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E7" w:rsidRDefault="00F46EB8">
      <w:pPr>
        <w:spacing w:after="292" w:line="259" w:lineRule="auto"/>
        <w:ind w:left="1061" w:firstLine="0"/>
      </w:pPr>
      <w:r>
        <w:rPr>
          <w:noProof/>
        </w:rPr>
        <w:drawing>
          <wp:inline distT="0" distB="0" distL="0" distR="0">
            <wp:extent cx="3822573" cy="1006602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573" cy="10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E7" w:rsidRDefault="00F46EB8">
      <w:pPr>
        <w:spacing w:after="0" w:line="259" w:lineRule="auto"/>
        <w:ind w:left="2674" w:firstLine="0"/>
      </w:pPr>
      <w:r>
        <w:rPr>
          <w:rFonts w:ascii="Monotype Corsiva" w:eastAsia="Monotype Corsiva" w:hAnsi="Monotype Corsiva" w:cs="Monotype Corsiva"/>
          <w:sz w:val="44"/>
        </w:rPr>
        <w:t xml:space="preserve">$4000 Scholarship  </w:t>
      </w:r>
    </w:p>
    <w:p w:rsidR="00CB05E7" w:rsidRDefault="00F46EB8">
      <w:pPr>
        <w:spacing w:after="358" w:line="259" w:lineRule="auto"/>
        <w:ind w:left="2526" w:firstLine="0"/>
      </w:pPr>
      <w:r>
        <w:rPr>
          <w:noProof/>
        </w:rPr>
        <w:drawing>
          <wp:inline distT="0" distB="0" distL="0" distR="0">
            <wp:extent cx="1819275" cy="16383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645" cy="163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E7" w:rsidRDefault="00F46EB8">
      <w:pPr>
        <w:spacing w:after="396"/>
        <w:ind w:left="891" w:hanging="250"/>
      </w:pPr>
      <w:r>
        <w:rPr>
          <w:b/>
        </w:rPr>
        <w:t xml:space="preserve">Scholarship will be awarded to a student attending the            </w:t>
      </w:r>
      <w:r w:rsidR="008F2CC5">
        <w:rPr>
          <w:b/>
        </w:rPr>
        <w:t xml:space="preserve">                 Warner Robins C</w:t>
      </w:r>
      <w:r>
        <w:rPr>
          <w:b/>
        </w:rPr>
        <w:t xml:space="preserve">ampus of Georgia Military College.   </w:t>
      </w:r>
    </w:p>
    <w:p w:rsidR="00CB05E7" w:rsidRDefault="00F46EB8">
      <w:pPr>
        <w:spacing w:after="104"/>
        <w:ind w:left="215" w:firstLine="0"/>
      </w:pPr>
      <w:r>
        <w:rPr>
          <w:b/>
        </w:rPr>
        <w:t xml:space="preserve">Recipient Criteria: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A member of Robins Financial Credit Union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A GMC-Warner Robins student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Demonstrate financial need </w:t>
      </w:r>
    </w:p>
    <w:p w:rsidR="00CB05E7" w:rsidRDefault="00F46EB8">
      <w:pPr>
        <w:numPr>
          <w:ilvl w:val="0"/>
          <w:numId w:val="1"/>
        </w:numPr>
        <w:ind w:hanging="360"/>
      </w:pPr>
      <w:r>
        <w:t xml:space="preserve">Must maintain a full course load (minimum of 12 hours) </w:t>
      </w:r>
    </w:p>
    <w:p w:rsidR="00CB05E7" w:rsidRDefault="00F46EB8">
      <w:pPr>
        <w:numPr>
          <w:ilvl w:val="0"/>
          <w:numId w:val="1"/>
        </w:numPr>
        <w:spacing w:after="384"/>
        <w:ind w:hanging="360"/>
      </w:pPr>
      <w:r>
        <w:t xml:space="preserve">Must maintain a GPA of 2.0 or higher  </w:t>
      </w:r>
    </w:p>
    <w:p w:rsidR="008F2CC5" w:rsidRDefault="00F46EB8" w:rsidP="008F2CC5">
      <w:pPr>
        <w:spacing w:after="0"/>
        <w:jc w:val="center"/>
      </w:pPr>
      <w:r>
        <w:t>To complete an application</w:t>
      </w:r>
      <w:r w:rsidR="008F2CC5">
        <w:t xml:space="preserve"> and for more information, </w:t>
      </w:r>
      <w:r>
        <w:t>please contact Ms. Elizab</w:t>
      </w:r>
      <w:r w:rsidR="008F2CC5">
        <w:t>eth Self,                                   Financial Aid Advisor/</w:t>
      </w:r>
      <w:r>
        <w:t>Scholarship Coord</w:t>
      </w:r>
      <w:r w:rsidR="008F2CC5">
        <w:t xml:space="preserve">inator                      at </w:t>
      </w:r>
      <w:hyperlink r:id="rId7" w:history="1">
        <w:r w:rsidR="008F2CC5" w:rsidRPr="008F2CC5">
          <w:rPr>
            <w:rStyle w:val="Hyperlink"/>
          </w:rPr>
          <w:t>eself@gmc.edu</w:t>
        </w:r>
      </w:hyperlink>
      <w:r w:rsidR="008F2CC5">
        <w:t xml:space="preserve"> </w:t>
      </w:r>
      <w:r w:rsidRPr="008F2CC5">
        <w:t>or</w:t>
      </w:r>
      <w:r w:rsidR="008F2CC5">
        <w:t xml:space="preserve"> (478) 225-0180.</w:t>
      </w:r>
    </w:p>
    <w:p w:rsidR="008F2CC5" w:rsidRDefault="008F2CC5" w:rsidP="008F2CC5">
      <w:pPr>
        <w:spacing w:after="0"/>
      </w:pPr>
    </w:p>
    <w:p w:rsidR="00CB05E7" w:rsidRDefault="00F46EB8" w:rsidP="008F2CC5">
      <w:pPr>
        <w:spacing w:after="0"/>
        <w:jc w:val="center"/>
      </w:pPr>
      <w:r>
        <w:t>Application mus</w:t>
      </w:r>
      <w:r w:rsidR="008F2CC5">
        <w:t>t be received by Friday, July 31, 2020</w:t>
      </w:r>
      <w:r>
        <w:t>.</w:t>
      </w:r>
    </w:p>
    <w:p w:rsidR="00CB05E7" w:rsidRDefault="00F46EB8" w:rsidP="008F2CC5">
      <w:pPr>
        <w:spacing w:after="0"/>
        <w:jc w:val="center"/>
      </w:pPr>
      <w:r>
        <w:t>Scholarship will be awarded over four qu</w:t>
      </w:r>
      <w:r w:rsidR="008F2CC5">
        <w:t xml:space="preserve">arters                     </w:t>
      </w:r>
      <w:r>
        <w:t xml:space="preserve">at $1000 a quarter starting </w:t>
      </w:r>
      <w:proofErr w:type="gramStart"/>
      <w:r>
        <w:t>Fall</w:t>
      </w:r>
      <w:proofErr w:type="gramEnd"/>
      <w:r>
        <w:t xml:space="preserve"> 1 2020.</w:t>
      </w:r>
      <w:bookmarkStart w:id="0" w:name="_GoBack"/>
      <w:bookmarkEnd w:id="0"/>
    </w:p>
    <w:sectPr w:rsidR="00CB05E7">
      <w:pgSz w:w="12240" w:h="15840"/>
      <w:pgMar w:top="819" w:right="2241" w:bottom="1440" w:left="19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E5D"/>
    <w:multiLevelType w:val="hybridMultilevel"/>
    <w:tmpl w:val="FB6CE44A"/>
    <w:lvl w:ilvl="0" w:tplc="A7C2365C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6606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3E0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0FA8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9AE6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1C9E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8B37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E9A6E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D45A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7"/>
    <w:rsid w:val="008F2CC5"/>
    <w:rsid w:val="00CB05E7"/>
    <w:rsid w:val="00E8194E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D603"/>
  <w15:docId w15:val="{3918D0AF-4BAD-4F15-B1D6-92031BB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 w:line="250" w:lineRule="auto"/>
      <w:ind w:left="24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lf@g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Jaquanza Harris</dc:creator>
  <cp:keywords/>
  <cp:lastModifiedBy>Theodore Ramsdell</cp:lastModifiedBy>
  <cp:revision>4</cp:revision>
  <dcterms:created xsi:type="dcterms:W3CDTF">2020-04-17T14:12:00Z</dcterms:created>
  <dcterms:modified xsi:type="dcterms:W3CDTF">2020-04-17T16:02:00Z</dcterms:modified>
</cp:coreProperties>
</file>