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Default="008B108D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>Teacher:</w:t>
      </w:r>
      <w:r w:rsidR="005F7472">
        <w:rPr>
          <w:rFonts w:ascii="Times New Roman" w:hAnsi="Times New Roman"/>
          <w:b/>
          <w:spacing w:val="-3"/>
          <w:sz w:val="20"/>
        </w:rPr>
        <w:t xml:space="preserve">  </w:t>
      </w:r>
      <w:r w:rsidR="005F7472">
        <w:rPr>
          <w:rFonts w:ascii="Times New Roman" w:hAnsi="Times New Roman"/>
          <w:b/>
          <w:spacing w:val="-3"/>
          <w:sz w:val="20"/>
        </w:rPr>
        <w:fldChar w:fldCharType="begin"/>
      </w:r>
      <w:r w:rsidR="005F7472">
        <w:rPr>
          <w:rFonts w:ascii="Times New Roman" w:hAnsi="Times New Roman"/>
          <w:b/>
          <w:spacing w:val="-3"/>
          <w:sz w:val="20"/>
        </w:rPr>
        <w:instrText xml:space="preserve"> AUTHOR  "Insert Name"  \* MERGEFORMAT </w:instrText>
      </w:r>
      <w:r w:rsidR="005F7472">
        <w:rPr>
          <w:rFonts w:ascii="Times New Roman" w:hAnsi="Times New Roman"/>
          <w:b/>
          <w:spacing w:val="-3"/>
          <w:sz w:val="20"/>
        </w:rPr>
        <w:fldChar w:fldCharType="separate"/>
      </w:r>
      <w:r w:rsidR="00E778CE">
        <w:rPr>
          <w:rFonts w:ascii="Times New Roman" w:hAnsi="Times New Roman"/>
          <w:b/>
          <w:noProof/>
          <w:spacing w:val="-3"/>
          <w:sz w:val="20"/>
        </w:rPr>
        <w:t>Cahoon</w:t>
      </w:r>
      <w:r w:rsidR="005F7472">
        <w:rPr>
          <w:rFonts w:ascii="Times New Roman" w:hAnsi="Times New Roman"/>
          <w:b/>
          <w:spacing w:val="-3"/>
          <w:sz w:val="20"/>
        </w:rPr>
        <w:fldChar w:fldCharType="end"/>
      </w:r>
      <w:r w:rsidR="00137D9E">
        <w:rPr>
          <w:rFonts w:ascii="Times New Roman" w:hAnsi="Times New Roman"/>
          <w:b/>
          <w:spacing w:val="-3"/>
          <w:sz w:val="20"/>
        </w:rPr>
        <w:tab/>
      </w:r>
      <w:r w:rsidR="00137D9E">
        <w:rPr>
          <w:rFonts w:ascii="Times New Roman" w:hAnsi="Times New Roman"/>
          <w:b/>
          <w:spacing w:val="-3"/>
          <w:sz w:val="20"/>
        </w:rPr>
        <w:tab/>
      </w:r>
      <w:r w:rsidR="00137D9E">
        <w:rPr>
          <w:rFonts w:ascii="Times New Roman" w:hAnsi="Times New Roman"/>
          <w:b/>
          <w:spacing w:val="-3"/>
          <w:sz w:val="20"/>
        </w:rPr>
        <w:tab/>
        <w:t>We</w:t>
      </w:r>
      <w:r w:rsidR="005F7472">
        <w:rPr>
          <w:rFonts w:ascii="Times New Roman" w:hAnsi="Times New Roman"/>
          <w:b/>
          <w:spacing w:val="-3"/>
          <w:sz w:val="20"/>
        </w:rPr>
        <w:t xml:space="preserve">ek of: </w:t>
      </w:r>
      <w:r w:rsidR="00C0121E">
        <w:rPr>
          <w:rFonts w:ascii="Times New Roman" w:hAnsi="Times New Roman"/>
          <w:b/>
          <w:spacing w:val="-3"/>
          <w:sz w:val="20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pacing w:val="-3"/>
          <w:sz w:val="20"/>
        </w:rPr>
        <w:tab/>
      </w:r>
      <w:r>
        <w:rPr>
          <w:rFonts w:ascii="Times New Roman" w:hAnsi="Times New Roman"/>
          <w:b/>
          <w:spacing w:val="-3"/>
          <w:sz w:val="20"/>
        </w:rPr>
        <w:tab/>
        <w:t>Subject:</w:t>
      </w:r>
      <w:r w:rsidR="005F7472">
        <w:rPr>
          <w:rFonts w:ascii="Times New Roman" w:hAnsi="Times New Roman"/>
          <w:b/>
          <w:spacing w:val="-3"/>
          <w:sz w:val="20"/>
        </w:rPr>
        <w:t xml:space="preserve"> </w:t>
      </w:r>
      <w:r w:rsidR="00E778CE">
        <w:rPr>
          <w:rFonts w:ascii="Times New Roman" w:hAnsi="Times New Roman"/>
          <w:b/>
          <w:spacing w:val="-3"/>
          <w:sz w:val="20"/>
        </w:rPr>
        <w:t>P.E.</w:t>
      </w:r>
      <w:r w:rsidR="005F7472">
        <w:rPr>
          <w:rFonts w:ascii="Times New Roman" w:hAnsi="Times New Roman"/>
          <w:b/>
          <w:spacing w:val="-3"/>
          <w:sz w:val="20"/>
        </w:rPr>
        <w:tab/>
      </w:r>
      <w:r w:rsidR="005F7472">
        <w:rPr>
          <w:rFonts w:ascii="Times New Roman" w:hAnsi="Times New Roman"/>
          <w:b/>
          <w:spacing w:val="-3"/>
          <w:sz w:val="20"/>
        </w:rPr>
        <w:tab/>
        <w:t>Period:</w:t>
      </w:r>
      <w:r w:rsidR="00E778CE">
        <w:rPr>
          <w:rFonts w:ascii="Times New Roman" w:hAnsi="Times New Roman"/>
          <w:b/>
          <w:spacing w:val="-3"/>
          <w:sz w:val="20"/>
        </w:rPr>
        <w:t>1-6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:rsidTr="0075109D">
        <w:tc>
          <w:tcPr>
            <w:tcW w:w="490" w:type="dxa"/>
            <w:shd w:val="pct15" w:color="auto" w:fill="auto"/>
          </w:tcPr>
          <w:p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EB4937" w:rsidTr="0075109D">
        <w:tc>
          <w:tcPr>
            <w:tcW w:w="490" w:type="dxa"/>
            <w:shd w:val="pct15" w:color="auto" w:fill="auto"/>
          </w:tcPr>
          <w:p w:rsidR="00EB4937" w:rsidRDefault="00EB493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:rsidR="00EB4937" w:rsidRDefault="00EB493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:rsidR="00EB4937" w:rsidRDefault="00EB493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be able to: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*set up a safe archery range 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*recite archery rules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*recite shooting procedures</w:t>
            </w:r>
          </w:p>
          <w:p w:rsidR="00EB4937" w:rsidRDefault="00EB493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*Dress Out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*roll call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*exercise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*each student shoots 3 arrows</w:t>
            </w:r>
          </w:p>
        </w:tc>
        <w:tc>
          <w:tcPr>
            <w:tcW w:w="270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Gym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Archery Equipment</w:t>
            </w:r>
          </w:p>
        </w:tc>
        <w:tc>
          <w:tcPr>
            <w:tcW w:w="2070" w:type="dxa"/>
          </w:tcPr>
          <w:p w:rsidR="00EB4937" w:rsidRDefault="0090069C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N/A</w:t>
            </w:r>
          </w:p>
        </w:tc>
        <w:tc>
          <w:tcPr>
            <w:tcW w:w="162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Observation</w:t>
            </w:r>
          </w:p>
        </w:tc>
        <w:tc>
          <w:tcPr>
            <w:tcW w:w="297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7.0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17.0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EB4937" w:rsidTr="0075109D">
        <w:tc>
          <w:tcPr>
            <w:tcW w:w="490" w:type="dxa"/>
            <w:shd w:val="pct15" w:color="auto" w:fill="auto"/>
          </w:tcPr>
          <w:p w:rsidR="00EB4937" w:rsidRDefault="00EB493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:rsidR="00EB4937" w:rsidRDefault="00EB493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be able to: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*set up safe archery range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*Recite shooting procedures(11 steps to archery success)</w:t>
            </w:r>
          </w:p>
          <w:p w:rsidR="00EB4937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*Demo shooting procedures</w:t>
            </w:r>
          </w:p>
        </w:tc>
        <w:tc>
          <w:tcPr>
            <w:tcW w:w="297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*Dress Out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*Roll Call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*Exercise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*each student shoots 3 arrows</w:t>
            </w:r>
          </w:p>
        </w:tc>
        <w:tc>
          <w:tcPr>
            <w:tcW w:w="270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Gym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Archery Equipment</w:t>
            </w:r>
          </w:p>
        </w:tc>
        <w:tc>
          <w:tcPr>
            <w:tcW w:w="2070" w:type="dxa"/>
          </w:tcPr>
          <w:p w:rsidR="00EB4937" w:rsidRDefault="0090069C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N/A</w:t>
            </w:r>
          </w:p>
        </w:tc>
        <w:tc>
          <w:tcPr>
            <w:tcW w:w="1620" w:type="dxa"/>
          </w:tcPr>
          <w:p w:rsidR="00EB4937" w:rsidRDefault="009006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Observation</w:t>
            </w:r>
          </w:p>
        </w:tc>
        <w:tc>
          <w:tcPr>
            <w:tcW w:w="2970" w:type="dxa"/>
          </w:tcPr>
          <w:p w:rsidR="00EB4937" w:rsidRDefault="009006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7.0</w:t>
            </w:r>
          </w:p>
          <w:p w:rsidR="0090069C" w:rsidRDefault="009006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17.0</w:t>
            </w:r>
          </w:p>
        </w:tc>
      </w:tr>
      <w:tr w:rsidR="00EB4937" w:rsidTr="0075109D">
        <w:tc>
          <w:tcPr>
            <w:tcW w:w="490" w:type="dxa"/>
            <w:shd w:val="pct15" w:color="auto" w:fill="auto"/>
          </w:tcPr>
          <w:p w:rsidR="00EB4937" w:rsidRDefault="00EB493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:rsidR="00EB4937" w:rsidRDefault="00EB493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:rsidR="00EB4937" w:rsidRDefault="00EB493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be able to: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*Set up safe shooting range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*Recite Rules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*Demo shooting procedures</w:t>
            </w:r>
          </w:p>
        </w:tc>
        <w:tc>
          <w:tcPr>
            <w:tcW w:w="297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*Dress Out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*Roll Call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*Exercise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*Archery shooting for score(3 arrows)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:rsidR="00EB4937" w:rsidRDefault="0090069C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Gym</w:t>
            </w:r>
          </w:p>
          <w:p w:rsidR="0090069C" w:rsidRDefault="0090069C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Archery Equipment</w:t>
            </w:r>
          </w:p>
        </w:tc>
        <w:tc>
          <w:tcPr>
            <w:tcW w:w="2070" w:type="dxa"/>
          </w:tcPr>
          <w:p w:rsidR="00EB4937" w:rsidRDefault="0090069C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N/A</w:t>
            </w:r>
          </w:p>
        </w:tc>
        <w:tc>
          <w:tcPr>
            <w:tcW w:w="162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Observation</w:t>
            </w:r>
          </w:p>
        </w:tc>
        <w:tc>
          <w:tcPr>
            <w:tcW w:w="297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7.0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17.0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EB4937" w:rsidTr="0075109D">
        <w:tc>
          <w:tcPr>
            <w:tcW w:w="490" w:type="dxa"/>
            <w:shd w:val="pct15" w:color="auto" w:fill="auto"/>
          </w:tcPr>
          <w:p w:rsidR="00EB4937" w:rsidRDefault="00EB493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:rsidR="00EB4937" w:rsidRDefault="00EB493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be able to: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*Recite Shooting Procedures</w:t>
            </w:r>
          </w:p>
          <w:p w:rsidR="00EB4937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*Demo Rules and shooting procedures</w:t>
            </w:r>
          </w:p>
        </w:tc>
        <w:tc>
          <w:tcPr>
            <w:tcW w:w="297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*Dress Out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*Roll Call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*Exercise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*Archery Tournament</w:t>
            </w:r>
          </w:p>
        </w:tc>
        <w:tc>
          <w:tcPr>
            <w:tcW w:w="270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Gym 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Archery Equipment</w:t>
            </w:r>
          </w:p>
        </w:tc>
        <w:tc>
          <w:tcPr>
            <w:tcW w:w="2070" w:type="dxa"/>
          </w:tcPr>
          <w:p w:rsidR="00EB4937" w:rsidRDefault="0090069C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N/A</w:t>
            </w:r>
          </w:p>
        </w:tc>
        <w:tc>
          <w:tcPr>
            <w:tcW w:w="162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Observation</w:t>
            </w:r>
          </w:p>
        </w:tc>
        <w:tc>
          <w:tcPr>
            <w:tcW w:w="297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7.0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17.0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EB4937" w:rsidTr="0075109D">
        <w:tc>
          <w:tcPr>
            <w:tcW w:w="490" w:type="dxa"/>
            <w:shd w:val="pct15" w:color="auto" w:fill="auto"/>
          </w:tcPr>
          <w:p w:rsidR="00EB4937" w:rsidRDefault="00EB493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:rsidR="00EB4937" w:rsidRDefault="00EB493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:rsidR="00EB4937" w:rsidRDefault="00EB493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:rsidR="00EB4937" w:rsidRDefault="00EB493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:rsidR="00EB4937" w:rsidRDefault="00EB493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Free Play Friday</w:t>
            </w:r>
          </w:p>
          <w:p w:rsidR="00EB4937" w:rsidRDefault="00EB493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:rsidR="00EB4937" w:rsidRDefault="00EB493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:rsidR="00EB4937" w:rsidRDefault="006E506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*****Students will be inside during inclement weather and these plans will change.  </w:t>
            </w:r>
          </w:p>
        </w:tc>
        <w:tc>
          <w:tcPr>
            <w:tcW w:w="297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choose an activity to participate in that has been previously taught.</w:t>
            </w:r>
          </w:p>
          <w:p w:rsidR="006E506F" w:rsidRDefault="006E506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:rsidR="006E506F" w:rsidRDefault="00E778C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****plans subject to change because of weather. </w:t>
            </w:r>
          </w:p>
          <w:p w:rsidR="006E506F" w:rsidRDefault="006E506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Field </w:t>
            </w:r>
          </w:p>
        </w:tc>
        <w:tc>
          <w:tcPr>
            <w:tcW w:w="2070" w:type="dxa"/>
          </w:tcPr>
          <w:p w:rsidR="00EB4937" w:rsidRDefault="0090069C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N/A</w:t>
            </w:r>
          </w:p>
        </w:tc>
        <w:tc>
          <w:tcPr>
            <w:tcW w:w="162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Observation</w:t>
            </w:r>
          </w:p>
        </w:tc>
        <w:tc>
          <w:tcPr>
            <w:tcW w:w="2970" w:type="dxa"/>
          </w:tcPr>
          <w:p w:rsidR="00EB4937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4.0</w:t>
            </w:r>
          </w:p>
          <w:p w:rsidR="0090069C" w:rsidRDefault="009006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13.0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26" w:rsidRDefault="00CA4126">
      <w:pPr>
        <w:spacing w:line="20" w:lineRule="exact"/>
      </w:pPr>
    </w:p>
  </w:endnote>
  <w:endnote w:type="continuationSeparator" w:id="0">
    <w:p w:rsidR="00CA4126" w:rsidRDefault="00CA4126">
      <w:r>
        <w:t xml:space="preserve"> </w:t>
      </w:r>
    </w:p>
  </w:endnote>
  <w:endnote w:type="continuationNotice" w:id="1">
    <w:p w:rsidR="00CA4126" w:rsidRDefault="00CA412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26" w:rsidRDefault="00CA4126">
      <w:r>
        <w:separator/>
      </w:r>
    </w:p>
  </w:footnote>
  <w:footnote w:type="continuationSeparator" w:id="0">
    <w:p w:rsidR="00CA4126" w:rsidRDefault="00CA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137D9E"/>
    <w:rsid w:val="001A7A9B"/>
    <w:rsid w:val="00272EFE"/>
    <w:rsid w:val="00503A34"/>
    <w:rsid w:val="005F7472"/>
    <w:rsid w:val="006E506F"/>
    <w:rsid w:val="00705C27"/>
    <w:rsid w:val="0075109D"/>
    <w:rsid w:val="007C6492"/>
    <w:rsid w:val="00892725"/>
    <w:rsid w:val="008B108D"/>
    <w:rsid w:val="008C475F"/>
    <w:rsid w:val="0090069C"/>
    <w:rsid w:val="009279ED"/>
    <w:rsid w:val="009C1390"/>
    <w:rsid w:val="00A30428"/>
    <w:rsid w:val="00A92F28"/>
    <w:rsid w:val="00B035EE"/>
    <w:rsid w:val="00B61F49"/>
    <w:rsid w:val="00B8549B"/>
    <w:rsid w:val="00C0121E"/>
    <w:rsid w:val="00C1179B"/>
    <w:rsid w:val="00CA4126"/>
    <w:rsid w:val="00D06EDC"/>
    <w:rsid w:val="00DE1EF3"/>
    <w:rsid w:val="00DE4325"/>
    <w:rsid w:val="00E778CE"/>
    <w:rsid w:val="00EB4937"/>
    <w:rsid w:val="00F4622A"/>
    <w:rsid w:val="00F6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41C36"/>
  <w15:docId w15:val="{2FBDDD98-A2F1-4470-AB29-A262BB25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Wes Cahoon</cp:lastModifiedBy>
  <cp:revision>5</cp:revision>
  <cp:lastPrinted>1999-08-19T22:53:00Z</cp:lastPrinted>
  <dcterms:created xsi:type="dcterms:W3CDTF">2014-11-03T23:12:00Z</dcterms:created>
  <dcterms:modified xsi:type="dcterms:W3CDTF">2020-01-14T17:44:00Z</dcterms:modified>
</cp:coreProperties>
</file>