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54" w:rsidRPr="00C906EB" w:rsidRDefault="00627054" w:rsidP="00627054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627054" w:rsidRPr="00C906EB" w:rsidTr="00BD20A7">
        <w:tc>
          <w:tcPr>
            <w:tcW w:w="9350" w:type="dxa"/>
            <w:gridSpan w:val="2"/>
          </w:tcPr>
          <w:p w:rsidR="00627054" w:rsidRPr="00C906EB" w:rsidRDefault="00627054" w:rsidP="00BD20A7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March 8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>March 12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627054" w:rsidRPr="00C906EB" w:rsidRDefault="00627054" w:rsidP="00BD20A7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>
              <w:rPr>
                <w:rFonts w:ascii="Kristen ITC" w:hAnsi="Kristen ITC"/>
                <w:sz w:val="28"/>
                <w:szCs w:val="28"/>
              </w:rPr>
              <w:t>Daily Math Grade</w:t>
            </w:r>
          </w:p>
        </w:tc>
      </w:tr>
      <w:tr w:rsidR="00627054" w:rsidRPr="00C906EB" w:rsidTr="00BD20A7">
        <w:tc>
          <w:tcPr>
            <w:tcW w:w="9350" w:type="dxa"/>
            <w:gridSpan w:val="2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627054" w:rsidRPr="00C906EB" w:rsidTr="00BD20A7">
        <w:tc>
          <w:tcPr>
            <w:tcW w:w="4679" w:type="dxa"/>
          </w:tcPr>
          <w:p w:rsidR="00627054" w:rsidRDefault="00805CD1" w:rsidP="00BD20A7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16</w:t>
            </w:r>
            <w:r w:rsidRPr="00B51CE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Family STEAM night at 6 pm via zoom</w:t>
            </w:r>
          </w:p>
          <w:p w:rsidR="00805CD1" w:rsidRPr="00805CD1" w:rsidRDefault="00805CD1" w:rsidP="00BD20A7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26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– Spirit Day/Special Snack</w:t>
            </w:r>
          </w:p>
        </w:tc>
        <w:tc>
          <w:tcPr>
            <w:tcW w:w="4671" w:type="dxa"/>
          </w:tcPr>
          <w:p w:rsidR="00805CD1" w:rsidRDefault="00805CD1" w:rsidP="00805CD1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29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E-Learning Days</w:t>
            </w:r>
          </w:p>
          <w:p w:rsidR="00627054" w:rsidRPr="00C906EB" w:rsidRDefault="00805CD1" w:rsidP="00805CD1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31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>
              <w:rPr>
                <w:rFonts w:ascii="Kristen ITC" w:hAnsi="Kristen ITC"/>
                <w:sz w:val="24"/>
                <w:szCs w:val="24"/>
              </w:rPr>
              <w:t>-April 2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Spring Break</w:t>
            </w:r>
          </w:p>
        </w:tc>
      </w:tr>
      <w:tr w:rsidR="00627054" w:rsidRPr="00C906EB" w:rsidTr="00BD20A7">
        <w:trPr>
          <w:trHeight w:val="2933"/>
        </w:trPr>
        <w:tc>
          <w:tcPr>
            <w:tcW w:w="4679" w:type="dxa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627054" w:rsidRPr="00C36C6C" w:rsidRDefault="00653D93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36C6C">
              <w:rPr>
                <w:rFonts w:ascii="Kristen ITC" w:hAnsi="Kristen ITC"/>
                <w:b/>
                <w:sz w:val="28"/>
                <w:szCs w:val="28"/>
                <w:u w:val="single"/>
              </w:rPr>
              <w:t>Mama’s Birthday Present</w:t>
            </w:r>
          </w:p>
          <w:p w:rsidR="00627054" w:rsidRPr="00C36C6C" w:rsidRDefault="00653D93" w:rsidP="00BD20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Vowel Diagraphs ai &amp; ay</w:t>
            </w:r>
          </w:p>
          <w:p w:rsidR="00627054" w:rsidRPr="00C36C6C" w:rsidRDefault="00653D93" w:rsidP="00BD20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Possessives</w:t>
            </w:r>
          </w:p>
          <w:p w:rsidR="00627054" w:rsidRPr="00C36C6C" w:rsidRDefault="00627054" w:rsidP="00BD20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Draw Conclusions</w:t>
            </w:r>
          </w:p>
          <w:p w:rsidR="00627054" w:rsidRPr="00C36C6C" w:rsidRDefault="00653D93" w:rsidP="00BD20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Monitor &amp; Clarify</w:t>
            </w:r>
          </w:p>
          <w:p w:rsidR="00627054" w:rsidRPr="00C906EB" w:rsidRDefault="00653D93" w:rsidP="00BD20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Adjectives</w:t>
            </w:r>
          </w:p>
        </w:tc>
        <w:tc>
          <w:tcPr>
            <w:tcW w:w="4671" w:type="dxa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627054" w:rsidRPr="00C906EB" w:rsidRDefault="00653D93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Adding with Tens and Ones</w:t>
            </w:r>
          </w:p>
          <w:p w:rsidR="00653D93" w:rsidRPr="00C36C6C" w:rsidRDefault="00627054" w:rsidP="00653D9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 xml:space="preserve">Lesson </w:t>
            </w:r>
            <w:r w:rsidR="00653D93" w:rsidRPr="00C36C6C">
              <w:rPr>
                <w:rFonts w:ascii="Kristen ITC" w:hAnsi="Kristen ITC"/>
                <w:sz w:val="24"/>
                <w:szCs w:val="24"/>
              </w:rPr>
              <w:t>4</w:t>
            </w:r>
            <w:r w:rsidRPr="00C36C6C">
              <w:rPr>
                <w:rFonts w:ascii="Kristen ITC" w:hAnsi="Kristen ITC"/>
                <w:sz w:val="24"/>
                <w:szCs w:val="24"/>
              </w:rPr>
              <w:t xml:space="preserve">: </w:t>
            </w:r>
            <w:r w:rsidR="00653D93" w:rsidRPr="00C36C6C">
              <w:rPr>
                <w:rFonts w:ascii="Kristen ITC" w:hAnsi="Kristen ITC"/>
                <w:sz w:val="24"/>
                <w:szCs w:val="24"/>
              </w:rPr>
              <w:t>Using Mental Math to Add Tens</w:t>
            </w:r>
          </w:p>
          <w:p w:rsidR="00627054" w:rsidRPr="00C36C6C" w:rsidRDefault="00653D93" w:rsidP="00BD20A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Lesson 5: Adding to a Two-Digit Number</w:t>
            </w:r>
          </w:p>
          <w:p w:rsidR="00653D93" w:rsidRPr="00C906EB" w:rsidRDefault="00653D93" w:rsidP="00BD20A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Lesson 6: Draw a Picture and Write a Number Sentence</w:t>
            </w:r>
          </w:p>
        </w:tc>
      </w:tr>
      <w:tr w:rsidR="00627054" w:rsidRPr="00C906EB" w:rsidTr="00BD20A7">
        <w:trPr>
          <w:trHeight w:val="1475"/>
        </w:trPr>
        <w:tc>
          <w:tcPr>
            <w:tcW w:w="4679" w:type="dxa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Science/Social Studies: </w:t>
            </w:r>
          </w:p>
          <w:p w:rsidR="00627054" w:rsidRPr="00C36C6C" w:rsidRDefault="004137AE" w:rsidP="00BD20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Continents</w:t>
            </w:r>
            <w:r w:rsidR="00A81086">
              <w:rPr>
                <w:rFonts w:ascii="Kristen ITC" w:hAnsi="Kristen ITC"/>
                <w:sz w:val="24"/>
                <w:szCs w:val="24"/>
              </w:rPr>
              <w:t>/Maps</w:t>
            </w:r>
            <w:bookmarkStart w:id="0" w:name="_GoBack"/>
            <w:bookmarkEnd w:id="0"/>
            <w:r w:rsidR="00627054" w:rsidRPr="00C36C6C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Leader in Me</w:t>
            </w:r>
          </w:p>
          <w:p w:rsidR="00627054" w:rsidRPr="00C36C6C" w:rsidRDefault="00627054" w:rsidP="00BD20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 xml:space="preserve">Habit </w:t>
            </w:r>
            <w:r w:rsidR="00FD2040" w:rsidRPr="00C36C6C">
              <w:rPr>
                <w:rFonts w:ascii="Kristen ITC" w:hAnsi="Kristen ITC"/>
                <w:sz w:val="24"/>
                <w:szCs w:val="24"/>
              </w:rPr>
              <w:t>6: Synergize</w:t>
            </w:r>
          </w:p>
        </w:tc>
      </w:tr>
      <w:tr w:rsidR="00627054" w:rsidRPr="00C906EB" w:rsidTr="00BD20A7">
        <w:trPr>
          <w:trHeight w:val="1565"/>
        </w:trPr>
        <w:tc>
          <w:tcPr>
            <w:tcW w:w="9350" w:type="dxa"/>
            <w:gridSpan w:val="2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</w:rPr>
              <w:t xml:space="preserve">Spelling Words (r-controlled </w:t>
            </w:r>
            <w:r w:rsidR="00FD2040">
              <w:rPr>
                <w:rFonts w:ascii="Kristen ITC" w:hAnsi="Kristen ITC"/>
                <w:b/>
                <w:sz w:val="28"/>
                <w:szCs w:val="28"/>
              </w:rPr>
              <w:t>ai</w:t>
            </w:r>
            <w:r w:rsidRPr="00C906EB">
              <w:rPr>
                <w:rFonts w:ascii="Kristen ITC" w:hAnsi="Kristen ITC"/>
                <w:b/>
                <w:sz w:val="28"/>
                <w:szCs w:val="28"/>
              </w:rPr>
              <w:t xml:space="preserve">, </w:t>
            </w:r>
            <w:r w:rsidR="00FD2040">
              <w:rPr>
                <w:rFonts w:ascii="Kristen ITC" w:hAnsi="Kristen ITC"/>
                <w:b/>
                <w:sz w:val="28"/>
                <w:szCs w:val="28"/>
              </w:rPr>
              <w:t>ay</w:t>
            </w:r>
            <w:r w:rsidRPr="00C906EB">
              <w:rPr>
                <w:rFonts w:ascii="Kristen ITC" w:hAnsi="Kristen ITC"/>
                <w:b/>
                <w:sz w:val="28"/>
                <w:szCs w:val="28"/>
              </w:rPr>
              <w:t>)</w:t>
            </w:r>
          </w:p>
          <w:p w:rsidR="00627054" w:rsidRPr="00C906EB" w:rsidRDefault="00FD2040" w:rsidP="00BD20A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way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  4. </w:t>
            </w:r>
            <w:r>
              <w:rPr>
                <w:rFonts w:ascii="Kristen ITC" w:hAnsi="Kristen ITC"/>
                <w:sz w:val="24"/>
                <w:szCs w:val="24"/>
              </w:rPr>
              <w:t>tail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  7. </w:t>
            </w:r>
            <w:r>
              <w:rPr>
                <w:rFonts w:ascii="Kristen ITC" w:hAnsi="Kristen ITC"/>
                <w:sz w:val="24"/>
                <w:szCs w:val="24"/>
              </w:rPr>
              <w:t>may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10. </w:t>
            </w:r>
            <w:r>
              <w:rPr>
                <w:rFonts w:ascii="Kristen ITC" w:hAnsi="Kristen ITC"/>
                <w:sz w:val="24"/>
                <w:szCs w:val="24"/>
              </w:rPr>
              <w:t>afraid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627054" w:rsidRPr="00C906EB" w:rsidRDefault="00FD2040" w:rsidP="00BD20A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train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5. </w:t>
            </w:r>
            <w:r>
              <w:rPr>
                <w:rFonts w:ascii="Kristen ITC" w:hAnsi="Kristen ITC"/>
                <w:sz w:val="24"/>
                <w:szCs w:val="24"/>
              </w:rPr>
              <w:t>gray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 8. </w:t>
            </w:r>
            <w:r>
              <w:rPr>
                <w:rFonts w:ascii="Kristen ITC" w:hAnsi="Kristen ITC"/>
                <w:sz w:val="24"/>
                <w:szCs w:val="24"/>
              </w:rPr>
              <w:t>rain</w:t>
            </w:r>
          </w:p>
          <w:p w:rsidR="00627054" w:rsidRPr="00C906EB" w:rsidRDefault="00FD2040" w:rsidP="00BD20A7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day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   6. </w:t>
            </w:r>
            <w:r>
              <w:rPr>
                <w:rFonts w:ascii="Kristen ITC" w:hAnsi="Kristen ITC"/>
                <w:sz w:val="24"/>
                <w:szCs w:val="24"/>
              </w:rPr>
              <w:t>mail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      9. </w:t>
            </w:r>
            <w:r>
              <w:rPr>
                <w:rFonts w:ascii="Kristen ITC" w:hAnsi="Kristen ITC"/>
                <w:sz w:val="24"/>
                <w:szCs w:val="24"/>
              </w:rPr>
              <w:t>play</w:t>
            </w:r>
          </w:p>
        </w:tc>
      </w:tr>
      <w:tr w:rsidR="00627054" w:rsidRPr="00C906EB" w:rsidTr="00BD20A7">
        <w:trPr>
          <w:trHeight w:val="917"/>
        </w:trPr>
        <w:tc>
          <w:tcPr>
            <w:tcW w:w="9350" w:type="dxa"/>
            <w:gridSpan w:val="2"/>
          </w:tcPr>
          <w:p w:rsidR="00627054" w:rsidRPr="00C906EB" w:rsidRDefault="00627054" w:rsidP="00BD20A7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C906EB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627054" w:rsidRPr="00C906EB" w:rsidRDefault="00FD2040" w:rsidP="00BD20A7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about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enjoy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>
              <w:rPr>
                <w:rFonts w:ascii="Kristen ITC" w:hAnsi="Kristen ITC"/>
                <w:sz w:val="24"/>
                <w:szCs w:val="24"/>
              </w:rPr>
              <w:t>give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surprise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worry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wo</w:t>
            </w:r>
            <w:r>
              <w:rPr>
                <w:rFonts w:ascii="Kristen ITC" w:hAnsi="Kristen ITC"/>
                <w:sz w:val="24"/>
                <w:szCs w:val="24"/>
              </w:rPr>
              <w:t>uld</w:t>
            </w:r>
            <w:r w:rsidR="00627054" w:rsidRPr="00C906EB">
              <w:rPr>
                <w:rFonts w:ascii="Kristen ITC" w:hAnsi="Kristen ITC"/>
                <w:sz w:val="24"/>
                <w:szCs w:val="24"/>
              </w:rPr>
              <w:t xml:space="preserve">                </w:t>
            </w:r>
          </w:p>
        </w:tc>
      </w:tr>
    </w:tbl>
    <w:p w:rsidR="00F36F1E" w:rsidRDefault="00F36F1E"/>
    <w:sectPr w:rsidR="00F3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4"/>
    <w:rsid w:val="004137AE"/>
    <w:rsid w:val="00627054"/>
    <w:rsid w:val="00653D93"/>
    <w:rsid w:val="00805CD1"/>
    <w:rsid w:val="00A81086"/>
    <w:rsid w:val="00C36C6C"/>
    <w:rsid w:val="00E406FD"/>
    <w:rsid w:val="00F36F1E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6C0F"/>
  <w15:chartTrackingRefBased/>
  <w15:docId w15:val="{0724B484-B3BE-4964-BC31-9DA586BE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0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6</cp:revision>
  <dcterms:created xsi:type="dcterms:W3CDTF">2021-02-26T13:05:00Z</dcterms:created>
  <dcterms:modified xsi:type="dcterms:W3CDTF">2021-03-04T13:01:00Z</dcterms:modified>
</cp:coreProperties>
</file>