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21" w:rsidRDefault="00F71E21">
      <w:pPr>
        <w:pStyle w:val="Header"/>
        <w:tabs>
          <w:tab w:val="clear" w:pos="4320"/>
          <w:tab w:val="clear" w:pos="8640"/>
        </w:tabs>
        <w:jc w:val="right"/>
        <w:rPr>
          <w:b/>
        </w:rPr>
      </w:pPr>
      <w:r>
        <w:tab/>
      </w:r>
      <w:r>
        <w:tab/>
      </w:r>
      <w:r>
        <w:tab/>
      </w:r>
      <w:r>
        <w:tab/>
      </w:r>
      <w:r>
        <w:tab/>
      </w:r>
      <w:r>
        <w:tab/>
      </w:r>
      <w:r>
        <w:tab/>
      </w:r>
      <w:r>
        <w:tab/>
      </w:r>
      <w:r>
        <w:tab/>
      </w:r>
      <w:r>
        <w:tab/>
      </w:r>
      <w:r>
        <w:rPr>
          <w:b/>
        </w:rPr>
        <w:t>GBED</w:t>
      </w:r>
    </w:p>
    <w:p w:rsidR="00F71E21" w:rsidRDefault="00F71E21">
      <w:pPr>
        <w:pStyle w:val="Header"/>
        <w:tabs>
          <w:tab w:val="clear" w:pos="4320"/>
          <w:tab w:val="clear" w:pos="8640"/>
        </w:tabs>
        <w:jc w:val="right"/>
        <w:rPr>
          <w:b/>
          <w:i/>
          <w:sz w:val="20"/>
        </w:rPr>
      </w:pPr>
      <w:r>
        <w:rPr>
          <w:b/>
          <w:i/>
          <w:sz w:val="20"/>
        </w:rPr>
        <w:t>(Also ADC, JICG)</w:t>
      </w:r>
    </w:p>
    <w:p w:rsidR="00F71E21" w:rsidRDefault="00F71E21">
      <w:pPr>
        <w:tabs>
          <w:tab w:val="left" w:pos="360"/>
          <w:tab w:val="left" w:pos="7920"/>
        </w:tabs>
        <w:jc w:val="center"/>
        <w:rPr>
          <w:b/>
        </w:rPr>
      </w:pPr>
    </w:p>
    <w:p w:rsidR="00F71E21" w:rsidRDefault="00F71E21">
      <w:pPr>
        <w:tabs>
          <w:tab w:val="left" w:pos="360"/>
          <w:tab w:val="left" w:pos="7920"/>
        </w:tabs>
        <w:jc w:val="center"/>
        <w:rPr>
          <w:b/>
        </w:rPr>
      </w:pPr>
    </w:p>
    <w:p w:rsidR="00F71E21" w:rsidRDefault="00F71E21">
      <w:pPr>
        <w:tabs>
          <w:tab w:val="left" w:pos="360"/>
          <w:tab w:val="left" w:pos="7920"/>
        </w:tabs>
        <w:jc w:val="center"/>
      </w:pPr>
      <w:r>
        <w:rPr>
          <w:b/>
        </w:rPr>
        <w:t>TOBACCO PRODUCTS</w:t>
      </w:r>
      <w:r>
        <w:t xml:space="preserve"> </w:t>
      </w:r>
      <w:r>
        <w:rPr>
          <w:b/>
        </w:rPr>
        <w:t>BAN</w:t>
      </w:r>
    </w:p>
    <w:p w:rsidR="00F71E21" w:rsidRDefault="00F71E21">
      <w:pPr>
        <w:pStyle w:val="Heading1"/>
        <w:rPr>
          <w:rFonts w:ascii="Times New Roman" w:hAnsi="Times New Roman"/>
        </w:rPr>
      </w:pPr>
      <w:r>
        <w:rPr>
          <w:rFonts w:ascii="Times New Roman" w:hAnsi="Times New Roman"/>
        </w:rPr>
        <w:t>USE AND POSSESSION IN AND ON SCHOOL FACILITIES AND GROUNDS</w:t>
      </w:r>
    </w:p>
    <w:p w:rsidR="00F71E21" w:rsidRDefault="00F71E21">
      <w:pPr>
        <w:tabs>
          <w:tab w:val="left" w:pos="360"/>
          <w:tab w:val="left" w:pos="7920"/>
        </w:tabs>
        <w:jc w:val="center"/>
      </w:pPr>
    </w:p>
    <w:p w:rsidR="00F71E21" w:rsidRDefault="00F71E21">
      <w:pPr>
        <w:tabs>
          <w:tab w:val="left" w:pos="360"/>
          <w:tab w:val="left" w:pos="7920"/>
        </w:tabs>
        <w:jc w:val="center"/>
      </w:pPr>
    </w:p>
    <w:p w:rsidR="00F71E21" w:rsidRDefault="00F71E21">
      <w:pPr>
        <w:tabs>
          <w:tab w:val="left" w:pos="360"/>
          <w:tab w:val="left" w:pos="7920"/>
        </w:tabs>
        <w:ind w:left="180" w:hanging="180"/>
        <w:jc w:val="center"/>
        <w:rPr>
          <w:i/>
        </w:rPr>
      </w:pPr>
      <w:r>
        <w:rPr>
          <w:i/>
          <w:u w:val="single"/>
        </w:rPr>
        <w:t>USE OF TOBACCO PRODUCTS STRICTLY PROHIBITED IN/ON ALL SCHOOL FACILITIES AND/OR GROUNDS</w:t>
      </w:r>
    </w:p>
    <w:p w:rsidR="00F71E21" w:rsidRDefault="00F71E21">
      <w:pPr>
        <w:tabs>
          <w:tab w:val="left" w:pos="360"/>
          <w:tab w:val="left" w:pos="7920"/>
        </w:tabs>
        <w:ind w:left="180" w:hanging="180"/>
      </w:pPr>
    </w:p>
    <w:p w:rsidR="00F71E21" w:rsidRDefault="00F71E21">
      <w:pPr>
        <w:tabs>
          <w:tab w:val="left" w:pos="360"/>
          <w:tab w:val="left" w:pos="7920"/>
        </w:tabs>
        <w:ind w:left="180" w:hanging="180"/>
      </w:pPr>
      <w:r>
        <w:tab/>
        <w:t xml:space="preserve">     No person shall use any tobacco product in any facility maintained by the </w:t>
      </w:r>
      <w:smartTag w:uri="urn:schemas-microsoft-com:office:smarttags" w:element="place">
        <w:r>
          <w:t>School District</w:t>
        </w:r>
      </w:smartTag>
      <w:r>
        <w:t xml:space="preserve">, nor on any of the grounds of the District. </w:t>
      </w:r>
    </w:p>
    <w:p w:rsidR="00F71E21" w:rsidRDefault="00F71E21">
      <w:pPr>
        <w:tabs>
          <w:tab w:val="left" w:pos="360"/>
          <w:tab w:val="left" w:pos="7920"/>
        </w:tabs>
        <w:ind w:left="180" w:hanging="180"/>
      </w:pPr>
    </w:p>
    <w:p w:rsidR="00717104" w:rsidRPr="00717104" w:rsidRDefault="00717104" w:rsidP="00717104">
      <w:pPr>
        <w:tabs>
          <w:tab w:val="left" w:pos="360"/>
          <w:tab w:val="left" w:pos="7920"/>
        </w:tabs>
        <w:ind w:left="180" w:hanging="180"/>
        <w:rPr>
          <w:b/>
          <w:i/>
        </w:rPr>
      </w:pPr>
      <w:r>
        <w:tab/>
        <w:t xml:space="preserve">     Tobacco products </w:t>
      </w:r>
      <w:r>
        <w:rPr>
          <w:b/>
          <w:i/>
        </w:rPr>
        <w:t xml:space="preserve">are </w:t>
      </w:r>
      <w:r w:rsidRPr="00AC6DED">
        <w:t>defined as but not limited to</w:t>
      </w:r>
      <w:r>
        <w:rPr>
          <w:b/>
          <w:i/>
        </w:rPr>
        <w:t xml:space="preserve"> </w:t>
      </w:r>
      <w:r w:rsidR="00F71E21">
        <w:t xml:space="preserve">cigarettes, cigars, snuff, smokeless tobacco, smokeless cigarettes, products containing tobacco, </w:t>
      </w:r>
      <w:r>
        <w:t xml:space="preserve">tobacco in any other form </w:t>
      </w:r>
      <w:r w:rsidRPr="00AC6DED">
        <w:t>and smoking</w:t>
      </w:r>
      <w:r>
        <w:rPr>
          <w:b/>
          <w:i/>
        </w:rPr>
        <w:t xml:space="preserve"> </w:t>
      </w:r>
      <w:r w:rsidRPr="00AC6DED">
        <w:t>paraphernalia.</w:t>
      </w:r>
    </w:p>
    <w:p w:rsidR="00F71E21" w:rsidRDefault="00F71E21">
      <w:pPr>
        <w:tabs>
          <w:tab w:val="left" w:pos="360"/>
          <w:tab w:val="left" w:pos="7920"/>
        </w:tabs>
        <w:ind w:left="180" w:hanging="180"/>
      </w:pPr>
    </w:p>
    <w:p w:rsidR="00F71E21" w:rsidRDefault="00F71E21">
      <w:pPr>
        <w:tabs>
          <w:tab w:val="left" w:pos="360"/>
          <w:tab w:val="left" w:pos="7920"/>
        </w:tabs>
        <w:ind w:left="180" w:hanging="180"/>
      </w:pPr>
      <w:r>
        <w:tab/>
        <w:t xml:space="preserve">     "Facility" is any place which is supported by public funds and which is used for the instruction of students enrolled in preschool programs and in all grades maintained by the District. This definition shall include all administrative buildings and offices and areas within facilities supportive of instruction and subject to educational administration, including, but not limited to, lounge areas, passageways, rest rooms, laboratories, classrooms, study areas, cafeterias, gymnasiums, maintenance rooms, libraries, and storage areas.</w:t>
      </w:r>
    </w:p>
    <w:p w:rsidR="00F71E21" w:rsidRDefault="00F71E21">
      <w:pPr>
        <w:tabs>
          <w:tab w:val="left" w:pos="360"/>
          <w:tab w:val="left" w:pos="7920"/>
        </w:tabs>
        <w:ind w:left="180" w:hanging="180"/>
      </w:pPr>
    </w:p>
    <w:p w:rsidR="00F71E21" w:rsidRDefault="00F71E21">
      <w:pPr>
        <w:tabs>
          <w:tab w:val="left" w:pos="360"/>
          <w:tab w:val="left" w:pos="7920"/>
        </w:tabs>
        <w:ind w:left="180" w:hanging="180"/>
      </w:pPr>
      <w:r>
        <w:tab/>
        <w:t xml:space="preserve">     Signs shall be placed by the District in all buildings, facilities and school vehicles stating that the use of tobacco products is prohibited.</w:t>
      </w:r>
    </w:p>
    <w:p w:rsidR="00F71E21" w:rsidRDefault="00F71E21">
      <w:pPr>
        <w:tabs>
          <w:tab w:val="left" w:pos="360"/>
          <w:tab w:val="left" w:pos="7920"/>
        </w:tabs>
        <w:ind w:left="180" w:hanging="180"/>
      </w:pPr>
    </w:p>
    <w:p w:rsidR="00F71E21" w:rsidRDefault="00F71E21">
      <w:pPr>
        <w:tabs>
          <w:tab w:val="left" w:pos="360"/>
          <w:tab w:val="left" w:pos="7920"/>
        </w:tabs>
        <w:ind w:left="180" w:hanging="180"/>
      </w:pPr>
      <w:r>
        <w:tab/>
        <w:t xml:space="preserve">     It is the responsibility of the building principal(s), or designee, to initially enforce this policy by requesting that any person who is violating this policy to immediately cease the use of tobacco products. After this request is made, if any person refuses to refrain from using tobacco products in violation of this policy, the principal or designee may call the local police who shall then be responsible for all enforcement proceedings and applicable fines and penalties.</w:t>
      </w:r>
    </w:p>
    <w:p w:rsidR="00F71E21" w:rsidRDefault="00F71E21">
      <w:pPr>
        <w:tabs>
          <w:tab w:val="left" w:pos="360"/>
          <w:tab w:val="left" w:pos="7920"/>
        </w:tabs>
        <w:ind w:left="180" w:hanging="180"/>
      </w:pPr>
    </w:p>
    <w:p w:rsidR="00F71E21" w:rsidRDefault="00F71E21">
      <w:pPr>
        <w:tabs>
          <w:tab w:val="left" w:pos="360"/>
          <w:tab w:val="left" w:pos="7920"/>
        </w:tabs>
        <w:ind w:firstLine="180"/>
        <w:rPr>
          <w:b/>
          <w:u w:val="single"/>
        </w:rPr>
      </w:pPr>
      <w:r>
        <w:rPr>
          <w:b/>
        </w:rPr>
        <w:t xml:space="preserve">     </w:t>
      </w:r>
      <w:r>
        <w:rPr>
          <w:b/>
          <w:u w:val="single"/>
        </w:rPr>
        <w:t>Students</w:t>
      </w:r>
    </w:p>
    <w:p w:rsidR="00F71E21" w:rsidRDefault="00F71E21">
      <w:pPr>
        <w:tabs>
          <w:tab w:val="left" w:pos="360"/>
          <w:tab w:val="left" w:pos="7920"/>
        </w:tabs>
        <w:ind w:firstLine="180"/>
      </w:pPr>
    </w:p>
    <w:p w:rsidR="00F71E21" w:rsidRDefault="00F71E21">
      <w:pPr>
        <w:tabs>
          <w:tab w:val="left" w:pos="360"/>
          <w:tab w:val="left" w:pos="7920"/>
        </w:tabs>
        <w:ind w:left="180" w:hanging="180"/>
      </w:pPr>
      <w:r>
        <w:tab/>
        <w:t xml:space="preserve">     No student shall purchase, attempt to purchase, possess, distribute, or use any tobacco product in any facility, in any school vehicle or anywhere on school grounds maintained by the District.  Enforcement of this prohibition shall initially rest with building principals, or their designees, who may report any violation to the local police department.  In accordance with state law, the police department shall be responsible for all proceedings and applicable fines and penalties.</w:t>
      </w:r>
      <w:r>
        <w:tab/>
      </w:r>
    </w:p>
    <w:p w:rsidR="00F71E21" w:rsidRDefault="00F71E21">
      <w:pPr>
        <w:tabs>
          <w:tab w:val="left" w:pos="360"/>
          <w:tab w:val="left" w:pos="7920"/>
        </w:tabs>
        <w:ind w:firstLine="180"/>
      </w:pPr>
    </w:p>
    <w:p w:rsidR="00F71E21" w:rsidRDefault="00F71E21">
      <w:pPr>
        <w:pStyle w:val="BodyText"/>
        <w:pBdr>
          <w:top w:val="none" w:sz="0" w:space="0" w:color="auto"/>
          <w:left w:val="none" w:sz="0" w:space="0" w:color="auto"/>
          <w:bottom w:val="none" w:sz="0" w:space="0" w:color="auto"/>
          <w:right w:val="none" w:sz="0" w:space="0" w:color="auto"/>
        </w:pBdr>
        <w:ind w:left="180"/>
        <w:rPr>
          <w:rFonts w:ascii="Times New Roman" w:hAnsi="Times New Roman"/>
        </w:rPr>
      </w:pPr>
      <w:r>
        <w:rPr>
          <w:rFonts w:ascii="Times New Roman" w:hAnsi="Times New Roman"/>
        </w:rPr>
        <w:t xml:space="preserve">     The principal will develop regulations which cover disciplinary action to be taken for violations of this policy.  These regulations will be communicated to students by means deemed appropriate by the principal.  In addition to disciplinary actions taken by the school, criminal penalties for fines may result from violations of this policy.</w:t>
      </w:r>
    </w:p>
    <w:p w:rsidR="00F71E21" w:rsidRDefault="00F71E21">
      <w:pPr>
        <w:tabs>
          <w:tab w:val="left" w:pos="360"/>
          <w:tab w:val="left" w:pos="7920"/>
        </w:tabs>
        <w:rPr>
          <w:b/>
          <w:u w:val="single"/>
        </w:rPr>
      </w:pPr>
    </w:p>
    <w:p w:rsidR="00F71E21" w:rsidRDefault="00F71E21">
      <w:pPr>
        <w:tabs>
          <w:tab w:val="left" w:pos="360"/>
          <w:tab w:val="left" w:pos="7920"/>
        </w:tabs>
        <w:rPr>
          <w:b/>
          <w:u w:val="single"/>
        </w:rPr>
      </w:pPr>
    </w:p>
    <w:p w:rsidR="00F71E21" w:rsidRDefault="00F71E21">
      <w:pPr>
        <w:pStyle w:val="Heading2"/>
      </w:pPr>
      <w:r>
        <w:lastRenderedPageBreak/>
        <w:t>GBED</w:t>
      </w:r>
    </w:p>
    <w:p w:rsidR="00F71E21" w:rsidRDefault="00F71E21">
      <w:pPr>
        <w:tabs>
          <w:tab w:val="left" w:pos="360"/>
          <w:tab w:val="left" w:pos="7920"/>
        </w:tabs>
        <w:jc w:val="right"/>
        <w:rPr>
          <w:b/>
          <w:u w:val="single"/>
        </w:rPr>
      </w:pPr>
    </w:p>
    <w:p w:rsidR="00F71E21" w:rsidRDefault="00F71E21">
      <w:pPr>
        <w:tabs>
          <w:tab w:val="left" w:pos="360"/>
          <w:tab w:val="left" w:pos="7920"/>
        </w:tabs>
        <w:jc w:val="right"/>
        <w:rPr>
          <w:b/>
          <w:u w:val="single"/>
        </w:rPr>
      </w:pPr>
    </w:p>
    <w:p w:rsidR="00F71E21" w:rsidRDefault="00F71E21">
      <w:pPr>
        <w:tabs>
          <w:tab w:val="left" w:pos="360"/>
          <w:tab w:val="left" w:pos="7920"/>
        </w:tabs>
        <w:ind w:firstLine="180"/>
        <w:rPr>
          <w:b/>
          <w:u w:val="single"/>
        </w:rPr>
      </w:pPr>
      <w:r>
        <w:rPr>
          <w:b/>
        </w:rPr>
        <w:t xml:space="preserve">     </w:t>
      </w:r>
      <w:r>
        <w:rPr>
          <w:b/>
          <w:u w:val="single"/>
        </w:rPr>
        <w:t>Employees</w:t>
      </w:r>
    </w:p>
    <w:p w:rsidR="00F71E21" w:rsidRDefault="00F71E21">
      <w:pPr>
        <w:tabs>
          <w:tab w:val="left" w:pos="360"/>
          <w:tab w:val="left" w:pos="7920"/>
        </w:tabs>
        <w:ind w:firstLine="180"/>
      </w:pPr>
    </w:p>
    <w:p w:rsidR="00F71E21" w:rsidRDefault="00F71E21">
      <w:pPr>
        <w:pStyle w:val="BodyText"/>
        <w:pBdr>
          <w:top w:val="none" w:sz="0" w:space="0" w:color="auto"/>
          <w:left w:val="none" w:sz="0" w:space="0" w:color="auto"/>
          <w:bottom w:val="none" w:sz="0" w:space="0" w:color="auto"/>
          <w:right w:val="none" w:sz="0" w:space="0" w:color="auto"/>
        </w:pBdr>
        <w:tabs>
          <w:tab w:val="clear" w:pos="180"/>
          <w:tab w:val="left" w:pos="90"/>
        </w:tabs>
        <w:ind w:left="180"/>
        <w:rPr>
          <w:rFonts w:ascii="Times New Roman" w:hAnsi="Times New Roman"/>
        </w:rPr>
      </w:pPr>
      <w:r>
        <w:rPr>
          <w:rFonts w:ascii="Times New Roman" w:hAnsi="Times New Roman"/>
        </w:rPr>
        <w:t xml:space="preserve">     No employee shall use any tobacco product in any facility in any school vehicle or anywhere on school grounds maintained by the District.  </w:t>
      </w:r>
    </w:p>
    <w:p w:rsidR="00F71E21" w:rsidRDefault="00F71E21">
      <w:pPr>
        <w:tabs>
          <w:tab w:val="left" w:pos="90"/>
          <w:tab w:val="left" w:pos="7920"/>
        </w:tabs>
      </w:pPr>
    </w:p>
    <w:p w:rsidR="00F71E21" w:rsidRDefault="00F71E21">
      <w:pPr>
        <w:pStyle w:val="BodyTextIndent"/>
      </w:pPr>
      <w:r>
        <w:t xml:space="preserve">     Initial responsibility for enforcement of this prohibition shall rest with building principals, or their designees. The principal may report violations to the local police department.  In accordance with state law, the police department shall be responsible for all proceedings and applicable fines and penalties.</w:t>
      </w:r>
    </w:p>
    <w:p w:rsidR="00F71E21" w:rsidRDefault="00F71E21">
      <w:pPr>
        <w:tabs>
          <w:tab w:val="left" w:pos="90"/>
          <w:tab w:val="left" w:pos="7920"/>
        </w:tabs>
      </w:pPr>
    </w:p>
    <w:p w:rsidR="00F71E21" w:rsidRDefault="00F71E21">
      <w:pPr>
        <w:pStyle w:val="BodyTextIndent"/>
      </w:pPr>
      <w:r>
        <w:t xml:space="preserve">     The principal will develop and implement the appropriate means of notifying employees of the possible disciplinary consequences of violating this policy.  Any employee(s) who violate(s) this policy is subject to disciplinary action which may include warning, suspension or dismissal. In addition, fines or other penalties may result from enforcement of these prohibitions by other law enforcement officials.</w:t>
      </w:r>
    </w:p>
    <w:p w:rsidR="00F71E21" w:rsidRDefault="00F71E21">
      <w:pPr>
        <w:tabs>
          <w:tab w:val="left" w:pos="360"/>
          <w:tab w:val="left" w:pos="7920"/>
        </w:tabs>
        <w:ind w:firstLine="180"/>
      </w:pPr>
    </w:p>
    <w:p w:rsidR="00F71E21" w:rsidRDefault="00F71E21">
      <w:pPr>
        <w:tabs>
          <w:tab w:val="left" w:pos="360"/>
          <w:tab w:val="left" w:pos="7920"/>
        </w:tabs>
        <w:ind w:firstLine="180"/>
      </w:pPr>
      <w:r>
        <w:rPr>
          <w:b/>
        </w:rPr>
        <w:t xml:space="preserve">     </w:t>
      </w:r>
      <w:r>
        <w:rPr>
          <w:b/>
          <w:u w:val="single"/>
        </w:rPr>
        <w:t>All other persons</w:t>
      </w:r>
    </w:p>
    <w:p w:rsidR="00F71E21" w:rsidRDefault="00F71E21">
      <w:pPr>
        <w:tabs>
          <w:tab w:val="left" w:pos="360"/>
          <w:tab w:val="left" w:pos="7920"/>
        </w:tabs>
        <w:ind w:firstLine="180"/>
      </w:pPr>
    </w:p>
    <w:p w:rsidR="00F71E21" w:rsidRDefault="00F71E21">
      <w:pPr>
        <w:pStyle w:val="BodyTextIndent"/>
        <w:tabs>
          <w:tab w:val="clear" w:pos="90"/>
          <w:tab w:val="left" w:pos="180"/>
        </w:tabs>
      </w:pPr>
      <w:r>
        <w:t xml:space="preserve">     No visitor shall at any time use tobacco products in any facility, in any school vehicle, or anywhere on school grounds maintained by the District.</w:t>
      </w:r>
    </w:p>
    <w:p w:rsidR="00F71E21" w:rsidRDefault="00F71E21">
      <w:pPr>
        <w:tabs>
          <w:tab w:val="left" w:pos="180"/>
          <w:tab w:val="left" w:pos="7920"/>
        </w:tabs>
      </w:pPr>
    </w:p>
    <w:p w:rsidR="00F71E21" w:rsidRDefault="00F71E21">
      <w:pPr>
        <w:tabs>
          <w:tab w:val="left" w:pos="180"/>
          <w:tab w:val="left" w:pos="7920"/>
        </w:tabs>
        <w:ind w:left="180"/>
      </w:pPr>
      <w:r>
        <w:t xml:space="preserve">     Responsibility for enforcement of this prohibition shall rest with all school District employees who may report violations to the local police department.  In accordance with state law, the police department shall be responsible for all proceedings and applicable fines and penalties.</w:t>
      </w:r>
    </w:p>
    <w:p w:rsidR="00F71E21" w:rsidRDefault="00F71E21">
      <w:pPr>
        <w:tabs>
          <w:tab w:val="left" w:pos="360"/>
          <w:tab w:val="left" w:pos="7920"/>
        </w:tabs>
        <w:ind w:firstLine="180"/>
      </w:pPr>
    </w:p>
    <w:p w:rsidR="00F71E21" w:rsidRDefault="00F71E21">
      <w:pPr>
        <w:tabs>
          <w:tab w:val="left" w:pos="360"/>
          <w:tab w:val="left" w:pos="7920"/>
        </w:tabs>
        <w:ind w:firstLine="180"/>
      </w:pPr>
    </w:p>
    <w:p w:rsidR="00F71E21" w:rsidRPr="00AC6DED" w:rsidRDefault="00751151">
      <w:pPr>
        <w:tabs>
          <w:tab w:val="left" w:pos="360"/>
          <w:tab w:val="left" w:pos="7920"/>
        </w:tabs>
        <w:ind w:firstLine="180"/>
      </w:pPr>
      <w:r w:rsidRPr="00AC6DED">
        <w:t>Legal References:</w:t>
      </w:r>
    </w:p>
    <w:p w:rsidR="00751151" w:rsidRPr="00AC6DED" w:rsidRDefault="00751151" w:rsidP="00751151">
      <w:pPr>
        <w:pStyle w:val="LegalRefs-Indent"/>
        <w:ind w:left="0" w:firstLine="720"/>
        <w:rPr>
          <w:i w:val="0"/>
          <w:color w:val="000000"/>
        </w:rPr>
      </w:pPr>
      <w:r w:rsidRPr="00AC6DED">
        <w:rPr>
          <w:i w:val="0"/>
          <w:color w:val="000000"/>
        </w:rPr>
        <w:t>RSA 155:64 – 77, Indoor Smoking Act</w:t>
      </w:r>
    </w:p>
    <w:p w:rsidR="00751151" w:rsidRPr="00AC6DED" w:rsidRDefault="00751151" w:rsidP="00751151">
      <w:pPr>
        <w:pStyle w:val="LegalRefs-Indent"/>
        <w:ind w:left="0" w:firstLine="720"/>
        <w:rPr>
          <w:i w:val="0"/>
          <w:color w:val="000000"/>
        </w:rPr>
      </w:pPr>
      <w:r w:rsidRPr="00AC6DED">
        <w:rPr>
          <w:i w:val="0"/>
          <w:color w:val="000000"/>
        </w:rPr>
        <w:t>RSA 126 – K</w:t>
      </w:r>
      <w:r w:rsidR="00DE5BED" w:rsidRPr="00AC6DED">
        <w:rPr>
          <w:i w:val="0"/>
          <w:color w:val="000000"/>
        </w:rPr>
        <w:t>: 6</w:t>
      </w:r>
      <w:r w:rsidRPr="00AC6DED">
        <w:rPr>
          <w:i w:val="0"/>
          <w:color w:val="000000"/>
        </w:rPr>
        <w:t>, Possession and Use of Tobacco Products by Minors</w:t>
      </w:r>
    </w:p>
    <w:p w:rsidR="00751151" w:rsidRPr="00AC6DED" w:rsidRDefault="00751151" w:rsidP="00751151">
      <w:pPr>
        <w:pStyle w:val="LegalRefs-Indent"/>
        <w:ind w:left="0" w:firstLine="720"/>
        <w:rPr>
          <w:i w:val="0"/>
          <w:color w:val="000000"/>
        </w:rPr>
      </w:pPr>
      <w:r w:rsidRPr="00AC6DED">
        <w:rPr>
          <w:i w:val="0"/>
          <w:color w:val="000000"/>
        </w:rPr>
        <w:t>RSA 126 K</w:t>
      </w:r>
      <w:r w:rsidR="00DE5BED" w:rsidRPr="00AC6DED">
        <w:rPr>
          <w:i w:val="0"/>
          <w:color w:val="000000"/>
        </w:rPr>
        <w:t>: 7</w:t>
      </w:r>
      <w:r w:rsidRPr="00AC6DED">
        <w:rPr>
          <w:i w:val="0"/>
          <w:color w:val="000000"/>
        </w:rPr>
        <w:t>, Use of Tobacco Products on Public Educational Grounds Prohibited</w:t>
      </w:r>
    </w:p>
    <w:p w:rsidR="00751151" w:rsidRPr="00AC6DED" w:rsidRDefault="00751151" w:rsidP="00751151">
      <w:pPr>
        <w:tabs>
          <w:tab w:val="left" w:pos="360"/>
          <w:tab w:val="left" w:pos="7920"/>
        </w:tabs>
        <w:ind w:firstLine="180"/>
      </w:pPr>
    </w:p>
    <w:p w:rsidR="00751151" w:rsidRPr="00751151" w:rsidRDefault="00751151">
      <w:pPr>
        <w:tabs>
          <w:tab w:val="left" w:pos="360"/>
          <w:tab w:val="left" w:pos="7920"/>
        </w:tabs>
        <w:ind w:firstLine="180"/>
        <w:rPr>
          <w:b/>
          <w:i/>
        </w:rPr>
      </w:pPr>
    </w:p>
    <w:p w:rsidR="00F71E21" w:rsidRDefault="00F71E21">
      <w:pPr>
        <w:tabs>
          <w:tab w:val="left" w:pos="360"/>
          <w:tab w:val="left" w:pos="7920"/>
        </w:tabs>
        <w:ind w:firstLine="180"/>
      </w:pPr>
    </w:p>
    <w:p w:rsidR="00F71E21" w:rsidRDefault="00F71E21">
      <w:pPr>
        <w:tabs>
          <w:tab w:val="left" w:pos="360"/>
          <w:tab w:val="left" w:pos="7920"/>
        </w:tabs>
        <w:ind w:firstLine="180"/>
      </w:pPr>
    </w:p>
    <w:p w:rsidR="00F71E21" w:rsidRDefault="00F71E21" w:rsidP="00DE5BED">
      <w:pPr>
        <w:tabs>
          <w:tab w:val="left" w:pos="360"/>
          <w:tab w:val="left" w:pos="7920"/>
        </w:tabs>
      </w:pPr>
    </w:p>
    <w:p w:rsidR="00F71E21" w:rsidRDefault="00F71E21">
      <w:pPr>
        <w:tabs>
          <w:tab w:val="left" w:pos="360"/>
          <w:tab w:val="left" w:pos="7920"/>
        </w:tabs>
        <w:ind w:firstLine="180"/>
      </w:pPr>
    </w:p>
    <w:p w:rsidR="00F71E21" w:rsidRDefault="00F71E21">
      <w:pPr>
        <w:tabs>
          <w:tab w:val="left" w:pos="360"/>
          <w:tab w:val="left" w:pos="2160"/>
        </w:tabs>
        <w:ind w:firstLine="180"/>
      </w:pPr>
      <w:r>
        <w:t xml:space="preserve">First </w:t>
      </w:r>
      <w:smartTag w:uri="urn:schemas-microsoft-com:office:smarttags" w:element="City">
        <w:smartTag w:uri="urn:schemas-microsoft-com:office:smarttags" w:element="place">
          <w:r>
            <w:t>Reading</w:t>
          </w:r>
        </w:smartTag>
      </w:smartTag>
      <w:r>
        <w:t>:</w:t>
      </w:r>
      <w:r>
        <w:tab/>
        <w:t xml:space="preserve">   </w:t>
      </w:r>
      <w:smartTag w:uri="urn:schemas-microsoft-com:office:smarttags" w:element="date">
        <w:smartTagPr>
          <w:attr w:name="Year" w:val="2000"/>
          <w:attr w:name="Day" w:val="18"/>
          <w:attr w:name="Month" w:val="4"/>
        </w:smartTagPr>
        <w:r>
          <w:t>April 18, 2000</w:t>
        </w:r>
      </w:smartTag>
    </w:p>
    <w:p w:rsidR="00F71E21" w:rsidRDefault="00F71E21">
      <w:pPr>
        <w:tabs>
          <w:tab w:val="left" w:pos="360"/>
          <w:tab w:val="left" w:pos="2250"/>
        </w:tabs>
        <w:ind w:firstLine="180"/>
      </w:pPr>
      <w:r>
        <w:t xml:space="preserve">Second </w:t>
      </w:r>
      <w:smartTag w:uri="urn:schemas-microsoft-com:office:smarttags" w:element="City">
        <w:smartTag w:uri="urn:schemas-microsoft-com:office:smarttags" w:element="place">
          <w:r>
            <w:t>Reading</w:t>
          </w:r>
        </w:smartTag>
      </w:smartTag>
      <w:r>
        <w:t>:</w:t>
      </w:r>
      <w:r>
        <w:tab/>
        <w:t xml:space="preserve"> </w:t>
      </w:r>
      <w:smartTag w:uri="urn:schemas-microsoft-com:office:smarttags" w:element="date">
        <w:smartTagPr>
          <w:attr w:name="Year" w:val="2000"/>
          <w:attr w:name="Day" w:val="9"/>
          <w:attr w:name="Month" w:val="5"/>
        </w:smartTagPr>
        <w:r>
          <w:t>May 9, 2000</w:t>
        </w:r>
      </w:smartTag>
    </w:p>
    <w:p w:rsidR="00F71E21" w:rsidRDefault="00F71E21">
      <w:pPr>
        <w:tabs>
          <w:tab w:val="left" w:pos="360"/>
          <w:tab w:val="left" w:pos="7920"/>
        </w:tabs>
        <w:ind w:firstLine="180"/>
      </w:pPr>
      <w:r>
        <w:t xml:space="preserve">Adopted:                     </w:t>
      </w:r>
      <w:smartTag w:uri="urn:schemas-microsoft-com:office:smarttags" w:element="date">
        <w:smartTagPr>
          <w:attr w:name="Year" w:val="2000"/>
          <w:attr w:name="Day" w:val="9"/>
          <w:attr w:name="Month" w:val="5"/>
        </w:smartTagPr>
        <w:r>
          <w:t>May 9, 2000</w:t>
        </w:r>
      </w:smartTag>
    </w:p>
    <w:p w:rsidR="00F71E21" w:rsidRDefault="00F71E21" w:rsidP="00F71E21">
      <w:pPr>
        <w:tabs>
          <w:tab w:val="left" w:pos="360"/>
        </w:tabs>
        <w:ind w:firstLine="180"/>
      </w:pPr>
      <w:r>
        <w:t>Revised:</w:t>
      </w:r>
      <w:r>
        <w:tab/>
      </w:r>
      <w:r>
        <w:tab/>
        <w:t xml:space="preserve">   </w:t>
      </w:r>
      <w:smartTag w:uri="urn:schemas-microsoft-com:office:smarttags" w:element="date">
        <w:smartTagPr>
          <w:attr w:name="Year" w:val="2003"/>
          <w:attr w:name="Day" w:val="8"/>
          <w:attr w:name="Month" w:val="4"/>
        </w:smartTagPr>
        <w:r>
          <w:t>April 8, 2003</w:t>
        </w:r>
      </w:smartTag>
    </w:p>
    <w:p w:rsidR="00F71E21" w:rsidRDefault="00F71E21" w:rsidP="00F71E21">
      <w:pPr>
        <w:tabs>
          <w:tab w:val="left" w:pos="360"/>
        </w:tabs>
        <w:ind w:firstLine="180"/>
      </w:pPr>
      <w:r>
        <w:t>Reviewed:</w:t>
      </w:r>
      <w:r>
        <w:tab/>
      </w:r>
      <w:r>
        <w:tab/>
      </w:r>
      <w:r w:rsidR="007E75FA">
        <w:t xml:space="preserve">   May 13, 2003</w:t>
      </w:r>
      <w:r>
        <w:tab/>
      </w:r>
    </w:p>
    <w:p w:rsidR="00DE5BED" w:rsidRDefault="00DE5BED" w:rsidP="00F71E21">
      <w:pPr>
        <w:tabs>
          <w:tab w:val="left" w:pos="360"/>
        </w:tabs>
        <w:ind w:firstLine="180"/>
      </w:pPr>
      <w:r w:rsidRPr="00AC6DED">
        <w:t>First Reading:</w:t>
      </w:r>
      <w:r w:rsidRPr="00AC6DED">
        <w:tab/>
        <w:t xml:space="preserve">  </w:t>
      </w:r>
      <w:r w:rsidR="00AC6DED">
        <w:t xml:space="preserve"> </w:t>
      </w:r>
      <w:r w:rsidRPr="00AC6DED">
        <w:t>January 10, 2018</w:t>
      </w:r>
    </w:p>
    <w:p w:rsidR="00AC6DED" w:rsidRDefault="00AC6DED" w:rsidP="00F71E21">
      <w:pPr>
        <w:tabs>
          <w:tab w:val="left" w:pos="360"/>
        </w:tabs>
        <w:ind w:firstLine="180"/>
      </w:pPr>
      <w:r>
        <w:t>Second Reading:</w:t>
      </w:r>
      <w:r>
        <w:tab/>
        <w:t xml:space="preserve">   January 24, 2018</w:t>
      </w:r>
    </w:p>
    <w:p w:rsidR="00AC6DED" w:rsidRPr="00AC6DED" w:rsidRDefault="00AC6DED" w:rsidP="00F71E21">
      <w:pPr>
        <w:tabs>
          <w:tab w:val="left" w:pos="360"/>
        </w:tabs>
        <w:ind w:firstLine="180"/>
        <w:rPr>
          <w:rFonts w:ascii="Palatino" w:hAnsi="Palatino"/>
        </w:rPr>
      </w:pPr>
      <w:r>
        <w:t>Revised:</w:t>
      </w:r>
      <w:r>
        <w:tab/>
      </w:r>
      <w:r>
        <w:tab/>
        <w:t xml:space="preserve">   January 24, 2018</w:t>
      </w:r>
      <w:r>
        <w:tab/>
      </w:r>
    </w:p>
    <w:sectPr w:rsidR="00AC6DED" w:rsidRPr="00AC6DED">
      <w:footerReference w:type="even" r:id="rId6"/>
      <w:footerReference w:type="default" r:id="rId7"/>
      <w:pgSz w:w="12240" w:h="15840"/>
      <w:pgMar w:top="1296" w:right="1296" w:bottom="1152" w:left="1296"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9C4" w:rsidRDefault="005369C4">
      <w:r>
        <w:separator/>
      </w:r>
    </w:p>
  </w:endnote>
  <w:endnote w:type="continuationSeparator" w:id="1">
    <w:p w:rsidR="005369C4" w:rsidRDefault="00536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21" w:rsidRDefault="00F71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1E21" w:rsidRDefault="00F71E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21" w:rsidRDefault="00F71E21">
    <w:pPr>
      <w:pStyle w:val="Footer"/>
      <w:framePr w:wrap="around" w:vAnchor="text" w:hAnchor="margin" w:xAlign="center" w:y="1"/>
      <w:rPr>
        <w:rStyle w:val="PageNumber"/>
      </w:rPr>
    </w:pPr>
  </w:p>
  <w:p w:rsidR="00F71E21" w:rsidRDefault="00F71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9C4" w:rsidRDefault="005369C4">
      <w:r>
        <w:separator/>
      </w:r>
    </w:p>
  </w:footnote>
  <w:footnote w:type="continuationSeparator" w:id="1">
    <w:p w:rsidR="005369C4" w:rsidRDefault="005369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1E21"/>
    <w:rsid w:val="001D58FE"/>
    <w:rsid w:val="005369C4"/>
    <w:rsid w:val="00717104"/>
    <w:rsid w:val="00751151"/>
    <w:rsid w:val="007E75FA"/>
    <w:rsid w:val="00AC6DED"/>
    <w:rsid w:val="00DE5BED"/>
    <w:rsid w:val="00F71E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7920"/>
      </w:tabs>
      <w:jc w:val="center"/>
      <w:outlineLvl w:val="0"/>
    </w:pPr>
    <w:rPr>
      <w:rFonts w:ascii="Palatino" w:hAnsi="Palatino"/>
      <w:b/>
    </w:rPr>
  </w:style>
  <w:style w:type="paragraph" w:styleId="Heading2">
    <w:name w:val="heading 2"/>
    <w:basedOn w:val="Normal"/>
    <w:next w:val="Normal"/>
    <w:qFormat/>
    <w:pPr>
      <w:keepNext/>
      <w:tabs>
        <w:tab w:val="left" w:pos="360"/>
        <w:tab w:val="left" w:pos="7920"/>
      </w:tabs>
      <w:jc w:val="righ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12" w:space="0" w:color="auto"/>
        <w:left w:val="single" w:sz="12" w:space="0" w:color="auto"/>
        <w:bottom w:val="single" w:sz="12" w:space="0" w:color="auto"/>
        <w:right w:val="single" w:sz="12" w:space="0" w:color="auto"/>
      </w:pBdr>
      <w:tabs>
        <w:tab w:val="left" w:pos="180"/>
        <w:tab w:val="left" w:pos="7920"/>
      </w:tabs>
    </w:pPr>
    <w:rPr>
      <w:rFonts w:ascii="Palatino" w:hAnsi="Palatin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0"/>
        <w:tab w:val="left" w:pos="7920"/>
      </w:tabs>
      <w:ind w:left="180"/>
    </w:pPr>
  </w:style>
  <w:style w:type="paragraph" w:customStyle="1" w:styleId="LegalRefs-Indent">
    <w:name w:val="Legal Refs-Indent"/>
    <w:uiPriority w:val="99"/>
    <w:rsid w:val="00751151"/>
    <w:pPr>
      <w:widowControl w:val="0"/>
      <w:autoSpaceDE w:val="0"/>
      <w:autoSpaceDN w:val="0"/>
      <w:adjustRightInd w:val="0"/>
      <w:ind w:left="720"/>
    </w:pPr>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Frances Bean</cp:lastModifiedBy>
  <cp:revision>2</cp:revision>
  <cp:lastPrinted>2000-05-12T13:27:00Z</cp:lastPrinted>
  <dcterms:created xsi:type="dcterms:W3CDTF">2018-01-25T15:48:00Z</dcterms:created>
  <dcterms:modified xsi:type="dcterms:W3CDTF">2018-01-25T15:48:00Z</dcterms:modified>
</cp:coreProperties>
</file>