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1/14/2020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F568B3" w:rsidRPr="00644E28" w:rsidRDefault="00F568B3" w:rsidP="00F568B3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F568B3" w:rsidRPr="00644E28" w:rsidRDefault="00F568B3" w:rsidP="00F568B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December 17</w:t>
      </w:r>
      <w:r w:rsidRPr="00644E28">
        <w:rPr>
          <w:rFonts w:ascii="Arial" w:eastAsia="Calibri" w:hAnsi="Arial" w:cs="Arial"/>
          <w:sz w:val="24"/>
          <w:szCs w:val="24"/>
        </w:rPr>
        <w:t>, 2019*</w:t>
      </w:r>
    </w:p>
    <w:p w:rsidR="00F568B3" w:rsidRDefault="00F568B3" w:rsidP="00F568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F568B3" w:rsidRPr="00091356" w:rsidRDefault="00F568B3" w:rsidP="00F568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F568B3" w:rsidRPr="00644E28" w:rsidRDefault="00F568B3" w:rsidP="00F568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F568B3" w:rsidRPr="00644E28" w:rsidRDefault="00F568B3" w:rsidP="00F568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568B3" w:rsidRPr="00644E28" w:rsidRDefault="00F568B3" w:rsidP="00F568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F568B3" w:rsidRPr="00644E28" w:rsidRDefault="00F568B3" w:rsidP="00F5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F568B3" w:rsidRPr="00644E28" w:rsidRDefault="00F568B3" w:rsidP="00F568B3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F568B3" w:rsidRPr="00C12465" w:rsidRDefault="00F568B3" w:rsidP="00F5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C12465" w:rsidRPr="00644E28" w:rsidRDefault="00C12465" w:rsidP="00F5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Property Disposition*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C12465" w:rsidP="00F5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 Principal Goals for Evaluation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568B3" w:rsidRDefault="00F568B3" w:rsidP="00F568B3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Principal’s Report</w:t>
      </w:r>
    </w:p>
    <w:p w:rsidR="00C318DC" w:rsidRDefault="00C318DC" w:rsidP="00F568B3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NM DASH Data, Mr. Davis</w:t>
      </w:r>
    </w:p>
    <w:p w:rsidR="00F568B3" w:rsidRDefault="00F568B3" w:rsidP="00F568B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568B3" w:rsidRPr="00644E28" w:rsidRDefault="00F568B3" w:rsidP="00F568B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568B3" w:rsidRPr="00644E28" w:rsidRDefault="00F568B3" w:rsidP="00F568B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F568B3" w:rsidRDefault="00C318DC" w:rsidP="00F568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</w:t>
      </w:r>
      <w:r w:rsidR="009E409D">
        <w:rPr>
          <w:rFonts w:ascii="Arial" w:eastAsia="Calibri" w:hAnsi="Arial" w:cs="Arial"/>
          <w:bCs/>
          <w:sz w:val="24"/>
          <w:szCs w:val="24"/>
        </w:rPr>
        <w:t>/Approval</w:t>
      </w:r>
      <w:r>
        <w:rPr>
          <w:rFonts w:ascii="Arial" w:eastAsia="Calibri" w:hAnsi="Arial" w:cs="Arial"/>
          <w:bCs/>
          <w:sz w:val="24"/>
          <w:szCs w:val="24"/>
        </w:rPr>
        <w:t xml:space="preserve"> for </w:t>
      </w:r>
      <w:r w:rsidR="00F568B3">
        <w:rPr>
          <w:rFonts w:ascii="Arial" w:eastAsia="Calibri" w:hAnsi="Arial" w:cs="Arial"/>
          <w:bCs/>
          <w:sz w:val="24"/>
          <w:szCs w:val="24"/>
        </w:rPr>
        <w:t>Establishing an Equity Council*</w:t>
      </w:r>
      <w:r w:rsidR="00F501F6">
        <w:rPr>
          <w:rFonts w:ascii="Arial" w:eastAsia="Calibri" w:hAnsi="Arial" w:cs="Arial"/>
          <w:bCs/>
          <w:sz w:val="24"/>
          <w:szCs w:val="24"/>
        </w:rPr>
        <w:t xml:space="preserve"> (see attached)</w:t>
      </w:r>
      <w:bookmarkStart w:id="0" w:name="_GoBack"/>
      <w:bookmarkEnd w:id="0"/>
    </w:p>
    <w:p w:rsidR="00B93393" w:rsidRDefault="00B93393" w:rsidP="00B933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Open Meetings Act Resolution</w:t>
      </w:r>
      <w:r w:rsidR="009E409D">
        <w:rPr>
          <w:rFonts w:ascii="Arial" w:eastAsia="Calibri" w:hAnsi="Arial" w:cs="Arial"/>
          <w:bCs/>
          <w:sz w:val="24"/>
          <w:szCs w:val="24"/>
        </w:rPr>
        <w:t>*</w:t>
      </w:r>
    </w:p>
    <w:p w:rsidR="009E409D" w:rsidRPr="00B93393" w:rsidRDefault="009E409D" w:rsidP="00B933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Consideration and Approval made to the GC Bylaws*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568B3" w:rsidRPr="00644E28" w:rsidRDefault="00F568B3" w:rsidP="00F568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Limited Personnel Matters-Discussion Principal Goals for Evaluation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F568B3" w:rsidRPr="00644E28" w:rsidRDefault="00F568B3" w:rsidP="00F568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F568B3" w:rsidRPr="00644E28" w:rsidRDefault="00F568B3" w:rsidP="00F568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6907F5" w:rsidRDefault="006907F5"/>
    <w:sectPr w:rsidR="0069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835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58820D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3"/>
    <w:rsid w:val="006907F5"/>
    <w:rsid w:val="009E409D"/>
    <w:rsid w:val="00B93393"/>
    <w:rsid w:val="00BF4509"/>
    <w:rsid w:val="00C12465"/>
    <w:rsid w:val="00C318DC"/>
    <w:rsid w:val="00F501F6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BC2BC-5D22-491D-9F67-49F5E92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5</cp:revision>
  <cp:lastPrinted>2020-01-09T18:18:00Z</cp:lastPrinted>
  <dcterms:created xsi:type="dcterms:W3CDTF">2020-01-07T03:43:00Z</dcterms:created>
  <dcterms:modified xsi:type="dcterms:W3CDTF">2020-01-09T18:47:00Z</dcterms:modified>
</cp:coreProperties>
</file>