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5" w:rsidRDefault="00EE0F05" w:rsidP="00202BAF">
      <w:pPr>
        <w:jc w:val="center"/>
        <w:rPr>
          <w:sz w:val="28"/>
          <w:szCs w:val="28"/>
        </w:rPr>
      </w:pPr>
      <w:r>
        <w:rPr>
          <w:sz w:val="28"/>
          <w:szCs w:val="28"/>
        </w:rPr>
        <w:t>GRAINGER COUNTY SCHOOLS</w:t>
      </w:r>
    </w:p>
    <w:p w:rsidR="00F14521" w:rsidRDefault="00EE0F05" w:rsidP="00F14521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TRIP / ACTIVITY PERMISSION FORM</w:t>
      </w:r>
    </w:p>
    <w:p w:rsidR="00F14521" w:rsidRPr="00F14521" w:rsidRDefault="00F14521" w:rsidP="00F14521">
      <w:pPr>
        <w:jc w:val="center"/>
        <w:rPr>
          <w:b/>
        </w:rPr>
      </w:pPr>
      <w:r>
        <w:rPr>
          <w:b/>
          <w:sz w:val="28"/>
          <w:szCs w:val="28"/>
        </w:rPr>
        <w:t xml:space="preserve">TURN IN NO LATER THAN THURSDAY, </w:t>
      </w:r>
      <w:r w:rsidR="00BB5B24">
        <w:rPr>
          <w:b/>
          <w:sz w:val="28"/>
          <w:szCs w:val="28"/>
        </w:rPr>
        <w:t xml:space="preserve">March </w:t>
      </w:r>
      <w:r w:rsidR="007B3500">
        <w:rPr>
          <w:b/>
          <w:sz w:val="28"/>
          <w:szCs w:val="28"/>
        </w:rPr>
        <w:t>22</w:t>
      </w:r>
      <w:r w:rsidR="007B3500" w:rsidRPr="007B3500">
        <w:rPr>
          <w:b/>
          <w:sz w:val="28"/>
          <w:szCs w:val="28"/>
          <w:vertAlign w:val="superscript"/>
        </w:rPr>
        <w:t>nd</w:t>
      </w:r>
      <w:r w:rsidR="007B3500">
        <w:rPr>
          <w:b/>
          <w:sz w:val="28"/>
          <w:szCs w:val="28"/>
        </w:rPr>
        <w:t xml:space="preserve"> </w:t>
      </w:r>
      <w:r w:rsidR="00BB5B24">
        <w:rPr>
          <w:b/>
          <w:sz w:val="28"/>
          <w:szCs w:val="28"/>
        </w:rPr>
        <w:t xml:space="preserve"> </w:t>
      </w:r>
      <w:r w:rsidR="006728AE">
        <w:rPr>
          <w:b/>
          <w:sz w:val="28"/>
          <w:szCs w:val="28"/>
        </w:rPr>
        <w:t xml:space="preserve"> </w:t>
      </w:r>
    </w:p>
    <w:p w:rsidR="00EE0F05" w:rsidRDefault="00EE0F05" w:rsidP="00202BAF">
      <w:pPr>
        <w:rPr>
          <w:sz w:val="24"/>
          <w:szCs w:val="24"/>
        </w:rPr>
      </w:pPr>
    </w:p>
    <w:p w:rsidR="00EE0F05" w:rsidRPr="00202BAF" w:rsidRDefault="00EE0F05" w:rsidP="00202BAF">
      <w:pPr>
        <w:rPr>
          <w:sz w:val="24"/>
          <w:szCs w:val="24"/>
        </w:rPr>
      </w:pPr>
      <w:r w:rsidRPr="00202BAF">
        <w:rPr>
          <w:sz w:val="24"/>
          <w:szCs w:val="24"/>
        </w:rPr>
        <w:t>________________________________ is granted permission</w:t>
      </w:r>
      <w:r>
        <w:rPr>
          <w:sz w:val="24"/>
          <w:szCs w:val="24"/>
        </w:rPr>
        <w:t xml:space="preserve"> to participate in the </w:t>
      </w:r>
      <w:proofErr w:type="spellStart"/>
      <w:r w:rsidR="007B3500">
        <w:rPr>
          <w:sz w:val="24"/>
          <w:szCs w:val="24"/>
        </w:rPr>
        <w:t>Karns</w:t>
      </w:r>
      <w:proofErr w:type="spellEnd"/>
      <w:r w:rsidR="00BB5B24">
        <w:rPr>
          <w:sz w:val="24"/>
          <w:szCs w:val="24"/>
        </w:rPr>
        <w:t xml:space="preserve"> High School</w:t>
      </w:r>
      <w:r w:rsidR="004D3E65">
        <w:rPr>
          <w:sz w:val="24"/>
          <w:szCs w:val="24"/>
        </w:rPr>
        <w:t xml:space="preserve"> </w:t>
      </w:r>
      <w:r w:rsidRPr="00202BAF">
        <w:rPr>
          <w:sz w:val="24"/>
          <w:szCs w:val="24"/>
        </w:rPr>
        <w:t xml:space="preserve">                                </w:t>
      </w:r>
      <w:r w:rsidR="004D3E65">
        <w:rPr>
          <w:sz w:val="24"/>
          <w:szCs w:val="24"/>
        </w:rPr>
        <w:t xml:space="preserve">  </w:t>
      </w:r>
      <w:r w:rsidRPr="004D3E65">
        <w:rPr>
          <w:sz w:val="20"/>
          <w:szCs w:val="20"/>
        </w:rPr>
        <w:t>(</w:t>
      </w:r>
      <w:proofErr w:type="gramStart"/>
      <w:r w:rsidRPr="004D3E65">
        <w:rPr>
          <w:sz w:val="20"/>
          <w:szCs w:val="20"/>
        </w:rPr>
        <w:t>students</w:t>
      </w:r>
      <w:proofErr w:type="gramEnd"/>
      <w:r w:rsidRPr="004D3E65">
        <w:rPr>
          <w:sz w:val="20"/>
          <w:szCs w:val="20"/>
        </w:rPr>
        <w:t xml:space="preserve"> name)</w:t>
      </w:r>
    </w:p>
    <w:p w:rsidR="004D3E65" w:rsidRDefault="00EE0F05" w:rsidP="004D3E65">
      <w:pPr>
        <w:rPr>
          <w:sz w:val="24"/>
          <w:szCs w:val="24"/>
        </w:rPr>
      </w:pPr>
      <w:proofErr w:type="spellStart"/>
      <w:r w:rsidRPr="00202BAF">
        <w:rPr>
          <w:sz w:val="24"/>
          <w:szCs w:val="24"/>
        </w:rPr>
        <w:t>Winterguard</w:t>
      </w:r>
      <w:proofErr w:type="spellEnd"/>
      <w:r w:rsidRPr="00202BAF">
        <w:rPr>
          <w:sz w:val="24"/>
          <w:szCs w:val="24"/>
        </w:rPr>
        <w:t xml:space="preserve"> Competition on Saturday, </w:t>
      </w:r>
      <w:r w:rsidR="00BB5B24">
        <w:rPr>
          <w:sz w:val="24"/>
          <w:szCs w:val="24"/>
        </w:rPr>
        <w:t xml:space="preserve">March </w:t>
      </w:r>
      <w:r w:rsidR="007B3500">
        <w:rPr>
          <w:sz w:val="24"/>
          <w:szCs w:val="24"/>
        </w:rPr>
        <w:t>24</w:t>
      </w:r>
      <w:r w:rsidR="007B3500" w:rsidRPr="007B3500">
        <w:rPr>
          <w:sz w:val="24"/>
          <w:szCs w:val="24"/>
          <w:vertAlign w:val="superscript"/>
        </w:rPr>
        <w:t>th</w:t>
      </w:r>
      <w:r w:rsidR="004D3E65">
        <w:rPr>
          <w:sz w:val="24"/>
          <w:szCs w:val="24"/>
        </w:rPr>
        <w:t>, 2012</w:t>
      </w:r>
      <w:r w:rsidRPr="00202BAF">
        <w:rPr>
          <w:sz w:val="24"/>
          <w:szCs w:val="24"/>
        </w:rPr>
        <w:t>.  I understand the rules of conduct and penalties for violations are the same as school rules, as outlined in the Grainger County Schools Handbook and School Board Policy.</w:t>
      </w:r>
      <w:r w:rsidR="004D3E65">
        <w:rPr>
          <w:sz w:val="24"/>
          <w:szCs w:val="24"/>
        </w:rPr>
        <w:t xml:space="preserve"> </w:t>
      </w:r>
    </w:p>
    <w:p w:rsidR="004D3E65" w:rsidRDefault="00EE0F05" w:rsidP="004D3E65">
      <w:pPr>
        <w:rPr>
          <w:sz w:val="24"/>
          <w:szCs w:val="24"/>
        </w:rPr>
      </w:pPr>
      <w:r w:rsidRPr="00202BAF">
        <w:rPr>
          <w:sz w:val="24"/>
          <w:szCs w:val="24"/>
        </w:rPr>
        <w:t>Emergency Procedures:  In case of emergency and at teacher’s discretion, take child to nearest hospital and</w:t>
      </w:r>
    </w:p>
    <w:p w:rsidR="004D3E65" w:rsidRDefault="004D3E65" w:rsidP="004D3E65">
      <w:pPr>
        <w:rPr>
          <w:sz w:val="24"/>
          <w:szCs w:val="24"/>
        </w:rPr>
      </w:pPr>
    </w:p>
    <w:p w:rsidR="00EE0F05" w:rsidRDefault="00EE0F05" w:rsidP="004D3E65">
      <w:pPr>
        <w:rPr>
          <w:sz w:val="24"/>
          <w:szCs w:val="24"/>
          <w:u w:val="single"/>
        </w:rPr>
      </w:pPr>
      <w:r w:rsidRPr="00202BAF">
        <w:rPr>
          <w:sz w:val="24"/>
          <w:szCs w:val="24"/>
        </w:rPr>
        <w:t xml:space="preserve"> </w:t>
      </w:r>
      <w:proofErr w:type="gramStart"/>
      <w:r w:rsidRPr="00202BAF">
        <w:rPr>
          <w:sz w:val="24"/>
          <w:szCs w:val="24"/>
        </w:rPr>
        <w:t>phone</w:t>
      </w:r>
      <w:proofErr w:type="gramEnd"/>
      <w:r w:rsidRPr="00202BAF">
        <w:rPr>
          <w:sz w:val="24"/>
          <w:szCs w:val="24"/>
        </w:rPr>
        <w:t xml:space="preserve"> parent / guardian at </w:t>
      </w:r>
      <w:r w:rsidRPr="00202BAF">
        <w:rPr>
          <w:sz w:val="24"/>
          <w:szCs w:val="24"/>
          <w:u w:val="single"/>
        </w:rPr>
        <w:t xml:space="preserve">(             )         __________ </w:t>
      </w:r>
      <w:r w:rsidRPr="00202BAF">
        <w:rPr>
          <w:sz w:val="24"/>
          <w:szCs w:val="24"/>
        </w:rPr>
        <w:t xml:space="preserve"> or </w:t>
      </w:r>
      <w:r w:rsidRPr="00202BAF">
        <w:rPr>
          <w:sz w:val="24"/>
          <w:szCs w:val="24"/>
          <w:u w:val="single"/>
        </w:rPr>
        <w:t xml:space="preserve">  (             )         __________ </w:t>
      </w:r>
      <w:r w:rsidRPr="00202BAF">
        <w:rPr>
          <w:sz w:val="24"/>
          <w:szCs w:val="24"/>
        </w:rPr>
        <w:t xml:space="preserve"> </w:t>
      </w:r>
      <w:r w:rsidRPr="00202BAF">
        <w:rPr>
          <w:sz w:val="24"/>
          <w:szCs w:val="24"/>
          <w:u w:val="single"/>
        </w:rPr>
        <w:t xml:space="preserve"> </w:t>
      </w:r>
    </w:p>
    <w:p w:rsidR="00EE0F05" w:rsidRDefault="00EE0F05" w:rsidP="00202BAF">
      <w:pPr>
        <w:jc w:val="center"/>
        <w:rPr>
          <w:sz w:val="24"/>
          <w:szCs w:val="24"/>
          <w:u w:val="single"/>
        </w:rPr>
      </w:pPr>
    </w:p>
    <w:p w:rsidR="00EE0F05" w:rsidRDefault="00EE0F05" w:rsidP="004D3E65">
      <w:pPr>
        <w:rPr>
          <w:sz w:val="24"/>
          <w:szCs w:val="24"/>
        </w:rPr>
      </w:pPr>
      <w:r>
        <w:rPr>
          <w:sz w:val="24"/>
          <w:szCs w:val="24"/>
        </w:rPr>
        <w:t>Additional Instructions: ______________________________________________________________________</w:t>
      </w:r>
    </w:p>
    <w:p w:rsidR="00EE0F05" w:rsidRPr="001F3D6C" w:rsidRDefault="00EE0F05" w:rsidP="00202BAF">
      <w:pPr>
        <w:jc w:val="center"/>
        <w:rPr>
          <w:sz w:val="16"/>
          <w:szCs w:val="16"/>
        </w:rPr>
      </w:pPr>
    </w:p>
    <w:p w:rsidR="00EE0F05" w:rsidRDefault="00EE0F05" w:rsidP="00202BAF">
      <w:pPr>
        <w:rPr>
          <w:sz w:val="24"/>
          <w:szCs w:val="24"/>
        </w:rPr>
      </w:pPr>
      <w:r>
        <w:rPr>
          <w:sz w:val="24"/>
          <w:szCs w:val="24"/>
        </w:rPr>
        <w:t>Method of Transportation:</w:t>
      </w:r>
    </w:p>
    <w:p w:rsidR="00EE0F05" w:rsidRDefault="00EE0F05" w:rsidP="00202B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TO</w:t>
      </w:r>
      <w:r>
        <w:rPr>
          <w:sz w:val="24"/>
          <w:szCs w:val="24"/>
        </w:rPr>
        <w:t xml:space="preserve"> the competition: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Riding With: _______________________________________________________</w:t>
      </w:r>
    </w:p>
    <w:p w:rsidR="00EE0F05" w:rsidRPr="001F3D6C" w:rsidRDefault="00EE0F05" w:rsidP="00202BAF">
      <w:pPr>
        <w:rPr>
          <w:b/>
          <w:sz w:val="16"/>
          <w:szCs w:val="16"/>
          <w:u w:val="single"/>
        </w:rPr>
      </w:pPr>
    </w:p>
    <w:p w:rsidR="00EE0F05" w:rsidRDefault="00EE0F05" w:rsidP="00202B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FROM</w:t>
      </w:r>
      <w:r>
        <w:rPr>
          <w:sz w:val="24"/>
          <w:szCs w:val="24"/>
        </w:rPr>
        <w:t xml:space="preserve"> the competition:</w:t>
      </w:r>
      <w:r>
        <w:rPr>
          <w:sz w:val="24"/>
          <w:szCs w:val="24"/>
        </w:rPr>
        <w:tab/>
        <w:t>Riding With: _______________________________________________________</w:t>
      </w:r>
    </w:p>
    <w:p w:rsidR="004D3E65" w:rsidRDefault="004D3E65" w:rsidP="00202BAF">
      <w:pPr>
        <w:rPr>
          <w:sz w:val="24"/>
          <w:szCs w:val="24"/>
        </w:rPr>
      </w:pPr>
    </w:p>
    <w:p w:rsidR="004D3E65" w:rsidRDefault="004D3E65" w:rsidP="00202BAF">
      <w:pPr>
        <w:rPr>
          <w:sz w:val="20"/>
          <w:szCs w:val="20"/>
        </w:rPr>
      </w:pPr>
    </w:p>
    <w:p w:rsidR="00EE0F05" w:rsidRDefault="00EE0F05" w:rsidP="00202BAF">
      <w:pPr>
        <w:rPr>
          <w:sz w:val="24"/>
          <w:szCs w:val="24"/>
        </w:rPr>
      </w:pPr>
      <w:r w:rsidRPr="001F3D6C">
        <w:rPr>
          <w:sz w:val="20"/>
          <w:szCs w:val="20"/>
        </w:rPr>
        <w:tab/>
      </w:r>
      <w:r w:rsidR="004D3E65">
        <w:rPr>
          <w:sz w:val="20"/>
          <w:szCs w:val="20"/>
        </w:rPr>
        <w:tab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E0F05" w:rsidRDefault="00EE0F05" w:rsidP="00202B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D3E6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DATE</w:t>
      </w:r>
    </w:p>
    <w:p w:rsidR="004D3E65" w:rsidRDefault="004D3E65" w:rsidP="00202BAF">
      <w:pPr>
        <w:rPr>
          <w:sz w:val="24"/>
          <w:szCs w:val="24"/>
        </w:rPr>
      </w:pPr>
    </w:p>
    <w:p w:rsidR="00EE0F05" w:rsidRDefault="00EE0F05" w:rsidP="004D3E6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E0F05" w:rsidRDefault="00EE0F05" w:rsidP="001F3D6C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4D3E6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Student Signature (High School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  <w:r>
        <w:rPr>
          <w:sz w:val="24"/>
          <w:szCs w:val="24"/>
        </w:rPr>
        <w:tab/>
      </w:r>
      <w:r w:rsidRPr="00202BAF">
        <w:rPr>
          <w:sz w:val="24"/>
          <w:szCs w:val="24"/>
          <w:u w:val="single"/>
        </w:rPr>
        <w:t xml:space="preserve">          </w:t>
      </w:r>
    </w:p>
    <w:p w:rsidR="004D3E65" w:rsidRDefault="004D3E65" w:rsidP="001F3D6C">
      <w:pPr>
        <w:jc w:val="center"/>
        <w:rPr>
          <w:b/>
          <w:sz w:val="20"/>
          <w:szCs w:val="20"/>
        </w:rPr>
      </w:pPr>
    </w:p>
    <w:p w:rsidR="00EE0F05" w:rsidRDefault="00EE0F05" w:rsidP="001F3D6C">
      <w:pPr>
        <w:jc w:val="center"/>
        <w:rPr>
          <w:b/>
          <w:sz w:val="20"/>
          <w:szCs w:val="20"/>
        </w:rPr>
      </w:pPr>
      <w:r w:rsidRPr="001F3D6C">
        <w:rPr>
          <w:b/>
          <w:sz w:val="20"/>
          <w:szCs w:val="20"/>
        </w:rPr>
        <w:t>The Grainger County Board of Education does not discriminate on the basis of age, sex, race, color, creed, religion,</w:t>
      </w:r>
      <w:r>
        <w:rPr>
          <w:b/>
          <w:sz w:val="20"/>
          <w:szCs w:val="20"/>
        </w:rPr>
        <w:t xml:space="preserve"> national origin,</w:t>
      </w:r>
      <w:r w:rsidRPr="001F3D6C">
        <w:rPr>
          <w:b/>
          <w:sz w:val="20"/>
          <w:szCs w:val="20"/>
        </w:rPr>
        <w:t xml:space="preserve"> marital status, or disability in the operation of its educational programs and activities including employment practices.</w:t>
      </w:r>
    </w:p>
    <w:p w:rsidR="004D3E65" w:rsidRDefault="004D3E65" w:rsidP="004D3E65">
      <w:pPr>
        <w:rPr>
          <w:b/>
          <w:sz w:val="20"/>
          <w:szCs w:val="20"/>
        </w:rPr>
        <w:sectPr w:rsidR="004D3E65" w:rsidSect="00EC10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500" w:rsidRPr="006C450D" w:rsidRDefault="00EC1033" w:rsidP="007B3500">
      <w:pPr>
        <w:pStyle w:val="NormalWeb"/>
        <w:shd w:val="clear" w:color="auto" w:fill="EAEAE6"/>
        <w:spacing w:line="300" w:lineRule="atLeast"/>
        <w:rPr>
          <w:rFonts w:ascii="Arial" w:hAnsi="Arial" w:cs="Arial"/>
          <w:color w:val="45484C"/>
          <w:lang w:val="en-GB"/>
        </w:rPr>
      </w:pPr>
      <w:r w:rsidRPr="006C450D">
        <w:rPr>
          <w:rFonts w:asciiTheme="majorHAnsi" w:hAnsiTheme="majorHAnsi"/>
          <w:sz w:val="28"/>
          <w:szCs w:val="28"/>
        </w:rPr>
        <w:lastRenderedPageBreak/>
        <w:t xml:space="preserve">Saturday, </w:t>
      </w:r>
      <w:r w:rsidR="007B3500" w:rsidRPr="006C450D">
        <w:rPr>
          <w:rFonts w:asciiTheme="majorHAnsi" w:hAnsiTheme="majorHAnsi"/>
          <w:sz w:val="28"/>
          <w:szCs w:val="28"/>
        </w:rPr>
        <w:t>March 24, 2012</w:t>
      </w:r>
      <w:r w:rsidRPr="006C450D">
        <w:rPr>
          <w:rFonts w:asciiTheme="majorHAnsi" w:hAnsiTheme="majorHAnsi"/>
          <w:sz w:val="28"/>
          <w:szCs w:val="28"/>
        </w:rPr>
        <w:tab/>
      </w:r>
      <w:r w:rsidRPr="006C450D"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                                  Contest at </w:t>
      </w:r>
      <w:proofErr w:type="spellStart"/>
      <w:r w:rsidR="007B3500" w:rsidRPr="006C450D">
        <w:rPr>
          <w:rFonts w:asciiTheme="majorHAnsi" w:hAnsiTheme="majorHAnsi"/>
          <w:sz w:val="28"/>
          <w:szCs w:val="28"/>
        </w:rPr>
        <w:t>Karns</w:t>
      </w:r>
      <w:proofErr w:type="spellEnd"/>
      <w:r w:rsidR="007B3500" w:rsidRPr="006C450D">
        <w:rPr>
          <w:rFonts w:asciiTheme="majorHAnsi" w:hAnsiTheme="majorHAnsi" w:cs="Arial"/>
          <w:sz w:val="28"/>
          <w:szCs w:val="28"/>
          <w:lang w:val="en-GB"/>
        </w:rPr>
        <w:t xml:space="preserve"> High School</w:t>
      </w:r>
      <w:r w:rsidR="007B3500" w:rsidRPr="006C450D">
        <w:rPr>
          <w:rFonts w:asciiTheme="majorHAnsi" w:hAnsiTheme="majorHAnsi" w:cs="Arial"/>
          <w:lang w:val="en-GB"/>
        </w:rPr>
        <w:br/>
      </w:r>
      <w:r w:rsidR="007B3500" w:rsidRPr="006C450D">
        <w:rPr>
          <w:rFonts w:ascii="Arial" w:hAnsi="Arial" w:cs="Arial"/>
          <w:color w:val="45484C"/>
          <w:sz w:val="22"/>
          <w:szCs w:val="22"/>
          <w:lang w:val="en-GB"/>
        </w:rPr>
        <w:t xml:space="preserve">2710 </w:t>
      </w:r>
      <w:proofErr w:type="spellStart"/>
      <w:r w:rsidR="007B3500" w:rsidRPr="006C450D">
        <w:rPr>
          <w:rFonts w:ascii="Arial" w:hAnsi="Arial" w:cs="Arial"/>
          <w:color w:val="45484C"/>
          <w:sz w:val="22"/>
          <w:szCs w:val="22"/>
          <w:lang w:val="en-GB"/>
        </w:rPr>
        <w:t>Byington</w:t>
      </w:r>
      <w:proofErr w:type="spellEnd"/>
      <w:r w:rsidR="007B3500" w:rsidRPr="006C450D">
        <w:rPr>
          <w:rFonts w:ascii="Arial" w:hAnsi="Arial" w:cs="Arial"/>
          <w:color w:val="45484C"/>
          <w:sz w:val="22"/>
          <w:szCs w:val="22"/>
          <w:lang w:val="en-GB"/>
        </w:rPr>
        <w:t>-Solway Road Knoxville, TN 37931</w:t>
      </w:r>
    </w:p>
    <w:p w:rsidR="00BB5B24" w:rsidRPr="008F2FEF" w:rsidRDefault="008F3614" w:rsidP="00BB5B24">
      <w:pPr>
        <w:pStyle w:val="NormalWeb"/>
        <w:shd w:val="clear" w:color="auto" w:fill="EAEAE6"/>
        <w:spacing w:line="300" w:lineRule="atLeast"/>
        <w:rPr>
          <w:rFonts w:asciiTheme="majorHAnsi" w:hAnsiTheme="majorHAnsi" w:cs="Arial"/>
          <w:lang w:val="en-GB"/>
        </w:rPr>
      </w:pPr>
      <w:r w:rsidRPr="008F3614">
        <w:rPr>
          <w:b/>
          <w:noProof/>
          <w:color w:val="45484C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12pt;width:287.9pt;height:250.65pt;z-index:251659264;mso-width-relative:margin;mso-height-relative:margin" strokeweight="6pt">
            <v:stroke linestyle="thickBetweenThin"/>
            <v:textbox style="mso-next-textbox:#_x0000_s1029">
              <w:txbxContent>
                <w:p w:rsidR="00B95B4F" w:rsidRPr="006C450D" w:rsidRDefault="003C0683" w:rsidP="001E3CBA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450D">
                    <w:rPr>
                      <w:sz w:val="28"/>
                      <w:szCs w:val="28"/>
                      <w:highlight w:val="yellow"/>
                    </w:rPr>
                    <w:t xml:space="preserve">We will meet at </w:t>
                  </w:r>
                  <w:proofErr w:type="spellStart"/>
                  <w:r w:rsidR="007B3500" w:rsidRPr="006C450D">
                    <w:rPr>
                      <w:sz w:val="28"/>
                      <w:szCs w:val="28"/>
                      <w:highlight w:val="yellow"/>
                    </w:rPr>
                    <w:t>Karns</w:t>
                  </w:r>
                  <w:proofErr w:type="spellEnd"/>
                  <w:r w:rsidR="007B3500" w:rsidRPr="006C450D">
                    <w:rPr>
                      <w:sz w:val="28"/>
                      <w:szCs w:val="28"/>
                      <w:highlight w:val="yellow"/>
                    </w:rPr>
                    <w:t xml:space="preserve"> High School 11:0</w:t>
                  </w:r>
                  <w:r w:rsidR="00102533" w:rsidRPr="006C450D">
                    <w:rPr>
                      <w:sz w:val="28"/>
                      <w:szCs w:val="28"/>
                      <w:highlight w:val="yellow"/>
                    </w:rPr>
                    <w:t>0</w:t>
                  </w:r>
                  <w:proofErr w:type="gramStart"/>
                  <w:r w:rsidR="00102533" w:rsidRPr="006C450D">
                    <w:rPr>
                      <w:sz w:val="28"/>
                      <w:szCs w:val="28"/>
                      <w:highlight w:val="yellow"/>
                    </w:rPr>
                    <w:t>am</w:t>
                  </w:r>
                  <w:proofErr w:type="gramEnd"/>
                  <w:r w:rsidRPr="006C450D">
                    <w:rPr>
                      <w:sz w:val="28"/>
                      <w:szCs w:val="28"/>
                    </w:rPr>
                    <w:t xml:space="preserve">.  </w:t>
                  </w:r>
                  <w:r w:rsidR="007B3500" w:rsidRPr="006C450D">
                    <w:rPr>
                      <w:sz w:val="28"/>
                      <w:szCs w:val="28"/>
                    </w:rPr>
                    <w:t xml:space="preserve">Some will begin hair &amp; makeup, while captains &amp; floor crew unload floor and prep props. </w:t>
                  </w:r>
                  <w:r w:rsidR="001E3CBA" w:rsidRPr="006C450D">
                    <w:rPr>
                      <w:sz w:val="28"/>
                      <w:szCs w:val="28"/>
                    </w:rPr>
                    <w:t>Full warm-up time will start around 1</w:t>
                  </w:r>
                  <w:r w:rsidR="007B3500" w:rsidRPr="006C450D">
                    <w:rPr>
                      <w:sz w:val="28"/>
                      <w:szCs w:val="28"/>
                    </w:rPr>
                    <w:t xml:space="preserve">:00. </w:t>
                  </w:r>
                  <w:proofErr w:type="gramStart"/>
                  <w:r w:rsidR="007B3500" w:rsidRPr="006C450D">
                    <w:rPr>
                      <w:sz w:val="28"/>
                      <w:szCs w:val="28"/>
                    </w:rPr>
                    <w:t>C</w:t>
                  </w:r>
                  <w:r w:rsidR="001E3CBA" w:rsidRPr="006C450D">
                    <w:rPr>
                      <w:sz w:val="28"/>
                      <w:szCs w:val="28"/>
                    </w:rPr>
                    <w:t>aptain</w:t>
                  </w:r>
                  <w:r w:rsidR="007B3500" w:rsidRPr="006C450D">
                    <w:rPr>
                      <w:sz w:val="28"/>
                      <w:szCs w:val="28"/>
                    </w:rPr>
                    <w:t xml:space="preserve"> retreat at 7:45</w:t>
                  </w:r>
                  <w:r w:rsidR="001E3CBA" w:rsidRPr="006C450D">
                    <w:rPr>
                      <w:sz w:val="28"/>
                      <w:szCs w:val="28"/>
                    </w:rPr>
                    <w:t>pm.</w:t>
                  </w:r>
                  <w:proofErr w:type="gramEnd"/>
                  <w:r w:rsidR="00B95B4F" w:rsidRPr="006C450D">
                    <w:rPr>
                      <w:sz w:val="28"/>
                      <w:szCs w:val="28"/>
                    </w:rPr>
                    <w:t xml:space="preserve"> </w:t>
                  </w:r>
                  <w:r w:rsidR="008F2FEF" w:rsidRPr="006C450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4AB4" w:rsidRPr="006C450D" w:rsidRDefault="008F2FEF" w:rsidP="001E3CB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C450D">
                    <w:rPr>
                      <w:rFonts w:ascii="Arial" w:hAnsi="Arial" w:cs="Arial"/>
                      <w:sz w:val="24"/>
                      <w:szCs w:val="24"/>
                    </w:rPr>
                    <w:t>Directions:   Approx. 1 hr from GHS</w:t>
                  </w:r>
                  <w:r w:rsidR="00B95B4F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    Take 11W toward </w:t>
                  </w:r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Knoxville</w:t>
                  </w:r>
                  <w:r w:rsidR="00B95B4F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Get onto I-40W. Take exit </w:t>
                  </w:r>
                  <w:proofErr w:type="gramStart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385 I-</w:t>
                  </w:r>
                  <w:proofErr w:type="gramEnd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640 E / I-75 N toward Lexington. Take the exit toward Tn-62 W (Western Avenue).  Continue on ramp and merge onto TN-62 W/Western Avenue.  Go approx. 8 miles.  Turn left onto TN-131 S (</w:t>
                  </w:r>
                  <w:proofErr w:type="spellStart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Byington</w:t>
                  </w:r>
                  <w:proofErr w:type="spellEnd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 Beaver Ridge Road).  Turn right onto TN-131 S (</w:t>
                  </w:r>
                  <w:proofErr w:type="spellStart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Byington</w:t>
                  </w:r>
                  <w:proofErr w:type="spellEnd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>Solway</w:t>
                  </w:r>
                  <w:proofErr w:type="spellEnd"/>
                  <w:r w:rsidR="00983C99" w:rsidRPr="006C450D">
                    <w:rPr>
                      <w:rFonts w:ascii="Arial" w:hAnsi="Arial" w:cs="Arial"/>
                      <w:sz w:val="24"/>
                      <w:szCs w:val="24"/>
                    </w:rPr>
                    <w:t xml:space="preserve"> Road.  Destination will be on your left.   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"/>
                    <w:gridCol w:w="2621"/>
                    <w:gridCol w:w="2621"/>
                    <w:gridCol w:w="207"/>
                  </w:tblGrid>
                  <w:tr w:rsidR="008466B3" w:rsidRPr="008F2FEF" w:rsidTr="008F2FE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F2FEF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F2FEF" w:rsidRDefault="008466B3" w:rsidP="006728A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F2FEF" w:rsidRDefault="008466B3" w:rsidP="008466B3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F2FE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 descr="http://maps.gstatic.com/mapfiles/transpare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aps.gstatic.com/mapfiles/transparen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66B3" w:rsidRPr="008466B3" w:rsidTr="008466B3">
                    <w:trPr>
                      <w:trHeight w:val="1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15" w:lineRule="atLeast"/>
                          <w:jc w:val="right"/>
                          <w:rPr>
                            <w:rFonts w:ascii="Arial" w:eastAsia="Times New Roman" w:hAnsi="Arial" w:cs="Arial"/>
                            <w:color w:val="A6A6A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F2FE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Times New Roman" w:eastAsia="Times New Roman" w:hAnsi="Times New Roman"/>
                            <w:color w:val="77777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466B3">
                    <w:trPr>
                      <w:trHeight w:val="1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7FC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15" w:lineRule="atLeast"/>
                          <w:jc w:val="right"/>
                          <w:rPr>
                            <w:rFonts w:ascii="Arial" w:eastAsia="Times New Roman" w:hAnsi="Arial" w:cs="Arial"/>
                            <w:color w:val="A6A6A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F2FE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Times New Roman" w:eastAsia="Times New Roman" w:hAnsi="Times New Roman"/>
                            <w:color w:val="77777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6728AE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15" w:lineRule="atLeast"/>
                          <w:jc w:val="right"/>
                          <w:rPr>
                            <w:rFonts w:ascii="Arial" w:eastAsia="Times New Roman" w:hAnsi="Arial" w:cs="Arial"/>
                            <w:color w:val="A6A6A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F2FE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466B3">
                    <w:trPr>
                      <w:trHeight w:val="1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15" w:lineRule="atLeast"/>
                          <w:jc w:val="right"/>
                          <w:rPr>
                            <w:rFonts w:ascii="Arial" w:eastAsia="Times New Roman" w:hAnsi="Arial" w:cs="Arial"/>
                            <w:color w:val="A6A6A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F2FE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466B3">
                    <w:trPr>
                      <w:trHeight w:val="1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15" w:lineRule="atLeast"/>
                          <w:jc w:val="right"/>
                          <w:rPr>
                            <w:rFonts w:ascii="Arial" w:eastAsia="Times New Roman" w:hAnsi="Arial" w:cs="Arial"/>
                            <w:color w:val="A6A6A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66B3" w:rsidRPr="008466B3" w:rsidTr="008F2FEF">
                    <w:trPr>
                      <w:trHeight w:val="570"/>
                    </w:trPr>
                    <w:tc>
                      <w:tcPr>
                        <w:tcW w:w="0" w:type="auto"/>
                        <w:gridSpan w:val="2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9" w:type="pct"/>
                        <w:gridSpan w:val="2"/>
                        <w:tcMar>
                          <w:top w:w="0" w:type="dxa"/>
                          <w:left w:w="60" w:type="dxa"/>
                          <w:bottom w:w="0" w:type="dxa"/>
                          <w:right w:w="90" w:type="dxa"/>
                        </w:tcMar>
                        <w:hideMark/>
                      </w:tcPr>
                      <w:p w:rsidR="008466B3" w:rsidRPr="008466B3" w:rsidRDefault="008466B3" w:rsidP="008466B3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66B3" w:rsidRDefault="008466B3" w:rsidP="008466B3"/>
                <w:p w:rsidR="00F14521" w:rsidRDefault="00F14521" w:rsidP="004D3E65"/>
                <w:p w:rsidR="00E44AB4" w:rsidRDefault="00E44AB4" w:rsidP="004D3E65"/>
                <w:p w:rsidR="00E44AB4" w:rsidRDefault="00E44AB4" w:rsidP="004D3E65"/>
                <w:p w:rsidR="00E44AB4" w:rsidRDefault="00E44AB4" w:rsidP="004D3E65"/>
              </w:txbxContent>
            </v:textbox>
          </v:shape>
        </w:pict>
      </w:r>
    </w:p>
    <w:p w:rsidR="00EC1033" w:rsidRPr="006728AE" w:rsidRDefault="00EC1033" w:rsidP="00E44AB4">
      <w:pPr>
        <w:rPr>
          <w:rFonts w:ascii="Times New Roman" w:hAnsi="Times New Roman"/>
          <w:b/>
          <w:sz w:val="24"/>
          <w:szCs w:val="24"/>
        </w:rPr>
      </w:pPr>
    </w:p>
    <w:p w:rsidR="00BA2659" w:rsidRDefault="00BA2659" w:rsidP="00E44AB4">
      <w:pPr>
        <w:rPr>
          <w:rFonts w:ascii="Times New Roman" w:hAnsi="Times New Roman"/>
          <w:b/>
          <w:sz w:val="24"/>
          <w:szCs w:val="24"/>
        </w:rPr>
      </w:pPr>
    </w:p>
    <w:p w:rsidR="00BA2659" w:rsidRDefault="00BA2659" w:rsidP="00E44AB4">
      <w:pPr>
        <w:rPr>
          <w:rFonts w:ascii="Times New Roman" w:hAnsi="Times New Roman"/>
          <w:b/>
          <w:sz w:val="24"/>
          <w:szCs w:val="24"/>
        </w:rPr>
      </w:pPr>
    </w:p>
    <w:p w:rsidR="00BA2659" w:rsidRDefault="00BA2659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6C450D" w:rsidRDefault="006C450D" w:rsidP="00E44AB4">
      <w:pPr>
        <w:rPr>
          <w:rFonts w:ascii="Times New Roman" w:hAnsi="Times New Roman"/>
          <w:b/>
          <w:sz w:val="24"/>
          <w:szCs w:val="24"/>
        </w:rPr>
      </w:pPr>
    </w:p>
    <w:p w:rsidR="00BA2659" w:rsidRDefault="00BA2659" w:rsidP="00E44AB4">
      <w:pPr>
        <w:rPr>
          <w:rFonts w:ascii="Times New Roman" w:hAnsi="Times New Roman"/>
          <w:b/>
          <w:sz w:val="24"/>
          <w:szCs w:val="24"/>
        </w:rPr>
      </w:pPr>
    </w:p>
    <w:tbl>
      <w:tblPr>
        <w:tblW w:w="5550" w:type="dxa"/>
        <w:tblCellMar>
          <w:left w:w="0" w:type="dxa"/>
          <w:right w:w="0" w:type="dxa"/>
        </w:tblCellMar>
        <w:tblLook w:val="04A0"/>
      </w:tblPr>
      <w:tblGrid>
        <w:gridCol w:w="1273"/>
        <w:gridCol w:w="3054"/>
        <w:gridCol w:w="1223"/>
      </w:tblGrid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6C450D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PREP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Carter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12:00pm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Corbin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12:07pm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Alcoa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12:14pm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HIPE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12:21pm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Seymour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12:28pm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Cedar Bluff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12:35pm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South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12:42pm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proofErr w:type="spellStart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Karns</w:t>
            </w:r>
            <w:proofErr w:type="spellEnd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 xml:space="preserve">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12:49pm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Novice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Harland County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1:20pm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South-Doyle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1:27pm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proofErr w:type="spellStart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Cocke</w:t>
            </w:r>
            <w:proofErr w:type="spellEnd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 xml:space="preserve"> County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1:34pm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North JV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1:41pm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William Blount Orange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1:48pm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  <w:t>Grainger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  <w:t>1:55pm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Greenback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2:02pm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Seymour JV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2:09pm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lastRenderedPageBreak/>
              <w:t>SRA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Alcoa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2:36pm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William Blount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2:43pm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David Crockett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2:50pm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HIPE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2:57pm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Central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3:04pm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Happy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3:11pm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Gibbs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3:30pm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Carter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3:37pm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North Laurel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3:44pm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North Varsity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3:51pm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West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3:58pm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SAA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Powell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4:12pm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Madison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4:20pm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Knox Central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4:28pm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Volunteer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4:36pm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Virgi</w:t>
            </w:r>
            <w:r w:rsidR="006C450D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4:44pm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Halls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4:52pm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Tuscola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5:10pm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Harlan 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5:18pm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South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5:26pm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Seymour Varsity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5:34pm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Premonition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5:42pm</w:t>
            </w:r>
          </w:p>
        </w:tc>
      </w:tr>
      <w:tr w:rsidR="007B3500" w:rsidRPr="007B3500" w:rsidTr="007B3500">
        <w:trPr>
          <w:trHeight w:val="36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Attraction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5:50pm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6C450D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Alcoa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6:15pm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Heritage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6:24pm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proofErr w:type="spellStart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Karns</w:t>
            </w:r>
            <w:proofErr w:type="spellEnd"/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 xml:space="preserve"> Middle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6:33pm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Seymour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6:42pm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Virginia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7:06pm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Sullivan South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7:15pm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PSA-Adv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Carter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</w:rPr>
              <w:t>7:24pm</w:t>
            </w:r>
          </w:p>
        </w:tc>
      </w:tr>
      <w:tr w:rsidR="007B3500" w:rsidRPr="007B3500" w:rsidTr="007B3500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  <w:t>Retreat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500" w:rsidRPr="007B3500" w:rsidRDefault="007B3500" w:rsidP="007B3500">
            <w:pPr>
              <w:spacing w:after="0" w:line="300" w:lineRule="atLeast"/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</w:pPr>
            <w:r w:rsidRPr="007B3500">
              <w:rPr>
                <w:rFonts w:ascii="Arial" w:eastAsia="Times New Roman" w:hAnsi="Arial" w:cs="Arial"/>
                <w:color w:val="45484C"/>
                <w:sz w:val="20"/>
                <w:szCs w:val="20"/>
                <w:highlight w:val="yellow"/>
              </w:rPr>
              <w:t>7:45pm</w:t>
            </w:r>
          </w:p>
        </w:tc>
      </w:tr>
    </w:tbl>
    <w:p w:rsidR="00EC1033" w:rsidRPr="008F2FEF" w:rsidRDefault="00EC1033" w:rsidP="00E44AB4">
      <w:pPr>
        <w:rPr>
          <w:sz w:val="20"/>
          <w:szCs w:val="20"/>
        </w:rPr>
      </w:pPr>
      <w:r w:rsidRPr="008F2FEF">
        <w:rPr>
          <w:sz w:val="20"/>
          <w:szCs w:val="20"/>
        </w:rPr>
        <w:t xml:space="preserve">    </w:t>
      </w:r>
    </w:p>
    <w:sectPr w:rsidR="00EC1033" w:rsidRPr="008F2FEF" w:rsidSect="00EC103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C0" w:rsidRDefault="006D6DC0" w:rsidP="004D3E65">
      <w:pPr>
        <w:spacing w:after="0" w:line="240" w:lineRule="auto"/>
      </w:pPr>
      <w:r>
        <w:separator/>
      </w:r>
    </w:p>
  </w:endnote>
  <w:endnote w:type="continuationSeparator" w:id="0">
    <w:p w:rsidR="006D6DC0" w:rsidRDefault="006D6DC0" w:rsidP="004D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C0" w:rsidRDefault="006D6DC0" w:rsidP="004D3E65">
      <w:pPr>
        <w:spacing w:after="0" w:line="240" w:lineRule="auto"/>
      </w:pPr>
      <w:r>
        <w:separator/>
      </w:r>
    </w:p>
  </w:footnote>
  <w:footnote w:type="continuationSeparator" w:id="0">
    <w:p w:rsidR="006D6DC0" w:rsidRDefault="006D6DC0" w:rsidP="004D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AF"/>
    <w:rsid w:val="00080A73"/>
    <w:rsid w:val="00102533"/>
    <w:rsid w:val="001E3CBA"/>
    <w:rsid w:val="001F3D6C"/>
    <w:rsid w:val="00202BAF"/>
    <w:rsid w:val="002B6B30"/>
    <w:rsid w:val="003C0683"/>
    <w:rsid w:val="003F6B80"/>
    <w:rsid w:val="004D3E65"/>
    <w:rsid w:val="00521290"/>
    <w:rsid w:val="005F0563"/>
    <w:rsid w:val="00624BFA"/>
    <w:rsid w:val="00631ADA"/>
    <w:rsid w:val="006728AE"/>
    <w:rsid w:val="006C450D"/>
    <w:rsid w:val="006D6DC0"/>
    <w:rsid w:val="007B3500"/>
    <w:rsid w:val="007D10D6"/>
    <w:rsid w:val="008466B3"/>
    <w:rsid w:val="0088324C"/>
    <w:rsid w:val="008F2FEF"/>
    <w:rsid w:val="008F3614"/>
    <w:rsid w:val="00983C99"/>
    <w:rsid w:val="00997AA5"/>
    <w:rsid w:val="009A1487"/>
    <w:rsid w:val="00A27409"/>
    <w:rsid w:val="00A97A52"/>
    <w:rsid w:val="00B95B4F"/>
    <w:rsid w:val="00BA2659"/>
    <w:rsid w:val="00BB5B24"/>
    <w:rsid w:val="00C8075C"/>
    <w:rsid w:val="00CE0760"/>
    <w:rsid w:val="00D10702"/>
    <w:rsid w:val="00DE26A7"/>
    <w:rsid w:val="00E44AB4"/>
    <w:rsid w:val="00EB79EC"/>
    <w:rsid w:val="00EC1033"/>
    <w:rsid w:val="00EE0F05"/>
    <w:rsid w:val="00F14521"/>
    <w:rsid w:val="00F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E65"/>
  </w:style>
  <w:style w:type="paragraph" w:styleId="Footer">
    <w:name w:val="footer"/>
    <w:basedOn w:val="Normal"/>
    <w:link w:val="FooterChar"/>
    <w:uiPriority w:val="99"/>
    <w:semiHidden/>
    <w:unhideWhenUsed/>
    <w:rsid w:val="004D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E65"/>
  </w:style>
  <w:style w:type="character" w:customStyle="1" w:styleId="dirsegtext">
    <w:name w:val="dirsegtext"/>
    <w:basedOn w:val="DefaultParagraphFont"/>
    <w:rsid w:val="008466B3"/>
  </w:style>
  <w:style w:type="character" w:customStyle="1" w:styleId="num3">
    <w:name w:val="num3"/>
    <w:basedOn w:val="DefaultParagraphFont"/>
    <w:rsid w:val="008466B3"/>
  </w:style>
  <w:style w:type="paragraph" w:styleId="BalloonText">
    <w:name w:val="Balloon Text"/>
    <w:basedOn w:val="Normal"/>
    <w:link w:val="BalloonTextChar"/>
    <w:uiPriority w:val="99"/>
    <w:semiHidden/>
    <w:unhideWhenUsed/>
    <w:rsid w:val="0084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1033"/>
    <w:rPr>
      <w:strike w:val="0"/>
      <w:dstrike w:val="0"/>
      <w:color w:val="98999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B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6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8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6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9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8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7741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0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33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65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9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0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538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343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1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07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2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780496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50470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110859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896356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460535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GRAINGER COUNTY SCHOOLS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GRAINGER COUNTY SCHOOLS</dc:title>
  <dc:creator>Valued Acer Customer</dc:creator>
  <cp:lastModifiedBy>jgowan</cp:lastModifiedBy>
  <cp:revision>2</cp:revision>
  <dcterms:created xsi:type="dcterms:W3CDTF">2012-03-20T18:56:00Z</dcterms:created>
  <dcterms:modified xsi:type="dcterms:W3CDTF">2012-03-20T18:56:00Z</dcterms:modified>
</cp:coreProperties>
</file>