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de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marzo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er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2 Suma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resta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dígitos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ABC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661">
        <w:rPr>
          <w:rFonts w:ascii="Times New Roman" w:eastAsia="Times New Roman" w:hAnsi="Times New Roman" w:cs="Times New Roman"/>
          <w:sz w:val="20"/>
          <w:vertAlign w:val="superscript"/>
        </w:rPr>
        <w:t>2da.</w:t>
      </w:r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Tolerancia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Ser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Saludable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humano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colisionar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=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chocar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golpear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6C3661">
        <w:rPr>
          <w:rFonts w:ascii="Times New Roman" w:eastAsia="Times New Roman" w:hAnsi="Times New Roman" w:cs="Times New Roman"/>
          <w:sz w:val="20"/>
          <w:vertAlign w:val="superscript"/>
        </w:rPr>
        <w:t xml:space="preserve">primer </w:t>
      </w:r>
      <w:proofErr w:type="spellStart"/>
      <w:r w:rsidRPr="006C3661">
        <w:rPr>
          <w:rFonts w:ascii="Times New Roman" w:eastAsia="Times New Roman" w:hAnsi="Times New Roman" w:cs="Times New Roman"/>
          <w:sz w:val="20"/>
          <w:vertAlign w:val="superscript"/>
        </w:rPr>
        <w:t>grado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parte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estudiar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parte con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la Sra. Benjamin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irá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apoye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son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5:00 PM en Bessemer City Middle School.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6C36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661" w:rsidRPr="006C3661" w:rsidRDefault="006C3661" w:rsidP="006C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lastRenderedPageBreak/>
        <w:t>Ingenioso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661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661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6C3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495" w:rsidRDefault="00165495"/>
    <w:sectPr w:rsidR="00165495" w:rsidSect="0016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49CB"/>
    <w:multiLevelType w:val="multilevel"/>
    <w:tmpl w:val="465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661"/>
    <w:rsid w:val="00165495"/>
    <w:rsid w:val="006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C3661"/>
  </w:style>
  <w:style w:type="character" w:customStyle="1" w:styleId="normalchar">
    <w:name w:val="normal__char"/>
    <w:basedOn w:val="DefaultParagraphFont"/>
    <w:rsid w:val="006C3661"/>
  </w:style>
  <w:style w:type="character" w:customStyle="1" w:styleId="list0020paragraphchar">
    <w:name w:val="list_0020paragraph__char"/>
    <w:basedOn w:val="DefaultParagraphFont"/>
    <w:rsid w:val="006C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2014-04-14T13:39:00Z</dcterms:created>
  <dcterms:modified xsi:type="dcterms:W3CDTF">2014-04-14T13:39:00Z</dcterms:modified>
</cp:coreProperties>
</file>