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Digital Learning Days - </w:t>
      </w:r>
    </w:p>
    <w:p w:rsidR="00000000" w:rsidDel="00000000" w:rsidP="00000000" w:rsidRDefault="00000000" w:rsidRPr="00000000" w14:paraId="00000002">
      <w:pPr>
        <w:jc w:val="center"/>
        <w:rPr>
          <w:rFonts w:ascii="Short Stack" w:cs="Short Stack" w:eastAsia="Short Stack" w:hAnsi="Short Stack"/>
          <w:b w:val="1"/>
          <w:sz w:val="48"/>
          <w:szCs w:val="48"/>
        </w:rPr>
      </w:pPr>
      <w:r w:rsidDel="00000000" w:rsidR="00000000" w:rsidRPr="00000000">
        <w:rPr>
          <w:rFonts w:ascii="Short Stack" w:cs="Short Stack" w:eastAsia="Short Stack" w:hAnsi="Short Stack"/>
          <w:b w:val="1"/>
          <w:sz w:val="48"/>
          <w:szCs w:val="48"/>
          <w:rtl w:val="0"/>
        </w:rPr>
        <w:t xml:space="preserve">Getting Started</w:t>
      </w:r>
    </w:p>
    <w:p w:rsidR="00000000" w:rsidDel="00000000" w:rsidP="00000000" w:rsidRDefault="00000000" w:rsidRPr="00000000" w14:paraId="00000003">
      <w:pPr>
        <w:ind w:left="0" w:firstLine="0"/>
        <w:rPr>
          <w:rFonts w:ascii="Short Stack" w:cs="Short Stack" w:eastAsia="Short Stack" w:hAnsi="Short Stack"/>
          <w:sz w:val="40"/>
          <w:szCs w:val="40"/>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Short Stack" w:cs="Short Stack" w:eastAsia="Short Stack" w:hAnsi="Short Stack"/>
          <w:sz w:val="28"/>
          <w:szCs w:val="28"/>
          <w:u w:val="none"/>
        </w:rPr>
      </w:pPr>
      <w:r w:rsidDel="00000000" w:rsidR="00000000" w:rsidRPr="00000000">
        <w:rPr>
          <w:rFonts w:ascii="Short Stack" w:cs="Short Stack" w:eastAsia="Short Stack" w:hAnsi="Short Stack"/>
          <w:sz w:val="28"/>
          <w:szCs w:val="28"/>
          <w:rtl w:val="0"/>
        </w:rPr>
        <w:t xml:space="preserve">Any assignments completed online (IXL, Reflex, myON, Ed Galaxy, XtraMath) will automatically be sent to your child’s teacher, so he/she can monitor progress.  </w:t>
      </w:r>
    </w:p>
    <w:p w:rsidR="00000000" w:rsidDel="00000000" w:rsidP="00000000" w:rsidRDefault="00000000" w:rsidRPr="00000000" w14:paraId="00000005">
      <w:pPr>
        <w:numPr>
          <w:ilvl w:val="0"/>
          <w:numId w:val="1"/>
        </w:numPr>
        <w:ind w:left="720" w:hanging="360"/>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Any paper copies (journal entries, etc.) should be turned in upon return to school.  Teachers will grade assignments at that time. If your child would like to type assignments, he/she can e-mail it to the teacher as well.</w:t>
      </w:r>
    </w:p>
    <w:p w:rsidR="00000000" w:rsidDel="00000000" w:rsidP="00000000" w:rsidRDefault="00000000" w:rsidRPr="00000000" w14:paraId="00000006">
      <w:pPr>
        <w:numPr>
          <w:ilvl w:val="0"/>
          <w:numId w:val="1"/>
        </w:numPr>
        <w:ind w:left="720" w:hanging="360"/>
        <w:rPr>
          <w:rFonts w:ascii="Short Stack" w:cs="Short Stack" w:eastAsia="Short Stack" w:hAnsi="Short Stack"/>
          <w:sz w:val="28"/>
          <w:szCs w:val="28"/>
          <w:u w:val="none"/>
        </w:rPr>
      </w:pPr>
      <w:r w:rsidDel="00000000" w:rsidR="00000000" w:rsidRPr="00000000">
        <w:rPr>
          <w:rFonts w:ascii="Short Stack" w:cs="Short Stack" w:eastAsia="Short Stack" w:hAnsi="Short Stack"/>
          <w:sz w:val="28"/>
          <w:szCs w:val="28"/>
          <w:rtl w:val="0"/>
        </w:rPr>
        <w:t xml:space="preserve">We have provided a list of websites (titled “Links for Websites”) for your easy access.  Many of these sites are available as an app as well, if you would like to add it to your device.</w:t>
      </w:r>
    </w:p>
    <w:p w:rsidR="00000000" w:rsidDel="00000000" w:rsidP="00000000" w:rsidRDefault="00000000" w:rsidRPr="00000000" w14:paraId="00000007">
      <w:pPr>
        <w:numPr>
          <w:ilvl w:val="0"/>
          <w:numId w:val="1"/>
        </w:numPr>
        <w:ind w:left="720" w:hanging="360"/>
        <w:rPr>
          <w:rFonts w:ascii="Short Stack" w:cs="Short Stack" w:eastAsia="Short Stack" w:hAnsi="Short Stack"/>
          <w:sz w:val="28"/>
          <w:szCs w:val="28"/>
          <w:u w:val="none"/>
        </w:rPr>
      </w:pPr>
      <w:r w:rsidDel="00000000" w:rsidR="00000000" w:rsidRPr="00000000">
        <w:rPr>
          <w:rFonts w:ascii="Short Stack" w:cs="Short Stack" w:eastAsia="Short Stack" w:hAnsi="Short Stack"/>
          <w:sz w:val="28"/>
          <w:szCs w:val="28"/>
          <w:rtl w:val="0"/>
        </w:rPr>
        <w:t xml:space="preserve">Most of the children know their login information to the sites we will be utilizing.  Some of them may not, however, or they may be new to the program.  If you check the front page of your child’s agenda, you will find login information for all of the sites.  </w:t>
      </w:r>
    </w:p>
    <w:p w:rsidR="00000000" w:rsidDel="00000000" w:rsidP="00000000" w:rsidRDefault="00000000" w:rsidRPr="00000000" w14:paraId="00000008">
      <w:pPr>
        <w:numPr>
          <w:ilvl w:val="0"/>
          <w:numId w:val="1"/>
        </w:numPr>
        <w:ind w:left="720" w:hanging="360"/>
        <w:rPr>
          <w:rFonts w:ascii="Short Stack" w:cs="Short Stack" w:eastAsia="Short Stack" w:hAnsi="Short Stack"/>
          <w:sz w:val="28"/>
          <w:szCs w:val="28"/>
          <w:u w:val="none"/>
        </w:rPr>
      </w:pPr>
      <w:r w:rsidDel="00000000" w:rsidR="00000000" w:rsidRPr="00000000">
        <w:rPr>
          <w:rFonts w:ascii="Short Stack" w:cs="Short Stack" w:eastAsia="Short Stack" w:hAnsi="Short Stack"/>
          <w:sz w:val="28"/>
          <w:szCs w:val="28"/>
          <w:rtl w:val="0"/>
        </w:rPr>
        <w:t xml:space="preserve">If your child wants to ever work or play games on any of the sites provided, he/she can do so...even if there is not an assignment.  </w:t>
      </w:r>
    </w:p>
    <w:p w:rsidR="00000000" w:rsidDel="00000000" w:rsidP="00000000" w:rsidRDefault="00000000" w:rsidRPr="00000000" w14:paraId="00000009">
      <w:pPr>
        <w:ind w:left="720" w:firstLine="0"/>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0A">
      <w:pPr>
        <w:ind w:left="720" w:firstLine="0"/>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0B">
      <w:pPr>
        <w:ind w:left="720" w:firstLine="0"/>
        <w:jc w:val="center"/>
        <w:rPr>
          <w:rFonts w:ascii="Short Stack" w:cs="Short Stack" w:eastAsia="Short Stack" w:hAnsi="Short Stack"/>
          <w:sz w:val="28"/>
          <w:szCs w:val="28"/>
        </w:rPr>
      </w:pPr>
      <w:r w:rsidDel="00000000" w:rsidR="00000000" w:rsidRPr="00000000">
        <w:rPr>
          <w:rFonts w:ascii="Short Stack" w:cs="Short Stack" w:eastAsia="Short Stack" w:hAnsi="Short Stack"/>
          <w:sz w:val="28"/>
          <w:szCs w:val="28"/>
          <w:rtl w:val="0"/>
        </w:rPr>
        <w:t xml:space="preserve">* Please remember...This is new for all of us.  There may be a few “hiccups” along the way, but we will be here to help in any way we can!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