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2A56" w:rsidRDefault="00672A56">
      <w:pPr>
        <w:jc w:val="center"/>
        <w:rPr>
          <w:rFonts w:ascii="Times New Roman" w:eastAsia="Times New Roman" w:hAnsi="Times New Roman" w:cs="Times New Roman"/>
          <w:sz w:val="144"/>
          <w:szCs w:val="144"/>
        </w:rPr>
      </w:pPr>
      <w:bookmarkStart w:id="0" w:name="_GoBack"/>
      <w:bookmarkEnd w:id="0"/>
    </w:p>
    <w:p w14:paraId="00000002" w14:textId="77777777" w:rsidR="00672A56" w:rsidRDefault="00672A56">
      <w:pPr>
        <w:jc w:val="center"/>
        <w:rPr>
          <w:rFonts w:ascii="Times New Roman" w:eastAsia="Times New Roman" w:hAnsi="Times New Roman" w:cs="Times New Roman"/>
          <w:sz w:val="144"/>
          <w:szCs w:val="144"/>
        </w:rPr>
      </w:pPr>
    </w:p>
    <w:p w14:paraId="00000003" w14:textId="77777777" w:rsidR="00672A56" w:rsidRDefault="002A40EB">
      <w:pPr>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Local School</w:t>
      </w:r>
    </w:p>
    <w:p w14:paraId="00000004" w14:textId="77777777" w:rsidR="00672A56" w:rsidRDefault="002A40EB">
      <w:pPr>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Wellness Guide</w:t>
      </w:r>
    </w:p>
    <w:p w14:paraId="00000005" w14:textId="77777777" w:rsidR="00672A56" w:rsidRDefault="00672A56">
      <w:pPr>
        <w:rPr>
          <w:rFonts w:ascii="Times New Roman" w:eastAsia="Times New Roman" w:hAnsi="Times New Roman" w:cs="Times New Roman"/>
          <w:sz w:val="144"/>
          <w:szCs w:val="144"/>
        </w:rPr>
      </w:pPr>
    </w:p>
    <w:p w14:paraId="00000006" w14:textId="77777777" w:rsidR="00672A56" w:rsidRDefault="00672A56">
      <w:pPr>
        <w:rPr>
          <w:rFonts w:ascii="Times New Roman" w:eastAsia="Times New Roman" w:hAnsi="Times New Roman" w:cs="Times New Roman"/>
          <w:sz w:val="144"/>
          <w:szCs w:val="144"/>
        </w:rPr>
      </w:pPr>
    </w:p>
    <w:p w14:paraId="00000007"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08"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09"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0A"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0B" w14:textId="77777777" w:rsidR="00672A56" w:rsidRDefault="002A40EB">
      <w:pPr>
        <w:tabs>
          <w:tab w:val="left" w:pos="1728"/>
        </w:tabs>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OVERVIEW</w:t>
      </w:r>
    </w:p>
    <w:p w14:paraId="0000000C" w14:textId="77777777" w:rsidR="00672A56" w:rsidRDefault="00672A56">
      <w:pPr>
        <w:tabs>
          <w:tab w:val="left" w:pos="1728"/>
        </w:tabs>
        <w:spacing w:after="0" w:line="240" w:lineRule="auto"/>
        <w:rPr>
          <w:rFonts w:ascii="Times New Roman" w:eastAsia="Times New Roman" w:hAnsi="Times New Roman" w:cs="Times New Roman"/>
          <w:sz w:val="28"/>
          <w:szCs w:val="28"/>
        </w:rPr>
      </w:pPr>
    </w:p>
    <w:p w14:paraId="0000000D"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USDA defines the local school wellness policy as follows: </w:t>
      </w:r>
    </w:p>
    <w:p w14:paraId="0000000E"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0F"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local school wellness policy is a written document of official policies that guides a local educational agency (LEA) or school district’s efforts to establish a school environment that promotes students’ health, well-being, and ability to learn by suppo</w:t>
      </w:r>
      <w:r>
        <w:rPr>
          <w:rFonts w:ascii="Times New Roman" w:eastAsia="Times New Roman" w:hAnsi="Times New Roman" w:cs="Times New Roman"/>
          <w:sz w:val="24"/>
          <w:szCs w:val="24"/>
        </w:rPr>
        <w:t>rting healthy eating and physical activity.</w:t>
      </w:r>
    </w:p>
    <w:p w14:paraId="00000010"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11"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Local School Wellness Policy requirement was established by the Child Nutrition and WIC Reauthorization Act of 2004, and further strengthened by the Healthy, Hunger-Free Kids Act of 2010. It requires each lo</w:t>
      </w:r>
      <w:r>
        <w:rPr>
          <w:rFonts w:ascii="Times New Roman" w:eastAsia="Times New Roman" w:hAnsi="Times New Roman" w:cs="Times New Roman"/>
          <w:sz w:val="24"/>
          <w:szCs w:val="24"/>
        </w:rPr>
        <w:t>cal LEA participating in the National School Lunch Program and/or School Breakfast Program to develop a local school wellness policy that promotes the health of students and addresses the growing problem of childhood obesity. The responsibility for develop</w:t>
      </w:r>
      <w:r>
        <w:rPr>
          <w:rFonts w:ascii="Times New Roman" w:eastAsia="Times New Roman" w:hAnsi="Times New Roman" w:cs="Times New Roman"/>
          <w:sz w:val="24"/>
          <w:szCs w:val="24"/>
        </w:rPr>
        <w:t>ing a local school wellness policy is placed at the local level so the unique needs of each school under the jurisdiction of the LEA can be addressed.”</w:t>
      </w:r>
    </w:p>
    <w:p w14:paraId="00000012"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13"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Local School Wellness Policy must also include the following:</w:t>
      </w:r>
    </w:p>
    <w:p w14:paraId="00000014"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15"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Designation of one or more LEA or school official(s) </w:t>
      </w:r>
      <w:proofErr w:type="gramStart"/>
      <w:r>
        <w:rPr>
          <w:rFonts w:ascii="Times New Roman" w:eastAsia="Times New Roman" w:hAnsi="Times New Roman" w:cs="Times New Roman"/>
          <w:color w:val="000000"/>
          <w:sz w:val="24"/>
          <w:szCs w:val="24"/>
        </w:rPr>
        <w:t>to  ensure</w:t>
      </w:r>
      <w:proofErr w:type="gramEnd"/>
      <w:r>
        <w:rPr>
          <w:rFonts w:ascii="Times New Roman" w:eastAsia="Times New Roman" w:hAnsi="Times New Roman" w:cs="Times New Roman"/>
          <w:color w:val="000000"/>
          <w:sz w:val="24"/>
          <w:szCs w:val="24"/>
        </w:rPr>
        <w:t xml:space="preserve"> each school is compliant with the policy.</w:t>
      </w:r>
    </w:p>
    <w:p w14:paraId="00000016"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for stakeholder involvement.</w:t>
      </w:r>
    </w:p>
    <w:p w14:paraId="00000017"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 guidelines for all foods and beverages offered to students for sale that are consistent with the meal pa</w:t>
      </w:r>
      <w:r>
        <w:rPr>
          <w:rFonts w:ascii="Times New Roman" w:eastAsia="Times New Roman" w:hAnsi="Times New Roman" w:cs="Times New Roman"/>
          <w:color w:val="000000"/>
          <w:sz w:val="24"/>
          <w:szCs w:val="24"/>
        </w:rPr>
        <w:t>ttern requirements and nutrition standards for competitive foods.</w:t>
      </w:r>
    </w:p>
    <w:p w14:paraId="00000018"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to ensure that marketing of food and beverage items must meet competitive foods standards that are consistent with the Smart Snacks standards.</w:t>
      </w:r>
    </w:p>
    <w:p w14:paraId="00000019"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for assessment of the implementat</w:t>
      </w:r>
      <w:r>
        <w:rPr>
          <w:rFonts w:ascii="Times New Roman" w:eastAsia="Times New Roman" w:hAnsi="Times New Roman" w:cs="Times New Roman"/>
          <w:color w:val="000000"/>
          <w:sz w:val="24"/>
          <w:szCs w:val="24"/>
        </w:rPr>
        <w:t>ion of the policy.</w:t>
      </w:r>
      <w:r>
        <w:rPr>
          <w:rFonts w:ascii="Times New Roman" w:eastAsia="Times New Roman" w:hAnsi="Times New Roman" w:cs="Times New Roman"/>
          <w:color w:val="000000"/>
          <w:sz w:val="24"/>
          <w:szCs w:val="24"/>
        </w:rPr>
        <w:tab/>
      </w:r>
    </w:p>
    <w:p w14:paraId="0000001A"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conducted at least every 3 years and be publically available.</w:t>
      </w:r>
    </w:p>
    <w:p w14:paraId="0000001B"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plan for annual public notification of the local school wellness policy. </w:t>
      </w:r>
    </w:p>
    <w:p w14:paraId="0000001C"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Local Goals for:</w:t>
      </w:r>
    </w:p>
    <w:p w14:paraId="0000001D"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 Promotion and Education</w:t>
      </w:r>
    </w:p>
    <w:p w14:paraId="0000001E"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Activity</w:t>
      </w:r>
    </w:p>
    <w:p w14:paraId="0000001F"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school-based activities that promote student wellness</w:t>
      </w:r>
    </w:p>
    <w:p w14:paraId="00000020"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color w:val="000000"/>
          <w:sz w:val="24"/>
          <w:szCs w:val="24"/>
        </w:rPr>
      </w:pPr>
    </w:p>
    <w:p w14:paraId="00000021"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Locally, DeKalb County School System has a School Board approved </w:t>
      </w:r>
      <w:r>
        <w:rPr>
          <w:rFonts w:ascii="Times New Roman" w:eastAsia="Times New Roman" w:hAnsi="Times New Roman" w:cs="Times New Roman"/>
          <w:b/>
          <w:sz w:val="24"/>
          <w:szCs w:val="24"/>
        </w:rPr>
        <w:t>Student Wellness Policy (6.411)</w:t>
      </w:r>
      <w:r>
        <w:rPr>
          <w:rFonts w:ascii="Times New Roman" w:eastAsia="Times New Roman" w:hAnsi="Times New Roman" w:cs="Times New Roman"/>
          <w:sz w:val="24"/>
          <w:szCs w:val="24"/>
        </w:rPr>
        <w:t xml:space="preserve"> that sets forth general goals and expectations of its schools in relation to school and student wellness. That policy covers many of the USDA requirements listed above. </w:t>
      </w:r>
    </w:p>
    <w:p w14:paraId="00000022"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guide is to:</w:t>
      </w:r>
    </w:p>
    <w:p w14:paraId="00000023" w14:textId="77777777" w:rsidR="00672A56" w:rsidRDefault="002A40EB">
      <w:pPr>
        <w:numPr>
          <w:ilvl w:val="0"/>
          <w:numId w:val="5"/>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Expand on those general goals with specific, yearly </w:t>
      </w:r>
      <w:r>
        <w:rPr>
          <w:rFonts w:ascii="Times New Roman" w:eastAsia="Times New Roman" w:hAnsi="Times New Roman" w:cs="Times New Roman"/>
          <w:color w:val="000000"/>
          <w:sz w:val="24"/>
          <w:szCs w:val="24"/>
        </w:rPr>
        <w:t>goals.</w:t>
      </w:r>
    </w:p>
    <w:p w14:paraId="00000024" w14:textId="77777777" w:rsidR="00672A56" w:rsidRDefault="002A40EB">
      <w:pPr>
        <w:numPr>
          <w:ilvl w:val="0"/>
          <w:numId w:val="5"/>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any missing requirements not listed in policy 6.411 are met.</w:t>
      </w:r>
    </w:p>
    <w:p w14:paraId="00000025" w14:textId="77777777" w:rsidR="00672A56" w:rsidRDefault="002A40EB">
      <w:pPr>
        <w:numPr>
          <w:ilvl w:val="0"/>
          <w:numId w:val="5"/>
        </w:numPr>
        <w:pBdr>
          <w:top w:val="nil"/>
          <w:left w:val="nil"/>
          <w:bottom w:val="nil"/>
          <w:right w:val="nil"/>
          <w:between w:val="nil"/>
        </w:pBdr>
        <w:tabs>
          <w:tab w:val="left" w:pos="1728"/>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components of the local policy. </w:t>
      </w:r>
    </w:p>
    <w:p w14:paraId="00000026" w14:textId="77777777" w:rsidR="00672A56" w:rsidRDefault="00672A56">
      <w:pPr>
        <w:tabs>
          <w:tab w:val="left" w:pos="1728"/>
        </w:tabs>
        <w:spacing w:after="120" w:line="240" w:lineRule="auto"/>
        <w:rPr>
          <w:rFonts w:ascii="Times New Roman" w:eastAsia="Times New Roman" w:hAnsi="Times New Roman" w:cs="Times New Roman"/>
          <w:sz w:val="24"/>
          <w:szCs w:val="24"/>
        </w:rPr>
      </w:pPr>
    </w:p>
    <w:p w14:paraId="00000027"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28"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29" w14:textId="77777777" w:rsidR="00672A56" w:rsidRDefault="00672A56">
      <w:pPr>
        <w:tabs>
          <w:tab w:val="left" w:pos="1728"/>
        </w:tabs>
        <w:spacing w:after="0" w:line="240" w:lineRule="auto"/>
        <w:rPr>
          <w:rFonts w:ascii="Times New Roman" w:eastAsia="Times New Roman" w:hAnsi="Times New Roman" w:cs="Times New Roman"/>
          <w:sz w:val="28"/>
          <w:szCs w:val="28"/>
        </w:rPr>
      </w:pPr>
    </w:p>
    <w:p w14:paraId="0000002A" w14:textId="77777777" w:rsidR="00672A56" w:rsidRDefault="00672A56">
      <w:pPr>
        <w:tabs>
          <w:tab w:val="left" w:pos="1728"/>
        </w:tabs>
        <w:spacing w:after="0" w:line="240" w:lineRule="auto"/>
        <w:rPr>
          <w:rFonts w:ascii="Times New Roman" w:eastAsia="Times New Roman" w:hAnsi="Times New Roman" w:cs="Times New Roman"/>
          <w:sz w:val="28"/>
          <w:szCs w:val="28"/>
        </w:rPr>
      </w:pPr>
    </w:p>
    <w:p w14:paraId="0000002B" w14:textId="77777777" w:rsidR="00672A56" w:rsidRDefault="002A40EB">
      <w:pPr>
        <w:tabs>
          <w:tab w:val="left" w:pos="1728"/>
        </w:tabs>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DeKalb County Policy Leadership and Involvement</w:t>
      </w:r>
    </w:p>
    <w:p w14:paraId="0000002C" w14:textId="77777777" w:rsidR="00672A56" w:rsidRDefault="00672A56">
      <w:pPr>
        <w:tabs>
          <w:tab w:val="left" w:pos="1728"/>
        </w:tabs>
        <w:spacing w:after="0" w:line="240" w:lineRule="auto"/>
        <w:jc w:val="center"/>
        <w:rPr>
          <w:rFonts w:ascii="Times New Roman" w:eastAsia="Times New Roman" w:hAnsi="Times New Roman" w:cs="Times New Roman"/>
          <w:sz w:val="40"/>
          <w:szCs w:val="40"/>
        </w:rPr>
      </w:pPr>
    </w:p>
    <w:p w14:paraId="0000002D" w14:textId="77777777" w:rsidR="00672A56" w:rsidRDefault="002A40EB">
      <w:pPr>
        <w:tabs>
          <w:tab w:val="left" w:pos="1728"/>
        </w:tabs>
        <w:spacing w:after="120" w:line="240" w:lineRule="auto"/>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Policy 6.411 addresses leadership and involvement at both the District and School Level in the following excerpt: </w:t>
      </w:r>
    </w:p>
    <w:p w14:paraId="0000002E" w14:textId="77777777" w:rsidR="00672A56" w:rsidRDefault="002A40EB">
      <w:pPr>
        <w:tabs>
          <w:tab w:val="left" w:pos="1728"/>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DeKalb County School Board recognizes the value of proper nutrition, physical activity, and other health conscious practices and the imp</w:t>
      </w:r>
      <w:r>
        <w:rPr>
          <w:rFonts w:ascii="Times New Roman" w:eastAsia="Times New Roman" w:hAnsi="Times New Roman" w:cs="Times New Roman"/>
          <w:sz w:val="24"/>
          <w:szCs w:val="24"/>
        </w:rPr>
        <w:t xml:space="preserve">act that such practices have on student academic achievement, health, and wellbeing.  </w:t>
      </w:r>
    </w:p>
    <w:p w14:paraId="0000002F" w14:textId="77777777" w:rsidR="00672A56" w:rsidRDefault="002A40EB">
      <w:pPr>
        <w:tabs>
          <w:tab w:val="left" w:pos="1728"/>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district school health advisory council shall be established to serve as a resource to school sites for implementing policies and programs and to develop an active wor</w:t>
      </w:r>
      <w:r>
        <w:rPr>
          <w:rFonts w:ascii="Times New Roman" w:eastAsia="Times New Roman" w:hAnsi="Times New Roman" w:cs="Times New Roman"/>
          <w:sz w:val="24"/>
          <w:szCs w:val="24"/>
        </w:rPr>
        <w:t xml:space="preserve">king relationship with the county health council. </w:t>
      </w:r>
    </w:p>
    <w:p w14:paraId="00000030" w14:textId="77777777" w:rsidR="00672A56" w:rsidRDefault="002A40EB">
      <w:pPr>
        <w:tabs>
          <w:tab w:val="left" w:pos="1728"/>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shall consist of individuals representing the school and community, including parents, students, teachers, school administrators, health professionals, school food service representatives, and </w:t>
      </w:r>
      <w:r>
        <w:rPr>
          <w:rFonts w:ascii="Times New Roman" w:eastAsia="Times New Roman" w:hAnsi="Times New Roman" w:cs="Times New Roman"/>
          <w:sz w:val="24"/>
          <w:szCs w:val="24"/>
        </w:rPr>
        <w:t xml:space="preserve">members of the public. The primary responsibilities of the council include but are not limited to: </w:t>
      </w:r>
    </w:p>
    <w:p w14:paraId="00000031"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 xml:space="preserve">Developing, implementing, monitoring, reviewing and as necessary, making recommendations as to physical activity and nutrition policies;  </w:t>
      </w:r>
    </w:p>
    <w:p w14:paraId="00000032"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 xml:space="preserve">Ensuring all schools within the district create and implement an action plan related to all School Health Index modules; </w:t>
      </w:r>
    </w:p>
    <w:p w14:paraId="00000033"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 xml:space="preserve">Ensuring that the results of the action plan are annually reported to the council; and  </w:t>
      </w:r>
    </w:p>
    <w:p w14:paraId="00000034"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Ensuring that school level results include me</w:t>
      </w:r>
      <w:r>
        <w:rPr>
          <w:rFonts w:ascii="Times New Roman" w:eastAsia="Times New Roman" w:hAnsi="Times New Roman" w:cs="Times New Roman"/>
          <w:color w:val="000000"/>
          <w:sz w:val="24"/>
          <w:szCs w:val="24"/>
        </w:rPr>
        <w:t>asures of progress on each indicator of the School Health Index.</w:t>
      </w:r>
    </w:p>
    <w:p w14:paraId="00000035" w14:textId="77777777" w:rsidR="00672A56" w:rsidRDefault="002A40EB">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State Board of Education's Coordinated School Health and Physical Activity Policies shall be used as guidance by the Council to make recommendations. The Board will consider recommendations of the Council in making policy changes or revisions. </w:t>
      </w:r>
    </w:p>
    <w:p w14:paraId="00000036" w14:textId="77777777" w:rsidR="00672A56" w:rsidRDefault="002A40EB">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w:t>
      </w:r>
      <w:r>
        <w:rPr>
          <w:rFonts w:ascii="Times New Roman" w:eastAsia="Times New Roman" w:hAnsi="Times New Roman" w:cs="Times New Roman"/>
          <w:color w:val="000000"/>
          <w:sz w:val="24"/>
          <w:szCs w:val="24"/>
        </w:rPr>
        <w:t>nally, each school will have a Healthy School Team consisting of teachers, students, parents and administrators. The Team shall hold Healthy School Team meetings during the school year to assess needs and oversee planning and implementation of school healt</w:t>
      </w:r>
      <w:r>
        <w:rPr>
          <w:rFonts w:ascii="Times New Roman" w:eastAsia="Times New Roman" w:hAnsi="Times New Roman" w:cs="Times New Roman"/>
          <w:color w:val="000000"/>
          <w:sz w:val="24"/>
          <w:szCs w:val="24"/>
        </w:rPr>
        <w:t>h efforts.”</w:t>
      </w:r>
    </w:p>
    <w:p w14:paraId="00000037"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38" w14:textId="77777777" w:rsidR="00672A56" w:rsidRDefault="002A40EB">
      <w:pPr>
        <w:tabs>
          <w:tab w:val="left" w:pos="1728"/>
        </w:tabs>
        <w:spacing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Lead Departments</w:t>
      </w:r>
    </w:p>
    <w:p w14:paraId="00000039"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they are directly involved in the areas of requirement listed by the USDA and Policy 6.411, the Coordinated School Health and School Nutrition Departments collaborate to lead the councils and insure that the Local School We</w:t>
      </w:r>
      <w:r>
        <w:rPr>
          <w:rFonts w:ascii="Times New Roman" w:eastAsia="Times New Roman" w:hAnsi="Times New Roman" w:cs="Times New Roman"/>
          <w:sz w:val="24"/>
          <w:szCs w:val="24"/>
        </w:rPr>
        <w:t xml:space="preserve">llness Policy is compliant with federal requirements and updated as appropriate. </w:t>
      </w:r>
    </w:p>
    <w:p w14:paraId="0000003A"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interested in participating in School Wellness Councils or policy development should contact: </w:t>
      </w:r>
    </w:p>
    <w:p w14:paraId="0000003B" w14:textId="77777777" w:rsidR="00672A56" w:rsidRDefault="002A40EB">
      <w:pPr>
        <w:tabs>
          <w:tab w:val="left" w:pos="1728"/>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CHS Coordinator</w:t>
      </w:r>
    </w:p>
    <w:p w14:paraId="0000003C"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Elise Driver</w:t>
      </w:r>
    </w:p>
    <w:p w14:paraId="0000003D"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615.215.2118</w:t>
      </w:r>
    </w:p>
    <w:p w14:paraId="0000003E"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elisedriver@dekalbschools.</w:t>
      </w:r>
      <w:r>
        <w:rPr>
          <w:rFonts w:ascii="Times New Roman" w:eastAsia="Times New Roman" w:hAnsi="Times New Roman" w:cs="Times New Roman"/>
          <w:sz w:val="24"/>
          <w:szCs w:val="24"/>
        </w:rPr>
        <w:t>net</w:t>
      </w:r>
    </w:p>
    <w:p w14:paraId="0000003F" w14:textId="77777777" w:rsidR="00672A56" w:rsidRDefault="00672A56">
      <w:pPr>
        <w:tabs>
          <w:tab w:val="left" w:pos="1728"/>
        </w:tabs>
        <w:spacing w:after="120" w:line="240" w:lineRule="auto"/>
        <w:rPr>
          <w:rFonts w:ascii="Times New Roman" w:eastAsia="Times New Roman" w:hAnsi="Times New Roman" w:cs="Times New Roman"/>
          <w:sz w:val="24"/>
          <w:szCs w:val="24"/>
        </w:rPr>
      </w:pPr>
    </w:p>
    <w:p w14:paraId="00000040" w14:textId="77777777" w:rsidR="00672A56" w:rsidRDefault="002A40EB">
      <w:pPr>
        <w:tabs>
          <w:tab w:val="left" w:pos="1728"/>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Nutrition Supervisor</w:t>
      </w:r>
    </w:p>
    <w:p w14:paraId="00000041"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Amy Lattimore</w:t>
      </w:r>
    </w:p>
    <w:p w14:paraId="00000042"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615.215.2104</w:t>
      </w:r>
    </w:p>
    <w:p w14:paraId="00000043" w14:textId="77777777" w:rsidR="00672A56" w:rsidRDefault="002A40EB">
      <w:pPr>
        <w:tabs>
          <w:tab w:val="left" w:pos="1728"/>
        </w:tabs>
      </w:pPr>
      <w:hyperlink r:id="rId7">
        <w:r>
          <w:rPr>
            <w:rFonts w:ascii="Times New Roman" w:eastAsia="Times New Roman" w:hAnsi="Times New Roman" w:cs="Times New Roman"/>
            <w:sz w:val="24"/>
            <w:szCs w:val="24"/>
          </w:rPr>
          <w:t>amylattimore@dekalbschools.net</w:t>
        </w:r>
      </w:hyperlink>
    </w:p>
    <w:p w14:paraId="00000044"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45"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46"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47" w14:textId="77777777" w:rsidR="00672A56" w:rsidRDefault="00672A56">
      <w:pPr>
        <w:tabs>
          <w:tab w:val="left" w:pos="1728"/>
        </w:tabs>
        <w:spacing w:after="0" w:line="240" w:lineRule="auto"/>
        <w:jc w:val="center"/>
        <w:rPr>
          <w:rFonts w:ascii="Times New Roman" w:eastAsia="Times New Roman" w:hAnsi="Times New Roman" w:cs="Times New Roman"/>
          <w:sz w:val="40"/>
          <w:szCs w:val="40"/>
        </w:rPr>
      </w:pPr>
    </w:p>
    <w:p w14:paraId="00000048" w14:textId="77777777" w:rsidR="00672A56" w:rsidRDefault="002A40EB">
      <w:pPr>
        <w:tabs>
          <w:tab w:val="left" w:pos="1728"/>
        </w:tabs>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COORDINATED SCHOOL HEALTH</w:t>
      </w:r>
    </w:p>
    <w:p w14:paraId="00000049" w14:textId="77777777" w:rsidR="00672A56" w:rsidRDefault="00672A56">
      <w:pPr>
        <w:tabs>
          <w:tab w:val="left" w:pos="1728"/>
        </w:tabs>
        <w:spacing w:after="0" w:line="240" w:lineRule="auto"/>
        <w:jc w:val="center"/>
        <w:rPr>
          <w:rFonts w:ascii="Times New Roman" w:eastAsia="Times New Roman" w:hAnsi="Times New Roman" w:cs="Times New Roman"/>
          <w:b/>
          <w:sz w:val="24"/>
          <w:szCs w:val="24"/>
        </w:rPr>
      </w:pPr>
    </w:p>
    <w:p w14:paraId="0000004A"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Coordinated School Health connects physical, emotional and social health with education through eight interrelated components. This coordinated approach improves students' health and their capacity to learn through the support of families, commun</w:t>
      </w:r>
      <w:r>
        <w:rPr>
          <w:rFonts w:ascii="Times New Roman" w:eastAsia="Times New Roman" w:hAnsi="Times New Roman" w:cs="Times New Roman"/>
          <w:sz w:val="24"/>
          <w:szCs w:val="24"/>
        </w:rPr>
        <w:t>ities and schools working together. Coordinated School Health works with many partners to address school health priorities.</w:t>
      </w:r>
    </w:p>
    <w:p w14:paraId="0000004B" w14:textId="77777777" w:rsidR="00672A56" w:rsidRDefault="00672A56">
      <w:pPr>
        <w:tabs>
          <w:tab w:val="left" w:pos="1728"/>
        </w:tabs>
        <w:spacing w:after="0" w:line="240" w:lineRule="auto"/>
        <w:rPr>
          <w:rFonts w:ascii="Times New Roman" w:eastAsia="Times New Roman" w:hAnsi="Times New Roman" w:cs="Times New Roman"/>
          <w:b/>
          <w:sz w:val="24"/>
          <w:szCs w:val="24"/>
        </w:rPr>
      </w:pPr>
    </w:p>
    <w:p w14:paraId="0000004C" w14:textId="77777777" w:rsidR="00672A56" w:rsidRDefault="002A40EB">
      <w:pPr>
        <w:tabs>
          <w:tab w:val="left" w:pos="1728"/>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CHS Components</w:t>
      </w:r>
      <w:r>
        <w:rPr>
          <w:rFonts w:ascii="Times New Roman" w:eastAsia="Times New Roman" w:hAnsi="Times New Roman" w:cs="Times New Roman"/>
          <w:b/>
          <w:sz w:val="24"/>
          <w:szCs w:val="24"/>
          <w:u w:val="single"/>
        </w:rPr>
        <w:tab/>
      </w:r>
    </w:p>
    <w:p w14:paraId="0000004D"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Education</w:t>
      </w:r>
    </w:p>
    <w:p w14:paraId="0000004E"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Services</w:t>
      </w:r>
    </w:p>
    <w:p w14:paraId="0000004F"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w:t>
      </w:r>
    </w:p>
    <w:p w14:paraId="00000050"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Education</w:t>
      </w:r>
    </w:p>
    <w:p w14:paraId="00000051"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 School Environment</w:t>
      </w:r>
    </w:p>
    <w:p w14:paraId="00000052"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Counseling, Psychol</w:t>
      </w:r>
      <w:r>
        <w:rPr>
          <w:rFonts w:ascii="Times New Roman" w:eastAsia="Times New Roman" w:hAnsi="Times New Roman" w:cs="Times New Roman"/>
          <w:color w:val="000000"/>
          <w:sz w:val="24"/>
          <w:szCs w:val="24"/>
        </w:rPr>
        <w:t>ogical, And Social Services</w:t>
      </w:r>
    </w:p>
    <w:p w14:paraId="00000053"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Family, and Community Involvement</w:t>
      </w:r>
    </w:p>
    <w:p w14:paraId="00000054"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Staff Wellness</w:t>
      </w:r>
    </w:p>
    <w:p w14:paraId="00000055"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56" w14:textId="77777777" w:rsidR="00672A56" w:rsidRDefault="002A40EB">
      <w:pPr>
        <w:tabs>
          <w:tab w:val="left" w:pos="1728"/>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Related Local School Board Policy Language</w:t>
      </w:r>
    </w:p>
    <w:p w14:paraId="00000057"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6.411 addresses goals related to CHS in the following excerpts: </w:t>
      </w:r>
    </w:p>
    <w:p w14:paraId="00000058"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59" w14:textId="77777777" w:rsidR="00672A56" w:rsidRDefault="002A40EB">
      <w:pPr>
        <w:tabs>
          <w:tab w:val="left" w:pos="1728"/>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COMMITMENT TO COORDINATED SCHOOL HEALTH</w:t>
      </w:r>
    </w:p>
    <w:p w14:paraId="0000005A"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shall implement the CDC’s Coordinated School Health approach to managing new and existing wellness related programs and services in schools and the surrounding community based on State law and State Board of Education CSH standards and guideli</w:t>
      </w:r>
      <w:r>
        <w:rPr>
          <w:rFonts w:ascii="Times New Roman" w:eastAsia="Times New Roman" w:hAnsi="Times New Roman" w:cs="Times New Roman"/>
          <w:sz w:val="24"/>
          <w:szCs w:val="24"/>
        </w:rPr>
        <w:t>nes. The district’s Coordinated School Health Coordinator shall be responsible for overseeing compliance with State Board of Education CSH standards and guidelines in the school district.”</w:t>
      </w:r>
    </w:p>
    <w:p w14:paraId="0000005B"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C" w14:textId="77777777" w:rsidR="00672A56" w:rsidRDefault="002A40EB">
      <w:pPr>
        <w:tabs>
          <w:tab w:val="left" w:pos="1728"/>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COMMITMENT TO PHYSICAL ACTIVITY</w:t>
      </w:r>
    </w:p>
    <w:p w14:paraId="0000005D" w14:textId="77777777" w:rsidR="00672A56" w:rsidRDefault="002A40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recognizes that phy</w:t>
      </w:r>
      <w:r>
        <w:rPr>
          <w:rFonts w:ascii="Times New Roman" w:eastAsia="Times New Roman" w:hAnsi="Times New Roman" w:cs="Times New Roman"/>
          <w:color w:val="000000"/>
          <w:sz w:val="24"/>
          <w:szCs w:val="24"/>
        </w:rPr>
        <w:t>sical activity is extremely important to the overall health of a child. Schools shall support and promote physical activity. Physical activity may be integrated into any areas of the school program. Physical Education classes shall be offered with moderate</w:t>
      </w:r>
      <w:r>
        <w:rPr>
          <w:rFonts w:ascii="Times New Roman" w:eastAsia="Times New Roman" w:hAnsi="Times New Roman" w:cs="Times New Roman"/>
          <w:color w:val="000000"/>
          <w:sz w:val="24"/>
          <w:szCs w:val="24"/>
        </w:rPr>
        <w:t xml:space="preserve"> to vigorous physical activity being an integral part of the class. In addition to the district’s physical education program, non-structured physical activity periods shall be offered in grades K-6. Non-structured physical activity will consist of a tempor</w:t>
      </w:r>
      <w:r>
        <w:rPr>
          <w:rFonts w:ascii="Times New Roman" w:eastAsia="Times New Roman" w:hAnsi="Times New Roman" w:cs="Times New Roman"/>
          <w:color w:val="000000"/>
          <w:sz w:val="24"/>
          <w:szCs w:val="24"/>
        </w:rPr>
        <w:t xml:space="preserve">ary withdrawal or cessation from usual school work or sedentary activities. The following opportunities for physical activity shall be provided: </w:t>
      </w:r>
    </w:p>
    <w:p w14:paraId="0000005E" w14:textId="77777777" w:rsidR="00672A56" w:rsidRDefault="00672A56">
      <w:p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p>
    <w:p w14:paraId="0000005F" w14:textId="77777777" w:rsidR="00672A56" w:rsidRDefault="002A40EB">
      <w:pPr>
        <w:numPr>
          <w:ilvl w:val="0"/>
          <w:numId w:val="1"/>
        </w:num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Elementary Students: A minimum of 30 minutes of physical activity per school week. </w:t>
      </w:r>
    </w:p>
    <w:p w14:paraId="00000060" w14:textId="77777777" w:rsidR="00672A56" w:rsidRDefault="002A40EB">
      <w:pPr>
        <w:numPr>
          <w:ilvl w:val="0"/>
          <w:numId w:val="1"/>
        </w:num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Middle &amp; High School Students: A minimum of 90 minutes of physical activity per school week.</w:t>
      </w:r>
    </w:p>
    <w:p w14:paraId="00000061" w14:textId="77777777" w:rsidR="00672A56" w:rsidRDefault="002A40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Schools shall continue to offer after school sports and activities. Physical activity shall not be employed as a form of discipline or punishment.”</w:t>
      </w:r>
    </w:p>
    <w:p w14:paraId="00000062" w14:textId="77777777" w:rsidR="00672A56" w:rsidRDefault="00672A56">
      <w:pPr>
        <w:tabs>
          <w:tab w:val="left" w:pos="1728"/>
        </w:tabs>
        <w:spacing w:after="0" w:line="360" w:lineRule="auto"/>
        <w:rPr>
          <w:rFonts w:ascii="Times New Roman" w:eastAsia="Times New Roman" w:hAnsi="Times New Roman" w:cs="Times New Roman"/>
          <w:sz w:val="24"/>
          <w:szCs w:val="24"/>
          <w:u w:val="single"/>
        </w:rPr>
      </w:pPr>
    </w:p>
    <w:p w14:paraId="00000063" w14:textId="77777777" w:rsidR="00672A56" w:rsidRDefault="002A40EB">
      <w:pPr>
        <w:tabs>
          <w:tab w:val="left" w:pos="1728"/>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HEA</w:t>
      </w:r>
      <w:r>
        <w:rPr>
          <w:rFonts w:ascii="Times New Roman" w:eastAsia="Times New Roman" w:hAnsi="Times New Roman" w:cs="Times New Roman"/>
          <w:sz w:val="24"/>
          <w:szCs w:val="24"/>
          <w:u w:val="single"/>
        </w:rPr>
        <w:t>LTH INDEX</w:t>
      </w:r>
    </w:p>
    <w:p w14:paraId="00000064"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within the district shall annually administer a baseline assessment on each of the recommended School Health Index modules. Results shall be submitted to the School Health Advisory Council and reported to the State Department of Educa</w:t>
      </w:r>
      <w:r>
        <w:rPr>
          <w:rFonts w:ascii="Times New Roman" w:eastAsia="Times New Roman" w:hAnsi="Times New Roman" w:cs="Times New Roman"/>
          <w:sz w:val="24"/>
          <w:szCs w:val="24"/>
        </w:rPr>
        <w:t>tion.</w:t>
      </w:r>
    </w:p>
    <w:p w14:paraId="00000065" w14:textId="77777777" w:rsidR="00672A56" w:rsidRDefault="00672A56">
      <w:pPr>
        <w:tabs>
          <w:tab w:val="left" w:pos="1728"/>
        </w:tabs>
        <w:spacing w:after="0" w:line="360" w:lineRule="auto"/>
        <w:rPr>
          <w:rFonts w:ascii="Times New Roman" w:eastAsia="Times New Roman" w:hAnsi="Times New Roman" w:cs="Times New Roman"/>
          <w:sz w:val="24"/>
          <w:szCs w:val="24"/>
        </w:rPr>
      </w:pPr>
    </w:p>
    <w:p w14:paraId="00000066"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67"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68" w14:textId="77777777" w:rsidR="00672A56" w:rsidRDefault="002A40EB">
      <w:pPr>
        <w:tabs>
          <w:tab w:val="left" w:pos="1728"/>
        </w:tabs>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SCHOOL NUTRITION SERVICES </w:t>
      </w:r>
    </w:p>
    <w:p w14:paraId="00000069" w14:textId="77777777" w:rsidR="00672A56" w:rsidRDefault="00672A56">
      <w:pPr>
        <w:tabs>
          <w:tab w:val="left" w:pos="1728"/>
        </w:tabs>
        <w:spacing w:after="0" w:line="240" w:lineRule="auto"/>
        <w:jc w:val="center"/>
        <w:rPr>
          <w:rFonts w:ascii="Times New Roman" w:eastAsia="Times New Roman" w:hAnsi="Times New Roman" w:cs="Times New Roman"/>
          <w:b/>
          <w:sz w:val="24"/>
          <w:szCs w:val="24"/>
        </w:rPr>
      </w:pPr>
    </w:p>
    <w:p w14:paraId="0000006A"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Tennessee's School Nutrition program is responsible for providing nutritious meals and snacks for students in public and private schools, as well as residential and child care institutions. School Nutrition administers the USDA's National School Lunch Prog</w:t>
      </w:r>
      <w:r>
        <w:rPr>
          <w:rFonts w:ascii="Times New Roman" w:eastAsia="Times New Roman" w:hAnsi="Times New Roman" w:cs="Times New Roman"/>
          <w:sz w:val="24"/>
          <w:szCs w:val="24"/>
        </w:rPr>
        <w:t>ram, School Breakfast Program and Afterschool Snack Program across the state. All public schools in Tennessee are on the National School Lunch Program, which provides nutritionally balanced, low-cost or free lunches to children each school day.</w:t>
      </w:r>
    </w:p>
    <w:p w14:paraId="0000006B"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Nutrition s</w:t>
      </w:r>
      <w:r>
        <w:rPr>
          <w:rFonts w:ascii="Times New Roman" w:eastAsia="Times New Roman" w:hAnsi="Times New Roman" w:cs="Times New Roman"/>
          <w:sz w:val="24"/>
          <w:szCs w:val="24"/>
        </w:rPr>
        <w:t xml:space="preserve">tandards set forth by the USDA require most schools to increase the availability of fruits, vegetables, whole grains, and fat-free and low-fat fluid milk in school meals; reduce the levels of sodium, saturated fat, and </w:t>
      </w:r>
      <w:proofErr w:type="gramStart"/>
      <w:r>
        <w:rPr>
          <w:rFonts w:ascii="Times New Roman" w:eastAsia="Times New Roman" w:hAnsi="Times New Roman" w:cs="Times New Roman"/>
          <w:sz w:val="24"/>
          <w:szCs w:val="24"/>
        </w:rPr>
        <w:t>trans</w:t>
      </w:r>
      <w:proofErr w:type="gramEnd"/>
      <w:r>
        <w:rPr>
          <w:rFonts w:ascii="Times New Roman" w:eastAsia="Times New Roman" w:hAnsi="Times New Roman" w:cs="Times New Roman"/>
          <w:sz w:val="24"/>
          <w:szCs w:val="24"/>
        </w:rPr>
        <w:t xml:space="preserve"> fat in meals; and meet the nutr</w:t>
      </w:r>
      <w:r>
        <w:rPr>
          <w:rFonts w:ascii="Times New Roman" w:eastAsia="Times New Roman" w:hAnsi="Times New Roman" w:cs="Times New Roman"/>
          <w:sz w:val="24"/>
          <w:szCs w:val="24"/>
        </w:rPr>
        <w:t>itional needs of school children within their calorie requirements.</w:t>
      </w:r>
    </w:p>
    <w:p w14:paraId="0000006C"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detail of the nutrition standards please reference federal register: </w:t>
      </w:r>
    </w:p>
    <w:p w14:paraId="0000006D" w14:textId="77777777" w:rsidR="00672A56" w:rsidRDefault="002A40EB">
      <w:pPr>
        <w:tabs>
          <w:tab w:val="left" w:pos="1728"/>
        </w:tabs>
        <w:spacing w:after="120" w:line="240" w:lineRule="auto"/>
        <w:rPr>
          <w:rFonts w:ascii="Times New Roman" w:eastAsia="Times New Roman" w:hAnsi="Times New Roman" w:cs="Times New Roman"/>
        </w:rPr>
      </w:pPr>
      <w:r>
        <w:rPr>
          <w:rFonts w:ascii="Times New Roman" w:eastAsia="Times New Roman" w:hAnsi="Times New Roman" w:cs="Times New Roman"/>
        </w:rPr>
        <w:t>“7 CFR Parts 210 and 220 Nutrition Standards in the National School Lunch and School Breakfast Programs; Final Rule”</w:t>
      </w:r>
    </w:p>
    <w:p w14:paraId="0000006E" w14:textId="77777777" w:rsidR="00672A56" w:rsidRDefault="002A40EB">
      <w:pPr>
        <w:tabs>
          <w:tab w:val="left" w:pos="1728"/>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Related Local School Board Policy Language</w:t>
      </w:r>
    </w:p>
    <w:p w14:paraId="0000006F"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6.411 addresses goals related to School Nutrition in the following excerpts: </w:t>
      </w:r>
    </w:p>
    <w:p w14:paraId="00000070" w14:textId="77777777" w:rsidR="00672A56" w:rsidRDefault="00672A56">
      <w:pPr>
        <w:tabs>
          <w:tab w:val="left" w:pos="1728"/>
        </w:tabs>
        <w:spacing w:after="0" w:line="240" w:lineRule="auto"/>
        <w:ind w:left="720"/>
        <w:rPr>
          <w:rFonts w:ascii="Times New Roman" w:eastAsia="Times New Roman" w:hAnsi="Times New Roman" w:cs="Times New Roman"/>
          <w:sz w:val="28"/>
          <w:szCs w:val="28"/>
        </w:rPr>
      </w:pPr>
    </w:p>
    <w:p w14:paraId="00000071"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COMMITMENT</w:t>
      </w:r>
      <w:r>
        <w:rPr>
          <w:rFonts w:ascii="Times New Roman" w:eastAsia="Times New Roman" w:hAnsi="Times New Roman" w:cs="Times New Roman"/>
          <w:sz w:val="24"/>
          <w:szCs w:val="24"/>
          <w:u w:val="single"/>
        </w:rPr>
        <w:t xml:space="preserve"> TO NUTRITION</w:t>
      </w:r>
    </w:p>
    <w:p w14:paraId="00000072" w14:textId="77777777" w:rsidR="00672A56" w:rsidRDefault="002A40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schools within the District shall participate in the USDA child nutrition programs, including the National School Lunch Program, the School Breakfast Program, the Summer Food Service Program, and the After School Snack Program. The schoo</w:t>
      </w:r>
      <w:r>
        <w:rPr>
          <w:rFonts w:ascii="Times New Roman" w:eastAsia="Times New Roman" w:hAnsi="Times New Roman" w:cs="Times New Roman"/>
          <w:color w:val="000000"/>
          <w:sz w:val="24"/>
          <w:szCs w:val="24"/>
        </w:rPr>
        <w:t>l nutrition coordinator shall be responsible for overseeing the school district’s compliance with the State Board of Education Rules and Regulations for sale of food items in the school district. Meals shall be accessible to all students in a non-stigmatiz</w:t>
      </w:r>
      <w:r>
        <w:rPr>
          <w:rFonts w:ascii="Times New Roman" w:eastAsia="Times New Roman" w:hAnsi="Times New Roman" w:cs="Times New Roman"/>
          <w:color w:val="000000"/>
          <w:sz w:val="24"/>
          <w:szCs w:val="24"/>
        </w:rPr>
        <w:t>ing manner. Students will be given adequate time to enjoy healthy meals and relax in a pleasant environment. Good nutritional habits shall be encouraged. All food including vending machines, fundraising items, and concessions must meet guidelines set forth</w:t>
      </w:r>
      <w:r>
        <w:rPr>
          <w:rFonts w:ascii="Times New Roman" w:eastAsia="Times New Roman" w:hAnsi="Times New Roman" w:cs="Times New Roman"/>
          <w:color w:val="000000"/>
          <w:sz w:val="24"/>
          <w:szCs w:val="24"/>
        </w:rPr>
        <w:t xml:space="preserve"> by the Healthy, Hunger-free Kids Act, 2010, Smart Snacks in Schools.</w:t>
      </w:r>
    </w:p>
    <w:p w14:paraId="00000073" w14:textId="77777777" w:rsidR="00672A56" w:rsidRDefault="00672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74"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will promote healthy nutrition through various activities, including nutrition related newsletters, informational links on the district website, healthy eating posters and </w:t>
      </w:r>
      <w:r>
        <w:rPr>
          <w:rFonts w:ascii="Times New Roman" w:eastAsia="Times New Roman" w:hAnsi="Times New Roman" w:cs="Times New Roman"/>
          <w:sz w:val="24"/>
          <w:szCs w:val="24"/>
        </w:rPr>
        <w:t>bulletin boards in dining areas, and informational booths at various community functions. Nutrition Education will be offered as part of a standards based program designed to provide students with the knowledge and skills needed to promote and protect thei</w:t>
      </w:r>
      <w:r>
        <w:rPr>
          <w:rFonts w:ascii="Times New Roman" w:eastAsia="Times New Roman" w:hAnsi="Times New Roman" w:cs="Times New Roman"/>
          <w:sz w:val="24"/>
          <w:szCs w:val="24"/>
        </w:rPr>
        <w:t>r health. Nutrition Education will discourage teachers from using high fat, sugar, and sodium foods as rewards and encourage students to start each day with a healthy breakfast.”</w:t>
      </w:r>
    </w:p>
    <w:p w14:paraId="00000075"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6"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7"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8"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9"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A"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B"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C"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D"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E"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F"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0"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1"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2"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3"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4"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5"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6"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7"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8" w14:textId="77777777" w:rsidR="00672A56" w:rsidRDefault="002A40EB">
      <w:pPr>
        <w:tabs>
          <w:tab w:val="left" w:pos="1320"/>
          <w:tab w:val="left" w:pos="1728"/>
          <w:tab w:val="center" w:pos="583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44"/>
          <w:szCs w:val="44"/>
        </w:rPr>
        <w:tab/>
      </w:r>
      <w:r>
        <w:rPr>
          <w:rFonts w:ascii="Times New Roman" w:eastAsia="Times New Roman" w:hAnsi="Times New Roman" w:cs="Times New Roman"/>
          <w:b/>
          <w:sz w:val="44"/>
          <w:szCs w:val="44"/>
        </w:rPr>
        <w:tab/>
      </w:r>
      <w:r>
        <w:rPr>
          <w:rFonts w:ascii="Times New Roman" w:eastAsia="Times New Roman" w:hAnsi="Times New Roman" w:cs="Times New Roman"/>
          <w:b/>
          <w:sz w:val="44"/>
          <w:szCs w:val="44"/>
        </w:rPr>
        <w:tab/>
        <w:t>IMPLEMENTATION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44"/>
          <w:szCs w:val="44"/>
        </w:rPr>
        <w:t>AND ASSESSMENT</w:t>
      </w:r>
    </w:p>
    <w:p w14:paraId="00000089"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6.411 addresses implementation and assessment requirements in the following excerpts:</w:t>
      </w:r>
    </w:p>
    <w:p w14:paraId="0000008A"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8B"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director of schools or designee shall ensure compliance with this policy at each school within the district”.</w:t>
      </w:r>
    </w:p>
    <w:p w14:paraId="0000008C"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8D" w14:textId="77777777" w:rsidR="00672A56" w:rsidRDefault="002A40EB">
      <w:pPr>
        <w:tabs>
          <w:tab w:val="left" w:pos="1728"/>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8"/>
          <w:szCs w:val="28"/>
          <w:u w:val="single"/>
        </w:rPr>
        <w:t xml:space="preserve">Annual Progress Reports </w:t>
      </w:r>
    </w:p>
    <w:p w14:paraId="0000008E"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District will </w:t>
      </w:r>
      <w:r>
        <w:rPr>
          <w:rFonts w:ascii="Times New Roman" w:eastAsia="Times New Roman" w:hAnsi="Times New Roman" w:cs="Times New Roman"/>
          <w:sz w:val="24"/>
          <w:szCs w:val="24"/>
        </w:rPr>
        <w:t xml:space="preserve">compile an annual report to share basic information about the wellness policy and report on the progress of the schools in meeting wellness goals. This report will be published to the District’s website each May and will include, is not limited to: </w:t>
      </w:r>
    </w:p>
    <w:p w14:paraId="0000008F"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each school's progress in meeting goals</w:t>
      </w:r>
    </w:p>
    <w:p w14:paraId="00000090"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summary of each school's events or activities related to wellness policy implementation </w:t>
      </w:r>
    </w:p>
    <w:p w14:paraId="00000091"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regarding how individuals can get involved with policy development</w:t>
      </w:r>
    </w:p>
    <w:p w14:paraId="00000092"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website address for the w</w:t>
      </w:r>
      <w:r>
        <w:rPr>
          <w:rFonts w:ascii="Times New Roman" w:eastAsia="Times New Roman" w:hAnsi="Times New Roman" w:cs="Times New Roman"/>
          <w:color w:val="000000"/>
          <w:sz w:val="24"/>
          <w:szCs w:val="24"/>
        </w:rPr>
        <w:t>ellness policy and/or how the public may access a copy</w:t>
      </w:r>
    </w:p>
    <w:p w14:paraId="00000093"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information for leaders of the wellness policy team”</w:t>
      </w:r>
    </w:p>
    <w:p w14:paraId="00000094" w14:textId="77777777" w:rsidR="00672A56" w:rsidRDefault="002A40EB">
      <w:pPr>
        <w:tabs>
          <w:tab w:val="left" w:pos="172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95" w14:textId="77777777" w:rsidR="00672A56" w:rsidRDefault="002A40EB">
      <w:pPr>
        <w:tabs>
          <w:tab w:val="left" w:pos="1728"/>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Triennial Progress Assessments </w:t>
      </w:r>
    </w:p>
    <w:p w14:paraId="00000096"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once every three years, the District will evaluate compliance with the wellness policy to assess the implementation of the policy and include: </w:t>
      </w:r>
    </w:p>
    <w:p w14:paraId="00000097"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schools in the District are in compliance with the current policy</w:t>
      </w:r>
    </w:p>
    <w:p w14:paraId="00000098"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w:t>
      </w:r>
      <w:r>
        <w:rPr>
          <w:rFonts w:ascii="Times New Roman" w:eastAsia="Times New Roman" w:hAnsi="Times New Roman" w:cs="Times New Roman"/>
          <w:color w:val="000000"/>
          <w:sz w:val="24"/>
          <w:szCs w:val="24"/>
        </w:rPr>
        <w:t>ich the District's policy compares to the Alliance for a Healthier Generation's model policy and current governing regulations</w:t>
      </w:r>
    </w:p>
    <w:p w14:paraId="00000099"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progress made in reaching the District's goals”</w:t>
      </w:r>
    </w:p>
    <w:p w14:paraId="0000009A"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9B" w14:textId="77777777" w:rsidR="00672A56" w:rsidRDefault="002A40EB">
      <w:pPr>
        <w:tabs>
          <w:tab w:val="left" w:pos="1728"/>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Implementation Metrics </w:t>
      </w:r>
    </w:p>
    <w:p w14:paraId="0000009C"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effectiveness of the Student</w:t>
      </w:r>
      <w:r>
        <w:rPr>
          <w:rFonts w:ascii="Times New Roman" w:eastAsia="Times New Roman" w:hAnsi="Times New Roman" w:cs="Times New Roman"/>
          <w:sz w:val="24"/>
          <w:szCs w:val="24"/>
        </w:rPr>
        <w:t xml:space="preserve"> Wellness Policy will be assessed using the following factors: </w:t>
      </w:r>
    </w:p>
    <w:p w14:paraId="0000009D"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rates in the school meal programs</w:t>
      </w:r>
    </w:p>
    <w:p w14:paraId="0000009E"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and parent satisfaction surveys to monitor the effect of the school environment on student health, behavior, and school performance </w:t>
      </w:r>
    </w:p>
    <w:p w14:paraId="0000009F"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w:t>
      </w:r>
      <w:r>
        <w:rPr>
          <w:rFonts w:ascii="Times New Roman" w:eastAsia="Times New Roman" w:hAnsi="Times New Roman" w:cs="Times New Roman"/>
          <w:color w:val="000000"/>
          <w:sz w:val="24"/>
          <w:szCs w:val="24"/>
        </w:rPr>
        <w:t>quency and types of health problems noted on school nurse logs</w:t>
      </w:r>
    </w:p>
    <w:p w14:paraId="000000A0"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surveys of student's classroom behavior, attention span, and memory</w:t>
      </w:r>
    </w:p>
    <w:p w14:paraId="000000A1"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Data </w:t>
      </w:r>
    </w:p>
    <w:p w14:paraId="000000A2"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Student BMI and other Physical Fitness Data”</w:t>
      </w:r>
    </w:p>
    <w:p w14:paraId="000000A3"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4"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5"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6"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7"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8"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9"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A"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B"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C"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D"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E"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F"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0"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1"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2"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3"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4" w14:textId="77777777" w:rsidR="00672A56" w:rsidRDefault="00672A56">
      <w:pPr>
        <w:pBdr>
          <w:top w:val="nil"/>
          <w:left w:val="nil"/>
          <w:bottom w:val="nil"/>
          <w:right w:val="nil"/>
          <w:between w:val="nil"/>
        </w:pBdr>
        <w:tabs>
          <w:tab w:val="left" w:pos="1728"/>
        </w:tabs>
        <w:spacing w:after="0" w:line="240" w:lineRule="auto"/>
        <w:rPr>
          <w:b/>
          <w:color w:val="FF0000"/>
          <w:sz w:val="24"/>
          <w:szCs w:val="24"/>
        </w:rPr>
      </w:pPr>
    </w:p>
    <w:p w14:paraId="000000B5" w14:textId="77777777" w:rsidR="00672A56" w:rsidRDefault="00672A56">
      <w:pPr>
        <w:pBdr>
          <w:top w:val="nil"/>
          <w:left w:val="nil"/>
          <w:bottom w:val="nil"/>
          <w:right w:val="nil"/>
          <w:between w:val="nil"/>
        </w:pBdr>
        <w:tabs>
          <w:tab w:val="left" w:pos="1728"/>
        </w:tabs>
        <w:spacing w:after="0" w:line="240" w:lineRule="auto"/>
        <w:ind w:left="720"/>
        <w:rPr>
          <w:color w:val="FF0000"/>
          <w:sz w:val="24"/>
          <w:szCs w:val="24"/>
        </w:rPr>
      </w:pPr>
    </w:p>
    <w:p w14:paraId="000000B6" w14:textId="77777777" w:rsidR="00672A56" w:rsidRDefault="002A40EB">
      <w:pPr>
        <w:tabs>
          <w:tab w:val="left" w:pos="1320"/>
          <w:tab w:val="left" w:pos="1728"/>
          <w:tab w:val="center" w:pos="5832"/>
        </w:tabs>
        <w:spacing w:after="0" w:line="240" w:lineRule="auto"/>
        <w:rPr>
          <w:rFonts w:ascii="Times New Roman" w:eastAsia="Times New Roman" w:hAnsi="Times New Roman" w:cs="Times New Roman"/>
          <w:b/>
          <w:sz w:val="40"/>
          <w:szCs w:val="40"/>
        </w:rPr>
      </w:pPr>
      <w:bookmarkStart w:id="1" w:name="_gjdgxs" w:colFirst="0" w:colLast="0"/>
      <w:bookmarkEnd w:id="1"/>
      <w:r>
        <w:rPr>
          <w:rFonts w:ascii="Times New Roman" w:eastAsia="Times New Roman" w:hAnsi="Times New Roman" w:cs="Times New Roman"/>
          <w:b/>
          <w:sz w:val="40"/>
          <w:szCs w:val="40"/>
        </w:rPr>
        <w:t>PROGRESS REPORT FOR SCHOOL YEAR 2019-2020</w:t>
      </w:r>
    </w:p>
    <w:p w14:paraId="000000B7"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b/>
          <w:color w:val="000000"/>
          <w:sz w:val="24"/>
          <w:szCs w:val="24"/>
          <w:u w:val="single"/>
        </w:rPr>
      </w:pPr>
    </w:p>
    <w:p w14:paraId="000000B8" w14:textId="77777777" w:rsidR="00672A56" w:rsidRDefault="002A40E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ab/>
      </w:r>
      <w:r>
        <w:rPr>
          <w:rFonts w:ascii="Times New Roman" w:eastAsia="Times New Roman" w:hAnsi="Times New Roman" w:cs="Times New Roman"/>
          <w:b/>
          <w:color w:val="000000"/>
          <w:sz w:val="24"/>
          <w:szCs w:val="24"/>
          <w:u w:val="single"/>
        </w:rPr>
        <w:t xml:space="preserve">Wellness Leadership &amp; Public Involvement </w:t>
      </w:r>
    </w:p>
    <w:p w14:paraId="000000B9" w14:textId="77777777" w:rsidR="00672A56" w:rsidRDefault="002A40EB">
      <w:pPr>
        <w:pBdr>
          <w:top w:val="nil"/>
          <w:left w:val="nil"/>
          <w:bottom w:val="nil"/>
          <w:right w:val="nil"/>
          <w:between w:val="nil"/>
        </w:pBdr>
        <w:tabs>
          <w:tab w:val="left" w:pos="1728"/>
        </w:tabs>
        <w:spacing w:after="0" w:line="360" w:lineRule="auto"/>
        <w:ind w:left="27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School Health Advisory Council: </w:t>
      </w:r>
    </w:p>
    <w:p w14:paraId="000000BA" w14:textId="77777777" w:rsidR="00672A56" w:rsidRDefault="002A40E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CSH and School Nutrition met to discuss Healthy School team goals and progress in relation to the Wellness Policy.</w:t>
      </w:r>
    </w:p>
    <w:p w14:paraId="000000BB" w14:textId="77777777" w:rsidR="00672A56" w:rsidRDefault="002A40E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Public involvement in these meetings is encouraged through online notification and through the Healthy School teams.  Data was received from the following Healthy School teams:  </w:t>
      </w:r>
    </w:p>
    <w:p w14:paraId="000000BC" w14:textId="77777777" w:rsidR="00672A56" w:rsidRDefault="002A40E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Northside Elementary-Tyler McKinney </w:t>
      </w:r>
    </w:p>
    <w:p w14:paraId="000000BD" w14:textId="77777777" w:rsidR="00672A56" w:rsidRDefault="002A40E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DeKalb Middle-Kitty Thomas</w:t>
      </w:r>
    </w:p>
    <w:p w14:paraId="000000BE" w14:textId="77777777" w:rsidR="00672A56" w:rsidRDefault="002A40E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 xml:space="preserve">DeKalb West School-Kelly </w:t>
      </w:r>
      <w:proofErr w:type="spellStart"/>
      <w:r>
        <w:rPr>
          <w:rFonts w:ascii="Times New Roman" w:eastAsia="Times New Roman" w:hAnsi="Times New Roman" w:cs="Times New Roman"/>
          <w:color w:val="000000"/>
          <w:sz w:val="24"/>
          <w:szCs w:val="24"/>
        </w:rPr>
        <w:t>Pyburn</w:t>
      </w:r>
      <w:proofErr w:type="spellEnd"/>
      <w:r>
        <w:rPr>
          <w:rFonts w:ascii="Times New Roman" w:eastAsia="Times New Roman" w:hAnsi="Times New Roman" w:cs="Times New Roman"/>
          <w:color w:val="000000"/>
          <w:sz w:val="24"/>
          <w:szCs w:val="24"/>
        </w:rPr>
        <w:t>.</w:t>
      </w:r>
    </w:p>
    <w:p w14:paraId="000000BF"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color w:val="000000"/>
          <w:sz w:val="24"/>
          <w:szCs w:val="24"/>
        </w:rPr>
      </w:pPr>
    </w:p>
    <w:p w14:paraId="000000C0" w14:textId="77777777" w:rsidR="00672A56" w:rsidRDefault="002A40EB">
      <w:pPr>
        <w:pBdr>
          <w:top w:val="nil"/>
          <w:left w:val="nil"/>
          <w:bottom w:val="nil"/>
          <w:right w:val="nil"/>
          <w:between w:val="nil"/>
        </w:pBdr>
        <w:tabs>
          <w:tab w:val="left" w:pos="1728"/>
        </w:tabs>
        <w:spacing w:line="240" w:lineRule="auto"/>
        <w:ind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ab/>
      </w:r>
      <w:r>
        <w:rPr>
          <w:rFonts w:ascii="Times New Roman" w:eastAsia="Times New Roman" w:hAnsi="Times New Roman" w:cs="Times New Roman"/>
          <w:b/>
          <w:color w:val="000000"/>
          <w:sz w:val="24"/>
          <w:szCs w:val="24"/>
          <w:u w:val="single"/>
        </w:rPr>
        <w:t>Goals &amp; Progress</w:t>
      </w:r>
    </w:p>
    <w:p w14:paraId="000000C1" w14:textId="77777777" w:rsidR="00672A56" w:rsidRDefault="002A40EB">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DeKalb County Schools will promote and provide physical activity programs for students and teachers.</w:t>
      </w:r>
    </w:p>
    <w:p w14:paraId="000000C2" w14:textId="77777777" w:rsidR="00672A56" w:rsidRDefault="002A40EB">
      <w:pPr>
        <w:tabs>
          <w:tab w:val="left" w:pos="1728"/>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Progress:</w:t>
      </w:r>
      <w:r>
        <w:rPr>
          <w:rFonts w:ascii="Times New Roman" w:eastAsia="Times New Roman" w:hAnsi="Times New Roman" w:cs="Times New Roman"/>
          <w:sz w:val="24"/>
          <w:szCs w:val="24"/>
        </w:rPr>
        <w:t xml:space="preserve">  </w:t>
      </w:r>
    </w:p>
    <w:p w14:paraId="000000C3" w14:textId="77777777" w:rsidR="00672A56" w:rsidRDefault="002A40EB">
      <w:pPr>
        <w:numPr>
          <w:ilvl w:val="0"/>
          <w:numId w:val="6"/>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workout equipment was purchased by CSH</w:t>
      </w:r>
    </w:p>
    <w:p w14:paraId="000000C4" w14:textId="77777777" w:rsidR="00672A56" w:rsidRDefault="002A40EB">
      <w:pPr>
        <w:numPr>
          <w:ilvl w:val="0"/>
          <w:numId w:val="6"/>
        </w:numPr>
        <w:pBdr>
          <w:top w:val="nil"/>
          <w:left w:val="nil"/>
          <w:bottom w:val="nil"/>
          <w:right w:val="nil"/>
          <w:between w:val="nil"/>
        </w:pBdr>
        <w:tabs>
          <w:tab w:val="left" w:pos="1728"/>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Wellness room was created at DWS</w:t>
      </w:r>
    </w:p>
    <w:p w14:paraId="000000C5" w14:textId="77777777" w:rsidR="00672A56" w:rsidRDefault="002A40EB">
      <w:pPr>
        <w:numPr>
          <w:ilvl w:val="0"/>
          <w:numId w:val="6"/>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seating options were purchased for all schools by CSH</w:t>
      </w:r>
    </w:p>
    <w:p w14:paraId="000000C6" w14:textId="77777777" w:rsidR="00672A56" w:rsidRDefault="002A40EB">
      <w:pPr>
        <w:numPr>
          <w:ilvl w:val="0"/>
          <w:numId w:val="6"/>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P.E. program and playground equipment was purchased by CSH</w:t>
      </w:r>
    </w:p>
    <w:p w14:paraId="000000C7" w14:textId="77777777" w:rsidR="00672A56" w:rsidRDefault="002A40EB">
      <w:pPr>
        <w:numPr>
          <w:ilvl w:val="0"/>
          <w:numId w:val="6"/>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CSH promoted P.A. breaks and shared applicable resources</w:t>
      </w:r>
    </w:p>
    <w:p w14:paraId="000000C8" w14:textId="77777777" w:rsidR="00672A56" w:rsidRDefault="002A40EB">
      <w:pPr>
        <w:numPr>
          <w:ilvl w:val="0"/>
          <w:numId w:val="6"/>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CSH promoted active seating options for classrooms</w:t>
      </w:r>
    </w:p>
    <w:p w14:paraId="000000C9" w14:textId="77777777" w:rsidR="00672A56" w:rsidRDefault="002A40EB">
      <w:pPr>
        <w:numPr>
          <w:ilvl w:val="0"/>
          <w:numId w:val="6"/>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CSH purchased recess packs for SES, NES, DMS, &amp; DWS.</w:t>
      </w:r>
    </w:p>
    <w:p w14:paraId="000000CA" w14:textId="77777777" w:rsidR="00672A56" w:rsidRDefault="002A40EB">
      <w:pPr>
        <w:numPr>
          <w:ilvl w:val="0"/>
          <w:numId w:val="6"/>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CSH purchased field day equipment for NES, DMS, &amp; DWS and also facilitates the Regional Field Day.</w:t>
      </w:r>
    </w:p>
    <w:p w14:paraId="000000CB" w14:textId="77777777" w:rsidR="00672A56" w:rsidRDefault="00672A56">
      <w:pPr>
        <w:tabs>
          <w:tab w:val="left" w:pos="1728"/>
        </w:tabs>
        <w:spacing w:line="240" w:lineRule="auto"/>
        <w:rPr>
          <w:rFonts w:ascii="Times New Roman" w:eastAsia="Times New Roman" w:hAnsi="Times New Roman" w:cs="Times New Roman"/>
          <w:b/>
          <w:sz w:val="24"/>
          <w:szCs w:val="24"/>
        </w:rPr>
      </w:pPr>
    </w:p>
    <w:p w14:paraId="000000CC" w14:textId="77777777" w:rsidR="00672A56" w:rsidRDefault="002A40EB">
      <w:pPr>
        <w:tabs>
          <w:tab w:val="left" w:pos="172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Goal:  DeKalb County Schools will promote nutrition and good health through various activities and even</w:t>
      </w:r>
      <w:r>
        <w:rPr>
          <w:rFonts w:ascii="Times New Roman" w:eastAsia="Times New Roman" w:hAnsi="Times New Roman" w:cs="Times New Roman"/>
          <w:b/>
          <w:sz w:val="24"/>
          <w:szCs w:val="24"/>
        </w:rPr>
        <w:t>ts.</w:t>
      </w:r>
    </w:p>
    <w:p w14:paraId="000000CD" w14:textId="77777777" w:rsidR="00672A56" w:rsidRDefault="002A40EB">
      <w:pPr>
        <w:tabs>
          <w:tab w:val="left" w:pos="172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Progress:</w:t>
      </w:r>
      <w:r>
        <w:rPr>
          <w:rFonts w:ascii="Times New Roman" w:eastAsia="Times New Roman" w:hAnsi="Times New Roman" w:cs="Times New Roman"/>
          <w:sz w:val="24"/>
          <w:szCs w:val="24"/>
        </w:rPr>
        <w:t xml:space="preserve">  </w:t>
      </w:r>
    </w:p>
    <w:p w14:paraId="000000CE"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CSH and the School Nutrition partnered to start a Junior Chef Program for grades 6-8. The group met for two hours, once a week, for six weeks at DeKalb Middle School.</w:t>
      </w:r>
    </w:p>
    <w:p w14:paraId="000000CF"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CSH partnered to teach health lessons at DeKalb Middle School aftersch</w:t>
      </w:r>
      <w:r>
        <w:rPr>
          <w:rFonts w:ascii="Times New Roman" w:eastAsia="Times New Roman" w:hAnsi="Times New Roman" w:cs="Times New Roman"/>
          <w:sz w:val="24"/>
          <w:szCs w:val="24"/>
        </w:rPr>
        <w:t>ool</w:t>
      </w:r>
      <w:r>
        <w:rPr>
          <w:rFonts w:ascii="Times New Roman" w:eastAsia="Times New Roman" w:hAnsi="Times New Roman" w:cs="Times New Roman"/>
          <w:sz w:val="24"/>
          <w:szCs w:val="24"/>
        </w:rPr>
        <w:t xml:space="preserve"> program</w:t>
      </w:r>
      <w:r>
        <w:rPr>
          <w:rFonts w:ascii="Times New Roman" w:eastAsia="Times New Roman" w:hAnsi="Times New Roman" w:cs="Times New Roman"/>
          <w:color w:val="000000"/>
          <w:sz w:val="24"/>
          <w:szCs w:val="24"/>
        </w:rPr>
        <w:t xml:space="preserve">. </w:t>
      </w:r>
    </w:p>
    <w:p w14:paraId="000000D0"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CSH and School Nutrition </w:t>
      </w:r>
      <w:r>
        <w:rPr>
          <w:rFonts w:ascii="Times New Roman" w:eastAsia="Times New Roman" w:hAnsi="Times New Roman" w:cs="Times New Roman"/>
          <w:sz w:val="24"/>
          <w:szCs w:val="24"/>
        </w:rPr>
        <w:t xml:space="preserve">continued </w:t>
      </w:r>
      <w:r>
        <w:rPr>
          <w:rFonts w:ascii="Times New Roman" w:eastAsia="Times New Roman" w:hAnsi="Times New Roman" w:cs="Times New Roman"/>
          <w:color w:val="000000"/>
          <w:sz w:val="24"/>
          <w:szCs w:val="24"/>
        </w:rPr>
        <w:t>Try-Day Friday at all elementary schools with each school hosting the event 3 times throughout the school year.</w:t>
      </w:r>
    </w:p>
    <w:p w14:paraId="000000D1"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DCHS nutrition staff continued to implement a healthy staff breakfast cart.</w:t>
      </w:r>
    </w:p>
    <w:p w14:paraId="000000D2"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Nutrition Par</w:t>
      </w:r>
      <w:r>
        <w:rPr>
          <w:rFonts w:ascii="Times New Roman" w:eastAsia="Times New Roman" w:hAnsi="Times New Roman" w:cs="Times New Roman"/>
          <w:color w:val="000000"/>
          <w:sz w:val="24"/>
          <w:szCs w:val="24"/>
        </w:rPr>
        <w:t xml:space="preserve">ticipated in National School Milk day, National School Breakfast Week, and other locally planned, nutritionally focused days. </w:t>
      </w:r>
    </w:p>
    <w:p w14:paraId="000000D3" w14:textId="77777777" w:rsidR="00672A56" w:rsidRDefault="00672A56">
      <w:p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p>
    <w:p w14:paraId="000000D4"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Breakfast in the classroom to be implemented district wide</w:t>
      </w:r>
    </w:p>
    <w:p w14:paraId="000000D5"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CSH partnered with the SADD club for several events throughout the year</w:t>
      </w:r>
    </w:p>
    <w:p w14:paraId="000000D6"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CSH implemented an Alcohol &amp; Drug prevention curriculum </w:t>
      </w:r>
    </w:p>
    <w:p w14:paraId="000000D7"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CSH implemented a Tobacco use prevention program</w:t>
      </w:r>
    </w:p>
    <w:p w14:paraId="000000D8"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CSH continued The </w:t>
      </w:r>
      <w:proofErr w:type="spellStart"/>
      <w:r>
        <w:rPr>
          <w:rFonts w:ascii="Times New Roman" w:eastAsia="Times New Roman" w:hAnsi="Times New Roman" w:cs="Times New Roman"/>
          <w:sz w:val="24"/>
          <w:szCs w:val="24"/>
        </w:rPr>
        <w:t>BackPack</w:t>
      </w:r>
      <w:proofErr w:type="spellEnd"/>
      <w:r>
        <w:rPr>
          <w:rFonts w:ascii="Times New Roman" w:eastAsia="Times New Roman" w:hAnsi="Times New Roman" w:cs="Times New Roman"/>
          <w:color w:val="000000"/>
          <w:sz w:val="24"/>
          <w:szCs w:val="24"/>
        </w:rPr>
        <w:t xml:space="preserve"> Program to ensure students get food on the weekends</w:t>
      </w:r>
      <w:r>
        <w:rPr>
          <w:rFonts w:ascii="Times New Roman" w:eastAsia="Times New Roman" w:hAnsi="Times New Roman" w:cs="Times New Roman"/>
          <w:color w:val="000000"/>
          <w:sz w:val="24"/>
          <w:szCs w:val="24"/>
        </w:rPr>
        <w:t xml:space="preserve"> and breaks.</w:t>
      </w:r>
    </w:p>
    <w:p w14:paraId="000000D9" w14:textId="77777777" w:rsidR="00672A56" w:rsidRDefault="002A40EB">
      <w:pPr>
        <w:numPr>
          <w:ilvl w:val="0"/>
          <w:numId w:val="3"/>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CSH worked with The Health Dept. and the DeKalb Prevention Coalition on multiple events and initiatives throughout the school year.</w:t>
      </w:r>
    </w:p>
    <w:p w14:paraId="000000DA" w14:textId="77777777" w:rsidR="00672A56" w:rsidRDefault="00672A56">
      <w:p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p>
    <w:p w14:paraId="000000DB"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DC"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DD"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DE"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DF"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0"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1"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2"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3"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4"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5"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6"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7"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8"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9"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A"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B"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C"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D"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E"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F"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F0"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F1"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2"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3"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4"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5"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6"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7" w14:textId="77777777" w:rsidR="00672A56" w:rsidRDefault="00672A5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000000F8"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color w:val="000000"/>
          <w:sz w:val="24"/>
          <w:szCs w:val="24"/>
        </w:rPr>
      </w:pPr>
    </w:p>
    <w:sectPr w:rsidR="00672A56">
      <w:headerReference w:type="first" r:id="rId8"/>
      <w:footerReference w:type="first" r:id="rId9"/>
      <w:pgSz w:w="12240" w:h="15840"/>
      <w:pgMar w:top="288" w:right="288" w:bottom="288" w:left="5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56E6" w14:textId="77777777" w:rsidR="002A40EB" w:rsidRDefault="002A40EB">
      <w:pPr>
        <w:spacing w:after="0" w:line="240" w:lineRule="auto"/>
      </w:pPr>
      <w:r>
        <w:separator/>
      </w:r>
    </w:p>
  </w:endnote>
  <w:endnote w:type="continuationSeparator" w:id="0">
    <w:p w14:paraId="6BC3F8E5" w14:textId="77777777" w:rsidR="002A40EB" w:rsidRDefault="002A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A" w14:textId="77777777" w:rsidR="00672A56" w:rsidRDefault="00672A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6C5D" w14:textId="77777777" w:rsidR="002A40EB" w:rsidRDefault="002A40EB">
      <w:pPr>
        <w:spacing w:after="0" w:line="240" w:lineRule="auto"/>
      </w:pPr>
      <w:r>
        <w:separator/>
      </w:r>
    </w:p>
  </w:footnote>
  <w:footnote w:type="continuationSeparator" w:id="0">
    <w:p w14:paraId="444F0788" w14:textId="77777777" w:rsidR="002A40EB" w:rsidRDefault="002A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672A56" w:rsidRDefault="00672A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13C81"/>
    <w:multiLevelType w:val="multilevel"/>
    <w:tmpl w:val="E4E23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B841B0"/>
    <w:multiLevelType w:val="multilevel"/>
    <w:tmpl w:val="8B2228C0"/>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CC7833"/>
    <w:multiLevelType w:val="multilevel"/>
    <w:tmpl w:val="290C0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620935"/>
    <w:multiLevelType w:val="multilevel"/>
    <w:tmpl w:val="EBE67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697F0F"/>
    <w:multiLevelType w:val="multilevel"/>
    <w:tmpl w:val="865037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DDE3CF5"/>
    <w:multiLevelType w:val="multilevel"/>
    <w:tmpl w:val="8E3CF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652C7B"/>
    <w:multiLevelType w:val="multilevel"/>
    <w:tmpl w:val="54D61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D42A9A"/>
    <w:multiLevelType w:val="multilevel"/>
    <w:tmpl w:val="2D7EA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C6533C"/>
    <w:multiLevelType w:val="multilevel"/>
    <w:tmpl w:val="D1AA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56"/>
    <w:rsid w:val="002A40EB"/>
    <w:rsid w:val="00672A56"/>
    <w:rsid w:val="0091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F5A32-BDA4-494D-B68A-CCC968CC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lattimore@dekalb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ALattimore</dc:creator>
  <cp:lastModifiedBy>Nutrition Supervisor</cp:lastModifiedBy>
  <cp:revision>2</cp:revision>
  <dcterms:created xsi:type="dcterms:W3CDTF">2020-12-02T18:33:00Z</dcterms:created>
  <dcterms:modified xsi:type="dcterms:W3CDTF">2020-12-02T18:33:00Z</dcterms:modified>
</cp:coreProperties>
</file>