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4A1" w:rsidRPr="000F0143" w:rsidRDefault="00E624A1" w:rsidP="00B75856">
      <w:pPr>
        <w:pStyle w:val="Heading1"/>
      </w:pPr>
    </w:p>
    <w:p w:rsidR="002C3FE2" w:rsidRPr="000F0143" w:rsidRDefault="002C3FE2" w:rsidP="004D6E13">
      <w:pPr>
        <w:pStyle w:val="Header"/>
        <w:jc w:val="center"/>
        <w:rPr>
          <w:rFonts w:eastAsia="Calibri" w:cs="Arial"/>
          <w:sz w:val="48"/>
          <w:szCs w:val="48"/>
          <w:u w:val="single"/>
        </w:rPr>
      </w:pPr>
    </w:p>
    <w:p w:rsidR="002C3FE2" w:rsidRPr="000F0143" w:rsidRDefault="00A47821" w:rsidP="004D6E13">
      <w:pPr>
        <w:pStyle w:val="Header"/>
        <w:jc w:val="center"/>
        <w:rPr>
          <w:rFonts w:eastAsia="Calibri" w:cs="Arial"/>
          <w:sz w:val="48"/>
          <w:szCs w:val="48"/>
          <w:u w:val="single"/>
        </w:rPr>
      </w:pPr>
      <w:r>
        <w:rPr>
          <w:noProof/>
        </w:rPr>
        <w:drawing>
          <wp:inline distT="0" distB="0" distL="0" distR="0" wp14:anchorId="769C8C75" wp14:editId="6EC552A5">
            <wp:extent cx="4420925" cy="4420925"/>
            <wp:effectExtent l="114300" t="114300" r="113030" b="113030"/>
            <wp:docPr id="11" name="Picture 11" descr="C:\Users\mshock\AppData\Local\Microsoft\Windows\INetCache\Content.Word\Origo_BFK_Hamilton Elem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hock\AppData\Local\Microsoft\Windows\INetCache\Content.Word\Origo_BFK_Hamilton Elem_2-3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0980" cy="442098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2C3FE2" w:rsidRPr="000F0143" w:rsidRDefault="002C3FE2" w:rsidP="004D6E13">
      <w:pPr>
        <w:pStyle w:val="Header"/>
        <w:jc w:val="center"/>
        <w:rPr>
          <w:rFonts w:eastAsia="Calibri" w:cs="Arial"/>
          <w:sz w:val="48"/>
          <w:szCs w:val="48"/>
          <w:u w:val="single"/>
        </w:rPr>
      </w:pPr>
    </w:p>
    <w:p w:rsidR="004D6E13" w:rsidRPr="00C36513" w:rsidRDefault="004D6E13" w:rsidP="00640C89">
      <w:pPr>
        <w:pStyle w:val="Header"/>
        <w:spacing w:after="120"/>
        <w:jc w:val="center"/>
        <w:rPr>
          <w:rFonts w:cs="Arial"/>
          <w:sz w:val="36"/>
          <w:szCs w:val="44"/>
        </w:rPr>
      </w:pPr>
      <w:r w:rsidRPr="00A47821">
        <w:rPr>
          <w:rFonts w:eastAsia="Calibri" w:cs="Arial"/>
          <w:b/>
          <w:sz w:val="52"/>
          <w:szCs w:val="48"/>
        </w:rPr>
        <w:t>H</w:t>
      </w:r>
      <w:r w:rsidR="0063102C">
        <w:rPr>
          <w:rFonts w:eastAsia="Calibri" w:cs="Arial"/>
          <w:b/>
          <w:sz w:val="52"/>
          <w:szCs w:val="48"/>
        </w:rPr>
        <w:t xml:space="preserve">UMAN CAPITAL </w:t>
      </w:r>
      <w:r w:rsidR="0063102C">
        <w:rPr>
          <w:rFonts w:eastAsia="Calibri" w:cs="Arial"/>
          <w:b/>
          <w:sz w:val="52"/>
          <w:szCs w:val="48"/>
        </w:rPr>
        <w:br/>
        <w:t>MANAGEMENT SYSTEM</w:t>
      </w:r>
      <w:r w:rsidRPr="00A47821">
        <w:rPr>
          <w:rFonts w:cs="Arial"/>
          <w:b/>
          <w:sz w:val="52"/>
          <w:szCs w:val="48"/>
        </w:rPr>
        <w:t xml:space="preserve"> </w:t>
      </w:r>
      <w:r w:rsidR="0063102C">
        <w:rPr>
          <w:rFonts w:cs="Arial"/>
          <w:b/>
          <w:sz w:val="52"/>
          <w:szCs w:val="48"/>
        </w:rPr>
        <w:br/>
      </w:r>
      <w:r w:rsidRPr="00A47821">
        <w:rPr>
          <w:rFonts w:eastAsia="Calibri" w:cs="Arial"/>
          <w:b/>
          <w:sz w:val="52"/>
          <w:szCs w:val="48"/>
        </w:rPr>
        <w:t>GUIDANCE</w:t>
      </w:r>
      <w:r w:rsidRPr="00A47821">
        <w:rPr>
          <w:rFonts w:cs="Arial"/>
          <w:b/>
          <w:sz w:val="52"/>
          <w:szCs w:val="48"/>
        </w:rPr>
        <w:t xml:space="preserve"> </w:t>
      </w:r>
      <w:r w:rsidRPr="00A47821">
        <w:rPr>
          <w:rFonts w:eastAsia="Calibri" w:cs="Arial"/>
          <w:b/>
          <w:sz w:val="52"/>
          <w:szCs w:val="48"/>
        </w:rPr>
        <w:t>DOCUMENT</w:t>
      </w:r>
      <w:r w:rsidR="00927049">
        <w:rPr>
          <w:rFonts w:eastAsia="Calibri" w:cs="Arial"/>
          <w:b/>
          <w:sz w:val="52"/>
          <w:szCs w:val="48"/>
        </w:rPr>
        <w:br/>
      </w:r>
      <w:r w:rsidRPr="00C36513">
        <w:rPr>
          <w:rFonts w:eastAsia="Calibri" w:cs="Arial"/>
          <w:sz w:val="36"/>
          <w:szCs w:val="44"/>
        </w:rPr>
        <w:t>The</w:t>
      </w:r>
      <w:r w:rsidRPr="00C36513">
        <w:rPr>
          <w:rFonts w:cs="Arial"/>
          <w:sz w:val="36"/>
          <w:szCs w:val="44"/>
        </w:rPr>
        <w:t xml:space="preserve"> </w:t>
      </w:r>
      <w:r w:rsidRPr="00C36513">
        <w:rPr>
          <w:rFonts w:eastAsia="Calibri" w:cs="Arial"/>
          <w:sz w:val="36"/>
          <w:szCs w:val="44"/>
        </w:rPr>
        <w:t>comprehensive</w:t>
      </w:r>
      <w:r w:rsidRPr="00C36513">
        <w:rPr>
          <w:rFonts w:cs="Arial"/>
          <w:sz w:val="36"/>
          <w:szCs w:val="44"/>
        </w:rPr>
        <w:t xml:space="preserve"> </w:t>
      </w:r>
      <w:r w:rsidRPr="00C36513">
        <w:rPr>
          <w:rFonts w:eastAsia="Calibri" w:cs="Arial"/>
          <w:sz w:val="36"/>
          <w:szCs w:val="44"/>
        </w:rPr>
        <w:t>plan</w:t>
      </w:r>
      <w:r w:rsidRPr="00C36513">
        <w:rPr>
          <w:rFonts w:cs="Arial"/>
          <w:sz w:val="36"/>
          <w:szCs w:val="44"/>
        </w:rPr>
        <w:t xml:space="preserve"> </w:t>
      </w:r>
      <w:r w:rsidRPr="00C36513">
        <w:rPr>
          <w:rFonts w:eastAsia="Calibri" w:cs="Arial"/>
          <w:sz w:val="36"/>
          <w:szCs w:val="44"/>
        </w:rPr>
        <w:t>to</w:t>
      </w:r>
      <w:r w:rsidRPr="00C36513">
        <w:rPr>
          <w:rFonts w:cs="Arial"/>
          <w:sz w:val="36"/>
          <w:szCs w:val="44"/>
        </w:rPr>
        <w:t xml:space="preserve"> </w:t>
      </w:r>
      <w:r w:rsidRPr="00C36513">
        <w:rPr>
          <w:rFonts w:eastAsia="Calibri" w:cs="Arial"/>
          <w:sz w:val="36"/>
          <w:szCs w:val="44"/>
        </w:rPr>
        <w:t>ensure</w:t>
      </w:r>
      <w:r w:rsidRPr="00C36513">
        <w:rPr>
          <w:rFonts w:cs="Arial"/>
          <w:sz w:val="36"/>
          <w:szCs w:val="44"/>
        </w:rPr>
        <w:t xml:space="preserve"> </w:t>
      </w:r>
      <w:r w:rsidRPr="00C36513">
        <w:rPr>
          <w:rFonts w:eastAsia="Calibri" w:cs="Arial"/>
          <w:sz w:val="36"/>
          <w:szCs w:val="44"/>
        </w:rPr>
        <w:t>all</w:t>
      </w:r>
      <w:r w:rsidRPr="00C36513">
        <w:rPr>
          <w:rFonts w:cs="Arial"/>
          <w:sz w:val="36"/>
          <w:szCs w:val="44"/>
        </w:rPr>
        <w:t xml:space="preserve"> </w:t>
      </w:r>
      <w:r w:rsidRPr="00C36513">
        <w:rPr>
          <w:rFonts w:eastAsia="Calibri" w:cs="Arial"/>
          <w:sz w:val="36"/>
          <w:szCs w:val="44"/>
        </w:rPr>
        <w:t>students</w:t>
      </w:r>
      <w:r w:rsidRPr="00C36513">
        <w:rPr>
          <w:rFonts w:cs="Arial"/>
          <w:sz w:val="36"/>
          <w:szCs w:val="44"/>
        </w:rPr>
        <w:t xml:space="preserve"> </w:t>
      </w:r>
      <w:r w:rsidRPr="00C36513">
        <w:rPr>
          <w:rFonts w:eastAsia="Calibri" w:cs="Arial"/>
          <w:sz w:val="36"/>
          <w:szCs w:val="44"/>
        </w:rPr>
        <w:t>have</w:t>
      </w:r>
      <w:r w:rsidRPr="00C36513">
        <w:rPr>
          <w:rFonts w:cs="Arial"/>
          <w:sz w:val="36"/>
          <w:szCs w:val="44"/>
        </w:rPr>
        <w:t xml:space="preserve"> </w:t>
      </w:r>
      <w:r w:rsidRPr="00C36513">
        <w:rPr>
          <w:rFonts w:eastAsia="Calibri" w:cs="Arial"/>
          <w:sz w:val="36"/>
          <w:szCs w:val="44"/>
        </w:rPr>
        <w:t>equitable</w:t>
      </w:r>
      <w:r w:rsidRPr="00C36513">
        <w:rPr>
          <w:rFonts w:cs="Arial"/>
          <w:sz w:val="36"/>
          <w:szCs w:val="44"/>
        </w:rPr>
        <w:t xml:space="preserve"> </w:t>
      </w:r>
      <w:r w:rsidRPr="00C36513">
        <w:rPr>
          <w:rFonts w:eastAsia="Calibri" w:cs="Arial"/>
          <w:sz w:val="36"/>
          <w:szCs w:val="44"/>
        </w:rPr>
        <w:t>access</w:t>
      </w:r>
      <w:r w:rsidRPr="00C36513">
        <w:rPr>
          <w:rFonts w:cs="Arial"/>
          <w:sz w:val="36"/>
          <w:szCs w:val="44"/>
        </w:rPr>
        <w:t xml:space="preserve"> </w:t>
      </w:r>
      <w:r w:rsidRPr="00C36513">
        <w:rPr>
          <w:rFonts w:eastAsia="Calibri" w:cs="Arial"/>
          <w:sz w:val="36"/>
          <w:szCs w:val="44"/>
        </w:rPr>
        <w:t>to</w:t>
      </w:r>
      <w:r w:rsidRPr="00C36513">
        <w:rPr>
          <w:rFonts w:cs="Arial"/>
          <w:sz w:val="36"/>
          <w:szCs w:val="44"/>
        </w:rPr>
        <w:t xml:space="preserve"> </w:t>
      </w:r>
      <w:r w:rsidRPr="00166D33">
        <w:rPr>
          <w:rFonts w:eastAsia="Calibri" w:cs="Arial"/>
          <w:noProof/>
          <w:sz w:val="36"/>
          <w:szCs w:val="44"/>
        </w:rPr>
        <w:t>an</w:t>
      </w:r>
      <w:r w:rsidRPr="00166D33">
        <w:rPr>
          <w:rFonts w:cs="Arial"/>
          <w:noProof/>
          <w:sz w:val="36"/>
          <w:szCs w:val="44"/>
        </w:rPr>
        <w:t xml:space="preserve"> </w:t>
      </w:r>
      <w:r w:rsidRPr="00166D33">
        <w:rPr>
          <w:rFonts w:eastAsia="Calibri" w:cs="Arial"/>
          <w:noProof/>
          <w:sz w:val="36"/>
          <w:szCs w:val="44"/>
        </w:rPr>
        <w:t>effective</w:t>
      </w:r>
      <w:r w:rsidRPr="00C36513">
        <w:rPr>
          <w:rFonts w:cs="Arial"/>
          <w:sz w:val="36"/>
          <w:szCs w:val="44"/>
        </w:rPr>
        <w:t xml:space="preserve"> </w:t>
      </w:r>
      <w:r w:rsidRPr="00C36513">
        <w:rPr>
          <w:rFonts w:eastAsia="Calibri" w:cs="Arial"/>
          <w:sz w:val="36"/>
          <w:szCs w:val="44"/>
        </w:rPr>
        <w:t>educator</w:t>
      </w:r>
      <w:r w:rsidRPr="00C36513">
        <w:rPr>
          <w:rFonts w:cs="Arial"/>
          <w:sz w:val="36"/>
          <w:szCs w:val="44"/>
        </w:rPr>
        <w:t xml:space="preserve">. </w:t>
      </w:r>
    </w:p>
    <w:p w:rsidR="007B3E63" w:rsidRPr="00640C89" w:rsidRDefault="007B3E63" w:rsidP="00640C89">
      <w:pPr>
        <w:pStyle w:val="Header"/>
        <w:jc w:val="center"/>
        <w:rPr>
          <w:sz w:val="32"/>
        </w:rPr>
      </w:pPr>
      <w:r w:rsidRPr="00640C89">
        <w:rPr>
          <w:sz w:val="32"/>
        </w:rPr>
        <w:t>Version 7</w:t>
      </w:r>
      <w:r w:rsidRPr="00640C89">
        <w:rPr>
          <w:sz w:val="32"/>
        </w:rPr>
        <w:br/>
        <w:t>Revised March 28, 2018</w:t>
      </w:r>
    </w:p>
    <w:p w:rsidR="00681C9C" w:rsidRPr="00640C89" w:rsidRDefault="00681C9C">
      <w:pPr>
        <w:spacing w:after="160"/>
        <w:rPr>
          <w:rFonts w:cs="Arial"/>
          <w:b/>
          <w:sz w:val="32"/>
          <w:szCs w:val="28"/>
        </w:rPr>
        <w:sectPr w:rsidR="00681C9C" w:rsidRPr="00640C89" w:rsidSect="00A47821">
          <w:headerReference w:type="default" r:id="rId14"/>
          <w:footerReference w:type="default" r:id="rId15"/>
          <w:headerReference w:type="first" r:id="rId16"/>
          <w:footerReference w:type="first" r:id="rId17"/>
          <w:pgSz w:w="12240" w:h="15840" w:code="1"/>
          <w:pgMar w:top="1440" w:right="1440" w:bottom="1170" w:left="1440" w:header="0" w:footer="447" w:gutter="0"/>
          <w:pgNumType w:start="1"/>
          <w:cols w:space="720"/>
          <w:titlePg/>
          <w:docGrid w:linePitch="360"/>
        </w:sectPr>
      </w:pPr>
    </w:p>
    <w:p w:rsidR="00270B0E" w:rsidRDefault="00270B0E">
      <w:pPr>
        <w:spacing w:after="160"/>
        <w:rPr>
          <w:rFonts w:cs="Arial"/>
          <w:b/>
          <w:sz w:val="28"/>
          <w:szCs w:val="28"/>
        </w:rPr>
      </w:pPr>
    </w:p>
    <w:sdt>
      <w:sdtPr>
        <w:rPr>
          <w:b/>
          <w:sz w:val="44"/>
          <w:szCs w:val="44"/>
        </w:rPr>
        <w:id w:val="-376785739"/>
        <w:docPartObj>
          <w:docPartGallery w:val="Table of Contents"/>
          <w:docPartUnique/>
        </w:docPartObj>
      </w:sdtPr>
      <w:sdtEndPr>
        <w:rPr>
          <w:rFonts w:cs="Arial"/>
          <w:bCs/>
          <w:noProof/>
          <w:sz w:val="22"/>
          <w:szCs w:val="22"/>
        </w:rPr>
      </w:sdtEndPr>
      <w:sdtContent>
        <w:p w:rsidR="006D4DD2" w:rsidRPr="00665536" w:rsidRDefault="006D4DD2" w:rsidP="00665536">
          <w:pPr>
            <w:jc w:val="center"/>
            <w:rPr>
              <w:b/>
              <w:sz w:val="44"/>
              <w:szCs w:val="44"/>
            </w:rPr>
          </w:pPr>
          <w:r w:rsidRPr="00665536">
            <w:rPr>
              <w:b/>
              <w:sz w:val="44"/>
              <w:szCs w:val="44"/>
            </w:rPr>
            <w:t>Table of Contents</w:t>
          </w:r>
        </w:p>
        <w:p w:rsidR="00640C89" w:rsidRPr="00640C89" w:rsidRDefault="006D4DD2">
          <w:pPr>
            <w:pStyle w:val="TOC1"/>
            <w:tabs>
              <w:tab w:val="right" w:leader="dot" w:pos="9350"/>
            </w:tabs>
            <w:rPr>
              <w:rFonts w:eastAsiaTheme="minorEastAsia" w:cs="Arial"/>
              <w:noProof/>
              <w:color w:val="auto"/>
            </w:rPr>
          </w:pPr>
          <w:r w:rsidRPr="00640C89">
            <w:rPr>
              <w:rFonts w:cs="Arial"/>
            </w:rPr>
            <w:fldChar w:fldCharType="begin"/>
          </w:r>
          <w:r w:rsidRPr="00640C89">
            <w:rPr>
              <w:rFonts w:cs="Arial"/>
            </w:rPr>
            <w:instrText xml:space="preserve"> TOC \o "1-3" \h \z \u </w:instrText>
          </w:r>
          <w:r w:rsidRPr="00640C89">
            <w:rPr>
              <w:rFonts w:cs="Arial"/>
            </w:rPr>
            <w:fldChar w:fldCharType="separate"/>
          </w:r>
          <w:hyperlink w:anchor="_Toc509927576" w:history="1">
            <w:r w:rsidR="00640C89" w:rsidRPr="00640C89">
              <w:rPr>
                <w:rStyle w:val="Hyperlink"/>
                <w:rFonts w:cs="Arial"/>
                <w:noProof/>
              </w:rPr>
              <w:t>Revisions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_Toc509927576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2</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77" w:history="1">
            <w:r w:rsidR="00640C89" w:rsidRPr="00640C89">
              <w:rPr>
                <w:rStyle w:val="Hyperlink"/>
                <w:rFonts w:cs="Arial"/>
                <w:noProof/>
              </w:rPr>
              <w:t>Acknowledgements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_Toc509927577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3</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78" w:history="1">
            <w:r w:rsidR="00640C89" w:rsidRPr="00640C89">
              <w:rPr>
                <w:rStyle w:val="Hyperlink"/>
                <w:rFonts w:cs="Arial"/>
                <w:noProof/>
              </w:rPr>
              <w:t>Introduction</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_Toc509927578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79" w:history="1">
            <w:r w:rsidR="00640C89" w:rsidRPr="00640C89">
              <w:rPr>
                <w:rStyle w:val="Hyperlink"/>
                <w:rFonts w:cs="Arial"/>
                <w:noProof/>
              </w:rPr>
              <w:t>Mini Vision Statement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_Toc509927579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80" w:history="1">
            <w:r w:rsidR="00640C89" w:rsidRPr="00640C89">
              <w:rPr>
                <w:rStyle w:val="Hyperlink"/>
                <w:rFonts w:cs="Arial"/>
                <w:noProof/>
              </w:rPr>
              <w:t>HCMS Objective</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_Toc509927580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81" w:history="1">
            <w:r w:rsidR="00640C89" w:rsidRPr="00640C89">
              <w:rPr>
                <w:rStyle w:val="Hyperlink"/>
                <w:rFonts w:cs="Arial"/>
                <w:noProof/>
              </w:rPr>
              <w:t>Executive Summary:  HCMS Review and Recommendations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_Toc509927581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5</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2" w:history="1">
            <w:r w:rsidR="00640C89" w:rsidRPr="00640C89">
              <w:rPr>
                <w:rStyle w:val="Hyperlink"/>
                <w:rFonts w:cs="Arial"/>
                <w:noProof/>
              </w:rPr>
              <w:t>1.</w:t>
            </w:r>
            <w:r w:rsidR="00640C89" w:rsidRPr="00640C89">
              <w:rPr>
                <w:rFonts w:eastAsiaTheme="minorEastAsia" w:cs="Arial"/>
                <w:noProof/>
                <w:color w:val="auto"/>
              </w:rPr>
              <w:tab/>
            </w:r>
            <w:r w:rsidR="00640C89" w:rsidRPr="00640C89">
              <w:rPr>
                <w:rStyle w:val="Hyperlink"/>
                <w:rFonts w:cs="Arial"/>
                <w:noProof/>
              </w:rPr>
              <w:t>Educator Preparation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_Toc509927582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8</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3" w:history="1">
            <w:r w:rsidR="00640C89" w:rsidRPr="00640C89">
              <w:rPr>
                <w:rStyle w:val="Hyperlink"/>
                <w:rFonts w:cs="Arial"/>
                <w:noProof/>
              </w:rPr>
              <w:t>2.</w:t>
            </w:r>
            <w:r w:rsidR="00640C89" w:rsidRPr="00640C89">
              <w:rPr>
                <w:rFonts w:eastAsiaTheme="minorEastAsia" w:cs="Arial"/>
                <w:noProof/>
                <w:color w:val="auto"/>
              </w:rPr>
              <w:tab/>
            </w:r>
            <w:r w:rsidR="00640C89" w:rsidRPr="00640C89">
              <w:rPr>
                <w:rStyle w:val="Hyperlink"/>
                <w:rFonts w:cs="Arial"/>
                <w:noProof/>
              </w:rPr>
              <w:t>Recruitment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_Toc509927583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11</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4" w:history="1">
            <w:r w:rsidR="00640C89" w:rsidRPr="00640C89">
              <w:rPr>
                <w:rStyle w:val="Hyperlink"/>
                <w:rFonts w:cs="Arial"/>
                <w:noProof/>
              </w:rPr>
              <w:t>3.</w:t>
            </w:r>
            <w:r w:rsidR="00640C89" w:rsidRPr="00640C89">
              <w:rPr>
                <w:rFonts w:eastAsiaTheme="minorEastAsia" w:cs="Arial"/>
                <w:noProof/>
                <w:color w:val="auto"/>
              </w:rPr>
              <w:tab/>
            </w:r>
            <w:r w:rsidR="00640C89" w:rsidRPr="00640C89">
              <w:rPr>
                <w:rStyle w:val="Hyperlink"/>
                <w:rFonts w:cs="Arial"/>
                <w:noProof/>
              </w:rPr>
              <w:t>Hiring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_Toc509927584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15</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5" w:history="1">
            <w:r w:rsidR="00640C89" w:rsidRPr="00640C89">
              <w:rPr>
                <w:rStyle w:val="Hyperlink"/>
                <w:rFonts w:eastAsia="Arial Black" w:cs="Arial"/>
                <w:noProof/>
              </w:rPr>
              <w:t>4.</w:t>
            </w:r>
            <w:r w:rsidR="00640C89" w:rsidRPr="00640C89">
              <w:rPr>
                <w:rFonts w:eastAsiaTheme="minorEastAsia" w:cs="Arial"/>
                <w:noProof/>
                <w:color w:val="auto"/>
              </w:rPr>
              <w:tab/>
            </w:r>
            <w:r w:rsidR="00640C89" w:rsidRPr="00640C89">
              <w:rPr>
                <w:rStyle w:val="Hyperlink"/>
                <w:rFonts w:cs="Arial"/>
                <w:noProof/>
              </w:rPr>
              <w:t>Placement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_Toc509927585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19</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6" w:history="1">
            <w:r w:rsidR="00640C89" w:rsidRPr="00640C89">
              <w:rPr>
                <w:rStyle w:val="Hyperlink"/>
                <w:rFonts w:eastAsia="Arial Black" w:cs="Arial"/>
                <w:noProof/>
              </w:rPr>
              <w:t>5.</w:t>
            </w:r>
            <w:r w:rsidR="00640C89" w:rsidRPr="00640C89">
              <w:rPr>
                <w:rFonts w:eastAsiaTheme="minorEastAsia" w:cs="Arial"/>
                <w:noProof/>
                <w:color w:val="auto"/>
              </w:rPr>
              <w:tab/>
            </w:r>
            <w:r w:rsidR="00640C89" w:rsidRPr="00640C89">
              <w:rPr>
                <w:rStyle w:val="Hyperlink"/>
                <w:rFonts w:cs="Arial"/>
                <w:noProof/>
              </w:rPr>
              <w:t>Compensation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_Toc509927586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21</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7" w:history="1">
            <w:r w:rsidR="00640C89" w:rsidRPr="00640C89">
              <w:rPr>
                <w:rStyle w:val="Hyperlink"/>
                <w:rFonts w:eastAsia="Arial Black" w:cs="Arial"/>
                <w:noProof/>
              </w:rPr>
              <w:t>6.</w:t>
            </w:r>
            <w:r w:rsidR="00640C89" w:rsidRPr="00640C89">
              <w:rPr>
                <w:rFonts w:eastAsiaTheme="minorEastAsia" w:cs="Arial"/>
                <w:noProof/>
                <w:color w:val="auto"/>
              </w:rPr>
              <w:tab/>
            </w:r>
            <w:r w:rsidR="00640C89" w:rsidRPr="00640C89">
              <w:rPr>
                <w:rStyle w:val="Hyperlink"/>
                <w:rFonts w:cs="Arial"/>
                <w:noProof/>
              </w:rPr>
              <w:t>Professional Development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_Toc509927587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25</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8" w:history="1">
            <w:r w:rsidR="00640C89" w:rsidRPr="00640C89">
              <w:rPr>
                <w:rStyle w:val="Hyperlink"/>
                <w:rFonts w:eastAsia="Arial Black" w:cs="Arial"/>
                <w:noProof/>
              </w:rPr>
              <w:t>7.</w:t>
            </w:r>
            <w:r w:rsidR="00640C89" w:rsidRPr="00640C89">
              <w:rPr>
                <w:rFonts w:eastAsiaTheme="minorEastAsia" w:cs="Arial"/>
                <w:noProof/>
                <w:color w:val="auto"/>
              </w:rPr>
              <w:tab/>
            </w:r>
            <w:r w:rsidR="00640C89" w:rsidRPr="00640C89">
              <w:rPr>
                <w:rStyle w:val="Hyperlink"/>
                <w:rFonts w:cs="Arial"/>
                <w:noProof/>
              </w:rPr>
              <w:t>Promotion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_Toc509927588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28</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89" w:history="1">
            <w:r w:rsidR="00640C89" w:rsidRPr="00640C89">
              <w:rPr>
                <w:rStyle w:val="Hyperlink"/>
                <w:rFonts w:eastAsia="Arial" w:cs="Arial"/>
                <w:noProof/>
              </w:rPr>
              <w:t>8.</w:t>
            </w:r>
            <w:r w:rsidR="00640C89" w:rsidRPr="00640C89">
              <w:rPr>
                <w:rFonts w:eastAsiaTheme="minorEastAsia" w:cs="Arial"/>
                <w:noProof/>
                <w:color w:val="auto"/>
              </w:rPr>
              <w:tab/>
            </w:r>
            <w:r w:rsidR="00640C89" w:rsidRPr="00640C89">
              <w:rPr>
                <w:rStyle w:val="Hyperlink"/>
                <w:rFonts w:eastAsia="Arial" w:cs="Arial"/>
                <w:noProof/>
              </w:rPr>
              <w:t>Retention C</w:t>
            </w:r>
            <w:r w:rsidR="00640C89" w:rsidRPr="00640C89">
              <w:rPr>
                <w:rStyle w:val="Hyperlink"/>
                <w:rFonts w:eastAsia="Arial" w:cs="Arial"/>
                <w:noProof/>
                <w:w w:val="103"/>
              </w:rPr>
              <w:t>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_Toc509927589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31</w:t>
            </w:r>
            <w:r w:rsidR="00640C89" w:rsidRPr="00640C89">
              <w:rPr>
                <w:rFonts w:cs="Arial"/>
                <w:noProof/>
                <w:webHidden/>
              </w:rPr>
              <w:fldChar w:fldCharType="end"/>
            </w:r>
          </w:hyperlink>
        </w:p>
        <w:p w:rsidR="00640C89" w:rsidRPr="00640C89" w:rsidRDefault="00BD4D2A">
          <w:pPr>
            <w:pStyle w:val="TOC1"/>
            <w:tabs>
              <w:tab w:val="left" w:pos="440"/>
              <w:tab w:val="right" w:leader="dot" w:pos="9350"/>
            </w:tabs>
            <w:rPr>
              <w:rFonts w:eastAsiaTheme="minorEastAsia" w:cs="Arial"/>
              <w:noProof/>
              <w:color w:val="auto"/>
            </w:rPr>
          </w:pPr>
          <w:hyperlink w:anchor="_Toc509927590" w:history="1">
            <w:r w:rsidR="00640C89" w:rsidRPr="00640C89">
              <w:rPr>
                <w:rStyle w:val="Hyperlink"/>
                <w:rFonts w:cs="Arial"/>
                <w:noProof/>
              </w:rPr>
              <w:t>9.</w:t>
            </w:r>
            <w:r w:rsidR="00640C89" w:rsidRPr="00640C89">
              <w:rPr>
                <w:rFonts w:eastAsiaTheme="minorEastAsia" w:cs="Arial"/>
                <w:noProof/>
                <w:color w:val="auto"/>
              </w:rPr>
              <w:tab/>
            </w:r>
            <w:r w:rsidR="00640C89" w:rsidRPr="00640C89">
              <w:rPr>
                <w:rStyle w:val="Hyperlink"/>
                <w:rFonts w:cs="Arial"/>
                <w:noProof/>
              </w:rPr>
              <w:t>Tenure Component (Time in Service)</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_Toc509927590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35</w:t>
            </w:r>
            <w:r w:rsidR="00640C89" w:rsidRPr="00640C89">
              <w:rPr>
                <w:rFonts w:cs="Arial"/>
                <w:noProof/>
                <w:webHidden/>
              </w:rPr>
              <w:fldChar w:fldCharType="end"/>
            </w:r>
          </w:hyperlink>
        </w:p>
        <w:p w:rsidR="00640C89" w:rsidRPr="00640C89" w:rsidRDefault="00BD4D2A">
          <w:pPr>
            <w:pStyle w:val="TOC1"/>
            <w:tabs>
              <w:tab w:val="left" w:pos="660"/>
              <w:tab w:val="right" w:leader="dot" w:pos="9350"/>
            </w:tabs>
            <w:rPr>
              <w:rFonts w:eastAsiaTheme="minorEastAsia" w:cs="Arial"/>
              <w:noProof/>
              <w:color w:val="auto"/>
            </w:rPr>
          </w:pPr>
          <w:hyperlink w:anchor="_Toc509927591" w:history="1">
            <w:r w:rsidR="00640C89" w:rsidRPr="00640C89">
              <w:rPr>
                <w:rStyle w:val="Hyperlink"/>
                <w:rFonts w:cs="Arial"/>
                <w:noProof/>
              </w:rPr>
              <w:t>10.</w:t>
            </w:r>
            <w:r w:rsidR="00640C89" w:rsidRPr="00640C89">
              <w:rPr>
                <w:rFonts w:eastAsiaTheme="minorEastAsia" w:cs="Arial"/>
                <w:noProof/>
                <w:color w:val="auto"/>
              </w:rPr>
              <w:tab/>
            </w:r>
            <w:r w:rsidR="00640C89" w:rsidRPr="00640C89">
              <w:rPr>
                <w:rStyle w:val="Hyperlink"/>
                <w:rFonts w:cs="Arial"/>
                <w:noProof/>
              </w:rPr>
              <w:t>Dismissal Component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_Toc509927591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37</w:t>
            </w:r>
            <w:r w:rsidR="00640C89" w:rsidRPr="00640C89">
              <w:rPr>
                <w:rFonts w:cs="Arial"/>
                <w:noProof/>
                <w:webHidden/>
              </w:rPr>
              <w:fldChar w:fldCharType="end"/>
            </w:r>
          </w:hyperlink>
        </w:p>
        <w:p w:rsidR="00640C89" w:rsidRPr="00640C89" w:rsidRDefault="00BD4D2A">
          <w:pPr>
            <w:pStyle w:val="TOC1"/>
            <w:tabs>
              <w:tab w:val="right" w:leader="dot" w:pos="9350"/>
            </w:tabs>
            <w:rPr>
              <w:rFonts w:eastAsiaTheme="minorEastAsia" w:cs="Arial"/>
              <w:noProof/>
              <w:color w:val="auto"/>
            </w:rPr>
          </w:pPr>
          <w:hyperlink w:anchor="_Toc509927592" w:history="1">
            <w:r w:rsidR="00640C89" w:rsidRPr="00640C89">
              <w:rPr>
                <w:rStyle w:val="Hyperlink"/>
                <w:rFonts w:cs="Arial"/>
                <w:noProof/>
              </w:rPr>
              <w:t>Appendix</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_Toc509927592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41</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593" w:history="1">
            <w:r w:rsidR="00640C89" w:rsidRPr="00640C89">
              <w:rPr>
                <w:rStyle w:val="Hyperlink"/>
                <w:rFonts w:cs="Arial"/>
                <w:noProof/>
              </w:rPr>
              <w:t>Glossary</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_Toc509927593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42</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594" w:history="1">
            <w:r w:rsidR="00640C89" w:rsidRPr="00640C89">
              <w:rPr>
                <w:rStyle w:val="Hyperlink"/>
                <w:rFonts w:cs="Arial"/>
                <w:noProof/>
              </w:rPr>
              <w:t>Resources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_Toc509927594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44</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595" w:history="1">
            <w:r w:rsidR="00640C89" w:rsidRPr="00640C89">
              <w:rPr>
                <w:rStyle w:val="Hyperlink"/>
                <w:rFonts w:cs="Arial"/>
                <w:noProof/>
              </w:rPr>
              <w:t>Preparation Flow Chart</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_Toc509927595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45</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596" w:history="1">
            <w:r w:rsidR="00640C89" w:rsidRPr="00640C89">
              <w:rPr>
                <w:rStyle w:val="Hyperlink"/>
                <w:rFonts w:cs="Arial"/>
                <w:noProof/>
              </w:rPr>
              <w:t xml:space="preserve">Performance-Based Compensation  At-a-Glance: </w:t>
            </w:r>
            <w:r w:rsidR="00640C89" w:rsidRPr="00640C89">
              <w:rPr>
                <w:rStyle w:val="Hyperlink"/>
                <w:rFonts w:eastAsia="Calibri" w:cs="Arial"/>
                <w:noProof/>
              </w:rPr>
              <w:t>Job Descriptions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_Toc509927596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46</w:t>
            </w:r>
            <w:r w:rsidR="00640C89" w:rsidRPr="00640C89">
              <w:rPr>
                <w:rFonts w:cs="Arial"/>
                <w:noProof/>
                <w:webHidden/>
              </w:rPr>
              <w:fldChar w:fldCharType="end"/>
            </w:r>
          </w:hyperlink>
        </w:p>
        <w:p w:rsidR="00640C89" w:rsidRPr="00640C89" w:rsidRDefault="00BD4D2A">
          <w:pPr>
            <w:pStyle w:val="TOC3"/>
            <w:tabs>
              <w:tab w:val="right" w:leader="dot" w:pos="9350"/>
            </w:tabs>
            <w:rPr>
              <w:rFonts w:eastAsiaTheme="minorEastAsia" w:cs="Arial"/>
              <w:noProof/>
              <w:color w:val="auto"/>
            </w:rPr>
          </w:pPr>
          <w:hyperlink w:anchor="_Toc509927597" w:history="1">
            <w:r w:rsidR="00640C89" w:rsidRPr="00640C89">
              <w:rPr>
                <w:rStyle w:val="Hyperlink"/>
                <w:rFonts w:cs="Arial"/>
                <w:noProof/>
              </w:rPr>
              <w:t>Youth Empowerment Services, Inc.</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_Toc509927597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47</w:t>
            </w:r>
            <w:r w:rsidR="00640C89" w:rsidRPr="00640C89">
              <w:rPr>
                <w:rFonts w:cs="Arial"/>
                <w:noProof/>
                <w:webHidden/>
              </w:rPr>
              <w:fldChar w:fldCharType="end"/>
            </w:r>
          </w:hyperlink>
        </w:p>
        <w:p w:rsidR="00640C89" w:rsidRPr="00640C89" w:rsidRDefault="00BD4D2A">
          <w:pPr>
            <w:pStyle w:val="TOC3"/>
            <w:tabs>
              <w:tab w:val="right" w:leader="dot" w:pos="9350"/>
            </w:tabs>
            <w:rPr>
              <w:rFonts w:eastAsiaTheme="minorEastAsia" w:cs="Arial"/>
              <w:noProof/>
              <w:color w:val="auto"/>
            </w:rPr>
          </w:pPr>
          <w:hyperlink w:anchor="_Toc509927598" w:history="1">
            <w:r w:rsidR="00640C89" w:rsidRPr="00640C89">
              <w:rPr>
                <w:rStyle w:val="Hyperlink"/>
                <w:rFonts w:cs="Arial"/>
                <w:noProof/>
              </w:rPr>
              <w:t>Youth Empowerment Services, Inc.</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_Toc509927598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49</w:t>
            </w:r>
            <w:r w:rsidR="00640C89" w:rsidRPr="00640C89">
              <w:rPr>
                <w:rFonts w:cs="Arial"/>
                <w:noProof/>
                <w:webHidden/>
              </w:rPr>
              <w:fldChar w:fldCharType="end"/>
            </w:r>
          </w:hyperlink>
        </w:p>
        <w:p w:rsidR="00640C89" w:rsidRPr="00640C89" w:rsidRDefault="00BD4D2A">
          <w:pPr>
            <w:pStyle w:val="TOC3"/>
            <w:tabs>
              <w:tab w:val="right" w:leader="dot" w:pos="9350"/>
            </w:tabs>
            <w:rPr>
              <w:rFonts w:eastAsiaTheme="minorEastAsia" w:cs="Arial"/>
              <w:noProof/>
              <w:color w:val="auto"/>
            </w:rPr>
          </w:pPr>
          <w:hyperlink w:anchor="_Toc509927599" w:history="1">
            <w:r w:rsidR="00640C89" w:rsidRPr="00640C89">
              <w:rPr>
                <w:rStyle w:val="Hyperlink"/>
                <w:rFonts w:cs="Arial"/>
                <w:noProof/>
              </w:rPr>
              <w:t>Youth Empowerment Services, Inc.</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_Toc509927599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51</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600" w:history="1">
            <w:r w:rsidR="00640C89" w:rsidRPr="00640C89">
              <w:rPr>
                <w:rStyle w:val="Hyperlink"/>
                <w:rFonts w:cs="Arial"/>
                <w:noProof/>
              </w:rPr>
              <w:t>EEP Observation Rubric</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_Toc509927600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53</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601" w:history="1">
            <w:r w:rsidR="00640C89" w:rsidRPr="00640C89">
              <w:rPr>
                <w:rStyle w:val="Hyperlink"/>
                <w:rFonts w:cs="Arial"/>
                <w:noProof/>
              </w:rPr>
              <w:t>Educator Effectiveness Process (EEP)  Observation Rubric</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_Toc509927601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78</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r:id="rId18" w:anchor="_Toc509927602" w:history="1">
            <w:r w:rsidR="00640C89" w:rsidRPr="00640C89">
              <w:rPr>
                <w:rStyle w:val="Hyperlink"/>
                <w:rFonts w:cs="Arial"/>
                <w:noProof/>
              </w:rPr>
              <w:t>Bloom’s Taxonomy</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_Toc509927602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79</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603" w:history="1">
            <w:r w:rsidR="00640C89" w:rsidRPr="00640C89">
              <w:rPr>
                <w:rStyle w:val="Hyperlink"/>
                <w:rFonts w:cs="Arial"/>
                <w:noProof/>
              </w:rPr>
              <w:t>Compensation Process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_Toc509927603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81</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604" w:history="1">
            <w:r w:rsidR="00640C89" w:rsidRPr="00640C89">
              <w:rPr>
                <w:rStyle w:val="Hyperlink"/>
                <w:rFonts w:cs="Arial"/>
                <w:noProof/>
              </w:rPr>
              <w:t>Qualified Staff Pay Verification Form</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_Toc509927604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82</w:t>
            </w:r>
            <w:r w:rsidR="00640C89" w:rsidRPr="00640C89">
              <w:rPr>
                <w:rFonts w:cs="Arial"/>
                <w:noProof/>
                <w:webHidden/>
              </w:rPr>
              <w:fldChar w:fldCharType="end"/>
            </w:r>
          </w:hyperlink>
        </w:p>
        <w:p w:rsidR="00640C89" w:rsidRPr="00640C89" w:rsidRDefault="00BD4D2A">
          <w:pPr>
            <w:pStyle w:val="TOC2"/>
            <w:tabs>
              <w:tab w:val="right" w:leader="dot" w:pos="9350"/>
            </w:tabs>
            <w:rPr>
              <w:rFonts w:eastAsiaTheme="minorEastAsia" w:cs="Arial"/>
              <w:noProof/>
              <w:color w:val="auto"/>
            </w:rPr>
          </w:pPr>
          <w:hyperlink w:anchor="_Toc509927605" w:history="1">
            <w:r w:rsidR="00640C89" w:rsidRPr="00640C89">
              <w:rPr>
                <w:rStyle w:val="Hyperlink"/>
                <w:rFonts w:cs="Arial"/>
                <w:noProof/>
              </w:rPr>
              <w:t>Performance Based Compensation System:  Teachers and Principals</w:t>
            </w:r>
            <w:r w:rsidR="00640C89" w:rsidRPr="00640C89">
              <w:rPr>
                <w:rFonts w:cs="Arial"/>
                <w:noProof/>
                <w:webHidden/>
              </w:rPr>
              <w:tab/>
            </w:r>
            <w:r w:rsidR="00640C89" w:rsidRPr="00640C89">
              <w:rPr>
                <w:rFonts w:cs="Arial"/>
                <w:noProof/>
                <w:webHidden/>
              </w:rPr>
              <w:fldChar w:fldCharType="begin"/>
            </w:r>
            <w:r w:rsidR="00640C89" w:rsidRPr="00640C89">
              <w:rPr>
                <w:rFonts w:cs="Arial"/>
                <w:noProof/>
                <w:webHidden/>
              </w:rPr>
              <w:instrText xml:space="preserve"> PAGEREF _Toc509927605 \h </w:instrText>
            </w:r>
            <w:r w:rsidR="00640C89" w:rsidRPr="00640C89">
              <w:rPr>
                <w:rFonts w:cs="Arial"/>
                <w:noProof/>
                <w:webHidden/>
              </w:rPr>
            </w:r>
            <w:r w:rsidR="00640C89" w:rsidRPr="00640C89">
              <w:rPr>
                <w:rFonts w:cs="Arial"/>
                <w:noProof/>
                <w:webHidden/>
              </w:rPr>
              <w:fldChar w:fldCharType="separate"/>
            </w:r>
            <w:r w:rsidR="00640C89" w:rsidRPr="00640C89">
              <w:rPr>
                <w:rFonts w:cs="Arial"/>
                <w:noProof/>
                <w:webHidden/>
              </w:rPr>
              <w:t>84</w:t>
            </w:r>
            <w:r w:rsidR="00640C89" w:rsidRPr="00640C89">
              <w:rPr>
                <w:rFonts w:cs="Arial"/>
                <w:noProof/>
                <w:webHidden/>
              </w:rPr>
              <w:fldChar w:fldCharType="end"/>
            </w:r>
          </w:hyperlink>
        </w:p>
        <w:p w:rsidR="006D4DD2" w:rsidRPr="00640C89" w:rsidRDefault="006D4DD2">
          <w:pPr>
            <w:rPr>
              <w:rFonts w:cs="Arial"/>
            </w:rPr>
          </w:pPr>
          <w:r w:rsidRPr="00640C89">
            <w:rPr>
              <w:rFonts w:cs="Arial"/>
              <w:b/>
              <w:bCs/>
              <w:noProof/>
            </w:rPr>
            <w:fldChar w:fldCharType="end"/>
          </w:r>
        </w:p>
      </w:sdtContent>
    </w:sdt>
    <w:p w:rsidR="006D4DD2" w:rsidRPr="00640C89" w:rsidRDefault="006D4DD2" w:rsidP="00B75856">
      <w:pPr>
        <w:pStyle w:val="Heading1"/>
        <w:rPr>
          <w:rFonts w:cs="Arial"/>
        </w:rPr>
        <w:sectPr w:rsidR="006D4DD2" w:rsidRPr="00640C89" w:rsidSect="00A47821">
          <w:footerReference w:type="first" r:id="rId19"/>
          <w:pgSz w:w="12240" w:h="15840" w:code="1"/>
          <w:pgMar w:top="1440" w:right="1440" w:bottom="1170" w:left="1440" w:header="0" w:footer="447" w:gutter="0"/>
          <w:pgNumType w:start="1"/>
          <w:cols w:space="720"/>
          <w:titlePg/>
          <w:docGrid w:linePitch="360"/>
        </w:sectPr>
      </w:pPr>
    </w:p>
    <w:p w:rsidR="00F12A81" w:rsidRDefault="00F12A81" w:rsidP="00B75856">
      <w:pPr>
        <w:pStyle w:val="Heading1"/>
      </w:pPr>
    </w:p>
    <w:p w:rsidR="00640C89" w:rsidRDefault="00640C89" w:rsidP="00640C89">
      <w:pPr>
        <w:pStyle w:val="Heading1"/>
      </w:pPr>
      <w:bookmarkStart w:id="0" w:name="_Toc509927576"/>
      <w:r>
        <w:t>Revisions</w:t>
      </w:r>
      <w:bookmarkEnd w:id="0"/>
    </w:p>
    <w:p w:rsidR="00640C89" w:rsidRDefault="00640C89" w:rsidP="00737D2A">
      <w:pPr>
        <w:pStyle w:val="ListParagraph"/>
        <w:numPr>
          <w:ilvl w:val="0"/>
          <w:numId w:val="124"/>
        </w:numPr>
        <w:spacing w:after="160" w:line="360" w:lineRule="auto"/>
      </w:pPr>
      <w:r>
        <w:t>Title page – Version 7 - added</w:t>
      </w:r>
    </w:p>
    <w:p w:rsidR="00640C89" w:rsidRDefault="00640C89" w:rsidP="00737D2A">
      <w:pPr>
        <w:pStyle w:val="ListParagraph"/>
        <w:numPr>
          <w:ilvl w:val="0"/>
          <w:numId w:val="124"/>
        </w:numPr>
        <w:spacing w:after="160" w:line="360" w:lineRule="auto"/>
      </w:pPr>
      <w:r>
        <w:t xml:space="preserve">Title page – Revised March 28, 2018, - added </w:t>
      </w:r>
    </w:p>
    <w:p w:rsidR="00640C89" w:rsidRPr="00737D2A" w:rsidRDefault="00640C89" w:rsidP="00737D2A">
      <w:pPr>
        <w:pStyle w:val="ListParagraph"/>
        <w:numPr>
          <w:ilvl w:val="0"/>
          <w:numId w:val="124"/>
        </w:numPr>
        <w:spacing w:after="160" w:line="360" w:lineRule="auto"/>
      </w:pPr>
      <w:r>
        <w:t xml:space="preserve">Page 38 – Step 3: Under “Final Consensus” - Final Decisions </w:t>
      </w:r>
      <w:r w:rsidRPr="00F564D7">
        <w:rPr>
          <w:highlight w:val="yellow"/>
        </w:rPr>
        <w:t>may</w:t>
      </w:r>
      <w:r>
        <w:t xml:space="preserve"> be based </w:t>
      </w:r>
      <w:r w:rsidRPr="00DA4392">
        <w:rPr>
          <w:noProof/>
          <w:u w:val="thick" w:color="28B473"/>
        </w:rPr>
        <w:t>on:</w:t>
      </w:r>
      <w:r>
        <w:t xml:space="preserve"> - Revised from:</w:t>
      </w:r>
      <w:r w:rsidR="00737D2A">
        <w:t xml:space="preserve"> </w:t>
      </w:r>
      <w:r w:rsidRPr="00737D2A">
        <w:rPr>
          <w:rFonts w:cs="Arial"/>
        </w:rPr>
        <w:t xml:space="preserve">Final decisions </w:t>
      </w:r>
      <w:r w:rsidRPr="00737D2A">
        <w:rPr>
          <w:rFonts w:cs="Arial"/>
          <w:highlight w:val="yellow"/>
        </w:rPr>
        <w:t>will</w:t>
      </w:r>
      <w:r w:rsidRPr="00737D2A">
        <w:rPr>
          <w:rFonts w:cs="Arial"/>
        </w:rPr>
        <w:t xml:space="preserve"> </w:t>
      </w:r>
      <w:r w:rsidRPr="00737D2A">
        <w:rPr>
          <w:rFonts w:cs="Arial"/>
          <w:noProof/>
          <w:u w:val="thick" w:color="28B473"/>
        </w:rPr>
        <w:t>be based</w:t>
      </w:r>
      <w:r w:rsidRPr="00737D2A">
        <w:rPr>
          <w:rFonts w:cs="Arial"/>
        </w:rPr>
        <w:t xml:space="preserve"> on:</w:t>
      </w:r>
      <w:r w:rsidRPr="00737D2A">
        <w:rPr>
          <w:rFonts w:cs="Arial"/>
          <w:noProof/>
        </w:rPr>
        <w:t xml:space="preserve"> </w:t>
      </w:r>
    </w:p>
    <w:p w:rsidR="00640C89" w:rsidRDefault="00640C89" w:rsidP="00737D2A">
      <w:pPr>
        <w:pStyle w:val="ListParagraph"/>
        <w:numPr>
          <w:ilvl w:val="0"/>
          <w:numId w:val="124"/>
        </w:numPr>
        <w:spacing w:after="0" w:line="360" w:lineRule="auto"/>
        <w:rPr>
          <w:rFonts w:cs="Arial"/>
        </w:rPr>
      </w:pPr>
      <w:r w:rsidRPr="00F564D7">
        <w:rPr>
          <w:rFonts w:cs="Arial"/>
          <w:noProof/>
        </w:rPr>
        <w:t xml:space="preserve">Page 38 </w:t>
      </w:r>
      <w:r>
        <w:rPr>
          <w:rFonts w:cs="Arial"/>
          <w:noProof/>
        </w:rPr>
        <w:t>–</w:t>
      </w:r>
      <w:r w:rsidRPr="00F564D7">
        <w:rPr>
          <w:rFonts w:cs="Arial"/>
          <w:noProof/>
        </w:rPr>
        <w:t xml:space="preserve"> </w:t>
      </w:r>
      <w:r>
        <w:rPr>
          <w:rFonts w:cs="Arial"/>
          <w:noProof/>
        </w:rPr>
        <w:t xml:space="preserve">Moved to </w:t>
      </w:r>
      <w:r>
        <w:t xml:space="preserve">Step 3: Under “Final Consensus” - </w:t>
      </w:r>
      <w:r>
        <w:rPr>
          <w:rFonts w:cs="Arial"/>
          <w:b/>
          <w:noProof/>
        </w:rPr>
        <w:t>Some instances</w:t>
      </w:r>
      <w:r w:rsidRPr="00065F1A">
        <w:rPr>
          <w:rFonts w:cs="Arial"/>
          <w:b/>
          <w:noProof/>
        </w:rPr>
        <w:t xml:space="preserve"> will</w:t>
      </w:r>
      <w:r w:rsidRPr="00CE1AD9">
        <w:rPr>
          <w:rFonts w:cs="Arial"/>
          <w:b/>
        </w:rPr>
        <w:t xml:space="preserve"> supersede this policy dictated by the laws of certification and </w:t>
      </w:r>
      <w:r w:rsidRPr="00DA4392">
        <w:rPr>
          <w:rFonts w:cs="Arial"/>
          <w:b/>
          <w:noProof/>
          <w:u w:val="thick" w:color="28B473"/>
        </w:rPr>
        <w:t>individual</w:t>
      </w:r>
      <w:r w:rsidRPr="00CE1AD9">
        <w:rPr>
          <w:rFonts w:cs="Arial"/>
          <w:b/>
        </w:rPr>
        <w:t xml:space="preserve"> </w:t>
      </w:r>
      <w:r>
        <w:rPr>
          <w:rFonts w:cs="Arial"/>
          <w:b/>
        </w:rPr>
        <w:t xml:space="preserve">campus guidelines and </w:t>
      </w:r>
      <w:r w:rsidRPr="00DA4392">
        <w:rPr>
          <w:rFonts w:cs="Arial"/>
          <w:b/>
          <w:noProof/>
          <w:u w:val="thick" w:color="28B473"/>
        </w:rPr>
        <w:t>policies</w:t>
      </w:r>
      <w:r>
        <w:rPr>
          <w:rFonts w:cs="Arial"/>
          <w:b/>
        </w:rPr>
        <w:t xml:space="preserve"> when it is determined by the administration to be in the best interest of students </w:t>
      </w:r>
      <w:r w:rsidRPr="00DA4392">
        <w:rPr>
          <w:rFonts w:cs="Arial"/>
          <w:b/>
          <w:noProof/>
          <w:u w:val="thick" w:color="28B473"/>
        </w:rPr>
        <w:t>and/or</w:t>
      </w:r>
      <w:r>
        <w:rPr>
          <w:rFonts w:cs="Arial"/>
          <w:b/>
        </w:rPr>
        <w:t xml:space="preserve"> the district.</w:t>
      </w:r>
      <w:r w:rsidRPr="00F564D7">
        <w:rPr>
          <w:rFonts w:cs="Arial"/>
        </w:rPr>
        <w:t xml:space="preserve"> – Revise from:</w:t>
      </w:r>
      <w:r>
        <w:rPr>
          <w:rFonts w:cs="Arial"/>
        </w:rPr>
        <w:t xml:space="preserve"> </w:t>
      </w:r>
      <w:r w:rsidRPr="00F564D7">
        <w:rPr>
          <w:rFonts w:cs="Arial"/>
          <w:noProof/>
        </w:rPr>
        <w:t xml:space="preserve">Under Implementation Details - </w:t>
      </w:r>
      <w:r w:rsidRPr="00DA4392">
        <w:rPr>
          <w:rFonts w:cs="Arial"/>
          <w:noProof/>
          <w:u w:val="thick" w:color="28B473"/>
        </w:rPr>
        <w:t>There are instances that will</w:t>
      </w:r>
      <w:r w:rsidRPr="00F564D7">
        <w:rPr>
          <w:rFonts w:cs="Arial"/>
        </w:rPr>
        <w:t xml:space="preserve"> supersede this policy dictated by the laws of certification and </w:t>
      </w:r>
      <w:r w:rsidRPr="00DA4392">
        <w:rPr>
          <w:rFonts w:cs="Arial"/>
          <w:noProof/>
          <w:u w:val="thick" w:color="28B473"/>
        </w:rPr>
        <w:t>individual</w:t>
      </w:r>
      <w:r w:rsidRPr="00F564D7">
        <w:rPr>
          <w:rFonts w:cs="Arial"/>
        </w:rPr>
        <w:t xml:space="preserve"> campus guidelines and </w:t>
      </w:r>
      <w:r w:rsidRPr="00DA4392">
        <w:rPr>
          <w:rFonts w:cs="Arial"/>
          <w:noProof/>
          <w:u w:val="thick" w:color="28B473"/>
        </w:rPr>
        <w:t>policies</w:t>
      </w:r>
      <w:r w:rsidRPr="00F564D7">
        <w:rPr>
          <w:rFonts w:cs="Arial"/>
        </w:rPr>
        <w:t xml:space="preserve">. </w:t>
      </w:r>
    </w:p>
    <w:p w:rsidR="00640C89" w:rsidRPr="00F564D7" w:rsidRDefault="00640C89" w:rsidP="00737D2A">
      <w:pPr>
        <w:pStyle w:val="ListParagraph"/>
        <w:numPr>
          <w:ilvl w:val="0"/>
          <w:numId w:val="124"/>
        </w:numPr>
        <w:spacing w:after="0" w:line="360" w:lineRule="auto"/>
        <w:rPr>
          <w:rFonts w:cs="Arial"/>
          <w:b/>
        </w:rPr>
      </w:pPr>
      <w:r>
        <w:rPr>
          <w:rFonts w:cs="Arial"/>
        </w:rPr>
        <w:t>Removed “Draft” from Version 7 document</w:t>
      </w:r>
    </w:p>
    <w:p w:rsidR="00640C89" w:rsidRPr="00640C89" w:rsidRDefault="00640C89" w:rsidP="00640C89"/>
    <w:p w:rsidR="00640C89" w:rsidRDefault="00640C89" w:rsidP="00640C89">
      <w:pPr>
        <w:pStyle w:val="Heading1"/>
      </w:pPr>
      <w:r>
        <w:br w:type="page"/>
      </w:r>
    </w:p>
    <w:p w:rsidR="00640C89" w:rsidRDefault="00640C89" w:rsidP="00B75856">
      <w:pPr>
        <w:pStyle w:val="Heading1"/>
      </w:pPr>
    </w:p>
    <w:p w:rsidR="004D6E13" w:rsidRPr="0012055D" w:rsidRDefault="004D6E13" w:rsidP="00B75856">
      <w:pPr>
        <w:pStyle w:val="Heading1"/>
      </w:pPr>
      <w:bookmarkStart w:id="1" w:name="_Toc509927577"/>
      <w:r w:rsidRPr="0012055D">
        <w:t>Acknowledgements</w:t>
      </w:r>
      <w:bookmarkEnd w:id="1"/>
      <w:r w:rsidRPr="0012055D">
        <w:t xml:space="preserve"> </w:t>
      </w:r>
    </w:p>
    <w:p w:rsidR="004D6E13" w:rsidRPr="000F0143" w:rsidRDefault="004D6E13" w:rsidP="00A86FF5">
      <w:pPr>
        <w:spacing w:after="0"/>
        <w:rPr>
          <w:rFonts w:cs="Arial"/>
        </w:rPr>
      </w:pPr>
      <w:r w:rsidRPr="000F0143">
        <w:rPr>
          <w:rFonts w:cs="Arial"/>
        </w:rPr>
        <w:t>First, this plan and accompanying design and implementation tool would not have been possible without the tremendous support received from the US Department of Education Teacher Incentive Fund Grant; TIF3 and TIF5 awarded to Youth Empowerment Services (YES, INC.) in 2010 and 2016. Battelle For Kids</w:t>
      </w:r>
      <w:r w:rsidR="00166D33">
        <w:rPr>
          <w:rFonts w:cs="Arial"/>
        </w:rPr>
        <w:t xml:space="preserve"> </w:t>
      </w:r>
      <w:r w:rsidR="00166D33" w:rsidRPr="00CE30C2">
        <w:rPr>
          <w:rFonts w:cs="Arial"/>
        </w:rPr>
        <w:t>(BFK)</w:t>
      </w:r>
      <w:r w:rsidRPr="000F0143">
        <w:rPr>
          <w:rFonts w:cs="Arial"/>
        </w:rPr>
        <w:t xml:space="preserve"> provided the expertise and experience needed to begin and end this </w:t>
      </w:r>
      <w:r w:rsidRPr="00166D33">
        <w:rPr>
          <w:rFonts w:cs="Arial"/>
          <w:noProof/>
        </w:rPr>
        <w:t>work</w:t>
      </w:r>
      <w:r w:rsidRPr="000F0143">
        <w:rPr>
          <w:rFonts w:cs="Arial"/>
        </w:rPr>
        <w:t xml:space="preserve"> and we are very thankful for their assistance and the way they worked together with everyone to complete this </w:t>
      </w:r>
      <w:r w:rsidRPr="00166D33">
        <w:rPr>
          <w:rFonts w:cs="Arial"/>
          <w:noProof/>
        </w:rPr>
        <w:t>guidance</w:t>
      </w:r>
      <w:r w:rsidRPr="000F0143">
        <w:rPr>
          <w:rFonts w:cs="Arial"/>
        </w:rPr>
        <w:t>. Led by Mark Hartman, chief BFK partner assigned to YES, INC., the level of support received was unprecedented and very much appreciated by all the stakeholders.</w:t>
      </w:r>
    </w:p>
    <w:p w:rsidR="004D6E13" w:rsidRPr="000F0143" w:rsidRDefault="004D6E13" w:rsidP="00A86FF5">
      <w:pPr>
        <w:spacing w:after="0"/>
        <w:rPr>
          <w:rFonts w:cs="Arial"/>
        </w:rPr>
      </w:pPr>
    </w:p>
    <w:p w:rsidR="004D6E13" w:rsidRPr="000F0143" w:rsidRDefault="004D6E13" w:rsidP="00A86FF5">
      <w:pPr>
        <w:spacing w:after="0"/>
        <w:rPr>
          <w:rFonts w:cs="Arial"/>
        </w:rPr>
      </w:pPr>
      <w:r w:rsidRPr="000F0143">
        <w:rPr>
          <w:rFonts w:cs="Arial"/>
        </w:rPr>
        <w:t xml:space="preserve">Second, the extraordinary support from the Human Capital Management System (HCMS) Advisory Committee led by Colonel Anna Rivers, Retired, provided the foundation for the creation of this document. The Advisory Committee members agreed to meet as needed and were invaluable to the creation of this document. </w:t>
      </w:r>
      <w:r w:rsidRPr="00166D33">
        <w:rPr>
          <w:rFonts w:cs="Arial"/>
          <w:noProof/>
        </w:rPr>
        <w:t>They deserve special recognition and include: Business Member Representative Beverly Guidroz, District teacher representatives; Brian Barnes, Victoria DeLa Garza, Jennifer Espinoza, Tessa Garza, Lisa Geigenmiller, Edward givens, Judith Gutierrez, Julia Harris, Alisha Ilufi, Debra Lindenberg-Morrow, Evan Ortega, Jennifer Ross, Deanna Scheib, Nancy Johnson, Jose Soto and (alternant) Maria Tijerina.</w:t>
      </w:r>
    </w:p>
    <w:p w:rsidR="004D6E13" w:rsidRPr="000F0143" w:rsidRDefault="004D6E13" w:rsidP="00A86FF5">
      <w:pPr>
        <w:spacing w:after="0"/>
        <w:rPr>
          <w:rFonts w:cs="Arial"/>
        </w:rPr>
      </w:pPr>
    </w:p>
    <w:p w:rsidR="004D6E13" w:rsidRPr="000F0143" w:rsidRDefault="004D6E13" w:rsidP="00A86FF5">
      <w:pPr>
        <w:spacing w:after="0"/>
        <w:rPr>
          <w:rFonts w:cs="Arial"/>
        </w:rPr>
      </w:pPr>
      <w:r w:rsidRPr="000F0143">
        <w:rPr>
          <w:rFonts w:cs="Arial"/>
        </w:rPr>
        <w:t xml:space="preserve">Third, the HCMS Advisory Board members provided oversight and support and included each Superintendent, a YES, INC. Board member and two teachers from the Advisory Committee. They include Joseph Rendon Superintendent of Por Vida Academy, Cyndy Spivey Superintendent for Southwest Repertory Schools, Arturo Suarez Superintendent for Positive Solutions School, Frances Boynes Superintendent for George Gervin Academy. </w:t>
      </w:r>
    </w:p>
    <w:p w:rsidR="004D6E13" w:rsidRPr="000F0143" w:rsidRDefault="004D6E13" w:rsidP="00A86FF5">
      <w:pPr>
        <w:spacing w:after="0"/>
        <w:rPr>
          <w:rFonts w:cs="Arial"/>
          <w:b/>
        </w:rPr>
      </w:pPr>
    </w:p>
    <w:p w:rsidR="004D6E13" w:rsidRPr="000F0143" w:rsidRDefault="004D6E13" w:rsidP="00A86FF5">
      <w:pPr>
        <w:spacing w:after="0"/>
        <w:rPr>
          <w:rFonts w:cs="Arial"/>
        </w:rPr>
      </w:pPr>
      <w:r w:rsidRPr="000F0143">
        <w:rPr>
          <w:rFonts w:cs="Arial"/>
        </w:rPr>
        <w:t>Fourth,</w:t>
      </w:r>
      <w:r w:rsidRPr="000F0143">
        <w:rPr>
          <w:rFonts w:cs="Arial"/>
          <w:b/>
        </w:rPr>
        <w:t xml:space="preserve"> </w:t>
      </w:r>
      <w:r w:rsidRPr="000F0143">
        <w:rPr>
          <w:rFonts w:cs="Arial"/>
        </w:rPr>
        <w:t xml:space="preserve">we are thankful to Pablo Ruiz, Founder and </w:t>
      </w:r>
      <w:r w:rsidR="00807045">
        <w:rPr>
          <w:rFonts w:cs="Arial"/>
        </w:rPr>
        <w:t>o</w:t>
      </w:r>
      <w:r w:rsidR="00807045" w:rsidRPr="000F0143">
        <w:rPr>
          <w:rFonts w:cs="Arial"/>
        </w:rPr>
        <w:t xml:space="preserve">wner </w:t>
      </w:r>
      <w:r w:rsidRPr="00166D33">
        <w:rPr>
          <w:rFonts w:cs="Arial"/>
          <w:noProof/>
        </w:rPr>
        <w:t>Eduteks</w:t>
      </w:r>
      <w:r w:rsidRPr="000F0143">
        <w:rPr>
          <w:rFonts w:cs="Arial"/>
        </w:rPr>
        <w:t xml:space="preserve"> and Daniel Obregon, </w:t>
      </w:r>
      <w:r w:rsidRPr="00166D33">
        <w:rPr>
          <w:rFonts w:cs="Arial"/>
          <w:noProof/>
        </w:rPr>
        <w:t>Eduteks</w:t>
      </w:r>
      <w:r w:rsidRPr="000F0143">
        <w:rPr>
          <w:rFonts w:cs="Arial"/>
        </w:rPr>
        <w:t xml:space="preserve"> partner provided technical support and assistance for our first meeting and our two-day retreat to complete this work.</w:t>
      </w:r>
    </w:p>
    <w:p w:rsidR="004D6E13" w:rsidRPr="000F0143" w:rsidRDefault="004D6E13" w:rsidP="00A86FF5">
      <w:pPr>
        <w:spacing w:after="0"/>
        <w:rPr>
          <w:rFonts w:cs="Arial"/>
        </w:rPr>
      </w:pPr>
    </w:p>
    <w:p w:rsidR="004D6E13" w:rsidRPr="000F0143" w:rsidRDefault="004D6E13" w:rsidP="00A86FF5">
      <w:pPr>
        <w:spacing w:after="0"/>
        <w:rPr>
          <w:rFonts w:cs="Arial"/>
        </w:rPr>
      </w:pPr>
      <w:r w:rsidRPr="000F0143">
        <w:rPr>
          <w:rFonts w:cs="Arial"/>
        </w:rPr>
        <w:t xml:space="preserve">Finally, Michelle </w:t>
      </w:r>
      <w:r w:rsidRPr="00166D33">
        <w:rPr>
          <w:rFonts w:cs="Arial"/>
          <w:noProof/>
        </w:rPr>
        <w:t>Ruiz</w:t>
      </w:r>
      <w:r w:rsidRPr="000F0143">
        <w:rPr>
          <w:rFonts w:cs="Arial"/>
        </w:rPr>
        <w:t xml:space="preserve">, KSAT, </w:t>
      </w:r>
      <w:r w:rsidRPr="00166D33">
        <w:rPr>
          <w:rFonts w:cs="Arial"/>
          <w:noProof/>
        </w:rPr>
        <w:t>supported</w:t>
      </w:r>
      <w:r w:rsidRPr="000F0143">
        <w:rPr>
          <w:rFonts w:cs="Arial"/>
        </w:rPr>
        <w:t xml:space="preserve"> our retreat with an update related to analytics showing the success of our messages related to Educator Preparation.</w:t>
      </w:r>
    </w:p>
    <w:p w:rsidR="004D6E13" w:rsidRPr="000F0143" w:rsidRDefault="004D6E13" w:rsidP="00A86FF5">
      <w:pPr>
        <w:spacing w:after="0"/>
        <w:rPr>
          <w:rFonts w:cs="Arial"/>
        </w:rPr>
      </w:pPr>
    </w:p>
    <w:p w:rsidR="004D6E13" w:rsidRPr="000F0143" w:rsidRDefault="004D6E13" w:rsidP="00A86FF5">
      <w:pPr>
        <w:spacing w:after="0"/>
        <w:rPr>
          <w:rFonts w:cs="Arial"/>
        </w:rPr>
      </w:pPr>
      <w:r w:rsidRPr="000F0143">
        <w:rPr>
          <w:rFonts w:cs="Arial"/>
          <w:b/>
        </w:rPr>
        <w:t>In conclusion,</w:t>
      </w:r>
      <w:r w:rsidRPr="000F0143">
        <w:rPr>
          <w:rFonts w:cs="Arial"/>
        </w:rPr>
        <w:t xml:space="preserve"> the level of support and true grit to complete this work was </w:t>
      </w:r>
      <w:r w:rsidRPr="00A81C22">
        <w:rPr>
          <w:rFonts w:cs="Arial"/>
          <w:noProof/>
        </w:rPr>
        <w:t>phenomenon</w:t>
      </w:r>
      <w:r w:rsidR="00807045" w:rsidRPr="00A81C22">
        <w:rPr>
          <w:rFonts w:cs="Arial"/>
          <w:noProof/>
        </w:rPr>
        <w:t>a</w:t>
      </w:r>
      <w:r w:rsidR="00807045">
        <w:rPr>
          <w:rFonts w:cs="Arial"/>
          <w:noProof/>
        </w:rPr>
        <w:t>l</w:t>
      </w:r>
      <w:r w:rsidRPr="000F0143">
        <w:rPr>
          <w:rFonts w:cs="Arial"/>
        </w:rPr>
        <w:t xml:space="preserve"> and all involved believed in the way we worked together to complete this document.  </w:t>
      </w:r>
    </w:p>
    <w:p w:rsidR="004D6E13" w:rsidRPr="000F0143" w:rsidRDefault="004D6E13" w:rsidP="004D6E13">
      <w:pPr>
        <w:rPr>
          <w:rFonts w:cs="Arial"/>
        </w:rPr>
      </w:pPr>
    </w:p>
    <w:p w:rsidR="004D6E13" w:rsidRPr="000F0143" w:rsidRDefault="004D6E13" w:rsidP="004D6E13">
      <w:pPr>
        <w:rPr>
          <w:rFonts w:cs="Arial"/>
          <w:color w:val="538135" w:themeColor="accent6" w:themeShade="BF"/>
        </w:rPr>
      </w:pPr>
    </w:p>
    <w:p w:rsidR="00D740BD" w:rsidRPr="000F0143" w:rsidRDefault="00D740BD" w:rsidP="004D6E13">
      <w:pPr>
        <w:rPr>
          <w:rFonts w:cs="Arial"/>
          <w:b/>
        </w:rPr>
      </w:pPr>
    </w:p>
    <w:p w:rsidR="0012055D" w:rsidRDefault="0012055D" w:rsidP="004D6E13">
      <w:pPr>
        <w:rPr>
          <w:rFonts w:cs="Arial"/>
          <w:b/>
          <w:sz w:val="24"/>
          <w:szCs w:val="24"/>
        </w:rPr>
      </w:pPr>
    </w:p>
    <w:p w:rsidR="00826EA1" w:rsidRDefault="00826EA1" w:rsidP="004D6E13">
      <w:pPr>
        <w:rPr>
          <w:rFonts w:cs="Arial"/>
          <w:b/>
          <w:sz w:val="28"/>
          <w:szCs w:val="28"/>
        </w:rPr>
      </w:pPr>
    </w:p>
    <w:p w:rsidR="00826EA1" w:rsidRDefault="00826EA1" w:rsidP="004D6E13">
      <w:pPr>
        <w:rPr>
          <w:rFonts w:cs="Arial"/>
          <w:b/>
          <w:sz w:val="28"/>
          <w:szCs w:val="28"/>
        </w:rPr>
      </w:pPr>
    </w:p>
    <w:p w:rsidR="00A86FF5" w:rsidRDefault="00A86FF5" w:rsidP="004D6E13">
      <w:pPr>
        <w:rPr>
          <w:rFonts w:cs="Arial"/>
          <w:b/>
          <w:sz w:val="28"/>
          <w:szCs w:val="28"/>
        </w:rPr>
        <w:sectPr w:rsidR="00A86FF5" w:rsidSect="00532566">
          <w:footerReference w:type="first" r:id="rId20"/>
          <w:pgSz w:w="12240" w:h="15840" w:code="1"/>
          <w:pgMar w:top="1440" w:right="1440" w:bottom="1170" w:left="1440" w:header="0" w:footer="447" w:gutter="0"/>
          <w:cols w:space="720"/>
          <w:titlePg/>
          <w:docGrid w:linePitch="360"/>
        </w:sectPr>
      </w:pPr>
    </w:p>
    <w:p w:rsidR="00826EA1" w:rsidRDefault="00826EA1" w:rsidP="004D6E13">
      <w:pPr>
        <w:rPr>
          <w:rFonts w:cs="Arial"/>
          <w:b/>
          <w:sz w:val="28"/>
          <w:szCs w:val="28"/>
        </w:rPr>
      </w:pPr>
    </w:p>
    <w:p w:rsidR="004D6E13" w:rsidRPr="0012055D" w:rsidRDefault="004D6E13" w:rsidP="00B75856">
      <w:pPr>
        <w:pStyle w:val="Heading1"/>
      </w:pPr>
      <w:bookmarkStart w:id="2" w:name="_Toc509927578"/>
      <w:r w:rsidRPr="0012055D">
        <w:t>Introduction</w:t>
      </w:r>
      <w:bookmarkEnd w:id="2"/>
      <w:r w:rsidRPr="0012055D">
        <w:t xml:space="preserve"> </w:t>
      </w:r>
    </w:p>
    <w:p w:rsidR="00954AF9" w:rsidRPr="00954AF9" w:rsidRDefault="00954AF9" w:rsidP="00954AF9">
      <w:pPr>
        <w:spacing w:after="0" w:line="240" w:lineRule="auto"/>
        <w:rPr>
          <w:rFonts w:cs="Arial"/>
          <w:color w:val="auto"/>
        </w:rPr>
      </w:pPr>
      <w:r w:rsidRPr="00954AF9">
        <w:rPr>
          <w:rFonts w:cs="Arial"/>
          <w:color w:val="auto"/>
        </w:rPr>
        <w:t>The Educator Effectiveness Process (EEP) Human Capital Management System (HCMS), the comprehensive plan to ensure all students have equitable acc</w:t>
      </w:r>
      <w:r>
        <w:rPr>
          <w:rFonts w:cs="Arial"/>
          <w:color w:val="auto"/>
        </w:rPr>
        <w:t xml:space="preserve">ess to </w:t>
      </w:r>
      <w:r w:rsidRPr="00166D33">
        <w:rPr>
          <w:rFonts w:cs="Arial"/>
          <w:noProof/>
          <w:color w:val="auto"/>
        </w:rPr>
        <w:t>an effective</w:t>
      </w:r>
      <w:r>
        <w:rPr>
          <w:rFonts w:cs="Arial"/>
          <w:color w:val="auto"/>
        </w:rPr>
        <w:t xml:space="preserve"> </w:t>
      </w:r>
      <w:r w:rsidRPr="00166D33">
        <w:rPr>
          <w:rFonts w:cs="Arial"/>
          <w:noProof/>
          <w:color w:val="auto"/>
        </w:rPr>
        <w:t>educator</w:t>
      </w:r>
      <w:r>
        <w:rPr>
          <w:rFonts w:cs="Arial"/>
          <w:color w:val="auto"/>
        </w:rPr>
        <w:t>.</w:t>
      </w:r>
    </w:p>
    <w:p w:rsidR="00954AF9" w:rsidRDefault="00954AF9" w:rsidP="00A86FF5">
      <w:pPr>
        <w:spacing w:after="0"/>
        <w:rPr>
          <w:rFonts w:cs="Arial"/>
        </w:rPr>
      </w:pPr>
    </w:p>
    <w:p w:rsidR="004D6E13" w:rsidRPr="000F0143" w:rsidRDefault="004D6E13" w:rsidP="00A86FF5">
      <w:pPr>
        <w:spacing w:after="0"/>
        <w:rPr>
          <w:rFonts w:cs="Arial"/>
        </w:rPr>
      </w:pPr>
      <w:r w:rsidRPr="000F0143">
        <w:rPr>
          <w:rFonts w:cs="Arial"/>
        </w:rPr>
        <w:t xml:space="preserve">The following guide is designed to help districts with implementation of a </w:t>
      </w:r>
      <w:r w:rsidRPr="00166D33">
        <w:rPr>
          <w:rFonts w:cs="Arial"/>
          <w:noProof/>
        </w:rPr>
        <w:t>strategic</w:t>
      </w:r>
      <w:r w:rsidRPr="000F0143">
        <w:rPr>
          <w:rFonts w:cs="Arial"/>
        </w:rPr>
        <w:t xml:space="preserve"> comprehensive</w:t>
      </w:r>
      <w:r w:rsidR="00954AF9">
        <w:rPr>
          <w:rFonts w:cs="Arial"/>
        </w:rPr>
        <w:t xml:space="preserve"> HCMS</w:t>
      </w:r>
      <w:r w:rsidRPr="000F0143">
        <w:rPr>
          <w:rFonts w:cs="Arial"/>
        </w:rPr>
        <w:t xml:space="preserve">. The </w:t>
      </w:r>
      <w:r w:rsidR="00954AF9">
        <w:rPr>
          <w:rFonts w:cs="Arial"/>
        </w:rPr>
        <w:t xml:space="preserve">HCMS </w:t>
      </w:r>
      <w:r w:rsidRPr="000F0143">
        <w:rPr>
          <w:rFonts w:cs="Arial"/>
        </w:rPr>
        <w:t xml:space="preserve">is </w:t>
      </w:r>
      <w:r w:rsidRPr="00166D33">
        <w:rPr>
          <w:rFonts w:cs="Arial"/>
          <w:noProof/>
        </w:rPr>
        <w:t>a support</w:t>
      </w:r>
      <w:r w:rsidRPr="000F0143">
        <w:rPr>
          <w:rFonts w:cs="Arial"/>
        </w:rPr>
        <w:t xml:space="preserve"> for </w:t>
      </w:r>
      <w:r w:rsidRPr="00166D33">
        <w:rPr>
          <w:rFonts w:cs="Arial"/>
          <w:noProof/>
        </w:rPr>
        <w:t>districts</w:t>
      </w:r>
      <w:r w:rsidRPr="000F0143">
        <w:rPr>
          <w:rFonts w:cs="Arial"/>
        </w:rPr>
        <w:t xml:space="preserve"> ability to </w:t>
      </w:r>
      <w:r w:rsidRPr="00166D33">
        <w:rPr>
          <w:rFonts w:cs="Arial"/>
          <w:noProof/>
        </w:rPr>
        <w:t>effectively</w:t>
      </w:r>
      <w:r w:rsidRPr="000F0143">
        <w:rPr>
          <w:rFonts w:cs="Arial"/>
        </w:rPr>
        <w:t xml:space="preserve"> prepare, recruit, hire, place, retain, dismiss, compensate, develop, tenure</w:t>
      </w:r>
      <w:r w:rsidR="00954AF9">
        <w:rPr>
          <w:rFonts w:cs="Arial"/>
        </w:rPr>
        <w:t>,</w:t>
      </w:r>
      <w:r w:rsidRPr="000F0143">
        <w:rPr>
          <w:rFonts w:cs="Arial"/>
        </w:rPr>
        <w:t xml:space="preserve"> and promote effective educators and support workforce. This guide focuses on strategic processes that will help guide districts in their decision making. This guide highlights </w:t>
      </w:r>
      <w:r w:rsidRPr="00166D33">
        <w:rPr>
          <w:rFonts w:cs="Arial"/>
          <w:noProof/>
        </w:rPr>
        <w:t>necessary</w:t>
      </w:r>
      <w:r w:rsidRPr="000F0143">
        <w:rPr>
          <w:rFonts w:cs="Arial"/>
        </w:rPr>
        <w:t xml:space="preserve"> processes with sequenced steps necessary to implement </w:t>
      </w:r>
      <w:r w:rsidRPr="00920B1F">
        <w:rPr>
          <w:rFonts w:cs="Arial"/>
          <w:noProof/>
        </w:rPr>
        <w:t>continuous</w:t>
      </w:r>
      <w:r w:rsidRPr="000F0143">
        <w:rPr>
          <w:rFonts w:cs="Arial"/>
        </w:rPr>
        <w:t xml:space="preserve"> strategic process for obtaining a workforce of leadership, advancement, reward</w:t>
      </w:r>
      <w:r w:rsidR="00954AF9">
        <w:rPr>
          <w:rFonts w:cs="Arial"/>
        </w:rPr>
        <w:t>,</w:t>
      </w:r>
      <w:r w:rsidRPr="000F0143">
        <w:rPr>
          <w:rFonts w:cs="Arial"/>
        </w:rPr>
        <w:t xml:space="preserve"> and recogniti</w:t>
      </w:r>
      <w:r w:rsidR="00954AF9">
        <w:rPr>
          <w:rFonts w:cs="Arial"/>
        </w:rPr>
        <w:t>on for effective educators and others</w:t>
      </w:r>
      <w:r w:rsidRPr="000F0143">
        <w:rPr>
          <w:rFonts w:cs="Arial"/>
        </w:rPr>
        <w:t xml:space="preserve"> who support the academic growth for teachers and students.</w:t>
      </w:r>
    </w:p>
    <w:p w:rsidR="004D6E13" w:rsidRPr="000F0143" w:rsidRDefault="004D6E13" w:rsidP="00A86FF5">
      <w:pPr>
        <w:spacing w:after="0"/>
        <w:rPr>
          <w:rFonts w:cs="Arial"/>
        </w:rPr>
      </w:pPr>
    </w:p>
    <w:p w:rsidR="004D6E13" w:rsidRPr="000F0143" w:rsidRDefault="004D6E13" w:rsidP="003F1D85">
      <w:pPr>
        <w:spacing w:after="0"/>
        <w:rPr>
          <w:rFonts w:cs="Arial"/>
        </w:rPr>
      </w:pPr>
      <w:r w:rsidRPr="000F0143">
        <w:rPr>
          <w:rFonts w:cs="Arial"/>
        </w:rPr>
        <w:t xml:space="preserve">There are many reasons this HCMS guide is relevant to the success of the districts. A well-managed </w:t>
      </w:r>
      <w:r w:rsidR="00954AF9">
        <w:rPr>
          <w:rFonts w:cs="Arial"/>
        </w:rPr>
        <w:t>HCMS</w:t>
      </w:r>
      <w:r w:rsidRPr="000F0143">
        <w:rPr>
          <w:rFonts w:cs="Arial"/>
        </w:rPr>
        <w:t xml:space="preserve"> can help </w:t>
      </w:r>
      <w:r w:rsidRPr="00920B1F">
        <w:rPr>
          <w:rFonts w:cs="Arial"/>
          <w:noProof/>
        </w:rPr>
        <w:t>district</w:t>
      </w:r>
      <w:r w:rsidRPr="000F0143">
        <w:rPr>
          <w:rFonts w:cs="Arial"/>
        </w:rPr>
        <w:t xml:space="preserve"> realize their vision of having an effective educator in the classroom on the first day who are culturally competent in providing rigorous instruction while differentiating for students and providing all students equitable a</w:t>
      </w:r>
      <w:r w:rsidR="003F1D85">
        <w:rPr>
          <w:rFonts w:cs="Arial"/>
        </w:rPr>
        <w:t xml:space="preserve">ccess to </w:t>
      </w:r>
      <w:r w:rsidR="003F1D85" w:rsidRPr="00920B1F">
        <w:rPr>
          <w:rFonts w:cs="Arial"/>
          <w:noProof/>
        </w:rPr>
        <w:t>an effective</w:t>
      </w:r>
      <w:r w:rsidR="003F1D85">
        <w:rPr>
          <w:rFonts w:cs="Arial"/>
        </w:rPr>
        <w:t xml:space="preserve"> </w:t>
      </w:r>
      <w:r w:rsidR="003F1D85" w:rsidRPr="00920B1F">
        <w:rPr>
          <w:rFonts w:cs="Arial"/>
          <w:noProof/>
        </w:rPr>
        <w:t>educator</w:t>
      </w:r>
      <w:r w:rsidR="003F1D85">
        <w:rPr>
          <w:rFonts w:cs="Arial"/>
        </w:rPr>
        <w:t>.</w:t>
      </w:r>
    </w:p>
    <w:p w:rsidR="000F0143" w:rsidRPr="00681C9C" w:rsidRDefault="0063102C" w:rsidP="00B75856">
      <w:pPr>
        <w:pStyle w:val="Heading1"/>
      </w:pPr>
      <w:r>
        <w:br/>
      </w:r>
      <w:bookmarkStart w:id="3" w:name="_Toc509927579"/>
      <w:r w:rsidR="004D6E13" w:rsidRPr="00681C9C">
        <w:t>Mini Vision Statement</w:t>
      </w:r>
      <w:bookmarkEnd w:id="3"/>
      <w:r w:rsidR="000F0143" w:rsidRPr="00681C9C">
        <w:t xml:space="preserve"> </w:t>
      </w:r>
    </w:p>
    <w:p w:rsidR="004D6E13" w:rsidRPr="00681C9C" w:rsidRDefault="00166D33" w:rsidP="004D6E13">
      <w:pPr>
        <w:rPr>
          <w:rFonts w:cs="Arial"/>
          <w:szCs w:val="36"/>
        </w:rPr>
      </w:pPr>
      <w:r w:rsidRPr="00A81C22">
        <w:rPr>
          <w:rStyle w:val="Emphasis"/>
          <w:rFonts w:cs="Arial"/>
          <w:bCs/>
          <w:i w:val="0"/>
          <w:iCs w:val="0"/>
          <w:color w:val="auto"/>
          <w:shd w:val="clear" w:color="auto" w:fill="FFFFFF"/>
        </w:rPr>
        <w:t>Texas Education</w:t>
      </w:r>
      <w:r w:rsidRPr="00A81C22">
        <w:rPr>
          <w:rStyle w:val="apple-converted-space"/>
          <w:rFonts w:cs="Arial"/>
          <w:color w:val="auto"/>
          <w:shd w:val="clear" w:color="auto" w:fill="FFFFFF"/>
        </w:rPr>
        <w:t> </w:t>
      </w:r>
      <w:r w:rsidRPr="00A81C22">
        <w:rPr>
          <w:rFonts w:cs="Arial"/>
          <w:color w:val="auto"/>
          <w:shd w:val="clear" w:color="auto" w:fill="FFFFFF"/>
        </w:rPr>
        <w:t>Equity</w:t>
      </w:r>
      <w:r w:rsidRPr="00A81C22">
        <w:rPr>
          <w:rStyle w:val="apple-converted-space"/>
          <w:rFonts w:cs="Arial"/>
          <w:color w:val="auto"/>
          <w:shd w:val="clear" w:color="auto" w:fill="FFFFFF"/>
        </w:rPr>
        <w:t> </w:t>
      </w:r>
      <w:r w:rsidRPr="00A81C22">
        <w:rPr>
          <w:rStyle w:val="Emphasis"/>
          <w:rFonts w:cs="Arial"/>
          <w:bCs/>
          <w:i w:val="0"/>
          <w:iCs w:val="0"/>
          <w:color w:val="auto"/>
          <w:shd w:val="clear" w:color="auto" w:fill="FFFFFF"/>
        </w:rPr>
        <w:t>System</w:t>
      </w:r>
      <w:r w:rsidRPr="00166D33">
        <w:rPr>
          <w:rStyle w:val="Emphasis"/>
          <w:rFonts w:cs="Arial"/>
          <w:b/>
          <w:bCs/>
          <w:i w:val="0"/>
          <w:iCs w:val="0"/>
          <w:color w:val="auto"/>
          <w:shd w:val="clear" w:color="auto" w:fill="FFFFFF"/>
        </w:rPr>
        <w:t xml:space="preserve"> </w:t>
      </w:r>
      <w:r>
        <w:rPr>
          <w:rStyle w:val="Emphasis"/>
          <w:rFonts w:cs="Arial"/>
          <w:b/>
          <w:bCs/>
          <w:i w:val="0"/>
          <w:iCs w:val="0"/>
          <w:color w:val="6A6A6A"/>
          <w:shd w:val="clear" w:color="auto" w:fill="FFFFFF"/>
        </w:rPr>
        <w:t>(</w:t>
      </w:r>
      <w:r w:rsidR="004D6E13" w:rsidRPr="00681C9C">
        <w:rPr>
          <w:rFonts w:cs="Arial"/>
          <w:szCs w:val="36"/>
        </w:rPr>
        <w:t>TEES</w:t>
      </w:r>
      <w:r>
        <w:rPr>
          <w:rFonts w:cs="Arial"/>
          <w:szCs w:val="36"/>
        </w:rPr>
        <w:t>)</w:t>
      </w:r>
      <w:r w:rsidR="004D6E13" w:rsidRPr="00681C9C">
        <w:rPr>
          <w:rFonts w:cs="Arial"/>
          <w:szCs w:val="36"/>
        </w:rPr>
        <w:t xml:space="preserve"> </w:t>
      </w:r>
      <w:r w:rsidR="00954AF9">
        <w:rPr>
          <w:rFonts w:cs="Arial"/>
          <w:szCs w:val="36"/>
        </w:rPr>
        <w:t>e</w:t>
      </w:r>
      <w:r w:rsidR="004D6E13" w:rsidRPr="00681C9C">
        <w:rPr>
          <w:rFonts w:cs="Arial"/>
          <w:szCs w:val="36"/>
        </w:rPr>
        <w:t>nsures each student equitable access to an effective teacher.</w:t>
      </w:r>
    </w:p>
    <w:p w:rsidR="004D6E13" w:rsidRPr="00C36513" w:rsidRDefault="004D6E13" w:rsidP="004D6E13">
      <w:pPr>
        <w:rPr>
          <w:rFonts w:cs="Arial"/>
          <w:szCs w:val="36"/>
        </w:rPr>
      </w:pPr>
    </w:p>
    <w:p w:rsidR="004D6E13" w:rsidRPr="00681C9C" w:rsidRDefault="000F0143" w:rsidP="00B75856">
      <w:pPr>
        <w:pStyle w:val="Heading1"/>
      </w:pPr>
      <w:bookmarkStart w:id="4" w:name="_Toc509927580"/>
      <w:r w:rsidRPr="00681C9C">
        <w:t>HCMS Objective</w:t>
      </w:r>
      <w:bookmarkEnd w:id="4"/>
    </w:p>
    <w:p w:rsidR="000F0143" w:rsidRPr="00681C9C" w:rsidRDefault="000F0143" w:rsidP="000F0143">
      <w:pPr>
        <w:rPr>
          <w:rFonts w:cs="Arial"/>
          <w:szCs w:val="36"/>
        </w:rPr>
      </w:pPr>
      <w:r w:rsidRPr="00681C9C">
        <w:rPr>
          <w:rFonts w:cs="Arial"/>
          <w:szCs w:val="36"/>
        </w:rPr>
        <w:t>To ensure a strategically planned, systemat</w:t>
      </w:r>
      <w:r w:rsidR="00CA611D" w:rsidRPr="00CA611D">
        <w:rPr>
          <w:rFonts w:cs="Arial"/>
          <w:noProof/>
          <w:szCs w:val="36"/>
        </w:rPr>
        <w:t>ic approach to implementing the</w:t>
      </w:r>
      <w:r w:rsidR="00CA611D">
        <w:rPr>
          <w:rFonts w:cs="Arial"/>
          <w:noProof/>
          <w:szCs w:val="36"/>
        </w:rPr>
        <w:t xml:space="preserve"> </w:t>
      </w:r>
      <w:r w:rsidRPr="00CA611D">
        <w:rPr>
          <w:rFonts w:cs="Arial"/>
          <w:noProof/>
          <w:szCs w:val="36"/>
        </w:rPr>
        <w:t>10</w:t>
      </w:r>
      <w:r w:rsidRPr="00681C9C">
        <w:rPr>
          <w:rFonts w:cs="Arial"/>
          <w:szCs w:val="36"/>
        </w:rPr>
        <w:t xml:space="preserve"> components, while supporting, evaluating, developing, equipping, and maintaining effective educators that are culturally competent which ensures all students have access to effective teachers </w:t>
      </w:r>
      <w:r w:rsidRPr="00681C9C">
        <w:rPr>
          <w:rFonts w:cs="Arial"/>
          <w:i/>
          <w:iCs/>
          <w:szCs w:val="36"/>
        </w:rPr>
        <w:t>DAY 1</w:t>
      </w:r>
      <w:r w:rsidRPr="00681C9C">
        <w:rPr>
          <w:rFonts w:cs="Arial"/>
          <w:szCs w:val="36"/>
        </w:rPr>
        <w:t>!</w:t>
      </w:r>
    </w:p>
    <w:p w:rsidR="00F33A94" w:rsidRDefault="00F33A94" w:rsidP="000F0143">
      <w:pPr>
        <w:rPr>
          <w:rFonts w:cs="Arial"/>
          <w:b/>
          <w:color w:val="2F5496" w:themeColor="accent5" w:themeShade="BF"/>
          <w:sz w:val="32"/>
          <w:szCs w:val="32"/>
        </w:rPr>
      </w:pPr>
    </w:p>
    <w:p w:rsidR="004B5E45" w:rsidRPr="000F0143" w:rsidRDefault="0012055D" w:rsidP="000F0143">
      <w:pPr>
        <w:spacing w:after="0" w:line="240" w:lineRule="auto"/>
        <w:rPr>
          <w:rFonts w:eastAsiaTheme="majorEastAsia" w:cs="Arial"/>
          <w:b/>
          <w:color w:val="0B495F"/>
          <w:sz w:val="32"/>
          <w:szCs w:val="32"/>
        </w:rPr>
      </w:pPr>
      <w:r>
        <w:rPr>
          <w:rFonts w:eastAsiaTheme="majorEastAsia" w:cs="Arial"/>
          <w:b/>
          <w:color w:val="0B495F"/>
          <w:sz w:val="32"/>
          <w:szCs w:val="32"/>
        </w:rPr>
        <w:tab/>
      </w:r>
      <w:r>
        <w:rPr>
          <w:rFonts w:eastAsiaTheme="majorEastAsia" w:cs="Arial"/>
          <w:b/>
          <w:color w:val="0B495F"/>
          <w:sz w:val="32"/>
          <w:szCs w:val="32"/>
        </w:rPr>
        <w:tab/>
      </w:r>
    </w:p>
    <w:p w:rsidR="004B5E45" w:rsidRPr="000F0143" w:rsidRDefault="004B5E45" w:rsidP="0009238D">
      <w:pPr>
        <w:spacing w:after="0" w:line="240" w:lineRule="auto"/>
        <w:jc w:val="center"/>
        <w:rPr>
          <w:rFonts w:cs="Arial"/>
          <w:b/>
          <w:color w:val="0B495F"/>
        </w:rPr>
      </w:pPr>
    </w:p>
    <w:p w:rsidR="004D204A" w:rsidRPr="000F0143" w:rsidRDefault="004D204A" w:rsidP="00F81FAA">
      <w:pPr>
        <w:spacing w:after="0" w:line="280" w:lineRule="atLeast"/>
        <w:rPr>
          <w:rFonts w:eastAsia="Calibri" w:cs="Arial"/>
          <w:sz w:val="24"/>
          <w:szCs w:val="30"/>
        </w:rPr>
        <w:sectPr w:rsidR="004D204A" w:rsidRPr="000F0143" w:rsidSect="00532566">
          <w:pgSz w:w="12240" w:h="15840" w:code="1"/>
          <w:pgMar w:top="1440" w:right="1440" w:bottom="1170" w:left="1440" w:header="0" w:footer="447" w:gutter="0"/>
          <w:cols w:space="720"/>
          <w:titlePg/>
          <w:docGrid w:linePitch="360"/>
        </w:sectPr>
      </w:pPr>
    </w:p>
    <w:p w:rsidR="004D204A" w:rsidRDefault="004D204A" w:rsidP="004D204A">
      <w:pPr>
        <w:spacing w:after="0"/>
        <w:jc w:val="center"/>
        <w:rPr>
          <w:rFonts w:cs="Arial"/>
          <w:b/>
          <w:color w:val="0B495F"/>
        </w:rPr>
      </w:pPr>
    </w:p>
    <w:p w:rsidR="00CE30C2" w:rsidRDefault="00CE30C2" w:rsidP="00B75856">
      <w:pPr>
        <w:pStyle w:val="Heading1"/>
      </w:pPr>
      <w:bookmarkStart w:id="5" w:name="_Toc485829136"/>
      <w:bookmarkStart w:id="6" w:name="_Toc509927581"/>
      <w:r>
        <w:t xml:space="preserve">Executive Summary: </w:t>
      </w:r>
      <w:r>
        <w:br/>
        <w:t>HCMS Review and Recommendations</w:t>
      </w:r>
      <w:bookmarkEnd w:id="5"/>
      <w:bookmarkEnd w:id="6"/>
    </w:p>
    <w:p w:rsidR="00CE30C2" w:rsidRPr="0005207C" w:rsidRDefault="00CE30C2" w:rsidP="00CE30C2">
      <w:pPr>
        <w:spacing w:after="0" w:line="280" w:lineRule="atLeast"/>
        <w:rPr>
          <w:rFonts w:eastAsia="MS Mincho" w:cs="Arial"/>
          <w:szCs w:val="24"/>
        </w:rPr>
      </w:pPr>
      <w:r w:rsidRPr="0005207C">
        <w:rPr>
          <w:rFonts w:eastAsia="MS Mincho" w:cs="Arial"/>
          <w:szCs w:val="24"/>
        </w:rPr>
        <w:t>Battelle for Kids (BFK) has prepared this executive summary for San Antonio Youth Empowerment Services (YES) to synthesize the findings and recommendations from our spring 2017 review of the consortium’s human capital management system (HCMS). See the full report for detailed analyses and commentary.</w:t>
      </w:r>
    </w:p>
    <w:p w:rsidR="00CE30C2" w:rsidRDefault="00CE30C2" w:rsidP="00CE30C2">
      <w:pPr>
        <w:spacing w:after="0" w:line="280" w:lineRule="atLeast"/>
        <w:rPr>
          <w:rFonts w:eastAsia="MS Mincho" w:cs="Arial"/>
          <w:sz w:val="24"/>
          <w:szCs w:val="24"/>
        </w:rPr>
      </w:pPr>
    </w:p>
    <w:p w:rsidR="00CE30C2" w:rsidRPr="0005207C" w:rsidRDefault="00CE30C2" w:rsidP="00CE30C2">
      <w:pPr>
        <w:pStyle w:val="H2A"/>
        <w:rPr>
          <w:color w:val="0B495F"/>
          <w:szCs w:val="20"/>
        </w:rPr>
      </w:pPr>
      <w:r w:rsidRPr="0005207C">
        <w:rPr>
          <w:color w:val="0B495F"/>
          <w:szCs w:val="20"/>
        </w:rPr>
        <w:t>Review Process</w:t>
      </w:r>
    </w:p>
    <w:p w:rsidR="00CE30C2" w:rsidRPr="0005207C" w:rsidRDefault="00CE30C2" w:rsidP="00CE30C2">
      <w:pPr>
        <w:spacing w:line="280" w:lineRule="atLeast"/>
        <w:rPr>
          <w:rFonts w:eastAsia="MS Mincho" w:cs="Arial"/>
          <w:szCs w:val="24"/>
        </w:rPr>
      </w:pPr>
      <w:r w:rsidRPr="0005207C">
        <w:rPr>
          <w:rFonts w:eastAsia="MS Mincho" w:cs="Arial"/>
          <w:szCs w:val="24"/>
        </w:rPr>
        <w:t>The HCMS review was informed by the following sources:</w:t>
      </w:r>
    </w:p>
    <w:p w:rsidR="00CE30C2" w:rsidRPr="0005207C" w:rsidRDefault="00CE30C2" w:rsidP="002F52C4">
      <w:pPr>
        <w:pStyle w:val="ListParagraph"/>
        <w:numPr>
          <w:ilvl w:val="0"/>
          <w:numId w:val="37"/>
        </w:numPr>
        <w:spacing w:after="0" w:line="280" w:lineRule="atLeast"/>
        <w:rPr>
          <w:rFonts w:eastAsia="MS Mincho" w:cs="Arial"/>
          <w:szCs w:val="24"/>
        </w:rPr>
      </w:pPr>
      <w:r w:rsidRPr="0005207C">
        <w:rPr>
          <w:rFonts w:eastAsia="MS Mincho" w:cs="Arial"/>
          <w:szCs w:val="24"/>
        </w:rPr>
        <w:t>Organizational strategic documents</w:t>
      </w:r>
    </w:p>
    <w:p w:rsidR="00CE30C2" w:rsidRPr="0005207C" w:rsidRDefault="00CE30C2" w:rsidP="002F52C4">
      <w:pPr>
        <w:pStyle w:val="ListParagraph"/>
        <w:numPr>
          <w:ilvl w:val="0"/>
          <w:numId w:val="37"/>
        </w:numPr>
        <w:spacing w:after="0" w:line="280" w:lineRule="atLeast"/>
        <w:rPr>
          <w:rFonts w:eastAsia="MS Mincho" w:cs="Arial"/>
          <w:szCs w:val="24"/>
        </w:rPr>
      </w:pPr>
      <w:r w:rsidRPr="0005207C">
        <w:rPr>
          <w:rFonts w:eastAsia="MS Mincho" w:cs="Arial"/>
          <w:szCs w:val="24"/>
        </w:rPr>
        <w:t>Interviews with each of the four districts’ superintendents and the YES Project Leadership Team,</w:t>
      </w:r>
    </w:p>
    <w:p w:rsidR="00CE30C2" w:rsidRPr="0005207C" w:rsidRDefault="00CE30C2" w:rsidP="002F52C4">
      <w:pPr>
        <w:pStyle w:val="ListParagraph"/>
        <w:numPr>
          <w:ilvl w:val="0"/>
          <w:numId w:val="37"/>
        </w:numPr>
        <w:spacing w:after="0" w:line="280" w:lineRule="atLeast"/>
        <w:rPr>
          <w:rFonts w:eastAsia="MS Mincho" w:cs="Arial"/>
          <w:szCs w:val="24"/>
        </w:rPr>
      </w:pPr>
      <w:r w:rsidRPr="0005207C">
        <w:rPr>
          <w:rFonts w:eastAsia="MS Mincho" w:cs="Arial"/>
          <w:szCs w:val="24"/>
        </w:rPr>
        <w:t>Focus groups with teachers and principals, and</w:t>
      </w:r>
    </w:p>
    <w:p w:rsidR="00CE30C2" w:rsidRPr="0005207C" w:rsidRDefault="00CE30C2" w:rsidP="002F52C4">
      <w:pPr>
        <w:pStyle w:val="ListParagraph"/>
        <w:numPr>
          <w:ilvl w:val="0"/>
          <w:numId w:val="37"/>
        </w:numPr>
        <w:spacing w:after="0" w:line="280" w:lineRule="atLeast"/>
        <w:rPr>
          <w:rFonts w:eastAsia="MS Mincho" w:cs="Arial"/>
          <w:szCs w:val="24"/>
        </w:rPr>
      </w:pPr>
      <w:r w:rsidRPr="0005207C">
        <w:rPr>
          <w:rFonts w:eastAsia="MS Mincho" w:cs="Arial"/>
          <w:szCs w:val="24"/>
        </w:rPr>
        <w:t>Feedback and recommendations from the YES Human Capital Management System Advisory Board and Committee.</w:t>
      </w:r>
    </w:p>
    <w:p w:rsidR="00CE30C2" w:rsidRPr="0005207C" w:rsidRDefault="00CE30C2" w:rsidP="00CE30C2">
      <w:pPr>
        <w:spacing w:after="0" w:line="280" w:lineRule="atLeast"/>
        <w:rPr>
          <w:rFonts w:eastAsia="MS Mincho" w:cs="Arial"/>
          <w:szCs w:val="24"/>
        </w:rPr>
      </w:pPr>
    </w:p>
    <w:p w:rsidR="00CE30C2" w:rsidRPr="0005207C" w:rsidRDefault="00CE30C2" w:rsidP="00CE30C2">
      <w:pPr>
        <w:spacing w:line="280" w:lineRule="atLeast"/>
        <w:rPr>
          <w:rFonts w:eastAsia="MS Mincho" w:cs="Arial"/>
          <w:szCs w:val="24"/>
        </w:rPr>
      </w:pPr>
      <w:r w:rsidRPr="0005207C">
        <w:rPr>
          <w:rFonts w:eastAsia="MS Mincho" w:cs="Arial"/>
          <w:szCs w:val="24"/>
        </w:rPr>
        <w:t>Data gathered from these sources were then analyzed to examine trends. These trends were compared to the national Human Capital Leaders in Education (HCLE) standards to develop recommendations for supporting the consortium’s strategic goals through a world-class human capital management system. Findings and recommendations were organized according to four human capital functional areas:</w:t>
      </w:r>
    </w:p>
    <w:p w:rsidR="00CE30C2" w:rsidRPr="0005207C" w:rsidRDefault="00CE30C2" w:rsidP="002F52C4">
      <w:pPr>
        <w:pStyle w:val="ListParagraph"/>
        <w:numPr>
          <w:ilvl w:val="0"/>
          <w:numId w:val="41"/>
        </w:numPr>
        <w:spacing w:after="0" w:line="280" w:lineRule="atLeast"/>
        <w:rPr>
          <w:rFonts w:cs="Arial"/>
          <w:szCs w:val="24"/>
          <w:lang w:eastAsia="ja-JP"/>
        </w:rPr>
      </w:pPr>
      <w:r w:rsidRPr="0005207C">
        <w:rPr>
          <w:rFonts w:cs="Arial"/>
          <w:b/>
          <w:szCs w:val="24"/>
          <w:lang w:eastAsia="ja-JP"/>
        </w:rPr>
        <w:t>Performance Excellence</w:t>
      </w:r>
      <w:r w:rsidRPr="0005207C">
        <w:rPr>
          <w:rFonts w:cs="Arial"/>
          <w:szCs w:val="24"/>
          <w:lang w:eastAsia="ja-JP"/>
        </w:rPr>
        <w:t xml:space="preserve">: Defining strategic goals, aligning efforts to address those goals, and using data to drive continuous improvement. </w:t>
      </w:r>
    </w:p>
    <w:p w:rsidR="00CE30C2" w:rsidRPr="0005207C" w:rsidRDefault="00CE30C2" w:rsidP="002F52C4">
      <w:pPr>
        <w:pStyle w:val="ListParagraph"/>
        <w:numPr>
          <w:ilvl w:val="0"/>
          <w:numId w:val="41"/>
        </w:numPr>
        <w:spacing w:after="0" w:line="280" w:lineRule="atLeast"/>
        <w:rPr>
          <w:rFonts w:cs="Arial"/>
          <w:szCs w:val="24"/>
          <w:lang w:eastAsia="ja-JP"/>
        </w:rPr>
      </w:pPr>
      <w:r w:rsidRPr="0005207C">
        <w:rPr>
          <w:rFonts w:cs="Arial"/>
          <w:b/>
          <w:szCs w:val="24"/>
          <w:lang w:eastAsia="ja-JP"/>
        </w:rPr>
        <w:t>Strategic Staffing</w:t>
      </w:r>
      <w:r w:rsidRPr="0005207C">
        <w:rPr>
          <w:rFonts w:cs="Arial"/>
          <w:szCs w:val="24"/>
          <w:lang w:eastAsia="ja-JP"/>
        </w:rPr>
        <w:t xml:space="preserve">: Recruiting and selecting staff through a strategic, data-driven approach. </w:t>
      </w:r>
    </w:p>
    <w:p w:rsidR="00CE30C2" w:rsidRPr="0005207C" w:rsidRDefault="00CE30C2" w:rsidP="002F52C4">
      <w:pPr>
        <w:pStyle w:val="ListParagraph"/>
        <w:numPr>
          <w:ilvl w:val="0"/>
          <w:numId w:val="41"/>
        </w:numPr>
        <w:spacing w:after="0" w:line="280" w:lineRule="atLeast"/>
        <w:rPr>
          <w:rFonts w:cs="Arial"/>
          <w:szCs w:val="24"/>
          <w:lang w:eastAsia="ja-JP"/>
        </w:rPr>
      </w:pPr>
      <w:r w:rsidRPr="0005207C">
        <w:rPr>
          <w:rFonts w:cs="Arial"/>
          <w:b/>
          <w:szCs w:val="24"/>
          <w:lang w:eastAsia="ja-JP"/>
        </w:rPr>
        <w:t>Talent Management &amp; Development</w:t>
      </w:r>
      <w:r w:rsidRPr="0005207C">
        <w:rPr>
          <w:rFonts w:cs="Arial"/>
          <w:szCs w:val="24"/>
          <w:lang w:eastAsia="ja-JP"/>
        </w:rPr>
        <w:t>:</w:t>
      </w:r>
      <w:r w:rsidRPr="0005207C">
        <w:rPr>
          <w:rFonts w:eastAsia="Calibri" w:cs="Arial"/>
          <w:szCs w:val="24"/>
        </w:rPr>
        <w:t xml:space="preserve"> </w:t>
      </w:r>
      <w:r w:rsidRPr="0005207C">
        <w:rPr>
          <w:rFonts w:cs="Arial"/>
          <w:szCs w:val="24"/>
          <w:lang w:eastAsia="ja-JP"/>
        </w:rPr>
        <w:t xml:space="preserve">Providing the right resources and support to help educators develop and continuously improve their practice. </w:t>
      </w:r>
    </w:p>
    <w:p w:rsidR="00CE30C2" w:rsidRPr="0005207C" w:rsidRDefault="00CE30C2" w:rsidP="002F52C4">
      <w:pPr>
        <w:pStyle w:val="ListParagraph"/>
        <w:numPr>
          <w:ilvl w:val="0"/>
          <w:numId w:val="41"/>
        </w:numPr>
        <w:spacing w:after="0" w:line="280" w:lineRule="atLeast"/>
        <w:rPr>
          <w:rFonts w:cs="Arial"/>
          <w:szCs w:val="24"/>
          <w:lang w:eastAsia="ja-JP"/>
        </w:rPr>
      </w:pPr>
      <w:r w:rsidRPr="0005207C">
        <w:rPr>
          <w:rFonts w:cs="Arial"/>
          <w:b/>
          <w:szCs w:val="24"/>
          <w:lang w:eastAsia="ja-JP"/>
        </w:rPr>
        <w:t>Culture &amp; Total Rewards</w:t>
      </w:r>
      <w:r w:rsidRPr="0005207C">
        <w:rPr>
          <w:rFonts w:cs="Arial"/>
          <w:szCs w:val="24"/>
          <w:lang w:eastAsia="ja-JP"/>
        </w:rPr>
        <w:t>:</w:t>
      </w:r>
      <w:r w:rsidRPr="0005207C">
        <w:rPr>
          <w:rFonts w:eastAsia="Calibri" w:cs="Arial"/>
          <w:szCs w:val="24"/>
        </w:rPr>
        <w:t xml:space="preserve"> </w:t>
      </w:r>
      <w:r w:rsidRPr="0005207C">
        <w:rPr>
          <w:rFonts w:cs="Arial"/>
          <w:szCs w:val="24"/>
          <w:lang w:eastAsia="ja-JP"/>
        </w:rPr>
        <w:t xml:space="preserve">Fostering a culture where employees feel valued and engaged. </w:t>
      </w:r>
    </w:p>
    <w:p w:rsidR="00CE30C2" w:rsidRPr="005422A8" w:rsidRDefault="00CE30C2" w:rsidP="005422A8">
      <w:pPr>
        <w:spacing w:after="0" w:line="280" w:lineRule="atLeast"/>
        <w:rPr>
          <w:rFonts w:eastAsia="MS Mincho" w:cs="Arial"/>
          <w:szCs w:val="24"/>
        </w:rPr>
      </w:pPr>
    </w:p>
    <w:p w:rsidR="00CE30C2" w:rsidRPr="0005207C" w:rsidRDefault="00CE30C2" w:rsidP="00CE30C2">
      <w:pPr>
        <w:pStyle w:val="H2A"/>
        <w:rPr>
          <w:color w:val="0B495F"/>
          <w:szCs w:val="20"/>
        </w:rPr>
      </w:pPr>
      <w:r w:rsidRPr="0005207C">
        <w:rPr>
          <w:color w:val="0B495F"/>
          <w:szCs w:val="20"/>
        </w:rPr>
        <w:t>Findings</w:t>
      </w:r>
    </w:p>
    <w:p w:rsidR="00CE30C2" w:rsidRPr="0005207C" w:rsidRDefault="00CE30C2" w:rsidP="00CE30C2">
      <w:pPr>
        <w:spacing w:after="0" w:line="280" w:lineRule="atLeast"/>
        <w:rPr>
          <w:rFonts w:eastAsia="MS Mincho" w:cs="Arial"/>
          <w:szCs w:val="24"/>
        </w:rPr>
      </w:pPr>
      <w:r w:rsidRPr="0005207C">
        <w:rPr>
          <w:rFonts w:eastAsia="MS Mincho" w:cs="Arial"/>
          <w:szCs w:val="24"/>
        </w:rPr>
        <w:t>The Educator Effectiveness Process (EEP) has successfully driven HCMS efforts for the past few years. These efforts have positioned districts to establish a strong and cohesive HCMS that helps ensure all students have access to effective educators.</w:t>
      </w:r>
    </w:p>
    <w:p w:rsidR="00CE30C2" w:rsidRPr="0005207C" w:rsidRDefault="00CE30C2" w:rsidP="00CE30C2">
      <w:pPr>
        <w:spacing w:after="0" w:line="280" w:lineRule="atLeast"/>
        <w:rPr>
          <w:rFonts w:eastAsia="MS Mincho" w:cs="Arial"/>
          <w:szCs w:val="24"/>
        </w:rPr>
      </w:pPr>
    </w:p>
    <w:p w:rsidR="00CE30C2" w:rsidRPr="0005207C" w:rsidRDefault="00CE30C2" w:rsidP="00CE30C2">
      <w:pPr>
        <w:spacing w:line="280" w:lineRule="atLeast"/>
        <w:rPr>
          <w:rFonts w:eastAsia="MS Mincho" w:cs="Arial"/>
          <w:b/>
          <w:szCs w:val="24"/>
        </w:rPr>
      </w:pPr>
      <w:r w:rsidRPr="0005207C">
        <w:rPr>
          <w:rFonts w:eastAsia="MS Mincho" w:cs="Arial"/>
          <w:b/>
          <w:szCs w:val="24"/>
        </w:rPr>
        <w:t>Strengths of the current HCMS include:</w:t>
      </w:r>
    </w:p>
    <w:p w:rsidR="00CE30C2" w:rsidRPr="0005207C" w:rsidRDefault="00CE30C2" w:rsidP="002F52C4">
      <w:pPr>
        <w:pStyle w:val="ListParagraph"/>
        <w:numPr>
          <w:ilvl w:val="0"/>
          <w:numId w:val="42"/>
        </w:numPr>
        <w:spacing w:after="0" w:line="280" w:lineRule="atLeast"/>
        <w:rPr>
          <w:rFonts w:eastAsia="MS Mincho" w:cs="Arial"/>
          <w:szCs w:val="24"/>
        </w:rPr>
      </w:pPr>
      <w:r w:rsidRPr="0005207C">
        <w:rPr>
          <w:rFonts w:eastAsia="MS Mincho" w:cs="Arial"/>
          <w:szCs w:val="24"/>
        </w:rPr>
        <w:t>A comprehensive evaluation and professional development system that includes ongoing feedback and job-embedded learning opportunities.</w:t>
      </w:r>
    </w:p>
    <w:p w:rsidR="00CE30C2" w:rsidRPr="0005207C" w:rsidRDefault="00CE30C2" w:rsidP="002F52C4">
      <w:pPr>
        <w:pStyle w:val="ListParagraph"/>
        <w:numPr>
          <w:ilvl w:val="0"/>
          <w:numId w:val="42"/>
        </w:numPr>
        <w:spacing w:after="0" w:line="280" w:lineRule="atLeast"/>
        <w:rPr>
          <w:rFonts w:eastAsia="MS Mincho" w:cs="Arial"/>
          <w:szCs w:val="24"/>
        </w:rPr>
      </w:pPr>
      <w:r w:rsidRPr="0005207C">
        <w:rPr>
          <w:rFonts w:eastAsia="MS Mincho" w:cs="Arial"/>
          <w:szCs w:val="24"/>
        </w:rPr>
        <w:t>A performance-based compensation system (PBCS) that prioritizes transparency and is aligned with organizational needs.</w:t>
      </w:r>
    </w:p>
    <w:p w:rsidR="00CE30C2" w:rsidRPr="0005207C" w:rsidRDefault="00CE30C2" w:rsidP="002F52C4">
      <w:pPr>
        <w:pStyle w:val="ListParagraph"/>
        <w:numPr>
          <w:ilvl w:val="0"/>
          <w:numId w:val="42"/>
        </w:numPr>
        <w:spacing w:after="0" w:line="280" w:lineRule="atLeast"/>
        <w:rPr>
          <w:rFonts w:eastAsia="MS Mincho" w:cs="Arial"/>
          <w:szCs w:val="24"/>
        </w:rPr>
      </w:pPr>
      <w:r w:rsidRPr="0005207C">
        <w:rPr>
          <w:rFonts w:eastAsia="MS Mincho" w:cs="Arial"/>
          <w:szCs w:val="24"/>
        </w:rPr>
        <w:t>Proactive district-level recruitment practices such as local partnerships, signing bonuses for hard-to-staff areas, and “grow-your-own” strategies.</w:t>
      </w:r>
    </w:p>
    <w:p w:rsidR="00CE30C2" w:rsidRPr="0005207C" w:rsidRDefault="00CE30C2" w:rsidP="002F52C4">
      <w:pPr>
        <w:pStyle w:val="ListParagraph"/>
        <w:numPr>
          <w:ilvl w:val="0"/>
          <w:numId w:val="42"/>
        </w:numPr>
        <w:spacing w:after="0" w:line="280" w:lineRule="atLeast"/>
        <w:rPr>
          <w:rFonts w:eastAsia="MS Mincho" w:cs="Arial"/>
          <w:szCs w:val="24"/>
        </w:rPr>
      </w:pPr>
      <w:r w:rsidRPr="0005207C">
        <w:rPr>
          <w:rFonts w:eastAsia="MS Mincho" w:cs="Arial"/>
          <w:szCs w:val="24"/>
        </w:rPr>
        <w:t>Onboarding and career ladder systems in development to address needs at all phases of the employee lifecycle.</w:t>
      </w:r>
    </w:p>
    <w:p w:rsidR="00C165C1" w:rsidRDefault="00C165C1" w:rsidP="00C165C1">
      <w:pPr>
        <w:pStyle w:val="ListParagraph"/>
        <w:spacing w:after="0" w:line="280" w:lineRule="atLeast"/>
        <w:ind w:left="360"/>
        <w:rPr>
          <w:rFonts w:eastAsia="MS Mincho" w:cs="Arial"/>
          <w:szCs w:val="24"/>
        </w:rPr>
      </w:pPr>
    </w:p>
    <w:p w:rsidR="00CE30C2" w:rsidRPr="0005207C" w:rsidRDefault="00CE30C2" w:rsidP="002F52C4">
      <w:pPr>
        <w:pStyle w:val="ListParagraph"/>
        <w:numPr>
          <w:ilvl w:val="0"/>
          <w:numId w:val="42"/>
        </w:numPr>
        <w:spacing w:after="0" w:line="280" w:lineRule="atLeast"/>
        <w:rPr>
          <w:rFonts w:eastAsia="MS Mincho" w:cs="Arial"/>
          <w:szCs w:val="24"/>
        </w:rPr>
      </w:pPr>
      <w:r w:rsidRPr="0005207C">
        <w:rPr>
          <w:rFonts w:eastAsia="MS Mincho" w:cs="Arial"/>
          <w:szCs w:val="24"/>
        </w:rPr>
        <w:t xml:space="preserve">Demonstrated success of the EEP leading to a vote of confidence (i.e., Teacher Incentive Fund grant) from the U.S. Department of Education. </w:t>
      </w:r>
    </w:p>
    <w:p w:rsidR="00CE30C2" w:rsidRDefault="00CE30C2" w:rsidP="00CE30C2">
      <w:pPr>
        <w:spacing w:after="0" w:line="280" w:lineRule="atLeast"/>
        <w:rPr>
          <w:rFonts w:eastAsia="MS Mincho" w:cs="Arial"/>
          <w:sz w:val="24"/>
          <w:szCs w:val="24"/>
        </w:rPr>
      </w:pPr>
    </w:p>
    <w:p w:rsidR="00CE30C2" w:rsidRPr="0005207C" w:rsidRDefault="00CE30C2" w:rsidP="00CE30C2">
      <w:pPr>
        <w:spacing w:line="280" w:lineRule="atLeast"/>
        <w:rPr>
          <w:rFonts w:eastAsia="MS Mincho" w:cs="Arial"/>
          <w:b/>
          <w:szCs w:val="24"/>
        </w:rPr>
      </w:pPr>
      <w:r w:rsidRPr="0005207C">
        <w:rPr>
          <w:rFonts w:eastAsia="MS Mincho" w:cs="Arial"/>
          <w:b/>
          <w:szCs w:val="24"/>
        </w:rPr>
        <w:t>Possible gaps in the HCMS include:</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Risk of perceived disconnects between the various HCMS components, such that stakeholders may not understand how each initiative contributes to organizational priorities. </w:t>
      </w:r>
      <w:r w:rsidRPr="0005207C">
        <w:rPr>
          <w:rFonts w:eastAsia="MS Mincho" w:cs="Arial"/>
          <w:i/>
          <w:szCs w:val="24"/>
        </w:rPr>
        <w:t>(Note: Since the completion of the HCMS recommendations report in April 2017, YES leaders have worked to articulate and strengthen alignment between their ten identified HCMS priority areas.)</w:t>
      </w:r>
      <w:r w:rsidRPr="0005207C">
        <w:rPr>
          <w:rFonts w:eastAsia="MS Mincho" w:cs="Arial"/>
          <w:szCs w:val="24"/>
        </w:rPr>
        <w:t xml:space="preserve"> </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Various district-level communications strategies that may benefit from being anchored to a centralized, cohesive communications plan that ensures stakeholders’ understanding of the HCMS. This communications plan can also support the development of district-specific HR brands that help recruit high-potential applicants. </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A need for a centralized data system to streamline and manage HCMS programs. </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Hiring and new-employee placement processes identified by leaders as being in need of improvement. </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Some employee groups not directly addressed by all HCMS functions, though efforts are in progress to expand the PBCS to all professional staff. </w:t>
      </w:r>
    </w:p>
    <w:p w:rsidR="00CE30C2" w:rsidRPr="0005207C" w:rsidRDefault="00CE30C2" w:rsidP="002F52C4">
      <w:pPr>
        <w:pStyle w:val="ListParagraph"/>
        <w:numPr>
          <w:ilvl w:val="0"/>
          <w:numId w:val="43"/>
        </w:numPr>
        <w:spacing w:after="0" w:line="280" w:lineRule="atLeast"/>
        <w:rPr>
          <w:rFonts w:eastAsia="MS Mincho" w:cs="Arial"/>
          <w:szCs w:val="24"/>
        </w:rPr>
      </w:pPr>
      <w:r w:rsidRPr="0005207C">
        <w:rPr>
          <w:rFonts w:eastAsia="MS Mincho" w:cs="Arial"/>
          <w:szCs w:val="24"/>
        </w:rPr>
        <w:t xml:space="preserve">A need for ongoing collection and analysis of employee engagement data. </w:t>
      </w:r>
      <w:r w:rsidRPr="0005207C">
        <w:rPr>
          <w:rFonts w:cs="Arial"/>
          <w:lang w:eastAsia="ja-JP"/>
        </w:rPr>
        <w:t xml:space="preserve"> </w:t>
      </w:r>
    </w:p>
    <w:p w:rsidR="00CE30C2" w:rsidRDefault="00CE30C2" w:rsidP="00CE30C2">
      <w:pPr>
        <w:spacing w:after="0" w:line="280" w:lineRule="atLeast"/>
        <w:rPr>
          <w:rFonts w:cs="Arial"/>
          <w:lang w:eastAsia="ja-JP"/>
        </w:rPr>
      </w:pPr>
    </w:p>
    <w:p w:rsidR="00CE30C2" w:rsidRPr="0005207C" w:rsidRDefault="00CE30C2" w:rsidP="00CE30C2">
      <w:pPr>
        <w:pStyle w:val="H2A"/>
        <w:rPr>
          <w:color w:val="0B495F"/>
          <w:szCs w:val="20"/>
        </w:rPr>
      </w:pPr>
      <w:r w:rsidRPr="0005207C">
        <w:rPr>
          <w:color w:val="0B495F"/>
          <w:szCs w:val="20"/>
        </w:rPr>
        <w:t xml:space="preserve">Short-Term Recommendations (3 to 6 months) </w:t>
      </w:r>
    </w:p>
    <w:p w:rsidR="00CE30C2" w:rsidRPr="0005207C" w:rsidRDefault="00CE30C2" w:rsidP="002F52C4">
      <w:pPr>
        <w:pStyle w:val="ListParagraph"/>
        <w:numPr>
          <w:ilvl w:val="0"/>
          <w:numId w:val="38"/>
        </w:numPr>
        <w:spacing w:after="0" w:line="276" w:lineRule="auto"/>
        <w:rPr>
          <w:rFonts w:eastAsia="MS Mincho" w:cs="Arial"/>
          <w:szCs w:val="24"/>
        </w:rPr>
      </w:pPr>
      <w:r w:rsidRPr="0005207C">
        <w:rPr>
          <w:rFonts w:eastAsia="MS Mincho" w:cs="Arial"/>
          <w:b/>
          <w:szCs w:val="24"/>
        </w:rPr>
        <w:t>Align the HCMS</w:t>
      </w:r>
      <w:r w:rsidRPr="0005207C">
        <w:rPr>
          <w:rFonts w:eastAsia="MS Mincho" w:cs="Arial"/>
          <w:szCs w:val="24"/>
        </w:rPr>
        <w:t>. Engage in strategic planning and alignment efforts at the individual district level to define and communicate how HCMS enhancements align with each district’s priorities and values.</w:t>
      </w:r>
    </w:p>
    <w:p w:rsidR="00CE30C2" w:rsidRPr="0005207C" w:rsidRDefault="00CE30C2" w:rsidP="002F52C4">
      <w:pPr>
        <w:pStyle w:val="ListParagraph"/>
        <w:numPr>
          <w:ilvl w:val="0"/>
          <w:numId w:val="38"/>
        </w:numPr>
        <w:spacing w:after="0" w:line="276" w:lineRule="auto"/>
        <w:rPr>
          <w:rFonts w:eastAsia="MS Mincho" w:cs="Arial"/>
          <w:szCs w:val="24"/>
        </w:rPr>
      </w:pPr>
      <w:r w:rsidRPr="0005207C">
        <w:rPr>
          <w:rFonts w:eastAsia="MS Mincho" w:cs="Arial"/>
          <w:b/>
          <w:szCs w:val="24"/>
        </w:rPr>
        <w:t>Refine the communications plan</w:t>
      </w:r>
      <w:r w:rsidRPr="0005207C">
        <w:rPr>
          <w:rFonts w:eastAsia="MS Mincho" w:cs="Arial"/>
          <w:szCs w:val="24"/>
        </w:rPr>
        <w:t>. Build additional details into the existing communications plan to avoid misunderstandings and ensure stakeholder buy-in throughout the HCMS design and rollout process.</w:t>
      </w:r>
    </w:p>
    <w:p w:rsidR="00CE30C2" w:rsidRPr="0005207C" w:rsidRDefault="00CE30C2" w:rsidP="002F52C4">
      <w:pPr>
        <w:pStyle w:val="ListParagraph"/>
        <w:numPr>
          <w:ilvl w:val="0"/>
          <w:numId w:val="38"/>
        </w:numPr>
        <w:spacing w:after="0" w:line="276" w:lineRule="auto"/>
        <w:rPr>
          <w:rFonts w:eastAsia="MS Mincho" w:cs="Arial"/>
          <w:szCs w:val="24"/>
        </w:rPr>
      </w:pPr>
      <w:r w:rsidRPr="0005207C">
        <w:rPr>
          <w:rFonts w:eastAsia="MS Mincho" w:cs="Arial"/>
          <w:b/>
          <w:szCs w:val="24"/>
        </w:rPr>
        <w:t>Adopt a centralized data system</w:t>
      </w:r>
      <w:r w:rsidRPr="0005207C">
        <w:rPr>
          <w:rFonts w:eastAsia="MS Mincho" w:cs="Arial"/>
          <w:szCs w:val="24"/>
        </w:rPr>
        <w:t>. Develop or adopt a technology platform to house human capital data. Consider the data the district already has and will use to support the HCMS, as well as data that district leaders want to collect moving forward.</w:t>
      </w:r>
    </w:p>
    <w:p w:rsidR="00CE30C2" w:rsidRPr="0005207C" w:rsidRDefault="00CE30C2" w:rsidP="002F52C4">
      <w:pPr>
        <w:pStyle w:val="ListParagraph"/>
        <w:numPr>
          <w:ilvl w:val="0"/>
          <w:numId w:val="38"/>
        </w:numPr>
        <w:spacing w:after="0" w:line="276" w:lineRule="auto"/>
        <w:rPr>
          <w:rFonts w:eastAsia="MS Mincho" w:cs="Arial"/>
          <w:szCs w:val="24"/>
        </w:rPr>
      </w:pPr>
      <w:r w:rsidRPr="0005207C">
        <w:rPr>
          <w:rFonts w:eastAsia="MS Mincho" w:cs="Arial"/>
          <w:b/>
          <w:szCs w:val="24"/>
        </w:rPr>
        <w:t>Cast a wide net for recruitment.</w:t>
      </w:r>
      <w:r w:rsidRPr="0005207C">
        <w:rPr>
          <w:rFonts w:eastAsia="MS Mincho" w:cs="Arial"/>
          <w:szCs w:val="24"/>
        </w:rPr>
        <w:t xml:space="preserve"> Meet as a consortium to brainstorm recruitment ideas and share best practices across districts. </w:t>
      </w:r>
    </w:p>
    <w:p w:rsidR="0005207C" w:rsidRPr="0005207C" w:rsidRDefault="0005207C" w:rsidP="0005207C">
      <w:pPr>
        <w:spacing w:after="0" w:line="240" w:lineRule="auto"/>
        <w:rPr>
          <w:rFonts w:eastAsiaTheme="majorEastAsia" w:cs="Arial"/>
          <w:b/>
          <w:color w:val="0B495F"/>
        </w:rPr>
      </w:pPr>
    </w:p>
    <w:p w:rsidR="00CE30C2" w:rsidRPr="0005207C" w:rsidRDefault="00CE30C2" w:rsidP="0005207C">
      <w:pPr>
        <w:spacing w:after="120" w:line="240" w:lineRule="auto"/>
        <w:rPr>
          <w:rFonts w:eastAsiaTheme="majorEastAsia" w:cs="Arial"/>
          <w:b/>
          <w:color w:val="0B495F"/>
          <w:sz w:val="24"/>
        </w:rPr>
      </w:pPr>
      <w:r w:rsidRPr="0005207C">
        <w:rPr>
          <w:rFonts w:eastAsiaTheme="majorEastAsia" w:cs="Arial"/>
          <w:b/>
          <w:color w:val="0B495F"/>
          <w:sz w:val="24"/>
        </w:rPr>
        <w:t>Long-Term Recommendations (6 to 12 months)</w:t>
      </w:r>
    </w:p>
    <w:p w:rsidR="00CE30C2" w:rsidRPr="0005207C" w:rsidRDefault="00CE30C2" w:rsidP="002F52C4">
      <w:pPr>
        <w:pStyle w:val="ListParagraph"/>
        <w:numPr>
          <w:ilvl w:val="0"/>
          <w:numId w:val="39"/>
        </w:numPr>
        <w:spacing w:after="0" w:line="276" w:lineRule="auto"/>
        <w:rPr>
          <w:rFonts w:eastAsia="MS Mincho" w:cs="Arial"/>
          <w:b/>
        </w:rPr>
      </w:pPr>
      <w:r w:rsidRPr="0005207C">
        <w:rPr>
          <w:rFonts w:eastAsia="MS Mincho" w:cs="Arial"/>
          <w:b/>
        </w:rPr>
        <w:t xml:space="preserve">Formalize staffing strategies. </w:t>
      </w:r>
      <w:r w:rsidRPr="0005207C">
        <w:rPr>
          <w:rFonts w:eastAsia="MS Mincho" w:cs="Arial"/>
        </w:rPr>
        <w:t>Project workforce needs based on employee retention/attrition trends, skill gaps, and equity gaps. Determine whether to address gaps through hiring, placement, professional development, promotion, or reassignment. Conduct a sourcing analysis to identify targeted recruitment efforts (narrowed down from the initial brainstorm). Develop a succession plan to establish a pipeline for key leadership positions. Create a comprehensive overall staffing strategy.</w:t>
      </w:r>
      <w:r w:rsidRPr="0005207C">
        <w:rPr>
          <w:rFonts w:eastAsia="MS Mincho" w:cs="Arial"/>
          <w:b/>
        </w:rPr>
        <w:t xml:space="preserve"> </w:t>
      </w:r>
      <w:r w:rsidRPr="0005207C">
        <w:rPr>
          <w:rFonts w:eastAsia="MS Mincho" w:cs="Arial"/>
        </w:rPr>
        <w:t xml:space="preserve">Consider joint efforts when possible (e.g., cross-district substitute teacher pool). </w:t>
      </w:r>
    </w:p>
    <w:p w:rsidR="00CE30C2" w:rsidRPr="0005207C" w:rsidRDefault="00CE30C2" w:rsidP="002F52C4">
      <w:pPr>
        <w:pStyle w:val="ListParagraph"/>
        <w:numPr>
          <w:ilvl w:val="0"/>
          <w:numId w:val="39"/>
        </w:numPr>
        <w:spacing w:after="0" w:line="276" w:lineRule="auto"/>
        <w:rPr>
          <w:rFonts w:eastAsia="MS Mincho" w:cs="Arial"/>
          <w:b/>
        </w:rPr>
      </w:pPr>
      <w:r w:rsidRPr="0005207C">
        <w:rPr>
          <w:rFonts w:eastAsia="MS Mincho" w:cs="Arial"/>
          <w:b/>
        </w:rPr>
        <w:t xml:space="preserve">Establish an HR brand. </w:t>
      </w:r>
      <w:r w:rsidRPr="0005207C">
        <w:rPr>
          <w:rFonts w:eastAsia="MS Mincho" w:cs="Arial"/>
        </w:rPr>
        <w:t>Launch a branding campaign to tell each district’s story and communicate opportunities and benefits with prospective employees.</w:t>
      </w:r>
    </w:p>
    <w:p w:rsidR="0005207C" w:rsidRPr="0005207C" w:rsidRDefault="0005207C" w:rsidP="0005207C">
      <w:pPr>
        <w:pStyle w:val="ListParagraph"/>
        <w:spacing w:after="0" w:line="276" w:lineRule="auto"/>
        <w:ind w:left="360"/>
        <w:rPr>
          <w:rFonts w:eastAsia="MS Mincho" w:cs="Arial"/>
          <w:b/>
        </w:rPr>
      </w:pPr>
    </w:p>
    <w:p w:rsidR="00C165C1" w:rsidRPr="00C165C1" w:rsidRDefault="00C165C1" w:rsidP="00C165C1">
      <w:pPr>
        <w:pStyle w:val="ListParagraph"/>
        <w:spacing w:after="0" w:line="276" w:lineRule="auto"/>
        <w:ind w:left="360"/>
        <w:rPr>
          <w:rFonts w:eastAsia="MS Mincho" w:cs="Arial"/>
          <w:b/>
        </w:rPr>
      </w:pPr>
    </w:p>
    <w:p w:rsidR="00CE30C2" w:rsidRPr="0005207C" w:rsidRDefault="00CE30C2" w:rsidP="002F52C4">
      <w:pPr>
        <w:pStyle w:val="ListParagraph"/>
        <w:numPr>
          <w:ilvl w:val="0"/>
          <w:numId w:val="39"/>
        </w:numPr>
        <w:spacing w:after="0" w:line="276" w:lineRule="auto"/>
        <w:rPr>
          <w:rFonts w:eastAsia="MS Mincho" w:cs="Arial"/>
          <w:b/>
        </w:rPr>
      </w:pPr>
      <w:r w:rsidRPr="0005207C">
        <w:rPr>
          <w:rFonts w:eastAsia="Calibri" w:cs="Arial"/>
          <w:b/>
          <w:bCs/>
        </w:rPr>
        <w:t>Update current hiring processes</w:t>
      </w:r>
      <w:r w:rsidRPr="0005207C">
        <w:rPr>
          <w:rFonts w:eastAsia="Calibri" w:cs="Arial"/>
        </w:rPr>
        <w:t>. Ensure selection tools (e.g., interview questions, résumé-screening protocols) are aligned with job descriptions and evaluation criteria. Provide training and support for individuals involved in the hiring process.</w:t>
      </w:r>
    </w:p>
    <w:p w:rsidR="00CE30C2" w:rsidRPr="0005207C" w:rsidRDefault="00CE30C2" w:rsidP="002F52C4">
      <w:pPr>
        <w:pStyle w:val="ListParagraph"/>
        <w:numPr>
          <w:ilvl w:val="0"/>
          <w:numId w:val="39"/>
        </w:numPr>
        <w:spacing w:after="0" w:line="276" w:lineRule="auto"/>
        <w:rPr>
          <w:rFonts w:eastAsia="MS Mincho" w:cs="Arial"/>
          <w:b/>
        </w:rPr>
      </w:pPr>
      <w:r w:rsidRPr="0005207C">
        <w:rPr>
          <w:rFonts w:eastAsia="Calibri" w:cs="Arial"/>
          <w:b/>
          <w:bCs/>
        </w:rPr>
        <w:t>Assess employee engagement and organizational culture</w:t>
      </w:r>
      <w:r w:rsidRPr="0005207C">
        <w:rPr>
          <w:rFonts w:eastAsia="Calibri" w:cs="Arial"/>
        </w:rPr>
        <w:t>. Collect data through surveys, interviews, focus groups, exit interviews, stay interviews, or a combination of methods. Use the data to plan for the following school year.</w:t>
      </w:r>
      <w:r w:rsidRPr="0005207C">
        <w:rPr>
          <w:rFonts w:ascii="MS Gothic" w:eastAsia="MS Gothic" w:hAnsi="MS Gothic" w:cs="MS Gothic" w:hint="eastAsia"/>
        </w:rPr>
        <w:t> </w:t>
      </w:r>
    </w:p>
    <w:p w:rsidR="00CE30C2" w:rsidRPr="00C8797A" w:rsidRDefault="00CE30C2" w:rsidP="0005207C">
      <w:pPr>
        <w:spacing w:after="0" w:line="280" w:lineRule="atLeast"/>
        <w:rPr>
          <w:rFonts w:cs="Arial"/>
          <w:lang w:eastAsia="ja-JP"/>
        </w:rPr>
      </w:pPr>
    </w:p>
    <w:p w:rsidR="00CE30C2" w:rsidRPr="0005207C" w:rsidRDefault="00CE30C2" w:rsidP="0005207C">
      <w:pPr>
        <w:spacing w:after="120" w:line="240" w:lineRule="auto"/>
        <w:rPr>
          <w:rFonts w:eastAsiaTheme="majorEastAsia" w:cs="Arial"/>
          <w:b/>
          <w:color w:val="0B495F"/>
          <w:sz w:val="24"/>
        </w:rPr>
      </w:pPr>
      <w:r w:rsidRPr="0005207C">
        <w:rPr>
          <w:rFonts w:eastAsiaTheme="majorEastAsia" w:cs="Arial"/>
          <w:b/>
          <w:color w:val="0B495F"/>
          <w:sz w:val="24"/>
        </w:rPr>
        <w:t>Ongoing Recommendations</w:t>
      </w:r>
    </w:p>
    <w:p w:rsidR="00CE30C2" w:rsidRPr="0005207C" w:rsidRDefault="00CE30C2" w:rsidP="002F52C4">
      <w:pPr>
        <w:pStyle w:val="ListParagraph"/>
        <w:numPr>
          <w:ilvl w:val="0"/>
          <w:numId w:val="40"/>
        </w:numPr>
        <w:spacing w:after="0" w:line="276" w:lineRule="auto"/>
        <w:rPr>
          <w:rFonts w:eastAsia="Calibri" w:cs="Arial"/>
          <w:b/>
          <w:bCs/>
        </w:rPr>
      </w:pPr>
      <w:r w:rsidRPr="0005207C">
        <w:rPr>
          <w:rFonts w:eastAsia="Calibri" w:cs="Arial"/>
          <w:b/>
          <w:bCs/>
        </w:rPr>
        <w:t>Expand existing programs</w:t>
      </w:r>
      <w:r w:rsidRPr="0005207C">
        <w:rPr>
          <w:rFonts w:eastAsia="Calibri" w:cs="Arial"/>
          <w:bCs/>
        </w:rPr>
        <w:t>.</w:t>
      </w:r>
      <w:r w:rsidRPr="0005207C">
        <w:rPr>
          <w:rFonts w:eastAsia="Calibri" w:cs="Arial"/>
          <w:b/>
          <w:bCs/>
        </w:rPr>
        <w:t xml:space="preserve"> </w:t>
      </w:r>
      <w:r w:rsidRPr="0005207C">
        <w:rPr>
          <w:rFonts w:eastAsia="Calibri" w:cs="Arial"/>
          <w:bCs/>
        </w:rPr>
        <w:t xml:space="preserve">Gradually broaden the scope of each human capital function until each employee group is fully represented in the HCMS framework. </w:t>
      </w:r>
    </w:p>
    <w:p w:rsidR="00CE30C2" w:rsidRPr="0005207C" w:rsidRDefault="00CE30C2" w:rsidP="002F52C4">
      <w:pPr>
        <w:pStyle w:val="ListParagraph"/>
        <w:numPr>
          <w:ilvl w:val="0"/>
          <w:numId w:val="40"/>
        </w:numPr>
        <w:spacing w:after="0" w:line="276" w:lineRule="auto"/>
        <w:rPr>
          <w:rFonts w:eastAsia="Calibri" w:cs="Arial"/>
          <w:b/>
          <w:bCs/>
        </w:rPr>
      </w:pPr>
      <w:r w:rsidRPr="0005207C">
        <w:rPr>
          <w:rFonts w:eastAsia="Calibri" w:cs="Arial"/>
          <w:b/>
          <w:bCs/>
        </w:rPr>
        <w:t>Mitigate risk</w:t>
      </w:r>
      <w:r w:rsidRPr="0005207C">
        <w:rPr>
          <w:rFonts w:eastAsia="Calibri" w:cs="Arial"/>
          <w:bCs/>
        </w:rPr>
        <w:t>.</w:t>
      </w:r>
      <w:r w:rsidRPr="0005207C">
        <w:rPr>
          <w:rFonts w:eastAsia="Calibri" w:cs="Arial"/>
          <w:b/>
          <w:bCs/>
        </w:rPr>
        <w:t xml:space="preserve"> </w:t>
      </w:r>
      <w:r w:rsidRPr="0005207C">
        <w:rPr>
          <w:rFonts w:eastAsia="Calibri" w:cs="Arial"/>
          <w:bCs/>
        </w:rPr>
        <w:t>Examine the HCMS through the lenses of resources, structures, systems, culture, and environment (see Sustainability and Risk Management section).</w:t>
      </w:r>
      <w:r w:rsidRPr="0005207C">
        <w:rPr>
          <w:rFonts w:eastAsia="Calibri" w:cs="Arial"/>
          <w:b/>
          <w:bCs/>
        </w:rPr>
        <w:t xml:space="preserve"> </w:t>
      </w:r>
    </w:p>
    <w:p w:rsidR="00CE30C2" w:rsidRPr="0005207C" w:rsidRDefault="00CE30C2" w:rsidP="002F52C4">
      <w:pPr>
        <w:pStyle w:val="ListParagraph"/>
        <w:numPr>
          <w:ilvl w:val="0"/>
          <w:numId w:val="40"/>
        </w:numPr>
        <w:spacing w:after="0" w:line="276" w:lineRule="auto"/>
        <w:rPr>
          <w:rFonts w:eastAsia="Calibri" w:cs="Arial"/>
          <w:b/>
          <w:bCs/>
        </w:rPr>
      </w:pPr>
      <w:r w:rsidRPr="0005207C">
        <w:rPr>
          <w:rFonts w:eastAsia="Calibri" w:cs="Arial"/>
          <w:b/>
          <w:bCs/>
        </w:rPr>
        <w:t>Revisit HCMS plans and processes</w:t>
      </w:r>
      <w:r w:rsidRPr="0005207C">
        <w:rPr>
          <w:rFonts w:eastAsia="Calibri" w:cs="Arial"/>
          <w:bCs/>
        </w:rPr>
        <w:t>. Monitor progress on an ongoing basis. Make updates as needed to ensure the HCMS remains effective and responsive to organizational needs.</w:t>
      </w:r>
      <w:r w:rsidRPr="0005207C">
        <w:rPr>
          <w:rFonts w:eastAsia="Calibri" w:cs="Arial"/>
          <w:b/>
          <w:bCs/>
        </w:rPr>
        <w:t xml:space="preserve"> </w:t>
      </w:r>
    </w:p>
    <w:p w:rsidR="00CE30C2" w:rsidRPr="0005207C" w:rsidRDefault="00CE30C2" w:rsidP="00CE30C2">
      <w:pPr>
        <w:spacing w:line="280" w:lineRule="atLeast"/>
        <w:rPr>
          <w:rFonts w:cs="Arial"/>
          <w:b/>
        </w:rPr>
      </w:pPr>
    </w:p>
    <w:p w:rsidR="00A81C22" w:rsidRPr="0005207C" w:rsidRDefault="00A81C22" w:rsidP="00A81C22">
      <w:pPr>
        <w:spacing w:after="0"/>
        <w:rPr>
          <w:rFonts w:cs="Arial"/>
          <w:b/>
          <w:color w:val="0B495F"/>
        </w:rPr>
        <w:sectPr w:rsidR="00A81C22" w:rsidRPr="0005207C" w:rsidSect="00B34B18">
          <w:footerReference w:type="default" r:id="rId21"/>
          <w:headerReference w:type="first" r:id="rId22"/>
          <w:footerReference w:type="first" r:id="rId23"/>
          <w:pgSz w:w="12240" w:h="15840" w:code="1"/>
          <w:pgMar w:top="1440" w:right="1440" w:bottom="1170" w:left="1440" w:header="0" w:footer="447" w:gutter="0"/>
          <w:cols w:space="720"/>
          <w:titlePg/>
          <w:docGrid w:linePitch="360"/>
        </w:sectPr>
      </w:pPr>
      <w:r w:rsidRPr="0005207C">
        <w:rPr>
          <w:rFonts w:cs="Arial"/>
        </w:rPr>
        <w:t>When implemented with fidelity, the activities outline</w:t>
      </w:r>
      <w:r w:rsidR="00C165C1">
        <w:rPr>
          <w:rFonts w:cs="Arial"/>
        </w:rPr>
        <w:t>d</w:t>
      </w:r>
      <w:r w:rsidRPr="0005207C">
        <w:rPr>
          <w:rFonts w:cs="Arial"/>
        </w:rPr>
        <w:t xml:space="preserve"> above will guarantee that school districts will have greater success in providing all students effective educators on day one of each </w:t>
      </w:r>
      <w:r w:rsidRPr="0005207C">
        <w:rPr>
          <w:rFonts w:cs="Arial"/>
          <w:noProof/>
        </w:rPr>
        <w:t>school</w:t>
      </w:r>
      <w:r w:rsidRPr="0005207C">
        <w:rPr>
          <w:rFonts w:cs="Arial"/>
        </w:rPr>
        <w:t xml:space="preserve"> year.</w:t>
      </w:r>
    </w:p>
    <w:p w:rsidR="00494FD0" w:rsidRPr="000F0143" w:rsidRDefault="00494FD0" w:rsidP="004D204A">
      <w:pPr>
        <w:spacing w:after="0"/>
        <w:jc w:val="center"/>
        <w:rPr>
          <w:rFonts w:cs="Arial"/>
          <w:b/>
          <w:color w:val="0B495F"/>
        </w:rPr>
      </w:pPr>
    </w:p>
    <w:p w:rsidR="008B78F9" w:rsidRPr="00F33A94" w:rsidRDefault="008B78F9" w:rsidP="0083005F">
      <w:pPr>
        <w:pStyle w:val="Heading1"/>
        <w:numPr>
          <w:ilvl w:val="0"/>
          <w:numId w:val="123"/>
        </w:numPr>
        <w:rPr>
          <w:sz w:val="22"/>
        </w:rPr>
      </w:pPr>
      <w:bookmarkStart w:id="7" w:name="_Toc509927582"/>
      <w:r>
        <w:t xml:space="preserve">Educator </w:t>
      </w:r>
      <w:r w:rsidRPr="000F0143">
        <w:t>Preparation Component</w:t>
      </w:r>
      <w:bookmarkEnd w:id="7"/>
    </w:p>
    <w:p w:rsidR="008B78F9" w:rsidRPr="000F0143" w:rsidRDefault="008B78F9" w:rsidP="008B78F9">
      <w:pPr>
        <w:spacing w:after="0"/>
        <w:rPr>
          <w:rFonts w:cs="Arial"/>
        </w:rPr>
      </w:pPr>
      <w:r w:rsidRPr="000F0143">
        <w:rPr>
          <w:rFonts w:cs="Arial"/>
          <w:b/>
        </w:rPr>
        <w:t>Defining the Educator</w:t>
      </w:r>
      <w:r>
        <w:rPr>
          <w:rFonts w:cs="Arial"/>
          <w:b/>
        </w:rPr>
        <w:t xml:space="preserve"> Preparation Component: The </w:t>
      </w:r>
      <w:r w:rsidRPr="000F0143">
        <w:rPr>
          <w:rFonts w:cs="Arial"/>
          <w:b/>
        </w:rPr>
        <w:t xml:space="preserve">HCMS Educator Preparation Component </w:t>
      </w:r>
      <w:r w:rsidRPr="00920B1F">
        <w:rPr>
          <w:rFonts w:cs="Arial"/>
          <w:noProof/>
        </w:rPr>
        <w:t>is defined</w:t>
      </w:r>
      <w:r w:rsidRPr="000F0143">
        <w:rPr>
          <w:rFonts w:cs="Arial"/>
        </w:rPr>
        <w:t xml:space="preserve"> as preparing all interested applicants and candidates to be </w:t>
      </w:r>
      <w:r w:rsidRPr="00920B1F">
        <w:rPr>
          <w:rFonts w:cs="Arial"/>
          <w:noProof/>
        </w:rPr>
        <w:t>an effective</w:t>
      </w:r>
      <w:r w:rsidRPr="000F0143">
        <w:rPr>
          <w:rFonts w:cs="Arial"/>
        </w:rPr>
        <w:t xml:space="preserve"> </w:t>
      </w:r>
      <w:r w:rsidRPr="00920B1F">
        <w:rPr>
          <w:rFonts w:cs="Arial"/>
          <w:noProof/>
        </w:rPr>
        <w:t>educator</w:t>
      </w:r>
      <w:r w:rsidRPr="000F0143">
        <w:rPr>
          <w:rFonts w:cs="Arial"/>
        </w:rPr>
        <w:t xml:space="preserve"> on the first day of school of any given </w:t>
      </w:r>
      <w:r w:rsidRPr="00920B1F">
        <w:rPr>
          <w:rFonts w:cs="Arial"/>
          <w:noProof/>
        </w:rPr>
        <w:t>school</w:t>
      </w:r>
      <w:r w:rsidRPr="000F0143">
        <w:rPr>
          <w:rFonts w:cs="Arial"/>
        </w:rPr>
        <w:t xml:space="preserve"> year. This component focuses on all of the activities and strategie</w:t>
      </w:r>
      <w:r>
        <w:rPr>
          <w:rFonts w:cs="Arial"/>
        </w:rPr>
        <w:t xml:space="preserve">s each of the participating </w:t>
      </w:r>
      <w:r w:rsidRPr="000F0143">
        <w:rPr>
          <w:rFonts w:cs="Arial"/>
        </w:rPr>
        <w:t xml:space="preserve">School Districts have agreed will ensure that persons wanting to become educators in their districts for their targeted students are well prepared to deliver quality instruction to all students in a culturally relevant manner on day one. Each </w:t>
      </w:r>
      <w:r w:rsidRPr="00920B1F">
        <w:rPr>
          <w:rFonts w:cs="Arial"/>
          <w:noProof/>
        </w:rPr>
        <w:t>district</w:t>
      </w:r>
      <w:r w:rsidRPr="000F0143">
        <w:rPr>
          <w:rFonts w:cs="Arial"/>
        </w:rPr>
        <w:t xml:space="preserve"> has agreed that “equitable access” activities will guide them in the hiring and placement process so that every classroom </w:t>
      </w:r>
      <w:r w:rsidRPr="00920B1F">
        <w:rPr>
          <w:rFonts w:cs="Arial"/>
          <w:noProof/>
        </w:rPr>
        <w:t>is staffed</w:t>
      </w:r>
      <w:r w:rsidRPr="000F0143">
        <w:rPr>
          <w:rFonts w:cs="Arial"/>
        </w:rPr>
        <w:t xml:space="preserve"> with </w:t>
      </w:r>
      <w:r w:rsidRPr="00920B1F">
        <w:rPr>
          <w:rFonts w:cs="Arial"/>
          <w:noProof/>
        </w:rPr>
        <w:t>an effective</w:t>
      </w:r>
      <w:r w:rsidRPr="000F0143">
        <w:rPr>
          <w:rFonts w:cs="Arial"/>
        </w:rPr>
        <w:t xml:space="preserve"> educator.</w:t>
      </w:r>
    </w:p>
    <w:p w:rsidR="008B78F9" w:rsidRPr="000F0143" w:rsidRDefault="008B78F9" w:rsidP="008B78F9">
      <w:pPr>
        <w:pBdr>
          <w:bottom w:val="single" w:sz="6" w:space="1" w:color="auto"/>
        </w:pBdr>
        <w:spacing w:after="0" w:line="240" w:lineRule="auto"/>
        <w:rPr>
          <w:rFonts w:eastAsia="MS Mincho" w:cs="Arial"/>
        </w:rPr>
      </w:pPr>
    </w:p>
    <w:p w:rsidR="008B78F9" w:rsidRPr="000F0143" w:rsidRDefault="008B78F9" w:rsidP="008B78F9">
      <w:pPr>
        <w:spacing w:after="0" w:line="240" w:lineRule="auto"/>
        <w:rPr>
          <w:rFonts w:eastAsia="MS Mincho" w:cs="Arial"/>
        </w:rPr>
      </w:pPr>
    </w:p>
    <w:p w:rsidR="008B78F9" w:rsidRPr="000F0143" w:rsidRDefault="008B78F9" w:rsidP="008B78F9">
      <w:pPr>
        <w:spacing w:after="0" w:line="240" w:lineRule="auto"/>
        <w:rPr>
          <w:rFonts w:eastAsia="MS Mincho" w:cs="Arial"/>
        </w:rPr>
      </w:pPr>
      <w:r w:rsidRPr="000F0143">
        <w:rPr>
          <w:rFonts w:eastAsia="MS Mincho" w:cs="Arial"/>
        </w:rPr>
        <w:t>This repo</w:t>
      </w:r>
      <w:r>
        <w:rPr>
          <w:rFonts w:eastAsia="MS Mincho" w:cs="Arial"/>
        </w:rPr>
        <w:t>rt offers an overview of the</w:t>
      </w:r>
      <w:r w:rsidRPr="000F0143">
        <w:rPr>
          <w:rFonts w:eastAsia="MS Mincho" w:cs="Arial"/>
        </w:rPr>
        <w:t xml:space="preserve"> consortium’s action plan related to </w:t>
      </w:r>
      <w:r w:rsidRPr="000F0143">
        <w:rPr>
          <w:rFonts w:eastAsia="MS Mincho" w:cs="Arial"/>
          <w:b/>
        </w:rPr>
        <w:t>Educator Preparation</w:t>
      </w:r>
      <w:r w:rsidRPr="000F0143">
        <w:rPr>
          <w:rFonts w:eastAsia="MS Mincho" w:cs="Arial"/>
        </w:rPr>
        <w:t xml:space="preserve">, defined as, “preparing all interested applicants and candidates to be </w:t>
      </w:r>
      <w:r w:rsidRPr="00920B1F">
        <w:rPr>
          <w:rFonts w:eastAsia="MS Mincho" w:cs="Arial"/>
          <w:noProof/>
        </w:rPr>
        <w:t>an effective</w:t>
      </w:r>
      <w:r w:rsidRPr="000F0143">
        <w:rPr>
          <w:rFonts w:eastAsia="MS Mincho" w:cs="Arial"/>
        </w:rPr>
        <w:t xml:space="preserve"> educator on the first day of school of any given school year.”</w:t>
      </w:r>
      <w:r w:rsidRPr="000F0143">
        <w:rPr>
          <w:rStyle w:val="FootnoteReference"/>
          <w:rFonts w:eastAsia="MS Mincho" w:cs="Arial"/>
        </w:rPr>
        <w:footnoteReference w:id="1"/>
      </w:r>
      <w:r w:rsidRPr="000F0143">
        <w:rPr>
          <w:rFonts w:eastAsia="MS Mincho" w:cs="Arial"/>
        </w:rPr>
        <w:t xml:space="preserve"> This priority area aligns with the following HCLE Onboarding standards:</w:t>
      </w:r>
    </w:p>
    <w:p w:rsidR="008B78F9" w:rsidRPr="000F0143" w:rsidRDefault="008B78F9" w:rsidP="008B78F9">
      <w:pPr>
        <w:pStyle w:val="ListParagraph"/>
        <w:numPr>
          <w:ilvl w:val="0"/>
          <w:numId w:val="2"/>
        </w:numPr>
        <w:spacing w:after="0" w:line="240" w:lineRule="auto"/>
        <w:ind w:left="360"/>
        <w:rPr>
          <w:rFonts w:eastAsia="MS Mincho" w:cs="Arial"/>
        </w:rPr>
      </w:pPr>
      <w:r w:rsidRPr="000F0143">
        <w:rPr>
          <w:rFonts w:eastAsia="Calibri" w:cs="Arial"/>
          <w:b/>
          <w:bCs/>
        </w:rPr>
        <w:t xml:space="preserve">T.ON.1 </w:t>
      </w:r>
      <w:r w:rsidRPr="000F0143">
        <w:rPr>
          <w:rFonts w:eastAsia="Calibri" w:cs="Arial"/>
        </w:rPr>
        <w:t>Orient new employees to the organization.</w:t>
      </w:r>
    </w:p>
    <w:p w:rsidR="008B78F9" w:rsidRPr="000F0143" w:rsidRDefault="008B78F9" w:rsidP="008B78F9">
      <w:pPr>
        <w:pStyle w:val="ListParagraph"/>
        <w:numPr>
          <w:ilvl w:val="0"/>
          <w:numId w:val="2"/>
        </w:numPr>
        <w:spacing w:after="0" w:line="240" w:lineRule="auto"/>
        <w:ind w:left="360"/>
        <w:rPr>
          <w:rFonts w:eastAsia="MS Mincho" w:cs="Arial"/>
        </w:rPr>
      </w:pPr>
      <w:r w:rsidRPr="000F0143">
        <w:rPr>
          <w:rFonts w:eastAsia="Calibri" w:cs="Arial"/>
          <w:b/>
          <w:bCs/>
        </w:rPr>
        <w:t xml:space="preserve">T.ON.2 </w:t>
      </w:r>
      <w:r w:rsidRPr="000F0143">
        <w:rPr>
          <w:rFonts w:eastAsia="Calibri" w:cs="Arial"/>
        </w:rPr>
        <w:t xml:space="preserve">Onboard new employees. </w:t>
      </w:r>
    </w:p>
    <w:p w:rsidR="008B78F9" w:rsidRPr="000F0143" w:rsidRDefault="008B78F9" w:rsidP="008B78F9">
      <w:pPr>
        <w:spacing w:after="0" w:line="240" w:lineRule="auto"/>
        <w:rPr>
          <w:rFonts w:eastAsia="MS Mincho" w:cs="Arial"/>
        </w:rPr>
      </w:pPr>
    </w:p>
    <w:p w:rsidR="008B78F9" w:rsidRPr="000F0143" w:rsidRDefault="008B78F9" w:rsidP="008B78F9">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8B78F9" w:rsidRPr="000F0143" w:rsidRDefault="008B78F9" w:rsidP="008B78F9">
      <w:pPr>
        <w:spacing w:after="0" w:line="240" w:lineRule="auto"/>
        <w:rPr>
          <w:rFonts w:cs="Arial"/>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8B78F9" w:rsidRPr="000F0143" w:rsidRDefault="008B78F9" w:rsidP="008B78F9">
      <w:pPr>
        <w:spacing w:after="0"/>
        <w:rPr>
          <w:rFonts w:cs="Arial"/>
          <w:lang w:eastAsia="ja-JP"/>
        </w:rPr>
      </w:pPr>
      <w:r>
        <w:rPr>
          <w:rFonts w:cs="Arial"/>
          <w:lang w:eastAsia="ja-JP"/>
        </w:rPr>
        <w:t xml:space="preserve">As </w:t>
      </w:r>
      <w:r w:rsidRPr="00920B1F">
        <w:rPr>
          <w:rFonts w:cs="Arial"/>
          <w:noProof/>
          <w:lang w:eastAsia="ja-JP"/>
        </w:rPr>
        <w:t>stated</w:t>
      </w:r>
      <w:r>
        <w:rPr>
          <w:rFonts w:cs="Arial"/>
          <w:lang w:eastAsia="ja-JP"/>
        </w:rPr>
        <w:t xml:space="preserve"> in the </w:t>
      </w:r>
      <w:r w:rsidRPr="000F0143">
        <w:rPr>
          <w:rFonts w:cs="Arial"/>
          <w:lang w:eastAsia="ja-JP"/>
        </w:rPr>
        <w:t xml:space="preserve">consortium’s Teacher Incentive Fund (TIF) 5 grant application, districts are working to implement a robust coaching and mentoring system to support new and developing teachers and principals. Specifically, new teachers will </w:t>
      </w:r>
      <w:r w:rsidRPr="00920B1F">
        <w:rPr>
          <w:rFonts w:cs="Arial"/>
          <w:noProof/>
          <w:lang w:eastAsia="ja-JP"/>
        </w:rPr>
        <w:t>be paired</w:t>
      </w:r>
      <w:r w:rsidRPr="000F0143">
        <w:rPr>
          <w:rFonts w:cs="Arial"/>
          <w:lang w:eastAsia="ja-JP"/>
        </w:rPr>
        <w:t xml:space="preserve"> with expert teacher leaders (ETLs) who will meet with them weekly and update their </w:t>
      </w:r>
      <w:r w:rsidRPr="00920B1F">
        <w:rPr>
          <w:rFonts w:cs="Arial"/>
          <w:noProof/>
          <w:lang w:eastAsia="ja-JP"/>
        </w:rPr>
        <w:t>principals</w:t>
      </w:r>
      <w:r w:rsidRPr="000F0143">
        <w:rPr>
          <w:rFonts w:cs="Arial"/>
          <w:lang w:eastAsia="ja-JP"/>
        </w:rPr>
        <w:t xml:space="preserve"> quarterly about their progress. ETLs will receive training around effective coaching and communication techniques to assist them in their work. Additionally, each district currently has a new-teacher orientation process in place, in which participants learn about the EEP, including expectations and professional development opportunities. The Equity Pipeline, described below, will expand the orientation curriculum by coupling it with intensive training in teaching and instructional planning. </w:t>
      </w:r>
    </w:p>
    <w:p w:rsidR="008B78F9" w:rsidRPr="000F0143" w:rsidRDefault="008B78F9" w:rsidP="008B78F9">
      <w:pPr>
        <w:spacing w:after="0"/>
        <w:rPr>
          <w:rFonts w:cs="Arial"/>
          <w:lang w:eastAsia="ja-JP"/>
        </w:rPr>
      </w:pPr>
      <w:r w:rsidRPr="000F0143">
        <w:rPr>
          <w:rFonts w:cs="Arial"/>
          <w:lang w:eastAsia="ja-JP"/>
        </w:rPr>
        <w:t xml:space="preserve">The above processes appear to be more or less consistent across districts, and as such </w:t>
      </w:r>
      <w:r w:rsidRPr="00920B1F">
        <w:rPr>
          <w:rFonts w:cs="Arial"/>
          <w:noProof/>
          <w:lang w:eastAsia="ja-JP"/>
        </w:rPr>
        <w:t>are described</w:t>
      </w:r>
      <w:r w:rsidRPr="000F0143">
        <w:rPr>
          <w:rFonts w:cs="Arial"/>
          <w:lang w:eastAsia="ja-JP"/>
        </w:rPr>
        <w:t xml:space="preserve"> in this report in general rather than district-specific terms.</w:t>
      </w:r>
    </w:p>
    <w:p w:rsidR="008B78F9" w:rsidRPr="000F0143" w:rsidRDefault="008B78F9" w:rsidP="008B78F9">
      <w:pPr>
        <w:spacing w:after="0"/>
        <w:rPr>
          <w:rFonts w:cs="Arial"/>
          <w:lang w:eastAsia="ja-JP"/>
        </w:rPr>
      </w:pPr>
    </w:p>
    <w:p w:rsidR="008B78F9" w:rsidRPr="000F0143" w:rsidRDefault="008B78F9" w:rsidP="008B78F9">
      <w:pPr>
        <w:spacing w:after="0" w:line="240" w:lineRule="auto"/>
        <w:rPr>
          <w:rFonts w:cs="Arial"/>
        </w:rPr>
      </w:pPr>
      <w:r w:rsidRPr="00920B1F">
        <w:rPr>
          <w:rFonts w:cs="Arial"/>
          <w:noProof/>
          <w:lang w:eastAsia="ja-JP"/>
        </w:rPr>
        <w:t>With respect to</w:t>
      </w:r>
      <w:r w:rsidRPr="000F0143">
        <w:rPr>
          <w:rFonts w:cs="Arial"/>
          <w:lang w:eastAsia="ja-JP"/>
        </w:rPr>
        <w:t xml:space="preserve"> their desired state, </w:t>
      </w:r>
      <w:r>
        <w:rPr>
          <w:rFonts w:cs="Arial"/>
        </w:rPr>
        <w:t>district</w:t>
      </w:r>
      <w:r w:rsidRPr="000F0143">
        <w:rPr>
          <w:rFonts w:cs="Arial"/>
        </w:rPr>
        <w:t xml:space="preserve"> leaders note that “The future workforce should be degreed and prepared to educate diverse types of children. They will be culturally competent and equipped to teach students the first day they enter the classroom.”</w:t>
      </w:r>
      <w:r w:rsidRPr="000F0143">
        <w:rPr>
          <w:rStyle w:val="FootnoteReference"/>
          <w:rFonts w:cs="Arial"/>
        </w:rPr>
        <w:footnoteReference w:id="2"/>
      </w:r>
      <w:r w:rsidRPr="000F0143">
        <w:rPr>
          <w:rFonts w:cs="Arial"/>
        </w:rPr>
        <w:t xml:space="preserve"> Additionally, district leaders have expressed a preference for hiring experienced, rather than novice teachers.</w:t>
      </w:r>
      <w:r w:rsidRPr="000F0143">
        <w:rPr>
          <w:rStyle w:val="FootnoteReference"/>
          <w:rFonts w:cs="Arial"/>
        </w:rPr>
        <w:footnoteReference w:id="3"/>
      </w:r>
    </w:p>
    <w:p w:rsidR="008B78F9" w:rsidRPr="000F0143" w:rsidRDefault="008B78F9" w:rsidP="008B78F9">
      <w:pPr>
        <w:spacing w:after="0" w:line="240" w:lineRule="auto"/>
        <w:rPr>
          <w:rFonts w:eastAsiaTheme="majorEastAsia" w:cs="Arial"/>
          <w:b/>
          <w:color w:val="0B495F"/>
        </w:rPr>
      </w:pPr>
    </w:p>
    <w:p w:rsidR="008B78F9" w:rsidRDefault="008B78F9" w:rsidP="008B78F9">
      <w:pPr>
        <w:spacing w:after="120" w:line="240" w:lineRule="auto"/>
        <w:rPr>
          <w:rFonts w:eastAsiaTheme="majorEastAsia" w:cs="Arial"/>
          <w:b/>
          <w:color w:val="0B495F"/>
          <w:sz w:val="24"/>
        </w:rPr>
      </w:pPr>
    </w:p>
    <w:p w:rsidR="008B78F9" w:rsidRDefault="008B78F9" w:rsidP="008B78F9">
      <w:pPr>
        <w:spacing w:after="0"/>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8B78F9" w:rsidRPr="000F0143" w:rsidRDefault="008B78F9" w:rsidP="008B78F9">
      <w:pPr>
        <w:spacing w:after="0" w:line="240" w:lineRule="auto"/>
        <w:rPr>
          <w:rFonts w:cs="Arial"/>
        </w:rPr>
      </w:pPr>
      <w:r w:rsidRPr="00920B1F">
        <w:rPr>
          <w:rFonts w:cs="Arial"/>
          <w:noProof/>
        </w:rPr>
        <w:t>District</w:t>
      </w:r>
      <w:r w:rsidRPr="000F0143">
        <w:rPr>
          <w:rFonts w:cs="Arial"/>
        </w:rPr>
        <w:t xml:space="preserve"> leaders agree that </w:t>
      </w:r>
      <w:r w:rsidRPr="00920B1F">
        <w:rPr>
          <w:rFonts w:cs="Arial"/>
          <w:noProof/>
        </w:rPr>
        <w:t>effective</w:t>
      </w:r>
      <w:r w:rsidRPr="000F0143">
        <w:rPr>
          <w:rFonts w:cs="Arial"/>
        </w:rPr>
        <w:t xml:space="preserve">, early preparation for teachers is key to achieving their goal of equitable access. They are committed to employing the following strategies for Educator Preparation: </w:t>
      </w:r>
    </w:p>
    <w:p w:rsidR="008B78F9" w:rsidRPr="000F0143" w:rsidRDefault="008B78F9" w:rsidP="008B78F9">
      <w:pPr>
        <w:spacing w:after="0" w:line="240" w:lineRule="auto"/>
        <w:rPr>
          <w:rFonts w:cs="Arial"/>
        </w:rPr>
      </w:pPr>
    </w:p>
    <w:p w:rsidR="008B78F9" w:rsidRPr="000F0143" w:rsidRDefault="008B78F9" w:rsidP="008B78F9">
      <w:pPr>
        <w:spacing w:after="0" w:line="240" w:lineRule="auto"/>
        <w:rPr>
          <w:rFonts w:cs="Arial"/>
          <w:b/>
        </w:rPr>
      </w:pPr>
      <w:r w:rsidRPr="000F0143">
        <w:rPr>
          <w:rFonts w:cs="Arial"/>
          <w:b/>
        </w:rPr>
        <w:t>Step 1: Marketing</w:t>
      </w:r>
    </w:p>
    <w:p w:rsidR="008B78F9" w:rsidRPr="000F0143" w:rsidRDefault="008B78F9" w:rsidP="008B78F9">
      <w:pPr>
        <w:spacing w:after="0" w:line="240" w:lineRule="auto"/>
        <w:rPr>
          <w:rFonts w:cs="Arial"/>
        </w:rPr>
      </w:pPr>
      <w:r w:rsidRPr="000F0143">
        <w:rPr>
          <w:rFonts w:cs="Arial"/>
        </w:rPr>
        <w:t>The “HIRE UP!” marketing campaign, featuring each district, will begin each August and last until March to support early recruitment. This effort will include:</w:t>
      </w: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Mandatory informational sessions for new teachers</w:t>
      </w: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Website, Google ad, and KSAT 12 marketing</w:t>
      </w: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Support from Insight for Education marketing consultant</w:t>
      </w:r>
    </w:p>
    <w:p w:rsidR="008B78F9" w:rsidRPr="000F0143" w:rsidRDefault="008B78F9" w:rsidP="008B78F9">
      <w:pPr>
        <w:spacing w:after="0" w:line="240" w:lineRule="auto"/>
        <w:rPr>
          <w:rFonts w:cs="Arial"/>
          <w:b/>
        </w:rPr>
      </w:pPr>
    </w:p>
    <w:p w:rsidR="008B78F9" w:rsidRPr="000F0143" w:rsidRDefault="008B78F9" w:rsidP="008B78F9">
      <w:pPr>
        <w:spacing w:after="0" w:line="240" w:lineRule="auto"/>
        <w:rPr>
          <w:rFonts w:cs="Arial"/>
          <w:b/>
        </w:rPr>
      </w:pPr>
      <w:r w:rsidRPr="000F0143">
        <w:rPr>
          <w:rFonts w:cs="Arial"/>
          <w:b/>
        </w:rPr>
        <w:t>Step 2: Intensive Preparation</w:t>
      </w:r>
    </w:p>
    <w:p w:rsidR="008B78F9" w:rsidRPr="000F0143" w:rsidRDefault="008B78F9" w:rsidP="008B78F9">
      <w:pPr>
        <w:spacing w:after="0" w:line="240" w:lineRule="auto"/>
        <w:rPr>
          <w:rFonts w:cs="Arial"/>
        </w:rPr>
      </w:pPr>
      <w:r w:rsidRPr="000F0143">
        <w:rPr>
          <w:rFonts w:cs="Arial"/>
        </w:rPr>
        <w:t xml:space="preserve">New teacher candidates will be compensated to complete a </w:t>
      </w:r>
      <w:r w:rsidRPr="00920B1F">
        <w:rPr>
          <w:rFonts w:cs="Arial"/>
          <w:noProof/>
        </w:rPr>
        <w:t>three</w:t>
      </w:r>
      <w:r w:rsidRPr="000F0143">
        <w:rPr>
          <w:rFonts w:cs="Arial"/>
        </w:rPr>
        <w:t>-week intensive Summer Educator Program (a.k.a., the Equity Pipeline) in July, briefly described below:</w:t>
      </w:r>
    </w:p>
    <w:p w:rsidR="008B78F9" w:rsidRPr="00BB7DB2" w:rsidRDefault="008B78F9" w:rsidP="008B78F9">
      <w:pPr>
        <w:pStyle w:val="ListParagraph"/>
        <w:numPr>
          <w:ilvl w:val="0"/>
          <w:numId w:val="3"/>
        </w:numPr>
        <w:spacing w:after="0" w:line="240" w:lineRule="atLeast"/>
        <w:ind w:left="360"/>
        <w:rPr>
          <w:rFonts w:cs="Arial"/>
        </w:rPr>
      </w:pPr>
      <w:r w:rsidRPr="00BB7DB2">
        <w:rPr>
          <w:rFonts w:cs="Arial"/>
          <w:i/>
        </w:rPr>
        <w:t>Week One—Introductions, Overviews, and Orientation</w:t>
      </w:r>
      <w:r w:rsidRPr="00BB7DB2">
        <w:rPr>
          <w:rFonts w:cs="Arial"/>
        </w:rPr>
        <w:t xml:space="preserve">: Teacher candidates will </w:t>
      </w:r>
      <w:r w:rsidRPr="00BB7DB2">
        <w:rPr>
          <w:rFonts w:cs="Arial"/>
          <w:noProof/>
        </w:rPr>
        <w:t>be</w:t>
      </w:r>
      <w:r w:rsidRPr="00BB7DB2">
        <w:rPr>
          <w:rFonts w:cs="Arial"/>
        </w:rPr>
        <w:t xml:space="preserve"> introduced to their </w:t>
      </w:r>
      <w:r w:rsidRPr="00BB7DB2">
        <w:rPr>
          <w:rFonts w:cs="Arial"/>
          <w:noProof/>
        </w:rPr>
        <w:t>specific</w:t>
      </w:r>
      <w:r w:rsidRPr="00BB7DB2">
        <w:rPr>
          <w:rFonts w:cs="Arial"/>
        </w:rPr>
        <w:t xml:space="preserve"> district and campus’ culture and operations. They will also participate in the (modified) Educator Effectiveness Process 101 training, during which they will learn about the EEP rubric, classroom observations, and ‘walkthrough’ protocol.</w:t>
      </w:r>
    </w:p>
    <w:p w:rsidR="008B78F9" w:rsidRPr="00BB7DB2" w:rsidRDefault="008B78F9" w:rsidP="008B78F9">
      <w:pPr>
        <w:pStyle w:val="ListParagraph"/>
        <w:numPr>
          <w:ilvl w:val="0"/>
          <w:numId w:val="3"/>
        </w:numPr>
        <w:spacing w:after="0" w:line="240" w:lineRule="atLeast"/>
        <w:ind w:left="360"/>
        <w:rPr>
          <w:rFonts w:cs="Arial"/>
        </w:rPr>
      </w:pPr>
      <w:r w:rsidRPr="00BB7DB2">
        <w:rPr>
          <w:rFonts w:cs="Arial"/>
          <w:i/>
        </w:rPr>
        <w:t>Week Two—Intensive Curriculum Guidance</w:t>
      </w:r>
      <w:r w:rsidRPr="00BB7DB2">
        <w:rPr>
          <w:rFonts w:cs="Arial"/>
        </w:rPr>
        <w:t>:</w:t>
      </w:r>
      <w:r w:rsidRPr="00BB7DB2">
        <w:rPr>
          <w:rFonts w:cs="Arial"/>
          <w:b/>
        </w:rPr>
        <w:t xml:space="preserve"> </w:t>
      </w:r>
      <w:r w:rsidRPr="00BB7DB2">
        <w:rPr>
          <w:rFonts w:cs="Arial"/>
        </w:rPr>
        <w:t xml:space="preserve">Candidates will undergo an intensive lesson planning and teaching techniques workshop. They will </w:t>
      </w:r>
      <w:r w:rsidRPr="00BB7DB2">
        <w:rPr>
          <w:rFonts w:cs="Arial"/>
          <w:noProof/>
        </w:rPr>
        <w:t>be coached</w:t>
      </w:r>
      <w:r w:rsidRPr="00BB7DB2">
        <w:rPr>
          <w:rFonts w:cs="Arial"/>
        </w:rPr>
        <w:t xml:space="preserve"> and mentored as they practice </w:t>
      </w:r>
      <w:r w:rsidRPr="00BB7DB2">
        <w:rPr>
          <w:rFonts w:cs="Arial"/>
          <w:noProof/>
        </w:rPr>
        <w:t>teaching</w:t>
      </w:r>
      <w:r w:rsidRPr="00BB7DB2">
        <w:rPr>
          <w:rFonts w:cs="Arial"/>
        </w:rPr>
        <w:t xml:space="preserve"> and lesson planning in their district’s summer school program. They will also continue learning the EEP </w:t>
      </w:r>
      <w:r w:rsidRPr="00BB7DB2">
        <w:rPr>
          <w:rFonts w:cs="Arial"/>
          <w:noProof/>
        </w:rPr>
        <w:t>rubric,</w:t>
      </w:r>
      <w:r w:rsidRPr="00BB7DB2">
        <w:rPr>
          <w:rFonts w:cs="Arial"/>
        </w:rPr>
        <w:t xml:space="preserve"> and will have their first official scheduled observation with a pre- and post- conference.</w:t>
      </w:r>
    </w:p>
    <w:p w:rsidR="008B78F9" w:rsidRPr="000F0143" w:rsidRDefault="008B78F9" w:rsidP="008B78F9">
      <w:pPr>
        <w:pStyle w:val="ListParagraph"/>
        <w:numPr>
          <w:ilvl w:val="0"/>
          <w:numId w:val="3"/>
        </w:numPr>
        <w:spacing w:after="0" w:line="240" w:lineRule="atLeast"/>
        <w:ind w:left="360"/>
        <w:rPr>
          <w:rFonts w:cs="Arial"/>
        </w:rPr>
      </w:pPr>
      <w:r w:rsidRPr="00BB7DB2">
        <w:rPr>
          <w:rFonts w:cs="Arial"/>
          <w:i/>
        </w:rPr>
        <w:t>Week Three—</w:t>
      </w:r>
      <w:r w:rsidRPr="000F0143">
        <w:rPr>
          <w:rFonts w:cs="Arial"/>
          <w:i/>
        </w:rPr>
        <w:t>Completion of Summer Session Observation Cycle</w:t>
      </w:r>
      <w:r w:rsidRPr="000F0143">
        <w:rPr>
          <w:rFonts w:cs="Arial"/>
        </w:rPr>
        <w:t>: Candidates will continue lesson planning and teaching with coaching and mentoring support. The Summer Educator Program will conclude with teachers’ second and final official observation/evaluation with pre- and post-conferences.</w:t>
      </w:r>
    </w:p>
    <w:p w:rsidR="008B78F9" w:rsidRPr="000F0143" w:rsidRDefault="008B78F9" w:rsidP="008B78F9">
      <w:pPr>
        <w:spacing w:after="0" w:line="240" w:lineRule="auto"/>
        <w:rPr>
          <w:rFonts w:cs="Arial"/>
        </w:rPr>
      </w:pPr>
    </w:p>
    <w:p w:rsidR="008B78F9" w:rsidRPr="000F0143" w:rsidRDefault="008B78F9" w:rsidP="008B78F9">
      <w:pPr>
        <w:spacing w:after="0" w:line="240" w:lineRule="auto"/>
        <w:rPr>
          <w:rFonts w:cs="Arial"/>
          <w:b/>
        </w:rPr>
      </w:pPr>
      <w:r w:rsidRPr="000F0143">
        <w:rPr>
          <w:rFonts w:cs="Arial"/>
          <w:b/>
        </w:rPr>
        <w:t>Step 3: Onboarding</w:t>
      </w:r>
    </w:p>
    <w:p w:rsidR="008B78F9" w:rsidRPr="000F0143" w:rsidRDefault="008B78F9" w:rsidP="008B78F9">
      <w:pPr>
        <w:spacing w:after="0"/>
        <w:rPr>
          <w:rFonts w:cs="Arial"/>
        </w:rPr>
      </w:pPr>
      <w:r w:rsidRPr="000F0143">
        <w:rPr>
          <w:rFonts w:cs="Arial"/>
        </w:rPr>
        <w:t xml:space="preserve">Once a teacher has had his/her </w:t>
      </w:r>
      <w:r w:rsidRPr="00920B1F">
        <w:rPr>
          <w:rFonts w:cs="Arial"/>
          <w:noProof/>
        </w:rPr>
        <w:t>final</w:t>
      </w:r>
      <w:r w:rsidRPr="000F0143">
        <w:rPr>
          <w:rFonts w:cs="Arial"/>
        </w:rPr>
        <w:t xml:space="preserve"> summer session </w:t>
      </w:r>
      <w:r w:rsidRPr="00920B1F">
        <w:rPr>
          <w:rFonts w:cs="Arial"/>
          <w:noProof/>
        </w:rPr>
        <w:t>observation</w:t>
      </w:r>
      <w:r w:rsidRPr="000F0143">
        <w:rPr>
          <w:rFonts w:cs="Arial"/>
        </w:rPr>
        <w:t xml:space="preserve"> and has an overall score of 3.23 or better on the EEP rubric, the candidate will </w:t>
      </w:r>
      <w:r w:rsidRPr="00920B1F">
        <w:rPr>
          <w:rFonts w:cs="Arial"/>
          <w:noProof/>
        </w:rPr>
        <w:t>be officially selected</w:t>
      </w:r>
      <w:r w:rsidRPr="000F0143">
        <w:rPr>
          <w:rFonts w:cs="Arial"/>
        </w:rPr>
        <w:t xml:space="preserve"> for hire. At this point, new teachers will continue to receive mentoring and support as they acclimate to their role. </w:t>
      </w:r>
    </w:p>
    <w:p w:rsidR="008B78F9" w:rsidRPr="000F0143" w:rsidRDefault="008B78F9" w:rsidP="008B78F9">
      <w:pPr>
        <w:spacing w:after="0"/>
        <w:rPr>
          <w:rFonts w:cs="Arial"/>
        </w:rPr>
      </w:pPr>
    </w:p>
    <w:p w:rsidR="008B78F9" w:rsidRPr="000F0143" w:rsidRDefault="008B78F9" w:rsidP="008B78F9">
      <w:pPr>
        <w:spacing w:after="0"/>
        <w:rPr>
          <w:rFonts w:cs="Arial"/>
          <w:b/>
        </w:rPr>
      </w:pPr>
      <w:r w:rsidRPr="000F0143">
        <w:rPr>
          <w:rFonts w:cs="Arial"/>
          <w:b/>
        </w:rPr>
        <w:t>Step 4: Timeline</w:t>
      </w:r>
    </w:p>
    <w:p w:rsidR="008B78F9" w:rsidRPr="000F0143" w:rsidRDefault="008B78F9" w:rsidP="008B78F9">
      <w:pPr>
        <w:spacing w:after="0"/>
        <w:rPr>
          <w:rFonts w:cs="Arial"/>
        </w:rPr>
      </w:pPr>
      <w:r w:rsidRPr="000F0143">
        <w:rPr>
          <w:rFonts w:cs="Arial"/>
        </w:rPr>
        <w:t xml:space="preserve">Develop an Educator Preparation Major Event Timeline for each school year that includes the expectations for each month to be </w:t>
      </w:r>
      <w:r w:rsidRPr="00920B1F">
        <w:rPr>
          <w:rFonts w:cs="Arial"/>
          <w:noProof/>
        </w:rPr>
        <w:t>certain</w:t>
      </w:r>
      <w:r w:rsidRPr="000F0143">
        <w:rPr>
          <w:rFonts w:cs="Arial"/>
        </w:rPr>
        <w:t xml:space="preserve"> that this component is transparent and operational</w:t>
      </w:r>
    </w:p>
    <w:p w:rsidR="008B78F9" w:rsidRPr="000F0143" w:rsidRDefault="008B78F9" w:rsidP="008B78F9">
      <w:pPr>
        <w:spacing w:after="0"/>
        <w:rPr>
          <w:rFonts w:cs="Arial"/>
        </w:rPr>
      </w:pPr>
    </w:p>
    <w:p w:rsidR="008B78F9" w:rsidRPr="0012055D" w:rsidRDefault="008B78F9" w:rsidP="008B78F9">
      <w:pPr>
        <w:spacing w:after="160"/>
        <w:rPr>
          <w:rFonts w:eastAsiaTheme="majorEastAsia" w:cs="Arial"/>
          <w:b/>
          <w:color w:val="0B495F"/>
        </w:rPr>
      </w:pPr>
      <w:r w:rsidRPr="000F0143">
        <w:rPr>
          <w:rFonts w:eastAsiaTheme="majorEastAsia" w:cs="Arial"/>
          <w:b/>
          <w:color w:val="0B495F"/>
          <w:sz w:val="24"/>
        </w:rPr>
        <w:t>Implementation Details</w:t>
      </w:r>
    </w:p>
    <w:p w:rsidR="008B78F9" w:rsidRPr="000F0143" w:rsidRDefault="008B78F9" w:rsidP="008B78F9">
      <w:pPr>
        <w:spacing w:after="0"/>
        <w:rPr>
          <w:rFonts w:cs="Arial"/>
        </w:rPr>
      </w:pPr>
      <w:r>
        <w:rPr>
          <w:rFonts w:cs="Arial"/>
        </w:rPr>
        <w:t>District</w:t>
      </w:r>
      <w:r w:rsidRPr="000F0143">
        <w:rPr>
          <w:rFonts w:cs="Arial"/>
        </w:rPr>
        <w:t xml:space="preserve"> leadership will be instrumental in facilitating the above implementation plan by:</w:t>
      </w:r>
    </w:p>
    <w:p w:rsidR="008B78F9" w:rsidRPr="000F0143" w:rsidRDefault="008B78F9" w:rsidP="008B78F9">
      <w:pPr>
        <w:pStyle w:val="ListParagraph"/>
        <w:numPr>
          <w:ilvl w:val="0"/>
          <w:numId w:val="4"/>
        </w:numPr>
        <w:spacing w:after="0"/>
        <w:ind w:left="360"/>
        <w:rPr>
          <w:rFonts w:cs="Arial"/>
        </w:rPr>
      </w:pPr>
      <w:r w:rsidRPr="000F0143">
        <w:rPr>
          <w:rFonts w:cs="Arial"/>
        </w:rPr>
        <w:t>Allocating adequate resources for marketing, recruitment, and the Summer Educator Program</w:t>
      </w:r>
    </w:p>
    <w:p w:rsidR="008B78F9" w:rsidRPr="000F0143" w:rsidRDefault="008B78F9" w:rsidP="008B78F9">
      <w:pPr>
        <w:pStyle w:val="ListParagraph"/>
        <w:numPr>
          <w:ilvl w:val="0"/>
          <w:numId w:val="4"/>
        </w:numPr>
        <w:spacing w:after="120"/>
        <w:ind w:left="360"/>
        <w:rPr>
          <w:rFonts w:cs="Arial"/>
        </w:rPr>
      </w:pPr>
      <w:r w:rsidRPr="000F0143">
        <w:rPr>
          <w:rFonts w:cs="Arial"/>
        </w:rPr>
        <w:t>Ensuring the program is implemented with fidelity</w:t>
      </w:r>
    </w:p>
    <w:p w:rsidR="008B78F9" w:rsidRDefault="008B78F9" w:rsidP="008B78F9">
      <w:pPr>
        <w:spacing w:after="160"/>
        <w:rPr>
          <w:rFonts w:eastAsiaTheme="majorEastAsia" w:cs="Arial"/>
          <w:b/>
          <w:color w:val="0B495F"/>
          <w:sz w:val="24"/>
        </w:rPr>
      </w:pPr>
      <w:r>
        <w:rPr>
          <w:rFonts w:eastAsiaTheme="majorEastAsia" w:cs="Arial"/>
          <w:b/>
          <w:color w:val="0B495F"/>
          <w:sz w:val="24"/>
        </w:rPr>
        <w:br w:type="page"/>
      </w:r>
    </w:p>
    <w:p w:rsidR="008B78F9" w:rsidRDefault="008B78F9" w:rsidP="008B78F9">
      <w:pPr>
        <w:spacing w:after="0" w:line="240" w:lineRule="auto"/>
        <w:rPr>
          <w:rFonts w:eastAsiaTheme="majorEastAsia" w:cs="Arial"/>
          <w:b/>
          <w:color w:val="0B495F"/>
          <w:sz w:val="24"/>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Rationale</w:t>
      </w:r>
    </w:p>
    <w:p w:rsidR="008B78F9" w:rsidRPr="000F0143" w:rsidRDefault="008B78F9" w:rsidP="008B78F9">
      <w:pPr>
        <w:spacing w:after="0" w:line="240" w:lineRule="auto"/>
        <w:rPr>
          <w:rFonts w:cs="Arial"/>
        </w:rPr>
      </w:pPr>
      <w:r w:rsidRPr="000F0143">
        <w:rPr>
          <w:rFonts w:cs="Arial"/>
        </w:rPr>
        <w:t xml:space="preserve">Cultural competence—an essential component of educator effectiveness—requires an understanding of local context and students’ needs within that context. By providing a summer intensive for teachers that </w:t>
      </w:r>
      <w:r w:rsidRPr="00920B1F">
        <w:rPr>
          <w:rFonts w:cs="Arial"/>
          <w:noProof/>
        </w:rPr>
        <w:t>is</w:t>
      </w:r>
      <w:r w:rsidRPr="000F0143">
        <w:rPr>
          <w:rFonts w:cs="Arial"/>
        </w:rPr>
        <w:t xml:space="preserve"> designed in-house and uses the EEP rubric</w:t>
      </w:r>
      <w:r>
        <w:rPr>
          <w:rFonts w:cs="Arial"/>
        </w:rPr>
        <w:t>, district leaders</w:t>
      </w:r>
      <w:r w:rsidRPr="000F0143">
        <w:rPr>
          <w:rFonts w:cs="Arial"/>
        </w:rPr>
        <w:t xml:space="preserve"> can acclimate new teachers to their </w:t>
      </w:r>
      <w:r w:rsidRPr="00920B1F">
        <w:rPr>
          <w:rFonts w:cs="Arial"/>
          <w:noProof/>
        </w:rPr>
        <w:t>districts</w:t>
      </w:r>
      <w:r w:rsidRPr="000F0143">
        <w:rPr>
          <w:rFonts w:cs="Arial"/>
        </w:rPr>
        <w:t xml:space="preserve">’ culture, expectations, and students </w:t>
      </w:r>
      <w:r w:rsidRPr="00920B1F">
        <w:rPr>
          <w:rFonts w:cs="Arial"/>
          <w:noProof/>
        </w:rPr>
        <w:t>prior to</w:t>
      </w:r>
      <w:r w:rsidRPr="000F0143">
        <w:rPr>
          <w:rFonts w:cs="Arial"/>
        </w:rPr>
        <w:t xml:space="preserve"> the start of the school year. </w:t>
      </w:r>
      <w:r w:rsidRPr="00920B1F">
        <w:rPr>
          <w:rFonts w:cs="Arial"/>
          <w:noProof/>
        </w:rPr>
        <w:t>This</w:t>
      </w:r>
      <w:r w:rsidRPr="000F0143">
        <w:rPr>
          <w:rFonts w:cs="Arial"/>
        </w:rPr>
        <w:t xml:space="preserve"> is important, given that several </w:t>
      </w:r>
      <w:r w:rsidRPr="00920B1F">
        <w:rPr>
          <w:rFonts w:cs="Arial"/>
          <w:noProof/>
        </w:rPr>
        <w:t>district</w:t>
      </w:r>
      <w:r w:rsidRPr="000F0143">
        <w:rPr>
          <w:rFonts w:cs="Arial"/>
        </w:rPr>
        <w:t xml:space="preserve"> leaders have noticed that some new hires are beginning the school year unprepared to manage the responsibilities of teaching. </w:t>
      </w:r>
    </w:p>
    <w:p w:rsidR="008B78F9" w:rsidRPr="000F0143" w:rsidRDefault="008B78F9" w:rsidP="008B78F9">
      <w:pPr>
        <w:spacing w:after="0" w:line="240" w:lineRule="auto"/>
        <w:rPr>
          <w:rFonts w:cs="Arial"/>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Risks</w:t>
      </w:r>
    </w:p>
    <w:p w:rsidR="008B78F9" w:rsidRPr="000F0143" w:rsidRDefault="008B78F9" w:rsidP="008B78F9">
      <w:pPr>
        <w:spacing w:after="0" w:line="240" w:lineRule="auto"/>
        <w:rPr>
          <w:rFonts w:cs="Arial"/>
        </w:rPr>
      </w:pPr>
      <w:r w:rsidRPr="000F0143">
        <w:rPr>
          <w:rFonts w:cs="Arial"/>
        </w:rPr>
        <w:t xml:space="preserve">While preparation over the summer may help new teachers successfully transition to the school year, the time commitment and possible perceptions of job insecurity (i.e., not being officially hired until after the summer program) may prevent some from applying to work in </w:t>
      </w:r>
      <w:r>
        <w:rPr>
          <w:rFonts w:cs="Arial"/>
        </w:rPr>
        <w:t>the district</w:t>
      </w:r>
      <w:r w:rsidRPr="000F0143">
        <w:rPr>
          <w:rFonts w:cs="Arial"/>
        </w:rPr>
        <w:t xml:space="preserve">. Additional risks resulting from a shortened summer break may include teacher burnout and a lack of time for teachers to prepare for the school year. </w:t>
      </w:r>
    </w:p>
    <w:p w:rsidR="008B78F9" w:rsidRPr="000F0143" w:rsidRDefault="008B78F9" w:rsidP="008B78F9">
      <w:pPr>
        <w:spacing w:after="0" w:line="240" w:lineRule="auto"/>
        <w:rPr>
          <w:rFonts w:cs="Arial"/>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Recommendations</w:t>
      </w:r>
    </w:p>
    <w:p w:rsidR="008B78F9" w:rsidRPr="000F0143" w:rsidRDefault="008B78F9" w:rsidP="008B78F9">
      <w:pPr>
        <w:spacing w:after="0" w:line="240" w:lineRule="auto"/>
        <w:rPr>
          <w:rFonts w:cs="Arial"/>
        </w:rPr>
      </w:pPr>
      <w:r w:rsidRPr="000F0143">
        <w:rPr>
          <w:rFonts w:cs="Arial"/>
        </w:rPr>
        <w:t xml:space="preserve">The proposed action plan </w:t>
      </w:r>
      <w:r w:rsidRPr="00920B1F">
        <w:rPr>
          <w:rFonts w:cs="Arial"/>
          <w:noProof/>
        </w:rPr>
        <w:t>may</w:t>
      </w:r>
      <w:r w:rsidRPr="000F0143">
        <w:rPr>
          <w:rFonts w:cs="Arial"/>
        </w:rPr>
        <w:t xml:space="preserve"> yield high rewards, but also pose high risks. As such, careful and gradual program rollout </w:t>
      </w:r>
      <w:r w:rsidRPr="00920B1F">
        <w:rPr>
          <w:rFonts w:cs="Arial"/>
          <w:noProof/>
        </w:rPr>
        <w:t>is advised</w:t>
      </w:r>
      <w:r w:rsidRPr="000F0143">
        <w:rPr>
          <w:rFonts w:cs="Arial"/>
        </w:rPr>
        <w:t>. Options may include:</w:t>
      </w:r>
    </w:p>
    <w:p w:rsidR="008B78F9" w:rsidRPr="000F0143" w:rsidRDefault="008B78F9" w:rsidP="008B78F9">
      <w:pPr>
        <w:pStyle w:val="ListParagraph"/>
        <w:numPr>
          <w:ilvl w:val="0"/>
          <w:numId w:val="5"/>
        </w:numPr>
        <w:spacing w:after="0" w:line="240" w:lineRule="auto"/>
        <w:ind w:left="360"/>
        <w:rPr>
          <w:rFonts w:cs="Arial"/>
        </w:rPr>
      </w:pPr>
      <w:r w:rsidRPr="000F0143">
        <w:rPr>
          <w:rFonts w:cs="Arial"/>
        </w:rPr>
        <w:t>Building partnerships with teacher training programs to increase the number of student teachers, and using the EEP rubric for their training and support.</w:t>
      </w:r>
    </w:p>
    <w:p w:rsidR="008B78F9" w:rsidRPr="000F0143" w:rsidRDefault="008B78F9" w:rsidP="008B78F9">
      <w:pPr>
        <w:pStyle w:val="ListParagraph"/>
        <w:numPr>
          <w:ilvl w:val="0"/>
          <w:numId w:val="5"/>
        </w:numPr>
        <w:spacing w:after="0" w:line="240" w:lineRule="auto"/>
        <w:ind w:left="360"/>
        <w:rPr>
          <w:rFonts w:cs="Arial"/>
        </w:rPr>
      </w:pPr>
      <w:r w:rsidRPr="00920B1F">
        <w:rPr>
          <w:rFonts w:cs="Arial"/>
          <w:noProof/>
        </w:rPr>
        <w:t>Allowing for optional attendance, or a shortened program, for experienced teachers.</w:t>
      </w:r>
    </w:p>
    <w:p w:rsidR="008B78F9" w:rsidRPr="000F0143" w:rsidRDefault="008B78F9" w:rsidP="008B78F9">
      <w:pPr>
        <w:pStyle w:val="ListParagraph"/>
        <w:numPr>
          <w:ilvl w:val="0"/>
          <w:numId w:val="5"/>
        </w:numPr>
        <w:spacing w:after="0" w:line="240" w:lineRule="auto"/>
        <w:ind w:left="360"/>
        <w:rPr>
          <w:rFonts w:cs="Arial"/>
        </w:rPr>
      </w:pPr>
      <w:r w:rsidRPr="000F0143">
        <w:rPr>
          <w:rFonts w:cs="Arial"/>
        </w:rPr>
        <w:t>Offering the training for new hires, rather than job candidates.</w:t>
      </w:r>
    </w:p>
    <w:p w:rsidR="008B78F9" w:rsidRPr="000F0143" w:rsidRDefault="008B78F9" w:rsidP="008B78F9">
      <w:pPr>
        <w:spacing w:after="0" w:line="240" w:lineRule="auto"/>
        <w:rPr>
          <w:rFonts w:cs="Arial"/>
        </w:rPr>
      </w:pPr>
    </w:p>
    <w:p w:rsidR="008B78F9" w:rsidRPr="000F0143" w:rsidRDefault="008B78F9" w:rsidP="008B78F9">
      <w:pPr>
        <w:spacing w:after="0" w:line="240" w:lineRule="auto"/>
        <w:rPr>
          <w:rFonts w:eastAsiaTheme="majorEastAsia" w:cs="Arial"/>
          <w:b/>
        </w:rPr>
      </w:pPr>
      <w:r w:rsidRPr="000F0143">
        <w:rPr>
          <w:rFonts w:eastAsiaTheme="majorEastAsia" w:cs="Arial"/>
          <w:b/>
        </w:rPr>
        <w:t>Suggested Timeline</w:t>
      </w:r>
    </w:p>
    <w:p w:rsidR="008B78F9" w:rsidRPr="000F0143" w:rsidRDefault="008B78F9" w:rsidP="008B78F9">
      <w:pPr>
        <w:spacing w:after="0" w:line="240" w:lineRule="auto"/>
        <w:rPr>
          <w:rFonts w:eastAsiaTheme="majorEastAsia" w:cs="Arial"/>
          <w:i/>
        </w:rPr>
      </w:pPr>
      <w:r w:rsidRPr="000F0143">
        <w:rPr>
          <w:rFonts w:eastAsiaTheme="majorEastAsia" w:cs="Arial"/>
          <w:i/>
        </w:rPr>
        <w:t>Short-Term</w:t>
      </w:r>
    </w:p>
    <w:p w:rsidR="008B78F9" w:rsidRPr="000F0143" w:rsidRDefault="008B78F9" w:rsidP="008B78F9">
      <w:pPr>
        <w:pStyle w:val="ListParagraph"/>
        <w:numPr>
          <w:ilvl w:val="0"/>
          <w:numId w:val="6"/>
        </w:numPr>
        <w:spacing w:after="0" w:line="240" w:lineRule="auto"/>
        <w:ind w:left="360"/>
        <w:rPr>
          <w:rFonts w:eastAsiaTheme="majorEastAsia" w:cs="Arial"/>
        </w:rPr>
      </w:pPr>
      <w:r>
        <w:rPr>
          <w:rFonts w:eastAsiaTheme="majorEastAsia" w:cs="Arial"/>
        </w:rPr>
        <w:t>District</w:t>
      </w:r>
      <w:r w:rsidRPr="000F0143">
        <w:rPr>
          <w:rFonts w:eastAsiaTheme="majorEastAsia" w:cs="Arial"/>
        </w:rPr>
        <w:t xml:space="preserve"> leaders meet to solidify program details (e.g., mandatory information session, induction activities, resource allocation, </w:t>
      </w:r>
      <w:r w:rsidRPr="00920B1F">
        <w:rPr>
          <w:rFonts w:eastAsiaTheme="majorEastAsia" w:cs="Arial"/>
          <w:noProof/>
        </w:rPr>
        <w:t>roles</w:t>
      </w:r>
      <w:r w:rsidRPr="000F0143">
        <w:rPr>
          <w:rFonts w:eastAsiaTheme="majorEastAsia" w:cs="Arial"/>
        </w:rPr>
        <w:t xml:space="preserve"> and responsibilities)</w:t>
      </w:r>
    </w:p>
    <w:p w:rsidR="008B78F9" w:rsidRPr="000F0143" w:rsidRDefault="008B78F9" w:rsidP="008B78F9">
      <w:pPr>
        <w:pStyle w:val="ListParagraph"/>
        <w:numPr>
          <w:ilvl w:val="0"/>
          <w:numId w:val="6"/>
        </w:numPr>
        <w:spacing w:after="0" w:line="240" w:lineRule="auto"/>
        <w:ind w:left="360"/>
        <w:rPr>
          <w:rFonts w:eastAsiaTheme="majorEastAsia" w:cs="Arial"/>
        </w:rPr>
      </w:pPr>
      <w:r w:rsidRPr="000F0143">
        <w:rPr>
          <w:rFonts w:eastAsiaTheme="majorEastAsia" w:cs="Arial"/>
        </w:rPr>
        <w:t xml:space="preserve">Integrate the HIRE UP! Campaign and Equity Pipeline into existing communications plans. Develop </w:t>
      </w:r>
      <w:r w:rsidRPr="000F0143">
        <w:rPr>
          <w:rFonts w:eastAsia="MS Mincho" w:cs="Arial"/>
        </w:rPr>
        <w:t>district-specific HR brands to complement the consortium’s marketing campaign.</w:t>
      </w:r>
      <w:r>
        <w:rPr>
          <w:rFonts w:eastAsia="MS Mincho" w:cs="Arial"/>
        </w:rPr>
        <w:t xml:space="preserve"> Provide a list of recommended marketing tools and resources to district leaders. </w:t>
      </w:r>
    </w:p>
    <w:p w:rsidR="008B78F9" w:rsidRPr="000F0143" w:rsidRDefault="008B78F9" w:rsidP="008B78F9">
      <w:pPr>
        <w:pStyle w:val="ListParagraph"/>
        <w:numPr>
          <w:ilvl w:val="0"/>
          <w:numId w:val="6"/>
        </w:numPr>
        <w:spacing w:after="0" w:line="240" w:lineRule="auto"/>
        <w:ind w:left="360"/>
        <w:rPr>
          <w:rFonts w:eastAsiaTheme="majorEastAsia" w:cs="Arial"/>
        </w:rPr>
      </w:pPr>
      <w:r w:rsidRPr="000F0143">
        <w:rPr>
          <w:rFonts w:eastAsiaTheme="majorEastAsia" w:cs="Arial"/>
        </w:rPr>
        <w:t>Pilot teacher training program.</w:t>
      </w:r>
    </w:p>
    <w:p w:rsidR="008B78F9" w:rsidRPr="000F0143" w:rsidRDefault="008B78F9" w:rsidP="008B78F9">
      <w:pPr>
        <w:spacing w:after="0" w:line="240" w:lineRule="auto"/>
        <w:rPr>
          <w:rFonts w:eastAsiaTheme="majorEastAsia" w:cs="Arial"/>
          <w:b/>
        </w:rPr>
      </w:pPr>
    </w:p>
    <w:p w:rsidR="008B78F9" w:rsidRPr="000F0143" w:rsidRDefault="008B78F9" w:rsidP="008B78F9">
      <w:pPr>
        <w:spacing w:after="0" w:line="240" w:lineRule="auto"/>
        <w:rPr>
          <w:rFonts w:eastAsiaTheme="majorEastAsia" w:cs="Arial"/>
          <w:i/>
        </w:rPr>
      </w:pPr>
      <w:r w:rsidRPr="000F0143">
        <w:rPr>
          <w:rFonts w:eastAsiaTheme="majorEastAsia" w:cs="Arial"/>
          <w:i/>
        </w:rPr>
        <w:t>Long-Term</w:t>
      </w:r>
    </w:p>
    <w:p w:rsidR="008B78F9" w:rsidRPr="000F0143" w:rsidRDefault="008B78F9" w:rsidP="008B78F9">
      <w:pPr>
        <w:pStyle w:val="ListParagraph"/>
        <w:numPr>
          <w:ilvl w:val="0"/>
          <w:numId w:val="7"/>
        </w:numPr>
        <w:spacing w:after="0" w:line="240" w:lineRule="auto"/>
        <w:ind w:left="360"/>
        <w:rPr>
          <w:rFonts w:eastAsiaTheme="majorEastAsia" w:cs="Arial"/>
        </w:rPr>
      </w:pPr>
      <w:r w:rsidRPr="000F0143">
        <w:rPr>
          <w:rFonts w:eastAsiaTheme="majorEastAsia" w:cs="Arial"/>
        </w:rPr>
        <w:t xml:space="preserve">Gradually expand the Equity Pipeline, integrating lessons learned from the pilot. </w:t>
      </w:r>
    </w:p>
    <w:p w:rsidR="008B78F9" w:rsidRPr="000F0143" w:rsidRDefault="008B78F9" w:rsidP="008B78F9">
      <w:pPr>
        <w:spacing w:after="0" w:line="240" w:lineRule="auto"/>
        <w:ind w:left="360"/>
        <w:rPr>
          <w:rFonts w:eastAsiaTheme="majorEastAsia" w:cs="Arial"/>
        </w:rPr>
      </w:pPr>
    </w:p>
    <w:p w:rsidR="008B78F9" w:rsidRPr="000F0143" w:rsidRDefault="008B78F9" w:rsidP="008B78F9">
      <w:pPr>
        <w:spacing w:after="0" w:line="240" w:lineRule="auto"/>
        <w:rPr>
          <w:rFonts w:eastAsiaTheme="majorEastAsia" w:cs="Arial"/>
          <w:i/>
        </w:rPr>
      </w:pPr>
      <w:r w:rsidRPr="000F0143">
        <w:rPr>
          <w:rFonts w:eastAsiaTheme="majorEastAsia" w:cs="Arial"/>
          <w:i/>
        </w:rPr>
        <w:t>Ongoing</w:t>
      </w:r>
    </w:p>
    <w:p w:rsidR="008B78F9" w:rsidRPr="000F0143" w:rsidRDefault="008B78F9" w:rsidP="008B78F9">
      <w:pPr>
        <w:pStyle w:val="ListParagraph"/>
        <w:numPr>
          <w:ilvl w:val="0"/>
          <w:numId w:val="1"/>
        </w:numPr>
        <w:spacing w:after="0" w:line="280" w:lineRule="atLeast"/>
        <w:rPr>
          <w:rFonts w:eastAsia="Calibri" w:cs="Arial"/>
        </w:rPr>
      </w:pPr>
      <w:r w:rsidRPr="000F0143">
        <w:rPr>
          <w:rFonts w:eastAsia="Calibri" w:cs="Arial"/>
        </w:rPr>
        <w:t>Collect data to assess program effectiveness and inform future efforts.</w:t>
      </w:r>
    </w:p>
    <w:p w:rsidR="008B78F9" w:rsidRPr="000F0143" w:rsidRDefault="008B78F9" w:rsidP="008B78F9">
      <w:pPr>
        <w:pStyle w:val="ListParagraph"/>
        <w:spacing w:after="0"/>
        <w:ind w:left="360"/>
        <w:rPr>
          <w:rFonts w:cs="Arial"/>
          <w:b/>
        </w:rPr>
      </w:pPr>
    </w:p>
    <w:p w:rsidR="008B78F9" w:rsidRDefault="008B78F9" w:rsidP="008B78F9">
      <w:pPr>
        <w:jc w:val="center"/>
        <w:rPr>
          <w:rFonts w:cs="Arial"/>
          <w:b/>
          <w:color w:val="365F91"/>
          <w:szCs w:val="24"/>
        </w:rPr>
        <w:sectPr w:rsidR="008B78F9" w:rsidSect="00D84066">
          <w:pgSz w:w="12240" w:h="15840" w:code="1"/>
          <w:pgMar w:top="1440" w:right="1440" w:bottom="1440" w:left="1440" w:header="0" w:footer="447" w:gutter="0"/>
          <w:cols w:space="720"/>
          <w:titlePg/>
          <w:docGrid w:linePitch="360"/>
        </w:sectPr>
      </w:pPr>
    </w:p>
    <w:p w:rsidR="008B78F9" w:rsidRDefault="008B78F9" w:rsidP="008B78F9">
      <w:pPr>
        <w:spacing w:after="0"/>
        <w:jc w:val="center"/>
      </w:pPr>
    </w:p>
    <w:p w:rsidR="004D204A" w:rsidRPr="005422A8" w:rsidRDefault="004D204A" w:rsidP="0083005F">
      <w:pPr>
        <w:pStyle w:val="Heading1"/>
        <w:numPr>
          <w:ilvl w:val="0"/>
          <w:numId w:val="123"/>
        </w:numPr>
      </w:pPr>
      <w:bookmarkStart w:id="8" w:name="_Toc509927583"/>
      <w:r w:rsidRPr="000F0143">
        <w:t>Recruitment Component</w:t>
      </w:r>
      <w:bookmarkEnd w:id="8"/>
      <w:r w:rsidR="00857BAF">
        <w:t xml:space="preserve"> </w:t>
      </w:r>
    </w:p>
    <w:p w:rsidR="004D204A" w:rsidRPr="000F0143" w:rsidRDefault="004D204A" w:rsidP="004D204A">
      <w:pPr>
        <w:pStyle w:val="Normal1"/>
        <w:rPr>
          <w:rFonts w:eastAsia="Times New Roman"/>
          <w:b/>
          <w:highlight w:val="white"/>
        </w:rPr>
      </w:pPr>
      <w:r w:rsidRPr="000F0143">
        <w:rPr>
          <w:rFonts w:eastAsia="Calibri"/>
          <w:b/>
        </w:rPr>
        <w:t xml:space="preserve">Defining the Recruitment Component: The HCMS Recruitment Component </w:t>
      </w:r>
      <w:r w:rsidRPr="00920B1F">
        <w:rPr>
          <w:rFonts w:eastAsia="Calibri"/>
          <w:noProof/>
        </w:rPr>
        <w:t>is focused</w:t>
      </w:r>
      <w:r w:rsidRPr="000F0143">
        <w:rPr>
          <w:rFonts w:eastAsia="Cambria"/>
        </w:rPr>
        <w:t xml:space="preserve"> on improving the effectiveness of the hiring process to select teachers that will become master teachers. The district</w:t>
      </w:r>
      <w:r w:rsidRPr="000F0143">
        <w:rPr>
          <w:rFonts w:eastAsia="Times New Roman"/>
          <w:highlight w:val="white"/>
        </w:rPr>
        <w:t xml:space="preserve"> will identify areas of need within our school and attract high-potential candidates who have the right skills, knowledge, and abilities to fill those needs.</w:t>
      </w:r>
    </w:p>
    <w:p w:rsidR="004D204A" w:rsidRPr="000F0143" w:rsidRDefault="004D204A" w:rsidP="004D204A">
      <w:pPr>
        <w:pBdr>
          <w:bottom w:val="single" w:sz="6" w:space="1" w:color="auto"/>
        </w:pBdr>
        <w:spacing w:after="0" w:line="240" w:lineRule="auto"/>
        <w:rPr>
          <w:rFonts w:eastAsia="MS Mincho" w:cs="Arial"/>
        </w:rPr>
      </w:pPr>
    </w:p>
    <w:p w:rsidR="004D204A" w:rsidRPr="000F0143" w:rsidRDefault="004D204A" w:rsidP="004D204A">
      <w:pPr>
        <w:spacing w:after="0" w:line="240" w:lineRule="auto"/>
        <w:rPr>
          <w:rFonts w:eastAsia="MS Mincho" w:cs="Arial"/>
        </w:rPr>
      </w:pPr>
    </w:p>
    <w:p w:rsidR="004D204A" w:rsidRPr="000F0143" w:rsidRDefault="004D204A" w:rsidP="00270B0E">
      <w:pPr>
        <w:spacing w:after="0" w:line="252" w:lineRule="auto"/>
        <w:rPr>
          <w:rFonts w:eastAsia="MS Mincho" w:cs="Arial"/>
        </w:rPr>
      </w:pPr>
      <w:r w:rsidRPr="000F0143">
        <w:rPr>
          <w:rFonts w:eastAsia="MS Mincho" w:cs="Arial"/>
        </w:rPr>
        <w:t xml:space="preserve">This report offers an overview of the </w:t>
      </w:r>
      <w:r w:rsidR="00CE5DF3">
        <w:rPr>
          <w:rFonts w:eastAsia="MS Mincho" w:cs="Arial"/>
        </w:rPr>
        <w:t>district’s</w:t>
      </w:r>
      <w:r w:rsidRPr="000F0143">
        <w:rPr>
          <w:rFonts w:eastAsia="MS Mincho" w:cs="Arial"/>
        </w:rPr>
        <w:t xml:space="preserve"> consortium’s action plan related to </w:t>
      </w:r>
      <w:r w:rsidRPr="000F0143">
        <w:rPr>
          <w:rFonts w:eastAsia="MS Mincho" w:cs="Arial"/>
          <w:b/>
        </w:rPr>
        <w:t>Recruitment</w:t>
      </w:r>
      <w:r w:rsidRPr="000F0143">
        <w:rPr>
          <w:rFonts w:eastAsia="MS Mincho" w:cs="Arial"/>
        </w:rPr>
        <w:t xml:space="preserve">, defined as, </w:t>
      </w:r>
      <w:r w:rsidR="00ED38CA" w:rsidRPr="00270B0E">
        <w:rPr>
          <w:rFonts w:eastAsia="MS Mincho" w:cs="Arial"/>
          <w:color w:val="auto"/>
        </w:rPr>
        <w:t xml:space="preserve">continuously </w:t>
      </w:r>
      <w:r w:rsidRPr="000F0143">
        <w:rPr>
          <w:rFonts w:eastAsia="MS Mincho" w:cs="Arial"/>
        </w:rPr>
        <w:t>“[identifying] areas of need within our school and [attracting] high-potential candidates who have the right skills, knowledge, and abilities to fill those needs.”</w:t>
      </w:r>
      <w:r w:rsidRPr="000F0143">
        <w:rPr>
          <w:rStyle w:val="FootnoteReference"/>
          <w:rFonts w:eastAsia="MS Mincho" w:cs="Arial"/>
        </w:rPr>
        <w:footnoteReference w:id="4"/>
      </w:r>
      <w:r w:rsidRPr="000F0143">
        <w:rPr>
          <w:rFonts w:eastAsia="MS Mincho" w:cs="Arial"/>
        </w:rPr>
        <w:t xml:space="preserve"> This priority area aligns with the following HCLE Sourcing </w:t>
      </w:r>
      <w:r w:rsidR="00270B0E">
        <w:rPr>
          <w:rFonts w:eastAsia="MS Mincho" w:cs="Arial"/>
        </w:rPr>
        <w:t>and</w:t>
      </w:r>
      <w:r w:rsidRPr="000F0143">
        <w:rPr>
          <w:rFonts w:eastAsia="MS Mincho" w:cs="Arial"/>
        </w:rPr>
        <w:t xml:space="preserve"> Recruiting standards:</w:t>
      </w:r>
    </w:p>
    <w:p w:rsidR="004D204A" w:rsidRPr="000F0143" w:rsidRDefault="004D204A" w:rsidP="002F52C4">
      <w:pPr>
        <w:pStyle w:val="ListParagraph"/>
        <w:numPr>
          <w:ilvl w:val="0"/>
          <w:numId w:val="8"/>
        </w:numPr>
        <w:tabs>
          <w:tab w:val="left" w:pos="360"/>
        </w:tabs>
        <w:autoSpaceDE w:val="0"/>
        <w:autoSpaceDN w:val="0"/>
        <w:adjustRightInd w:val="0"/>
        <w:spacing w:after="120"/>
        <w:ind w:left="360"/>
        <w:rPr>
          <w:rFonts w:eastAsia="Calibri" w:cs="Arial"/>
          <w:b/>
          <w:bCs/>
        </w:rPr>
      </w:pPr>
      <w:r w:rsidRPr="000F0143">
        <w:rPr>
          <w:rFonts w:eastAsia="Calibri" w:cs="Arial"/>
          <w:b/>
          <w:bCs/>
        </w:rPr>
        <w:t xml:space="preserve">S.SR.1 </w:t>
      </w:r>
      <w:r w:rsidRPr="000F0143">
        <w:rPr>
          <w:rFonts w:eastAsia="Calibri" w:cs="Arial"/>
        </w:rPr>
        <w:t>Identify sources of high-quality candidates.</w:t>
      </w:r>
    </w:p>
    <w:p w:rsidR="004D204A" w:rsidRPr="000F0143" w:rsidRDefault="004D204A" w:rsidP="002F52C4">
      <w:pPr>
        <w:pStyle w:val="ListParagraph"/>
        <w:numPr>
          <w:ilvl w:val="0"/>
          <w:numId w:val="8"/>
        </w:numPr>
        <w:tabs>
          <w:tab w:val="left" w:pos="360"/>
        </w:tabs>
        <w:autoSpaceDE w:val="0"/>
        <w:autoSpaceDN w:val="0"/>
        <w:adjustRightInd w:val="0"/>
        <w:spacing w:after="120"/>
        <w:ind w:left="360"/>
        <w:rPr>
          <w:rFonts w:eastAsia="Calibri" w:cs="Arial"/>
          <w:b/>
          <w:bCs/>
        </w:rPr>
      </w:pPr>
      <w:r w:rsidRPr="000F0143">
        <w:rPr>
          <w:rFonts w:eastAsia="Calibri" w:cs="Arial"/>
          <w:b/>
          <w:bCs/>
        </w:rPr>
        <w:t xml:space="preserve">S.SR.2 </w:t>
      </w:r>
      <w:r w:rsidRPr="000F0143">
        <w:rPr>
          <w:rFonts w:eastAsia="Calibri" w:cs="Arial"/>
        </w:rPr>
        <w:t xml:space="preserve">Develop a recruitment strategy. </w:t>
      </w:r>
    </w:p>
    <w:p w:rsidR="004D204A" w:rsidRPr="000F0143" w:rsidRDefault="004D204A" w:rsidP="002F52C4">
      <w:pPr>
        <w:pStyle w:val="ListParagraph"/>
        <w:numPr>
          <w:ilvl w:val="0"/>
          <w:numId w:val="8"/>
        </w:numPr>
        <w:tabs>
          <w:tab w:val="left" w:pos="360"/>
        </w:tabs>
        <w:autoSpaceDE w:val="0"/>
        <w:autoSpaceDN w:val="0"/>
        <w:adjustRightInd w:val="0"/>
        <w:spacing w:after="0"/>
        <w:ind w:left="360"/>
        <w:rPr>
          <w:rFonts w:eastAsia="Calibri" w:cs="Arial"/>
          <w:b/>
          <w:bCs/>
        </w:rPr>
      </w:pPr>
      <w:r w:rsidRPr="000F0143">
        <w:rPr>
          <w:rFonts w:eastAsia="Calibri" w:cs="Arial"/>
          <w:b/>
          <w:bCs/>
        </w:rPr>
        <w:t xml:space="preserve">S.SR.3 </w:t>
      </w:r>
      <w:r w:rsidRPr="000F0143">
        <w:rPr>
          <w:rFonts w:eastAsia="Calibri" w:cs="Arial"/>
        </w:rPr>
        <w:t xml:space="preserve">Implement the recruitment strategy. </w:t>
      </w:r>
    </w:p>
    <w:p w:rsidR="004D204A" w:rsidRPr="000F0143" w:rsidRDefault="004D204A" w:rsidP="004D204A">
      <w:pPr>
        <w:spacing w:after="0" w:line="240" w:lineRule="auto"/>
        <w:rPr>
          <w:rFonts w:eastAsia="MS Mincho" w:cs="Arial"/>
        </w:rPr>
      </w:pPr>
    </w:p>
    <w:p w:rsidR="004D204A" w:rsidRPr="000F0143" w:rsidRDefault="004D204A" w:rsidP="004D204A">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4D204A" w:rsidRPr="000F0143" w:rsidRDefault="004D204A" w:rsidP="004D204A">
      <w:pPr>
        <w:spacing w:after="0" w:line="240" w:lineRule="auto"/>
        <w:rPr>
          <w:rFonts w:cs="Arial"/>
        </w:rPr>
      </w:pPr>
    </w:p>
    <w:p w:rsidR="004D204A" w:rsidRPr="000F0143" w:rsidRDefault="004D204A" w:rsidP="00215EE1">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4D204A" w:rsidRPr="00270B0E" w:rsidRDefault="004D204A" w:rsidP="00270B0E">
      <w:pPr>
        <w:spacing w:after="0" w:line="240" w:lineRule="auto"/>
        <w:rPr>
          <w:rFonts w:eastAsia="MS Mincho" w:cs="Arial"/>
        </w:rPr>
      </w:pPr>
      <w:r w:rsidRPr="00270B0E">
        <w:rPr>
          <w:rFonts w:eastAsia="MS Mincho" w:cs="Arial"/>
        </w:rPr>
        <w:t xml:space="preserve">In a recent survey Battelle for Kids distributed to </w:t>
      </w:r>
      <w:r w:rsidR="00CE5DF3" w:rsidRPr="00920B1F">
        <w:rPr>
          <w:rFonts w:eastAsia="MS Mincho" w:cs="Arial"/>
          <w:noProof/>
        </w:rPr>
        <w:t>district</w:t>
      </w:r>
      <w:r w:rsidRPr="00270B0E">
        <w:rPr>
          <w:rFonts w:eastAsia="MS Mincho" w:cs="Arial"/>
        </w:rPr>
        <w:t xml:space="preserve"> leaders, participants indicated that their recruitment practices are </w:t>
      </w:r>
      <w:r w:rsidRPr="00920B1F">
        <w:rPr>
          <w:rFonts w:eastAsia="MS Mincho" w:cs="Arial"/>
          <w:noProof/>
        </w:rPr>
        <w:t>comprehensive,</w:t>
      </w:r>
      <w:r w:rsidRPr="00270B0E">
        <w:rPr>
          <w:rFonts w:eastAsia="MS Mincho" w:cs="Arial"/>
        </w:rPr>
        <w:t xml:space="preserve"> and quite </w:t>
      </w:r>
      <w:r w:rsidRPr="00920B1F">
        <w:rPr>
          <w:rFonts w:eastAsia="MS Mincho" w:cs="Arial"/>
          <w:noProof/>
        </w:rPr>
        <w:t>effective</w:t>
      </w:r>
      <w:r w:rsidRPr="00270B0E">
        <w:rPr>
          <w:rFonts w:eastAsia="MS Mincho" w:cs="Arial"/>
        </w:rPr>
        <w:t xml:space="preserve">. At the same time, </w:t>
      </w:r>
      <w:r w:rsidRPr="00920B1F">
        <w:rPr>
          <w:rFonts w:eastAsia="MS Mincho" w:cs="Arial"/>
          <w:noProof/>
        </w:rPr>
        <w:t>district</w:t>
      </w:r>
      <w:r w:rsidRPr="00270B0E">
        <w:rPr>
          <w:rFonts w:eastAsia="MS Mincho" w:cs="Arial"/>
        </w:rPr>
        <w:t xml:space="preserve"> leaders have raised the issue of competition for funding and talent that is prevalent </w:t>
      </w:r>
      <w:r w:rsidRPr="00920B1F">
        <w:rPr>
          <w:rFonts w:eastAsia="MS Mincho" w:cs="Arial"/>
          <w:noProof/>
        </w:rPr>
        <w:t>among</w:t>
      </w:r>
      <w:r w:rsidRPr="00270B0E">
        <w:rPr>
          <w:rFonts w:eastAsia="MS Mincho" w:cs="Arial"/>
        </w:rPr>
        <w:t xml:space="preserve"> charter schools in the region. </w:t>
      </w:r>
    </w:p>
    <w:p w:rsidR="004D204A" w:rsidRPr="00270B0E" w:rsidRDefault="004D204A" w:rsidP="00270B0E">
      <w:pPr>
        <w:spacing w:after="0" w:line="240" w:lineRule="auto"/>
        <w:rPr>
          <w:rFonts w:eastAsia="MS Mincho" w:cs="Arial"/>
        </w:rPr>
      </w:pPr>
    </w:p>
    <w:p w:rsidR="004D204A" w:rsidRPr="000F0143" w:rsidRDefault="004D204A" w:rsidP="004D204A">
      <w:pPr>
        <w:spacing w:after="0" w:line="276" w:lineRule="auto"/>
        <w:rPr>
          <w:rFonts w:cs="Arial"/>
          <w:lang w:eastAsia="ja-JP"/>
        </w:rPr>
      </w:pPr>
      <w:r w:rsidRPr="000F0143">
        <w:rPr>
          <w:rFonts w:cs="Arial"/>
          <w:lang w:eastAsia="ja-JP"/>
        </w:rPr>
        <w:t xml:space="preserve">Following is a </w:t>
      </w:r>
      <w:r w:rsidRPr="00920B1F">
        <w:rPr>
          <w:rFonts w:cs="Arial"/>
          <w:noProof/>
          <w:lang w:eastAsia="ja-JP"/>
        </w:rPr>
        <w:t>brief summary</w:t>
      </w:r>
      <w:r w:rsidRPr="000F0143">
        <w:rPr>
          <w:rFonts w:cs="Arial"/>
          <w:lang w:eastAsia="ja-JP"/>
        </w:rPr>
        <w:t xml:space="preserve"> of the current state of recruitment by </w:t>
      </w:r>
      <w:r w:rsidRPr="00920B1F">
        <w:rPr>
          <w:rFonts w:cs="Arial"/>
          <w:noProof/>
          <w:lang w:eastAsia="ja-JP"/>
        </w:rPr>
        <w:t>district</w:t>
      </w:r>
      <w:r w:rsidRPr="000F0143">
        <w:rPr>
          <w:rFonts w:cs="Arial"/>
          <w:lang w:eastAsia="ja-JP"/>
        </w:rPr>
        <w:t>:</w:t>
      </w:r>
    </w:p>
    <w:tbl>
      <w:tblPr>
        <w:tblStyle w:val="TableGrid"/>
        <w:tblW w:w="0" w:type="auto"/>
        <w:tblLayout w:type="fixed"/>
        <w:tblLook w:val="04A0" w:firstRow="1" w:lastRow="0" w:firstColumn="1" w:lastColumn="0" w:noHBand="0" w:noVBand="1"/>
      </w:tblPr>
      <w:tblGrid>
        <w:gridCol w:w="1345"/>
        <w:gridCol w:w="2001"/>
        <w:gridCol w:w="2001"/>
        <w:gridCol w:w="2001"/>
        <w:gridCol w:w="2002"/>
      </w:tblGrid>
      <w:tr w:rsidR="004D204A" w:rsidRPr="000F0143" w:rsidTr="00B34B18">
        <w:tc>
          <w:tcPr>
            <w:tcW w:w="1345" w:type="dxa"/>
          </w:tcPr>
          <w:p w:rsidR="004D204A" w:rsidRPr="000F0143" w:rsidRDefault="004D204A" w:rsidP="00B34B18">
            <w:pPr>
              <w:spacing w:after="120"/>
              <w:rPr>
                <w:rFonts w:cs="Arial"/>
                <w:b/>
                <w:lang w:eastAsia="ja-JP"/>
              </w:rPr>
            </w:pPr>
          </w:p>
        </w:tc>
        <w:tc>
          <w:tcPr>
            <w:tcW w:w="2001" w:type="dxa"/>
            <w:vAlign w:val="center"/>
          </w:tcPr>
          <w:p w:rsidR="004D204A" w:rsidRPr="000F0143" w:rsidRDefault="004D204A" w:rsidP="00C165C1">
            <w:pPr>
              <w:spacing w:after="120"/>
              <w:jc w:val="center"/>
              <w:rPr>
                <w:rFonts w:cs="Arial"/>
                <w:b/>
                <w:lang w:eastAsia="ja-JP"/>
              </w:rPr>
            </w:pPr>
            <w:r w:rsidRPr="000F0143">
              <w:rPr>
                <w:rFonts w:cs="Arial"/>
                <w:b/>
                <w:lang w:eastAsia="ja-JP"/>
              </w:rPr>
              <w:t>Por Vida Academy</w:t>
            </w:r>
          </w:p>
        </w:tc>
        <w:tc>
          <w:tcPr>
            <w:tcW w:w="2001" w:type="dxa"/>
            <w:vAlign w:val="center"/>
          </w:tcPr>
          <w:p w:rsidR="004D204A" w:rsidRPr="000F0143" w:rsidRDefault="004D204A" w:rsidP="00C165C1">
            <w:pPr>
              <w:spacing w:after="120"/>
              <w:jc w:val="center"/>
              <w:rPr>
                <w:rFonts w:cs="Arial"/>
                <w:b/>
                <w:lang w:eastAsia="ja-JP"/>
              </w:rPr>
            </w:pPr>
            <w:r w:rsidRPr="000F0143">
              <w:rPr>
                <w:rFonts w:cs="Arial"/>
                <w:b/>
                <w:lang w:eastAsia="ja-JP"/>
              </w:rPr>
              <w:t>Positive Solutions</w:t>
            </w:r>
          </w:p>
        </w:tc>
        <w:tc>
          <w:tcPr>
            <w:tcW w:w="2001" w:type="dxa"/>
            <w:vAlign w:val="center"/>
          </w:tcPr>
          <w:p w:rsidR="004D204A" w:rsidRPr="000F0143" w:rsidRDefault="004D204A" w:rsidP="00C165C1">
            <w:pPr>
              <w:spacing w:after="120"/>
              <w:jc w:val="center"/>
              <w:rPr>
                <w:rFonts w:cs="Arial"/>
                <w:b/>
                <w:lang w:eastAsia="ja-JP"/>
              </w:rPr>
            </w:pPr>
            <w:r w:rsidRPr="000F0143">
              <w:rPr>
                <w:rFonts w:cs="Arial"/>
                <w:b/>
                <w:lang w:eastAsia="ja-JP"/>
              </w:rPr>
              <w:t>George Gervin Youth Center</w:t>
            </w:r>
          </w:p>
        </w:tc>
        <w:tc>
          <w:tcPr>
            <w:tcW w:w="2002" w:type="dxa"/>
            <w:vAlign w:val="center"/>
          </w:tcPr>
          <w:p w:rsidR="004D204A" w:rsidRPr="000F0143" w:rsidRDefault="004D204A" w:rsidP="00C165C1">
            <w:pPr>
              <w:spacing w:after="120"/>
              <w:jc w:val="center"/>
              <w:rPr>
                <w:rFonts w:cs="Arial"/>
                <w:b/>
                <w:lang w:eastAsia="ja-JP"/>
              </w:rPr>
            </w:pPr>
            <w:r w:rsidRPr="000F0143">
              <w:rPr>
                <w:rFonts w:cs="Arial"/>
                <w:b/>
                <w:lang w:eastAsia="ja-JP"/>
              </w:rPr>
              <w:t>Southwest Preparatory</w:t>
            </w:r>
          </w:p>
        </w:tc>
      </w:tr>
      <w:tr w:rsidR="004D204A" w:rsidRPr="000F0143" w:rsidTr="00B34B18">
        <w:trPr>
          <w:trHeight w:val="359"/>
        </w:trPr>
        <w:tc>
          <w:tcPr>
            <w:tcW w:w="1345" w:type="dxa"/>
          </w:tcPr>
          <w:p w:rsidR="004D204A" w:rsidRPr="000F0143" w:rsidRDefault="004D204A" w:rsidP="00B34B18">
            <w:pPr>
              <w:spacing w:after="120"/>
              <w:rPr>
                <w:rFonts w:cs="Arial"/>
                <w:lang w:eastAsia="ja-JP"/>
              </w:rPr>
            </w:pPr>
            <w:r w:rsidRPr="000F0143">
              <w:rPr>
                <w:rFonts w:cs="Arial"/>
                <w:lang w:eastAsia="ja-JP"/>
              </w:rPr>
              <w:t>Current Strategies</w:t>
            </w:r>
          </w:p>
        </w:tc>
        <w:tc>
          <w:tcPr>
            <w:tcW w:w="2001" w:type="dxa"/>
          </w:tcPr>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Digital marketing strategies</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Recruiting from Alamo College, Del Mar College</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Loan forgiveness</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Alternative certifications</w:t>
            </w:r>
          </w:p>
        </w:tc>
        <w:tc>
          <w:tcPr>
            <w:tcW w:w="2001" w:type="dxa"/>
          </w:tcPr>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Retire/rehire</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 xml:space="preserve">Partnerships with Region 20, A+ Teachers, local universities </w:t>
            </w:r>
          </w:p>
        </w:tc>
        <w:tc>
          <w:tcPr>
            <w:tcW w:w="2001" w:type="dxa"/>
          </w:tcPr>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School tour and classroom observations for candidates</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Competitive compensation supported by TIF 5</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One-year field experience for alternatively certified teachers</w:t>
            </w:r>
          </w:p>
        </w:tc>
        <w:tc>
          <w:tcPr>
            <w:tcW w:w="2002" w:type="dxa"/>
          </w:tcPr>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Hiring stipends</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Retire/rehire</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 xml:space="preserve">Formal process for staff referrals </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Social media recruiting</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Charter school co-op in development</w:t>
            </w:r>
          </w:p>
          <w:p w:rsidR="004D204A" w:rsidRPr="000F0143" w:rsidRDefault="004D204A" w:rsidP="002F52C4">
            <w:pPr>
              <w:pStyle w:val="ListParagraph"/>
              <w:numPr>
                <w:ilvl w:val="0"/>
                <w:numId w:val="13"/>
              </w:numPr>
              <w:spacing w:after="120"/>
              <w:rPr>
                <w:rFonts w:cs="Arial"/>
                <w:lang w:eastAsia="ja-JP"/>
              </w:rPr>
            </w:pPr>
            <w:r w:rsidRPr="000F0143">
              <w:rPr>
                <w:rFonts w:cs="Arial"/>
                <w:lang w:eastAsia="ja-JP"/>
              </w:rPr>
              <w:t>Contract with private company for substitute teachers</w:t>
            </w:r>
          </w:p>
        </w:tc>
      </w:tr>
      <w:tr w:rsidR="004D204A" w:rsidRPr="000F0143" w:rsidTr="00B34B18">
        <w:trPr>
          <w:trHeight w:val="359"/>
        </w:trPr>
        <w:tc>
          <w:tcPr>
            <w:tcW w:w="1345" w:type="dxa"/>
          </w:tcPr>
          <w:p w:rsidR="004D204A" w:rsidRPr="000F0143" w:rsidRDefault="004D204A" w:rsidP="00B34B18">
            <w:pPr>
              <w:spacing w:after="120"/>
              <w:rPr>
                <w:rFonts w:cs="Arial"/>
                <w:lang w:eastAsia="ja-JP"/>
              </w:rPr>
            </w:pPr>
            <w:r w:rsidRPr="000F0143">
              <w:rPr>
                <w:rFonts w:cs="Arial"/>
                <w:lang w:eastAsia="ja-JP"/>
              </w:rPr>
              <w:t>Challenges</w:t>
            </w:r>
          </w:p>
        </w:tc>
        <w:tc>
          <w:tcPr>
            <w:tcW w:w="2001" w:type="dxa"/>
          </w:tcPr>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Recruiting paraprofessionals</w:t>
            </w:r>
          </w:p>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Trust lacking for charter schools in Corpus</w:t>
            </w:r>
          </w:p>
        </w:tc>
        <w:tc>
          <w:tcPr>
            <w:tcW w:w="2001" w:type="dxa"/>
          </w:tcPr>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Maintaining adequate substitute teacher pool</w:t>
            </w:r>
          </w:p>
        </w:tc>
        <w:tc>
          <w:tcPr>
            <w:tcW w:w="2001" w:type="dxa"/>
          </w:tcPr>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Recruitment difficult in the area</w:t>
            </w:r>
          </w:p>
        </w:tc>
        <w:tc>
          <w:tcPr>
            <w:tcW w:w="2002" w:type="dxa"/>
          </w:tcPr>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Some difficulty attracting ELL teachers for NW Elementary</w:t>
            </w:r>
          </w:p>
          <w:p w:rsidR="004D204A" w:rsidRPr="000F0143" w:rsidRDefault="004D204A" w:rsidP="002F52C4">
            <w:pPr>
              <w:pStyle w:val="ListParagraph"/>
              <w:numPr>
                <w:ilvl w:val="0"/>
                <w:numId w:val="12"/>
              </w:numPr>
              <w:spacing w:after="120"/>
              <w:rPr>
                <w:rFonts w:cs="Arial"/>
                <w:lang w:eastAsia="ja-JP"/>
              </w:rPr>
            </w:pPr>
            <w:r w:rsidRPr="000F0143">
              <w:rPr>
                <w:rFonts w:cs="Arial"/>
                <w:lang w:eastAsia="ja-JP"/>
              </w:rPr>
              <w:t>Charter job fair occurs after university and traditional school fairs</w:t>
            </w:r>
          </w:p>
        </w:tc>
      </w:tr>
    </w:tbl>
    <w:p w:rsidR="004D204A" w:rsidRPr="000F0143" w:rsidRDefault="004D204A" w:rsidP="004D204A">
      <w:pPr>
        <w:spacing w:after="0"/>
        <w:rPr>
          <w:rFonts w:cs="Arial"/>
          <w:highlight w:val="yellow"/>
          <w:lang w:eastAsia="ja-JP"/>
        </w:rPr>
      </w:pPr>
    </w:p>
    <w:p w:rsidR="003F1D85" w:rsidRDefault="004D204A" w:rsidP="004D204A">
      <w:pPr>
        <w:spacing w:after="0" w:line="276" w:lineRule="auto"/>
        <w:rPr>
          <w:rFonts w:cs="Arial"/>
        </w:rPr>
      </w:pPr>
      <w:r w:rsidRPr="00920B1F">
        <w:rPr>
          <w:rFonts w:cs="Arial"/>
          <w:noProof/>
          <w:lang w:eastAsia="ja-JP"/>
        </w:rPr>
        <w:t>With respect to</w:t>
      </w:r>
      <w:r w:rsidRPr="000F0143">
        <w:rPr>
          <w:rFonts w:cs="Arial"/>
          <w:lang w:eastAsia="ja-JP"/>
        </w:rPr>
        <w:t xml:space="preserve"> their desired state, </w:t>
      </w:r>
      <w:r w:rsidR="00CE5DF3">
        <w:rPr>
          <w:rFonts w:cs="Arial"/>
        </w:rPr>
        <w:t>district</w:t>
      </w:r>
      <w:r w:rsidRPr="000F0143">
        <w:rPr>
          <w:rFonts w:cs="Arial"/>
        </w:rPr>
        <w:t xml:space="preserve"> leaders want to hire teachers who are well-positioned to become master teachers.”</w:t>
      </w:r>
      <w:r w:rsidRPr="000F0143">
        <w:rPr>
          <w:rStyle w:val="FootnoteReference"/>
          <w:rFonts w:cs="Arial"/>
        </w:rPr>
        <w:footnoteReference w:id="5"/>
      </w:r>
      <w:r w:rsidRPr="000F0143">
        <w:rPr>
          <w:rFonts w:cs="Arial"/>
        </w:rPr>
        <w:t xml:space="preserve"> The strategies of marketing, </w:t>
      </w:r>
      <w:r w:rsidRPr="00920B1F">
        <w:rPr>
          <w:rFonts w:cs="Arial"/>
          <w:noProof/>
        </w:rPr>
        <w:t>early</w:t>
      </w:r>
      <w:r w:rsidRPr="000F0143">
        <w:rPr>
          <w:rFonts w:cs="Arial"/>
        </w:rPr>
        <w:t xml:space="preserve"> hiring, and preparation and support for new teachers are in pursuit of this goal. </w:t>
      </w:r>
    </w:p>
    <w:p w:rsidR="003F1D85" w:rsidRDefault="003F1D85" w:rsidP="004D204A">
      <w:pPr>
        <w:spacing w:after="0" w:line="276" w:lineRule="auto"/>
        <w:rPr>
          <w:rFonts w:cs="Arial"/>
        </w:rPr>
      </w:pPr>
    </w:p>
    <w:p w:rsidR="004D204A" w:rsidRPr="000F0143" w:rsidRDefault="004D204A" w:rsidP="004D204A">
      <w:pPr>
        <w:spacing w:after="0" w:line="276" w:lineRule="auto"/>
        <w:rPr>
          <w:rFonts w:cs="Arial"/>
        </w:rPr>
      </w:pPr>
      <w:r w:rsidRPr="000F0143">
        <w:rPr>
          <w:rFonts w:cs="Arial"/>
        </w:rPr>
        <w:t xml:space="preserve">Additionally, the </w:t>
      </w:r>
      <w:r w:rsidR="00884026" w:rsidRPr="00270B0E">
        <w:rPr>
          <w:rFonts w:cs="Arial"/>
          <w:color w:val="auto"/>
        </w:rPr>
        <w:t>Human Capital Leaders and Education (</w:t>
      </w:r>
      <w:r w:rsidRPr="00270B0E">
        <w:rPr>
          <w:rFonts w:cs="Arial"/>
          <w:color w:val="auto"/>
        </w:rPr>
        <w:t>HCLE</w:t>
      </w:r>
      <w:r w:rsidR="00884026" w:rsidRPr="00270B0E">
        <w:rPr>
          <w:rFonts w:cs="Arial"/>
          <w:color w:val="auto"/>
        </w:rPr>
        <w:t>)</w:t>
      </w:r>
      <w:r w:rsidRPr="00270B0E">
        <w:rPr>
          <w:rFonts w:cs="Arial"/>
          <w:color w:val="auto"/>
        </w:rPr>
        <w:t xml:space="preserve"> </w:t>
      </w:r>
      <w:r w:rsidRPr="000F0143">
        <w:rPr>
          <w:rFonts w:cs="Arial"/>
        </w:rPr>
        <w:t>standards can provide some guidance in ensuring recruitment efforts are strategic. Specifically, data collection analyses that help answer the following questions may help districts develop proactive recruitment processes that maximize their return on investment:</w:t>
      </w:r>
    </w:p>
    <w:p w:rsidR="004D204A" w:rsidRPr="000F0143" w:rsidRDefault="004D204A" w:rsidP="002F52C4">
      <w:pPr>
        <w:pStyle w:val="ListParagraph"/>
        <w:numPr>
          <w:ilvl w:val="0"/>
          <w:numId w:val="14"/>
        </w:numPr>
        <w:spacing w:after="0" w:line="276" w:lineRule="auto"/>
        <w:ind w:left="360"/>
        <w:rPr>
          <w:rFonts w:cs="Arial"/>
        </w:rPr>
      </w:pPr>
      <w:r w:rsidRPr="000F0143">
        <w:rPr>
          <w:rFonts w:cs="Arial"/>
        </w:rPr>
        <w:t xml:space="preserve">What are some commonalities between current high performers </w:t>
      </w:r>
      <w:r w:rsidRPr="00920B1F">
        <w:rPr>
          <w:rFonts w:cs="Arial"/>
          <w:noProof/>
        </w:rPr>
        <w:t>in terms of</w:t>
      </w:r>
      <w:r w:rsidRPr="000F0143">
        <w:rPr>
          <w:rFonts w:cs="Arial"/>
        </w:rPr>
        <w:t xml:space="preserve"> their background (e.g., many attended College X)? Do these commonalities point to specific sources to be prioritized in our recruitment efforts?</w:t>
      </w:r>
    </w:p>
    <w:p w:rsidR="004D204A" w:rsidRPr="000F0143" w:rsidRDefault="004D204A" w:rsidP="002F52C4">
      <w:pPr>
        <w:pStyle w:val="ListParagraph"/>
        <w:numPr>
          <w:ilvl w:val="0"/>
          <w:numId w:val="14"/>
        </w:numPr>
        <w:spacing w:after="0" w:line="276" w:lineRule="auto"/>
        <w:ind w:left="360"/>
        <w:rPr>
          <w:rFonts w:cs="Arial"/>
        </w:rPr>
      </w:pPr>
      <w:r w:rsidRPr="000F0143">
        <w:rPr>
          <w:rFonts w:cs="Arial"/>
        </w:rPr>
        <w:t>What recruitment sources or strategies have been the most effective (e.g., social media, job fairs)?</w:t>
      </w:r>
    </w:p>
    <w:p w:rsidR="004D204A" w:rsidRPr="000F0143" w:rsidRDefault="004D204A" w:rsidP="002F52C4">
      <w:pPr>
        <w:pStyle w:val="ListParagraph"/>
        <w:numPr>
          <w:ilvl w:val="0"/>
          <w:numId w:val="14"/>
        </w:numPr>
        <w:spacing w:after="0" w:line="276" w:lineRule="auto"/>
        <w:ind w:left="360"/>
        <w:rPr>
          <w:rFonts w:cs="Arial"/>
        </w:rPr>
      </w:pPr>
      <w:r w:rsidRPr="000F0143">
        <w:rPr>
          <w:rFonts w:cs="Arial"/>
        </w:rPr>
        <w:t xml:space="preserve">What incentives, opportunities, etc., matter most to prospective employees? </w:t>
      </w:r>
    </w:p>
    <w:p w:rsidR="004D204A" w:rsidRPr="000F0143" w:rsidRDefault="004D204A" w:rsidP="004D204A">
      <w:pPr>
        <w:spacing w:after="0" w:line="240" w:lineRule="auto"/>
        <w:rPr>
          <w:rFonts w:eastAsiaTheme="majorEastAsia" w:cs="Arial"/>
          <w:b/>
          <w:color w:val="0B495F"/>
        </w:rPr>
      </w:pPr>
    </w:p>
    <w:p w:rsidR="004D204A" w:rsidRPr="000F0143" w:rsidRDefault="004D204A" w:rsidP="00215EE1">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4D204A" w:rsidRPr="000F0143" w:rsidRDefault="00CE5DF3" w:rsidP="004D204A">
      <w:pPr>
        <w:spacing w:after="0" w:line="240" w:lineRule="auto"/>
        <w:rPr>
          <w:rFonts w:cs="Arial"/>
        </w:rPr>
      </w:pPr>
      <w:r>
        <w:rPr>
          <w:rFonts w:cs="Arial"/>
        </w:rPr>
        <w:t>District</w:t>
      </w:r>
      <w:r w:rsidR="004D204A" w:rsidRPr="000F0143">
        <w:rPr>
          <w:rFonts w:cs="Arial"/>
        </w:rPr>
        <w:t xml:space="preserve"> leaders aspire to improve the effectiveness of their processes for bringing in teachers who will become master teachers. They are committed to employing the following strategies for recruitment: </w:t>
      </w:r>
    </w:p>
    <w:p w:rsidR="004D204A" w:rsidRPr="000F0143" w:rsidRDefault="004D204A" w:rsidP="004D204A">
      <w:pPr>
        <w:spacing w:after="0" w:line="240" w:lineRule="auto"/>
        <w:rPr>
          <w:rFonts w:cs="Arial"/>
        </w:rPr>
      </w:pPr>
    </w:p>
    <w:p w:rsidR="004D204A" w:rsidRPr="000F0143" w:rsidRDefault="004D204A" w:rsidP="004D204A">
      <w:pPr>
        <w:spacing w:after="0" w:line="240" w:lineRule="auto"/>
        <w:rPr>
          <w:rFonts w:cs="Arial"/>
          <w:b/>
        </w:rPr>
      </w:pPr>
      <w:r w:rsidRPr="000F0143">
        <w:rPr>
          <w:rFonts w:cs="Arial"/>
          <w:b/>
        </w:rPr>
        <w:t>Step 1: Marketing</w:t>
      </w:r>
    </w:p>
    <w:p w:rsidR="004D204A" w:rsidRPr="000F0143" w:rsidRDefault="004D204A" w:rsidP="004D204A">
      <w:pPr>
        <w:spacing w:after="0" w:line="240" w:lineRule="auto"/>
        <w:rPr>
          <w:rFonts w:cs="Arial"/>
        </w:rPr>
      </w:pPr>
      <w:r w:rsidRPr="000F0143">
        <w:rPr>
          <w:rFonts w:cs="Arial"/>
        </w:rPr>
        <w:t>Targeted marketing efforts will include:</w:t>
      </w:r>
    </w:p>
    <w:p w:rsidR="004D204A" w:rsidRPr="000F0143" w:rsidRDefault="004D204A" w:rsidP="002E682D">
      <w:pPr>
        <w:pStyle w:val="ListParagraph"/>
        <w:numPr>
          <w:ilvl w:val="0"/>
          <w:numId w:val="2"/>
        </w:numPr>
        <w:spacing w:after="0" w:line="240" w:lineRule="auto"/>
        <w:ind w:left="360"/>
        <w:rPr>
          <w:rFonts w:cs="Arial"/>
        </w:rPr>
      </w:pPr>
      <w:r w:rsidRPr="000F0143">
        <w:rPr>
          <w:rFonts w:cs="Arial"/>
        </w:rPr>
        <w:t>Face-to-face opportunities to build name recognition</w:t>
      </w:r>
    </w:p>
    <w:p w:rsidR="004D204A" w:rsidRPr="000F0143" w:rsidRDefault="00920B1F" w:rsidP="002E682D">
      <w:pPr>
        <w:pStyle w:val="ListParagraph"/>
        <w:numPr>
          <w:ilvl w:val="0"/>
          <w:numId w:val="2"/>
        </w:numPr>
        <w:spacing w:after="0" w:line="240" w:lineRule="auto"/>
        <w:ind w:left="360"/>
        <w:rPr>
          <w:rFonts w:cs="Arial"/>
        </w:rPr>
      </w:pPr>
      <w:r w:rsidRPr="00A81C22">
        <w:rPr>
          <w:rFonts w:cs="Arial"/>
          <w:noProof/>
        </w:rPr>
        <w:t>Geo-</w:t>
      </w:r>
      <w:r w:rsidR="004D204A" w:rsidRPr="00A81C22">
        <w:rPr>
          <w:rFonts w:cs="Arial"/>
          <w:noProof/>
        </w:rPr>
        <w:t>fencing</w:t>
      </w:r>
      <w:r w:rsidR="004D204A" w:rsidRPr="000F0143">
        <w:rPr>
          <w:rFonts w:cs="Arial"/>
        </w:rPr>
        <w:t xml:space="preserve"> and global marketing</w:t>
      </w:r>
    </w:p>
    <w:p w:rsidR="004D204A" w:rsidRPr="000F0143" w:rsidRDefault="004D204A" w:rsidP="002E682D">
      <w:pPr>
        <w:pStyle w:val="ListParagraph"/>
        <w:numPr>
          <w:ilvl w:val="0"/>
          <w:numId w:val="2"/>
        </w:numPr>
        <w:spacing w:after="0" w:line="240" w:lineRule="auto"/>
        <w:ind w:left="360"/>
        <w:rPr>
          <w:rFonts w:cs="Arial"/>
        </w:rPr>
      </w:pPr>
      <w:r w:rsidRPr="000F0143">
        <w:rPr>
          <w:rFonts w:cs="Arial"/>
        </w:rPr>
        <w:t>University-based recruitment</w:t>
      </w:r>
    </w:p>
    <w:p w:rsidR="0009238D" w:rsidRDefault="004D204A" w:rsidP="002E682D">
      <w:pPr>
        <w:pStyle w:val="ListParagraph"/>
        <w:numPr>
          <w:ilvl w:val="0"/>
          <w:numId w:val="2"/>
        </w:numPr>
        <w:spacing w:after="0" w:line="240" w:lineRule="auto"/>
        <w:ind w:left="360"/>
        <w:rPr>
          <w:rFonts w:cs="Arial"/>
        </w:rPr>
      </w:pPr>
      <w:r w:rsidRPr="000F0143">
        <w:rPr>
          <w:rFonts w:cs="Arial"/>
        </w:rPr>
        <w:t>Student teacher/intern programs</w:t>
      </w:r>
    </w:p>
    <w:p w:rsidR="0012043E" w:rsidRPr="0012043E" w:rsidRDefault="0012043E" w:rsidP="0012043E">
      <w:pPr>
        <w:pStyle w:val="ListParagraph"/>
        <w:spacing w:after="0" w:line="240" w:lineRule="auto"/>
        <w:ind w:left="360"/>
        <w:rPr>
          <w:rFonts w:cs="Arial"/>
        </w:rPr>
      </w:pPr>
    </w:p>
    <w:p w:rsidR="003F1D85" w:rsidRDefault="003F1D85">
      <w:pPr>
        <w:spacing w:after="160"/>
        <w:rPr>
          <w:rFonts w:cs="Arial"/>
          <w:b/>
        </w:rPr>
      </w:pPr>
      <w:r>
        <w:rPr>
          <w:rFonts w:cs="Arial"/>
          <w:b/>
        </w:rPr>
        <w:br w:type="page"/>
      </w:r>
    </w:p>
    <w:p w:rsidR="003F1D85" w:rsidRDefault="003F1D85" w:rsidP="004D204A">
      <w:pPr>
        <w:spacing w:after="0" w:line="240" w:lineRule="auto"/>
        <w:rPr>
          <w:rFonts w:cs="Arial"/>
          <w:b/>
        </w:rPr>
      </w:pPr>
    </w:p>
    <w:p w:rsidR="004D204A" w:rsidRPr="000F0143" w:rsidRDefault="004D204A" w:rsidP="004D204A">
      <w:pPr>
        <w:spacing w:after="0" w:line="240" w:lineRule="auto"/>
        <w:rPr>
          <w:rFonts w:cs="Arial"/>
          <w:b/>
        </w:rPr>
      </w:pPr>
      <w:r w:rsidRPr="000F0143">
        <w:rPr>
          <w:rFonts w:cs="Arial"/>
          <w:b/>
        </w:rPr>
        <w:t>Step 2: New Teacher Support</w:t>
      </w:r>
    </w:p>
    <w:p w:rsidR="004D204A" w:rsidRPr="00270B0E" w:rsidRDefault="004D204A" w:rsidP="004D204A">
      <w:pPr>
        <w:spacing w:after="0" w:line="240" w:lineRule="auto"/>
        <w:rPr>
          <w:rFonts w:cs="Arial"/>
          <w:color w:val="auto"/>
        </w:rPr>
      </w:pPr>
      <w:r w:rsidRPr="00270B0E">
        <w:rPr>
          <w:rFonts w:cs="Arial"/>
          <w:color w:val="auto"/>
        </w:rPr>
        <w:t>Districts will grow their talent pipeline by partnering with alternative certification programs</w:t>
      </w:r>
      <w:r w:rsidR="00270B0E" w:rsidRPr="00270B0E">
        <w:rPr>
          <w:rFonts w:cs="Arial"/>
          <w:color w:val="auto"/>
        </w:rPr>
        <w:t>,</w:t>
      </w:r>
      <w:r w:rsidR="00634184" w:rsidRPr="00270B0E">
        <w:rPr>
          <w:rFonts w:cs="Arial"/>
          <w:color w:val="auto"/>
        </w:rPr>
        <w:t xml:space="preserve"> </w:t>
      </w:r>
      <w:r w:rsidR="00270B0E" w:rsidRPr="00270B0E">
        <w:rPr>
          <w:rFonts w:cs="Arial"/>
          <w:color w:val="auto"/>
        </w:rPr>
        <w:t>c</w:t>
      </w:r>
      <w:r w:rsidR="00634184" w:rsidRPr="00270B0E">
        <w:rPr>
          <w:rFonts w:cs="Arial"/>
          <w:color w:val="auto"/>
        </w:rPr>
        <w:t>reate a list of participating alt</w:t>
      </w:r>
      <w:r w:rsidR="00270B0E" w:rsidRPr="00270B0E">
        <w:rPr>
          <w:rFonts w:cs="Arial"/>
          <w:color w:val="auto"/>
        </w:rPr>
        <w:t>ernative certification programs</w:t>
      </w:r>
      <w:r w:rsidRPr="00270B0E">
        <w:rPr>
          <w:rFonts w:cs="Arial"/>
          <w:color w:val="auto"/>
        </w:rPr>
        <w:t xml:space="preserve">, and will </w:t>
      </w:r>
      <w:r w:rsidRPr="00920B1F">
        <w:rPr>
          <w:rFonts w:cs="Arial"/>
          <w:noProof/>
          <w:color w:val="auto"/>
        </w:rPr>
        <w:t>support</w:t>
      </w:r>
      <w:r w:rsidRPr="00270B0E">
        <w:rPr>
          <w:rFonts w:cs="Arial"/>
          <w:color w:val="auto"/>
        </w:rPr>
        <w:t xml:space="preserve"> new hires by:</w:t>
      </w:r>
    </w:p>
    <w:p w:rsidR="004D204A" w:rsidRPr="00270B0E" w:rsidRDefault="004D204A" w:rsidP="002F52C4">
      <w:pPr>
        <w:pStyle w:val="Normal1"/>
        <w:numPr>
          <w:ilvl w:val="0"/>
          <w:numId w:val="9"/>
        </w:numPr>
        <w:ind w:left="360"/>
        <w:contextualSpacing/>
        <w:rPr>
          <w:color w:val="auto"/>
        </w:rPr>
      </w:pPr>
      <w:r w:rsidRPr="00270B0E">
        <w:rPr>
          <w:color w:val="auto"/>
        </w:rPr>
        <w:t xml:space="preserve">Pairing each </w:t>
      </w:r>
      <w:r w:rsidRPr="00920B1F">
        <w:rPr>
          <w:noProof/>
          <w:color w:val="auto"/>
        </w:rPr>
        <w:t>new recruit</w:t>
      </w:r>
      <w:r w:rsidRPr="00270B0E">
        <w:rPr>
          <w:color w:val="auto"/>
        </w:rPr>
        <w:t xml:space="preserve"> with a seasoned mentor teacher </w:t>
      </w:r>
      <w:r w:rsidR="00634184" w:rsidRPr="00270B0E">
        <w:rPr>
          <w:color w:val="auto"/>
        </w:rPr>
        <w:t>(district)</w:t>
      </w:r>
    </w:p>
    <w:p w:rsidR="004D204A" w:rsidRPr="00270B0E" w:rsidRDefault="004D204A" w:rsidP="002F52C4">
      <w:pPr>
        <w:pStyle w:val="Normal1"/>
        <w:numPr>
          <w:ilvl w:val="0"/>
          <w:numId w:val="9"/>
        </w:numPr>
        <w:ind w:left="360"/>
        <w:contextualSpacing/>
        <w:rPr>
          <w:color w:val="auto"/>
        </w:rPr>
      </w:pPr>
      <w:r w:rsidRPr="00270B0E">
        <w:rPr>
          <w:color w:val="auto"/>
        </w:rPr>
        <w:t>Providing ongoing support through weekly mentor meetings</w:t>
      </w:r>
      <w:r w:rsidR="00634184" w:rsidRPr="00270B0E">
        <w:rPr>
          <w:color w:val="auto"/>
        </w:rPr>
        <w:t xml:space="preserve"> (</w:t>
      </w:r>
      <w:r w:rsidR="00634184" w:rsidRPr="00920B1F">
        <w:rPr>
          <w:noProof/>
          <w:color w:val="auto"/>
        </w:rPr>
        <w:t>district</w:t>
      </w:r>
      <w:r w:rsidR="00634184" w:rsidRPr="00270B0E">
        <w:rPr>
          <w:color w:val="auto"/>
        </w:rPr>
        <w:t>)</w:t>
      </w:r>
    </w:p>
    <w:p w:rsidR="004D204A" w:rsidRPr="00270B0E" w:rsidRDefault="004D204A" w:rsidP="002F52C4">
      <w:pPr>
        <w:pStyle w:val="Normal1"/>
        <w:numPr>
          <w:ilvl w:val="0"/>
          <w:numId w:val="9"/>
        </w:numPr>
        <w:ind w:left="360"/>
        <w:contextualSpacing/>
        <w:rPr>
          <w:color w:val="auto"/>
        </w:rPr>
      </w:pPr>
      <w:r w:rsidRPr="00270B0E">
        <w:rPr>
          <w:color w:val="auto"/>
        </w:rPr>
        <w:t>Providing quality feedback through transparent evaluations</w:t>
      </w:r>
      <w:r w:rsidR="00634184" w:rsidRPr="00270B0E">
        <w:rPr>
          <w:color w:val="auto"/>
        </w:rPr>
        <w:t xml:space="preserve"> (district)</w:t>
      </w:r>
    </w:p>
    <w:p w:rsidR="00B513A8" w:rsidRPr="00270B0E" w:rsidRDefault="00B513A8" w:rsidP="002F52C4">
      <w:pPr>
        <w:pStyle w:val="Normal1"/>
        <w:numPr>
          <w:ilvl w:val="0"/>
          <w:numId w:val="9"/>
        </w:numPr>
        <w:ind w:left="360"/>
        <w:contextualSpacing/>
        <w:rPr>
          <w:color w:val="auto"/>
        </w:rPr>
      </w:pPr>
      <w:r w:rsidRPr="00270B0E">
        <w:rPr>
          <w:color w:val="auto"/>
        </w:rPr>
        <w:t>Provide time to accomplish this goal</w:t>
      </w:r>
    </w:p>
    <w:p w:rsidR="004D204A" w:rsidRPr="000F0143" w:rsidRDefault="004D204A" w:rsidP="004D204A">
      <w:pPr>
        <w:pStyle w:val="Normal1"/>
        <w:ind w:left="720"/>
        <w:contextualSpacing/>
      </w:pPr>
    </w:p>
    <w:p w:rsidR="004D204A" w:rsidRPr="000F0143" w:rsidRDefault="004D204A" w:rsidP="004D204A">
      <w:pPr>
        <w:pStyle w:val="Normal1"/>
        <w:contextualSpacing/>
        <w:rPr>
          <w:b/>
        </w:rPr>
      </w:pPr>
      <w:r w:rsidRPr="000F0143">
        <w:rPr>
          <w:b/>
        </w:rPr>
        <w:t>Step 3: Incentives</w:t>
      </w:r>
    </w:p>
    <w:p w:rsidR="004D204A" w:rsidRPr="000F0143" w:rsidRDefault="004D204A" w:rsidP="004D204A">
      <w:pPr>
        <w:pStyle w:val="Normal1"/>
        <w:contextualSpacing/>
      </w:pPr>
      <w:r w:rsidRPr="000F0143">
        <w:t xml:space="preserve">Districts will </w:t>
      </w:r>
      <w:r w:rsidR="005E0927" w:rsidRPr="00270B0E">
        <w:rPr>
          <w:color w:val="auto"/>
        </w:rPr>
        <w:t xml:space="preserve">review budgets annually to </w:t>
      </w:r>
      <w:r w:rsidRPr="000F0143">
        <w:t>allocate resources strategically to attract high-potential employees. Options include:</w:t>
      </w:r>
    </w:p>
    <w:p w:rsidR="004D204A" w:rsidRPr="00D00762" w:rsidRDefault="004D204A" w:rsidP="002F52C4">
      <w:pPr>
        <w:pStyle w:val="Normal1"/>
        <w:numPr>
          <w:ilvl w:val="0"/>
          <w:numId w:val="10"/>
        </w:numPr>
        <w:ind w:left="360"/>
        <w:contextualSpacing/>
      </w:pPr>
      <w:r w:rsidRPr="000F0143">
        <w:rPr>
          <w:rFonts w:eastAsia="Calibri"/>
        </w:rPr>
        <w:t xml:space="preserve">Incentives for applicants </w:t>
      </w:r>
      <w:r w:rsidR="00270B0E" w:rsidRPr="00270B0E">
        <w:rPr>
          <w:rFonts w:eastAsia="Calibri"/>
          <w:color w:val="auto"/>
        </w:rPr>
        <w:t>who teach</w:t>
      </w:r>
      <w:r w:rsidR="00270B0E">
        <w:rPr>
          <w:rFonts w:eastAsia="Calibri"/>
          <w:color w:val="auto"/>
        </w:rPr>
        <w:t xml:space="preserve"> science, math, and special education</w:t>
      </w:r>
    </w:p>
    <w:p w:rsidR="004D204A" w:rsidRPr="000F0143" w:rsidRDefault="004D204A" w:rsidP="002F52C4">
      <w:pPr>
        <w:pStyle w:val="Normal1"/>
        <w:numPr>
          <w:ilvl w:val="0"/>
          <w:numId w:val="10"/>
        </w:numPr>
        <w:ind w:left="360"/>
        <w:contextualSpacing/>
      </w:pPr>
      <w:r w:rsidRPr="000F0143">
        <w:t>G</w:t>
      </w:r>
      <w:r w:rsidRPr="000F0143">
        <w:rPr>
          <w:rFonts w:eastAsia="Calibri"/>
        </w:rPr>
        <w:t>rants for continuing education</w:t>
      </w:r>
    </w:p>
    <w:p w:rsidR="004D204A" w:rsidRPr="000F0143" w:rsidRDefault="004D204A" w:rsidP="002F52C4">
      <w:pPr>
        <w:pStyle w:val="Normal1"/>
        <w:numPr>
          <w:ilvl w:val="0"/>
          <w:numId w:val="10"/>
        </w:numPr>
        <w:ind w:left="360"/>
        <w:contextualSpacing/>
      </w:pPr>
      <w:r w:rsidRPr="000F0143">
        <w:rPr>
          <w:rFonts w:eastAsia="Calibri"/>
        </w:rPr>
        <w:t>Bonuses for performance based on transparent evaluations</w:t>
      </w:r>
    </w:p>
    <w:p w:rsidR="004D204A" w:rsidRPr="000F0143" w:rsidRDefault="004D204A" w:rsidP="002F52C4">
      <w:pPr>
        <w:pStyle w:val="Normal1"/>
        <w:numPr>
          <w:ilvl w:val="0"/>
          <w:numId w:val="10"/>
        </w:numPr>
        <w:ind w:left="360"/>
        <w:contextualSpacing/>
      </w:pPr>
      <w:r w:rsidRPr="000F0143">
        <w:rPr>
          <w:rFonts w:eastAsia="Calibri"/>
        </w:rPr>
        <w:t xml:space="preserve">Professional development </w:t>
      </w:r>
    </w:p>
    <w:p w:rsidR="004D204A" w:rsidRPr="000F0143" w:rsidRDefault="004D204A" w:rsidP="002F52C4">
      <w:pPr>
        <w:pStyle w:val="Normal1"/>
        <w:numPr>
          <w:ilvl w:val="0"/>
          <w:numId w:val="10"/>
        </w:numPr>
        <w:ind w:left="360"/>
        <w:contextualSpacing/>
      </w:pPr>
      <w:r w:rsidRPr="000F0143">
        <w:rPr>
          <w:rFonts w:eastAsia="Calibri"/>
        </w:rPr>
        <w:t>Opportunities for upward mobility</w:t>
      </w:r>
    </w:p>
    <w:p w:rsidR="004D204A" w:rsidRPr="00270B0E" w:rsidRDefault="004D204A" w:rsidP="002F52C4">
      <w:pPr>
        <w:pStyle w:val="Normal1"/>
        <w:numPr>
          <w:ilvl w:val="0"/>
          <w:numId w:val="10"/>
        </w:numPr>
        <w:ind w:left="360"/>
        <w:contextualSpacing/>
        <w:rPr>
          <w:color w:val="auto"/>
        </w:rPr>
      </w:pPr>
      <w:r w:rsidRPr="00270B0E">
        <w:rPr>
          <w:rFonts w:eastAsia="Calibri"/>
          <w:color w:val="auto"/>
        </w:rPr>
        <w:t>Student loan reimbursement</w:t>
      </w:r>
      <w:r w:rsidR="00270B0E" w:rsidRPr="00270B0E">
        <w:rPr>
          <w:rFonts w:eastAsia="Calibri"/>
          <w:color w:val="auto"/>
        </w:rPr>
        <w:t>,</w:t>
      </w:r>
      <w:r w:rsidR="00B30F4D" w:rsidRPr="00270B0E">
        <w:rPr>
          <w:rFonts w:eastAsia="Calibri"/>
          <w:color w:val="auto"/>
        </w:rPr>
        <w:t xml:space="preserve"> if applicable</w:t>
      </w:r>
    </w:p>
    <w:p w:rsidR="004D204A" w:rsidRPr="000F0143" w:rsidRDefault="004D204A" w:rsidP="004D204A">
      <w:pPr>
        <w:spacing w:after="0" w:line="240" w:lineRule="auto"/>
        <w:rPr>
          <w:rFonts w:eastAsiaTheme="majorEastAsia" w:cs="Arial"/>
          <w:b/>
          <w:color w:val="0B495F"/>
        </w:rPr>
      </w:pPr>
    </w:p>
    <w:p w:rsidR="004D204A" w:rsidRPr="000F0143" w:rsidRDefault="004D204A" w:rsidP="00215EE1">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4D204A" w:rsidRDefault="00CE5DF3" w:rsidP="004D204A">
      <w:pPr>
        <w:spacing w:after="0"/>
        <w:rPr>
          <w:rFonts w:cs="Arial"/>
        </w:rPr>
      </w:pPr>
      <w:r>
        <w:rPr>
          <w:rFonts w:cs="Arial"/>
        </w:rPr>
        <w:t>District</w:t>
      </w:r>
      <w:r w:rsidR="004D204A" w:rsidRPr="000F0143">
        <w:rPr>
          <w:rFonts w:cs="Arial"/>
        </w:rPr>
        <w:t xml:space="preserve"> leaders propose the following timeline </w:t>
      </w:r>
      <w:r w:rsidR="00E3143B" w:rsidRPr="00270B0E">
        <w:rPr>
          <w:rFonts w:cs="Arial"/>
          <w:color w:val="auto"/>
        </w:rPr>
        <w:t xml:space="preserve">as an ideal process </w:t>
      </w:r>
      <w:r w:rsidR="004D204A" w:rsidRPr="000F0143">
        <w:rPr>
          <w:rFonts w:cs="Arial"/>
        </w:rPr>
        <w:t xml:space="preserve">for new teacher recruitment, hiring, and preparation: </w:t>
      </w:r>
    </w:p>
    <w:p w:rsidR="00494FD0" w:rsidRDefault="00494FD0" w:rsidP="004D204A">
      <w:pPr>
        <w:spacing w:after="0"/>
        <w:rPr>
          <w:rFonts w:cs="Arial"/>
        </w:rPr>
      </w:pPr>
    </w:p>
    <w:p w:rsidR="002A693C" w:rsidRPr="00270B0E" w:rsidRDefault="002A693C" w:rsidP="004D204A">
      <w:pPr>
        <w:spacing w:after="0"/>
        <w:rPr>
          <w:rFonts w:cs="Arial"/>
          <w:b/>
          <w:color w:val="auto"/>
          <w:u w:val="single"/>
        </w:rPr>
      </w:pPr>
      <w:r w:rsidRPr="00270B0E">
        <w:rPr>
          <w:rFonts w:cs="Arial"/>
          <w:b/>
          <w:color w:val="auto"/>
          <w:u w:val="single"/>
        </w:rPr>
        <w:t>Option 1</w:t>
      </w:r>
    </w:p>
    <w:p w:rsidR="004D204A" w:rsidRPr="000F0143" w:rsidRDefault="004D204A" w:rsidP="002F52C4">
      <w:pPr>
        <w:pStyle w:val="ListParagraph"/>
        <w:numPr>
          <w:ilvl w:val="0"/>
          <w:numId w:val="11"/>
        </w:numPr>
        <w:spacing w:after="0"/>
        <w:ind w:left="360"/>
        <w:rPr>
          <w:rFonts w:cs="Arial"/>
        </w:rPr>
      </w:pPr>
      <w:r w:rsidRPr="000F0143">
        <w:rPr>
          <w:rFonts w:cs="Arial"/>
        </w:rPr>
        <w:t xml:space="preserve">August–October: Applicant vetting begins for the </w:t>
      </w:r>
      <w:r w:rsidRPr="00920B1F">
        <w:rPr>
          <w:rFonts w:cs="Arial"/>
          <w:noProof/>
        </w:rPr>
        <w:t>following</w:t>
      </w:r>
      <w:r w:rsidRPr="000F0143">
        <w:rPr>
          <w:rFonts w:cs="Arial"/>
        </w:rPr>
        <w:t xml:space="preserve"> school year</w:t>
      </w:r>
    </w:p>
    <w:p w:rsidR="004D204A" w:rsidRPr="000F0143" w:rsidRDefault="004D204A" w:rsidP="002F52C4">
      <w:pPr>
        <w:pStyle w:val="ListParagraph"/>
        <w:numPr>
          <w:ilvl w:val="0"/>
          <w:numId w:val="11"/>
        </w:numPr>
        <w:spacing w:after="0"/>
        <w:ind w:left="360"/>
        <w:rPr>
          <w:rFonts w:cs="Arial"/>
        </w:rPr>
      </w:pPr>
      <w:r w:rsidRPr="000F0143">
        <w:rPr>
          <w:rFonts w:cs="Arial"/>
        </w:rPr>
        <w:t>June: Hiring complete</w:t>
      </w:r>
    </w:p>
    <w:p w:rsidR="004D204A" w:rsidRPr="000F0143" w:rsidRDefault="004D204A" w:rsidP="002F52C4">
      <w:pPr>
        <w:pStyle w:val="ListParagraph"/>
        <w:numPr>
          <w:ilvl w:val="0"/>
          <w:numId w:val="11"/>
        </w:numPr>
        <w:spacing w:after="0"/>
        <w:ind w:left="360"/>
        <w:rPr>
          <w:rFonts w:cs="Arial"/>
        </w:rPr>
      </w:pPr>
      <w:r w:rsidRPr="000F0143">
        <w:rPr>
          <w:rFonts w:cs="Arial"/>
        </w:rPr>
        <w:t xml:space="preserve">July: </w:t>
      </w:r>
      <w:r w:rsidR="00270B0E">
        <w:rPr>
          <w:rFonts w:cs="Arial"/>
        </w:rPr>
        <w:t>One</w:t>
      </w:r>
      <w:r w:rsidRPr="000F0143">
        <w:rPr>
          <w:rFonts w:cs="Arial"/>
        </w:rPr>
        <w:t>-week summer intensive for newly hired teachers</w:t>
      </w:r>
      <w:r w:rsidR="002A693C">
        <w:rPr>
          <w:rFonts w:cs="Arial"/>
        </w:rPr>
        <w:t xml:space="preserve"> </w:t>
      </w:r>
      <w:r w:rsidR="00270B0E">
        <w:rPr>
          <w:rFonts w:cs="Arial"/>
          <w:color w:val="FF0000"/>
        </w:rPr>
        <w:br/>
      </w:r>
      <w:r w:rsidR="00CE5DF3">
        <w:rPr>
          <w:rFonts w:cs="Arial"/>
        </w:rPr>
        <w:t>District</w:t>
      </w:r>
      <w:r w:rsidRPr="000F0143">
        <w:rPr>
          <w:rFonts w:cs="Arial"/>
        </w:rPr>
        <w:t xml:space="preserve"> leadership will be instrumental in facilitating the above implementation plan by:</w:t>
      </w:r>
    </w:p>
    <w:p w:rsidR="004D204A" w:rsidRPr="000F0143" w:rsidRDefault="004D204A" w:rsidP="002F52C4">
      <w:pPr>
        <w:pStyle w:val="ListParagraph"/>
        <w:numPr>
          <w:ilvl w:val="0"/>
          <w:numId w:val="15"/>
        </w:numPr>
        <w:spacing w:after="0"/>
        <w:rPr>
          <w:rFonts w:cs="Arial"/>
        </w:rPr>
      </w:pPr>
      <w:r w:rsidRPr="000F0143">
        <w:rPr>
          <w:rFonts w:cs="Arial"/>
        </w:rPr>
        <w:t>Allocating adequate resources for marketing and recruitment</w:t>
      </w:r>
    </w:p>
    <w:p w:rsidR="004D204A" w:rsidRPr="000F0143" w:rsidRDefault="004D204A" w:rsidP="002F52C4">
      <w:pPr>
        <w:pStyle w:val="ListParagraph"/>
        <w:numPr>
          <w:ilvl w:val="0"/>
          <w:numId w:val="15"/>
        </w:numPr>
        <w:spacing w:after="0"/>
        <w:rPr>
          <w:rFonts w:cs="Arial"/>
        </w:rPr>
      </w:pPr>
      <w:r w:rsidRPr="000F0143">
        <w:rPr>
          <w:rFonts w:cs="Arial"/>
        </w:rPr>
        <w:t>Communicating incentives with current and prospective employees</w:t>
      </w:r>
    </w:p>
    <w:p w:rsidR="004D204A" w:rsidRPr="000F0143" w:rsidRDefault="004D204A" w:rsidP="002F52C4">
      <w:pPr>
        <w:pStyle w:val="ListParagraph"/>
        <w:numPr>
          <w:ilvl w:val="0"/>
          <w:numId w:val="15"/>
        </w:numPr>
        <w:spacing w:after="0"/>
        <w:rPr>
          <w:rFonts w:cs="Arial"/>
        </w:rPr>
      </w:pPr>
      <w:r w:rsidRPr="000F0143">
        <w:rPr>
          <w:rFonts w:cs="Arial"/>
        </w:rPr>
        <w:t>Ensuring the program is implemented with fidelity</w:t>
      </w:r>
    </w:p>
    <w:p w:rsidR="004D204A" w:rsidRDefault="004D204A" w:rsidP="004D204A">
      <w:pPr>
        <w:spacing w:after="0"/>
        <w:rPr>
          <w:rFonts w:cs="Arial"/>
        </w:rPr>
      </w:pPr>
    </w:p>
    <w:p w:rsidR="002A693C" w:rsidRPr="00270B0E" w:rsidRDefault="002A693C" w:rsidP="004D204A">
      <w:pPr>
        <w:spacing w:after="0"/>
        <w:rPr>
          <w:rFonts w:cs="Arial"/>
          <w:b/>
          <w:color w:val="auto"/>
          <w:u w:val="single"/>
        </w:rPr>
      </w:pPr>
      <w:r w:rsidRPr="00270B0E">
        <w:rPr>
          <w:rFonts w:cs="Arial"/>
          <w:b/>
          <w:color w:val="auto"/>
          <w:u w:val="single"/>
        </w:rPr>
        <w:t>Option 2</w:t>
      </w:r>
    </w:p>
    <w:p w:rsidR="002A693C" w:rsidRPr="00270B0E" w:rsidRDefault="00270B0E" w:rsidP="002F52C4">
      <w:pPr>
        <w:pStyle w:val="ListParagraph"/>
        <w:numPr>
          <w:ilvl w:val="0"/>
          <w:numId w:val="36"/>
        </w:numPr>
        <w:spacing w:after="0"/>
        <w:rPr>
          <w:rFonts w:cs="Arial"/>
          <w:color w:val="auto"/>
        </w:rPr>
      </w:pPr>
      <w:r w:rsidRPr="00270B0E">
        <w:rPr>
          <w:rFonts w:cs="Arial"/>
          <w:color w:val="auto"/>
        </w:rPr>
        <w:t>A one-</w:t>
      </w:r>
      <w:r w:rsidR="002A693C" w:rsidRPr="00270B0E">
        <w:rPr>
          <w:rFonts w:cs="Arial"/>
          <w:color w:val="auto"/>
        </w:rPr>
        <w:t>week rubric training period with options for master teachers or seasoned teachers to demonstrate their ability to perform at a high level.</w:t>
      </w:r>
      <w:r w:rsidR="007118CD" w:rsidRPr="00270B0E">
        <w:rPr>
          <w:rFonts w:cs="Arial"/>
          <w:color w:val="auto"/>
        </w:rPr>
        <w:t xml:space="preserve"> </w:t>
      </w:r>
      <w:r w:rsidR="00B45BDE" w:rsidRPr="00920B1F">
        <w:rPr>
          <w:rFonts w:cs="Arial"/>
          <w:noProof/>
          <w:color w:val="auto"/>
        </w:rPr>
        <w:t>This</w:t>
      </w:r>
      <w:r w:rsidR="00B45BDE">
        <w:rPr>
          <w:rFonts w:cs="Arial"/>
          <w:color w:val="auto"/>
        </w:rPr>
        <w:t xml:space="preserve"> will allow these teachers to opt out of </w:t>
      </w:r>
      <w:r w:rsidR="00B45BDE" w:rsidRPr="00920B1F">
        <w:rPr>
          <w:rFonts w:cs="Arial"/>
          <w:noProof/>
          <w:color w:val="auto"/>
        </w:rPr>
        <w:t>certain</w:t>
      </w:r>
      <w:r w:rsidR="00B45BDE">
        <w:rPr>
          <w:rFonts w:cs="Arial"/>
          <w:color w:val="auto"/>
        </w:rPr>
        <w:t xml:space="preserve"> Saturday sessions.</w:t>
      </w:r>
      <w:r w:rsidR="007118CD" w:rsidRPr="00270B0E">
        <w:rPr>
          <w:rFonts w:cs="Arial"/>
          <w:color w:val="auto"/>
        </w:rPr>
        <w:t xml:space="preserve"> </w:t>
      </w:r>
    </w:p>
    <w:p w:rsidR="00E3143B" w:rsidRPr="00270B0E" w:rsidRDefault="00E3143B" w:rsidP="002F52C4">
      <w:pPr>
        <w:pStyle w:val="ListParagraph"/>
        <w:numPr>
          <w:ilvl w:val="0"/>
          <w:numId w:val="36"/>
        </w:numPr>
        <w:spacing w:after="0"/>
        <w:rPr>
          <w:rFonts w:cs="Arial"/>
          <w:color w:val="auto"/>
        </w:rPr>
      </w:pPr>
      <w:r w:rsidRPr="00270B0E">
        <w:rPr>
          <w:rFonts w:cs="Arial"/>
          <w:color w:val="auto"/>
        </w:rPr>
        <w:t xml:space="preserve">Discretion will </w:t>
      </w:r>
      <w:r w:rsidRPr="00920B1F">
        <w:rPr>
          <w:rFonts w:cs="Arial"/>
          <w:noProof/>
          <w:color w:val="auto"/>
        </w:rPr>
        <w:t>be used</w:t>
      </w:r>
      <w:r w:rsidRPr="00270B0E">
        <w:rPr>
          <w:rFonts w:cs="Arial"/>
          <w:color w:val="auto"/>
        </w:rPr>
        <w:t xml:space="preserve"> </w:t>
      </w:r>
      <w:r w:rsidR="002F6FF7" w:rsidRPr="00270B0E">
        <w:rPr>
          <w:rFonts w:cs="Arial"/>
          <w:color w:val="auto"/>
        </w:rPr>
        <w:t>for hiring during nonstandard periods</w:t>
      </w:r>
      <w:r w:rsidR="00270B0E">
        <w:rPr>
          <w:rFonts w:cs="Arial"/>
          <w:color w:val="auto"/>
        </w:rPr>
        <w:t>.</w:t>
      </w:r>
    </w:p>
    <w:p w:rsidR="002A693C" w:rsidRPr="00E3143B" w:rsidRDefault="002A693C" w:rsidP="004D204A">
      <w:pPr>
        <w:spacing w:after="0"/>
        <w:rPr>
          <w:rFonts w:cs="Arial"/>
          <w:color w:val="FF0000"/>
        </w:rPr>
      </w:pPr>
    </w:p>
    <w:p w:rsidR="004D204A" w:rsidRPr="000F0143" w:rsidRDefault="004D204A" w:rsidP="00215EE1">
      <w:pPr>
        <w:spacing w:after="120" w:line="240" w:lineRule="auto"/>
        <w:rPr>
          <w:rFonts w:eastAsiaTheme="majorEastAsia" w:cs="Arial"/>
          <w:b/>
          <w:color w:val="0B495F"/>
          <w:sz w:val="24"/>
        </w:rPr>
      </w:pPr>
      <w:r w:rsidRPr="000F0143">
        <w:rPr>
          <w:rFonts w:eastAsiaTheme="majorEastAsia" w:cs="Arial"/>
          <w:b/>
          <w:color w:val="0B495F"/>
          <w:sz w:val="24"/>
        </w:rPr>
        <w:t>Rationale</w:t>
      </w:r>
    </w:p>
    <w:p w:rsidR="004D204A" w:rsidRPr="000F0143" w:rsidRDefault="004D204A" w:rsidP="004D204A">
      <w:pPr>
        <w:spacing w:after="0" w:line="276" w:lineRule="auto"/>
        <w:rPr>
          <w:rFonts w:cs="Arial"/>
        </w:rPr>
      </w:pPr>
      <w:r w:rsidRPr="000F0143">
        <w:rPr>
          <w:rFonts w:cs="Arial"/>
        </w:rPr>
        <w:t xml:space="preserve">Early recruitment and hiring are </w:t>
      </w:r>
      <w:r w:rsidRPr="00920B1F">
        <w:rPr>
          <w:rFonts w:cs="Arial"/>
          <w:noProof/>
        </w:rPr>
        <w:t>key</w:t>
      </w:r>
      <w:r w:rsidRPr="000F0143">
        <w:rPr>
          <w:rFonts w:cs="Arial"/>
        </w:rPr>
        <w:t xml:space="preserve"> to building a strong talent pool. </w:t>
      </w:r>
      <w:r w:rsidRPr="00920B1F">
        <w:rPr>
          <w:rFonts w:cs="Arial"/>
          <w:noProof/>
        </w:rPr>
        <w:t>To support the goal of early hiring</w:t>
      </w:r>
      <w:r w:rsidRPr="000F0143">
        <w:rPr>
          <w:rFonts w:cs="Arial"/>
        </w:rPr>
        <w:t xml:space="preserve">, </w:t>
      </w:r>
      <w:r w:rsidR="00CE5DF3">
        <w:rPr>
          <w:rFonts w:cs="Arial"/>
        </w:rPr>
        <w:t>districts</w:t>
      </w:r>
      <w:r w:rsidRPr="000F0143">
        <w:rPr>
          <w:rFonts w:cs="Arial"/>
        </w:rPr>
        <w:t xml:space="preserve"> must set themselves apart from other local </w:t>
      </w:r>
      <w:r w:rsidRPr="00920B1F">
        <w:rPr>
          <w:rFonts w:cs="Arial"/>
          <w:noProof/>
        </w:rPr>
        <w:t>districts</w:t>
      </w:r>
      <w:r w:rsidRPr="000F0143">
        <w:rPr>
          <w:rFonts w:cs="Arial"/>
        </w:rPr>
        <w:t xml:space="preserve"> by marketing their unique qualities and incentives to prospective employees. Thus, an effective marketing campaign (Step 1) will spread the word about new teacher support (Step 2) and incentives (Step 3), encouraging applicants to see </w:t>
      </w:r>
      <w:r w:rsidR="00CE5DF3">
        <w:rPr>
          <w:rFonts w:cs="Arial"/>
        </w:rPr>
        <w:t>districts</w:t>
      </w:r>
      <w:r w:rsidRPr="000F0143">
        <w:rPr>
          <w:rFonts w:cs="Arial"/>
        </w:rPr>
        <w:t xml:space="preserve"> as employers of choice. </w:t>
      </w:r>
    </w:p>
    <w:p w:rsidR="004D204A" w:rsidRPr="000F0143" w:rsidRDefault="004D204A" w:rsidP="004D204A">
      <w:pPr>
        <w:spacing w:after="0" w:line="240" w:lineRule="auto"/>
        <w:rPr>
          <w:rFonts w:cs="Arial"/>
        </w:rPr>
      </w:pPr>
    </w:p>
    <w:p w:rsidR="004D204A" w:rsidRPr="000F0143" w:rsidRDefault="00532566" w:rsidP="00215EE1">
      <w:pPr>
        <w:spacing w:after="120" w:line="240" w:lineRule="auto"/>
        <w:rPr>
          <w:rFonts w:eastAsiaTheme="majorEastAsia" w:cs="Arial"/>
          <w:b/>
          <w:color w:val="0B495F"/>
          <w:sz w:val="24"/>
        </w:rPr>
      </w:pPr>
      <w:r>
        <w:rPr>
          <w:rFonts w:eastAsiaTheme="majorEastAsia" w:cs="Arial"/>
          <w:b/>
          <w:color w:val="0B495F"/>
          <w:sz w:val="24"/>
        </w:rPr>
        <w:br/>
      </w:r>
      <w:r w:rsidR="004D204A" w:rsidRPr="000F0143">
        <w:rPr>
          <w:rFonts w:eastAsiaTheme="majorEastAsia" w:cs="Arial"/>
          <w:b/>
          <w:color w:val="0B495F"/>
          <w:sz w:val="24"/>
        </w:rPr>
        <w:t>Risks</w:t>
      </w:r>
    </w:p>
    <w:p w:rsidR="004D204A" w:rsidRPr="000F0143" w:rsidRDefault="004D204A" w:rsidP="004D204A">
      <w:pPr>
        <w:spacing w:after="0" w:line="276" w:lineRule="auto"/>
        <w:rPr>
          <w:rFonts w:cs="Arial"/>
        </w:rPr>
      </w:pPr>
      <w:r w:rsidRPr="000F0143">
        <w:rPr>
          <w:rFonts w:cs="Arial"/>
        </w:rPr>
        <w:t xml:space="preserve">A possible risk related to the proposed incentives above is sustainability. Financial modeling and sustainability planning should help </w:t>
      </w:r>
      <w:r w:rsidRPr="00920B1F">
        <w:rPr>
          <w:rFonts w:cs="Arial"/>
          <w:noProof/>
        </w:rPr>
        <w:t>mitigate this risk</w:t>
      </w:r>
      <w:r w:rsidRPr="000F0143">
        <w:rPr>
          <w:rFonts w:cs="Arial"/>
        </w:rPr>
        <w:t xml:space="preserve">. Another risk is that districts will invest time and </w:t>
      </w:r>
      <w:r w:rsidRPr="00920B1F">
        <w:rPr>
          <w:rFonts w:cs="Arial"/>
          <w:noProof/>
        </w:rPr>
        <w:t>financial resources</w:t>
      </w:r>
      <w:r w:rsidRPr="000F0143">
        <w:rPr>
          <w:rFonts w:cs="Arial"/>
        </w:rPr>
        <w:t xml:space="preserve"> in recruitment and incentives that are not as effective as anticipated. Ongoing monitoring and data collection may be a helpful risk mitigation strategy.</w:t>
      </w:r>
    </w:p>
    <w:p w:rsidR="004D204A" w:rsidRPr="000F0143" w:rsidRDefault="004D204A" w:rsidP="004D204A">
      <w:pPr>
        <w:spacing w:after="0" w:line="240" w:lineRule="auto"/>
        <w:rPr>
          <w:rFonts w:eastAsiaTheme="majorEastAsia" w:cs="Arial"/>
          <w:b/>
          <w:color w:val="0B495F"/>
        </w:rPr>
      </w:pPr>
    </w:p>
    <w:p w:rsidR="004D204A" w:rsidRPr="000F0143" w:rsidRDefault="004D204A" w:rsidP="00215EE1">
      <w:pPr>
        <w:spacing w:after="120" w:line="240" w:lineRule="auto"/>
        <w:rPr>
          <w:rFonts w:eastAsiaTheme="majorEastAsia" w:cs="Arial"/>
          <w:b/>
          <w:color w:val="0B495F"/>
          <w:sz w:val="24"/>
        </w:rPr>
      </w:pPr>
      <w:r w:rsidRPr="000F0143">
        <w:rPr>
          <w:rFonts w:eastAsiaTheme="majorEastAsia" w:cs="Arial"/>
          <w:b/>
          <w:color w:val="0B495F"/>
          <w:sz w:val="24"/>
        </w:rPr>
        <w:t>Recommendations</w:t>
      </w:r>
    </w:p>
    <w:p w:rsidR="004D204A" w:rsidRPr="000F0143" w:rsidRDefault="004D204A" w:rsidP="004D204A">
      <w:pPr>
        <w:spacing w:after="0" w:line="276" w:lineRule="auto"/>
        <w:rPr>
          <w:rFonts w:cs="Arial"/>
        </w:rPr>
      </w:pPr>
      <w:r w:rsidRPr="000F0143">
        <w:rPr>
          <w:rFonts w:cs="Arial"/>
        </w:rPr>
        <w:t xml:space="preserve">Each district offers a rich culture and unique mission that likely will be attractive to prospective employees. Furthermore, efforts in progress through the Teacher Incentive Fund and EEP have created additional opportunities and benefits for educators. However, these incentives will only be </w:t>
      </w:r>
      <w:r w:rsidRPr="00920B1F">
        <w:rPr>
          <w:rFonts w:cs="Arial"/>
          <w:noProof/>
        </w:rPr>
        <w:t>effective</w:t>
      </w:r>
      <w:r w:rsidRPr="000F0143">
        <w:rPr>
          <w:rFonts w:cs="Arial"/>
        </w:rPr>
        <w:t xml:space="preserve"> to the extent that potential applicants are aware of them. An effective marketing and communications strategy will be critical in this regard. Additionally, as noted above, sustainability planning and monitoring are recommended to ensure feasibility and effectiveness of the proposed incentives.</w:t>
      </w:r>
    </w:p>
    <w:p w:rsidR="00215EE1" w:rsidRPr="000F0143" w:rsidRDefault="00215EE1" w:rsidP="004D204A">
      <w:pPr>
        <w:spacing w:after="0" w:line="240" w:lineRule="auto"/>
        <w:rPr>
          <w:rFonts w:eastAsiaTheme="majorEastAsia" w:cs="Arial"/>
          <w:b/>
        </w:rPr>
      </w:pPr>
    </w:p>
    <w:p w:rsidR="004D204A" w:rsidRPr="000F0143" w:rsidRDefault="004D204A" w:rsidP="004D204A">
      <w:pPr>
        <w:spacing w:after="0" w:line="240" w:lineRule="auto"/>
        <w:rPr>
          <w:rFonts w:eastAsiaTheme="majorEastAsia" w:cs="Arial"/>
          <w:b/>
        </w:rPr>
      </w:pPr>
      <w:r w:rsidRPr="000F0143">
        <w:rPr>
          <w:rFonts w:eastAsiaTheme="majorEastAsia" w:cs="Arial"/>
          <w:b/>
        </w:rPr>
        <w:t>Suggested Timeline</w:t>
      </w:r>
    </w:p>
    <w:p w:rsidR="004D204A" w:rsidRPr="000F0143" w:rsidRDefault="004D204A" w:rsidP="004D204A">
      <w:pPr>
        <w:spacing w:after="0" w:line="240" w:lineRule="auto"/>
        <w:rPr>
          <w:rFonts w:eastAsiaTheme="majorEastAsia" w:cs="Arial"/>
          <w:i/>
        </w:rPr>
      </w:pPr>
      <w:r w:rsidRPr="000F0143">
        <w:rPr>
          <w:rFonts w:eastAsiaTheme="majorEastAsia" w:cs="Arial"/>
          <w:i/>
        </w:rPr>
        <w:t>Short-Term</w:t>
      </w:r>
    </w:p>
    <w:p w:rsidR="004D204A" w:rsidRPr="000F0143" w:rsidRDefault="00CE5DF3" w:rsidP="002E682D">
      <w:pPr>
        <w:pStyle w:val="ListParagraph"/>
        <w:numPr>
          <w:ilvl w:val="0"/>
          <w:numId w:val="6"/>
        </w:numPr>
        <w:spacing w:after="0" w:line="240" w:lineRule="auto"/>
        <w:ind w:left="360"/>
        <w:rPr>
          <w:rFonts w:eastAsiaTheme="majorEastAsia" w:cs="Arial"/>
        </w:rPr>
      </w:pPr>
      <w:r>
        <w:rPr>
          <w:rFonts w:eastAsiaTheme="majorEastAsia" w:cs="Arial"/>
        </w:rPr>
        <w:t>District</w:t>
      </w:r>
      <w:r w:rsidR="004D204A" w:rsidRPr="000F0143">
        <w:rPr>
          <w:rFonts w:eastAsiaTheme="majorEastAsia" w:cs="Arial"/>
        </w:rPr>
        <w:t xml:space="preserve"> leaders meet to solidify program details (e.g., marketing campaign, resource allocation, </w:t>
      </w:r>
      <w:r w:rsidR="004D204A" w:rsidRPr="00920B1F">
        <w:rPr>
          <w:rFonts w:eastAsiaTheme="majorEastAsia" w:cs="Arial"/>
          <w:noProof/>
        </w:rPr>
        <w:t>roles</w:t>
      </w:r>
      <w:r w:rsidR="004D204A" w:rsidRPr="000F0143">
        <w:rPr>
          <w:rFonts w:eastAsiaTheme="majorEastAsia" w:cs="Arial"/>
        </w:rPr>
        <w:t xml:space="preserve"> and responsibilities).</w:t>
      </w:r>
    </w:p>
    <w:p w:rsidR="004D204A" w:rsidRPr="000F0143" w:rsidRDefault="004D204A"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Integrate the proposed recruitment/hiring/training timeline into a comprehensive human capital calendar. Align communications strategies and timeline with the </w:t>
      </w:r>
      <w:r w:rsidRPr="00920B1F">
        <w:rPr>
          <w:rFonts w:eastAsiaTheme="majorEastAsia" w:cs="Arial"/>
          <w:noProof/>
        </w:rPr>
        <w:t>calendar</w:t>
      </w:r>
      <w:r w:rsidRPr="000F0143">
        <w:rPr>
          <w:rFonts w:eastAsiaTheme="majorEastAsia" w:cs="Arial"/>
        </w:rPr>
        <w:t xml:space="preserve"> to ensure messaging is timely and cohesive throughout the year.</w:t>
      </w:r>
    </w:p>
    <w:p w:rsidR="004D204A" w:rsidRPr="000F0143" w:rsidRDefault="004D204A"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Develop </w:t>
      </w:r>
      <w:r w:rsidRPr="000F0143">
        <w:rPr>
          <w:rFonts w:eastAsia="MS Mincho" w:cs="Arial"/>
        </w:rPr>
        <w:t>district-specific HR brands to complement the consortium’s marketing campaign; allow each district to tell its unique story.</w:t>
      </w:r>
    </w:p>
    <w:p w:rsidR="004D204A" w:rsidRPr="000F0143" w:rsidRDefault="004D204A" w:rsidP="002E682D">
      <w:pPr>
        <w:pStyle w:val="ListParagraph"/>
        <w:numPr>
          <w:ilvl w:val="0"/>
          <w:numId w:val="6"/>
        </w:numPr>
        <w:spacing w:after="0" w:line="240" w:lineRule="auto"/>
        <w:ind w:left="360"/>
        <w:rPr>
          <w:rFonts w:eastAsiaTheme="majorEastAsia" w:cs="Arial"/>
        </w:rPr>
      </w:pPr>
      <w:r w:rsidRPr="000F0143">
        <w:rPr>
          <w:rFonts w:eastAsiaTheme="majorEastAsia" w:cs="Arial"/>
        </w:rPr>
        <w:t>Assess sustainability of proposed incentives.</w:t>
      </w:r>
    </w:p>
    <w:p w:rsidR="004D204A" w:rsidRPr="000F0143" w:rsidRDefault="004D204A" w:rsidP="004D204A">
      <w:pPr>
        <w:spacing w:after="0" w:line="240" w:lineRule="auto"/>
        <w:rPr>
          <w:rFonts w:eastAsiaTheme="majorEastAsia" w:cs="Arial"/>
          <w:b/>
          <w:highlight w:val="yellow"/>
        </w:rPr>
      </w:pPr>
    </w:p>
    <w:p w:rsidR="004D204A" w:rsidRPr="000F0143" w:rsidRDefault="004D204A" w:rsidP="004D204A">
      <w:pPr>
        <w:spacing w:after="0" w:line="240" w:lineRule="auto"/>
        <w:rPr>
          <w:rFonts w:eastAsiaTheme="majorEastAsia" w:cs="Arial"/>
          <w:i/>
        </w:rPr>
      </w:pPr>
      <w:r w:rsidRPr="000F0143">
        <w:rPr>
          <w:rFonts w:eastAsiaTheme="majorEastAsia" w:cs="Arial"/>
          <w:i/>
        </w:rPr>
        <w:t>Long-Term</w:t>
      </w:r>
    </w:p>
    <w:p w:rsidR="004D204A" w:rsidRPr="000F0143" w:rsidRDefault="004D204A" w:rsidP="002E682D">
      <w:pPr>
        <w:pStyle w:val="ListParagraph"/>
        <w:numPr>
          <w:ilvl w:val="0"/>
          <w:numId w:val="1"/>
        </w:numPr>
        <w:spacing w:after="0" w:line="280" w:lineRule="atLeast"/>
        <w:rPr>
          <w:rFonts w:eastAsia="MS Mincho" w:cs="Arial"/>
        </w:rPr>
      </w:pPr>
      <w:r w:rsidRPr="000F0143">
        <w:rPr>
          <w:rFonts w:eastAsia="MS Mincho" w:cs="Arial"/>
        </w:rPr>
        <w:t>Develop a workforce plan to drive future recruitment and staffing efforts. Consider joint efforts when possible (e.g., cross-district substitute teacher pool).</w:t>
      </w:r>
    </w:p>
    <w:p w:rsidR="004D204A" w:rsidRPr="000F0143" w:rsidRDefault="004D204A" w:rsidP="002E682D">
      <w:pPr>
        <w:pStyle w:val="ListParagraph"/>
        <w:numPr>
          <w:ilvl w:val="0"/>
          <w:numId w:val="1"/>
        </w:numPr>
        <w:spacing w:after="0" w:line="280" w:lineRule="atLeast"/>
        <w:rPr>
          <w:rFonts w:eastAsia="MS Mincho" w:cs="Arial"/>
        </w:rPr>
      </w:pPr>
      <w:r w:rsidRPr="000F0143">
        <w:rPr>
          <w:rFonts w:eastAsia="MS Mincho" w:cs="Arial"/>
        </w:rPr>
        <w:t>Bolster current recruitment efforts by employing new strategies. Conduct a sourcing study, if possible, to identify high-potential recruitment methods.</w:t>
      </w:r>
    </w:p>
    <w:p w:rsidR="004D204A" w:rsidRPr="000F0143" w:rsidRDefault="004D204A" w:rsidP="004D204A">
      <w:pPr>
        <w:spacing w:after="0" w:line="240" w:lineRule="auto"/>
        <w:rPr>
          <w:rFonts w:eastAsiaTheme="majorEastAsia" w:cs="Arial"/>
          <w:highlight w:val="yellow"/>
        </w:rPr>
      </w:pPr>
    </w:p>
    <w:p w:rsidR="004D204A" w:rsidRPr="000F0143" w:rsidRDefault="004D204A" w:rsidP="004D204A">
      <w:pPr>
        <w:spacing w:after="0" w:line="240" w:lineRule="auto"/>
        <w:rPr>
          <w:rFonts w:eastAsiaTheme="majorEastAsia" w:cs="Arial"/>
          <w:i/>
        </w:rPr>
      </w:pPr>
      <w:r w:rsidRPr="000F0143">
        <w:rPr>
          <w:rFonts w:eastAsiaTheme="majorEastAsia" w:cs="Arial"/>
          <w:i/>
        </w:rPr>
        <w:t>Ongoing</w:t>
      </w:r>
    </w:p>
    <w:p w:rsidR="004D204A" w:rsidRPr="005422A8" w:rsidRDefault="004D204A" w:rsidP="004D204A">
      <w:pPr>
        <w:pStyle w:val="ListParagraph"/>
        <w:numPr>
          <w:ilvl w:val="0"/>
          <w:numId w:val="1"/>
        </w:numPr>
        <w:spacing w:after="0" w:line="280" w:lineRule="atLeast"/>
        <w:rPr>
          <w:rFonts w:eastAsia="Calibri" w:cs="Arial"/>
        </w:rPr>
      </w:pPr>
      <w:r w:rsidRPr="000F0143">
        <w:rPr>
          <w:rFonts w:eastAsia="Calibri" w:cs="Arial"/>
        </w:rPr>
        <w:t xml:space="preserve">Collect data to assess program effectiveness and inform future efforts. </w:t>
      </w:r>
    </w:p>
    <w:p w:rsidR="004D204A" w:rsidRPr="000F0143" w:rsidRDefault="004D204A" w:rsidP="00F81FAA">
      <w:pPr>
        <w:spacing w:after="0" w:line="280" w:lineRule="atLeast"/>
        <w:rPr>
          <w:rFonts w:eastAsia="Calibri" w:cs="Arial"/>
          <w:sz w:val="24"/>
          <w:szCs w:val="30"/>
        </w:rPr>
        <w:sectPr w:rsidR="004D204A" w:rsidRPr="000F0143" w:rsidSect="00B34B18">
          <w:pgSz w:w="12240" w:h="15840" w:code="1"/>
          <w:pgMar w:top="1440" w:right="1440" w:bottom="1170" w:left="1440" w:header="0" w:footer="447" w:gutter="0"/>
          <w:cols w:space="720"/>
          <w:titlePg/>
          <w:docGrid w:linePitch="360"/>
        </w:sectPr>
      </w:pPr>
    </w:p>
    <w:p w:rsidR="0017551B" w:rsidRPr="000F0143" w:rsidRDefault="0017551B" w:rsidP="0017551B">
      <w:pPr>
        <w:pStyle w:val="Normal1"/>
        <w:jc w:val="center"/>
        <w:rPr>
          <w:rFonts w:eastAsia="Calibri"/>
          <w:b/>
          <w:color w:val="FF0000"/>
        </w:rPr>
      </w:pPr>
    </w:p>
    <w:p w:rsidR="0017551B" w:rsidRPr="00A47821" w:rsidRDefault="0017551B" w:rsidP="0083005F">
      <w:pPr>
        <w:pStyle w:val="Heading1"/>
        <w:numPr>
          <w:ilvl w:val="0"/>
          <w:numId w:val="123"/>
        </w:numPr>
      </w:pPr>
      <w:bookmarkStart w:id="9" w:name="_Toc509927584"/>
      <w:r w:rsidRPr="00A47821">
        <w:t>Hiring Component</w:t>
      </w:r>
      <w:bookmarkEnd w:id="9"/>
    </w:p>
    <w:p w:rsidR="0017551B" w:rsidRPr="000F0143" w:rsidRDefault="0017551B" w:rsidP="0017551B">
      <w:pPr>
        <w:pStyle w:val="Normal1"/>
        <w:rPr>
          <w:rFonts w:eastAsia="Calibri"/>
        </w:rPr>
      </w:pPr>
      <w:r w:rsidRPr="000F0143">
        <w:rPr>
          <w:rFonts w:eastAsia="Calibri"/>
          <w:b/>
        </w:rPr>
        <w:t xml:space="preserve">Defining the Hiring Component: </w:t>
      </w:r>
      <w:r w:rsidRPr="005422A8">
        <w:rPr>
          <w:rFonts w:eastAsia="Calibri"/>
          <w:b/>
        </w:rPr>
        <w:t>The EEP HCMS Hiring Component</w:t>
      </w:r>
      <w:r w:rsidRPr="000F0143">
        <w:rPr>
          <w:rFonts w:eastAsia="Calibri"/>
        </w:rPr>
        <w:t xml:space="preserve"> </w:t>
      </w:r>
      <w:r w:rsidRPr="00920B1F">
        <w:rPr>
          <w:rFonts w:eastAsia="Calibri"/>
          <w:noProof/>
        </w:rPr>
        <w:t>is defined</w:t>
      </w:r>
      <w:r w:rsidRPr="000F0143">
        <w:rPr>
          <w:rFonts w:eastAsia="Calibri"/>
        </w:rPr>
        <w:t xml:space="preserve"> as </w:t>
      </w:r>
      <w:r w:rsidRPr="00920B1F">
        <w:rPr>
          <w:rFonts w:eastAsia="Calibri"/>
          <w:noProof/>
        </w:rPr>
        <w:t>review</w:t>
      </w:r>
      <w:r w:rsidRPr="000F0143">
        <w:rPr>
          <w:rFonts w:eastAsia="Calibri"/>
        </w:rPr>
        <w:t xml:space="preserve"> of all qualified potential applicants who have completed and received a rating of 3.2 or higher from the equitable access preparation session. This component consists of a focus on the district hiring process once the EEP HCMS Process has been completed to ensure that applicants understand the particular needs of the population served to ensure the wellness of the student body. Applicants will need to complete an additional interview process at the district/campus level. Activities will </w:t>
      </w:r>
      <w:r w:rsidRPr="005422A8">
        <w:rPr>
          <w:rFonts w:eastAsia="Calibri"/>
          <w:noProof/>
        </w:rPr>
        <w:t>be outline</w:t>
      </w:r>
      <w:r w:rsidR="00920B1F" w:rsidRPr="005422A8">
        <w:rPr>
          <w:rFonts w:eastAsia="Calibri"/>
          <w:noProof/>
        </w:rPr>
        <w:t>d</w:t>
      </w:r>
      <w:r w:rsidRPr="000F0143">
        <w:rPr>
          <w:rFonts w:eastAsia="Calibri"/>
        </w:rPr>
        <w:t xml:space="preserve"> to verify that Master Teacher applicants can provide equitable access goals for all students.</w:t>
      </w:r>
    </w:p>
    <w:p w:rsidR="0017551B" w:rsidRPr="000F0143" w:rsidRDefault="0017551B" w:rsidP="0017551B">
      <w:pPr>
        <w:pBdr>
          <w:bottom w:val="single" w:sz="6" w:space="1" w:color="auto"/>
        </w:pBdr>
        <w:spacing w:after="0" w:line="240" w:lineRule="auto"/>
        <w:rPr>
          <w:rFonts w:eastAsia="MS Mincho" w:cs="Arial"/>
        </w:rPr>
      </w:pPr>
    </w:p>
    <w:p w:rsidR="0017551B" w:rsidRPr="000F0143" w:rsidRDefault="0017551B" w:rsidP="0017551B">
      <w:pPr>
        <w:spacing w:after="0" w:line="240" w:lineRule="auto"/>
        <w:rPr>
          <w:rFonts w:eastAsia="MS Mincho" w:cs="Arial"/>
        </w:rPr>
      </w:pPr>
    </w:p>
    <w:p w:rsidR="0017551B" w:rsidRPr="000F0143" w:rsidRDefault="0017551B" w:rsidP="0017551B">
      <w:pPr>
        <w:spacing w:after="0" w:line="240" w:lineRule="auto"/>
        <w:rPr>
          <w:rFonts w:eastAsia="MS Mincho" w:cs="Arial"/>
        </w:rPr>
      </w:pPr>
      <w:r w:rsidRPr="000F0143">
        <w:rPr>
          <w:rFonts w:eastAsia="MS Mincho" w:cs="Arial"/>
        </w:rPr>
        <w:t xml:space="preserve">This report offers an overview of the </w:t>
      </w:r>
      <w:r w:rsidR="00CE5DF3">
        <w:rPr>
          <w:rFonts w:eastAsia="MS Mincho" w:cs="Arial"/>
        </w:rPr>
        <w:t>district’s</w:t>
      </w:r>
      <w:r w:rsidRPr="000F0143">
        <w:rPr>
          <w:rFonts w:eastAsia="MS Mincho" w:cs="Arial"/>
        </w:rPr>
        <w:t xml:space="preserve"> consortium’s action plan related to </w:t>
      </w:r>
      <w:r w:rsidRPr="000F0143">
        <w:rPr>
          <w:rFonts w:eastAsia="MS Mincho" w:cs="Arial"/>
          <w:b/>
        </w:rPr>
        <w:t>Hiring</w:t>
      </w:r>
      <w:r w:rsidRPr="000F0143">
        <w:rPr>
          <w:rFonts w:eastAsia="MS Mincho" w:cs="Arial"/>
        </w:rPr>
        <w:t>, defined as, “review of all qualified potential applicants who have completed and received a rating of 3.2 or higher from the equitable access preparation session.”</w:t>
      </w:r>
      <w:r w:rsidRPr="000F0143">
        <w:rPr>
          <w:rStyle w:val="FootnoteReference"/>
          <w:rFonts w:eastAsia="MS Mincho" w:cs="Arial"/>
        </w:rPr>
        <w:footnoteReference w:id="6"/>
      </w:r>
      <w:r w:rsidRPr="000F0143">
        <w:rPr>
          <w:rFonts w:eastAsia="MS Mincho" w:cs="Arial"/>
        </w:rPr>
        <w:t xml:space="preserve"> This priority area aligns wit</w:t>
      </w:r>
      <w:r w:rsidR="00B45BDE">
        <w:rPr>
          <w:rFonts w:eastAsia="MS Mincho" w:cs="Arial"/>
        </w:rPr>
        <w:t>h the following HCLE Selection and</w:t>
      </w:r>
      <w:r w:rsidRPr="000F0143">
        <w:rPr>
          <w:rFonts w:eastAsia="MS Mincho" w:cs="Arial"/>
        </w:rPr>
        <w:t xml:space="preserve"> Placement standards:</w:t>
      </w:r>
    </w:p>
    <w:p w:rsidR="0017551B" w:rsidRPr="000F0143" w:rsidRDefault="0017551B" w:rsidP="002F52C4">
      <w:pPr>
        <w:pStyle w:val="ListParagraph"/>
        <w:numPr>
          <w:ilvl w:val="0"/>
          <w:numId w:val="16"/>
        </w:numPr>
        <w:autoSpaceDE w:val="0"/>
        <w:autoSpaceDN w:val="0"/>
        <w:adjustRightInd w:val="0"/>
        <w:spacing w:after="120"/>
        <w:ind w:left="360"/>
        <w:rPr>
          <w:rFonts w:eastAsia="Calibri" w:cs="Arial"/>
          <w:b/>
          <w:bCs/>
        </w:rPr>
      </w:pPr>
      <w:r w:rsidRPr="000F0143">
        <w:rPr>
          <w:rFonts w:eastAsia="Calibri" w:cs="Arial"/>
          <w:b/>
          <w:bCs/>
        </w:rPr>
        <w:t xml:space="preserve">S.SP.1 </w:t>
      </w:r>
      <w:r w:rsidRPr="000F0143">
        <w:rPr>
          <w:rFonts w:eastAsia="Calibri" w:cs="Arial"/>
        </w:rPr>
        <w:t>Develop a selection process.</w:t>
      </w:r>
    </w:p>
    <w:p w:rsidR="0017551B" w:rsidRPr="000F0143" w:rsidRDefault="0017551B" w:rsidP="002F52C4">
      <w:pPr>
        <w:pStyle w:val="ListParagraph"/>
        <w:numPr>
          <w:ilvl w:val="0"/>
          <w:numId w:val="16"/>
        </w:numPr>
        <w:autoSpaceDE w:val="0"/>
        <w:autoSpaceDN w:val="0"/>
        <w:adjustRightInd w:val="0"/>
        <w:spacing w:after="0"/>
        <w:ind w:left="360"/>
        <w:rPr>
          <w:rFonts w:eastAsia="Calibri" w:cs="Arial"/>
          <w:b/>
          <w:bCs/>
        </w:rPr>
      </w:pPr>
      <w:r w:rsidRPr="000F0143">
        <w:rPr>
          <w:rFonts w:eastAsia="Calibri" w:cs="Arial"/>
          <w:b/>
          <w:bCs/>
        </w:rPr>
        <w:t xml:space="preserve">S.SP.2 </w:t>
      </w:r>
      <w:r w:rsidRPr="000F0143">
        <w:rPr>
          <w:rFonts w:eastAsia="Calibri" w:cs="Arial"/>
        </w:rPr>
        <w:t xml:space="preserve">Select and hire staff. </w:t>
      </w:r>
    </w:p>
    <w:p w:rsidR="0017551B" w:rsidRPr="000F0143" w:rsidRDefault="0017551B" w:rsidP="0017551B">
      <w:pPr>
        <w:spacing w:after="0" w:line="240" w:lineRule="auto"/>
        <w:rPr>
          <w:rFonts w:eastAsia="MS Mincho" w:cs="Arial"/>
        </w:rPr>
      </w:pPr>
    </w:p>
    <w:p w:rsidR="0017551B" w:rsidRPr="000F0143" w:rsidRDefault="0017551B" w:rsidP="0017551B">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17551B" w:rsidRPr="000F0143" w:rsidRDefault="0017551B" w:rsidP="0017551B">
      <w:pPr>
        <w:spacing w:after="0" w:line="240" w:lineRule="auto"/>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17551B" w:rsidRPr="000F0143" w:rsidRDefault="0017551B" w:rsidP="0017551B">
      <w:pPr>
        <w:spacing w:line="280" w:lineRule="atLeast"/>
        <w:rPr>
          <w:rFonts w:cs="Arial"/>
          <w:lang w:eastAsia="ja-JP"/>
        </w:rPr>
      </w:pPr>
      <w:r w:rsidRPr="000F0143">
        <w:rPr>
          <w:rFonts w:cs="Arial"/>
          <w:lang w:eastAsia="ja-JP"/>
        </w:rPr>
        <w:t xml:space="preserve">In a recent survey, hiring and selection </w:t>
      </w:r>
      <w:r w:rsidRPr="00920B1F">
        <w:rPr>
          <w:rFonts w:cs="Arial"/>
          <w:noProof/>
          <w:lang w:eastAsia="ja-JP"/>
        </w:rPr>
        <w:t>were identified</w:t>
      </w:r>
      <w:r w:rsidRPr="000F0143">
        <w:rPr>
          <w:rFonts w:cs="Arial"/>
          <w:lang w:eastAsia="ja-JP"/>
        </w:rPr>
        <w:t xml:space="preserve"> by participants as human capital practice areas in need of improvement in most districts. However, </w:t>
      </w:r>
      <w:r w:rsidRPr="00920B1F">
        <w:rPr>
          <w:rFonts w:cs="Arial"/>
          <w:noProof/>
          <w:lang w:eastAsia="ja-JP"/>
        </w:rPr>
        <w:t>district</w:t>
      </w:r>
      <w:r w:rsidRPr="000F0143">
        <w:rPr>
          <w:rFonts w:cs="Arial"/>
          <w:lang w:eastAsia="ja-JP"/>
        </w:rPr>
        <w:t xml:space="preserve"> leaders noted several promising practices during their interviews.</w:t>
      </w:r>
      <w:r w:rsidRPr="000F0143">
        <w:rPr>
          <w:rStyle w:val="FootnoteReference"/>
          <w:rFonts w:cs="Arial"/>
          <w:lang w:eastAsia="ja-JP"/>
        </w:rPr>
        <w:footnoteReference w:id="7"/>
      </w:r>
      <w:r w:rsidRPr="000F0143">
        <w:rPr>
          <w:rFonts w:cs="Arial"/>
          <w:lang w:eastAsia="ja-JP"/>
        </w:rPr>
        <w:t xml:space="preserve"> They are summarized below, along with systems or processes leaders would like to have in their district:</w:t>
      </w:r>
    </w:p>
    <w:p w:rsidR="0017551B" w:rsidRPr="000F0143" w:rsidRDefault="0017551B" w:rsidP="0017551B">
      <w:pPr>
        <w:spacing w:after="0" w:line="240" w:lineRule="auto"/>
        <w:rPr>
          <w:rFonts w:eastAsiaTheme="majorEastAsia" w:cs="Arial"/>
          <w:b/>
          <w:color w:val="0B495F"/>
        </w:rPr>
      </w:pPr>
    </w:p>
    <w:tbl>
      <w:tblPr>
        <w:tblStyle w:val="TableGrid"/>
        <w:tblW w:w="0" w:type="auto"/>
        <w:tblLayout w:type="fixed"/>
        <w:tblLook w:val="04A0" w:firstRow="1" w:lastRow="0" w:firstColumn="1" w:lastColumn="0" w:noHBand="0" w:noVBand="1"/>
      </w:tblPr>
      <w:tblGrid>
        <w:gridCol w:w="1545"/>
        <w:gridCol w:w="1951"/>
        <w:gridCol w:w="1951"/>
        <w:gridCol w:w="1951"/>
        <w:gridCol w:w="1952"/>
      </w:tblGrid>
      <w:tr w:rsidR="0017551B" w:rsidRPr="000F0143" w:rsidTr="00B34B18">
        <w:tc>
          <w:tcPr>
            <w:tcW w:w="1545" w:type="dxa"/>
          </w:tcPr>
          <w:p w:rsidR="0017551B" w:rsidRPr="000F0143" w:rsidRDefault="0017551B" w:rsidP="00B34B18">
            <w:pPr>
              <w:spacing w:after="120"/>
              <w:rPr>
                <w:rFonts w:cs="Arial"/>
                <w:b/>
                <w:lang w:eastAsia="ja-JP"/>
              </w:rPr>
            </w:pPr>
          </w:p>
        </w:tc>
        <w:tc>
          <w:tcPr>
            <w:tcW w:w="1951" w:type="dxa"/>
          </w:tcPr>
          <w:p w:rsidR="0017551B" w:rsidRPr="000F0143" w:rsidRDefault="0017551B" w:rsidP="00B45BDE">
            <w:pPr>
              <w:spacing w:after="120"/>
              <w:jc w:val="center"/>
              <w:rPr>
                <w:rFonts w:cs="Arial"/>
                <w:b/>
                <w:lang w:eastAsia="ja-JP"/>
              </w:rPr>
            </w:pPr>
            <w:r w:rsidRPr="000F0143">
              <w:rPr>
                <w:rFonts w:cs="Arial"/>
                <w:b/>
                <w:lang w:eastAsia="ja-JP"/>
              </w:rPr>
              <w:t>Por Vida Academy</w:t>
            </w:r>
          </w:p>
        </w:tc>
        <w:tc>
          <w:tcPr>
            <w:tcW w:w="1951" w:type="dxa"/>
          </w:tcPr>
          <w:p w:rsidR="0017551B" w:rsidRPr="000F0143" w:rsidRDefault="0017551B" w:rsidP="00B45BDE">
            <w:pPr>
              <w:spacing w:after="120"/>
              <w:jc w:val="center"/>
              <w:rPr>
                <w:rFonts w:cs="Arial"/>
                <w:b/>
                <w:lang w:eastAsia="ja-JP"/>
              </w:rPr>
            </w:pPr>
            <w:r w:rsidRPr="000F0143">
              <w:rPr>
                <w:rFonts w:cs="Arial"/>
                <w:b/>
                <w:lang w:eastAsia="ja-JP"/>
              </w:rPr>
              <w:t>Positive Solutions</w:t>
            </w:r>
          </w:p>
        </w:tc>
        <w:tc>
          <w:tcPr>
            <w:tcW w:w="1951" w:type="dxa"/>
          </w:tcPr>
          <w:p w:rsidR="0017551B" w:rsidRPr="000F0143" w:rsidRDefault="0017551B" w:rsidP="00B45BDE">
            <w:pPr>
              <w:spacing w:after="120"/>
              <w:jc w:val="center"/>
              <w:rPr>
                <w:rFonts w:cs="Arial"/>
                <w:b/>
                <w:lang w:eastAsia="ja-JP"/>
              </w:rPr>
            </w:pPr>
            <w:r w:rsidRPr="000F0143">
              <w:rPr>
                <w:rFonts w:cs="Arial"/>
                <w:b/>
                <w:lang w:eastAsia="ja-JP"/>
              </w:rPr>
              <w:t>George Gervin Youth Center</w:t>
            </w:r>
          </w:p>
        </w:tc>
        <w:tc>
          <w:tcPr>
            <w:tcW w:w="1952" w:type="dxa"/>
          </w:tcPr>
          <w:p w:rsidR="0017551B" w:rsidRPr="000F0143" w:rsidRDefault="0017551B" w:rsidP="00B45BDE">
            <w:pPr>
              <w:spacing w:after="120"/>
              <w:jc w:val="center"/>
              <w:rPr>
                <w:rFonts w:cs="Arial"/>
                <w:b/>
                <w:lang w:eastAsia="ja-JP"/>
              </w:rPr>
            </w:pPr>
            <w:r w:rsidRPr="000F0143">
              <w:rPr>
                <w:rFonts w:cs="Arial"/>
                <w:b/>
                <w:lang w:eastAsia="ja-JP"/>
              </w:rPr>
              <w:t>Southwest Preparatory</w:t>
            </w:r>
          </w:p>
        </w:tc>
      </w:tr>
      <w:tr w:rsidR="0017551B" w:rsidRPr="000F0143" w:rsidTr="00B34B18">
        <w:trPr>
          <w:trHeight w:val="359"/>
        </w:trPr>
        <w:tc>
          <w:tcPr>
            <w:tcW w:w="1545" w:type="dxa"/>
          </w:tcPr>
          <w:p w:rsidR="0017551B" w:rsidRPr="000F0143" w:rsidRDefault="0017551B" w:rsidP="00B34B18">
            <w:pPr>
              <w:spacing w:after="120"/>
              <w:rPr>
                <w:rFonts w:cs="Arial"/>
                <w:lang w:eastAsia="ja-JP"/>
              </w:rPr>
            </w:pPr>
            <w:r w:rsidRPr="000F0143">
              <w:rPr>
                <w:rFonts w:cs="Arial"/>
                <w:lang w:eastAsia="ja-JP"/>
              </w:rPr>
              <w:t>Current Strategies</w:t>
            </w:r>
          </w:p>
        </w:tc>
        <w:tc>
          <w:tcPr>
            <w:tcW w:w="1951" w:type="dxa"/>
          </w:tcPr>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Positions posted as soon as they are available</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 xml:space="preserve">Candidates teach and visit classes </w:t>
            </w:r>
            <w:r w:rsidRPr="00920B1F">
              <w:rPr>
                <w:rFonts w:cs="Arial"/>
                <w:noProof/>
                <w:lang w:eastAsia="ja-JP"/>
              </w:rPr>
              <w:t>prior to</w:t>
            </w:r>
            <w:r w:rsidRPr="000F0143">
              <w:rPr>
                <w:rFonts w:cs="Arial"/>
                <w:lang w:eastAsia="ja-JP"/>
              </w:rPr>
              <w:t xml:space="preserve"> employment offer</w:t>
            </w:r>
          </w:p>
        </w:tc>
        <w:tc>
          <w:tcPr>
            <w:tcW w:w="1951" w:type="dxa"/>
          </w:tcPr>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Teachers leased from management company rather than hired directly</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 xml:space="preserve">Panel interview process </w:t>
            </w:r>
          </w:p>
        </w:tc>
        <w:tc>
          <w:tcPr>
            <w:tcW w:w="1951" w:type="dxa"/>
          </w:tcPr>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Parent survey used to gauge enrollment numbers in early spring</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Staff and principals share hiring needs</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Letter of intent distributed to teachers in March</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Positions posted en mass as soon as possible</w:t>
            </w:r>
          </w:p>
        </w:tc>
        <w:tc>
          <w:tcPr>
            <w:tcW w:w="1952" w:type="dxa"/>
          </w:tcPr>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 xml:space="preserve">Multi-phase selection process (résumé, interview, performance task, HR vetting, campus tour) </w:t>
            </w:r>
          </w:p>
          <w:p w:rsidR="0017551B" w:rsidRPr="000F0143" w:rsidRDefault="0017551B" w:rsidP="002F52C4">
            <w:pPr>
              <w:pStyle w:val="ListParagraph"/>
              <w:numPr>
                <w:ilvl w:val="0"/>
                <w:numId w:val="13"/>
              </w:numPr>
              <w:spacing w:after="120"/>
              <w:rPr>
                <w:rFonts w:cs="Arial"/>
                <w:lang w:eastAsia="ja-JP"/>
              </w:rPr>
            </w:pPr>
            <w:r w:rsidRPr="000F0143">
              <w:rPr>
                <w:rFonts w:cs="Arial"/>
                <w:lang w:eastAsia="ja-JP"/>
              </w:rPr>
              <w:t xml:space="preserve">Flexibility allowed at each </w:t>
            </w:r>
            <w:r w:rsidRPr="00920B1F">
              <w:rPr>
                <w:rFonts w:cs="Arial"/>
                <w:noProof/>
                <w:lang w:eastAsia="ja-JP"/>
              </w:rPr>
              <w:t>campus</w:t>
            </w:r>
            <w:r w:rsidRPr="000F0143">
              <w:rPr>
                <w:rFonts w:cs="Arial"/>
                <w:lang w:eastAsia="ja-JP"/>
              </w:rPr>
              <w:t xml:space="preserve"> (e.g., sample lesson at some campuses)</w:t>
            </w:r>
          </w:p>
          <w:p w:rsidR="0017551B" w:rsidRPr="000F0143" w:rsidRDefault="0017551B" w:rsidP="00B34B18">
            <w:pPr>
              <w:spacing w:after="120"/>
              <w:rPr>
                <w:rFonts w:cs="Arial"/>
                <w:lang w:eastAsia="ja-JP"/>
              </w:rPr>
            </w:pPr>
          </w:p>
        </w:tc>
      </w:tr>
      <w:tr w:rsidR="0017551B" w:rsidRPr="000F0143" w:rsidTr="00B34B18">
        <w:trPr>
          <w:trHeight w:val="359"/>
        </w:trPr>
        <w:tc>
          <w:tcPr>
            <w:tcW w:w="1545" w:type="dxa"/>
          </w:tcPr>
          <w:p w:rsidR="0017551B" w:rsidRPr="000F0143" w:rsidRDefault="0017551B" w:rsidP="00B34B18">
            <w:pPr>
              <w:spacing w:after="120"/>
              <w:rPr>
                <w:rFonts w:cs="Arial"/>
                <w:lang w:eastAsia="ja-JP"/>
              </w:rPr>
            </w:pPr>
            <w:r w:rsidRPr="000F0143">
              <w:rPr>
                <w:rFonts w:cs="Arial"/>
                <w:lang w:eastAsia="ja-JP"/>
              </w:rPr>
              <w:t>Wants</w:t>
            </w:r>
          </w:p>
        </w:tc>
        <w:tc>
          <w:tcPr>
            <w:tcW w:w="1951" w:type="dxa"/>
          </w:tcPr>
          <w:p w:rsidR="0017551B" w:rsidRPr="000F0143" w:rsidRDefault="0017551B" w:rsidP="002F52C4">
            <w:pPr>
              <w:pStyle w:val="ListParagraph"/>
              <w:numPr>
                <w:ilvl w:val="0"/>
                <w:numId w:val="12"/>
              </w:numPr>
              <w:spacing w:after="120"/>
              <w:rPr>
                <w:rFonts w:cs="Arial"/>
                <w:lang w:eastAsia="ja-JP"/>
              </w:rPr>
            </w:pPr>
            <w:r w:rsidRPr="000F0143">
              <w:rPr>
                <w:rFonts w:cs="Arial"/>
                <w:lang w:eastAsia="ja-JP"/>
              </w:rPr>
              <w:t>DISC online personality assessment</w:t>
            </w:r>
          </w:p>
        </w:tc>
        <w:tc>
          <w:tcPr>
            <w:tcW w:w="1951" w:type="dxa"/>
            <w:shd w:val="clear" w:color="auto" w:fill="D9D9D9" w:themeFill="background1" w:themeFillShade="D9"/>
          </w:tcPr>
          <w:p w:rsidR="0017551B" w:rsidRPr="000F0143" w:rsidRDefault="0017551B" w:rsidP="00B34B18">
            <w:pPr>
              <w:pStyle w:val="ListParagraph"/>
              <w:spacing w:after="120"/>
              <w:ind w:left="360"/>
              <w:rPr>
                <w:rFonts w:cs="Arial"/>
                <w:lang w:eastAsia="ja-JP"/>
              </w:rPr>
            </w:pPr>
          </w:p>
        </w:tc>
        <w:tc>
          <w:tcPr>
            <w:tcW w:w="1951" w:type="dxa"/>
          </w:tcPr>
          <w:p w:rsidR="0017551B" w:rsidRPr="000F0143" w:rsidRDefault="0017551B" w:rsidP="002F52C4">
            <w:pPr>
              <w:pStyle w:val="ListParagraph"/>
              <w:numPr>
                <w:ilvl w:val="0"/>
                <w:numId w:val="12"/>
              </w:numPr>
              <w:spacing w:after="120"/>
              <w:rPr>
                <w:rFonts w:cs="Arial"/>
                <w:lang w:eastAsia="ja-JP"/>
              </w:rPr>
            </w:pPr>
            <w:r w:rsidRPr="000F0143">
              <w:rPr>
                <w:rFonts w:cs="Arial"/>
                <w:lang w:eastAsia="ja-JP"/>
              </w:rPr>
              <w:t>Best possible methods to ensure prospective hires understand the context, challenges, etc., related to their new role</w:t>
            </w:r>
          </w:p>
        </w:tc>
        <w:tc>
          <w:tcPr>
            <w:tcW w:w="1952" w:type="dxa"/>
            <w:shd w:val="clear" w:color="auto" w:fill="D9D9D9" w:themeFill="background1" w:themeFillShade="D9"/>
          </w:tcPr>
          <w:p w:rsidR="0017551B" w:rsidRPr="000F0143" w:rsidRDefault="0017551B" w:rsidP="00B34B18">
            <w:pPr>
              <w:pStyle w:val="ListParagraph"/>
              <w:spacing w:after="120"/>
              <w:ind w:left="360"/>
              <w:rPr>
                <w:rFonts w:cs="Arial"/>
                <w:lang w:eastAsia="ja-JP"/>
              </w:rPr>
            </w:pPr>
          </w:p>
        </w:tc>
      </w:tr>
    </w:tbl>
    <w:p w:rsidR="0017551B" w:rsidRPr="000F0143" w:rsidRDefault="0017551B" w:rsidP="0017551B">
      <w:pPr>
        <w:spacing w:after="0" w:line="240" w:lineRule="auto"/>
        <w:rPr>
          <w:rFonts w:eastAsiaTheme="majorEastAsia" w:cs="Arial"/>
          <w:b/>
          <w:color w:val="0B495F"/>
        </w:rPr>
      </w:pPr>
    </w:p>
    <w:p w:rsidR="0017551B" w:rsidRPr="000F0143" w:rsidRDefault="0017551B" w:rsidP="0017551B">
      <w:pPr>
        <w:spacing w:after="0" w:line="240" w:lineRule="auto"/>
        <w:rPr>
          <w:rFonts w:cs="Arial"/>
          <w:lang w:eastAsia="ja-JP"/>
        </w:rPr>
      </w:pPr>
      <w:r w:rsidRPr="000F0143">
        <w:rPr>
          <w:rFonts w:cs="Arial"/>
          <w:lang w:eastAsia="ja-JP"/>
        </w:rPr>
        <w:t>Across the consortium,</w:t>
      </w:r>
      <w:r w:rsidR="00CE5DF3">
        <w:rPr>
          <w:rFonts w:cs="Arial"/>
          <w:lang w:eastAsia="ja-JP"/>
        </w:rPr>
        <w:t xml:space="preserve"> district</w:t>
      </w:r>
      <w:r w:rsidRPr="000F0143">
        <w:rPr>
          <w:rFonts w:cs="Arial"/>
          <w:lang w:eastAsia="ja-JP"/>
        </w:rPr>
        <w:t xml:space="preserve"> leaders are focused on </w:t>
      </w:r>
      <w:r w:rsidRPr="00920B1F">
        <w:rPr>
          <w:rFonts w:cs="Arial"/>
          <w:noProof/>
          <w:lang w:eastAsia="ja-JP"/>
        </w:rPr>
        <w:t>ensuring</w:t>
      </w:r>
      <w:r w:rsidRPr="000F0143">
        <w:rPr>
          <w:rFonts w:cs="Arial"/>
          <w:lang w:eastAsia="ja-JP"/>
        </w:rPr>
        <w:t xml:space="preserve"> educators </w:t>
      </w:r>
      <w:r w:rsidRPr="00920B1F">
        <w:rPr>
          <w:rFonts w:cs="Arial"/>
          <w:noProof/>
          <w:lang w:eastAsia="ja-JP"/>
        </w:rPr>
        <w:t>are prepared</w:t>
      </w:r>
      <w:r w:rsidRPr="000F0143">
        <w:rPr>
          <w:rFonts w:cs="Arial"/>
          <w:lang w:eastAsia="ja-JP"/>
        </w:rPr>
        <w:t xml:space="preserve"> for their role. In particular, instructional expertise and cultural competence are essential qualities for new hires. Thus</w:t>
      </w:r>
      <w:r w:rsidRPr="005422A8">
        <w:rPr>
          <w:rFonts w:cs="Arial"/>
          <w:lang w:eastAsia="ja-JP"/>
        </w:rPr>
        <w:t xml:space="preserve">, </w:t>
      </w:r>
      <w:r w:rsidR="00920B1F" w:rsidRPr="005422A8">
        <w:rPr>
          <w:rFonts w:cs="Arial"/>
          <w:noProof/>
          <w:lang w:eastAsia="ja-JP"/>
        </w:rPr>
        <w:t>the</w:t>
      </w:r>
      <w:r w:rsidRPr="005422A8">
        <w:rPr>
          <w:rFonts w:cs="Arial"/>
          <w:noProof/>
          <w:lang w:eastAsia="ja-JP"/>
        </w:rPr>
        <w:t xml:space="preserve"> desired</w:t>
      </w:r>
      <w:r w:rsidRPr="000F0143">
        <w:rPr>
          <w:rFonts w:cs="Arial"/>
          <w:lang w:eastAsia="ja-JP"/>
        </w:rPr>
        <w:t xml:space="preserve"> state </w:t>
      </w:r>
      <w:r w:rsidRPr="00920B1F">
        <w:rPr>
          <w:rFonts w:cs="Arial"/>
          <w:noProof/>
          <w:lang w:eastAsia="ja-JP"/>
        </w:rPr>
        <w:t>in terms of</w:t>
      </w:r>
      <w:r w:rsidRPr="000F0143">
        <w:rPr>
          <w:rFonts w:cs="Arial"/>
          <w:lang w:eastAsia="ja-JP"/>
        </w:rPr>
        <w:t xml:space="preserve"> employee hiring is a process that accurately selects individuals who possess the qualities valued in districts. For example, an ideal hiring process for teachers would be aligned with the EEP rubric, and would successfully identify candidates who will demonstrate the effective teaching practices captured in the rubric.</w:t>
      </w:r>
    </w:p>
    <w:p w:rsidR="0017551B" w:rsidRPr="000F0143" w:rsidRDefault="0017551B" w:rsidP="0017551B">
      <w:pPr>
        <w:spacing w:after="0" w:line="240" w:lineRule="auto"/>
        <w:rPr>
          <w:rFonts w:cs="Arial"/>
          <w:lang w:eastAsia="ja-JP"/>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17551B" w:rsidRPr="000F0143" w:rsidRDefault="0017551B" w:rsidP="0017551B">
      <w:pPr>
        <w:spacing w:after="0" w:line="240" w:lineRule="auto"/>
        <w:rPr>
          <w:rFonts w:cs="Arial"/>
        </w:rPr>
      </w:pPr>
      <w:r w:rsidRPr="000F0143">
        <w:rPr>
          <w:rFonts w:cs="Arial"/>
        </w:rPr>
        <w:t xml:space="preserve">The following action plan for hiring focuses on implementing rigorous selection criteria while maintaining streamlined and efficient processes. They are committed to employing the following strategies for Hiring: </w:t>
      </w:r>
    </w:p>
    <w:p w:rsidR="0017551B" w:rsidRPr="000F0143" w:rsidRDefault="0017551B" w:rsidP="0017551B">
      <w:pPr>
        <w:spacing w:after="0" w:line="240" w:lineRule="auto"/>
        <w:rPr>
          <w:rFonts w:cs="Arial"/>
        </w:rPr>
      </w:pPr>
    </w:p>
    <w:p w:rsidR="0017551B" w:rsidRPr="000F0143" w:rsidRDefault="0017551B" w:rsidP="0017551B">
      <w:pPr>
        <w:spacing w:after="0" w:line="240" w:lineRule="auto"/>
        <w:rPr>
          <w:rFonts w:cs="Arial"/>
          <w:b/>
        </w:rPr>
      </w:pPr>
      <w:r w:rsidRPr="000F0143">
        <w:rPr>
          <w:rFonts w:cs="Arial"/>
          <w:b/>
        </w:rPr>
        <w:t>Step 1: Process Efficiencies</w:t>
      </w:r>
    </w:p>
    <w:p w:rsidR="0017551B" w:rsidRPr="000F0143" w:rsidRDefault="00CE5DF3" w:rsidP="0017551B">
      <w:pPr>
        <w:spacing w:after="0" w:line="240" w:lineRule="auto"/>
        <w:rPr>
          <w:rFonts w:cs="Arial"/>
        </w:rPr>
      </w:pPr>
      <w:r>
        <w:rPr>
          <w:rFonts w:cs="Arial"/>
        </w:rPr>
        <w:t>District</w:t>
      </w:r>
      <w:r w:rsidR="0017551B" w:rsidRPr="000F0143">
        <w:rPr>
          <w:rFonts w:cs="Arial"/>
        </w:rPr>
        <w:t xml:space="preserve"> leaders propose to streamline current hiring processes by:</w:t>
      </w:r>
    </w:p>
    <w:p w:rsidR="0017551B" w:rsidRPr="000F0143" w:rsidRDefault="0017551B" w:rsidP="002F52C4">
      <w:pPr>
        <w:pStyle w:val="ListParagraph"/>
        <w:numPr>
          <w:ilvl w:val="0"/>
          <w:numId w:val="17"/>
        </w:numPr>
        <w:spacing w:after="0" w:line="240" w:lineRule="auto"/>
        <w:ind w:left="360"/>
        <w:rPr>
          <w:rFonts w:cs="Arial"/>
        </w:rPr>
      </w:pPr>
      <w:r w:rsidRPr="00920B1F">
        <w:rPr>
          <w:rFonts w:cs="Arial"/>
          <w:noProof/>
        </w:rPr>
        <w:t>Eliminating the need for candidates to complete multiple applications.</w:t>
      </w:r>
    </w:p>
    <w:p w:rsidR="0017551B" w:rsidRPr="000F0143" w:rsidRDefault="0017551B" w:rsidP="002F52C4">
      <w:pPr>
        <w:pStyle w:val="ListParagraph"/>
        <w:numPr>
          <w:ilvl w:val="0"/>
          <w:numId w:val="17"/>
        </w:numPr>
        <w:spacing w:after="0" w:line="240" w:lineRule="auto"/>
        <w:ind w:left="360"/>
        <w:rPr>
          <w:rFonts w:cs="Arial"/>
        </w:rPr>
      </w:pPr>
      <w:r w:rsidRPr="000F0143">
        <w:rPr>
          <w:rFonts w:cs="Arial"/>
        </w:rPr>
        <w:t xml:space="preserve">Sharing applicant documentation from the online application process and Equity Pipeline between </w:t>
      </w:r>
      <w:r w:rsidRPr="000F0143">
        <w:rPr>
          <w:rFonts w:cs="Arial"/>
          <w:i/>
        </w:rPr>
        <w:t>Hire Up</w:t>
      </w:r>
      <w:r w:rsidRPr="000F0143">
        <w:rPr>
          <w:rFonts w:cs="Arial"/>
        </w:rPr>
        <w:t xml:space="preserve"> and districts. </w:t>
      </w:r>
    </w:p>
    <w:p w:rsidR="0017551B" w:rsidRPr="000F0143" w:rsidRDefault="0017551B" w:rsidP="0017551B">
      <w:pPr>
        <w:spacing w:after="0" w:line="240" w:lineRule="auto"/>
        <w:rPr>
          <w:rFonts w:cs="Arial"/>
        </w:rPr>
      </w:pPr>
    </w:p>
    <w:p w:rsidR="0017551B" w:rsidRPr="000F0143" w:rsidRDefault="0017551B" w:rsidP="0017551B">
      <w:pPr>
        <w:spacing w:after="0"/>
        <w:rPr>
          <w:rFonts w:cs="Arial"/>
          <w:b/>
        </w:rPr>
      </w:pPr>
      <w:r w:rsidRPr="000F0143">
        <w:rPr>
          <w:rFonts w:cs="Arial"/>
          <w:b/>
        </w:rPr>
        <w:t>Step 2: Rigorous Selection Process</w:t>
      </w:r>
    </w:p>
    <w:p w:rsidR="0017551B" w:rsidRPr="000F0143" w:rsidRDefault="0017551B" w:rsidP="0017551B">
      <w:pPr>
        <w:spacing w:after="0"/>
        <w:rPr>
          <w:rFonts w:cs="Arial"/>
        </w:rPr>
      </w:pPr>
      <w:r w:rsidRPr="000F0143">
        <w:rPr>
          <w:rFonts w:cs="Arial"/>
        </w:rPr>
        <w:t>Educator selection will involve a rigorous, multiple-data-point process that includes:</w:t>
      </w:r>
    </w:p>
    <w:p w:rsidR="0017551B" w:rsidRPr="000F0143" w:rsidRDefault="0017551B" w:rsidP="002F52C4">
      <w:pPr>
        <w:pStyle w:val="ListParagraph"/>
        <w:numPr>
          <w:ilvl w:val="0"/>
          <w:numId w:val="18"/>
        </w:numPr>
        <w:spacing w:after="0"/>
        <w:ind w:left="360"/>
        <w:rPr>
          <w:rFonts w:cs="Arial"/>
        </w:rPr>
      </w:pPr>
      <w:r w:rsidRPr="000F0143">
        <w:rPr>
          <w:rFonts w:cs="Arial"/>
        </w:rPr>
        <w:t>Training in interview techniques for individuals involved in hiring.</w:t>
      </w:r>
    </w:p>
    <w:p w:rsidR="0017551B" w:rsidRPr="000F0143" w:rsidRDefault="0017551B" w:rsidP="002F52C4">
      <w:pPr>
        <w:pStyle w:val="ListParagraph"/>
        <w:numPr>
          <w:ilvl w:val="0"/>
          <w:numId w:val="18"/>
        </w:numPr>
        <w:spacing w:after="0"/>
        <w:ind w:left="360"/>
        <w:rPr>
          <w:rFonts w:cs="Arial"/>
        </w:rPr>
      </w:pPr>
      <w:r w:rsidRPr="000F0143">
        <w:rPr>
          <w:rFonts w:cs="Arial"/>
        </w:rPr>
        <w:t>Campus-level interview committees to fine-tune selection processes (e.g., develop inbox activities, interview questions).</w:t>
      </w:r>
    </w:p>
    <w:p w:rsidR="0017551B" w:rsidRPr="000F0143" w:rsidRDefault="0017551B" w:rsidP="002F52C4">
      <w:pPr>
        <w:pStyle w:val="ListParagraph"/>
        <w:numPr>
          <w:ilvl w:val="0"/>
          <w:numId w:val="18"/>
        </w:numPr>
        <w:spacing w:after="0"/>
        <w:ind w:left="360"/>
        <w:rPr>
          <w:rFonts w:cs="Arial"/>
        </w:rPr>
      </w:pPr>
      <w:r w:rsidRPr="000F0143">
        <w:rPr>
          <w:rFonts w:cs="Arial"/>
        </w:rPr>
        <w:t xml:space="preserve">Comprehensive selection </w:t>
      </w:r>
      <w:r w:rsidRPr="00920B1F">
        <w:rPr>
          <w:rFonts w:cs="Arial"/>
          <w:noProof/>
        </w:rPr>
        <w:t>process involving a</w:t>
      </w:r>
      <w:r w:rsidRPr="000F0143">
        <w:rPr>
          <w:rFonts w:cs="Arial"/>
        </w:rPr>
        <w:t xml:space="preserve"> mock lesson/inbox activity, campus tour, introduction of Domain 4, evidence of student growth if available, situation-based questions for novice teachers (“How would you…”), and a calendar of events.</w:t>
      </w:r>
    </w:p>
    <w:p w:rsidR="0017551B" w:rsidRPr="000F0143" w:rsidRDefault="0017551B" w:rsidP="002F52C4">
      <w:pPr>
        <w:pStyle w:val="ListParagraph"/>
        <w:numPr>
          <w:ilvl w:val="0"/>
          <w:numId w:val="18"/>
        </w:numPr>
        <w:spacing w:after="0"/>
        <w:ind w:left="360"/>
        <w:rPr>
          <w:rFonts w:cs="Arial"/>
        </w:rPr>
      </w:pPr>
      <w:r w:rsidRPr="000F0143">
        <w:rPr>
          <w:rFonts w:cs="Arial"/>
        </w:rPr>
        <w:t>Applicant ranking system based on a rubric.</w:t>
      </w:r>
    </w:p>
    <w:p w:rsidR="0017551B" w:rsidRPr="000F0143" w:rsidRDefault="0017551B" w:rsidP="002F52C4">
      <w:pPr>
        <w:pStyle w:val="ListParagraph"/>
        <w:numPr>
          <w:ilvl w:val="0"/>
          <w:numId w:val="18"/>
        </w:numPr>
        <w:spacing w:after="0"/>
        <w:ind w:left="360"/>
        <w:rPr>
          <w:rFonts w:cs="Arial"/>
        </w:rPr>
      </w:pPr>
      <w:r w:rsidRPr="00920B1F">
        <w:rPr>
          <w:rFonts w:cs="Arial"/>
          <w:noProof/>
        </w:rPr>
        <w:t>Presentation</w:t>
      </w:r>
      <w:r w:rsidRPr="000F0143">
        <w:rPr>
          <w:rFonts w:cs="Arial"/>
        </w:rPr>
        <w:t xml:space="preserve"> of applicant documentation to HR/superintendents.</w:t>
      </w:r>
    </w:p>
    <w:p w:rsidR="0017551B" w:rsidRPr="000F0143" w:rsidRDefault="0017551B" w:rsidP="0017551B">
      <w:pPr>
        <w:spacing w:after="0"/>
        <w:rPr>
          <w:rFonts w:cs="Arial"/>
        </w:rPr>
      </w:pPr>
    </w:p>
    <w:p w:rsidR="00201B68" w:rsidRDefault="00201B68">
      <w:pPr>
        <w:spacing w:after="160"/>
        <w:rPr>
          <w:rFonts w:cs="Arial"/>
          <w:b/>
        </w:rPr>
      </w:pPr>
      <w:r>
        <w:rPr>
          <w:rFonts w:cs="Arial"/>
          <w:b/>
        </w:rPr>
        <w:br w:type="page"/>
      </w:r>
    </w:p>
    <w:p w:rsidR="00201B68" w:rsidRDefault="00201B68" w:rsidP="0017551B">
      <w:pPr>
        <w:spacing w:after="0"/>
        <w:rPr>
          <w:rFonts w:cs="Arial"/>
          <w:b/>
        </w:rPr>
      </w:pPr>
    </w:p>
    <w:p w:rsidR="0017551B" w:rsidRPr="000F0143" w:rsidRDefault="0017551B" w:rsidP="0017551B">
      <w:pPr>
        <w:spacing w:after="0"/>
        <w:rPr>
          <w:rFonts w:cs="Arial"/>
          <w:b/>
        </w:rPr>
      </w:pPr>
      <w:r w:rsidRPr="000F0143">
        <w:rPr>
          <w:rFonts w:cs="Arial"/>
          <w:b/>
        </w:rPr>
        <w:t>Step 3: Support for New Hires</w:t>
      </w:r>
    </w:p>
    <w:p w:rsidR="0017551B" w:rsidRPr="000F0143" w:rsidRDefault="0017551B" w:rsidP="0017551B">
      <w:pPr>
        <w:spacing w:after="0"/>
        <w:rPr>
          <w:rFonts w:cs="Arial"/>
        </w:rPr>
      </w:pPr>
      <w:r w:rsidRPr="000F0143">
        <w:rPr>
          <w:rFonts w:cs="Arial"/>
        </w:rPr>
        <w:t xml:space="preserve">Information collected during the hiring process will be used to provide customized support for new hires. This process will involve: </w:t>
      </w:r>
    </w:p>
    <w:p w:rsidR="0017551B" w:rsidRPr="000F0143" w:rsidRDefault="00FB6A53" w:rsidP="002F52C4">
      <w:pPr>
        <w:pStyle w:val="ListParagraph"/>
        <w:numPr>
          <w:ilvl w:val="0"/>
          <w:numId w:val="19"/>
        </w:numPr>
        <w:spacing w:after="0"/>
        <w:ind w:left="360"/>
        <w:rPr>
          <w:rFonts w:cs="Arial"/>
        </w:rPr>
      </w:pPr>
      <w:r>
        <w:rPr>
          <w:rFonts w:cs="Arial"/>
        </w:rPr>
        <w:t xml:space="preserve">At the district level, </w:t>
      </w:r>
      <w:r w:rsidR="0017551B" w:rsidRPr="000F0143">
        <w:rPr>
          <w:rFonts w:cs="Arial"/>
        </w:rPr>
        <w:t>DISC survey results used to assign mentors to newly hired teachers.</w:t>
      </w:r>
    </w:p>
    <w:p w:rsidR="0017551B" w:rsidRPr="000F0143" w:rsidRDefault="0017551B" w:rsidP="002F52C4">
      <w:pPr>
        <w:pStyle w:val="ListParagraph"/>
        <w:numPr>
          <w:ilvl w:val="0"/>
          <w:numId w:val="19"/>
        </w:numPr>
        <w:spacing w:after="0"/>
        <w:ind w:left="360"/>
        <w:rPr>
          <w:rFonts w:cs="Arial"/>
        </w:rPr>
      </w:pPr>
      <w:r w:rsidRPr="000F0143">
        <w:rPr>
          <w:rFonts w:cs="Arial"/>
        </w:rPr>
        <w:t>Onboarding, including new employee orientation, an introduction to EEP, and a professional development journal.</w:t>
      </w:r>
    </w:p>
    <w:p w:rsidR="0017551B" w:rsidRPr="000F0143" w:rsidRDefault="0017551B" w:rsidP="002F52C4">
      <w:pPr>
        <w:pStyle w:val="ListParagraph"/>
        <w:numPr>
          <w:ilvl w:val="0"/>
          <w:numId w:val="19"/>
        </w:numPr>
        <w:spacing w:after="0"/>
        <w:ind w:left="360"/>
        <w:rPr>
          <w:rFonts w:cs="Arial"/>
        </w:rPr>
      </w:pPr>
      <w:r w:rsidRPr="000F0143">
        <w:rPr>
          <w:rFonts w:cs="Arial"/>
        </w:rPr>
        <w:t xml:space="preserve">After </w:t>
      </w:r>
      <w:r w:rsidR="00FB6A53">
        <w:rPr>
          <w:rFonts w:cs="Arial"/>
        </w:rPr>
        <w:t>hiring</w:t>
      </w:r>
      <w:r w:rsidR="00B45BDE">
        <w:rPr>
          <w:rFonts w:cs="Arial"/>
        </w:rPr>
        <w:t>,</w:t>
      </w:r>
      <w:r w:rsidRPr="000F0143">
        <w:rPr>
          <w:rFonts w:cs="Arial"/>
        </w:rPr>
        <w:t xml:space="preserve"> review </w:t>
      </w:r>
      <w:r w:rsidR="00B45BDE">
        <w:rPr>
          <w:rFonts w:cs="Arial"/>
        </w:rPr>
        <w:t xml:space="preserve">to support educator retention. </w:t>
      </w:r>
      <w:r w:rsidR="00FB6A53" w:rsidRPr="00920B1F">
        <w:rPr>
          <w:rFonts w:cs="Arial"/>
          <w:noProof/>
        </w:rPr>
        <w:t>Review</w:t>
      </w:r>
      <w:r w:rsidR="00FB6A53">
        <w:rPr>
          <w:rFonts w:cs="Arial"/>
        </w:rPr>
        <w:t xml:space="preserve"> the hiring process to ask and answer clarifying questions to determine how candidates feel </w:t>
      </w:r>
      <w:r w:rsidR="00613571">
        <w:rPr>
          <w:rFonts w:cs="Arial"/>
        </w:rPr>
        <w:t>about</w:t>
      </w:r>
      <w:r w:rsidR="00FB6A53">
        <w:rPr>
          <w:rFonts w:cs="Arial"/>
        </w:rPr>
        <w:t xml:space="preserve"> the process and next steps. This phase should </w:t>
      </w:r>
      <w:r w:rsidR="00FB6A53" w:rsidRPr="00920B1F">
        <w:rPr>
          <w:rFonts w:cs="Arial"/>
          <w:noProof/>
        </w:rPr>
        <w:t>be conducted</w:t>
      </w:r>
      <w:r w:rsidR="00FB6A53">
        <w:rPr>
          <w:rFonts w:cs="Arial"/>
        </w:rPr>
        <w:t xml:space="preserve"> by the principal </w:t>
      </w:r>
      <w:r w:rsidR="00FB6A53" w:rsidRPr="00920B1F">
        <w:rPr>
          <w:rFonts w:cs="Arial"/>
          <w:noProof/>
        </w:rPr>
        <w:t>and/or</w:t>
      </w:r>
      <w:r w:rsidR="00FB6A53">
        <w:rPr>
          <w:rFonts w:cs="Arial"/>
        </w:rPr>
        <w:t xml:space="preserve"> </w:t>
      </w:r>
      <w:r w:rsidR="00613571">
        <w:rPr>
          <w:rFonts w:cs="Arial"/>
        </w:rPr>
        <w:t>HR</w:t>
      </w:r>
      <w:r w:rsidR="00FB6A53">
        <w:rPr>
          <w:rFonts w:cs="Arial"/>
        </w:rPr>
        <w:t>.</w:t>
      </w:r>
    </w:p>
    <w:p w:rsidR="0017551B" w:rsidRPr="000F0143" w:rsidRDefault="0017551B" w:rsidP="0017551B">
      <w:pPr>
        <w:spacing w:after="0"/>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17551B" w:rsidRPr="000F0143" w:rsidRDefault="00CE5DF3" w:rsidP="0017551B">
      <w:pPr>
        <w:spacing w:after="0"/>
        <w:rPr>
          <w:rFonts w:cs="Arial"/>
        </w:rPr>
      </w:pPr>
      <w:r>
        <w:rPr>
          <w:rFonts w:cs="Arial"/>
        </w:rPr>
        <w:t>District</w:t>
      </w:r>
      <w:r w:rsidR="0017551B" w:rsidRPr="000F0143">
        <w:rPr>
          <w:rFonts w:cs="Arial"/>
        </w:rPr>
        <w:t xml:space="preserve"> leadership will be instrumental in facilitating the above implementation plan by:</w:t>
      </w:r>
    </w:p>
    <w:p w:rsidR="0017551B" w:rsidRPr="000F0143" w:rsidRDefault="0017551B" w:rsidP="002E682D">
      <w:pPr>
        <w:pStyle w:val="ListParagraph"/>
        <w:numPr>
          <w:ilvl w:val="0"/>
          <w:numId w:val="4"/>
        </w:numPr>
        <w:spacing w:after="0"/>
        <w:ind w:left="360"/>
        <w:rPr>
          <w:rFonts w:cs="Arial"/>
        </w:rPr>
      </w:pPr>
      <w:r w:rsidRPr="000F0143">
        <w:rPr>
          <w:rFonts w:cs="Arial"/>
        </w:rPr>
        <w:t xml:space="preserve">Supporting interview committees as needed (e.g., training individuals involved in hiring; sharing effective practices across districts; assisting in the development of rubrics, interview questions, etc.), while allowing flexibility for each </w:t>
      </w:r>
      <w:r w:rsidRPr="00920B1F">
        <w:rPr>
          <w:rFonts w:cs="Arial"/>
          <w:noProof/>
        </w:rPr>
        <w:t>district</w:t>
      </w:r>
      <w:r w:rsidRPr="000F0143">
        <w:rPr>
          <w:rFonts w:cs="Arial"/>
        </w:rPr>
        <w:t>/campus.</w:t>
      </w:r>
    </w:p>
    <w:p w:rsidR="0017551B" w:rsidRPr="000F0143" w:rsidRDefault="0017551B" w:rsidP="0017551B">
      <w:pPr>
        <w:spacing w:after="0"/>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Rationale</w:t>
      </w:r>
    </w:p>
    <w:p w:rsidR="0017551B" w:rsidRPr="000F0143" w:rsidRDefault="0017551B" w:rsidP="0017551B">
      <w:pPr>
        <w:spacing w:after="0" w:line="240" w:lineRule="auto"/>
        <w:rPr>
          <w:rFonts w:cs="Arial"/>
        </w:rPr>
      </w:pPr>
      <w:r w:rsidRPr="000F0143">
        <w:rPr>
          <w:rFonts w:cs="Arial"/>
        </w:rPr>
        <w:t>Research suggests that districts often miss out on high-potential applicants as a result of slow or inefficient hiring processes.</w:t>
      </w:r>
      <w:r w:rsidRPr="000F0143">
        <w:rPr>
          <w:rStyle w:val="FootnoteReference"/>
          <w:rFonts w:cs="Arial"/>
        </w:rPr>
        <w:footnoteReference w:id="8"/>
      </w:r>
      <w:r w:rsidRPr="000F0143">
        <w:rPr>
          <w:rFonts w:cs="Arial"/>
        </w:rPr>
        <w:t xml:space="preserve"> As such, </w:t>
      </w:r>
      <w:r w:rsidR="00CE5DF3">
        <w:rPr>
          <w:rFonts w:cs="Arial"/>
        </w:rPr>
        <w:t>District</w:t>
      </w:r>
      <w:r w:rsidRPr="000F0143">
        <w:rPr>
          <w:rFonts w:cs="Arial"/>
        </w:rPr>
        <w:t xml:space="preserve"> leaders have proposed strategies for mitigating unnecessary steps for applicants. </w:t>
      </w:r>
      <w:r w:rsidRPr="000F0143">
        <w:rPr>
          <w:rStyle w:val="FootnoteReference"/>
          <w:rFonts w:cs="Arial"/>
        </w:rPr>
        <w:footnoteReference w:id="9"/>
      </w:r>
      <w:r w:rsidRPr="000F0143">
        <w:rPr>
          <w:rFonts w:cs="Arial"/>
        </w:rPr>
        <w:t>At the same time, hiring processes should be sufficiently thorough to overcome biases (e.g., interviewer bias) and give hiring committees a full and accurate view of applicants’ abilities. Finally, strategies like campus tours provide potential hires with a realistic job preview before they accept a position, and are in line with recommended HR practices for educators.</w:t>
      </w:r>
      <w:r w:rsidRPr="000F0143">
        <w:rPr>
          <w:rStyle w:val="FootnoteReference"/>
          <w:rFonts w:cs="Arial"/>
        </w:rPr>
        <w:t>4</w:t>
      </w:r>
    </w:p>
    <w:p w:rsidR="0017551B" w:rsidRPr="000F0143" w:rsidRDefault="0017551B" w:rsidP="0017551B">
      <w:pPr>
        <w:spacing w:after="0" w:line="240" w:lineRule="auto"/>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Risks</w:t>
      </w:r>
    </w:p>
    <w:p w:rsidR="0017551B" w:rsidRDefault="0017551B" w:rsidP="0017551B">
      <w:pPr>
        <w:spacing w:after="0" w:line="240" w:lineRule="auto"/>
        <w:rPr>
          <w:rFonts w:cs="Arial"/>
        </w:rPr>
      </w:pPr>
      <w:r w:rsidRPr="000F0143">
        <w:rPr>
          <w:rFonts w:cs="Arial"/>
        </w:rPr>
        <w:t xml:space="preserve">As districts revise and enhance their hiring practices, one possible risk is that they will find it difficult to find an ideal balance between rigor and efficiency in employee selection. Keeping track of metrics such as average time to hire may help. Additionally, a discrepancy in the timeline for districts’ proposed recruitment and hiring process may pose risks. Specifically, meeting notes for the Educator Preparation and Hiring </w:t>
      </w:r>
      <w:r w:rsidRPr="00920B1F">
        <w:rPr>
          <w:rFonts w:cs="Arial"/>
          <w:noProof/>
        </w:rPr>
        <w:t>components</w:t>
      </w:r>
      <w:r w:rsidRPr="000F0143">
        <w:rPr>
          <w:rFonts w:cs="Arial"/>
        </w:rPr>
        <w:t xml:space="preserve"> suggest that teachers’ employment is contingent upon successful completion of the three-week summer intensive (i.e., Equity Pipeline) in July, whereas notes for the Recruitment component indicate that teachers will </w:t>
      </w:r>
      <w:r w:rsidRPr="00920B1F">
        <w:rPr>
          <w:rFonts w:cs="Arial"/>
          <w:noProof/>
        </w:rPr>
        <w:t>be hired</w:t>
      </w:r>
      <w:r w:rsidRPr="000F0143">
        <w:rPr>
          <w:rFonts w:cs="Arial"/>
        </w:rPr>
        <w:t xml:space="preserve"> by June. Finally, hiring can become a litigious endeavor, especially if structures are not in place to mitigate bias and prevent adverse impact </w:t>
      </w:r>
      <w:r w:rsidRPr="00920B1F">
        <w:rPr>
          <w:rFonts w:cs="Arial"/>
          <w:noProof/>
        </w:rPr>
        <w:t>against</w:t>
      </w:r>
      <w:r w:rsidRPr="000F0143">
        <w:rPr>
          <w:rFonts w:cs="Arial"/>
        </w:rPr>
        <w:t xml:space="preserve"> individuals in protected employment classes. Thus, employers must be able to demonstrate that all tools and methods used in the hiring process are job-relevant and as unbiased as possible.</w:t>
      </w:r>
    </w:p>
    <w:p w:rsidR="0063102C" w:rsidRPr="000F0143" w:rsidRDefault="0063102C" w:rsidP="0017551B">
      <w:pPr>
        <w:spacing w:after="0" w:line="240" w:lineRule="auto"/>
        <w:rPr>
          <w:rFonts w:cs="Arial"/>
        </w:rPr>
      </w:pPr>
    </w:p>
    <w:p w:rsidR="00201B68" w:rsidRDefault="00201B68">
      <w:pPr>
        <w:spacing w:after="160"/>
        <w:rPr>
          <w:rFonts w:eastAsiaTheme="majorEastAsia" w:cs="Arial"/>
          <w:b/>
          <w:color w:val="0B495F"/>
          <w:sz w:val="24"/>
        </w:rPr>
      </w:pPr>
      <w:r>
        <w:rPr>
          <w:rFonts w:eastAsiaTheme="majorEastAsia" w:cs="Arial"/>
          <w:b/>
          <w:color w:val="0B495F"/>
          <w:sz w:val="24"/>
        </w:rPr>
        <w:br w:type="page"/>
      </w:r>
    </w:p>
    <w:p w:rsidR="00201B68" w:rsidRDefault="00201B68" w:rsidP="00B75856">
      <w:pPr>
        <w:spacing w:after="0" w:line="240" w:lineRule="auto"/>
        <w:rPr>
          <w:rFonts w:eastAsiaTheme="majorEastAsia" w:cs="Arial"/>
          <w:b/>
          <w:color w:val="0B495F"/>
          <w:sz w:val="24"/>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Recommendations</w:t>
      </w:r>
    </w:p>
    <w:p w:rsidR="0017551B" w:rsidRPr="000F0143" w:rsidRDefault="0017551B" w:rsidP="0017551B">
      <w:pPr>
        <w:spacing w:after="0" w:line="240" w:lineRule="auto"/>
        <w:rPr>
          <w:rFonts w:cs="Arial"/>
        </w:rPr>
      </w:pPr>
      <w:r w:rsidRPr="000F0143">
        <w:rPr>
          <w:rFonts w:cs="Arial"/>
        </w:rPr>
        <w:t xml:space="preserve">The EEP rubric can serve as a valuable foundation as districts work to enhance their hiring processes. For instance, job descriptions, interview questions, and performance tasks used for </w:t>
      </w:r>
      <w:r w:rsidRPr="00920B1F">
        <w:rPr>
          <w:rFonts w:cs="Arial"/>
          <w:noProof/>
        </w:rPr>
        <w:t>hiring</w:t>
      </w:r>
      <w:r w:rsidRPr="000F0143">
        <w:rPr>
          <w:rFonts w:cs="Arial"/>
        </w:rPr>
        <w:t xml:space="preserve"> can all be aligned to the rubric to ensure consistency in human capital operations. The rubric, therefore, would serve as a jumping-off point for the suggested timeline below. </w:t>
      </w:r>
    </w:p>
    <w:p w:rsidR="0017551B" w:rsidRPr="000F0143" w:rsidRDefault="00234495" w:rsidP="00215EE1">
      <w:pPr>
        <w:spacing w:before="120" w:after="0" w:line="240" w:lineRule="auto"/>
        <w:rPr>
          <w:rFonts w:eastAsiaTheme="majorEastAsia" w:cs="Arial"/>
          <w:b/>
        </w:rPr>
      </w:pPr>
      <w:r>
        <w:rPr>
          <w:rFonts w:eastAsiaTheme="majorEastAsia" w:cs="Arial"/>
          <w:b/>
        </w:rPr>
        <w:br/>
      </w:r>
      <w:r w:rsidR="0017551B" w:rsidRPr="000F0143">
        <w:rPr>
          <w:rFonts w:eastAsiaTheme="majorEastAsia" w:cs="Arial"/>
          <w:b/>
        </w:rPr>
        <w:t>Suggested Timeline</w:t>
      </w:r>
    </w:p>
    <w:p w:rsidR="0017551B" w:rsidRPr="000F0143" w:rsidRDefault="0017551B" w:rsidP="0017551B">
      <w:pPr>
        <w:spacing w:after="0" w:line="240" w:lineRule="auto"/>
        <w:rPr>
          <w:rFonts w:eastAsiaTheme="majorEastAsia" w:cs="Arial"/>
          <w:i/>
        </w:rPr>
      </w:pPr>
      <w:r w:rsidRPr="000F0143">
        <w:rPr>
          <w:rFonts w:eastAsiaTheme="majorEastAsia" w:cs="Arial"/>
          <w:i/>
        </w:rPr>
        <w:t>Short-Term</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Clarify and finalize hiring timelines and other relevant details (e.g., resource allocation).</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Identify </w:t>
      </w:r>
      <w:r w:rsidRPr="00920B1F">
        <w:rPr>
          <w:rFonts w:eastAsiaTheme="majorEastAsia" w:cs="Arial"/>
          <w:noProof/>
        </w:rPr>
        <w:t>district</w:t>
      </w:r>
      <w:r w:rsidRPr="000F0143">
        <w:rPr>
          <w:rFonts w:eastAsiaTheme="majorEastAsia" w:cs="Arial"/>
        </w:rPr>
        <w:t xml:space="preserve"> hiring committees. </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Ensure job descriptions are up-to-date, and that they can accurately communicate job specifications with prospective employees.</w:t>
      </w:r>
    </w:p>
    <w:p w:rsidR="0017551B" w:rsidRPr="000F0143" w:rsidRDefault="0017551B" w:rsidP="0017551B">
      <w:pPr>
        <w:spacing w:after="0" w:line="240" w:lineRule="auto"/>
        <w:rPr>
          <w:rFonts w:eastAsiaTheme="majorEastAsia" w:cs="Arial"/>
          <w:b/>
        </w:rPr>
      </w:pPr>
    </w:p>
    <w:p w:rsidR="0017551B" w:rsidRPr="000F0143" w:rsidRDefault="0017551B" w:rsidP="0017551B">
      <w:pPr>
        <w:spacing w:after="0" w:line="240" w:lineRule="auto"/>
        <w:rPr>
          <w:rFonts w:eastAsiaTheme="majorEastAsia" w:cs="Arial"/>
          <w:i/>
        </w:rPr>
      </w:pPr>
      <w:r w:rsidRPr="000F0143">
        <w:rPr>
          <w:rFonts w:eastAsiaTheme="majorEastAsia" w:cs="Arial"/>
          <w:i/>
        </w:rPr>
        <w:t>Long-Term</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Support district hiring committees in the development of hiring processes, interview protocols, rubrics, etc.</w:t>
      </w:r>
      <w:r w:rsidRPr="00920B1F">
        <w:rPr>
          <w:rFonts w:eastAsiaTheme="majorEastAsia" w:cs="Arial"/>
          <w:noProof/>
        </w:rPr>
        <w:t>,</w:t>
      </w:r>
      <w:r w:rsidRPr="000F0143">
        <w:rPr>
          <w:rFonts w:eastAsiaTheme="majorEastAsia" w:cs="Arial"/>
        </w:rPr>
        <w:t xml:space="preserve"> that align with the EEP rubric.</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Justify the use of all hiring tools and methods </w:t>
      </w:r>
      <w:r w:rsidRPr="00920B1F">
        <w:rPr>
          <w:rFonts w:eastAsiaTheme="majorEastAsia" w:cs="Arial"/>
          <w:noProof/>
        </w:rPr>
        <w:t>in accordance with</w:t>
      </w:r>
      <w:r w:rsidRPr="000F0143">
        <w:rPr>
          <w:rFonts w:eastAsiaTheme="majorEastAsia" w:cs="Arial"/>
        </w:rPr>
        <w:t xml:space="preserve"> state laws and national guidelines.</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Provide training for individuals involved in hiring.</w:t>
      </w:r>
    </w:p>
    <w:p w:rsidR="0017551B" w:rsidRPr="000F0143" w:rsidRDefault="0017551B"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Gradually establish hiring processes </w:t>
      </w:r>
      <w:r w:rsidRPr="00920B1F">
        <w:rPr>
          <w:rFonts w:eastAsiaTheme="majorEastAsia" w:cs="Arial"/>
          <w:noProof/>
        </w:rPr>
        <w:t>specific</w:t>
      </w:r>
      <w:r w:rsidRPr="000F0143">
        <w:rPr>
          <w:rFonts w:eastAsiaTheme="majorEastAsia" w:cs="Arial"/>
        </w:rPr>
        <w:t xml:space="preserve"> to </w:t>
      </w:r>
      <w:r w:rsidRPr="00920B1F">
        <w:rPr>
          <w:rFonts w:eastAsiaTheme="majorEastAsia" w:cs="Arial"/>
          <w:noProof/>
        </w:rPr>
        <w:t>all major roles</w:t>
      </w:r>
      <w:r w:rsidRPr="000F0143">
        <w:rPr>
          <w:rFonts w:eastAsiaTheme="majorEastAsia" w:cs="Arial"/>
        </w:rPr>
        <w:t xml:space="preserve"> in the district.</w:t>
      </w:r>
    </w:p>
    <w:p w:rsidR="0017551B" w:rsidRPr="000F0143" w:rsidRDefault="0017551B" w:rsidP="0017551B">
      <w:pPr>
        <w:spacing w:after="0" w:line="240" w:lineRule="auto"/>
        <w:rPr>
          <w:rFonts w:eastAsiaTheme="majorEastAsia" w:cs="Arial"/>
          <w:highlight w:val="yellow"/>
        </w:rPr>
      </w:pPr>
    </w:p>
    <w:p w:rsidR="0017551B" w:rsidRPr="000F0143" w:rsidRDefault="0017551B" w:rsidP="0017551B">
      <w:pPr>
        <w:spacing w:after="0" w:line="240" w:lineRule="auto"/>
        <w:rPr>
          <w:rFonts w:eastAsiaTheme="majorEastAsia" w:cs="Arial"/>
          <w:i/>
        </w:rPr>
      </w:pPr>
      <w:r w:rsidRPr="000F0143">
        <w:rPr>
          <w:rFonts w:eastAsiaTheme="majorEastAsia" w:cs="Arial"/>
          <w:i/>
        </w:rPr>
        <w:t>Ongoing</w:t>
      </w:r>
    </w:p>
    <w:p w:rsidR="0017551B" w:rsidRPr="000F0143" w:rsidRDefault="0017551B" w:rsidP="002E682D">
      <w:pPr>
        <w:pStyle w:val="ListParagraph"/>
        <w:numPr>
          <w:ilvl w:val="0"/>
          <w:numId w:val="1"/>
        </w:numPr>
        <w:spacing w:after="0" w:line="280" w:lineRule="atLeast"/>
        <w:rPr>
          <w:rFonts w:eastAsia="Calibri" w:cs="Arial"/>
        </w:rPr>
      </w:pPr>
      <w:r w:rsidRPr="000F0143">
        <w:rPr>
          <w:rFonts w:eastAsia="Calibri" w:cs="Arial"/>
        </w:rPr>
        <w:t xml:space="preserve">Collect data (e.g., time to hire) to assess program effectiveness and inform future efforts. </w:t>
      </w:r>
    </w:p>
    <w:p w:rsidR="0017551B" w:rsidRPr="000F0143" w:rsidRDefault="0017551B" w:rsidP="0017551B">
      <w:pPr>
        <w:spacing w:after="0" w:line="280" w:lineRule="atLeast"/>
        <w:rPr>
          <w:rFonts w:eastAsia="Calibri" w:cs="Arial"/>
        </w:rPr>
      </w:pPr>
    </w:p>
    <w:p w:rsidR="0017551B" w:rsidRPr="000F0143" w:rsidRDefault="0017551B" w:rsidP="0017551B">
      <w:pPr>
        <w:pStyle w:val="ListParagraph"/>
        <w:spacing w:after="0" w:line="240" w:lineRule="auto"/>
        <w:ind w:left="360"/>
        <w:rPr>
          <w:rFonts w:cs="Arial"/>
        </w:rPr>
      </w:pPr>
    </w:p>
    <w:p w:rsidR="002D19E2" w:rsidRDefault="002D19E2" w:rsidP="00B75856">
      <w:pPr>
        <w:pStyle w:val="Heading1"/>
        <w:sectPr w:rsidR="002D19E2" w:rsidSect="00B34B18">
          <w:pgSz w:w="12240" w:h="15840" w:code="1"/>
          <w:pgMar w:top="1440" w:right="1440" w:bottom="1080" w:left="1440" w:header="0" w:footer="447" w:gutter="0"/>
          <w:cols w:space="720"/>
          <w:titlePg/>
          <w:docGrid w:linePitch="360"/>
        </w:sectPr>
      </w:pPr>
    </w:p>
    <w:p w:rsidR="00B75856" w:rsidRDefault="00B75856" w:rsidP="00B75856"/>
    <w:p w:rsidR="0017551B" w:rsidRPr="000F0143" w:rsidRDefault="0017551B" w:rsidP="0083005F">
      <w:pPr>
        <w:pStyle w:val="Heading1"/>
        <w:numPr>
          <w:ilvl w:val="0"/>
          <w:numId w:val="123"/>
        </w:numPr>
        <w:rPr>
          <w:rFonts w:eastAsia="Arial Black"/>
        </w:rPr>
      </w:pPr>
      <w:bookmarkStart w:id="10" w:name="_Toc509927585"/>
      <w:r w:rsidRPr="000F0143">
        <w:t>Placement Component</w:t>
      </w:r>
      <w:bookmarkEnd w:id="10"/>
      <w:r w:rsidRPr="000F0143">
        <w:t xml:space="preserve"> </w:t>
      </w:r>
    </w:p>
    <w:p w:rsidR="0017551B" w:rsidRPr="000F0143" w:rsidRDefault="0017551B" w:rsidP="0017551B">
      <w:pPr>
        <w:pStyle w:val="BodyA"/>
        <w:spacing w:line="240" w:lineRule="auto"/>
        <w:rPr>
          <w:rFonts w:ascii="Arial" w:eastAsia="Calibri" w:hAnsi="Arial" w:cs="Arial"/>
          <w:bCs/>
          <w:sz w:val="22"/>
          <w:szCs w:val="22"/>
        </w:rPr>
      </w:pPr>
      <w:r w:rsidRPr="000F0143">
        <w:rPr>
          <w:rFonts w:ascii="Arial" w:eastAsia="Calibri" w:hAnsi="Arial" w:cs="Arial"/>
          <w:b/>
          <w:bCs/>
          <w:sz w:val="22"/>
          <w:szCs w:val="22"/>
        </w:rPr>
        <w:t xml:space="preserve">Defining the Placement Component: </w:t>
      </w:r>
      <w:r w:rsidRPr="000F0143">
        <w:rPr>
          <w:rFonts w:ascii="Arial" w:eastAsia="Calibri" w:hAnsi="Arial" w:cs="Arial"/>
          <w:bCs/>
          <w:sz w:val="22"/>
          <w:szCs w:val="22"/>
        </w:rPr>
        <w:t xml:space="preserve">The </w:t>
      </w:r>
      <w:r w:rsidRPr="005422A8">
        <w:rPr>
          <w:rFonts w:ascii="Arial" w:eastAsia="Calibri" w:hAnsi="Arial" w:cs="Arial"/>
          <w:bCs/>
          <w:sz w:val="22"/>
          <w:szCs w:val="22"/>
        </w:rPr>
        <w:t>EEP</w:t>
      </w:r>
      <w:r w:rsidRPr="000F0143">
        <w:rPr>
          <w:rFonts w:ascii="Arial" w:eastAsia="Calibri" w:hAnsi="Arial" w:cs="Arial"/>
          <w:bCs/>
          <w:sz w:val="22"/>
          <w:szCs w:val="22"/>
        </w:rPr>
        <w:t xml:space="preserve"> HCMS placement component </w:t>
      </w:r>
      <w:r w:rsidRPr="00920B1F">
        <w:rPr>
          <w:rFonts w:ascii="Arial" w:eastAsia="Calibri" w:hAnsi="Arial" w:cs="Arial"/>
          <w:bCs/>
          <w:noProof/>
          <w:sz w:val="22"/>
          <w:szCs w:val="22"/>
        </w:rPr>
        <w:t>is defined</w:t>
      </w:r>
      <w:r w:rsidRPr="000F0143">
        <w:rPr>
          <w:rFonts w:ascii="Arial" w:eastAsia="Calibri" w:hAnsi="Arial" w:cs="Arial"/>
          <w:bCs/>
          <w:sz w:val="22"/>
          <w:szCs w:val="22"/>
        </w:rPr>
        <w:t xml:space="preserve"> as a system to place effective teachers; maximizing time, talent, and energy to ensure student success.</w:t>
      </w:r>
    </w:p>
    <w:p w:rsidR="0017551B" w:rsidRPr="000F0143" w:rsidRDefault="0017551B" w:rsidP="0017551B">
      <w:pPr>
        <w:pBdr>
          <w:bottom w:val="single" w:sz="6" w:space="1" w:color="auto"/>
        </w:pBdr>
        <w:spacing w:after="0" w:line="240" w:lineRule="auto"/>
        <w:rPr>
          <w:rFonts w:eastAsia="MS Mincho" w:cs="Arial"/>
        </w:rPr>
      </w:pPr>
    </w:p>
    <w:p w:rsidR="0017551B" w:rsidRPr="000F0143" w:rsidRDefault="0017551B" w:rsidP="0017551B">
      <w:pPr>
        <w:spacing w:after="0" w:line="240" w:lineRule="auto"/>
        <w:rPr>
          <w:rFonts w:eastAsia="MS Mincho" w:cs="Arial"/>
        </w:rPr>
      </w:pPr>
    </w:p>
    <w:p w:rsidR="0017551B" w:rsidRPr="000F0143" w:rsidRDefault="0017551B" w:rsidP="0017551B">
      <w:pPr>
        <w:spacing w:after="0" w:line="240" w:lineRule="auto"/>
        <w:rPr>
          <w:rFonts w:eastAsia="MS Mincho" w:cs="Arial"/>
        </w:rPr>
      </w:pPr>
      <w:r w:rsidRPr="000F0143">
        <w:rPr>
          <w:rFonts w:eastAsia="MS Mincho" w:cs="Arial"/>
        </w:rPr>
        <w:t xml:space="preserve">This report offers an overview of the consortium’s action plan related to </w:t>
      </w:r>
      <w:r w:rsidRPr="000F0143">
        <w:rPr>
          <w:rFonts w:eastAsia="MS Mincho" w:cs="Arial"/>
          <w:b/>
        </w:rPr>
        <w:t>Placement</w:t>
      </w:r>
      <w:r w:rsidRPr="000F0143">
        <w:rPr>
          <w:rFonts w:eastAsia="MS Mincho" w:cs="Arial"/>
        </w:rPr>
        <w:t>, defined as, “a system to place effective teachers; maximizing time, talent, and energy to ensure student success.”</w:t>
      </w:r>
      <w:r w:rsidRPr="000F0143">
        <w:rPr>
          <w:rStyle w:val="FootnoteReference"/>
          <w:rFonts w:eastAsia="MS Mincho" w:cs="Arial"/>
        </w:rPr>
        <w:footnoteReference w:id="10"/>
      </w:r>
      <w:r w:rsidRPr="000F0143">
        <w:rPr>
          <w:rFonts w:eastAsia="MS Mincho" w:cs="Arial"/>
        </w:rPr>
        <w:t xml:space="preserve"> This priority area aligns with the following HCLE Selection </w:t>
      </w:r>
      <w:r w:rsidR="00B45BDE">
        <w:rPr>
          <w:rFonts w:eastAsia="MS Mincho" w:cs="Arial"/>
        </w:rPr>
        <w:t>and</w:t>
      </w:r>
      <w:r w:rsidRPr="000F0143">
        <w:rPr>
          <w:rFonts w:eastAsia="MS Mincho" w:cs="Arial"/>
        </w:rPr>
        <w:t xml:space="preserve"> Placement standard:</w:t>
      </w:r>
    </w:p>
    <w:p w:rsidR="0017551B" w:rsidRPr="000F0143" w:rsidRDefault="0017551B" w:rsidP="002F52C4">
      <w:pPr>
        <w:pStyle w:val="BodyA"/>
        <w:numPr>
          <w:ilvl w:val="0"/>
          <w:numId w:val="20"/>
        </w:numPr>
        <w:ind w:left="360"/>
        <w:rPr>
          <w:rFonts w:ascii="Arial" w:hAnsi="Arial" w:cs="Arial"/>
          <w:sz w:val="22"/>
          <w:szCs w:val="22"/>
        </w:rPr>
      </w:pPr>
      <w:r w:rsidRPr="000F0143">
        <w:rPr>
          <w:rFonts w:ascii="Arial" w:eastAsia="Calibri" w:hAnsi="Arial" w:cs="Arial"/>
          <w:b/>
          <w:bCs/>
          <w:sz w:val="22"/>
          <w:szCs w:val="22"/>
        </w:rPr>
        <w:t>S.SP.3</w:t>
      </w:r>
      <w:r w:rsidRPr="000F0143">
        <w:rPr>
          <w:rFonts w:ascii="Arial" w:eastAsia="Calibri" w:hAnsi="Arial" w:cs="Arial"/>
          <w:bCs/>
          <w:sz w:val="22"/>
          <w:szCs w:val="22"/>
        </w:rPr>
        <w:t xml:space="preserve"> Determine placements for new and existing staff.</w:t>
      </w:r>
    </w:p>
    <w:p w:rsidR="0017551B" w:rsidRPr="000F0143" w:rsidRDefault="0017551B" w:rsidP="0017551B">
      <w:pPr>
        <w:spacing w:after="0" w:line="240" w:lineRule="auto"/>
        <w:rPr>
          <w:rFonts w:eastAsia="MS Mincho" w:cs="Arial"/>
        </w:rPr>
      </w:pPr>
    </w:p>
    <w:p w:rsidR="0017551B" w:rsidRPr="000F0143" w:rsidRDefault="0017551B" w:rsidP="0017551B">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17551B" w:rsidRPr="000F0143" w:rsidRDefault="0017551B" w:rsidP="0017551B">
      <w:pPr>
        <w:spacing w:after="0" w:line="240" w:lineRule="auto"/>
        <w:rPr>
          <w:rFonts w:cs="Arial"/>
        </w:rPr>
      </w:pPr>
    </w:p>
    <w:p w:rsidR="0017551B" w:rsidRPr="000F0143" w:rsidRDefault="0017551B" w:rsidP="0009238D">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17551B" w:rsidRPr="000F0143" w:rsidRDefault="0017551B" w:rsidP="0017551B">
      <w:pPr>
        <w:spacing w:after="0" w:line="280" w:lineRule="atLeast"/>
        <w:rPr>
          <w:rFonts w:cs="Arial"/>
          <w:lang w:eastAsia="ja-JP"/>
        </w:rPr>
      </w:pPr>
      <w:r w:rsidRPr="000F0143">
        <w:rPr>
          <w:rFonts w:cs="Arial"/>
          <w:lang w:eastAsia="ja-JP"/>
        </w:rPr>
        <w:t xml:space="preserve">Placement </w:t>
      </w:r>
      <w:r w:rsidRPr="00920B1F">
        <w:rPr>
          <w:rFonts w:cs="Arial"/>
          <w:noProof/>
          <w:lang w:eastAsia="ja-JP"/>
        </w:rPr>
        <w:t>is noted</w:t>
      </w:r>
      <w:r w:rsidRPr="000F0143">
        <w:rPr>
          <w:rFonts w:cs="Arial"/>
          <w:lang w:eastAsia="ja-JP"/>
        </w:rPr>
        <w:t xml:space="preserve"> in the consortium’s TIF grant as a means of ensuring all students have access to effective teachers. However, this practice has not been prevalent in districts’ human capital operations to date. Furthermore, </w:t>
      </w:r>
      <w:r w:rsidRPr="00920B1F">
        <w:rPr>
          <w:rFonts w:cs="Arial"/>
          <w:noProof/>
          <w:lang w:eastAsia="ja-JP"/>
        </w:rPr>
        <w:t>district</w:t>
      </w:r>
      <w:r w:rsidRPr="000F0143">
        <w:rPr>
          <w:rFonts w:cs="Arial"/>
          <w:lang w:eastAsia="ja-JP"/>
        </w:rPr>
        <w:t xml:space="preserve"> leaders have expressed concerns about unintended consequences of moving current teachers; this sentiment appears to be consistent across districts.</w:t>
      </w:r>
      <w:r w:rsidRPr="000F0143">
        <w:rPr>
          <w:rStyle w:val="FootnoteReference"/>
          <w:rFonts w:cs="Arial"/>
          <w:lang w:eastAsia="ja-JP"/>
        </w:rPr>
        <w:footnoteReference w:id="11"/>
      </w:r>
      <w:r w:rsidRPr="000F0143">
        <w:rPr>
          <w:rFonts w:cs="Arial"/>
          <w:lang w:eastAsia="ja-JP"/>
        </w:rPr>
        <w:t xml:space="preserve"> </w:t>
      </w:r>
      <w:r w:rsidRPr="00920B1F">
        <w:rPr>
          <w:rFonts w:cs="Arial"/>
          <w:noProof/>
          <w:lang w:eastAsia="ja-JP"/>
        </w:rPr>
        <w:t>District</w:t>
      </w:r>
      <w:r w:rsidRPr="000F0143">
        <w:rPr>
          <w:rFonts w:cs="Arial"/>
          <w:lang w:eastAsia="ja-JP"/>
        </w:rPr>
        <w:t xml:space="preserve"> leaders’ concerns are not surprising, given that placement can be risky, and certain types of </w:t>
      </w:r>
      <w:r w:rsidRPr="00920B1F">
        <w:rPr>
          <w:rFonts w:cs="Arial"/>
          <w:noProof/>
          <w:lang w:eastAsia="ja-JP"/>
        </w:rPr>
        <w:t>placement</w:t>
      </w:r>
      <w:r w:rsidRPr="000F0143">
        <w:rPr>
          <w:rFonts w:cs="Arial"/>
          <w:lang w:eastAsia="ja-JP"/>
        </w:rPr>
        <w:t xml:space="preserve"> (e.g., moving current employees) </w:t>
      </w:r>
      <w:r w:rsidRPr="00920B1F">
        <w:rPr>
          <w:rFonts w:cs="Arial"/>
          <w:noProof/>
          <w:lang w:eastAsia="ja-JP"/>
        </w:rPr>
        <w:t>are not recommended</w:t>
      </w:r>
      <w:r w:rsidRPr="000F0143">
        <w:rPr>
          <w:rFonts w:cs="Arial"/>
          <w:lang w:eastAsia="ja-JP"/>
        </w:rPr>
        <w:t xml:space="preserve"> for all contexts and circumstances.  </w:t>
      </w:r>
    </w:p>
    <w:p w:rsidR="0017551B" w:rsidRPr="000F0143" w:rsidRDefault="0017551B" w:rsidP="0017551B">
      <w:pPr>
        <w:spacing w:after="0" w:line="280" w:lineRule="atLeast"/>
        <w:rPr>
          <w:rFonts w:cs="Arial"/>
          <w:lang w:eastAsia="ja-JP"/>
        </w:rPr>
      </w:pPr>
    </w:p>
    <w:p w:rsidR="0017551B" w:rsidRPr="000F0143" w:rsidRDefault="0017551B" w:rsidP="0017551B">
      <w:pPr>
        <w:spacing w:after="0" w:line="280" w:lineRule="atLeast"/>
        <w:rPr>
          <w:rFonts w:cs="Arial"/>
          <w:lang w:eastAsia="ja-JP"/>
        </w:rPr>
      </w:pPr>
      <w:r w:rsidRPr="000F0143">
        <w:rPr>
          <w:rFonts w:cs="Arial"/>
          <w:lang w:eastAsia="ja-JP"/>
        </w:rPr>
        <w:t xml:space="preserve">As such the desired state for </w:t>
      </w:r>
      <w:r w:rsidRPr="00920B1F">
        <w:rPr>
          <w:rFonts w:cs="Arial"/>
          <w:noProof/>
          <w:lang w:eastAsia="ja-JP"/>
        </w:rPr>
        <w:t>placement</w:t>
      </w:r>
      <w:r w:rsidRPr="000F0143">
        <w:rPr>
          <w:rFonts w:cs="Arial"/>
          <w:lang w:eastAsia="ja-JP"/>
        </w:rPr>
        <w:t xml:space="preserve">, as outlined by </w:t>
      </w:r>
      <w:r w:rsidR="00CE5DF3">
        <w:rPr>
          <w:rFonts w:cs="Arial"/>
          <w:lang w:eastAsia="ja-JP"/>
        </w:rPr>
        <w:t>district</w:t>
      </w:r>
      <w:r w:rsidRPr="000F0143">
        <w:rPr>
          <w:rFonts w:cs="Arial"/>
          <w:lang w:eastAsia="ja-JP"/>
        </w:rPr>
        <w:t xml:space="preserve"> leadership, is primarily focused on new employees rather than current employees. Specifically, it involves strong selection practices that allow new </w:t>
      </w:r>
      <w:r w:rsidRPr="00920B1F">
        <w:rPr>
          <w:rFonts w:cs="Arial"/>
          <w:noProof/>
          <w:lang w:eastAsia="ja-JP"/>
        </w:rPr>
        <w:t>employees</w:t>
      </w:r>
      <w:r w:rsidRPr="000F0143">
        <w:rPr>
          <w:rFonts w:cs="Arial"/>
          <w:lang w:eastAsia="ja-JP"/>
        </w:rPr>
        <w:t xml:space="preserve"> to </w:t>
      </w:r>
      <w:r w:rsidRPr="00920B1F">
        <w:rPr>
          <w:rFonts w:cs="Arial"/>
          <w:noProof/>
          <w:lang w:eastAsia="ja-JP"/>
        </w:rPr>
        <w:t>be placed</w:t>
      </w:r>
      <w:r w:rsidRPr="000F0143">
        <w:rPr>
          <w:rFonts w:cs="Arial"/>
          <w:lang w:eastAsia="ja-JP"/>
        </w:rPr>
        <w:t xml:space="preserve">: (1) at schools that are the best fit for them and (2) with mentors </w:t>
      </w:r>
      <w:r w:rsidRPr="00920B1F">
        <w:rPr>
          <w:rFonts w:cs="Arial"/>
          <w:noProof/>
          <w:lang w:eastAsia="ja-JP"/>
        </w:rPr>
        <w:t>and/or</w:t>
      </w:r>
      <w:r w:rsidRPr="000F0143">
        <w:rPr>
          <w:rFonts w:cs="Arial"/>
          <w:lang w:eastAsia="ja-JP"/>
        </w:rPr>
        <w:t xml:space="preserve"> support opportunities customized to their needs. </w:t>
      </w:r>
    </w:p>
    <w:p w:rsidR="0017551B" w:rsidRPr="000F0143" w:rsidRDefault="0017551B" w:rsidP="0017551B">
      <w:pPr>
        <w:spacing w:after="0" w:line="240" w:lineRule="auto"/>
        <w:rPr>
          <w:rFonts w:eastAsiaTheme="majorEastAsia" w:cs="Arial"/>
          <w:b/>
          <w:color w:val="0B495F"/>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17551B" w:rsidRPr="000F0143" w:rsidRDefault="0017551B" w:rsidP="0017551B">
      <w:pPr>
        <w:spacing w:after="0" w:line="240" w:lineRule="auto"/>
        <w:rPr>
          <w:rFonts w:cs="Arial"/>
        </w:rPr>
      </w:pPr>
      <w:r w:rsidRPr="000F0143">
        <w:rPr>
          <w:rFonts w:cs="Arial"/>
        </w:rPr>
        <w:t xml:space="preserve">As inferred above, district leaders have elected to direct </w:t>
      </w:r>
      <w:r w:rsidR="00826EA1">
        <w:rPr>
          <w:rFonts w:cs="Arial"/>
        </w:rPr>
        <w:t>t</w:t>
      </w:r>
      <w:r w:rsidRPr="000F0143">
        <w:rPr>
          <w:rFonts w:cs="Arial"/>
        </w:rPr>
        <w:t>heir placement efforts toward newly hired educators. Proposed steps are as follows:</w:t>
      </w:r>
    </w:p>
    <w:p w:rsidR="0017551B" w:rsidRPr="000F0143" w:rsidRDefault="0017551B" w:rsidP="0017551B">
      <w:pPr>
        <w:spacing w:after="0" w:line="240" w:lineRule="auto"/>
        <w:rPr>
          <w:rFonts w:cs="Arial"/>
        </w:rPr>
      </w:pPr>
    </w:p>
    <w:p w:rsidR="0017551B" w:rsidRPr="000F0143" w:rsidRDefault="0017551B" w:rsidP="0017551B">
      <w:pPr>
        <w:spacing w:after="0" w:line="240" w:lineRule="auto"/>
        <w:rPr>
          <w:rFonts w:cs="Arial"/>
        </w:rPr>
      </w:pPr>
      <w:r w:rsidRPr="000F0143">
        <w:rPr>
          <w:rFonts w:cs="Arial"/>
          <w:b/>
        </w:rPr>
        <w:t>Step 1: Develop a Selection Process</w:t>
      </w:r>
    </w:p>
    <w:p w:rsidR="0017551B" w:rsidRPr="000F0143" w:rsidRDefault="0017551B" w:rsidP="0017551B">
      <w:pPr>
        <w:spacing w:after="0" w:line="240" w:lineRule="auto"/>
        <w:rPr>
          <w:rFonts w:eastAsia="Calibri" w:cs="Arial"/>
        </w:rPr>
      </w:pPr>
      <w:r w:rsidRPr="000F0143">
        <w:rPr>
          <w:rFonts w:cs="Arial"/>
        </w:rPr>
        <w:t xml:space="preserve">Building on the action plan for Hiring (see </w:t>
      </w:r>
      <w:r w:rsidRPr="00920B1F">
        <w:rPr>
          <w:rFonts w:cs="Arial"/>
          <w:noProof/>
        </w:rPr>
        <w:t>corresponding</w:t>
      </w:r>
      <w:r w:rsidRPr="000F0143">
        <w:rPr>
          <w:rFonts w:cs="Arial"/>
        </w:rPr>
        <w:t xml:space="preserve"> report), districts will s</w:t>
      </w:r>
      <w:r w:rsidRPr="000F0143">
        <w:rPr>
          <w:rFonts w:eastAsia="Calibri" w:cs="Arial"/>
        </w:rPr>
        <w:t>elect and hire new staff consistent with campus needs.</w:t>
      </w:r>
    </w:p>
    <w:p w:rsidR="0017551B" w:rsidRPr="000F0143" w:rsidRDefault="0017551B" w:rsidP="0017551B">
      <w:pPr>
        <w:spacing w:after="0" w:line="240" w:lineRule="auto"/>
        <w:rPr>
          <w:rFonts w:eastAsia="Calibri" w:cs="Arial"/>
        </w:rPr>
      </w:pPr>
    </w:p>
    <w:p w:rsidR="0017551B" w:rsidRPr="000F0143" w:rsidRDefault="0017551B" w:rsidP="003F1D85">
      <w:pPr>
        <w:spacing w:after="0"/>
        <w:rPr>
          <w:rFonts w:cs="Arial"/>
          <w:b/>
        </w:rPr>
      </w:pPr>
      <w:r w:rsidRPr="000F0143">
        <w:rPr>
          <w:rFonts w:eastAsia="Calibri" w:cs="Arial"/>
          <w:b/>
        </w:rPr>
        <w:t>Step 2: Determine Placements</w:t>
      </w:r>
    </w:p>
    <w:p w:rsidR="0017551B" w:rsidRDefault="0017551B" w:rsidP="0017551B">
      <w:pPr>
        <w:pBdr>
          <w:top w:val="nil"/>
          <w:left w:val="nil"/>
          <w:bottom w:val="nil"/>
          <w:right w:val="nil"/>
          <w:between w:val="nil"/>
          <w:bar w:val="nil"/>
        </w:pBdr>
        <w:spacing w:after="0" w:line="276" w:lineRule="auto"/>
        <w:rPr>
          <w:rFonts w:eastAsia="Calibri" w:cs="Arial"/>
        </w:rPr>
      </w:pPr>
      <w:r w:rsidRPr="000F0143">
        <w:rPr>
          <w:rFonts w:eastAsia="Calibri" w:cs="Arial"/>
        </w:rPr>
        <w:t>Data collected during the hiring process will be used to match new teachers with mentoring and support experiences tailored to their specific needs.</w:t>
      </w:r>
    </w:p>
    <w:p w:rsidR="003F1D85" w:rsidRDefault="003F1D85" w:rsidP="002F52C4">
      <w:pPr>
        <w:pStyle w:val="ListParagraph"/>
        <w:numPr>
          <w:ilvl w:val="0"/>
          <w:numId w:val="20"/>
        </w:numPr>
        <w:pBdr>
          <w:top w:val="nil"/>
          <w:left w:val="nil"/>
          <w:bottom w:val="nil"/>
          <w:right w:val="nil"/>
          <w:between w:val="nil"/>
          <w:bar w:val="nil"/>
        </w:pBdr>
        <w:spacing w:after="0" w:line="276" w:lineRule="auto"/>
        <w:ind w:left="360"/>
        <w:rPr>
          <w:rFonts w:eastAsia="Calibri" w:cs="Arial"/>
        </w:rPr>
      </w:pPr>
      <w:r>
        <w:rPr>
          <w:rFonts w:eastAsia="Calibri" w:cs="Arial"/>
        </w:rPr>
        <w:t xml:space="preserve">To recruit mentors who are engaged in the process, it’s essential that mentors meet recommended selection criteria and receive adequate training. </w:t>
      </w:r>
      <w:r w:rsidRPr="00920B1F">
        <w:rPr>
          <w:rFonts w:eastAsia="Calibri" w:cs="Arial"/>
          <w:noProof/>
        </w:rPr>
        <w:t>Mentor</w:t>
      </w:r>
      <w:r w:rsidR="00AF2F35" w:rsidRPr="00920B1F">
        <w:rPr>
          <w:rFonts w:eastAsia="Calibri" w:cs="Arial"/>
          <w:noProof/>
        </w:rPr>
        <w:t>s</w:t>
      </w:r>
      <w:r>
        <w:rPr>
          <w:rFonts w:eastAsia="Calibri" w:cs="Arial"/>
        </w:rPr>
        <w:t xml:space="preserve"> will be responsible for providing ongoing support for up to three new teachers per year.</w:t>
      </w:r>
    </w:p>
    <w:p w:rsidR="002D19E2" w:rsidRDefault="002D19E2" w:rsidP="002D19E2">
      <w:pPr>
        <w:pStyle w:val="ListParagraph"/>
        <w:pBdr>
          <w:top w:val="nil"/>
          <w:left w:val="nil"/>
          <w:bottom w:val="nil"/>
          <w:right w:val="nil"/>
          <w:between w:val="nil"/>
          <w:bar w:val="nil"/>
        </w:pBdr>
        <w:spacing w:after="0" w:line="276" w:lineRule="auto"/>
        <w:ind w:left="360"/>
        <w:rPr>
          <w:rFonts w:eastAsia="Calibri" w:cs="Arial"/>
        </w:rPr>
      </w:pPr>
    </w:p>
    <w:p w:rsidR="00B75856" w:rsidRDefault="00B75856" w:rsidP="00B75856">
      <w:pPr>
        <w:pStyle w:val="ListParagraph"/>
        <w:pBdr>
          <w:top w:val="nil"/>
          <w:left w:val="nil"/>
          <w:bottom w:val="nil"/>
          <w:right w:val="nil"/>
          <w:between w:val="nil"/>
          <w:bar w:val="nil"/>
        </w:pBdr>
        <w:spacing w:after="0" w:line="276" w:lineRule="auto"/>
        <w:ind w:left="360"/>
        <w:rPr>
          <w:rFonts w:eastAsia="Calibri" w:cs="Arial"/>
        </w:rPr>
      </w:pPr>
    </w:p>
    <w:p w:rsidR="003F1D85" w:rsidRDefault="003F1D85" w:rsidP="002F52C4">
      <w:pPr>
        <w:pStyle w:val="ListParagraph"/>
        <w:numPr>
          <w:ilvl w:val="0"/>
          <w:numId w:val="20"/>
        </w:numPr>
        <w:pBdr>
          <w:top w:val="nil"/>
          <w:left w:val="nil"/>
          <w:bottom w:val="nil"/>
          <w:right w:val="nil"/>
          <w:between w:val="nil"/>
          <w:bar w:val="nil"/>
        </w:pBdr>
        <w:spacing w:after="0" w:line="276" w:lineRule="auto"/>
        <w:ind w:left="360"/>
        <w:rPr>
          <w:rFonts w:eastAsia="Calibri" w:cs="Arial"/>
        </w:rPr>
      </w:pPr>
      <w:r w:rsidRPr="00920B1F">
        <w:rPr>
          <w:rFonts w:eastAsia="Calibri" w:cs="Arial"/>
          <w:noProof/>
        </w:rPr>
        <w:t>In addition</w:t>
      </w:r>
      <w:r>
        <w:rPr>
          <w:rFonts w:eastAsia="Calibri" w:cs="Arial"/>
        </w:rPr>
        <w:t xml:space="preserve">, ongoing professional development </w:t>
      </w:r>
      <w:r w:rsidRPr="00920B1F">
        <w:rPr>
          <w:rFonts w:eastAsia="Calibri" w:cs="Arial"/>
          <w:noProof/>
        </w:rPr>
        <w:t>is recommended</w:t>
      </w:r>
      <w:r>
        <w:rPr>
          <w:rFonts w:eastAsia="Calibri" w:cs="Arial"/>
        </w:rPr>
        <w:t xml:space="preserve">. </w:t>
      </w:r>
    </w:p>
    <w:p w:rsidR="003F1D85" w:rsidRPr="003F1D85" w:rsidRDefault="003F1D85" w:rsidP="002F52C4">
      <w:pPr>
        <w:pStyle w:val="ListParagraph"/>
        <w:numPr>
          <w:ilvl w:val="0"/>
          <w:numId w:val="20"/>
        </w:numPr>
        <w:pBdr>
          <w:top w:val="nil"/>
          <w:left w:val="nil"/>
          <w:bottom w:val="nil"/>
          <w:right w:val="nil"/>
          <w:between w:val="nil"/>
          <w:bar w:val="nil"/>
        </w:pBdr>
        <w:spacing w:after="0" w:line="276" w:lineRule="auto"/>
        <w:ind w:left="360"/>
        <w:rPr>
          <w:rFonts w:eastAsia="Calibri" w:cs="Arial"/>
        </w:rPr>
      </w:pPr>
      <w:r>
        <w:rPr>
          <w:rFonts w:eastAsia="Calibri" w:cs="Arial"/>
        </w:rPr>
        <w:t>Mentors should be expected to meet with their mentee weekly, gradually decreasing the meeting frequency as allowed.</w:t>
      </w:r>
    </w:p>
    <w:p w:rsidR="0017551B" w:rsidRDefault="0017551B" w:rsidP="0017551B">
      <w:pPr>
        <w:pBdr>
          <w:top w:val="nil"/>
          <w:left w:val="nil"/>
          <w:bottom w:val="nil"/>
          <w:right w:val="nil"/>
          <w:between w:val="nil"/>
          <w:bar w:val="nil"/>
        </w:pBdr>
        <w:spacing w:after="0" w:line="276" w:lineRule="auto"/>
        <w:rPr>
          <w:rFonts w:eastAsia="Calibri"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17551B" w:rsidRPr="000F0143" w:rsidRDefault="00CE5DF3" w:rsidP="0017551B">
      <w:pPr>
        <w:spacing w:after="0"/>
        <w:rPr>
          <w:rFonts w:cs="Arial"/>
        </w:rPr>
      </w:pPr>
      <w:r>
        <w:rPr>
          <w:rFonts w:cs="Arial"/>
        </w:rPr>
        <w:t>District</w:t>
      </w:r>
      <w:r w:rsidR="0017551B" w:rsidRPr="000F0143">
        <w:rPr>
          <w:rFonts w:cs="Arial"/>
        </w:rPr>
        <w:t xml:space="preserve"> leadership will be instrumental in facilitating the above implementation plan by:</w:t>
      </w:r>
    </w:p>
    <w:p w:rsidR="0017551B" w:rsidRPr="000F0143" w:rsidRDefault="0017551B" w:rsidP="00F50658">
      <w:pPr>
        <w:pStyle w:val="ListParagraph"/>
        <w:numPr>
          <w:ilvl w:val="0"/>
          <w:numId w:val="4"/>
        </w:numPr>
        <w:spacing w:after="0"/>
        <w:ind w:left="360"/>
        <w:rPr>
          <w:rFonts w:cs="Arial"/>
        </w:rPr>
      </w:pPr>
      <w:r w:rsidRPr="000F0143">
        <w:rPr>
          <w:rFonts w:cs="Arial"/>
        </w:rPr>
        <w:t xml:space="preserve">Providing necessary access to hiring data, and assisting in the use of those data to determine the types of support new employees need. </w:t>
      </w:r>
    </w:p>
    <w:p w:rsidR="0017551B" w:rsidRPr="000F0143" w:rsidRDefault="0017551B" w:rsidP="00F50658">
      <w:pPr>
        <w:pStyle w:val="ListParagraph"/>
        <w:numPr>
          <w:ilvl w:val="0"/>
          <w:numId w:val="4"/>
        </w:numPr>
        <w:spacing w:after="0"/>
        <w:ind w:left="360"/>
        <w:rPr>
          <w:rFonts w:cs="Arial"/>
        </w:rPr>
      </w:pPr>
      <w:r w:rsidRPr="000F0143">
        <w:rPr>
          <w:rFonts w:cs="Arial"/>
        </w:rPr>
        <w:t>Ensuring the program is implemented with fidelity</w:t>
      </w:r>
      <w:r w:rsidR="00CF5307">
        <w:rPr>
          <w:rFonts w:cs="Arial"/>
        </w:rPr>
        <w:t>.</w:t>
      </w:r>
    </w:p>
    <w:p w:rsidR="0017551B" w:rsidRPr="000F0143" w:rsidRDefault="0017551B" w:rsidP="0017551B">
      <w:pPr>
        <w:spacing w:after="0"/>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Rationale</w:t>
      </w:r>
    </w:p>
    <w:p w:rsidR="0017551B" w:rsidRPr="000F0143" w:rsidRDefault="0017551B" w:rsidP="0017551B">
      <w:pPr>
        <w:spacing w:after="0" w:line="240" w:lineRule="auto"/>
        <w:rPr>
          <w:rFonts w:cs="Arial"/>
          <w:lang w:eastAsia="ja-JP"/>
        </w:rPr>
      </w:pPr>
      <w:r w:rsidRPr="000F0143">
        <w:rPr>
          <w:rFonts w:cs="Arial"/>
          <w:lang w:eastAsia="ja-JP"/>
        </w:rPr>
        <w:t>Matching new employees with experiences that are the right fit for them has the potential to boost educator effectiveness as well as retention. Data used to inform this process will have already been collected during the hiring phase, and as such can easily be leveraged for new-employee support purposes.</w:t>
      </w:r>
    </w:p>
    <w:p w:rsidR="0017551B" w:rsidRPr="000F0143" w:rsidRDefault="0017551B" w:rsidP="0017551B">
      <w:pPr>
        <w:spacing w:after="0" w:line="240" w:lineRule="auto"/>
        <w:rPr>
          <w:rFonts w:cs="Arial"/>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Risks</w:t>
      </w:r>
    </w:p>
    <w:p w:rsidR="0017551B" w:rsidRPr="000F0143" w:rsidRDefault="0017551B" w:rsidP="0017551B">
      <w:pPr>
        <w:spacing w:after="0" w:line="240" w:lineRule="auto"/>
        <w:rPr>
          <w:rFonts w:cs="Arial"/>
        </w:rPr>
      </w:pPr>
      <w:r w:rsidRPr="000F0143">
        <w:rPr>
          <w:rFonts w:cs="Arial"/>
        </w:rPr>
        <w:t xml:space="preserve">Risks associated with the proposed actions are few, and mainly involve issues of fit between new employees and their mentors. For example, data may suggest that a new employee would benefit from being placed with one mentor, while he or she may personally connect more with another colleague. Monitoring the effectiveness of employee-mentor matching decisions on a regular basis may help ameliorate this issue. </w:t>
      </w:r>
      <w:r w:rsidR="00CF5307" w:rsidRPr="00920B1F">
        <w:rPr>
          <w:rFonts w:cs="Arial"/>
          <w:noProof/>
        </w:rPr>
        <w:t>In addition</w:t>
      </w:r>
      <w:r w:rsidR="00CF5307">
        <w:rPr>
          <w:rFonts w:cs="Arial"/>
        </w:rPr>
        <w:t xml:space="preserve">, </w:t>
      </w:r>
      <w:r w:rsidR="00CF5307">
        <w:t xml:space="preserve">districts could </w:t>
      </w:r>
      <w:r w:rsidR="003F1D85">
        <w:t>arrange</w:t>
      </w:r>
      <w:r w:rsidR="00CF5307">
        <w:t xml:space="preserve"> </w:t>
      </w:r>
      <w:r w:rsidR="00CF5307" w:rsidRPr="00920B1F">
        <w:rPr>
          <w:noProof/>
        </w:rPr>
        <w:t>alternate</w:t>
      </w:r>
      <w:r w:rsidR="00CF5307">
        <w:t xml:space="preserve"> mentors for mentees who do not </w:t>
      </w:r>
      <w:r w:rsidR="003F1D85">
        <w:t>work</w:t>
      </w:r>
      <w:r w:rsidR="00CF5307">
        <w:t xml:space="preserve"> well with </w:t>
      </w:r>
      <w:r w:rsidR="00CF5307" w:rsidRPr="00920B1F">
        <w:rPr>
          <w:noProof/>
        </w:rPr>
        <w:t>originally</w:t>
      </w:r>
      <w:r w:rsidR="00CF5307">
        <w:t xml:space="preserve"> placed mentors.</w:t>
      </w:r>
    </w:p>
    <w:p w:rsidR="0017551B" w:rsidRPr="000F0143" w:rsidRDefault="0017551B" w:rsidP="0017551B">
      <w:pPr>
        <w:spacing w:after="0" w:line="240" w:lineRule="auto"/>
        <w:rPr>
          <w:rFonts w:eastAsiaTheme="majorEastAsia" w:cs="Arial"/>
          <w:b/>
          <w:color w:val="0B495F"/>
        </w:rPr>
      </w:pPr>
    </w:p>
    <w:p w:rsidR="0017551B" w:rsidRPr="000F0143" w:rsidRDefault="0017551B" w:rsidP="0017551B">
      <w:pPr>
        <w:spacing w:after="120" w:line="240" w:lineRule="auto"/>
        <w:rPr>
          <w:rFonts w:eastAsiaTheme="majorEastAsia" w:cs="Arial"/>
          <w:b/>
          <w:color w:val="0B495F"/>
          <w:sz w:val="24"/>
        </w:rPr>
      </w:pPr>
      <w:r w:rsidRPr="000F0143">
        <w:rPr>
          <w:rFonts w:eastAsiaTheme="majorEastAsia" w:cs="Arial"/>
          <w:b/>
          <w:color w:val="0B495F"/>
          <w:sz w:val="24"/>
        </w:rPr>
        <w:t>Recommendations</w:t>
      </w:r>
    </w:p>
    <w:p w:rsidR="0017551B" w:rsidRPr="000F0143" w:rsidRDefault="0017551B" w:rsidP="0017551B">
      <w:pPr>
        <w:spacing w:after="0" w:line="240" w:lineRule="auto"/>
        <w:rPr>
          <w:rFonts w:cs="Arial"/>
        </w:rPr>
      </w:pPr>
      <w:r w:rsidRPr="000F0143">
        <w:rPr>
          <w:rFonts w:cs="Arial"/>
        </w:rPr>
        <w:t xml:space="preserve">The proposed strategies can easily </w:t>
      </w:r>
      <w:r w:rsidRPr="00920B1F">
        <w:rPr>
          <w:rFonts w:cs="Arial"/>
          <w:noProof/>
        </w:rPr>
        <w:t>be implemented</w:t>
      </w:r>
      <w:r w:rsidRPr="000F0143">
        <w:rPr>
          <w:rFonts w:cs="Arial"/>
        </w:rPr>
        <w:t xml:space="preserve"> alongside the hiring system proposed by </w:t>
      </w:r>
      <w:r w:rsidR="00CE5DF3">
        <w:rPr>
          <w:rFonts w:cs="Arial"/>
        </w:rPr>
        <w:t xml:space="preserve">district </w:t>
      </w:r>
      <w:r w:rsidRPr="000F0143">
        <w:rPr>
          <w:rFonts w:cs="Arial"/>
        </w:rPr>
        <w:t xml:space="preserve">leadership. Thus, short-term actions are mainly to flesh out the details of the placement </w:t>
      </w:r>
      <w:r w:rsidRPr="00920B1F">
        <w:rPr>
          <w:rFonts w:cs="Arial"/>
          <w:noProof/>
        </w:rPr>
        <w:t>strategy</w:t>
      </w:r>
      <w:r w:rsidRPr="000F0143">
        <w:rPr>
          <w:rFonts w:cs="Arial"/>
        </w:rPr>
        <w:t xml:space="preserve">. Then, when the </w:t>
      </w:r>
      <w:r w:rsidRPr="00920B1F">
        <w:rPr>
          <w:rFonts w:cs="Arial"/>
          <w:noProof/>
        </w:rPr>
        <w:t>hiring</w:t>
      </w:r>
      <w:r w:rsidRPr="000F0143">
        <w:rPr>
          <w:rFonts w:cs="Arial"/>
        </w:rPr>
        <w:t xml:space="preserve"> </w:t>
      </w:r>
      <w:r w:rsidRPr="00920B1F">
        <w:rPr>
          <w:rFonts w:cs="Arial"/>
          <w:noProof/>
        </w:rPr>
        <w:t>system</w:t>
      </w:r>
      <w:r w:rsidRPr="000F0143">
        <w:rPr>
          <w:rFonts w:cs="Arial"/>
        </w:rPr>
        <w:t xml:space="preserve"> is finalized (see </w:t>
      </w:r>
      <w:r w:rsidRPr="000F0143">
        <w:rPr>
          <w:rFonts w:cs="Arial"/>
          <w:i/>
        </w:rPr>
        <w:t>Hiring</w:t>
      </w:r>
      <w:r w:rsidRPr="000F0143">
        <w:rPr>
          <w:rFonts w:cs="Arial"/>
        </w:rPr>
        <w:t xml:space="preserve"> action plan), </w:t>
      </w:r>
      <w:r w:rsidRPr="00920B1F">
        <w:rPr>
          <w:rFonts w:cs="Arial"/>
          <w:noProof/>
        </w:rPr>
        <w:t>placement</w:t>
      </w:r>
      <w:r w:rsidRPr="000F0143">
        <w:rPr>
          <w:rFonts w:cs="Arial"/>
        </w:rPr>
        <w:t xml:space="preserve"> decisions can be made based on hiring data. Over the long term, districts may benefit from a workforce plan that addresses staffing needs proactively through “hiring, promotion, professional development, or reassignment.”</w:t>
      </w:r>
      <w:r w:rsidRPr="000F0143">
        <w:rPr>
          <w:rStyle w:val="FootnoteReference"/>
          <w:rFonts w:cs="Arial"/>
        </w:rPr>
        <w:footnoteReference w:id="12"/>
      </w:r>
    </w:p>
    <w:p w:rsidR="0017551B" w:rsidRPr="000F0143" w:rsidRDefault="0017551B" w:rsidP="0017551B">
      <w:pPr>
        <w:spacing w:after="0" w:line="240" w:lineRule="auto"/>
        <w:rPr>
          <w:rFonts w:eastAsiaTheme="majorEastAsia" w:cs="Arial"/>
          <w:b/>
        </w:rPr>
      </w:pPr>
    </w:p>
    <w:p w:rsidR="0017551B" w:rsidRPr="000F0143" w:rsidRDefault="0017551B" w:rsidP="0017551B">
      <w:pPr>
        <w:spacing w:after="0" w:line="240" w:lineRule="auto"/>
        <w:rPr>
          <w:rFonts w:eastAsiaTheme="majorEastAsia" w:cs="Arial"/>
          <w:b/>
        </w:rPr>
      </w:pPr>
      <w:r w:rsidRPr="000F0143">
        <w:rPr>
          <w:rFonts w:eastAsiaTheme="majorEastAsia" w:cs="Arial"/>
          <w:b/>
        </w:rPr>
        <w:t>Suggested Timeline</w:t>
      </w:r>
    </w:p>
    <w:p w:rsidR="0017551B" w:rsidRPr="000F0143" w:rsidRDefault="0017551B" w:rsidP="0017551B">
      <w:pPr>
        <w:spacing w:after="0" w:line="240" w:lineRule="auto"/>
        <w:rPr>
          <w:rFonts w:eastAsiaTheme="majorEastAsia" w:cs="Arial"/>
          <w:i/>
        </w:rPr>
      </w:pPr>
      <w:r w:rsidRPr="000F0143">
        <w:rPr>
          <w:rFonts w:eastAsiaTheme="majorEastAsia" w:cs="Arial"/>
          <w:i/>
        </w:rPr>
        <w:t>Short-Term</w:t>
      </w:r>
    </w:p>
    <w:p w:rsidR="0017551B" w:rsidRPr="000F0143" w:rsidRDefault="00CE5DF3" w:rsidP="00CF5307">
      <w:pPr>
        <w:pStyle w:val="ListParagraph"/>
        <w:numPr>
          <w:ilvl w:val="0"/>
          <w:numId w:val="6"/>
        </w:numPr>
        <w:spacing w:after="0" w:line="240" w:lineRule="auto"/>
        <w:ind w:left="360"/>
        <w:rPr>
          <w:rFonts w:eastAsiaTheme="majorEastAsia" w:cs="Arial"/>
        </w:rPr>
      </w:pPr>
      <w:r>
        <w:rPr>
          <w:rFonts w:eastAsiaTheme="majorEastAsia" w:cs="Arial"/>
        </w:rPr>
        <w:t>District</w:t>
      </w:r>
      <w:r w:rsidR="0017551B" w:rsidRPr="000F0143">
        <w:rPr>
          <w:rFonts w:eastAsiaTheme="majorEastAsia" w:cs="Arial"/>
        </w:rPr>
        <w:t xml:space="preserve"> leaders meet to solidify program details (e.g., placement criteria).</w:t>
      </w:r>
    </w:p>
    <w:p w:rsidR="0017551B" w:rsidRPr="000F0143" w:rsidRDefault="0017551B" w:rsidP="0017551B">
      <w:pPr>
        <w:spacing w:after="0" w:line="240" w:lineRule="auto"/>
        <w:rPr>
          <w:rFonts w:eastAsiaTheme="majorEastAsia" w:cs="Arial"/>
          <w:b/>
          <w:i/>
        </w:rPr>
      </w:pPr>
    </w:p>
    <w:p w:rsidR="0017551B" w:rsidRPr="000F0143" w:rsidRDefault="0017551B" w:rsidP="0017551B">
      <w:pPr>
        <w:spacing w:after="0" w:line="240" w:lineRule="auto"/>
        <w:rPr>
          <w:rFonts w:eastAsiaTheme="majorEastAsia" w:cs="Arial"/>
          <w:i/>
        </w:rPr>
      </w:pPr>
      <w:r w:rsidRPr="000F0143">
        <w:rPr>
          <w:rFonts w:eastAsiaTheme="majorEastAsia" w:cs="Arial"/>
          <w:i/>
        </w:rPr>
        <w:t>Long-Term</w:t>
      </w:r>
    </w:p>
    <w:p w:rsidR="0017551B" w:rsidRPr="000F0143" w:rsidRDefault="0017551B" w:rsidP="00CF5307">
      <w:pPr>
        <w:pStyle w:val="ListParagraph"/>
        <w:numPr>
          <w:ilvl w:val="0"/>
          <w:numId w:val="1"/>
        </w:numPr>
        <w:spacing w:after="0" w:line="280" w:lineRule="atLeast"/>
        <w:rPr>
          <w:rFonts w:eastAsia="MS Mincho" w:cs="Arial"/>
        </w:rPr>
      </w:pPr>
      <w:r w:rsidRPr="000F0143">
        <w:rPr>
          <w:rFonts w:eastAsia="MS Mincho" w:cs="Arial"/>
        </w:rPr>
        <w:t xml:space="preserve">Once hiring system is in place, implement </w:t>
      </w:r>
      <w:r w:rsidRPr="00920B1F">
        <w:rPr>
          <w:rFonts w:eastAsia="MS Mincho" w:cs="Arial"/>
          <w:noProof/>
        </w:rPr>
        <w:t>placement</w:t>
      </w:r>
      <w:r w:rsidRPr="000F0143">
        <w:rPr>
          <w:rFonts w:eastAsia="MS Mincho" w:cs="Arial"/>
        </w:rPr>
        <w:t xml:space="preserve"> processes.</w:t>
      </w:r>
    </w:p>
    <w:p w:rsidR="0017551B" w:rsidRPr="000F0143" w:rsidRDefault="0017551B" w:rsidP="00CF5307">
      <w:pPr>
        <w:pStyle w:val="ListParagraph"/>
        <w:numPr>
          <w:ilvl w:val="0"/>
          <w:numId w:val="1"/>
        </w:numPr>
        <w:spacing w:after="0" w:line="280" w:lineRule="atLeast"/>
        <w:rPr>
          <w:rFonts w:eastAsia="MS Mincho" w:cs="Arial"/>
        </w:rPr>
      </w:pPr>
      <w:r w:rsidRPr="000F0143">
        <w:rPr>
          <w:rFonts w:eastAsia="MS Mincho" w:cs="Arial"/>
        </w:rPr>
        <w:t xml:space="preserve">Develop a workforce plan to drive future staffing efforts. </w:t>
      </w:r>
    </w:p>
    <w:p w:rsidR="0017551B" w:rsidRPr="000F0143" w:rsidRDefault="0017551B" w:rsidP="0017551B">
      <w:pPr>
        <w:spacing w:after="0" w:line="240" w:lineRule="auto"/>
        <w:rPr>
          <w:rFonts w:eastAsiaTheme="majorEastAsia" w:cs="Arial"/>
        </w:rPr>
      </w:pPr>
    </w:p>
    <w:p w:rsidR="0017551B" w:rsidRPr="000F0143" w:rsidRDefault="0017551B" w:rsidP="0017551B">
      <w:pPr>
        <w:spacing w:after="0" w:line="240" w:lineRule="auto"/>
        <w:rPr>
          <w:rFonts w:eastAsiaTheme="majorEastAsia" w:cs="Arial"/>
          <w:i/>
        </w:rPr>
      </w:pPr>
      <w:r w:rsidRPr="000F0143">
        <w:rPr>
          <w:rFonts w:eastAsiaTheme="majorEastAsia" w:cs="Arial"/>
          <w:i/>
        </w:rPr>
        <w:t>Ongoing</w:t>
      </w:r>
    </w:p>
    <w:p w:rsidR="0017551B" w:rsidRPr="005422A8" w:rsidRDefault="0017551B" w:rsidP="005422A8">
      <w:pPr>
        <w:pStyle w:val="ListParagraph"/>
        <w:numPr>
          <w:ilvl w:val="0"/>
          <w:numId w:val="1"/>
        </w:numPr>
        <w:spacing w:after="0" w:line="280" w:lineRule="atLeast"/>
        <w:rPr>
          <w:rFonts w:eastAsia="Calibri" w:cs="Arial"/>
        </w:rPr>
      </w:pPr>
      <w:r w:rsidRPr="000F0143">
        <w:rPr>
          <w:rFonts w:eastAsia="Calibri" w:cs="Arial"/>
        </w:rPr>
        <w:t xml:space="preserve">Collect data (e.g., new employee reviews of </w:t>
      </w:r>
      <w:r w:rsidRPr="00920B1F">
        <w:rPr>
          <w:rFonts w:eastAsia="Calibri" w:cs="Arial"/>
          <w:noProof/>
        </w:rPr>
        <w:t>mentoring</w:t>
      </w:r>
      <w:r w:rsidRPr="000F0143">
        <w:rPr>
          <w:rFonts w:eastAsia="Calibri" w:cs="Arial"/>
        </w:rPr>
        <w:t xml:space="preserve"> system) to assess program effectiveness and inform future efforts.</w:t>
      </w:r>
      <w:r w:rsidRPr="005422A8">
        <w:rPr>
          <w:rFonts w:cs="Arial"/>
        </w:rPr>
        <w:tab/>
      </w:r>
    </w:p>
    <w:p w:rsidR="0017551B" w:rsidRPr="000F0143" w:rsidRDefault="0017551B" w:rsidP="0017551B">
      <w:pPr>
        <w:spacing w:after="0" w:line="280" w:lineRule="atLeast"/>
        <w:rPr>
          <w:rFonts w:eastAsia="Calibri" w:cs="Arial"/>
          <w:sz w:val="24"/>
          <w:szCs w:val="30"/>
        </w:rPr>
        <w:sectPr w:rsidR="0017551B" w:rsidRPr="000F0143" w:rsidSect="00B34B18">
          <w:pgSz w:w="12240" w:h="15840" w:code="1"/>
          <w:pgMar w:top="1440" w:right="1440" w:bottom="1080" w:left="1440" w:header="0" w:footer="447" w:gutter="0"/>
          <w:cols w:space="720"/>
          <w:titlePg/>
          <w:docGrid w:linePitch="360"/>
        </w:sectPr>
      </w:pPr>
    </w:p>
    <w:p w:rsidR="00E624A1" w:rsidRPr="000F0143" w:rsidRDefault="00E624A1" w:rsidP="0017551B">
      <w:pPr>
        <w:spacing w:after="0" w:line="280" w:lineRule="atLeast"/>
        <w:rPr>
          <w:rFonts w:eastAsia="Calibri" w:cs="Arial"/>
          <w:sz w:val="24"/>
          <w:szCs w:val="30"/>
        </w:rPr>
      </w:pPr>
    </w:p>
    <w:p w:rsidR="00EF7442" w:rsidRPr="000F0143" w:rsidRDefault="00EF7442" w:rsidP="00BB7DB2">
      <w:pPr>
        <w:spacing w:after="0"/>
        <w:jc w:val="center"/>
        <w:rPr>
          <w:rFonts w:cs="Arial"/>
          <w:b/>
          <w:color w:val="365F91"/>
          <w:szCs w:val="24"/>
        </w:rPr>
      </w:pPr>
    </w:p>
    <w:p w:rsidR="003C7C83" w:rsidRPr="000F0143" w:rsidRDefault="003C7C83" w:rsidP="0083005F">
      <w:pPr>
        <w:pStyle w:val="Heading1"/>
        <w:numPr>
          <w:ilvl w:val="0"/>
          <w:numId w:val="123"/>
        </w:numPr>
        <w:rPr>
          <w:rFonts w:eastAsia="Arial Black"/>
        </w:rPr>
      </w:pPr>
      <w:bookmarkStart w:id="11" w:name="_Toc509927586"/>
      <w:r w:rsidRPr="000F0143">
        <w:t>Compensation Component</w:t>
      </w:r>
      <w:bookmarkEnd w:id="11"/>
      <w:r w:rsidRPr="000F0143">
        <w:t xml:space="preserve"> </w:t>
      </w:r>
    </w:p>
    <w:p w:rsidR="003C7C83" w:rsidRPr="000F0143" w:rsidRDefault="003C7C83" w:rsidP="003C7C83">
      <w:pPr>
        <w:pStyle w:val="Body"/>
        <w:spacing w:line="259" w:lineRule="auto"/>
        <w:rPr>
          <w:rFonts w:ascii="Arial" w:eastAsia="Calibri" w:hAnsi="Arial" w:cs="Arial"/>
          <w:bCs/>
          <w:sz w:val="22"/>
          <w:szCs w:val="22"/>
        </w:rPr>
      </w:pPr>
      <w:r w:rsidRPr="000F0143">
        <w:rPr>
          <w:rFonts w:ascii="Arial" w:eastAsia="Calibri" w:hAnsi="Arial" w:cs="Arial"/>
          <w:b/>
          <w:bCs/>
          <w:sz w:val="22"/>
          <w:szCs w:val="22"/>
        </w:rPr>
        <w:t>Defining the Compensation Component: The EEP HCMS Compensation Component</w:t>
      </w:r>
      <w:r w:rsidR="00E556E5" w:rsidRPr="000F0143">
        <w:rPr>
          <w:rFonts w:ascii="Arial" w:eastAsia="Calibri" w:hAnsi="Arial" w:cs="Arial"/>
          <w:b/>
          <w:bCs/>
          <w:sz w:val="22"/>
          <w:szCs w:val="22"/>
        </w:rPr>
        <w:t xml:space="preserve"> </w:t>
      </w:r>
      <w:r w:rsidR="00E556E5" w:rsidRPr="00CE30C2">
        <w:rPr>
          <w:rFonts w:ascii="Arial" w:eastAsia="Calibri" w:hAnsi="Arial" w:cs="Arial"/>
          <w:bCs/>
          <w:noProof/>
          <w:sz w:val="22"/>
          <w:szCs w:val="22"/>
        </w:rPr>
        <w:t>is</w:t>
      </w:r>
      <w:r w:rsidR="00E556E5" w:rsidRPr="00920B1F">
        <w:rPr>
          <w:rFonts w:ascii="Arial" w:eastAsia="Calibri" w:hAnsi="Arial" w:cs="Arial"/>
          <w:b/>
          <w:bCs/>
          <w:noProof/>
          <w:sz w:val="22"/>
          <w:szCs w:val="22"/>
        </w:rPr>
        <w:t xml:space="preserve"> </w:t>
      </w:r>
      <w:r w:rsidR="00E556E5" w:rsidRPr="00920B1F">
        <w:rPr>
          <w:rFonts w:ascii="Arial" w:eastAsia="MS Mincho" w:hAnsi="Arial" w:cs="Arial"/>
          <w:noProof/>
          <w:sz w:val="22"/>
          <w:szCs w:val="22"/>
        </w:rPr>
        <w:t>defined</w:t>
      </w:r>
      <w:r w:rsidR="00E556E5" w:rsidRPr="000F0143">
        <w:rPr>
          <w:rFonts w:ascii="Arial" w:eastAsia="MS Mincho" w:hAnsi="Arial" w:cs="Arial"/>
          <w:sz w:val="22"/>
          <w:szCs w:val="22"/>
        </w:rPr>
        <w:t xml:space="preserve"> as, “A system of</w:t>
      </w:r>
      <w:r w:rsidR="00E556E5" w:rsidRPr="000F0143">
        <w:rPr>
          <w:rFonts w:ascii="Arial" w:eastAsia="MS Mincho" w:hAnsi="Arial" w:cs="Arial"/>
          <w:b/>
          <w:bCs/>
          <w:sz w:val="22"/>
          <w:szCs w:val="22"/>
        </w:rPr>
        <w:t xml:space="preserve"> </w:t>
      </w:r>
      <w:r w:rsidR="00E556E5" w:rsidRPr="000F0143">
        <w:rPr>
          <w:rFonts w:ascii="Arial" w:eastAsia="MS Mincho" w:hAnsi="Arial" w:cs="Arial"/>
          <w:bCs/>
          <w:sz w:val="22"/>
          <w:szCs w:val="22"/>
        </w:rPr>
        <w:t>compensation</w:t>
      </w:r>
      <w:r w:rsidR="00E556E5" w:rsidRPr="000F0143">
        <w:rPr>
          <w:rFonts w:ascii="Arial" w:eastAsia="MS Mincho" w:hAnsi="Arial" w:cs="Arial"/>
          <w:sz w:val="22"/>
          <w:szCs w:val="22"/>
        </w:rPr>
        <w:t xml:space="preserve"> for teachers, principals, and other school leaders that </w:t>
      </w:r>
      <w:r w:rsidR="00E556E5" w:rsidRPr="00BB7DB2">
        <w:rPr>
          <w:rFonts w:ascii="Arial" w:eastAsia="MS Mincho" w:hAnsi="Arial" w:cs="Arial"/>
          <w:noProof/>
          <w:sz w:val="22"/>
          <w:szCs w:val="22"/>
        </w:rPr>
        <w:t>differentiates</w:t>
      </w:r>
      <w:r w:rsidR="00E556E5" w:rsidRPr="00BB7DB2">
        <w:rPr>
          <w:rFonts w:ascii="Arial" w:eastAsia="MS Mincho" w:hAnsi="Arial" w:cs="Arial"/>
          <w:b/>
          <w:bCs/>
          <w:sz w:val="22"/>
          <w:szCs w:val="22"/>
        </w:rPr>
        <w:t xml:space="preserve"> </w:t>
      </w:r>
      <w:r w:rsidR="00E556E5" w:rsidRPr="00BB7DB2">
        <w:rPr>
          <w:rFonts w:ascii="Arial" w:eastAsia="MS Mincho" w:hAnsi="Arial" w:cs="Arial"/>
          <w:sz w:val="22"/>
          <w:szCs w:val="22"/>
        </w:rPr>
        <w:t>levels</w:t>
      </w:r>
      <w:r w:rsidR="00E556E5" w:rsidRPr="000F0143">
        <w:rPr>
          <w:rFonts w:ascii="Arial" w:eastAsia="MS Mincho" w:hAnsi="Arial" w:cs="Arial"/>
          <w:sz w:val="22"/>
          <w:szCs w:val="22"/>
        </w:rPr>
        <w:t xml:space="preserve"> of compensation based in part on measurable increases in student academic achievement. </w:t>
      </w:r>
      <w:r w:rsidR="00E556E5" w:rsidRPr="00920B1F">
        <w:rPr>
          <w:rFonts w:ascii="Arial" w:eastAsia="MS Mincho" w:hAnsi="Arial" w:cs="Arial"/>
          <w:noProof/>
          <w:sz w:val="22"/>
          <w:szCs w:val="22"/>
        </w:rPr>
        <w:t>Differentiated levels of compensation, which may include bonus pay, on the basis of the employment responsibilities and success of effective teachers, principals, and other school leaders in hard-to-staff schools or high-need subject areas; and recognition of the skills</w:t>
      </w:r>
      <w:r w:rsidR="00E556E5" w:rsidRPr="00920B1F">
        <w:rPr>
          <w:rFonts w:ascii="Arial" w:eastAsia="MS Mincho" w:hAnsi="Arial" w:cs="Arial"/>
          <w:b/>
          <w:bCs/>
          <w:noProof/>
          <w:sz w:val="22"/>
          <w:szCs w:val="22"/>
        </w:rPr>
        <w:t xml:space="preserve"> </w:t>
      </w:r>
      <w:r w:rsidR="00E556E5" w:rsidRPr="00920B1F">
        <w:rPr>
          <w:rFonts w:ascii="Arial" w:eastAsia="MS Mincho" w:hAnsi="Arial" w:cs="Arial"/>
          <w:noProof/>
          <w:sz w:val="22"/>
          <w:szCs w:val="22"/>
        </w:rPr>
        <w:t>and knowledge of teachers, principals, and other school leaders as demonstrated through</w:t>
      </w:r>
      <w:r w:rsidR="00E556E5" w:rsidRPr="00920B1F">
        <w:rPr>
          <w:rFonts w:ascii="Arial" w:eastAsia="MS Mincho" w:hAnsi="Arial" w:cs="Arial"/>
          <w:b/>
          <w:bCs/>
          <w:noProof/>
          <w:sz w:val="22"/>
          <w:szCs w:val="22"/>
        </w:rPr>
        <w:t xml:space="preserve"> </w:t>
      </w:r>
      <w:r w:rsidR="00E556E5" w:rsidRPr="00920B1F">
        <w:rPr>
          <w:rFonts w:ascii="Arial" w:eastAsia="MS Mincho" w:hAnsi="Arial" w:cs="Arial"/>
          <w:bCs/>
          <w:noProof/>
          <w:sz w:val="22"/>
          <w:szCs w:val="22"/>
        </w:rPr>
        <w:t>s</w:t>
      </w:r>
      <w:r w:rsidR="00E556E5" w:rsidRPr="00920B1F">
        <w:rPr>
          <w:rFonts w:ascii="Arial" w:eastAsia="MS Mincho" w:hAnsi="Arial" w:cs="Arial"/>
          <w:noProof/>
          <w:sz w:val="22"/>
          <w:szCs w:val="22"/>
        </w:rPr>
        <w:t>uccessful fulfillment of additional responsibilities or job functions, such as teacher leadership roles; and evidence of professional achievement and mastery of content knowledge and superior teaching and leadership skills.”</w:t>
      </w:r>
      <w:r w:rsidR="00E556E5" w:rsidRPr="000F0143">
        <w:rPr>
          <w:rStyle w:val="FootnoteReference"/>
          <w:rFonts w:ascii="Arial" w:eastAsia="MS Mincho" w:hAnsi="Arial" w:cs="Arial"/>
          <w:sz w:val="22"/>
          <w:szCs w:val="22"/>
        </w:rPr>
        <w:footnoteReference w:id="13"/>
      </w:r>
      <w:r w:rsidR="00E556E5" w:rsidRPr="000F0143">
        <w:rPr>
          <w:rFonts w:ascii="Arial" w:eastAsia="MS Mincho" w:hAnsi="Arial" w:cs="Arial"/>
          <w:sz w:val="22"/>
          <w:szCs w:val="22"/>
        </w:rPr>
        <w:t xml:space="preserve"> </w:t>
      </w:r>
      <w:r w:rsidRPr="000F0143">
        <w:rPr>
          <w:rFonts w:ascii="Arial" w:eastAsia="Calibri" w:hAnsi="Arial" w:cs="Arial"/>
          <w:bCs/>
          <w:sz w:val="22"/>
          <w:szCs w:val="22"/>
        </w:rPr>
        <w:t xml:space="preserve"> </w:t>
      </w:r>
    </w:p>
    <w:p w:rsidR="003C7C83" w:rsidRPr="000F0143" w:rsidRDefault="003C7C83" w:rsidP="003C7C83">
      <w:pPr>
        <w:pBdr>
          <w:bottom w:val="single" w:sz="6" w:space="1" w:color="auto"/>
        </w:pBdr>
        <w:spacing w:after="0" w:line="240" w:lineRule="auto"/>
        <w:rPr>
          <w:rFonts w:eastAsia="MS Mincho" w:cs="Arial"/>
        </w:rPr>
      </w:pPr>
    </w:p>
    <w:p w:rsidR="003C7C83" w:rsidRPr="000F0143" w:rsidRDefault="003C7C83" w:rsidP="003C7C83">
      <w:pPr>
        <w:spacing w:after="0" w:line="240" w:lineRule="auto"/>
        <w:rPr>
          <w:rFonts w:eastAsia="MS Mincho" w:cs="Arial"/>
        </w:rPr>
      </w:pPr>
    </w:p>
    <w:p w:rsidR="003C7C83" w:rsidRPr="000F0143" w:rsidRDefault="003C7C83" w:rsidP="0009238D">
      <w:pPr>
        <w:spacing w:after="0"/>
        <w:rPr>
          <w:rFonts w:eastAsia="MS Mincho" w:cs="Arial"/>
        </w:rPr>
      </w:pPr>
      <w:r w:rsidRPr="000F0143">
        <w:rPr>
          <w:rFonts w:eastAsia="MS Mincho" w:cs="Arial"/>
        </w:rPr>
        <w:t xml:space="preserve">This report offers an overview of the consortium’s action plan related to </w:t>
      </w:r>
      <w:r w:rsidRPr="000F0143">
        <w:rPr>
          <w:rFonts w:eastAsia="MS Mincho" w:cs="Arial"/>
          <w:b/>
        </w:rPr>
        <w:t>Compensation</w:t>
      </w:r>
      <w:r w:rsidRPr="000F0143">
        <w:rPr>
          <w:rFonts w:eastAsia="MS Mincho" w:cs="Arial"/>
        </w:rPr>
        <w:t>, defined as, “A system of</w:t>
      </w:r>
      <w:r w:rsidRPr="000F0143">
        <w:rPr>
          <w:rFonts w:eastAsia="MS Mincho" w:cs="Arial"/>
          <w:b/>
          <w:bCs/>
        </w:rPr>
        <w:t xml:space="preserve"> </w:t>
      </w:r>
      <w:r w:rsidRPr="000F0143">
        <w:rPr>
          <w:rFonts w:eastAsia="MS Mincho" w:cs="Arial"/>
          <w:bCs/>
        </w:rPr>
        <w:t>compensation</w:t>
      </w:r>
      <w:r w:rsidRPr="000F0143">
        <w:rPr>
          <w:rFonts w:eastAsia="MS Mincho" w:cs="Arial"/>
        </w:rPr>
        <w:t xml:space="preserve"> for teachers, princip</w:t>
      </w:r>
      <w:r w:rsidR="00E556E5" w:rsidRPr="000F0143">
        <w:rPr>
          <w:rFonts w:eastAsia="MS Mincho" w:cs="Arial"/>
        </w:rPr>
        <w:t>als, and other school leaders t</w:t>
      </w:r>
      <w:r w:rsidRPr="000F0143">
        <w:rPr>
          <w:rFonts w:eastAsia="MS Mincho" w:cs="Arial"/>
        </w:rPr>
        <w:t xml:space="preserve">hat </w:t>
      </w:r>
      <w:r w:rsidRPr="00CE30C2">
        <w:rPr>
          <w:rFonts w:eastAsia="MS Mincho" w:cs="Arial"/>
          <w:noProof/>
        </w:rPr>
        <w:t>differentiate</w:t>
      </w:r>
      <w:r w:rsidRPr="00BB7DB2">
        <w:rPr>
          <w:rFonts w:eastAsia="MS Mincho" w:cs="Arial"/>
          <w:noProof/>
        </w:rPr>
        <w:t>s</w:t>
      </w:r>
      <w:r w:rsidRPr="000F0143">
        <w:rPr>
          <w:rFonts w:eastAsia="MS Mincho" w:cs="Arial"/>
          <w:b/>
          <w:bCs/>
        </w:rPr>
        <w:t xml:space="preserve"> </w:t>
      </w:r>
      <w:r w:rsidRPr="000F0143">
        <w:rPr>
          <w:rFonts w:eastAsia="MS Mincho" w:cs="Arial"/>
        </w:rPr>
        <w:t>levels of compensation based in part on measurable increases in student academic achievement.”</w:t>
      </w:r>
      <w:r w:rsidRPr="000F0143">
        <w:rPr>
          <w:rStyle w:val="FootnoteReference"/>
          <w:rFonts w:eastAsia="MS Mincho" w:cs="Arial"/>
        </w:rPr>
        <w:footnoteReference w:id="14"/>
      </w:r>
      <w:r w:rsidRPr="000F0143">
        <w:rPr>
          <w:rFonts w:eastAsia="MS Mincho" w:cs="Arial"/>
        </w:rPr>
        <w:t xml:space="preserve"> This priority area aligns with the following HCLE standards:</w:t>
      </w:r>
    </w:p>
    <w:p w:rsidR="003C7C83" w:rsidRPr="000F0143" w:rsidRDefault="003C7C83" w:rsidP="002F52C4">
      <w:pPr>
        <w:pStyle w:val="ListParagraph"/>
        <w:numPr>
          <w:ilvl w:val="0"/>
          <w:numId w:val="27"/>
        </w:numPr>
        <w:tabs>
          <w:tab w:val="left" w:pos="360"/>
        </w:tabs>
        <w:autoSpaceDE w:val="0"/>
        <w:autoSpaceDN w:val="0"/>
        <w:adjustRightInd w:val="0"/>
        <w:spacing w:after="0"/>
        <w:ind w:left="360"/>
        <w:rPr>
          <w:rFonts w:eastAsia="Calibri" w:cs="Arial"/>
        </w:rPr>
      </w:pPr>
      <w:r w:rsidRPr="000F0143">
        <w:rPr>
          <w:rFonts w:eastAsia="Calibri" w:cs="Arial"/>
          <w:b/>
          <w:bCs/>
        </w:rPr>
        <w:t xml:space="preserve">C.CB.1 </w:t>
      </w:r>
      <w:r w:rsidRPr="000F0143">
        <w:rPr>
          <w:rFonts w:eastAsia="Calibri" w:cs="Arial"/>
        </w:rPr>
        <w:t xml:space="preserve">Design </w:t>
      </w:r>
      <w:r w:rsidRPr="00CE30C2">
        <w:rPr>
          <w:rFonts w:eastAsia="Calibri" w:cs="Arial"/>
          <w:noProof/>
        </w:rPr>
        <w:t>an</w:t>
      </w:r>
      <w:r w:rsidRPr="000F0143">
        <w:rPr>
          <w:rFonts w:eastAsia="Calibri" w:cs="Arial"/>
        </w:rPr>
        <w:t xml:space="preserve"> aligned compensation system.</w:t>
      </w:r>
      <w:r w:rsidR="0009238D" w:rsidRPr="000F0143">
        <w:rPr>
          <w:rFonts w:eastAsia="Calibri" w:cs="Arial"/>
        </w:rPr>
        <w:br/>
      </w:r>
    </w:p>
    <w:p w:rsidR="003C7C83" w:rsidRPr="000F0143" w:rsidRDefault="003C7C83" w:rsidP="003C7C83">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3C7C83" w:rsidRPr="000F0143" w:rsidRDefault="003C7C83" w:rsidP="003C7C83">
      <w:pPr>
        <w:spacing w:after="0" w:line="240" w:lineRule="auto"/>
        <w:rPr>
          <w:rFonts w:cs="Arial"/>
        </w:rPr>
      </w:pPr>
    </w:p>
    <w:p w:rsidR="003C7C83" w:rsidRPr="000F0143" w:rsidRDefault="003C7C83" w:rsidP="00E556E5">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3C7C83" w:rsidRPr="000F0143" w:rsidRDefault="003C7C83" w:rsidP="00E556E5">
      <w:pPr>
        <w:spacing w:after="0" w:line="280" w:lineRule="atLeast"/>
        <w:rPr>
          <w:rFonts w:eastAsia="Calibri" w:cs="Arial"/>
        </w:rPr>
      </w:pPr>
      <w:r w:rsidRPr="000F0143">
        <w:rPr>
          <w:rFonts w:eastAsia="Calibri" w:cs="Arial"/>
        </w:rPr>
        <w:t xml:space="preserve">Of all the human capital functions included on a recent survey BFK distributed to </w:t>
      </w:r>
      <w:r w:rsidR="00CE5DF3">
        <w:rPr>
          <w:rFonts w:eastAsia="Calibri" w:cs="Arial"/>
        </w:rPr>
        <w:t>district</w:t>
      </w:r>
      <w:r w:rsidRPr="000F0143">
        <w:rPr>
          <w:rFonts w:eastAsia="Calibri" w:cs="Arial"/>
        </w:rPr>
        <w:t xml:space="preserve"> leaders, compensation </w:t>
      </w:r>
      <w:r w:rsidRPr="00CE30C2">
        <w:rPr>
          <w:rFonts w:eastAsia="Calibri" w:cs="Arial"/>
          <w:noProof/>
        </w:rPr>
        <w:t>was ranked</w:t>
      </w:r>
      <w:r w:rsidRPr="000F0143">
        <w:rPr>
          <w:rFonts w:eastAsia="Calibri" w:cs="Arial"/>
        </w:rPr>
        <w:t xml:space="preserve"> as the most successful program in every </w:t>
      </w:r>
      <w:r w:rsidRPr="00CE30C2">
        <w:rPr>
          <w:rFonts w:eastAsia="Calibri" w:cs="Arial"/>
          <w:noProof/>
        </w:rPr>
        <w:t>district</w:t>
      </w:r>
      <w:r w:rsidRPr="000F0143">
        <w:rPr>
          <w:rFonts w:eastAsia="Calibri" w:cs="Arial"/>
        </w:rPr>
        <w:t xml:space="preserve">. </w:t>
      </w:r>
      <w:r w:rsidRPr="00CE30C2">
        <w:rPr>
          <w:rFonts w:eastAsia="Calibri" w:cs="Arial"/>
          <w:noProof/>
        </w:rPr>
        <w:t>Districts</w:t>
      </w:r>
      <w:r w:rsidRPr="000F0143">
        <w:rPr>
          <w:rFonts w:eastAsia="Calibri" w:cs="Arial"/>
        </w:rPr>
        <w:t xml:space="preserve"> have created a performance-based compensation system (PBCS) for teachers and principals using grant funding, and have high-quality data to suggest the program has been </w:t>
      </w:r>
      <w:r w:rsidRPr="00CE30C2">
        <w:rPr>
          <w:rFonts w:eastAsia="Calibri" w:cs="Arial"/>
          <w:noProof/>
        </w:rPr>
        <w:t>effective</w:t>
      </w:r>
      <w:r w:rsidRPr="000F0143">
        <w:rPr>
          <w:rFonts w:eastAsia="Calibri" w:cs="Arial"/>
        </w:rPr>
        <w:t xml:space="preserve"> in helping to improve campus-wide achievement and educator observation results. Additionally, individual districts employ creative compensation strategies—such as loan forgiveness opportunities and increased compensation for earning additional certifications—to further </w:t>
      </w:r>
      <w:r w:rsidRPr="00CE30C2">
        <w:rPr>
          <w:rFonts w:eastAsia="Calibri" w:cs="Arial"/>
          <w:noProof/>
        </w:rPr>
        <w:t>increase</w:t>
      </w:r>
      <w:r w:rsidRPr="000F0143">
        <w:rPr>
          <w:rFonts w:eastAsia="Calibri" w:cs="Arial"/>
        </w:rPr>
        <w:t xml:space="preserve"> their competitive advantage in attracting and retaining educators.</w:t>
      </w:r>
    </w:p>
    <w:p w:rsidR="003C7C83" w:rsidRPr="000F0143" w:rsidRDefault="003C7C83" w:rsidP="00E556E5">
      <w:pPr>
        <w:spacing w:after="0" w:line="280" w:lineRule="atLeast"/>
        <w:rPr>
          <w:rFonts w:eastAsia="Calibri" w:cs="Arial"/>
        </w:rPr>
      </w:pPr>
    </w:p>
    <w:p w:rsidR="003C7C83" w:rsidRPr="000F0143" w:rsidRDefault="003C7C83" w:rsidP="0009238D">
      <w:pPr>
        <w:spacing w:after="0"/>
        <w:rPr>
          <w:rFonts w:eastAsia="Calibri" w:cs="Arial"/>
        </w:rPr>
      </w:pPr>
      <w:r w:rsidRPr="000F0143">
        <w:rPr>
          <w:rFonts w:eastAsia="Calibri" w:cs="Arial"/>
        </w:rPr>
        <w:t xml:space="preserve">Districts now have the </w:t>
      </w:r>
      <w:r w:rsidRPr="00CE30C2">
        <w:rPr>
          <w:rFonts w:eastAsia="Calibri" w:cs="Arial"/>
          <w:noProof/>
        </w:rPr>
        <w:t>opportunity</w:t>
      </w:r>
      <w:r w:rsidRPr="000F0143">
        <w:rPr>
          <w:rFonts w:eastAsia="Calibri" w:cs="Arial"/>
        </w:rPr>
        <w:t xml:space="preserve"> to continue pursuing their desired state through refinement of the PBCS based on lessons learned. Planned improvements outlined in </w:t>
      </w:r>
      <w:r w:rsidR="00CE5DF3">
        <w:rPr>
          <w:rFonts w:eastAsia="Calibri" w:cs="Arial"/>
        </w:rPr>
        <w:t>the district</w:t>
      </w:r>
      <w:r w:rsidRPr="000F0143">
        <w:rPr>
          <w:rFonts w:eastAsia="Calibri" w:cs="Arial"/>
        </w:rPr>
        <w:t>’</w:t>
      </w:r>
      <w:r w:rsidR="00CE5DF3">
        <w:rPr>
          <w:rFonts w:eastAsia="Calibri" w:cs="Arial"/>
        </w:rPr>
        <w:t>s</w:t>
      </w:r>
      <w:r w:rsidRPr="000F0143">
        <w:rPr>
          <w:rFonts w:eastAsia="Calibri" w:cs="Arial"/>
        </w:rPr>
        <w:t xml:space="preserve"> TIF 5 grant application include expansion to include superintendents and other professional staff, embedding the PBCS within a comprehensive HCMS (including career advancement </w:t>
      </w:r>
      <w:r w:rsidR="008B5BA3">
        <w:rPr>
          <w:rFonts w:eastAsia="Calibri" w:cs="Arial"/>
        </w:rPr>
        <w:br/>
      </w:r>
      <w:r w:rsidRPr="000F0143">
        <w:rPr>
          <w:rFonts w:eastAsia="Calibri" w:cs="Arial"/>
        </w:rPr>
        <w:t xml:space="preserve">opportunities), establishing a base pay structure, and incorporating principal salary addenda to </w:t>
      </w:r>
      <w:r w:rsidRPr="00CE30C2">
        <w:rPr>
          <w:rFonts w:eastAsia="Calibri" w:cs="Arial"/>
          <w:noProof/>
        </w:rPr>
        <w:t>ensure</w:t>
      </w:r>
      <w:r w:rsidRPr="000F0143">
        <w:rPr>
          <w:rFonts w:eastAsia="Calibri" w:cs="Arial"/>
        </w:rPr>
        <w:t xml:space="preserve"> pay is commensurate with the scope of responsibilities. Year 1 of the TIF 5 project has seen significant progress toward these goals, with a superintendent compensation model established, and additional improvement efforts in place. </w:t>
      </w:r>
    </w:p>
    <w:p w:rsidR="003C7C83" w:rsidRPr="000F0143" w:rsidRDefault="003C7C83" w:rsidP="0009238D">
      <w:pPr>
        <w:spacing w:after="0"/>
        <w:rPr>
          <w:rFonts w:eastAsia="Calibri" w:cs="Arial"/>
        </w:rPr>
      </w:pPr>
    </w:p>
    <w:p w:rsidR="00BB7DB2" w:rsidRDefault="00BB7DB2" w:rsidP="0009238D">
      <w:pPr>
        <w:spacing w:after="0"/>
        <w:rPr>
          <w:rFonts w:eastAsia="Calibri" w:cs="Arial"/>
        </w:rPr>
      </w:pPr>
    </w:p>
    <w:p w:rsidR="003C7C83" w:rsidRPr="000F0143" w:rsidRDefault="003C7C83" w:rsidP="0009238D">
      <w:pPr>
        <w:spacing w:after="0"/>
        <w:rPr>
          <w:rFonts w:eastAsia="Calibri" w:cs="Arial"/>
        </w:rPr>
      </w:pPr>
      <w:r w:rsidRPr="000F0143">
        <w:rPr>
          <w:rFonts w:eastAsia="Calibri" w:cs="Arial"/>
        </w:rPr>
        <w:t>One concern raised in interviews with district leaders is that teachers in tested subjects are subject to highly rigorous criteria for earning increased compensation under their PBCS, whereas it is possible for teachers in non-tested subjects to receive bonuses with no change in their instruction. Depending on the degree to which teachers feel this is a problem, it may also be an issue to address through PBCS enhancements or related efforts.</w:t>
      </w:r>
    </w:p>
    <w:p w:rsidR="003C7C83" w:rsidRPr="000F0143" w:rsidRDefault="003C7C83" w:rsidP="00E556E5">
      <w:pPr>
        <w:spacing w:after="0" w:line="280" w:lineRule="atLeast"/>
        <w:rPr>
          <w:rFonts w:eastAsia="Calibri" w:cs="Arial"/>
        </w:rPr>
      </w:pPr>
    </w:p>
    <w:p w:rsidR="003C7C83" w:rsidRPr="000F0143" w:rsidRDefault="003C7C83" w:rsidP="00E556E5">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3C7C83" w:rsidRPr="000F0143" w:rsidRDefault="00CE5DF3" w:rsidP="0009238D">
      <w:pPr>
        <w:spacing w:after="0"/>
        <w:rPr>
          <w:rFonts w:cs="Arial"/>
        </w:rPr>
      </w:pPr>
      <w:r>
        <w:rPr>
          <w:rFonts w:cs="Arial"/>
        </w:rPr>
        <w:t>D</w:t>
      </w:r>
      <w:r w:rsidR="003C7C83" w:rsidRPr="000F0143">
        <w:rPr>
          <w:rFonts w:cs="Arial"/>
        </w:rPr>
        <w:t xml:space="preserve">istrict leaders are well aware of the benefits and challenges associated with designing and managing a </w:t>
      </w:r>
      <w:r w:rsidR="003C7C83" w:rsidRPr="00920B1F">
        <w:rPr>
          <w:rFonts w:cs="Arial"/>
          <w:noProof/>
        </w:rPr>
        <w:t>PBCS,</w:t>
      </w:r>
      <w:r w:rsidR="003C7C83" w:rsidRPr="000F0143">
        <w:rPr>
          <w:rFonts w:cs="Arial"/>
        </w:rPr>
        <w:t xml:space="preserve"> and are using their TIF 5 participation as an opportunity to build on lessons learned. They plan to employ the following strategies: </w:t>
      </w:r>
    </w:p>
    <w:p w:rsidR="003C7C83" w:rsidRPr="000F0143" w:rsidRDefault="003C7C83" w:rsidP="0009238D">
      <w:pPr>
        <w:spacing w:after="0"/>
        <w:rPr>
          <w:rFonts w:cs="Arial"/>
        </w:rPr>
      </w:pPr>
    </w:p>
    <w:p w:rsidR="003C7C83" w:rsidRPr="000F0143" w:rsidRDefault="003C7C83" w:rsidP="0009238D">
      <w:pPr>
        <w:spacing w:after="0"/>
        <w:rPr>
          <w:rFonts w:cs="Arial"/>
          <w:b/>
        </w:rPr>
      </w:pPr>
      <w:r w:rsidRPr="000F0143">
        <w:rPr>
          <w:rFonts w:cs="Arial"/>
          <w:b/>
        </w:rPr>
        <w:t>Step 1: Teacher Observation</w:t>
      </w:r>
    </w:p>
    <w:p w:rsidR="003C7C83" w:rsidRPr="000F0143" w:rsidRDefault="003C7C83" w:rsidP="0009238D">
      <w:pPr>
        <w:spacing w:after="0"/>
        <w:rPr>
          <w:rFonts w:cs="Arial"/>
        </w:rPr>
      </w:pPr>
      <w:r w:rsidRPr="000F0143">
        <w:rPr>
          <w:rFonts w:cs="Arial"/>
        </w:rPr>
        <w:t xml:space="preserve">Each teacher receives a minimum of three formal observations each year—one unannounced that consist of one pre-conference and a post-conference and two unannounced observations, which </w:t>
      </w:r>
      <w:r w:rsidRPr="00920B1F">
        <w:rPr>
          <w:rFonts w:cs="Arial"/>
          <w:noProof/>
        </w:rPr>
        <w:t>consist of</w:t>
      </w:r>
      <w:r w:rsidRPr="000F0143">
        <w:rPr>
          <w:rFonts w:cs="Arial"/>
        </w:rPr>
        <w:t xml:space="preserve"> a post-conference for each. </w:t>
      </w:r>
      <w:r w:rsidRPr="00920B1F">
        <w:rPr>
          <w:rFonts w:cs="Arial"/>
          <w:noProof/>
        </w:rPr>
        <w:t>Observation</w:t>
      </w:r>
      <w:r w:rsidRPr="000F0143">
        <w:rPr>
          <w:rFonts w:cs="Arial"/>
        </w:rPr>
        <w:t xml:space="preserve"> criteria and protocols are grounded in the Educator Effectiveness Process (EEP) rubric. </w:t>
      </w:r>
      <w:r w:rsidR="00E556E5" w:rsidRPr="000F0143">
        <w:rPr>
          <w:rFonts w:cs="Arial"/>
        </w:rPr>
        <w:br/>
      </w:r>
    </w:p>
    <w:p w:rsidR="003C7C83" w:rsidRPr="000F0143" w:rsidRDefault="003C7C83" w:rsidP="0009238D">
      <w:pPr>
        <w:spacing w:after="0"/>
        <w:rPr>
          <w:rFonts w:cs="Arial"/>
          <w:b/>
        </w:rPr>
      </w:pPr>
      <w:r w:rsidRPr="000F0143">
        <w:rPr>
          <w:rFonts w:cs="Arial"/>
          <w:b/>
        </w:rPr>
        <w:t>Step 2: Extra Duty Activities</w:t>
      </w:r>
    </w:p>
    <w:p w:rsidR="003C7C83" w:rsidRPr="000F0143" w:rsidRDefault="003C7C83" w:rsidP="0009238D">
      <w:pPr>
        <w:spacing w:after="0"/>
        <w:rPr>
          <w:rFonts w:cs="Arial"/>
        </w:rPr>
      </w:pPr>
      <w:r w:rsidRPr="000F0143">
        <w:rPr>
          <w:rFonts w:cs="Arial"/>
        </w:rPr>
        <w:t xml:space="preserve">Campus staff </w:t>
      </w:r>
      <w:r w:rsidRPr="00920B1F">
        <w:rPr>
          <w:rFonts w:cs="Arial"/>
          <w:noProof/>
        </w:rPr>
        <w:t>continue</w:t>
      </w:r>
      <w:r w:rsidR="00920B1F" w:rsidRPr="00BB7DB2">
        <w:rPr>
          <w:rFonts w:cs="Arial"/>
          <w:noProof/>
        </w:rPr>
        <w:t>s</w:t>
      </w:r>
      <w:r w:rsidRPr="000F0143">
        <w:rPr>
          <w:rFonts w:cs="Arial"/>
        </w:rPr>
        <w:t xml:space="preserve"> teacher and principal observations activities including:</w:t>
      </w:r>
    </w:p>
    <w:p w:rsidR="003C7C83" w:rsidRPr="000F0143" w:rsidRDefault="003C7C83" w:rsidP="002F52C4">
      <w:pPr>
        <w:pStyle w:val="ListParagraph"/>
        <w:numPr>
          <w:ilvl w:val="0"/>
          <w:numId w:val="29"/>
        </w:numPr>
        <w:spacing w:after="0"/>
        <w:ind w:left="360"/>
        <w:rPr>
          <w:rFonts w:cs="Arial"/>
        </w:rPr>
      </w:pPr>
      <w:r w:rsidRPr="000F0143">
        <w:rPr>
          <w:rFonts w:cs="Arial"/>
        </w:rPr>
        <w:t>Weekly leadership meetings</w:t>
      </w:r>
    </w:p>
    <w:p w:rsidR="003C7C83" w:rsidRPr="000F0143" w:rsidRDefault="003C7C83" w:rsidP="002F52C4">
      <w:pPr>
        <w:pStyle w:val="ListParagraph"/>
        <w:numPr>
          <w:ilvl w:val="0"/>
          <w:numId w:val="29"/>
        </w:numPr>
        <w:spacing w:after="0"/>
        <w:ind w:left="360"/>
        <w:rPr>
          <w:rFonts w:cs="Arial"/>
        </w:rPr>
      </w:pPr>
      <w:r w:rsidRPr="000F0143">
        <w:rPr>
          <w:rFonts w:cs="Arial"/>
        </w:rPr>
        <w:t>Weekly unit meetings</w:t>
      </w:r>
    </w:p>
    <w:p w:rsidR="003C7C83" w:rsidRPr="000F0143" w:rsidRDefault="003C7C83" w:rsidP="002F52C4">
      <w:pPr>
        <w:pStyle w:val="ListParagraph"/>
        <w:numPr>
          <w:ilvl w:val="0"/>
          <w:numId w:val="29"/>
        </w:numPr>
        <w:spacing w:after="0"/>
        <w:ind w:left="360"/>
        <w:rPr>
          <w:rFonts w:cs="Arial"/>
        </w:rPr>
      </w:pPr>
      <w:r w:rsidRPr="000F0143">
        <w:rPr>
          <w:rFonts w:cs="Arial"/>
        </w:rPr>
        <w:t>Walk-throughs, coaching, and feedback to support teacher growth</w:t>
      </w:r>
      <w:r w:rsidR="00E556E5" w:rsidRPr="000F0143">
        <w:rPr>
          <w:rFonts w:cs="Arial"/>
        </w:rPr>
        <w:br/>
      </w:r>
    </w:p>
    <w:p w:rsidR="003C7C83" w:rsidRPr="000F0143" w:rsidRDefault="003C7C83" w:rsidP="0009238D">
      <w:pPr>
        <w:spacing w:after="0"/>
        <w:rPr>
          <w:rFonts w:cs="Arial"/>
          <w:b/>
        </w:rPr>
      </w:pPr>
      <w:r w:rsidRPr="000F0143">
        <w:rPr>
          <w:rFonts w:cs="Arial"/>
          <w:b/>
        </w:rPr>
        <w:t>Step 3: Evaluations</w:t>
      </w:r>
    </w:p>
    <w:p w:rsidR="003C7C83" w:rsidRPr="000F0143" w:rsidRDefault="003C7C83" w:rsidP="0009238D">
      <w:pPr>
        <w:spacing w:after="0"/>
        <w:rPr>
          <w:rFonts w:cs="Arial"/>
        </w:rPr>
      </w:pPr>
      <w:r w:rsidRPr="000F0143">
        <w:rPr>
          <w:rFonts w:cs="Arial"/>
        </w:rPr>
        <w:t xml:space="preserve">The evaluation process </w:t>
      </w:r>
      <w:r w:rsidRPr="00920B1F">
        <w:rPr>
          <w:rFonts w:cs="Arial"/>
          <w:noProof/>
        </w:rPr>
        <w:t>is described</w:t>
      </w:r>
      <w:r w:rsidRPr="000F0143">
        <w:rPr>
          <w:rFonts w:cs="Arial"/>
        </w:rPr>
        <w:t xml:space="preserve"> as follows:  </w:t>
      </w:r>
    </w:p>
    <w:p w:rsidR="003C7C83" w:rsidRPr="000F0143" w:rsidRDefault="003C7C83" w:rsidP="002F52C4">
      <w:pPr>
        <w:pStyle w:val="ListParagraph"/>
        <w:numPr>
          <w:ilvl w:val="0"/>
          <w:numId w:val="28"/>
        </w:numPr>
        <w:spacing w:after="0"/>
        <w:ind w:left="360"/>
        <w:rPr>
          <w:rFonts w:cs="Arial"/>
        </w:rPr>
      </w:pPr>
      <w:r w:rsidRPr="000F0143">
        <w:rPr>
          <w:rFonts w:cs="Arial"/>
        </w:rPr>
        <w:t>Teacher evaluations conducted by campus leaders</w:t>
      </w:r>
    </w:p>
    <w:p w:rsidR="003C7C83" w:rsidRPr="000F0143" w:rsidRDefault="003C7C83" w:rsidP="002F52C4">
      <w:pPr>
        <w:pStyle w:val="ListParagraph"/>
        <w:numPr>
          <w:ilvl w:val="0"/>
          <w:numId w:val="28"/>
        </w:numPr>
        <w:spacing w:after="0"/>
        <w:ind w:left="360"/>
        <w:rPr>
          <w:rFonts w:cs="Arial"/>
        </w:rPr>
      </w:pPr>
      <w:r w:rsidRPr="000F0143">
        <w:rPr>
          <w:rFonts w:cs="Arial"/>
        </w:rPr>
        <w:t xml:space="preserve">“Others” evaluations completed                    </w:t>
      </w:r>
    </w:p>
    <w:p w:rsidR="003C7C83" w:rsidRPr="000F0143" w:rsidRDefault="003C7C83" w:rsidP="002F52C4">
      <w:pPr>
        <w:pStyle w:val="ListParagraph"/>
        <w:numPr>
          <w:ilvl w:val="0"/>
          <w:numId w:val="28"/>
        </w:numPr>
        <w:spacing w:after="0"/>
        <w:ind w:left="360"/>
        <w:rPr>
          <w:rFonts w:cs="Arial"/>
        </w:rPr>
      </w:pPr>
      <w:r w:rsidRPr="000F0143">
        <w:rPr>
          <w:rFonts w:cs="Arial"/>
        </w:rPr>
        <w:t>Principal evaluations completed</w:t>
      </w:r>
    </w:p>
    <w:p w:rsidR="003C7C83" w:rsidRPr="000F0143" w:rsidRDefault="003C7C83" w:rsidP="002F52C4">
      <w:pPr>
        <w:pStyle w:val="ListParagraph"/>
        <w:numPr>
          <w:ilvl w:val="0"/>
          <w:numId w:val="28"/>
        </w:numPr>
        <w:spacing w:after="0"/>
        <w:ind w:left="360"/>
        <w:rPr>
          <w:rFonts w:cs="Arial"/>
        </w:rPr>
      </w:pPr>
      <w:r w:rsidRPr="000F0143">
        <w:rPr>
          <w:rFonts w:cs="Arial"/>
        </w:rPr>
        <w:t>Superintendent evaluations completed</w:t>
      </w:r>
    </w:p>
    <w:p w:rsidR="003C7C83" w:rsidRPr="000F0143" w:rsidRDefault="003C7C83" w:rsidP="002F52C4">
      <w:pPr>
        <w:pStyle w:val="ListParagraph"/>
        <w:numPr>
          <w:ilvl w:val="0"/>
          <w:numId w:val="28"/>
        </w:numPr>
        <w:spacing w:after="0"/>
        <w:ind w:left="360"/>
        <w:rPr>
          <w:rFonts w:cs="Arial"/>
        </w:rPr>
      </w:pPr>
      <w:r w:rsidRPr="00920B1F">
        <w:rPr>
          <w:rFonts w:cs="Arial"/>
          <w:noProof/>
        </w:rPr>
        <w:t>Teacher</w:t>
      </w:r>
      <w:r w:rsidRPr="000F0143">
        <w:rPr>
          <w:rFonts w:cs="Arial"/>
        </w:rPr>
        <w:t xml:space="preserve"> verification by </w:t>
      </w:r>
      <w:r w:rsidR="00CE5DF3">
        <w:rPr>
          <w:rFonts w:cs="Arial"/>
        </w:rPr>
        <w:t>district</w:t>
      </w:r>
      <w:r w:rsidRPr="000F0143">
        <w:rPr>
          <w:rFonts w:cs="Arial"/>
        </w:rPr>
        <w:t xml:space="preserve"> staff</w:t>
      </w:r>
    </w:p>
    <w:p w:rsidR="003C7C83" w:rsidRPr="000F0143" w:rsidRDefault="003C7C83" w:rsidP="002F52C4">
      <w:pPr>
        <w:pStyle w:val="ListParagraph"/>
        <w:numPr>
          <w:ilvl w:val="0"/>
          <w:numId w:val="28"/>
        </w:numPr>
        <w:spacing w:after="0"/>
        <w:ind w:left="360"/>
        <w:rPr>
          <w:rFonts w:cs="Arial"/>
        </w:rPr>
      </w:pPr>
      <w:r w:rsidRPr="000F0143">
        <w:rPr>
          <w:rFonts w:cs="Arial"/>
        </w:rPr>
        <w:t>Roster verification by Battelle for Kids</w:t>
      </w:r>
    </w:p>
    <w:p w:rsidR="003C7C83" w:rsidRPr="000F0143" w:rsidRDefault="003C7C83" w:rsidP="002F52C4">
      <w:pPr>
        <w:pStyle w:val="ListParagraph"/>
        <w:numPr>
          <w:ilvl w:val="0"/>
          <w:numId w:val="28"/>
        </w:numPr>
        <w:spacing w:after="0" w:line="240" w:lineRule="auto"/>
        <w:ind w:left="360"/>
        <w:rPr>
          <w:rFonts w:cs="Arial"/>
        </w:rPr>
      </w:pPr>
      <w:r w:rsidRPr="000F0143">
        <w:rPr>
          <w:rFonts w:cs="Arial"/>
        </w:rPr>
        <w:t xml:space="preserve">Value-added </w:t>
      </w:r>
      <w:r w:rsidR="00807BE7" w:rsidRPr="000F0143">
        <w:rPr>
          <w:rFonts w:cs="Arial"/>
        </w:rPr>
        <w:t>calculations by EduTEKS and SAS</w:t>
      </w:r>
      <w:r w:rsidR="00807BE7" w:rsidRPr="00BB7DB2">
        <w:rPr>
          <w:rFonts w:cs="Arial"/>
          <w:vertAlign w:val="superscript"/>
        </w:rPr>
        <w:t>®</w:t>
      </w:r>
      <w:r w:rsidR="00807BE7" w:rsidRPr="000F0143">
        <w:rPr>
          <w:rFonts w:cs="Arial"/>
        </w:rPr>
        <w:t xml:space="preserve"> </w:t>
      </w:r>
      <w:r w:rsidRPr="000F0143">
        <w:rPr>
          <w:rFonts w:cs="Arial"/>
        </w:rPr>
        <w:t>EVAAS</w:t>
      </w:r>
      <w:r w:rsidR="00807BE7" w:rsidRPr="00BB7DB2">
        <w:rPr>
          <w:rFonts w:cs="Arial"/>
          <w:vertAlign w:val="superscript"/>
        </w:rPr>
        <w:t>®</w:t>
      </w:r>
    </w:p>
    <w:p w:rsidR="003C7C83" w:rsidRPr="000F0143" w:rsidRDefault="003C7C83" w:rsidP="003C7C83">
      <w:pPr>
        <w:spacing w:after="0"/>
        <w:rPr>
          <w:rFonts w:cs="Arial"/>
        </w:rPr>
      </w:pPr>
    </w:p>
    <w:p w:rsidR="003C7C83" w:rsidRPr="000F0143" w:rsidRDefault="003C7C83" w:rsidP="00E556E5">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3C7C83" w:rsidRPr="000F0143" w:rsidRDefault="00CE5DF3" w:rsidP="003C7C83">
      <w:pPr>
        <w:spacing w:after="0"/>
        <w:rPr>
          <w:rFonts w:cs="Arial"/>
        </w:rPr>
      </w:pPr>
      <w:r>
        <w:rPr>
          <w:rFonts w:cs="Arial"/>
        </w:rPr>
        <w:t>District</w:t>
      </w:r>
      <w:r w:rsidR="003C7C83" w:rsidRPr="000F0143">
        <w:rPr>
          <w:rFonts w:cs="Arial"/>
        </w:rPr>
        <w:t xml:space="preserve"> leaders propose the following annual timeline for PBCS implementation: </w:t>
      </w:r>
    </w:p>
    <w:p w:rsidR="003C7C83" w:rsidRPr="000F0143" w:rsidRDefault="003C7C83" w:rsidP="002F52C4">
      <w:pPr>
        <w:pStyle w:val="ListParagraph"/>
        <w:numPr>
          <w:ilvl w:val="0"/>
          <w:numId w:val="11"/>
        </w:numPr>
        <w:spacing w:after="0"/>
        <w:ind w:left="360"/>
        <w:rPr>
          <w:rFonts w:cs="Arial"/>
        </w:rPr>
      </w:pPr>
      <w:r w:rsidRPr="000F0143">
        <w:rPr>
          <w:rFonts w:cs="Arial"/>
        </w:rPr>
        <w:t>September 30: Three required teacher observations completed</w:t>
      </w:r>
    </w:p>
    <w:p w:rsidR="003C7C83" w:rsidRPr="000F0143" w:rsidRDefault="003C7C83" w:rsidP="002F52C4">
      <w:pPr>
        <w:pStyle w:val="ListParagraph"/>
        <w:numPr>
          <w:ilvl w:val="0"/>
          <w:numId w:val="11"/>
        </w:numPr>
        <w:spacing w:after="0"/>
        <w:ind w:left="360"/>
        <w:rPr>
          <w:rFonts w:cs="Arial"/>
        </w:rPr>
      </w:pPr>
      <w:r w:rsidRPr="000F0143">
        <w:rPr>
          <w:rFonts w:cs="Arial"/>
        </w:rPr>
        <w:t>October 1: Expert Teacher Leaders and Career Teacher Leaders interviewed and identified</w:t>
      </w:r>
    </w:p>
    <w:p w:rsidR="003C7C83" w:rsidRPr="000F0143" w:rsidRDefault="003C7C83" w:rsidP="002F52C4">
      <w:pPr>
        <w:pStyle w:val="ListParagraph"/>
        <w:numPr>
          <w:ilvl w:val="0"/>
          <w:numId w:val="11"/>
        </w:numPr>
        <w:spacing w:after="0"/>
        <w:ind w:left="360"/>
        <w:rPr>
          <w:rFonts w:cs="Arial"/>
        </w:rPr>
      </w:pPr>
      <w:r w:rsidRPr="000F0143">
        <w:rPr>
          <w:rFonts w:cs="Arial"/>
        </w:rPr>
        <w:t>November: Base pay equalization compensation distributed</w:t>
      </w:r>
    </w:p>
    <w:p w:rsidR="003C7C83" w:rsidRPr="000F0143" w:rsidRDefault="003C7C83" w:rsidP="002F52C4">
      <w:pPr>
        <w:pStyle w:val="ListParagraph"/>
        <w:numPr>
          <w:ilvl w:val="0"/>
          <w:numId w:val="11"/>
        </w:numPr>
        <w:spacing w:after="0"/>
        <w:ind w:left="360"/>
        <w:rPr>
          <w:rFonts w:cs="Arial"/>
        </w:rPr>
      </w:pPr>
      <w:r w:rsidRPr="000F0143">
        <w:rPr>
          <w:rFonts w:cs="Arial"/>
        </w:rPr>
        <w:t>January: First-quarter extra duty pay distributed</w:t>
      </w:r>
    </w:p>
    <w:p w:rsidR="003C7C83" w:rsidRPr="000F0143" w:rsidRDefault="003C7C83" w:rsidP="002F52C4">
      <w:pPr>
        <w:pStyle w:val="ListParagraph"/>
        <w:numPr>
          <w:ilvl w:val="0"/>
          <w:numId w:val="11"/>
        </w:numPr>
        <w:spacing w:after="0"/>
        <w:ind w:left="360"/>
        <w:rPr>
          <w:rFonts w:cs="Arial"/>
        </w:rPr>
      </w:pPr>
      <w:r w:rsidRPr="000F0143">
        <w:rPr>
          <w:rFonts w:cs="Arial"/>
        </w:rPr>
        <w:t>April: Second-quarter extra duty pay distributed</w:t>
      </w:r>
    </w:p>
    <w:p w:rsidR="003C7C83" w:rsidRPr="000F0143" w:rsidRDefault="003C7C83" w:rsidP="002F52C4">
      <w:pPr>
        <w:pStyle w:val="ListParagraph"/>
        <w:numPr>
          <w:ilvl w:val="0"/>
          <w:numId w:val="11"/>
        </w:numPr>
        <w:spacing w:after="0"/>
        <w:ind w:left="360"/>
        <w:rPr>
          <w:rFonts w:cs="Arial"/>
        </w:rPr>
      </w:pPr>
      <w:r w:rsidRPr="000F0143">
        <w:rPr>
          <w:rFonts w:cs="Arial"/>
        </w:rPr>
        <w:t>July: Third-quarter extra duty pay distributed</w:t>
      </w:r>
    </w:p>
    <w:p w:rsidR="003C7C83" w:rsidRPr="000F0143" w:rsidRDefault="003C7C83" w:rsidP="002F52C4">
      <w:pPr>
        <w:pStyle w:val="ListParagraph"/>
        <w:numPr>
          <w:ilvl w:val="0"/>
          <w:numId w:val="11"/>
        </w:numPr>
        <w:spacing w:after="0"/>
        <w:ind w:left="360"/>
        <w:rPr>
          <w:rFonts w:cs="Arial"/>
        </w:rPr>
      </w:pPr>
      <w:r w:rsidRPr="000F0143">
        <w:rPr>
          <w:rFonts w:cs="Arial"/>
        </w:rPr>
        <w:t>October: Fourth-quarter extra duty pay distributed</w:t>
      </w:r>
    </w:p>
    <w:p w:rsidR="003C7C83" w:rsidRPr="00153B6A" w:rsidRDefault="00807BE7" w:rsidP="00153B6A">
      <w:pPr>
        <w:pStyle w:val="ListParagraph"/>
        <w:numPr>
          <w:ilvl w:val="0"/>
          <w:numId w:val="11"/>
        </w:numPr>
        <w:spacing w:after="0"/>
        <w:ind w:left="360"/>
        <w:rPr>
          <w:rFonts w:cs="Arial"/>
        </w:rPr>
      </w:pPr>
      <w:r w:rsidRPr="000F0143">
        <w:rPr>
          <w:rFonts w:cs="Arial"/>
        </w:rPr>
        <w:t>Six</w:t>
      </w:r>
      <w:r w:rsidR="00B34B18" w:rsidRPr="000F0143">
        <w:rPr>
          <w:rFonts w:cs="Arial"/>
        </w:rPr>
        <w:t>-</w:t>
      </w:r>
      <w:r w:rsidRPr="000F0143">
        <w:rPr>
          <w:rFonts w:cs="Arial"/>
        </w:rPr>
        <w:t>to</w:t>
      </w:r>
      <w:r w:rsidR="00B34B18" w:rsidRPr="000F0143">
        <w:rPr>
          <w:rFonts w:cs="Arial"/>
        </w:rPr>
        <w:t>-</w:t>
      </w:r>
      <w:r w:rsidRPr="000F0143">
        <w:rPr>
          <w:rFonts w:cs="Arial"/>
        </w:rPr>
        <w:t>eight</w:t>
      </w:r>
      <w:r w:rsidR="003C7C83" w:rsidRPr="000F0143">
        <w:rPr>
          <w:rFonts w:cs="Arial"/>
        </w:rPr>
        <w:t xml:space="preserve"> months after school data received: Value-added pay distributed</w:t>
      </w:r>
    </w:p>
    <w:p w:rsidR="00BB7DB2" w:rsidRDefault="00BB7DB2" w:rsidP="003C7C83">
      <w:pPr>
        <w:spacing w:after="0"/>
        <w:rPr>
          <w:rFonts w:cs="Arial"/>
        </w:rPr>
      </w:pPr>
    </w:p>
    <w:p w:rsidR="003C7C83" w:rsidRPr="000F0143" w:rsidRDefault="00CE5DF3" w:rsidP="003C7C83">
      <w:pPr>
        <w:spacing w:after="0"/>
        <w:rPr>
          <w:rFonts w:cs="Arial"/>
        </w:rPr>
      </w:pPr>
      <w:r>
        <w:rPr>
          <w:rFonts w:cs="Arial"/>
        </w:rPr>
        <w:t>District</w:t>
      </w:r>
      <w:r w:rsidR="003C7C83" w:rsidRPr="000F0143">
        <w:rPr>
          <w:rFonts w:cs="Arial"/>
        </w:rPr>
        <w:t xml:space="preserve"> leadership will be instrumental in facilitating the above implementation plan by:</w:t>
      </w:r>
    </w:p>
    <w:p w:rsidR="003C7C83" w:rsidRPr="000F0143" w:rsidRDefault="003C7C83" w:rsidP="002E682D">
      <w:pPr>
        <w:pStyle w:val="ListParagraph"/>
        <w:numPr>
          <w:ilvl w:val="0"/>
          <w:numId w:val="4"/>
        </w:numPr>
        <w:spacing w:after="0"/>
        <w:ind w:left="360"/>
        <w:rPr>
          <w:rFonts w:cs="Arial"/>
        </w:rPr>
      </w:pPr>
      <w:r w:rsidRPr="000F0143">
        <w:rPr>
          <w:rFonts w:cs="Arial"/>
        </w:rPr>
        <w:t>Maintaining transparency in compensation practices</w:t>
      </w:r>
    </w:p>
    <w:p w:rsidR="003C7C83" w:rsidRPr="000F0143" w:rsidRDefault="003C7C83" w:rsidP="002E682D">
      <w:pPr>
        <w:pStyle w:val="ListParagraph"/>
        <w:numPr>
          <w:ilvl w:val="0"/>
          <w:numId w:val="4"/>
        </w:numPr>
        <w:spacing w:after="0"/>
        <w:ind w:left="360"/>
        <w:rPr>
          <w:rFonts w:cs="Arial"/>
        </w:rPr>
      </w:pPr>
      <w:r w:rsidRPr="000F0143">
        <w:rPr>
          <w:rFonts w:cs="Arial"/>
        </w:rPr>
        <w:t>Helping employee groups that are new participants in the PBCS (e.g., superintendents) understand the process</w:t>
      </w:r>
    </w:p>
    <w:p w:rsidR="003C7C83" w:rsidRPr="000F0143" w:rsidRDefault="003C7C83" w:rsidP="002E682D">
      <w:pPr>
        <w:pStyle w:val="ListParagraph"/>
        <w:numPr>
          <w:ilvl w:val="0"/>
          <w:numId w:val="4"/>
        </w:numPr>
        <w:spacing w:after="0"/>
        <w:ind w:left="360"/>
        <w:rPr>
          <w:rFonts w:cs="Arial"/>
        </w:rPr>
      </w:pPr>
      <w:r w:rsidRPr="000F0143">
        <w:rPr>
          <w:rFonts w:cs="Arial"/>
        </w:rPr>
        <w:t>Ensuring the program is implemented with fidelity</w:t>
      </w:r>
    </w:p>
    <w:p w:rsidR="003C7C83" w:rsidRPr="000F0143" w:rsidRDefault="003C7C83" w:rsidP="003C7C83">
      <w:pPr>
        <w:spacing w:after="0"/>
        <w:rPr>
          <w:rFonts w:cs="Arial"/>
        </w:rPr>
      </w:pPr>
    </w:p>
    <w:p w:rsidR="003C7C83" w:rsidRPr="000F0143" w:rsidRDefault="003C7C83" w:rsidP="00866297">
      <w:pPr>
        <w:spacing w:after="60" w:line="240" w:lineRule="auto"/>
        <w:rPr>
          <w:rFonts w:eastAsiaTheme="majorEastAsia" w:cs="Arial"/>
          <w:b/>
          <w:color w:val="0B495F"/>
        </w:rPr>
      </w:pPr>
      <w:r w:rsidRPr="000F0143">
        <w:rPr>
          <w:rFonts w:eastAsiaTheme="majorEastAsia" w:cs="Arial"/>
          <w:b/>
          <w:color w:val="0B495F"/>
        </w:rPr>
        <w:t>Rationale</w:t>
      </w:r>
    </w:p>
    <w:p w:rsidR="003C7C83" w:rsidRPr="000F0143" w:rsidRDefault="003C7C83" w:rsidP="0009238D">
      <w:pPr>
        <w:spacing w:after="0"/>
        <w:rPr>
          <w:rFonts w:cs="Arial"/>
        </w:rPr>
      </w:pPr>
      <w:r w:rsidRPr="000F0143">
        <w:rPr>
          <w:rFonts w:cs="Arial"/>
        </w:rPr>
        <w:t xml:space="preserve">In-process and proposed enhancements to the PBCS will position districts to attract and retain excellent educators. By including additional employee groups in the program and making structural changes (e.g., adding base pay components), districts will send the message that excellence is recognized and rewarded.  </w:t>
      </w:r>
    </w:p>
    <w:p w:rsidR="003C7C83" w:rsidRPr="000F0143" w:rsidRDefault="003C7C83" w:rsidP="003C7C83">
      <w:pPr>
        <w:spacing w:after="0" w:line="240" w:lineRule="auto"/>
        <w:rPr>
          <w:rFonts w:cs="Arial"/>
        </w:rPr>
      </w:pPr>
    </w:p>
    <w:p w:rsidR="003C7C83" w:rsidRPr="000F0143" w:rsidRDefault="003C7C83" w:rsidP="00866297">
      <w:pPr>
        <w:spacing w:after="60" w:line="240" w:lineRule="auto"/>
        <w:rPr>
          <w:rFonts w:eastAsiaTheme="majorEastAsia" w:cs="Arial"/>
          <w:b/>
          <w:color w:val="0B495F"/>
        </w:rPr>
      </w:pPr>
      <w:r w:rsidRPr="000F0143">
        <w:rPr>
          <w:rFonts w:eastAsiaTheme="majorEastAsia" w:cs="Arial"/>
          <w:b/>
          <w:color w:val="0B495F"/>
          <w:sz w:val="24"/>
        </w:rPr>
        <w:t>Risks</w:t>
      </w:r>
    </w:p>
    <w:p w:rsidR="003C7C83" w:rsidRPr="000F0143" w:rsidRDefault="003C7C83" w:rsidP="0009238D">
      <w:pPr>
        <w:spacing w:after="0"/>
        <w:rPr>
          <w:rFonts w:eastAsia="Calibri" w:cs="Arial"/>
        </w:rPr>
      </w:pPr>
      <w:r w:rsidRPr="000F0143">
        <w:rPr>
          <w:rFonts w:cs="Arial"/>
        </w:rPr>
        <w:t xml:space="preserve">As districts’ PBCS has been in place for some time, those who have participated in the program before will be comfortable with it, whereas other employee groups may not yet be. Additionally, prospective employees may be unaware of the compensation opportunities available to them, due to a lack of exposure. Thus, a focus on </w:t>
      </w:r>
      <w:r w:rsidR="008B5BA3">
        <w:rPr>
          <w:rFonts w:cs="Arial"/>
        </w:rPr>
        <w:t xml:space="preserve">outreach and </w:t>
      </w:r>
      <w:r w:rsidRPr="000F0143">
        <w:rPr>
          <w:rFonts w:cs="Arial"/>
        </w:rPr>
        <w:t xml:space="preserve">communicating the PBCS clearly to all affected by it will be essential.Additionally, </w:t>
      </w:r>
      <w:r w:rsidRPr="000F0143">
        <w:rPr>
          <w:rFonts w:eastAsia="Calibri" w:cs="Arial"/>
        </w:rPr>
        <w:t>past TIF recipients across the country have had varying levels of success in sustaining their compensation systems over the long term; it is important to be aware that sustainability poses a risk to the program as well. Ongoing discussions about sustainability, as well as financial modeling based on evaluation data, is recommended to project future funding needs.</w:t>
      </w:r>
    </w:p>
    <w:p w:rsidR="003C7C83" w:rsidRPr="000F0143" w:rsidRDefault="003C7C83" w:rsidP="0009238D">
      <w:pPr>
        <w:spacing w:after="0"/>
        <w:rPr>
          <w:rFonts w:eastAsia="Calibri" w:cs="Arial"/>
        </w:rPr>
      </w:pPr>
    </w:p>
    <w:p w:rsidR="003C7C83" w:rsidRPr="000F0143" w:rsidRDefault="003C7C83" w:rsidP="0009238D">
      <w:pPr>
        <w:spacing w:after="0"/>
        <w:rPr>
          <w:rFonts w:cs="Arial"/>
        </w:rPr>
      </w:pPr>
      <w:r w:rsidRPr="000F0143">
        <w:rPr>
          <w:rFonts w:eastAsia="Calibri" w:cs="Arial"/>
        </w:rPr>
        <w:t xml:space="preserve">Finally, it may be useful to investigate whether differentiated funding models (i.e., models for teachers in tested and untested grades) </w:t>
      </w:r>
      <w:r w:rsidRPr="00920B1F">
        <w:rPr>
          <w:rFonts w:eastAsia="Calibri" w:cs="Arial"/>
          <w:noProof/>
        </w:rPr>
        <w:t>are perceived</w:t>
      </w:r>
      <w:r w:rsidRPr="000F0143">
        <w:rPr>
          <w:rFonts w:eastAsia="Calibri" w:cs="Arial"/>
        </w:rPr>
        <w:t xml:space="preserve"> as being unfair by PBCS participants. This issue arose through conversations with district leaders, but may or may not </w:t>
      </w:r>
      <w:r w:rsidRPr="00920B1F">
        <w:rPr>
          <w:rFonts w:eastAsia="Calibri" w:cs="Arial"/>
          <w:noProof/>
        </w:rPr>
        <w:t>be an issue</w:t>
      </w:r>
      <w:r w:rsidRPr="000F0143">
        <w:rPr>
          <w:rFonts w:eastAsia="Calibri" w:cs="Arial"/>
        </w:rPr>
        <w:t xml:space="preserve"> for teachers. If a grievance process is not currently in place to enable employees to address compensation-related concerns,</w:t>
      </w:r>
      <w:r w:rsidR="00B34B18" w:rsidRPr="000F0143">
        <w:rPr>
          <w:rFonts w:eastAsia="Calibri" w:cs="Arial"/>
        </w:rPr>
        <w:t xml:space="preserve"> then</w:t>
      </w:r>
      <w:r w:rsidRPr="000F0143">
        <w:rPr>
          <w:rFonts w:eastAsia="Calibri" w:cs="Arial"/>
        </w:rPr>
        <w:t xml:space="preserve"> that is the first recommended step. Then, complaints can be tracked and analyzed for trends (e.g., tested teachers making the majority of complaints). Data such as these may help identify and address issues of unfairness. </w:t>
      </w:r>
    </w:p>
    <w:p w:rsidR="00BB7DB2" w:rsidRDefault="00BB7DB2" w:rsidP="00BB7DB2">
      <w:pPr>
        <w:spacing w:after="0" w:line="240" w:lineRule="auto"/>
        <w:rPr>
          <w:rFonts w:eastAsiaTheme="majorEastAsia" w:cs="Arial"/>
          <w:b/>
          <w:color w:val="0B495F"/>
          <w:sz w:val="24"/>
        </w:rPr>
      </w:pPr>
    </w:p>
    <w:p w:rsidR="003C7C83" w:rsidRPr="000F0143" w:rsidRDefault="003C7C83" w:rsidP="00866297">
      <w:pPr>
        <w:spacing w:after="60" w:line="240" w:lineRule="auto"/>
        <w:rPr>
          <w:rFonts w:eastAsiaTheme="majorEastAsia" w:cs="Arial"/>
          <w:b/>
          <w:color w:val="0B495F"/>
          <w:sz w:val="24"/>
        </w:rPr>
      </w:pPr>
      <w:r w:rsidRPr="000F0143">
        <w:rPr>
          <w:rFonts w:eastAsiaTheme="majorEastAsia" w:cs="Arial"/>
          <w:b/>
          <w:color w:val="0B495F"/>
          <w:sz w:val="24"/>
        </w:rPr>
        <w:t>Recommendations</w:t>
      </w:r>
    </w:p>
    <w:p w:rsidR="003C7C83" w:rsidRPr="000F0143" w:rsidRDefault="003C7C83" w:rsidP="003C7C83">
      <w:pPr>
        <w:spacing w:after="0" w:line="240" w:lineRule="auto"/>
        <w:rPr>
          <w:rFonts w:cs="Arial"/>
        </w:rPr>
      </w:pPr>
      <w:r w:rsidRPr="000F0143">
        <w:rPr>
          <w:rFonts w:cs="Arial"/>
        </w:rPr>
        <w:t>The following suggested timeline is proposed to support PBCS implementation.</w:t>
      </w:r>
    </w:p>
    <w:p w:rsidR="003C7C83" w:rsidRPr="000F0143" w:rsidRDefault="003C7C83" w:rsidP="003C7C83">
      <w:pPr>
        <w:spacing w:after="0" w:line="240" w:lineRule="auto"/>
        <w:rPr>
          <w:rFonts w:cs="Arial"/>
        </w:rPr>
      </w:pPr>
    </w:p>
    <w:p w:rsidR="003C7C83" w:rsidRPr="000F0143" w:rsidRDefault="003C7C83" w:rsidP="003C7C83">
      <w:pPr>
        <w:spacing w:after="0" w:line="240" w:lineRule="auto"/>
        <w:rPr>
          <w:rFonts w:eastAsiaTheme="majorEastAsia" w:cs="Arial"/>
          <w:b/>
        </w:rPr>
      </w:pPr>
      <w:r w:rsidRPr="000F0143">
        <w:rPr>
          <w:rFonts w:eastAsiaTheme="majorEastAsia" w:cs="Arial"/>
          <w:b/>
        </w:rPr>
        <w:t>Suggested Timeline</w:t>
      </w:r>
    </w:p>
    <w:p w:rsidR="003C7C83" w:rsidRPr="000F0143" w:rsidRDefault="003C7C83" w:rsidP="0009238D">
      <w:pPr>
        <w:spacing w:after="0"/>
        <w:rPr>
          <w:rFonts w:eastAsiaTheme="majorEastAsia" w:cs="Arial"/>
          <w:i/>
        </w:rPr>
      </w:pPr>
      <w:r w:rsidRPr="000F0143">
        <w:rPr>
          <w:rFonts w:eastAsiaTheme="majorEastAsia" w:cs="Arial"/>
          <w:i/>
        </w:rPr>
        <w:t>Short</w:t>
      </w:r>
      <w:r w:rsidR="00E556E5" w:rsidRPr="000F0143">
        <w:rPr>
          <w:rFonts w:eastAsiaTheme="majorEastAsia" w:cs="Arial"/>
          <w:i/>
        </w:rPr>
        <w:t>-</w:t>
      </w:r>
      <w:r w:rsidRPr="000F0143">
        <w:rPr>
          <w:rFonts w:eastAsiaTheme="majorEastAsia" w:cs="Arial"/>
          <w:i/>
        </w:rPr>
        <w:t>Term</w:t>
      </w:r>
    </w:p>
    <w:p w:rsidR="003C7C83" w:rsidRPr="000F0143" w:rsidRDefault="00CE5DF3" w:rsidP="002E682D">
      <w:pPr>
        <w:pStyle w:val="ListParagraph"/>
        <w:numPr>
          <w:ilvl w:val="0"/>
          <w:numId w:val="6"/>
        </w:numPr>
        <w:spacing w:after="0"/>
        <w:ind w:left="360"/>
        <w:rPr>
          <w:rFonts w:eastAsiaTheme="majorEastAsia" w:cs="Arial"/>
        </w:rPr>
      </w:pPr>
      <w:r>
        <w:rPr>
          <w:rFonts w:eastAsiaTheme="majorEastAsia" w:cs="Arial"/>
        </w:rPr>
        <w:t>District</w:t>
      </w:r>
      <w:r w:rsidR="003C7C83" w:rsidRPr="000F0143">
        <w:rPr>
          <w:rFonts w:eastAsiaTheme="majorEastAsia" w:cs="Arial"/>
        </w:rPr>
        <w:t xml:space="preserve"> leaders meet to solidify program details (e.g., sustainability)</w:t>
      </w:r>
    </w:p>
    <w:p w:rsidR="003C7C83" w:rsidRPr="000F0143" w:rsidRDefault="003C7C83" w:rsidP="002E682D">
      <w:pPr>
        <w:pStyle w:val="ListParagraph"/>
        <w:numPr>
          <w:ilvl w:val="0"/>
          <w:numId w:val="6"/>
        </w:numPr>
        <w:spacing w:after="0"/>
        <w:ind w:left="360"/>
        <w:rPr>
          <w:rFonts w:eastAsiaTheme="majorEastAsia" w:cs="Arial"/>
        </w:rPr>
      </w:pPr>
      <w:r w:rsidRPr="000F0143">
        <w:rPr>
          <w:rFonts w:eastAsiaTheme="majorEastAsia" w:cs="Arial"/>
        </w:rPr>
        <w:t>Develop and implement communications strategies for all affected employee groups.</w:t>
      </w:r>
    </w:p>
    <w:p w:rsidR="003C7C83" w:rsidRPr="000F0143" w:rsidRDefault="003C7C83" w:rsidP="0009238D">
      <w:pPr>
        <w:spacing w:after="0"/>
        <w:rPr>
          <w:rFonts w:eastAsiaTheme="majorEastAsia" w:cs="Arial"/>
          <w:b/>
        </w:rPr>
      </w:pPr>
    </w:p>
    <w:p w:rsidR="003C7C83" w:rsidRPr="000F0143" w:rsidRDefault="00E556E5" w:rsidP="0009238D">
      <w:pPr>
        <w:spacing w:after="0"/>
        <w:rPr>
          <w:rFonts w:eastAsiaTheme="majorEastAsia" w:cs="Arial"/>
          <w:i/>
        </w:rPr>
      </w:pPr>
      <w:r w:rsidRPr="000F0143">
        <w:rPr>
          <w:rFonts w:eastAsiaTheme="majorEastAsia" w:cs="Arial"/>
          <w:i/>
        </w:rPr>
        <w:t>Long-</w:t>
      </w:r>
      <w:r w:rsidR="003C7C83" w:rsidRPr="000F0143">
        <w:rPr>
          <w:rFonts w:eastAsiaTheme="majorEastAsia" w:cs="Arial"/>
          <w:i/>
        </w:rPr>
        <w:t>Term</w:t>
      </w:r>
    </w:p>
    <w:p w:rsidR="003C7C83" w:rsidRPr="000F0143" w:rsidRDefault="003C7C83" w:rsidP="002E682D">
      <w:pPr>
        <w:pStyle w:val="ListParagraph"/>
        <w:numPr>
          <w:ilvl w:val="0"/>
          <w:numId w:val="6"/>
        </w:numPr>
        <w:spacing w:after="0"/>
        <w:ind w:left="360"/>
        <w:rPr>
          <w:rFonts w:eastAsiaTheme="majorEastAsia" w:cs="Arial"/>
        </w:rPr>
      </w:pPr>
      <w:r w:rsidRPr="000F0143">
        <w:rPr>
          <w:rFonts w:eastAsiaTheme="majorEastAsia" w:cs="Arial"/>
        </w:rPr>
        <w:t xml:space="preserve">Continue or establish formal grievance procedures. </w:t>
      </w:r>
    </w:p>
    <w:p w:rsidR="003C7C83" w:rsidRPr="000F0143" w:rsidRDefault="003C7C83" w:rsidP="0009238D">
      <w:pPr>
        <w:spacing w:after="0"/>
        <w:rPr>
          <w:rFonts w:eastAsiaTheme="majorEastAsia" w:cs="Arial"/>
        </w:rPr>
      </w:pPr>
    </w:p>
    <w:p w:rsidR="003C7C83" w:rsidRPr="000F0143" w:rsidRDefault="003C7C83" w:rsidP="0009238D">
      <w:pPr>
        <w:spacing w:after="0"/>
        <w:rPr>
          <w:rFonts w:eastAsiaTheme="majorEastAsia" w:cs="Arial"/>
          <w:i/>
        </w:rPr>
      </w:pPr>
      <w:r w:rsidRPr="000F0143">
        <w:rPr>
          <w:rFonts w:eastAsiaTheme="majorEastAsia" w:cs="Arial"/>
          <w:i/>
        </w:rPr>
        <w:t>Ongoing</w:t>
      </w:r>
    </w:p>
    <w:p w:rsidR="003C7C83" w:rsidRPr="000F0143" w:rsidRDefault="003C7C83" w:rsidP="002E682D">
      <w:pPr>
        <w:pStyle w:val="ListParagraph"/>
        <w:numPr>
          <w:ilvl w:val="0"/>
          <w:numId w:val="1"/>
        </w:numPr>
        <w:spacing w:after="0"/>
        <w:rPr>
          <w:rFonts w:eastAsia="Calibri" w:cs="Arial"/>
        </w:rPr>
      </w:pPr>
      <w:r w:rsidRPr="000F0143">
        <w:rPr>
          <w:rFonts w:eastAsia="Calibri" w:cs="Arial"/>
        </w:rPr>
        <w:t>Collect and data to assess program effectiveness, check for fairness and equity between funding models, and inform future efforts.</w:t>
      </w:r>
    </w:p>
    <w:p w:rsidR="00E556E5" w:rsidRPr="000F0143" w:rsidRDefault="00E556E5" w:rsidP="0017551B">
      <w:pPr>
        <w:spacing w:after="0" w:line="280" w:lineRule="atLeast"/>
        <w:rPr>
          <w:rFonts w:eastAsia="Calibri" w:cs="Arial"/>
        </w:rPr>
        <w:sectPr w:rsidR="00E556E5" w:rsidRPr="000F0143" w:rsidSect="00D84066">
          <w:pgSz w:w="12240" w:h="15840" w:code="1"/>
          <w:pgMar w:top="1440" w:right="1440" w:bottom="1440" w:left="1440" w:header="0" w:footer="447" w:gutter="0"/>
          <w:cols w:space="720"/>
          <w:titlePg/>
          <w:docGrid w:linePitch="360"/>
        </w:sectPr>
      </w:pPr>
    </w:p>
    <w:p w:rsidR="00EF7442" w:rsidRPr="000F0143" w:rsidRDefault="00EF7442" w:rsidP="00EF7442">
      <w:pPr>
        <w:spacing w:after="0"/>
        <w:jc w:val="center"/>
        <w:rPr>
          <w:rFonts w:cs="Arial"/>
          <w:b/>
          <w:color w:val="0B495F"/>
        </w:rPr>
      </w:pPr>
    </w:p>
    <w:p w:rsidR="00F80605" w:rsidRPr="000F0143" w:rsidRDefault="00F80605" w:rsidP="0083005F">
      <w:pPr>
        <w:pStyle w:val="Heading1"/>
        <w:numPr>
          <w:ilvl w:val="0"/>
          <w:numId w:val="123"/>
        </w:numPr>
        <w:rPr>
          <w:rFonts w:eastAsia="Arial Black"/>
        </w:rPr>
      </w:pPr>
      <w:bookmarkStart w:id="12" w:name="_Toc509927587"/>
      <w:r w:rsidRPr="000F0143">
        <w:t>Professional Development Component</w:t>
      </w:r>
      <w:bookmarkEnd w:id="12"/>
      <w:r w:rsidRPr="000F0143">
        <w:t xml:space="preserve"> </w:t>
      </w:r>
    </w:p>
    <w:p w:rsidR="00F80605" w:rsidRPr="000F0143" w:rsidRDefault="00F80605" w:rsidP="00F80605">
      <w:pPr>
        <w:pStyle w:val="Body"/>
        <w:spacing w:line="259" w:lineRule="auto"/>
        <w:rPr>
          <w:rFonts w:ascii="Arial" w:eastAsia="MS Mincho" w:hAnsi="Arial" w:cs="Arial"/>
          <w:sz w:val="22"/>
          <w:szCs w:val="22"/>
        </w:rPr>
      </w:pPr>
      <w:r w:rsidRPr="000F0143">
        <w:rPr>
          <w:rFonts w:ascii="Arial" w:eastAsia="Calibri" w:hAnsi="Arial" w:cs="Arial"/>
          <w:b/>
          <w:bCs/>
          <w:sz w:val="22"/>
          <w:szCs w:val="22"/>
        </w:rPr>
        <w:t xml:space="preserve">Defining the Professional Development Component: The EEP HCMS Professional Development Component </w:t>
      </w:r>
      <w:r w:rsidRPr="00920B1F">
        <w:rPr>
          <w:rFonts w:ascii="Arial" w:eastAsia="Calibri" w:hAnsi="Arial" w:cs="Arial"/>
          <w:bCs/>
          <w:noProof/>
          <w:sz w:val="22"/>
          <w:szCs w:val="22"/>
        </w:rPr>
        <w:t>is defined</w:t>
      </w:r>
      <w:r w:rsidRPr="000F0143">
        <w:rPr>
          <w:rFonts w:ascii="Arial" w:eastAsia="Calibri" w:hAnsi="Arial" w:cs="Arial"/>
          <w:bCs/>
          <w:sz w:val="22"/>
          <w:szCs w:val="22"/>
        </w:rPr>
        <w:t xml:space="preserve"> </w:t>
      </w:r>
      <w:r w:rsidRPr="000F0143">
        <w:rPr>
          <w:rFonts w:ascii="Arial" w:eastAsia="MS Mincho" w:hAnsi="Arial" w:cs="Arial"/>
          <w:sz w:val="22"/>
          <w:szCs w:val="22"/>
        </w:rPr>
        <w:t>as, “Ongoing learning opportunities available to teachers and other personnel through their school or district.”</w:t>
      </w:r>
      <w:r w:rsidRPr="000F0143">
        <w:rPr>
          <w:rStyle w:val="FootnoteReference"/>
          <w:rFonts w:ascii="Arial" w:eastAsia="MS Mincho" w:hAnsi="Arial" w:cs="Arial"/>
          <w:sz w:val="22"/>
          <w:szCs w:val="22"/>
        </w:rPr>
        <w:footnoteReference w:id="15"/>
      </w:r>
    </w:p>
    <w:p w:rsidR="00F80605" w:rsidRPr="000F0143" w:rsidRDefault="00F80605" w:rsidP="00F80605">
      <w:pPr>
        <w:pBdr>
          <w:bottom w:val="single" w:sz="6" w:space="1" w:color="auto"/>
        </w:pBdr>
        <w:spacing w:after="0" w:line="240" w:lineRule="auto"/>
        <w:rPr>
          <w:rFonts w:eastAsia="MS Mincho" w:cs="Arial"/>
          <w:sz w:val="24"/>
          <w:szCs w:val="24"/>
        </w:rPr>
      </w:pPr>
    </w:p>
    <w:p w:rsidR="00F80605" w:rsidRPr="000F0143" w:rsidRDefault="00F80605" w:rsidP="00F80605">
      <w:pPr>
        <w:spacing w:after="0" w:line="240" w:lineRule="auto"/>
        <w:rPr>
          <w:rFonts w:eastAsia="MS Mincho" w:cs="Arial"/>
          <w:sz w:val="24"/>
          <w:szCs w:val="24"/>
        </w:rPr>
      </w:pPr>
    </w:p>
    <w:p w:rsidR="00F80605" w:rsidRPr="000F0143" w:rsidRDefault="00F80605" w:rsidP="00F80605">
      <w:pPr>
        <w:spacing w:after="0"/>
        <w:rPr>
          <w:rFonts w:eastAsia="MS Mincho" w:cs="Arial"/>
          <w:szCs w:val="24"/>
        </w:rPr>
      </w:pPr>
      <w:r w:rsidRPr="000F0143">
        <w:rPr>
          <w:rFonts w:eastAsia="MS Mincho" w:cs="Arial"/>
          <w:szCs w:val="24"/>
        </w:rPr>
        <w:t xml:space="preserve">This report offers an overview of the consortium’s action plan related to </w:t>
      </w:r>
      <w:r w:rsidRPr="000F0143">
        <w:rPr>
          <w:rFonts w:eastAsia="MS Mincho" w:cs="Arial"/>
          <w:b/>
          <w:szCs w:val="24"/>
        </w:rPr>
        <w:t>Professional Development</w:t>
      </w:r>
      <w:r w:rsidRPr="000F0143">
        <w:rPr>
          <w:rFonts w:eastAsia="MS Mincho" w:cs="Arial"/>
          <w:szCs w:val="24"/>
        </w:rPr>
        <w:t>, defined as, “Ongoing learning opportunities available to teachers and other personnel through their school or district.”</w:t>
      </w:r>
      <w:r w:rsidRPr="000F0143">
        <w:rPr>
          <w:rStyle w:val="FootnoteReference"/>
          <w:rFonts w:eastAsia="MS Mincho" w:cs="Arial"/>
          <w:szCs w:val="24"/>
        </w:rPr>
        <w:footnoteReference w:id="16"/>
      </w:r>
      <w:r w:rsidRPr="000F0143">
        <w:rPr>
          <w:rFonts w:eastAsia="MS Mincho" w:cs="Arial"/>
          <w:szCs w:val="24"/>
        </w:rPr>
        <w:t xml:space="preserve"> This priority area aligns with the following HCLE standards:</w:t>
      </w:r>
    </w:p>
    <w:p w:rsidR="00F80605" w:rsidRPr="000F0143" w:rsidRDefault="00F80605" w:rsidP="002E682D">
      <w:pPr>
        <w:pStyle w:val="ListParagraph"/>
        <w:numPr>
          <w:ilvl w:val="0"/>
          <w:numId w:val="2"/>
        </w:numPr>
        <w:spacing w:after="0"/>
        <w:ind w:left="360"/>
        <w:rPr>
          <w:rFonts w:eastAsia="MS Mincho" w:cs="Arial"/>
          <w:szCs w:val="24"/>
        </w:rPr>
      </w:pPr>
      <w:r w:rsidRPr="000F0143">
        <w:rPr>
          <w:rFonts w:eastAsia="Calibri" w:cs="Arial"/>
          <w:bCs/>
          <w:szCs w:val="24"/>
        </w:rPr>
        <w:t>T.TD.1 Coordinate training and professional development programs.</w:t>
      </w:r>
    </w:p>
    <w:p w:rsidR="00F80605" w:rsidRPr="000F0143" w:rsidRDefault="00F80605" w:rsidP="002E682D">
      <w:pPr>
        <w:pStyle w:val="ListParagraph"/>
        <w:numPr>
          <w:ilvl w:val="0"/>
          <w:numId w:val="2"/>
        </w:numPr>
        <w:spacing w:after="0"/>
        <w:ind w:left="360"/>
        <w:rPr>
          <w:rFonts w:eastAsia="MS Mincho" w:cs="Arial"/>
          <w:szCs w:val="24"/>
        </w:rPr>
      </w:pPr>
      <w:r w:rsidRPr="000F0143">
        <w:rPr>
          <w:rFonts w:eastAsia="Calibri" w:cs="Arial"/>
          <w:bCs/>
          <w:szCs w:val="24"/>
        </w:rPr>
        <w:t>T.PM.1 Implement a comprehensive evaluation system.</w:t>
      </w:r>
    </w:p>
    <w:p w:rsidR="00F80605" w:rsidRPr="000F0143" w:rsidRDefault="00F80605" w:rsidP="00F80605">
      <w:pPr>
        <w:spacing w:after="0"/>
        <w:rPr>
          <w:rFonts w:eastAsia="MS Mincho" w:cs="Arial"/>
          <w:szCs w:val="24"/>
        </w:rPr>
      </w:pPr>
    </w:p>
    <w:p w:rsidR="00F80605" w:rsidRPr="000F0143" w:rsidRDefault="00F80605" w:rsidP="00F80605">
      <w:pPr>
        <w:spacing w:after="0"/>
        <w:rPr>
          <w:rFonts w:eastAsia="MS Mincho" w:cs="Arial"/>
          <w:szCs w:val="24"/>
        </w:rPr>
      </w:pPr>
      <w:r w:rsidRPr="000F0143">
        <w:rPr>
          <w:rFonts w:eastAsia="MS Mincho" w:cs="Arial"/>
          <w:szCs w:val="24"/>
        </w:rPr>
        <w:t>Additionally, the document provides a summary of current district practices, possible gaps between current and desired states, and recommendations.</w:t>
      </w:r>
    </w:p>
    <w:p w:rsidR="00F80605" w:rsidRPr="000F0143" w:rsidRDefault="00F80605" w:rsidP="00F80605">
      <w:pPr>
        <w:spacing w:after="0" w:line="240" w:lineRule="auto"/>
        <w:rPr>
          <w:rFonts w:cs="Arial"/>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Current and Desired State</w:t>
      </w:r>
    </w:p>
    <w:p w:rsidR="00F80605" w:rsidRPr="000F0143" w:rsidRDefault="00F80605" w:rsidP="00F80605">
      <w:pPr>
        <w:spacing w:after="0"/>
        <w:rPr>
          <w:rFonts w:cs="Arial"/>
          <w:lang w:eastAsia="ja-JP"/>
        </w:rPr>
      </w:pPr>
      <w:r w:rsidRPr="000F0143">
        <w:rPr>
          <w:rFonts w:cs="Arial"/>
          <w:lang w:eastAsia="ja-JP"/>
        </w:rPr>
        <w:t xml:space="preserve">District professional development systems are </w:t>
      </w:r>
      <w:r w:rsidRPr="00920B1F">
        <w:rPr>
          <w:rFonts w:cs="Arial"/>
          <w:noProof/>
          <w:lang w:eastAsia="ja-JP"/>
        </w:rPr>
        <w:t>strong</w:t>
      </w:r>
      <w:r w:rsidRPr="000F0143">
        <w:rPr>
          <w:rFonts w:cs="Arial"/>
          <w:lang w:eastAsia="ja-JP"/>
        </w:rPr>
        <w:t xml:space="preserve">, given that they </w:t>
      </w:r>
      <w:r w:rsidRPr="00920B1F">
        <w:rPr>
          <w:rFonts w:cs="Arial"/>
          <w:noProof/>
          <w:lang w:eastAsia="ja-JP"/>
        </w:rPr>
        <w:t>are grounded</w:t>
      </w:r>
      <w:r w:rsidRPr="000F0143">
        <w:rPr>
          <w:rFonts w:cs="Arial"/>
          <w:lang w:eastAsia="ja-JP"/>
        </w:rPr>
        <w:t xml:space="preserve"> in the Educator Effectiveness Process (EEP) framework. That is, the framework itself has structures embedded within it to ensure educators receive specific feedback around their strengths and recommended areas for improvement. Similarly, districts prioritize transparency in their PBCS so that </w:t>
      </w:r>
      <w:r w:rsidRPr="00920B1F">
        <w:rPr>
          <w:rFonts w:cs="Arial"/>
          <w:noProof/>
          <w:lang w:eastAsia="ja-JP"/>
        </w:rPr>
        <w:t>educators</w:t>
      </w:r>
      <w:r w:rsidRPr="000F0143">
        <w:rPr>
          <w:rFonts w:cs="Arial"/>
          <w:lang w:eastAsia="ja-JP"/>
        </w:rPr>
        <w:t xml:space="preserve"> know why they earned specific compensation amounts. This structure provides additional feedback to help them improve their practice. Current professional development strategies include regular meeting and collaboration time, support by and for instructional leaders (i.e., ETLs, CTLs), and funding allocated for external professional development.</w:t>
      </w:r>
    </w:p>
    <w:p w:rsidR="00F80605" w:rsidRPr="000F0143" w:rsidRDefault="00F80605" w:rsidP="00F80605">
      <w:pPr>
        <w:spacing w:after="0"/>
        <w:rPr>
          <w:rFonts w:cs="Arial"/>
          <w:lang w:eastAsia="ja-JP"/>
        </w:rPr>
      </w:pPr>
    </w:p>
    <w:p w:rsidR="00F80605" w:rsidRPr="000F0143" w:rsidRDefault="00F80605" w:rsidP="00F80605">
      <w:pPr>
        <w:spacing w:after="0"/>
        <w:rPr>
          <w:rFonts w:cs="Arial"/>
          <w:sz w:val="24"/>
          <w:lang w:eastAsia="ja-JP"/>
        </w:rPr>
      </w:pPr>
      <w:r w:rsidRPr="000F0143">
        <w:rPr>
          <w:rFonts w:cs="Arial"/>
          <w:lang w:eastAsia="ja-JP"/>
        </w:rPr>
        <w:t xml:space="preserve">Efforts are currently underway to further customize professional development experiences to educators’ needs, using the EEP framework as a foundation for job-embedded learning opportunities. Planned enhancements include additional induction support for new teachers, as well as additional coaching and mentoring supports for </w:t>
      </w:r>
      <w:r w:rsidRPr="00920B1F">
        <w:rPr>
          <w:rFonts w:cs="Arial"/>
          <w:noProof/>
          <w:lang w:eastAsia="ja-JP"/>
        </w:rPr>
        <w:t>teachers</w:t>
      </w:r>
      <w:r w:rsidRPr="000F0143">
        <w:rPr>
          <w:rFonts w:cs="Arial"/>
          <w:lang w:eastAsia="ja-JP"/>
        </w:rPr>
        <w:t xml:space="preserve"> and principals</w:t>
      </w:r>
      <w:r w:rsidRPr="000F0143">
        <w:rPr>
          <w:rFonts w:cs="Arial"/>
          <w:sz w:val="24"/>
          <w:lang w:eastAsia="ja-JP"/>
        </w:rPr>
        <w:t xml:space="preserve">. </w:t>
      </w:r>
    </w:p>
    <w:p w:rsidR="00866297" w:rsidRDefault="00866297" w:rsidP="00866297">
      <w:pPr>
        <w:spacing w:after="0" w:line="240" w:lineRule="auto"/>
        <w:rPr>
          <w:rFonts w:eastAsiaTheme="majorEastAsia" w:cs="Arial"/>
          <w:b/>
          <w:color w:val="0B495F"/>
          <w:sz w:val="24"/>
          <w:szCs w:val="32"/>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Action Plan</w:t>
      </w:r>
    </w:p>
    <w:p w:rsidR="00F80605" w:rsidRPr="000F0143" w:rsidRDefault="00F80605" w:rsidP="00F80605">
      <w:pPr>
        <w:spacing w:after="0"/>
        <w:rPr>
          <w:rFonts w:cs="Arial"/>
        </w:rPr>
      </w:pPr>
      <w:r w:rsidRPr="000F0143">
        <w:rPr>
          <w:rFonts w:cs="Arial"/>
        </w:rPr>
        <w:t xml:space="preserve">The EEP framework serves as a cornerstone of districts’ current professional development </w:t>
      </w:r>
      <w:r w:rsidRPr="00920B1F">
        <w:rPr>
          <w:rFonts w:cs="Arial"/>
          <w:noProof/>
        </w:rPr>
        <w:t>system,</w:t>
      </w:r>
      <w:r w:rsidRPr="000F0143">
        <w:rPr>
          <w:rFonts w:cs="Arial"/>
        </w:rPr>
        <w:t xml:space="preserve"> and will continue to drive improvement efforts moving forward. Proposed next steps include: </w:t>
      </w:r>
    </w:p>
    <w:p w:rsidR="00F80605" w:rsidRPr="000F0143" w:rsidRDefault="00F80605" w:rsidP="00F80605">
      <w:pPr>
        <w:spacing w:after="0"/>
        <w:rPr>
          <w:rFonts w:cs="Arial"/>
        </w:rPr>
      </w:pPr>
    </w:p>
    <w:p w:rsidR="00BB7DB2" w:rsidRDefault="00BB7DB2" w:rsidP="00F80605">
      <w:pPr>
        <w:spacing w:after="0"/>
        <w:rPr>
          <w:rFonts w:cs="Arial"/>
          <w:b/>
        </w:rPr>
      </w:pPr>
    </w:p>
    <w:p w:rsidR="00F80605" w:rsidRPr="000F0143" w:rsidRDefault="00F80605" w:rsidP="00F80605">
      <w:pPr>
        <w:spacing w:after="0"/>
        <w:rPr>
          <w:rFonts w:cs="Arial"/>
          <w:b/>
        </w:rPr>
      </w:pPr>
      <w:r w:rsidRPr="000F0143">
        <w:rPr>
          <w:rFonts w:cs="Arial"/>
          <w:b/>
        </w:rPr>
        <w:t>Step 1: Required Job-Embedded Professional Development</w:t>
      </w:r>
    </w:p>
    <w:p w:rsidR="00F80605" w:rsidRPr="000F0143" w:rsidRDefault="00F80605" w:rsidP="00F80605">
      <w:pPr>
        <w:spacing w:after="0"/>
        <w:rPr>
          <w:rFonts w:cs="Arial"/>
        </w:rPr>
      </w:pPr>
      <w:r w:rsidRPr="000F0143">
        <w:rPr>
          <w:rFonts w:cs="Arial"/>
        </w:rPr>
        <w:t>Appropriate learning opportunities will be identified using data from teacher observations, walk-throughs, and formative and summative student data. The following processes will help ensure individualized professional development.</w:t>
      </w:r>
    </w:p>
    <w:p w:rsidR="00F80605" w:rsidRPr="000F0143" w:rsidRDefault="00F80605" w:rsidP="002F52C4">
      <w:pPr>
        <w:pStyle w:val="ListParagraph"/>
        <w:numPr>
          <w:ilvl w:val="0"/>
          <w:numId w:val="30"/>
        </w:numPr>
        <w:spacing w:after="0"/>
        <w:ind w:left="360"/>
        <w:rPr>
          <w:rFonts w:cs="Arial"/>
        </w:rPr>
      </w:pPr>
      <w:r w:rsidRPr="000F0143">
        <w:rPr>
          <w:rFonts w:cs="Arial"/>
        </w:rPr>
        <w:t>Pre-observation conferences (1 per year) with all teachers</w:t>
      </w:r>
    </w:p>
    <w:p w:rsidR="00F80605" w:rsidRPr="000F0143" w:rsidRDefault="00F80605" w:rsidP="002F52C4">
      <w:pPr>
        <w:pStyle w:val="ListParagraph"/>
        <w:numPr>
          <w:ilvl w:val="0"/>
          <w:numId w:val="30"/>
        </w:numPr>
        <w:spacing w:after="0"/>
        <w:ind w:left="360"/>
        <w:rPr>
          <w:rFonts w:cs="Arial"/>
        </w:rPr>
      </w:pPr>
      <w:r w:rsidRPr="000F0143">
        <w:rPr>
          <w:rFonts w:cs="Arial"/>
        </w:rPr>
        <w:t>Post-observation conferences (2 per year) with all teachers</w:t>
      </w:r>
    </w:p>
    <w:p w:rsidR="00F80605" w:rsidRPr="000F0143" w:rsidRDefault="00F80605" w:rsidP="002F52C4">
      <w:pPr>
        <w:pStyle w:val="ListParagraph"/>
        <w:numPr>
          <w:ilvl w:val="0"/>
          <w:numId w:val="30"/>
        </w:numPr>
        <w:spacing w:after="0"/>
        <w:ind w:left="360"/>
        <w:rPr>
          <w:rFonts w:cs="Arial"/>
        </w:rPr>
      </w:pPr>
      <w:r w:rsidRPr="000F0143">
        <w:rPr>
          <w:rFonts w:cs="Arial"/>
        </w:rPr>
        <w:t>Classroom walk-throughs and feedback</w:t>
      </w:r>
    </w:p>
    <w:p w:rsidR="00F80605" w:rsidRPr="000F0143" w:rsidRDefault="00F80605" w:rsidP="00F80605">
      <w:pPr>
        <w:pStyle w:val="ListParagraph"/>
        <w:spacing w:after="0"/>
        <w:ind w:left="360"/>
        <w:rPr>
          <w:rFonts w:cs="Arial"/>
        </w:rPr>
      </w:pPr>
    </w:p>
    <w:p w:rsidR="00F80605" w:rsidRPr="000F0143" w:rsidRDefault="00F80605" w:rsidP="00F80605">
      <w:pPr>
        <w:spacing w:after="0"/>
        <w:rPr>
          <w:rFonts w:cs="Arial"/>
        </w:rPr>
      </w:pPr>
      <w:r w:rsidRPr="000F0143">
        <w:rPr>
          <w:rFonts w:cs="Arial"/>
        </w:rPr>
        <w:t xml:space="preserve">Additionally, </w:t>
      </w:r>
      <w:r w:rsidRPr="00920B1F">
        <w:rPr>
          <w:rFonts w:cs="Arial"/>
          <w:noProof/>
        </w:rPr>
        <w:t>collaboration</w:t>
      </w:r>
      <w:r w:rsidRPr="000F0143">
        <w:rPr>
          <w:rFonts w:cs="Arial"/>
        </w:rPr>
        <w:t xml:space="preserve"> will drive collective teacher efficacy and effectiveness. Opportunities for educators include:</w:t>
      </w:r>
    </w:p>
    <w:p w:rsidR="00F80605" w:rsidRPr="000F0143" w:rsidRDefault="00F80605" w:rsidP="002F52C4">
      <w:pPr>
        <w:pStyle w:val="ListParagraph"/>
        <w:numPr>
          <w:ilvl w:val="0"/>
          <w:numId w:val="31"/>
        </w:numPr>
        <w:spacing w:after="0"/>
        <w:ind w:left="360"/>
        <w:rPr>
          <w:rFonts w:cs="Arial"/>
        </w:rPr>
      </w:pPr>
      <w:r w:rsidRPr="000F0143">
        <w:rPr>
          <w:rFonts w:cs="Arial"/>
        </w:rPr>
        <w:t>Weekly leadership meetings</w:t>
      </w:r>
    </w:p>
    <w:p w:rsidR="00F80605" w:rsidRPr="000F0143" w:rsidRDefault="00F80605" w:rsidP="002F52C4">
      <w:pPr>
        <w:pStyle w:val="ListParagraph"/>
        <w:numPr>
          <w:ilvl w:val="0"/>
          <w:numId w:val="31"/>
        </w:numPr>
        <w:spacing w:after="0"/>
        <w:ind w:left="360"/>
        <w:rPr>
          <w:rFonts w:cs="Arial"/>
        </w:rPr>
      </w:pPr>
      <w:r w:rsidRPr="000F0143">
        <w:rPr>
          <w:rFonts w:cs="Arial"/>
        </w:rPr>
        <w:t>Weekly unit meetings (30 per year) run by teacher leaders</w:t>
      </w:r>
    </w:p>
    <w:p w:rsidR="00F80605" w:rsidRPr="000F0143" w:rsidRDefault="00F80605" w:rsidP="002F52C4">
      <w:pPr>
        <w:pStyle w:val="ListParagraph"/>
        <w:numPr>
          <w:ilvl w:val="0"/>
          <w:numId w:val="31"/>
        </w:numPr>
        <w:spacing w:after="0"/>
        <w:ind w:left="360"/>
        <w:rPr>
          <w:rFonts w:cs="Arial"/>
        </w:rPr>
      </w:pPr>
      <w:r w:rsidRPr="000F0143">
        <w:rPr>
          <w:rFonts w:cs="Arial"/>
        </w:rPr>
        <w:t xml:space="preserve">Ownership in designing campus-specific professional development plans that detail the types, locations, and potential attendees for specific learning events; these will </w:t>
      </w:r>
      <w:r w:rsidRPr="00920B1F">
        <w:rPr>
          <w:rFonts w:cs="Arial"/>
          <w:noProof/>
        </w:rPr>
        <w:t>be submitted</w:t>
      </w:r>
      <w:r w:rsidRPr="000F0143">
        <w:rPr>
          <w:rFonts w:cs="Arial"/>
        </w:rPr>
        <w:t xml:space="preserve"> to the Director for review and approval</w:t>
      </w:r>
    </w:p>
    <w:p w:rsidR="00F80605" w:rsidRPr="000F0143" w:rsidRDefault="00F80605" w:rsidP="002F52C4">
      <w:pPr>
        <w:pStyle w:val="ListParagraph"/>
        <w:numPr>
          <w:ilvl w:val="0"/>
          <w:numId w:val="31"/>
        </w:numPr>
        <w:spacing w:after="0"/>
        <w:ind w:left="360"/>
        <w:rPr>
          <w:rFonts w:cs="Arial"/>
        </w:rPr>
      </w:pPr>
      <w:r w:rsidRPr="000F0143">
        <w:rPr>
          <w:rFonts w:cs="Arial"/>
        </w:rPr>
        <w:t>Three-week summer intensive training</w:t>
      </w:r>
    </w:p>
    <w:p w:rsidR="00F80605" w:rsidRPr="000F0143" w:rsidRDefault="00F80605" w:rsidP="00F80605">
      <w:pPr>
        <w:pStyle w:val="ListParagraph"/>
        <w:spacing w:after="0"/>
        <w:rPr>
          <w:rFonts w:cs="Arial"/>
        </w:rPr>
      </w:pPr>
    </w:p>
    <w:p w:rsidR="00F80605" w:rsidRPr="000F0143" w:rsidRDefault="00F80605" w:rsidP="00F80605">
      <w:pPr>
        <w:spacing w:after="0"/>
        <w:rPr>
          <w:rFonts w:cs="Arial"/>
          <w:b/>
        </w:rPr>
      </w:pPr>
      <w:r w:rsidRPr="000F0143">
        <w:rPr>
          <w:rFonts w:cs="Arial"/>
          <w:b/>
        </w:rPr>
        <w:t>Step 2: Pre-Service Induction</w:t>
      </w:r>
    </w:p>
    <w:p w:rsidR="00F80605" w:rsidRPr="000F0143" w:rsidRDefault="00F80605" w:rsidP="00F80605">
      <w:pPr>
        <w:spacing w:after="0"/>
        <w:rPr>
          <w:rFonts w:cs="Arial"/>
        </w:rPr>
      </w:pPr>
      <w:r w:rsidRPr="000F0143">
        <w:rPr>
          <w:rFonts w:cs="Arial"/>
        </w:rPr>
        <w:t xml:space="preserve">A comprehensive induction program, grounded in the EEP framework, will be provided to all new teachers, and teachers new to their district (see </w:t>
      </w:r>
      <w:r w:rsidRPr="000F0143">
        <w:rPr>
          <w:rFonts w:cs="Arial"/>
          <w:i/>
        </w:rPr>
        <w:t>Preparation Action Plan</w:t>
      </w:r>
      <w:r w:rsidRPr="000F0143">
        <w:rPr>
          <w:rFonts w:cs="Arial"/>
        </w:rPr>
        <w:t xml:space="preserve"> for details). Additionally, onboarding support will occur throughout the school year to assist individuals who have transitioned to new roles. Support will include:</w:t>
      </w:r>
    </w:p>
    <w:p w:rsidR="00F80605" w:rsidRPr="000F0143" w:rsidRDefault="00F80605" w:rsidP="002F52C4">
      <w:pPr>
        <w:pStyle w:val="ListParagraph"/>
        <w:numPr>
          <w:ilvl w:val="0"/>
          <w:numId w:val="32"/>
        </w:numPr>
        <w:spacing w:after="0"/>
        <w:ind w:left="360"/>
        <w:rPr>
          <w:rFonts w:cs="Arial"/>
        </w:rPr>
      </w:pPr>
      <w:r w:rsidRPr="000F0143">
        <w:rPr>
          <w:rFonts w:cs="Arial"/>
        </w:rPr>
        <w:t>Coaching and mentoring for teachers and principals</w:t>
      </w:r>
    </w:p>
    <w:p w:rsidR="00F80605" w:rsidRPr="000F0143" w:rsidRDefault="00F80605" w:rsidP="002F52C4">
      <w:pPr>
        <w:pStyle w:val="ListParagraph"/>
        <w:numPr>
          <w:ilvl w:val="0"/>
          <w:numId w:val="32"/>
        </w:numPr>
        <w:spacing w:after="0"/>
        <w:ind w:left="360"/>
        <w:rPr>
          <w:rFonts w:cs="Arial"/>
        </w:rPr>
      </w:pPr>
      <w:r w:rsidRPr="000F0143">
        <w:rPr>
          <w:rFonts w:cs="Arial"/>
        </w:rPr>
        <w:t>Monthly professional development for campus leaders (principals, ETLs, CTLs)</w:t>
      </w:r>
      <w:r w:rsidRPr="000F0143">
        <w:rPr>
          <w:rFonts w:cs="Arial"/>
        </w:rPr>
        <w:br/>
      </w:r>
    </w:p>
    <w:p w:rsidR="00F80605" w:rsidRPr="000F0143" w:rsidRDefault="00F80605" w:rsidP="00F80605">
      <w:pPr>
        <w:spacing w:after="0"/>
        <w:rPr>
          <w:rFonts w:cs="Arial"/>
          <w:b/>
        </w:rPr>
      </w:pPr>
      <w:r w:rsidRPr="000F0143">
        <w:rPr>
          <w:rFonts w:cs="Arial"/>
          <w:b/>
        </w:rPr>
        <w:t>Step 3: Summer Institute for Educational Leaders</w:t>
      </w:r>
    </w:p>
    <w:p w:rsidR="00F80605" w:rsidRPr="000F0143" w:rsidRDefault="00F80605" w:rsidP="00F80605">
      <w:pPr>
        <w:spacing w:after="0"/>
        <w:rPr>
          <w:rFonts w:cs="Arial"/>
        </w:rPr>
      </w:pPr>
      <w:r w:rsidRPr="000F0143">
        <w:rPr>
          <w:rFonts w:cs="Arial"/>
        </w:rPr>
        <w:t xml:space="preserve">Summer Institute is a four-day training session that focuses on the gaps identified from the observation systems, and formative and summative student data. Educators will choose which sessions to attend based on their needs. </w:t>
      </w:r>
    </w:p>
    <w:p w:rsidR="00F80605" w:rsidRPr="000F0143" w:rsidRDefault="00F80605" w:rsidP="00F80605">
      <w:pPr>
        <w:spacing w:after="0"/>
        <w:rPr>
          <w:rFonts w:cs="Arial"/>
          <w:sz w:val="24"/>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Implementation Details</w:t>
      </w:r>
    </w:p>
    <w:p w:rsidR="00F80605" w:rsidRPr="000F0143" w:rsidRDefault="00F80605" w:rsidP="00F80605">
      <w:pPr>
        <w:spacing w:after="0"/>
        <w:rPr>
          <w:rFonts w:cs="Arial"/>
        </w:rPr>
      </w:pPr>
      <w:r>
        <w:rPr>
          <w:rFonts w:cs="Arial"/>
        </w:rPr>
        <w:t>District</w:t>
      </w:r>
      <w:r w:rsidRPr="000F0143">
        <w:rPr>
          <w:rFonts w:cs="Arial"/>
        </w:rPr>
        <w:t xml:space="preserve"> leadership will be instrumental in facilitating the above implementation plan by:</w:t>
      </w:r>
    </w:p>
    <w:p w:rsidR="00F80605" w:rsidRPr="000F0143" w:rsidRDefault="00F80605" w:rsidP="002E682D">
      <w:pPr>
        <w:pStyle w:val="ListParagraph"/>
        <w:numPr>
          <w:ilvl w:val="0"/>
          <w:numId w:val="4"/>
        </w:numPr>
        <w:spacing w:after="0"/>
        <w:ind w:left="360"/>
        <w:rPr>
          <w:rFonts w:cs="Arial"/>
        </w:rPr>
      </w:pPr>
      <w:r w:rsidRPr="000F0143">
        <w:rPr>
          <w:rFonts w:cs="Arial"/>
        </w:rPr>
        <w:t xml:space="preserve">Supporting management of professional development logistics (e.g., walk-throughs, meetings, </w:t>
      </w:r>
      <w:r w:rsidRPr="00920B1F">
        <w:rPr>
          <w:rFonts w:cs="Arial"/>
          <w:noProof/>
        </w:rPr>
        <w:t>trainings</w:t>
      </w:r>
      <w:r w:rsidRPr="000F0143">
        <w:rPr>
          <w:rFonts w:cs="Arial"/>
        </w:rPr>
        <w:t>)</w:t>
      </w:r>
    </w:p>
    <w:p w:rsidR="00F80605" w:rsidRPr="000F0143" w:rsidRDefault="00F80605" w:rsidP="002E682D">
      <w:pPr>
        <w:pStyle w:val="ListParagraph"/>
        <w:numPr>
          <w:ilvl w:val="0"/>
          <w:numId w:val="4"/>
        </w:numPr>
        <w:spacing w:after="0"/>
        <w:ind w:left="360"/>
        <w:rPr>
          <w:rFonts w:cs="Arial"/>
        </w:rPr>
      </w:pPr>
      <w:r w:rsidRPr="000F0143">
        <w:rPr>
          <w:rFonts w:cs="Arial"/>
        </w:rPr>
        <w:t xml:space="preserve">Supporting the implementation of campus-wide professional development </w:t>
      </w:r>
      <w:r w:rsidRPr="00920B1F">
        <w:rPr>
          <w:rFonts w:cs="Arial"/>
          <w:noProof/>
        </w:rPr>
        <w:t>plan</w:t>
      </w:r>
      <w:r w:rsidRPr="002440BA">
        <w:rPr>
          <w:rFonts w:cs="Arial"/>
          <w:noProof/>
        </w:rPr>
        <w:t>s</w:t>
      </w:r>
      <w:r w:rsidRPr="000F0143">
        <w:rPr>
          <w:rFonts w:cs="Arial"/>
        </w:rPr>
        <w:t xml:space="preserve"> (e.g., allocating sufficient resources)</w:t>
      </w:r>
    </w:p>
    <w:p w:rsidR="00F80605" w:rsidRPr="000F0143" w:rsidRDefault="00F80605" w:rsidP="002E682D">
      <w:pPr>
        <w:pStyle w:val="ListParagraph"/>
        <w:numPr>
          <w:ilvl w:val="0"/>
          <w:numId w:val="4"/>
        </w:numPr>
        <w:spacing w:after="0"/>
        <w:ind w:left="360"/>
        <w:rPr>
          <w:rFonts w:cs="Arial"/>
        </w:rPr>
      </w:pPr>
      <w:r w:rsidRPr="000F0143">
        <w:rPr>
          <w:rFonts w:cs="Arial"/>
        </w:rPr>
        <w:t>Assessing program effectiveness</w:t>
      </w:r>
    </w:p>
    <w:p w:rsidR="00F80605" w:rsidRPr="000F0143" w:rsidRDefault="00F80605" w:rsidP="00F80605">
      <w:pPr>
        <w:spacing w:after="0"/>
        <w:rPr>
          <w:rFonts w:cs="Arial"/>
        </w:rPr>
      </w:pPr>
    </w:p>
    <w:p w:rsidR="00F80605" w:rsidRPr="000F0143" w:rsidRDefault="00F80605" w:rsidP="00F80605">
      <w:pPr>
        <w:spacing w:after="160"/>
        <w:rPr>
          <w:rFonts w:eastAsiaTheme="majorEastAsia" w:cs="Arial"/>
          <w:b/>
          <w:color w:val="0B495F"/>
          <w:sz w:val="24"/>
          <w:szCs w:val="32"/>
        </w:rPr>
      </w:pPr>
      <w:r w:rsidRPr="000F0143">
        <w:rPr>
          <w:rFonts w:eastAsiaTheme="majorEastAsia" w:cs="Arial"/>
          <w:b/>
          <w:color w:val="0B495F"/>
          <w:sz w:val="24"/>
          <w:szCs w:val="32"/>
        </w:rPr>
        <w:br w:type="page"/>
      </w:r>
    </w:p>
    <w:p w:rsidR="00866297" w:rsidRDefault="00866297" w:rsidP="00866297">
      <w:pPr>
        <w:spacing w:after="0" w:line="240" w:lineRule="auto"/>
        <w:rPr>
          <w:rFonts w:eastAsiaTheme="majorEastAsia" w:cs="Arial"/>
          <w:b/>
          <w:color w:val="0B495F"/>
          <w:sz w:val="24"/>
          <w:szCs w:val="32"/>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Rationale</w:t>
      </w:r>
    </w:p>
    <w:p w:rsidR="00F80605" w:rsidRPr="000F0143" w:rsidRDefault="00F80605" w:rsidP="00F80605">
      <w:pPr>
        <w:spacing w:after="0"/>
        <w:rPr>
          <w:rFonts w:cs="Arial"/>
        </w:rPr>
      </w:pPr>
      <w:r w:rsidRPr="000F0143">
        <w:rPr>
          <w:rFonts w:cs="Arial"/>
        </w:rPr>
        <w:t xml:space="preserve">Job-embedded professional development aligned with employees’ specific needs is in line with sound principles of adult learning and professional </w:t>
      </w:r>
      <w:r w:rsidRPr="00920B1F">
        <w:rPr>
          <w:rFonts w:cs="Arial"/>
          <w:noProof/>
        </w:rPr>
        <w:t>development,</w:t>
      </w:r>
      <w:r w:rsidRPr="000F0143">
        <w:rPr>
          <w:rFonts w:cs="Arial"/>
        </w:rPr>
        <w:t xml:space="preserve"> and is a logical extension of the EEP framework and districts’ current professional development practices. Additionally, the proposed </w:t>
      </w:r>
      <w:r w:rsidRPr="00920B1F">
        <w:rPr>
          <w:rFonts w:cs="Arial"/>
          <w:noProof/>
        </w:rPr>
        <w:t>professional</w:t>
      </w:r>
      <w:r w:rsidRPr="000F0143">
        <w:rPr>
          <w:rFonts w:cs="Arial"/>
        </w:rPr>
        <w:t xml:space="preserve"> devel</w:t>
      </w:r>
      <w:r>
        <w:rPr>
          <w:rFonts w:cs="Arial"/>
        </w:rPr>
        <w:t>opment enhancements support the</w:t>
      </w:r>
      <w:r w:rsidRPr="000F0143">
        <w:rPr>
          <w:rFonts w:cs="Arial"/>
        </w:rPr>
        <w:t xml:space="preserve"> consortium’s goal of creating a comprehensive and cohesive HCMS. Specifically, professional development spans the employee lifecycle through induction, onboarding, coaching/mentoring, and career advancement systems that provide tailored support based on individuals’ needs. </w:t>
      </w:r>
    </w:p>
    <w:p w:rsidR="00F80605" w:rsidRPr="000F0143" w:rsidRDefault="00F80605" w:rsidP="00F80605">
      <w:pPr>
        <w:spacing w:after="0" w:line="240" w:lineRule="auto"/>
        <w:rPr>
          <w:rFonts w:eastAsiaTheme="majorEastAsia" w:cs="Arial"/>
          <w:b/>
          <w:color w:val="0B495F"/>
          <w:szCs w:val="32"/>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Risks</w:t>
      </w:r>
    </w:p>
    <w:p w:rsidR="00F80605" w:rsidRPr="000F0143" w:rsidRDefault="00F80605" w:rsidP="00F80605">
      <w:pPr>
        <w:spacing w:after="0"/>
        <w:rPr>
          <w:rFonts w:cs="Arial"/>
          <w:sz w:val="24"/>
        </w:rPr>
      </w:pPr>
      <w:r w:rsidRPr="000F0143">
        <w:rPr>
          <w:rFonts w:cs="Arial"/>
        </w:rPr>
        <w:t xml:space="preserve">Anticipated risks are minimal, as professional growth can support educators’ effectiveness, as well as their engagement. It may be possible, though, that </w:t>
      </w:r>
      <w:r w:rsidRPr="00920B1F">
        <w:rPr>
          <w:rFonts w:cs="Arial"/>
          <w:noProof/>
        </w:rPr>
        <w:t>certain</w:t>
      </w:r>
      <w:r w:rsidRPr="000F0143">
        <w:rPr>
          <w:rFonts w:cs="Arial"/>
        </w:rPr>
        <w:t xml:space="preserve"> professional development offerings may turn out to be less </w:t>
      </w:r>
      <w:r w:rsidRPr="00920B1F">
        <w:rPr>
          <w:rFonts w:cs="Arial"/>
          <w:noProof/>
        </w:rPr>
        <w:t>effective</w:t>
      </w:r>
      <w:r w:rsidRPr="000F0143">
        <w:rPr>
          <w:rFonts w:cs="Arial"/>
        </w:rPr>
        <w:t xml:space="preserve"> for educators than initially thought. Thus, it will be helpful to assess the effectiveness of those offerings, perhaps by asking participants for feedback on a regular basis. </w:t>
      </w:r>
    </w:p>
    <w:p w:rsidR="00F80605" w:rsidRPr="000F0143" w:rsidRDefault="00F80605" w:rsidP="00F80605">
      <w:pPr>
        <w:spacing w:after="0" w:line="240" w:lineRule="auto"/>
        <w:rPr>
          <w:rFonts w:eastAsiaTheme="majorEastAsia" w:cs="Arial"/>
          <w:b/>
          <w:color w:val="0B495F"/>
          <w:sz w:val="28"/>
          <w:szCs w:val="32"/>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Recommendations</w:t>
      </w:r>
    </w:p>
    <w:p w:rsidR="00F80605" w:rsidRPr="000F0143" w:rsidRDefault="00F80605" w:rsidP="00F80605">
      <w:pPr>
        <w:spacing w:after="0"/>
        <w:rPr>
          <w:rFonts w:cs="Arial"/>
        </w:rPr>
      </w:pPr>
      <w:r w:rsidRPr="000F0143">
        <w:rPr>
          <w:rFonts w:cs="Arial"/>
        </w:rPr>
        <w:t xml:space="preserve">Clear communications around the types of opportunities available and how educators can have ownership in their professional growth may help maximize employees’ investment in the program. Additionally, a long-term goal could be to expand the professional development system to include more employee groups and </w:t>
      </w:r>
      <w:r w:rsidRPr="00920B1F">
        <w:rPr>
          <w:rFonts w:cs="Arial"/>
          <w:noProof/>
        </w:rPr>
        <w:t>clearly</w:t>
      </w:r>
      <w:r w:rsidRPr="000F0143">
        <w:rPr>
          <w:rFonts w:cs="Arial"/>
        </w:rPr>
        <w:t xml:space="preserve"> position districts as learning organizations.</w:t>
      </w:r>
    </w:p>
    <w:p w:rsidR="00F80605" w:rsidRPr="000F0143" w:rsidRDefault="00F80605" w:rsidP="00F80605">
      <w:pPr>
        <w:spacing w:after="0" w:line="240" w:lineRule="auto"/>
        <w:rPr>
          <w:rFonts w:cs="Arial"/>
          <w:sz w:val="24"/>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Timeline</w:t>
      </w:r>
    </w:p>
    <w:p w:rsidR="00F80605" w:rsidRPr="000F0143" w:rsidRDefault="00F80605" w:rsidP="00F80605">
      <w:pPr>
        <w:spacing w:after="0"/>
        <w:rPr>
          <w:rFonts w:eastAsiaTheme="majorEastAsia" w:cs="Arial"/>
          <w:i/>
          <w:szCs w:val="32"/>
        </w:rPr>
      </w:pPr>
      <w:r w:rsidRPr="000F0143">
        <w:rPr>
          <w:rFonts w:eastAsiaTheme="majorEastAsia" w:cs="Arial"/>
          <w:i/>
          <w:szCs w:val="32"/>
        </w:rPr>
        <w:t>Short-Term</w:t>
      </w:r>
    </w:p>
    <w:p w:rsidR="00F80605" w:rsidRPr="000F0143" w:rsidRDefault="00F80605" w:rsidP="002E682D">
      <w:pPr>
        <w:pStyle w:val="ListParagraph"/>
        <w:numPr>
          <w:ilvl w:val="0"/>
          <w:numId w:val="6"/>
        </w:numPr>
        <w:spacing w:after="0"/>
        <w:ind w:left="360"/>
        <w:rPr>
          <w:rFonts w:eastAsiaTheme="majorEastAsia" w:cs="Arial"/>
          <w:szCs w:val="32"/>
        </w:rPr>
      </w:pPr>
      <w:r>
        <w:rPr>
          <w:rFonts w:eastAsiaTheme="majorEastAsia" w:cs="Arial"/>
          <w:szCs w:val="32"/>
        </w:rPr>
        <w:t>District leaders</w:t>
      </w:r>
      <w:r w:rsidRPr="000F0143">
        <w:rPr>
          <w:rFonts w:eastAsiaTheme="majorEastAsia" w:cs="Arial"/>
          <w:szCs w:val="32"/>
        </w:rPr>
        <w:t xml:space="preserve"> meet to solidify program details (e.g., expectations/parameters for campus professional development plans)</w:t>
      </w:r>
    </w:p>
    <w:p w:rsidR="00F80605" w:rsidRPr="000F0143" w:rsidRDefault="00F80605" w:rsidP="002E682D">
      <w:pPr>
        <w:pStyle w:val="ListParagraph"/>
        <w:numPr>
          <w:ilvl w:val="0"/>
          <w:numId w:val="6"/>
        </w:numPr>
        <w:spacing w:after="0"/>
        <w:ind w:left="360"/>
        <w:rPr>
          <w:rFonts w:eastAsiaTheme="majorEastAsia" w:cs="Arial"/>
          <w:szCs w:val="32"/>
        </w:rPr>
      </w:pPr>
      <w:r w:rsidRPr="000F0143">
        <w:rPr>
          <w:rFonts w:eastAsiaTheme="majorEastAsia" w:cs="Arial"/>
          <w:szCs w:val="32"/>
        </w:rPr>
        <w:t xml:space="preserve">Craft communications strategies and messaging around </w:t>
      </w:r>
      <w:r w:rsidRPr="00920B1F">
        <w:rPr>
          <w:rFonts w:eastAsiaTheme="majorEastAsia" w:cs="Arial"/>
          <w:noProof/>
          <w:szCs w:val="32"/>
        </w:rPr>
        <w:t>professional</w:t>
      </w:r>
      <w:r w:rsidRPr="000F0143">
        <w:rPr>
          <w:rFonts w:eastAsiaTheme="majorEastAsia" w:cs="Arial"/>
          <w:szCs w:val="32"/>
        </w:rPr>
        <w:t xml:space="preserve"> development opportunities. </w:t>
      </w:r>
    </w:p>
    <w:p w:rsidR="00F80605" w:rsidRPr="000F0143" w:rsidRDefault="00F80605" w:rsidP="00F80605">
      <w:pPr>
        <w:spacing w:after="0"/>
        <w:rPr>
          <w:rFonts w:eastAsiaTheme="majorEastAsia" w:cs="Arial"/>
          <w:b/>
          <w:szCs w:val="32"/>
        </w:rPr>
      </w:pPr>
    </w:p>
    <w:p w:rsidR="00F80605" w:rsidRPr="000F0143" w:rsidRDefault="00F80605" w:rsidP="00F80605">
      <w:pPr>
        <w:spacing w:after="0"/>
        <w:rPr>
          <w:rFonts w:eastAsiaTheme="majorEastAsia" w:cs="Arial"/>
          <w:i/>
          <w:szCs w:val="32"/>
        </w:rPr>
      </w:pPr>
      <w:r w:rsidRPr="000F0143">
        <w:rPr>
          <w:rFonts w:eastAsiaTheme="majorEastAsia" w:cs="Arial"/>
          <w:i/>
          <w:szCs w:val="32"/>
        </w:rPr>
        <w:t>Long-Term</w:t>
      </w:r>
    </w:p>
    <w:p w:rsidR="00F80605" w:rsidRPr="000F0143" w:rsidRDefault="00F80605" w:rsidP="002E682D">
      <w:pPr>
        <w:pStyle w:val="ListParagraph"/>
        <w:numPr>
          <w:ilvl w:val="0"/>
          <w:numId w:val="7"/>
        </w:numPr>
        <w:spacing w:after="0"/>
        <w:ind w:left="360"/>
        <w:rPr>
          <w:rFonts w:eastAsiaTheme="majorEastAsia" w:cs="Arial"/>
          <w:szCs w:val="32"/>
        </w:rPr>
      </w:pPr>
      <w:r w:rsidRPr="000F0143">
        <w:rPr>
          <w:rFonts w:eastAsiaTheme="majorEastAsia" w:cs="Arial"/>
          <w:szCs w:val="32"/>
        </w:rPr>
        <w:t xml:space="preserve">Expand the program to include additional employee groups. </w:t>
      </w:r>
    </w:p>
    <w:p w:rsidR="00F80605" w:rsidRPr="000F0143" w:rsidRDefault="00F80605" w:rsidP="00F80605">
      <w:pPr>
        <w:pStyle w:val="ListParagraph"/>
        <w:spacing w:after="0"/>
        <w:rPr>
          <w:rFonts w:eastAsiaTheme="majorEastAsia" w:cs="Arial"/>
          <w:szCs w:val="32"/>
        </w:rPr>
      </w:pPr>
    </w:p>
    <w:p w:rsidR="00F80605" w:rsidRPr="000F0143" w:rsidRDefault="00F80605" w:rsidP="00F80605">
      <w:pPr>
        <w:spacing w:after="0"/>
        <w:rPr>
          <w:rFonts w:eastAsiaTheme="majorEastAsia" w:cs="Arial"/>
          <w:i/>
          <w:szCs w:val="32"/>
        </w:rPr>
      </w:pPr>
      <w:r w:rsidRPr="000F0143">
        <w:rPr>
          <w:rFonts w:eastAsiaTheme="majorEastAsia" w:cs="Arial"/>
          <w:i/>
          <w:szCs w:val="32"/>
        </w:rPr>
        <w:t>Ongoing</w:t>
      </w:r>
    </w:p>
    <w:p w:rsidR="00F80605" w:rsidRPr="000F0143" w:rsidRDefault="00F80605" w:rsidP="002E682D">
      <w:pPr>
        <w:pStyle w:val="ListParagraph"/>
        <w:numPr>
          <w:ilvl w:val="0"/>
          <w:numId w:val="1"/>
        </w:numPr>
        <w:spacing w:after="0"/>
        <w:rPr>
          <w:rFonts w:eastAsia="Calibri" w:cs="Arial"/>
          <w:szCs w:val="30"/>
        </w:rPr>
      </w:pPr>
      <w:r w:rsidRPr="000F0143">
        <w:rPr>
          <w:rFonts w:eastAsia="Calibri" w:cs="Arial"/>
          <w:szCs w:val="30"/>
        </w:rPr>
        <w:t>Collect data to assess program effectiveness and inform future efforts.</w:t>
      </w:r>
    </w:p>
    <w:p w:rsidR="00F80605" w:rsidRPr="000F0143" w:rsidRDefault="00F80605" w:rsidP="00F80605">
      <w:pPr>
        <w:pStyle w:val="Body"/>
        <w:spacing w:line="259" w:lineRule="auto"/>
        <w:rPr>
          <w:rFonts w:ascii="Arial" w:eastAsia="MS Mincho" w:hAnsi="Arial" w:cs="Arial"/>
          <w:sz w:val="22"/>
        </w:rPr>
      </w:pPr>
    </w:p>
    <w:p w:rsidR="008469D4" w:rsidRDefault="008469D4" w:rsidP="00EF7442">
      <w:pPr>
        <w:spacing w:after="0"/>
        <w:jc w:val="center"/>
        <w:rPr>
          <w:rFonts w:cs="Arial"/>
          <w:b/>
          <w:color w:val="0B495F"/>
        </w:rPr>
        <w:sectPr w:rsidR="008469D4" w:rsidSect="00D84066">
          <w:pgSz w:w="12240" w:h="15840" w:code="1"/>
          <w:pgMar w:top="1440" w:right="1440" w:bottom="1440" w:left="1440" w:header="0" w:footer="447" w:gutter="0"/>
          <w:cols w:space="720"/>
          <w:titlePg/>
          <w:docGrid w:linePitch="360"/>
        </w:sectPr>
      </w:pPr>
    </w:p>
    <w:p w:rsidR="008B78F9" w:rsidRDefault="008B78F9" w:rsidP="008B78F9">
      <w:pPr>
        <w:spacing w:after="0"/>
        <w:jc w:val="center"/>
        <w:rPr>
          <w:rFonts w:cs="Arial"/>
          <w:b/>
          <w:color w:val="0B495F"/>
        </w:rPr>
      </w:pPr>
    </w:p>
    <w:p w:rsidR="008B78F9" w:rsidRPr="000F0143" w:rsidRDefault="008B78F9" w:rsidP="0083005F">
      <w:pPr>
        <w:pStyle w:val="Heading1"/>
        <w:numPr>
          <w:ilvl w:val="0"/>
          <w:numId w:val="123"/>
        </w:numPr>
        <w:rPr>
          <w:rFonts w:eastAsia="Arial Black"/>
        </w:rPr>
      </w:pPr>
      <w:bookmarkStart w:id="13" w:name="_Toc509927588"/>
      <w:r w:rsidRPr="000F0143">
        <w:t>Promotion Component</w:t>
      </w:r>
      <w:bookmarkEnd w:id="13"/>
      <w:r w:rsidRPr="000F0143">
        <w:t xml:space="preserve"> </w:t>
      </w:r>
    </w:p>
    <w:p w:rsidR="008B78F9" w:rsidRPr="000F0143" w:rsidRDefault="008B78F9" w:rsidP="008B78F9">
      <w:pPr>
        <w:pStyle w:val="Body"/>
        <w:spacing w:line="259" w:lineRule="auto"/>
        <w:rPr>
          <w:rFonts w:ascii="Arial" w:eastAsia="Calibri" w:hAnsi="Arial" w:cs="Arial"/>
          <w:bCs/>
          <w:sz w:val="22"/>
          <w:szCs w:val="22"/>
        </w:rPr>
      </w:pPr>
      <w:r w:rsidRPr="000F0143">
        <w:rPr>
          <w:rFonts w:ascii="Arial" w:eastAsia="Calibri" w:hAnsi="Arial" w:cs="Arial"/>
          <w:b/>
          <w:bCs/>
          <w:sz w:val="22"/>
          <w:szCs w:val="22"/>
        </w:rPr>
        <w:t xml:space="preserve">Defining the Promotion Component: The EEP HCMS Promotion Component </w:t>
      </w:r>
      <w:r w:rsidRPr="00920B1F">
        <w:rPr>
          <w:rFonts w:ascii="Arial" w:eastAsia="Calibri" w:hAnsi="Arial" w:cs="Arial"/>
          <w:bCs/>
          <w:noProof/>
          <w:sz w:val="22"/>
          <w:szCs w:val="22"/>
        </w:rPr>
        <w:t>is defined</w:t>
      </w:r>
      <w:r w:rsidRPr="000F0143">
        <w:rPr>
          <w:rFonts w:ascii="Arial" w:eastAsia="Calibri" w:hAnsi="Arial" w:cs="Arial"/>
          <w:bCs/>
          <w:sz w:val="22"/>
          <w:szCs w:val="22"/>
        </w:rPr>
        <w:t xml:space="preserve"> as</w:t>
      </w:r>
      <w:r w:rsidRPr="000F0143">
        <w:rPr>
          <w:rFonts w:ascii="Arial" w:eastAsia="Calibri" w:hAnsi="Arial" w:cs="Arial"/>
          <w:b/>
          <w:bCs/>
          <w:sz w:val="22"/>
          <w:szCs w:val="22"/>
        </w:rPr>
        <w:t xml:space="preserve"> </w:t>
      </w:r>
      <w:r w:rsidRPr="000F0143">
        <w:rPr>
          <w:rFonts w:ascii="Arial" w:eastAsia="Calibri" w:hAnsi="Arial" w:cs="Arial"/>
          <w:bCs/>
          <w:sz w:val="22"/>
          <w:szCs w:val="22"/>
        </w:rPr>
        <w:t xml:space="preserve">the process of being raised in position or rank due to the furthering of the growth or development of effective educators. Promotion needs to target the segments of teachers and their desires, wants and needs. We came up with two </w:t>
      </w:r>
      <w:r w:rsidRPr="00920B1F">
        <w:rPr>
          <w:rFonts w:ascii="Arial" w:eastAsia="Calibri" w:hAnsi="Arial" w:cs="Arial"/>
          <w:bCs/>
          <w:noProof/>
          <w:sz w:val="22"/>
          <w:szCs w:val="22"/>
        </w:rPr>
        <w:t>segments</w:t>
      </w:r>
      <w:r w:rsidRPr="000F0143">
        <w:rPr>
          <w:rFonts w:ascii="Arial" w:eastAsia="Calibri" w:hAnsi="Arial" w:cs="Arial"/>
          <w:bCs/>
          <w:sz w:val="22"/>
          <w:szCs w:val="22"/>
        </w:rPr>
        <w:t xml:space="preserve">: first career </w:t>
      </w:r>
      <w:r w:rsidRPr="00920B1F">
        <w:rPr>
          <w:rFonts w:ascii="Arial" w:eastAsia="Calibri" w:hAnsi="Arial" w:cs="Arial"/>
          <w:bCs/>
          <w:noProof/>
          <w:sz w:val="22"/>
          <w:szCs w:val="22"/>
        </w:rPr>
        <w:t>teachers</w:t>
      </w:r>
      <w:r w:rsidRPr="000F0143">
        <w:rPr>
          <w:rFonts w:ascii="Arial" w:eastAsia="Calibri" w:hAnsi="Arial" w:cs="Arial"/>
          <w:bCs/>
          <w:sz w:val="22"/>
          <w:szCs w:val="22"/>
        </w:rPr>
        <w:t xml:space="preserve"> and second career teachers. The first career teachers need a leadership path promotion. The second career teachers seek class and professional recognition in performance and compensation. </w:t>
      </w:r>
    </w:p>
    <w:p w:rsidR="008B78F9" w:rsidRPr="000F0143" w:rsidRDefault="008B78F9" w:rsidP="008B78F9">
      <w:pPr>
        <w:pBdr>
          <w:bottom w:val="single" w:sz="6" w:space="1" w:color="auto"/>
        </w:pBdr>
        <w:spacing w:after="0" w:line="240" w:lineRule="auto"/>
        <w:rPr>
          <w:rFonts w:eastAsia="MS Mincho" w:cs="Arial"/>
        </w:rPr>
      </w:pPr>
    </w:p>
    <w:p w:rsidR="008B78F9" w:rsidRPr="000F0143" w:rsidRDefault="008B78F9" w:rsidP="008B78F9">
      <w:pPr>
        <w:spacing w:after="0" w:line="240" w:lineRule="auto"/>
        <w:rPr>
          <w:rFonts w:eastAsia="MS Mincho" w:cs="Arial"/>
        </w:rPr>
      </w:pPr>
    </w:p>
    <w:p w:rsidR="008B78F9" w:rsidRPr="000F0143" w:rsidRDefault="008B78F9" w:rsidP="008B78F9">
      <w:pPr>
        <w:spacing w:after="0" w:line="240" w:lineRule="auto"/>
        <w:rPr>
          <w:rFonts w:eastAsia="MS Mincho" w:cs="Arial"/>
        </w:rPr>
      </w:pPr>
      <w:r w:rsidRPr="000F0143">
        <w:rPr>
          <w:rFonts w:eastAsia="MS Mincho" w:cs="Arial"/>
        </w:rPr>
        <w:t xml:space="preserve">This report offers an overview of the consortium’s action plan related to </w:t>
      </w:r>
      <w:r w:rsidRPr="000F0143">
        <w:rPr>
          <w:rFonts w:eastAsia="MS Mincho" w:cs="Arial"/>
          <w:b/>
        </w:rPr>
        <w:t>Promotion</w:t>
      </w:r>
      <w:r w:rsidRPr="000F0143">
        <w:rPr>
          <w:rFonts w:eastAsia="MS Mincho" w:cs="Arial"/>
        </w:rPr>
        <w:t>, defined as, “the process of being raised in position or rank due to the furthering of the growth or development of effective teachers.”</w:t>
      </w:r>
      <w:r w:rsidRPr="000F0143">
        <w:rPr>
          <w:rStyle w:val="FootnoteReference"/>
          <w:rFonts w:eastAsia="MS Mincho" w:cs="Arial"/>
        </w:rPr>
        <w:footnoteReference w:id="17"/>
      </w:r>
      <w:r w:rsidRPr="000F0143">
        <w:rPr>
          <w:rFonts w:eastAsia="MS Mincho" w:cs="Arial"/>
        </w:rPr>
        <w:t xml:space="preserve"> This priority area best aligns with the following HCLE standards:</w:t>
      </w:r>
    </w:p>
    <w:p w:rsidR="008B78F9" w:rsidRPr="000F0143" w:rsidRDefault="008B78F9" w:rsidP="008B78F9">
      <w:pPr>
        <w:pStyle w:val="ListParagraph"/>
        <w:numPr>
          <w:ilvl w:val="0"/>
          <w:numId w:val="2"/>
        </w:numPr>
        <w:spacing w:after="0" w:line="240" w:lineRule="auto"/>
        <w:ind w:left="360"/>
        <w:rPr>
          <w:rFonts w:eastAsia="MS Mincho" w:cs="Arial"/>
        </w:rPr>
      </w:pPr>
      <w:r w:rsidRPr="000F0143">
        <w:rPr>
          <w:rFonts w:eastAsia="Calibri" w:cs="Arial"/>
          <w:b/>
          <w:bCs/>
        </w:rPr>
        <w:t>T.CL.1</w:t>
      </w:r>
      <w:r w:rsidRPr="000F0143">
        <w:rPr>
          <w:rFonts w:eastAsia="Calibri" w:cs="Arial"/>
          <w:bCs/>
        </w:rPr>
        <w:t xml:space="preserve"> Support high-potential employees in increasing their organizational impact.</w:t>
      </w:r>
    </w:p>
    <w:p w:rsidR="008B78F9" w:rsidRPr="000F0143" w:rsidRDefault="008B78F9" w:rsidP="008B78F9">
      <w:pPr>
        <w:spacing w:after="0" w:line="240" w:lineRule="auto"/>
        <w:rPr>
          <w:rFonts w:eastAsia="MS Mincho" w:cs="Arial"/>
        </w:rPr>
      </w:pPr>
    </w:p>
    <w:p w:rsidR="008B78F9" w:rsidRPr="000F0143" w:rsidRDefault="008B78F9" w:rsidP="008B78F9">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8B78F9" w:rsidRPr="000F0143" w:rsidRDefault="008B78F9" w:rsidP="008B78F9">
      <w:pPr>
        <w:spacing w:after="0" w:line="240" w:lineRule="auto"/>
        <w:rPr>
          <w:rFonts w:cs="Arial"/>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8B78F9" w:rsidRPr="000F0143" w:rsidRDefault="008B78F9" w:rsidP="008B78F9">
      <w:pPr>
        <w:spacing w:after="0"/>
        <w:rPr>
          <w:rFonts w:cs="Arial"/>
          <w:lang w:eastAsia="ja-JP"/>
        </w:rPr>
      </w:pPr>
      <w:r w:rsidRPr="000F0143">
        <w:rPr>
          <w:rFonts w:cs="Arial"/>
          <w:lang w:eastAsia="ja-JP"/>
        </w:rPr>
        <w:t xml:space="preserve">The </w:t>
      </w:r>
      <w:r>
        <w:rPr>
          <w:rFonts w:cs="Arial"/>
          <w:lang w:eastAsia="ja-JP"/>
        </w:rPr>
        <w:t>district’s</w:t>
      </w:r>
      <w:r w:rsidRPr="000F0143">
        <w:rPr>
          <w:rFonts w:cs="Arial"/>
          <w:lang w:eastAsia="ja-JP"/>
        </w:rPr>
        <w:t xml:space="preserve"> TIF 5 grant outlines a career advancement system that includes career teachers (CTs), career teacher leaders (CTLs), and expert teacher leaders (ETLs). Roles have </w:t>
      </w:r>
      <w:r w:rsidRPr="00920B1F">
        <w:rPr>
          <w:rFonts w:cs="Arial"/>
          <w:noProof/>
          <w:lang w:eastAsia="ja-JP"/>
        </w:rPr>
        <w:t>been defined</w:t>
      </w:r>
      <w:r w:rsidRPr="000F0143">
        <w:rPr>
          <w:rFonts w:cs="Arial"/>
          <w:lang w:eastAsia="ja-JP"/>
        </w:rPr>
        <w:t xml:space="preserve">, and logistical structures (e.g., part-time teaching responsibilities, professional development offerings) are in place to help teacher leaders be successful in their roles. Additionally, leaders from Por Vida Academy noted that they are working with some teachers to help them earn dual credit certification. </w:t>
      </w:r>
    </w:p>
    <w:p w:rsidR="008B78F9" w:rsidRPr="000F0143" w:rsidRDefault="008B78F9" w:rsidP="008B78F9">
      <w:pPr>
        <w:spacing w:after="0"/>
        <w:rPr>
          <w:rFonts w:cs="Arial"/>
          <w:lang w:eastAsia="ja-JP"/>
        </w:rPr>
      </w:pPr>
    </w:p>
    <w:p w:rsidR="008B78F9" w:rsidRPr="000F0143" w:rsidRDefault="008B78F9" w:rsidP="008B78F9">
      <w:pPr>
        <w:spacing w:after="0"/>
        <w:rPr>
          <w:rFonts w:cs="Arial"/>
          <w:lang w:eastAsia="ja-JP"/>
        </w:rPr>
      </w:pPr>
      <w:r w:rsidRPr="00920B1F">
        <w:rPr>
          <w:rFonts w:cs="Arial"/>
          <w:noProof/>
          <w:lang w:eastAsia="ja-JP"/>
        </w:rPr>
        <w:t>In terms of</w:t>
      </w:r>
      <w:r w:rsidRPr="000F0143">
        <w:rPr>
          <w:rFonts w:cs="Arial"/>
          <w:lang w:eastAsia="ja-JP"/>
        </w:rPr>
        <w:t xml:space="preserve"> their desired state, </w:t>
      </w:r>
      <w:r>
        <w:rPr>
          <w:rFonts w:cs="Arial"/>
          <w:lang w:eastAsia="ja-JP"/>
        </w:rPr>
        <w:t>district</w:t>
      </w:r>
      <w:r w:rsidRPr="000F0143">
        <w:rPr>
          <w:rFonts w:cs="Arial"/>
          <w:lang w:eastAsia="ja-JP"/>
        </w:rPr>
        <w:t xml:space="preserve"> leaders envision a promotion system that targets two segments of teachers. First career teachers will benefit from leadership path promotions, while second career teachers seek professional recognition and increased compensation but do not want official leadership positions. Specific strategies for supporting both groups </w:t>
      </w:r>
      <w:r w:rsidRPr="00920B1F">
        <w:rPr>
          <w:rFonts w:cs="Arial"/>
          <w:noProof/>
          <w:lang w:eastAsia="ja-JP"/>
        </w:rPr>
        <w:t>are described</w:t>
      </w:r>
      <w:r w:rsidRPr="000F0143">
        <w:rPr>
          <w:rFonts w:cs="Arial"/>
          <w:lang w:eastAsia="ja-JP"/>
        </w:rPr>
        <w:t xml:space="preserve"> below.</w:t>
      </w: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8B78F9" w:rsidRPr="000F0143" w:rsidRDefault="008B78F9" w:rsidP="008B78F9">
      <w:pPr>
        <w:spacing w:after="0" w:line="240" w:lineRule="auto"/>
        <w:rPr>
          <w:rFonts w:cs="Arial"/>
        </w:rPr>
      </w:pPr>
      <w:r w:rsidRPr="000F0143">
        <w:rPr>
          <w:rFonts w:cs="Arial"/>
        </w:rPr>
        <w:t xml:space="preserve">As outlined in the TIF 5 grant, districts aim to prioritize career opportunities as essential strategies for increasing instructional excellence and equity. They propose a bifurcated system that differentiates opportunities for teachers in different stages of their career. </w:t>
      </w:r>
    </w:p>
    <w:p w:rsidR="008B78F9" w:rsidRPr="000F0143" w:rsidRDefault="008B78F9" w:rsidP="008B78F9">
      <w:pPr>
        <w:spacing w:after="0" w:line="240" w:lineRule="auto"/>
        <w:rPr>
          <w:rFonts w:cs="Arial"/>
        </w:rPr>
      </w:pPr>
    </w:p>
    <w:p w:rsidR="008B78F9" w:rsidRPr="000F0143" w:rsidRDefault="008B78F9" w:rsidP="008B78F9">
      <w:pPr>
        <w:spacing w:after="0" w:line="240" w:lineRule="auto"/>
        <w:rPr>
          <w:rFonts w:cs="Arial"/>
          <w:b/>
        </w:rPr>
      </w:pPr>
      <w:r w:rsidRPr="000F0143">
        <w:rPr>
          <w:rFonts w:cs="Arial"/>
          <w:b/>
        </w:rPr>
        <w:t>Path 1: Leadership</w:t>
      </w: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 xml:space="preserve">Career Teacher (see </w:t>
      </w:r>
      <w:r w:rsidRPr="000F0143">
        <w:rPr>
          <w:rFonts w:cs="Arial"/>
          <w:i/>
        </w:rPr>
        <w:t>Hiring</w:t>
      </w:r>
      <w:r w:rsidRPr="000F0143">
        <w:rPr>
          <w:rFonts w:cs="Arial"/>
        </w:rPr>
        <w:t xml:space="preserve"> component)</w:t>
      </w: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Career Teacher Leader (CTL)</w:t>
      </w:r>
    </w:p>
    <w:p w:rsidR="008B78F9" w:rsidRPr="000F0143" w:rsidRDefault="008B78F9" w:rsidP="008B78F9">
      <w:pPr>
        <w:pStyle w:val="ListParagraph"/>
        <w:numPr>
          <w:ilvl w:val="1"/>
          <w:numId w:val="2"/>
        </w:numPr>
        <w:spacing w:after="0" w:line="240" w:lineRule="auto"/>
        <w:ind w:left="720"/>
        <w:rPr>
          <w:rFonts w:cs="Arial"/>
        </w:rPr>
      </w:pPr>
      <w:r w:rsidRPr="000F0143">
        <w:rPr>
          <w:rFonts w:cs="Arial"/>
        </w:rPr>
        <w:t xml:space="preserve">Classified </w:t>
      </w:r>
      <w:r w:rsidRPr="00920B1F">
        <w:rPr>
          <w:rFonts w:cs="Arial"/>
          <w:noProof/>
        </w:rPr>
        <w:t>effective</w:t>
      </w:r>
      <w:r w:rsidRPr="000F0143">
        <w:rPr>
          <w:rFonts w:cs="Arial"/>
        </w:rPr>
        <w:t xml:space="preserve"> educator with a </w:t>
      </w:r>
      <w:r>
        <w:rPr>
          <w:rFonts w:cs="Arial"/>
        </w:rPr>
        <w:t>4.0</w:t>
      </w:r>
      <w:r w:rsidRPr="000F0143">
        <w:rPr>
          <w:rFonts w:cs="Arial"/>
        </w:rPr>
        <w:t xml:space="preserve"> TEDS average</w:t>
      </w:r>
    </w:p>
    <w:p w:rsidR="008B78F9" w:rsidRPr="000F0143" w:rsidRDefault="008B78F9" w:rsidP="008B78F9">
      <w:pPr>
        <w:pStyle w:val="ListParagraph"/>
        <w:numPr>
          <w:ilvl w:val="1"/>
          <w:numId w:val="2"/>
        </w:numPr>
        <w:spacing w:after="0" w:line="240" w:lineRule="auto"/>
        <w:ind w:left="720"/>
        <w:rPr>
          <w:rFonts w:cs="Arial"/>
        </w:rPr>
      </w:pPr>
      <w:r w:rsidRPr="000F0143">
        <w:rPr>
          <w:rFonts w:cs="Arial"/>
        </w:rPr>
        <w:t>Certified teacher</w:t>
      </w:r>
    </w:p>
    <w:p w:rsidR="008B78F9" w:rsidRPr="000F0143" w:rsidRDefault="008B78F9" w:rsidP="008B78F9">
      <w:pPr>
        <w:pStyle w:val="ListParagraph"/>
        <w:numPr>
          <w:ilvl w:val="1"/>
          <w:numId w:val="2"/>
        </w:numPr>
        <w:spacing w:after="0" w:line="240" w:lineRule="auto"/>
        <w:ind w:left="720"/>
        <w:rPr>
          <w:rFonts w:cs="Arial"/>
        </w:rPr>
      </w:pPr>
      <w:r w:rsidRPr="000F0143">
        <w:rPr>
          <w:rFonts w:cs="Arial"/>
        </w:rPr>
        <w:t>Shows discipline, responsibility, and effective listening skills</w:t>
      </w:r>
    </w:p>
    <w:p w:rsidR="008B78F9" w:rsidRDefault="008B78F9" w:rsidP="008B78F9">
      <w:pPr>
        <w:pStyle w:val="ListParagraph"/>
        <w:spacing w:after="0" w:line="240" w:lineRule="auto"/>
        <w:ind w:left="360"/>
        <w:rPr>
          <w:rFonts w:cs="Arial"/>
        </w:rPr>
      </w:pPr>
    </w:p>
    <w:p w:rsidR="008B78F9" w:rsidRPr="000F0143" w:rsidRDefault="008B78F9" w:rsidP="008B78F9">
      <w:pPr>
        <w:pStyle w:val="ListParagraph"/>
        <w:numPr>
          <w:ilvl w:val="0"/>
          <w:numId w:val="2"/>
        </w:numPr>
        <w:spacing w:after="0" w:line="240" w:lineRule="auto"/>
        <w:ind w:left="360"/>
        <w:rPr>
          <w:rFonts w:cs="Arial"/>
        </w:rPr>
      </w:pPr>
      <w:r w:rsidRPr="000F0143">
        <w:rPr>
          <w:rFonts w:cs="Arial"/>
        </w:rPr>
        <w:t>Expert Teacher Leader (ETL)</w:t>
      </w:r>
    </w:p>
    <w:p w:rsidR="008B78F9" w:rsidRPr="000F0143" w:rsidRDefault="008B78F9" w:rsidP="008B78F9">
      <w:pPr>
        <w:pStyle w:val="ListParagraph"/>
        <w:numPr>
          <w:ilvl w:val="1"/>
          <w:numId w:val="2"/>
        </w:numPr>
        <w:spacing w:after="0" w:line="240" w:lineRule="auto"/>
        <w:ind w:left="720"/>
        <w:rPr>
          <w:rFonts w:cs="Arial"/>
        </w:rPr>
      </w:pPr>
      <w:r w:rsidRPr="000F0143">
        <w:rPr>
          <w:rFonts w:cs="Arial"/>
        </w:rPr>
        <w:t>Demonstrates all CTL requirements (see above)</w:t>
      </w:r>
    </w:p>
    <w:p w:rsidR="008B78F9" w:rsidRPr="000F0143" w:rsidRDefault="008B78F9" w:rsidP="008B78F9">
      <w:pPr>
        <w:pStyle w:val="ListParagraph"/>
        <w:numPr>
          <w:ilvl w:val="1"/>
          <w:numId w:val="2"/>
        </w:numPr>
        <w:spacing w:after="0" w:line="240" w:lineRule="auto"/>
        <w:ind w:left="720"/>
        <w:rPr>
          <w:rFonts w:cs="Arial"/>
        </w:rPr>
      </w:pPr>
      <w:r w:rsidRPr="000F0143">
        <w:rPr>
          <w:rFonts w:cs="Arial"/>
        </w:rPr>
        <w:t>Shows leadership, group management, and communication skills</w:t>
      </w:r>
    </w:p>
    <w:p w:rsidR="008B78F9" w:rsidRPr="000F0143" w:rsidRDefault="008B78F9" w:rsidP="008B78F9">
      <w:pPr>
        <w:spacing w:after="0" w:line="240" w:lineRule="auto"/>
        <w:rPr>
          <w:rFonts w:cs="Arial"/>
        </w:rPr>
      </w:pPr>
      <w:r w:rsidRPr="000F0143">
        <w:rPr>
          <w:rFonts w:cs="Arial"/>
        </w:rPr>
        <w:t xml:space="preserve"> </w:t>
      </w:r>
    </w:p>
    <w:p w:rsidR="008B78F9" w:rsidRPr="000F0143" w:rsidRDefault="008B78F9" w:rsidP="008B78F9">
      <w:pPr>
        <w:spacing w:after="0" w:line="240" w:lineRule="auto"/>
        <w:rPr>
          <w:rFonts w:cs="Arial"/>
          <w:b/>
        </w:rPr>
      </w:pPr>
      <w:r w:rsidRPr="000F0143">
        <w:rPr>
          <w:rFonts w:cs="Arial"/>
          <w:b/>
        </w:rPr>
        <w:t xml:space="preserve">Path 2: Career </w:t>
      </w:r>
    </w:p>
    <w:p w:rsidR="008B78F9" w:rsidRPr="000F0143" w:rsidRDefault="008B78F9" w:rsidP="008B78F9">
      <w:pPr>
        <w:pStyle w:val="ListParagraph"/>
        <w:numPr>
          <w:ilvl w:val="0"/>
          <w:numId w:val="25"/>
        </w:numPr>
        <w:spacing w:after="0" w:line="240" w:lineRule="auto"/>
        <w:ind w:left="360"/>
        <w:rPr>
          <w:rFonts w:cs="Arial"/>
        </w:rPr>
      </w:pPr>
      <w:r w:rsidRPr="000F0143">
        <w:rPr>
          <w:rFonts w:cs="Arial"/>
        </w:rPr>
        <w:t>Years of effectiveness combined with years of service</w:t>
      </w:r>
    </w:p>
    <w:p w:rsidR="008B78F9" w:rsidRPr="000F0143" w:rsidRDefault="008B78F9" w:rsidP="008B78F9">
      <w:pPr>
        <w:pStyle w:val="ListParagraph"/>
        <w:numPr>
          <w:ilvl w:val="0"/>
          <w:numId w:val="25"/>
        </w:numPr>
        <w:spacing w:after="0" w:line="240" w:lineRule="auto"/>
        <w:ind w:left="360"/>
        <w:rPr>
          <w:rFonts w:cs="Arial"/>
        </w:rPr>
      </w:pPr>
      <w:r w:rsidRPr="000F0143">
        <w:rPr>
          <w:rFonts w:cs="Arial"/>
        </w:rPr>
        <w:t xml:space="preserve">TED scores of </w:t>
      </w:r>
      <w:r>
        <w:rPr>
          <w:rFonts w:cs="Arial"/>
        </w:rPr>
        <w:t>4.0</w:t>
      </w:r>
      <w:r w:rsidRPr="000F0143">
        <w:rPr>
          <w:rFonts w:cs="Arial"/>
        </w:rPr>
        <w:t xml:space="preserve"> or above</w:t>
      </w:r>
    </w:p>
    <w:p w:rsidR="008B78F9" w:rsidRPr="000F0143" w:rsidRDefault="008B78F9" w:rsidP="008B78F9">
      <w:pPr>
        <w:pStyle w:val="ListParagraph"/>
        <w:numPr>
          <w:ilvl w:val="0"/>
          <w:numId w:val="25"/>
        </w:numPr>
        <w:spacing w:after="0" w:line="240" w:lineRule="auto"/>
        <w:ind w:left="360"/>
        <w:rPr>
          <w:rFonts w:cs="Arial"/>
        </w:rPr>
      </w:pPr>
      <w:r w:rsidRPr="000F0143">
        <w:rPr>
          <w:rFonts w:cs="Arial"/>
        </w:rPr>
        <w:t>State score minimum 75</w:t>
      </w:r>
      <w:r>
        <w:rPr>
          <w:rFonts w:cs="Arial"/>
        </w:rPr>
        <w:t xml:space="preserve"> percent</w:t>
      </w:r>
    </w:p>
    <w:p w:rsidR="008B78F9" w:rsidRPr="000F0143" w:rsidRDefault="008B78F9" w:rsidP="008B78F9">
      <w:pPr>
        <w:spacing w:after="0"/>
        <w:rPr>
          <w:rFonts w:cs="Arial"/>
        </w:rPr>
      </w:pPr>
    </w:p>
    <w:p w:rsidR="008B78F9" w:rsidRPr="000F0143" w:rsidRDefault="008B78F9" w:rsidP="008B78F9">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8B78F9" w:rsidRPr="000F0143" w:rsidRDefault="008B78F9" w:rsidP="008B78F9">
      <w:pPr>
        <w:spacing w:after="0"/>
        <w:rPr>
          <w:rFonts w:cs="Arial"/>
        </w:rPr>
      </w:pPr>
      <w:r w:rsidRPr="000F0143">
        <w:rPr>
          <w:rFonts w:cs="Arial"/>
        </w:rPr>
        <w:t xml:space="preserve">For the Leadership Path, </w:t>
      </w:r>
      <w:r w:rsidRPr="00920B1F">
        <w:rPr>
          <w:rFonts w:cs="Arial"/>
          <w:noProof/>
        </w:rPr>
        <w:t>eligible</w:t>
      </w:r>
      <w:r w:rsidRPr="000F0143">
        <w:rPr>
          <w:rFonts w:cs="Arial"/>
        </w:rPr>
        <w:t xml:space="preserve"> teachers (i.e., those who have completed the minimum position requirements) may submit applications as positions become available. However, even if </w:t>
      </w:r>
      <w:r w:rsidRPr="00920B1F">
        <w:rPr>
          <w:rFonts w:cs="Arial"/>
          <w:noProof/>
        </w:rPr>
        <w:t>positions</w:t>
      </w:r>
      <w:r w:rsidRPr="000F0143">
        <w:rPr>
          <w:rFonts w:cs="Arial"/>
        </w:rPr>
        <w:t xml:space="preserve"> are not available, </w:t>
      </w:r>
      <w:r w:rsidRPr="00920B1F">
        <w:rPr>
          <w:rFonts w:cs="Arial"/>
          <w:noProof/>
        </w:rPr>
        <w:t>eligible</w:t>
      </w:r>
      <w:r w:rsidRPr="000F0143">
        <w:rPr>
          <w:rFonts w:cs="Arial"/>
        </w:rPr>
        <w:t xml:space="preserve"> teachers may submit applications as an indicator of interest for more opportunities to challenge themselves and grow professionally. These individuals should be tracked and given growth opportunities aligned with their interests until formal career advancement positions are available. </w:t>
      </w:r>
    </w:p>
    <w:p w:rsidR="008B78F9" w:rsidRPr="000F0143" w:rsidRDefault="008B78F9" w:rsidP="008B78F9">
      <w:pPr>
        <w:spacing w:after="0"/>
        <w:rPr>
          <w:rFonts w:cs="Arial"/>
        </w:rPr>
      </w:pPr>
    </w:p>
    <w:p w:rsidR="008B78F9" w:rsidRPr="000F0143" w:rsidRDefault="008B78F9" w:rsidP="008B78F9">
      <w:pPr>
        <w:spacing w:after="0"/>
        <w:rPr>
          <w:rFonts w:cs="Arial"/>
        </w:rPr>
      </w:pPr>
      <w:r>
        <w:rPr>
          <w:rFonts w:cs="Arial"/>
        </w:rPr>
        <w:t>District</w:t>
      </w:r>
      <w:r w:rsidRPr="000F0143">
        <w:rPr>
          <w:rFonts w:cs="Arial"/>
        </w:rPr>
        <w:t xml:space="preserve"> leadership will be instrumental in facilitating the above implementation plan by:</w:t>
      </w:r>
    </w:p>
    <w:p w:rsidR="008B78F9" w:rsidRPr="000F0143" w:rsidRDefault="008B78F9" w:rsidP="008B78F9">
      <w:pPr>
        <w:pStyle w:val="ListParagraph"/>
        <w:numPr>
          <w:ilvl w:val="0"/>
          <w:numId w:val="4"/>
        </w:numPr>
        <w:spacing w:after="0"/>
        <w:ind w:left="360"/>
        <w:rPr>
          <w:rFonts w:cs="Arial"/>
        </w:rPr>
      </w:pPr>
      <w:r w:rsidRPr="000F0143">
        <w:rPr>
          <w:rFonts w:cs="Arial"/>
        </w:rPr>
        <w:t>Assessing data quality</w:t>
      </w:r>
    </w:p>
    <w:p w:rsidR="008B78F9" w:rsidRPr="000F0143" w:rsidRDefault="008B78F9" w:rsidP="008B78F9">
      <w:pPr>
        <w:pStyle w:val="ListParagraph"/>
        <w:numPr>
          <w:ilvl w:val="0"/>
          <w:numId w:val="4"/>
        </w:numPr>
        <w:spacing w:after="0"/>
        <w:ind w:left="360"/>
        <w:rPr>
          <w:rFonts w:cs="Arial"/>
        </w:rPr>
      </w:pPr>
      <w:r w:rsidRPr="000F0143">
        <w:rPr>
          <w:rFonts w:cs="Arial"/>
        </w:rPr>
        <w:t>Managing the process (e.g., keeping track of applications)</w:t>
      </w:r>
    </w:p>
    <w:p w:rsidR="008B78F9" w:rsidRPr="000F0143" w:rsidRDefault="008B78F9" w:rsidP="008B78F9">
      <w:pPr>
        <w:pStyle w:val="ListParagraph"/>
        <w:numPr>
          <w:ilvl w:val="0"/>
          <w:numId w:val="4"/>
        </w:numPr>
        <w:spacing w:after="0"/>
        <w:ind w:left="360"/>
        <w:rPr>
          <w:rFonts w:cs="Arial"/>
        </w:rPr>
      </w:pPr>
      <w:r w:rsidRPr="000F0143">
        <w:rPr>
          <w:rFonts w:cs="Arial"/>
        </w:rPr>
        <w:t>Ensuring the program is implemented with fidelity</w:t>
      </w:r>
    </w:p>
    <w:p w:rsidR="008B78F9" w:rsidRPr="000F0143" w:rsidRDefault="008B78F9" w:rsidP="008B78F9">
      <w:pPr>
        <w:spacing w:after="0"/>
        <w:ind w:left="360"/>
        <w:rPr>
          <w:rFonts w:cs="Arial"/>
        </w:rPr>
      </w:pPr>
    </w:p>
    <w:p w:rsidR="008B78F9" w:rsidRPr="000F0143" w:rsidRDefault="008B78F9" w:rsidP="008B78F9">
      <w:pPr>
        <w:spacing w:after="120" w:line="240" w:lineRule="auto"/>
        <w:rPr>
          <w:rFonts w:eastAsiaTheme="majorEastAsia" w:cs="Arial"/>
          <w:b/>
          <w:color w:val="0B495F"/>
        </w:rPr>
      </w:pPr>
      <w:r w:rsidRPr="000F0143">
        <w:rPr>
          <w:rFonts w:eastAsiaTheme="majorEastAsia" w:cs="Arial"/>
          <w:b/>
          <w:color w:val="0B495F"/>
          <w:sz w:val="24"/>
        </w:rPr>
        <w:t>Rationale</w:t>
      </w:r>
    </w:p>
    <w:p w:rsidR="008B78F9" w:rsidRPr="000F0143" w:rsidRDefault="008B78F9" w:rsidP="008B78F9">
      <w:pPr>
        <w:spacing w:after="0" w:line="240" w:lineRule="auto"/>
        <w:rPr>
          <w:rFonts w:cs="Arial"/>
        </w:rPr>
      </w:pPr>
      <w:r w:rsidRPr="000F0143">
        <w:rPr>
          <w:rFonts w:cs="Arial"/>
        </w:rPr>
        <w:t xml:space="preserve">Professional growth opportunities are a cornerstone of the EEP initiative, and </w:t>
      </w:r>
      <w:r>
        <w:rPr>
          <w:rFonts w:cs="Arial"/>
        </w:rPr>
        <w:t>district</w:t>
      </w:r>
      <w:r w:rsidRPr="000F0143">
        <w:rPr>
          <w:rFonts w:cs="Arial"/>
        </w:rPr>
        <w:t xml:space="preserve"> leaders are </w:t>
      </w:r>
      <w:r w:rsidRPr="00920B1F">
        <w:rPr>
          <w:rFonts w:cs="Arial"/>
          <w:noProof/>
        </w:rPr>
        <w:t>committed to ensuring</w:t>
      </w:r>
      <w:r w:rsidRPr="000F0143">
        <w:rPr>
          <w:rFonts w:cs="Arial"/>
        </w:rPr>
        <w:t xml:space="preserve"> excellent educators have space to grow in the organization. At the same time, not all employees aspire to engage in traditional leadership roles; thus efforts have been made to accommodate different professional needs. </w:t>
      </w:r>
    </w:p>
    <w:p w:rsidR="008B78F9" w:rsidRPr="000F0143" w:rsidRDefault="008B78F9" w:rsidP="008B78F9">
      <w:pPr>
        <w:spacing w:after="0" w:line="240" w:lineRule="auto"/>
        <w:rPr>
          <w:rFonts w:eastAsiaTheme="majorEastAsia" w:cs="Arial"/>
          <w:b/>
          <w:color w:val="0B495F"/>
          <w:sz w:val="24"/>
        </w:rPr>
      </w:pPr>
    </w:p>
    <w:p w:rsidR="008B78F9" w:rsidRPr="000F0143" w:rsidRDefault="008B78F9" w:rsidP="008B78F9">
      <w:pPr>
        <w:spacing w:after="120" w:line="240" w:lineRule="auto"/>
        <w:rPr>
          <w:rFonts w:eastAsiaTheme="majorEastAsia" w:cs="Arial"/>
          <w:b/>
          <w:color w:val="0B495F"/>
        </w:rPr>
      </w:pPr>
      <w:r w:rsidRPr="000F0143">
        <w:rPr>
          <w:rFonts w:eastAsiaTheme="majorEastAsia" w:cs="Arial"/>
          <w:b/>
          <w:color w:val="0B495F"/>
          <w:sz w:val="24"/>
        </w:rPr>
        <w:t>Risks</w:t>
      </w:r>
    </w:p>
    <w:p w:rsidR="008B78F9" w:rsidRPr="000F0143" w:rsidRDefault="008B78F9" w:rsidP="008B78F9">
      <w:pPr>
        <w:spacing w:after="0" w:line="240" w:lineRule="auto"/>
        <w:rPr>
          <w:rFonts w:cs="Arial"/>
        </w:rPr>
      </w:pPr>
      <w:r w:rsidRPr="000F0143">
        <w:rPr>
          <w:rFonts w:cs="Arial"/>
        </w:rPr>
        <w:t xml:space="preserve">While dual tracks can help ensure that teachers do not feel pressured to fit into one </w:t>
      </w:r>
      <w:r w:rsidRPr="00920B1F">
        <w:rPr>
          <w:rFonts w:cs="Arial"/>
          <w:noProof/>
        </w:rPr>
        <w:t>common</w:t>
      </w:r>
      <w:r w:rsidRPr="000F0143">
        <w:rPr>
          <w:rFonts w:cs="Arial"/>
        </w:rPr>
        <w:t xml:space="preserve"> mold, there may be a perception that teachers on the Leadership path have to “work harder” to earn increased compensation than do teachers on the Career path. </w:t>
      </w:r>
      <w:r w:rsidRPr="00920B1F">
        <w:rPr>
          <w:rFonts w:cs="Arial"/>
          <w:noProof/>
        </w:rPr>
        <w:t>Compensation</w:t>
      </w:r>
      <w:r w:rsidRPr="000F0143">
        <w:rPr>
          <w:rFonts w:cs="Arial"/>
        </w:rPr>
        <w:t xml:space="preserve"> systems that adequately account for differences in responsibilities and workload will be </w:t>
      </w:r>
      <w:r w:rsidRPr="00920B1F">
        <w:rPr>
          <w:rFonts w:cs="Arial"/>
          <w:noProof/>
        </w:rPr>
        <w:t>key</w:t>
      </w:r>
      <w:r w:rsidRPr="000F0143">
        <w:rPr>
          <w:rFonts w:cs="Arial"/>
        </w:rPr>
        <w:t xml:space="preserve">. Additionally, effective communications around the two pathways can help clarify misunderstandings and ensure employees are aware of the opportunities available to them. </w:t>
      </w:r>
    </w:p>
    <w:p w:rsidR="008B78F9" w:rsidRPr="000F0143" w:rsidRDefault="008B78F9" w:rsidP="008B78F9">
      <w:pPr>
        <w:spacing w:after="0" w:line="240" w:lineRule="auto"/>
        <w:rPr>
          <w:rFonts w:eastAsiaTheme="majorEastAsia" w:cs="Arial"/>
          <w:b/>
          <w:color w:val="0B495F"/>
        </w:rPr>
      </w:pPr>
    </w:p>
    <w:p w:rsidR="008B78F9" w:rsidRPr="000F0143" w:rsidRDefault="008B78F9" w:rsidP="008B78F9">
      <w:pPr>
        <w:spacing w:after="120" w:line="240" w:lineRule="auto"/>
        <w:rPr>
          <w:rFonts w:eastAsiaTheme="majorEastAsia" w:cs="Arial"/>
          <w:b/>
          <w:color w:val="0B495F"/>
        </w:rPr>
      </w:pPr>
      <w:r w:rsidRPr="000F0143">
        <w:rPr>
          <w:rFonts w:eastAsiaTheme="majorEastAsia" w:cs="Arial"/>
          <w:b/>
          <w:color w:val="0B495F"/>
          <w:sz w:val="24"/>
        </w:rPr>
        <w:t>Recommendations</w:t>
      </w:r>
    </w:p>
    <w:p w:rsidR="008B78F9" w:rsidRPr="000F0143" w:rsidRDefault="008B78F9" w:rsidP="008B78F9">
      <w:pPr>
        <w:spacing w:after="0" w:line="240" w:lineRule="auto"/>
        <w:rPr>
          <w:rFonts w:cs="Arial"/>
        </w:rPr>
      </w:pPr>
      <w:r w:rsidRPr="000F0143">
        <w:rPr>
          <w:rFonts w:cs="Arial"/>
        </w:rPr>
        <w:t xml:space="preserve">Clear job descriptions and can serve as a starting point for aligning compensation and teacher leadership roles, as well as developing communications strategies. Additionally, CTLs and ETLs will serve a critical role in shaping the career advancement system. </w:t>
      </w:r>
    </w:p>
    <w:p w:rsidR="008B78F9" w:rsidRPr="000F0143" w:rsidRDefault="008B78F9" w:rsidP="008B78F9">
      <w:pPr>
        <w:spacing w:after="0" w:line="240" w:lineRule="auto"/>
        <w:rPr>
          <w:rFonts w:cs="Arial"/>
        </w:rPr>
      </w:pPr>
    </w:p>
    <w:p w:rsidR="008B78F9" w:rsidRPr="000F0143" w:rsidRDefault="008B78F9" w:rsidP="008B78F9">
      <w:pPr>
        <w:spacing w:after="0" w:line="240" w:lineRule="auto"/>
        <w:rPr>
          <w:rFonts w:eastAsiaTheme="majorEastAsia" w:cs="Arial"/>
          <w:b/>
        </w:rPr>
      </w:pPr>
      <w:r w:rsidRPr="000F0143">
        <w:rPr>
          <w:rFonts w:eastAsiaTheme="majorEastAsia" w:cs="Arial"/>
          <w:b/>
        </w:rPr>
        <w:t>Suggested Timeline</w:t>
      </w:r>
    </w:p>
    <w:p w:rsidR="008B78F9" w:rsidRPr="000F0143" w:rsidRDefault="008B78F9" w:rsidP="008B78F9">
      <w:pPr>
        <w:spacing w:after="0" w:line="240" w:lineRule="auto"/>
        <w:rPr>
          <w:rFonts w:eastAsiaTheme="majorEastAsia" w:cs="Arial"/>
          <w:i/>
        </w:rPr>
      </w:pPr>
      <w:r w:rsidRPr="000F0143">
        <w:rPr>
          <w:rFonts w:eastAsiaTheme="majorEastAsia" w:cs="Arial"/>
          <w:i/>
        </w:rPr>
        <w:t>Short-Term</w:t>
      </w:r>
    </w:p>
    <w:p w:rsidR="008B78F9" w:rsidRPr="000F0143" w:rsidRDefault="008B78F9" w:rsidP="008B78F9">
      <w:pPr>
        <w:pStyle w:val="ListParagraph"/>
        <w:numPr>
          <w:ilvl w:val="0"/>
          <w:numId w:val="6"/>
        </w:numPr>
        <w:spacing w:after="0" w:line="240" w:lineRule="auto"/>
        <w:ind w:left="360"/>
        <w:rPr>
          <w:rFonts w:eastAsiaTheme="majorEastAsia" w:cs="Arial"/>
        </w:rPr>
      </w:pPr>
      <w:r>
        <w:rPr>
          <w:rFonts w:eastAsiaTheme="majorEastAsia" w:cs="Arial"/>
        </w:rPr>
        <w:t>District</w:t>
      </w:r>
      <w:r w:rsidRPr="000F0143">
        <w:rPr>
          <w:rFonts w:eastAsiaTheme="majorEastAsia" w:cs="Arial"/>
        </w:rPr>
        <w:t xml:space="preserve"> leaders meet to solidify program details (e.g., job descriptions for new </w:t>
      </w:r>
      <w:r w:rsidRPr="00920B1F">
        <w:rPr>
          <w:rFonts w:eastAsiaTheme="majorEastAsia" w:cs="Arial"/>
          <w:noProof/>
        </w:rPr>
        <w:t>roles</w:t>
      </w:r>
      <w:r w:rsidRPr="000F0143">
        <w:rPr>
          <w:rFonts w:eastAsiaTheme="majorEastAsia" w:cs="Arial"/>
        </w:rPr>
        <w:t xml:space="preserve">, alignment of compensation with responsibilities, protocols for when leadership </w:t>
      </w:r>
      <w:r w:rsidRPr="00920B1F">
        <w:rPr>
          <w:rFonts w:eastAsiaTheme="majorEastAsia" w:cs="Arial"/>
          <w:noProof/>
        </w:rPr>
        <w:t>roles</w:t>
      </w:r>
      <w:r w:rsidRPr="000F0143">
        <w:rPr>
          <w:rFonts w:eastAsiaTheme="majorEastAsia" w:cs="Arial"/>
        </w:rPr>
        <w:t xml:space="preserve"> are unavailable)</w:t>
      </w:r>
      <w:r>
        <w:rPr>
          <w:rFonts w:eastAsiaTheme="majorEastAsia" w:cs="Arial"/>
        </w:rPr>
        <w:t>.</w:t>
      </w:r>
    </w:p>
    <w:p w:rsidR="008B78F9" w:rsidRPr="000F0143" w:rsidRDefault="008B78F9" w:rsidP="008B78F9">
      <w:pPr>
        <w:pStyle w:val="ListParagraph"/>
        <w:numPr>
          <w:ilvl w:val="0"/>
          <w:numId w:val="6"/>
        </w:numPr>
        <w:spacing w:after="0" w:line="240" w:lineRule="auto"/>
        <w:ind w:left="360"/>
        <w:rPr>
          <w:rFonts w:eastAsiaTheme="majorEastAsia" w:cs="Arial"/>
        </w:rPr>
      </w:pPr>
      <w:r w:rsidRPr="000F0143">
        <w:rPr>
          <w:rFonts w:eastAsiaTheme="majorEastAsia" w:cs="Arial"/>
        </w:rPr>
        <w:t xml:space="preserve">Craft communications strategies and messaging around career advancement opportunities. </w:t>
      </w:r>
    </w:p>
    <w:p w:rsidR="008B78F9" w:rsidRDefault="008B78F9" w:rsidP="008B78F9">
      <w:pPr>
        <w:spacing w:after="0" w:line="240" w:lineRule="auto"/>
        <w:rPr>
          <w:rFonts w:eastAsiaTheme="majorEastAsia" w:cs="Arial"/>
          <w:b/>
          <w:highlight w:val="yellow"/>
        </w:rPr>
        <w:sectPr w:rsidR="008B78F9" w:rsidSect="008469D4">
          <w:pgSz w:w="12240" w:h="15840" w:code="1"/>
          <w:pgMar w:top="1440" w:right="1440" w:bottom="1260" w:left="1440" w:header="0" w:footer="447" w:gutter="0"/>
          <w:cols w:space="720"/>
          <w:titlePg/>
          <w:docGrid w:linePitch="360"/>
        </w:sectPr>
      </w:pPr>
    </w:p>
    <w:p w:rsidR="008B78F9" w:rsidRPr="000F0143" w:rsidRDefault="008B78F9" w:rsidP="008B78F9">
      <w:pPr>
        <w:spacing w:after="0" w:line="240" w:lineRule="auto"/>
        <w:rPr>
          <w:rFonts w:eastAsiaTheme="majorEastAsia" w:cs="Arial"/>
          <w:b/>
          <w:highlight w:val="yellow"/>
        </w:rPr>
      </w:pPr>
    </w:p>
    <w:p w:rsidR="008B78F9" w:rsidRPr="000F0143" w:rsidRDefault="008B78F9" w:rsidP="008B78F9">
      <w:pPr>
        <w:spacing w:after="0" w:line="240" w:lineRule="auto"/>
        <w:rPr>
          <w:rFonts w:eastAsiaTheme="majorEastAsia" w:cs="Arial"/>
          <w:i/>
        </w:rPr>
      </w:pPr>
      <w:r w:rsidRPr="000F0143">
        <w:rPr>
          <w:rFonts w:eastAsiaTheme="majorEastAsia" w:cs="Arial"/>
          <w:i/>
        </w:rPr>
        <w:t>Long-Term</w:t>
      </w:r>
    </w:p>
    <w:p w:rsidR="008B78F9" w:rsidRPr="000F0143" w:rsidRDefault="008B78F9" w:rsidP="008B78F9">
      <w:pPr>
        <w:pStyle w:val="ListParagraph"/>
        <w:numPr>
          <w:ilvl w:val="0"/>
          <w:numId w:val="7"/>
        </w:numPr>
        <w:spacing w:after="0" w:line="240" w:lineRule="auto"/>
        <w:ind w:left="360"/>
        <w:rPr>
          <w:rFonts w:eastAsiaTheme="majorEastAsia" w:cs="Arial"/>
        </w:rPr>
      </w:pPr>
      <w:r w:rsidRPr="000F0143">
        <w:rPr>
          <w:rFonts w:eastAsiaTheme="majorEastAsia" w:cs="Arial"/>
        </w:rPr>
        <w:t xml:space="preserve">Work with CTLs and ETLs to identify and meet their </w:t>
      </w:r>
      <w:r w:rsidRPr="00920B1F">
        <w:rPr>
          <w:rFonts w:eastAsiaTheme="majorEastAsia" w:cs="Arial"/>
          <w:noProof/>
        </w:rPr>
        <w:t>specific</w:t>
      </w:r>
      <w:r w:rsidRPr="000F0143">
        <w:rPr>
          <w:rFonts w:eastAsiaTheme="majorEastAsia" w:cs="Arial"/>
        </w:rPr>
        <w:t xml:space="preserve"> needs. </w:t>
      </w:r>
    </w:p>
    <w:p w:rsidR="008B78F9" w:rsidRPr="000F0143" w:rsidRDefault="008B78F9" w:rsidP="008B78F9">
      <w:pPr>
        <w:spacing w:after="0" w:line="240" w:lineRule="auto"/>
        <w:rPr>
          <w:rFonts w:eastAsiaTheme="majorEastAsia" w:cs="Arial"/>
          <w:highlight w:val="yellow"/>
        </w:rPr>
      </w:pPr>
    </w:p>
    <w:p w:rsidR="008B78F9" w:rsidRPr="000F0143" w:rsidRDefault="008B78F9" w:rsidP="008B78F9">
      <w:pPr>
        <w:spacing w:after="0" w:line="240" w:lineRule="auto"/>
        <w:rPr>
          <w:rFonts w:eastAsiaTheme="majorEastAsia" w:cs="Arial"/>
          <w:i/>
        </w:rPr>
      </w:pPr>
      <w:r w:rsidRPr="000F0143">
        <w:rPr>
          <w:rFonts w:eastAsiaTheme="majorEastAsia" w:cs="Arial"/>
          <w:i/>
        </w:rPr>
        <w:t>Ongoing</w:t>
      </w:r>
    </w:p>
    <w:p w:rsidR="008B78F9" w:rsidRPr="000F0143" w:rsidRDefault="008B78F9" w:rsidP="008B78F9">
      <w:pPr>
        <w:pStyle w:val="ListParagraph"/>
        <w:numPr>
          <w:ilvl w:val="0"/>
          <w:numId w:val="1"/>
        </w:numPr>
        <w:spacing w:after="0" w:line="280" w:lineRule="atLeast"/>
        <w:rPr>
          <w:rFonts w:eastAsia="Calibri" w:cs="Arial"/>
        </w:rPr>
      </w:pPr>
      <w:r w:rsidRPr="000F0143">
        <w:rPr>
          <w:rFonts w:eastAsia="Calibri" w:cs="Arial"/>
        </w:rPr>
        <w:t>Collect data to assess program effectiveness and inform future efforts.</w:t>
      </w:r>
    </w:p>
    <w:p w:rsidR="008B78F9" w:rsidRPr="000F0143" w:rsidRDefault="008B78F9" w:rsidP="008B78F9">
      <w:pPr>
        <w:pStyle w:val="Body"/>
        <w:rPr>
          <w:rFonts w:ascii="Arial" w:eastAsia="Calibri" w:hAnsi="Arial" w:cs="Arial"/>
          <w:sz w:val="22"/>
          <w:szCs w:val="22"/>
          <w:u w:val="single"/>
        </w:rPr>
      </w:pPr>
    </w:p>
    <w:p w:rsidR="008B78F9" w:rsidRPr="00CE5DF3" w:rsidRDefault="008B78F9" w:rsidP="008B78F9">
      <w:pPr>
        <w:pStyle w:val="Normal1"/>
        <w:spacing w:line="240" w:lineRule="auto"/>
        <w:rPr>
          <w:rFonts w:eastAsia="Calibri"/>
          <w:color w:val="auto"/>
          <w:u w:val="single"/>
        </w:rPr>
      </w:pPr>
      <w:r w:rsidRPr="000F0143">
        <w:rPr>
          <w:rFonts w:eastAsia="Calibri"/>
          <w:u w:val="single"/>
        </w:rPr>
        <w:t xml:space="preserve">Educator Promotion Component Step </w:t>
      </w:r>
      <w:r w:rsidRPr="00CE5DF3">
        <w:rPr>
          <w:rFonts w:eastAsia="Calibri"/>
          <w:color w:val="auto"/>
          <w:u w:val="single"/>
        </w:rPr>
        <w:t xml:space="preserve">One: </w:t>
      </w:r>
    </w:p>
    <w:p w:rsidR="008B78F9" w:rsidRPr="00CE5DF3" w:rsidRDefault="008B78F9" w:rsidP="008B78F9">
      <w:pPr>
        <w:pStyle w:val="Normal1"/>
        <w:widowControl w:val="0"/>
        <w:numPr>
          <w:ilvl w:val="0"/>
          <w:numId w:val="26"/>
        </w:numPr>
        <w:spacing w:line="240" w:lineRule="auto"/>
        <w:ind w:left="360" w:hanging="270"/>
        <w:contextualSpacing/>
        <w:rPr>
          <w:rFonts w:eastAsia="Calibri"/>
          <w:color w:val="auto"/>
        </w:rPr>
      </w:pPr>
      <w:r w:rsidRPr="00CE5DF3">
        <w:rPr>
          <w:rFonts w:eastAsia="Calibri"/>
          <w:color w:val="auto"/>
        </w:rPr>
        <w:t>Leadership Path for first career teachers</w:t>
      </w:r>
    </w:p>
    <w:p w:rsidR="008B78F9" w:rsidRPr="00CE5DF3" w:rsidRDefault="008B78F9" w:rsidP="008B78F9">
      <w:pPr>
        <w:pStyle w:val="Normal1"/>
        <w:numPr>
          <w:ilvl w:val="4"/>
          <w:numId w:val="34"/>
        </w:numPr>
        <w:spacing w:line="240" w:lineRule="auto"/>
        <w:ind w:left="720"/>
        <w:rPr>
          <w:rFonts w:eastAsia="Calibri"/>
          <w:color w:val="auto"/>
        </w:rPr>
      </w:pPr>
      <w:r w:rsidRPr="00CE5DF3">
        <w:rPr>
          <w:rFonts w:eastAsia="Calibri"/>
          <w:color w:val="auto"/>
        </w:rPr>
        <w:t xml:space="preserve">After district probationary period a teacher is eligible to apply for </w:t>
      </w:r>
      <w:r w:rsidRPr="00920B1F">
        <w:rPr>
          <w:rFonts w:eastAsia="Calibri"/>
          <w:noProof/>
          <w:color w:val="auto"/>
        </w:rPr>
        <w:t>a ETL/CTL</w:t>
      </w:r>
      <w:r w:rsidRPr="00CE5DF3">
        <w:rPr>
          <w:rFonts w:eastAsia="Calibri"/>
          <w:color w:val="auto"/>
        </w:rPr>
        <w:t xml:space="preserve"> position.</w:t>
      </w:r>
    </w:p>
    <w:p w:rsidR="008B78F9" w:rsidRPr="00CE5DF3" w:rsidRDefault="008B78F9" w:rsidP="008B78F9">
      <w:pPr>
        <w:pStyle w:val="Normal1"/>
        <w:numPr>
          <w:ilvl w:val="1"/>
          <w:numId w:val="34"/>
        </w:numPr>
        <w:spacing w:line="240" w:lineRule="auto"/>
        <w:ind w:left="720"/>
        <w:rPr>
          <w:rFonts w:eastAsia="Calibri"/>
          <w:color w:val="auto"/>
        </w:rPr>
      </w:pPr>
      <w:r w:rsidRPr="00CE5DF3">
        <w:rPr>
          <w:rFonts w:eastAsia="Calibri"/>
          <w:color w:val="auto"/>
        </w:rPr>
        <w:t xml:space="preserve">By the end of the school year in May, any teacher with a </w:t>
      </w:r>
      <w:r>
        <w:rPr>
          <w:rFonts w:eastAsia="Calibri"/>
          <w:color w:val="auto"/>
        </w:rPr>
        <w:t>4</w:t>
      </w:r>
      <w:r w:rsidRPr="00CE5DF3">
        <w:rPr>
          <w:rFonts w:eastAsia="Calibri"/>
          <w:color w:val="auto"/>
        </w:rPr>
        <w:t xml:space="preserve"> TEDS average or higher may be eligible to apply for ETL/CTL. </w:t>
      </w:r>
    </w:p>
    <w:p w:rsidR="008B78F9" w:rsidRPr="00CE5DF3" w:rsidRDefault="008B78F9" w:rsidP="008B78F9">
      <w:pPr>
        <w:pStyle w:val="Normal1"/>
        <w:numPr>
          <w:ilvl w:val="1"/>
          <w:numId w:val="34"/>
        </w:numPr>
        <w:spacing w:line="240" w:lineRule="auto"/>
        <w:ind w:left="720"/>
        <w:rPr>
          <w:rFonts w:eastAsia="Calibri"/>
          <w:color w:val="auto"/>
        </w:rPr>
      </w:pPr>
      <w:r w:rsidRPr="00CE5DF3">
        <w:rPr>
          <w:rFonts w:eastAsia="Calibri"/>
          <w:color w:val="auto"/>
        </w:rPr>
        <w:t>Each applicant will follow the process designated in the EEP manual.</w:t>
      </w:r>
    </w:p>
    <w:p w:rsidR="008B78F9" w:rsidRPr="00CE5DF3" w:rsidRDefault="008B78F9" w:rsidP="008B78F9">
      <w:pPr>
        <w:pStyle w:val="Normal1"/>
        <w:numPr>
          <w:ilvl w:val="1"/>
          <w:numId w:val="34"/>
        </w:numPr>
        <w:spacing w:line="240" w:lineRule="auto"/>
        <w:ind w:left="720"/>
        <w:rPr>
          <w:rFonts w:eastAsia="Calibri"/>
          <w:color w:val="auto"/>
        </w:rPr>
      </w:pPr>
      <w:r w:rsidRPr="00CE5DF3">
        <w:rPr>
          <w:rFonts w:eastAsia="Calibri"/>
          <w:color w:val="auto"/>
        </w:rPr>
        <w:t xml:space="preserve">Promotional compensation </w:t>
      </w:r>
      <w:r w:rsidRPr="00920B1F">
        <w:rPr>
          <w:rFonts w:eastAsia="Calibri"/>
          <w:noProof/>
          <w:color w:val="auto"/>
        </w:rPr>
        <w:t>is provided</w:t>
      </w:r>
      <w:r w:rsidRPr="00CE5DF3">
        <w:rPr>
          <w:rFonts w:eastAsia="Calibri"/>
          <w:color w:val="auto"/>
        </w:rPr>
        <w:t xml:space="preserve"> to each position.</w:t>
      </w:r>
    </w:p>
    <w:p w:rsidR="008B78F9" w:rsidRPr="000F0143" w:rsidRDefault="008B78F9" w:rsidP="008B78F9">
      <w:pPr>
        <w:pStyle w:val="Normal1"/>
        <w:spacing w:line="240" w:lineRule="auto"/>
        <w:ind w:left="360"/>
        <w:rPr>
          <w:rFonts w:eastAsia="Calibri"/>
        </w:rPr>
      </w:pPr>
    </w:p>
    <w:p w:rsidR="008B78F9" w:rsidRPr="00CE5DF3" w:rsidRDefault="008B78F9" w:rsidP="008B78F9">
      <w:pPr>
        <w:pStyle w:val="Normal1"/>
        <w:spacing w:line="240" w:lineRule="auto"/>
        <w:rPr>
          <w:rFonts w:eastAsia="Calibri"/>
          <w:color w:val="auto"/>
        </w:rPr>
      </w:pPr>
      <w:r w:rsidRPr="00CE5DF3">
        <w:rPr>
          <w:rFonts w:eastAsia="Calibri"/>
          <w:color w:val="auto"/>
          <w:u w:val="single"/>
        </w:rPr>
        <w:t>Educator Promotion Component Step Two:</w:t>
      </w:r>
      <w:r w:rsidRPr="00CE5DF3">
        <w:rPr>
          <w:rFonts w:eastAsia="Calibri"/>
          <w:color w:val="auto"/>
        </w:rPr>
        <w:t xml:space="preserve"> </w:t>
      </w:r>
    </w:p>
    <w:p w:rsidR="008B78F9" w:rsidRPr="00CE5DF3" w:rsidRDefault="008B78F9" w:rsidP="008B78F9">
      <w:pPr>
        <w:pStyle w:val="Normal1"/>
        <w:widowControl w:val="0"/>
        <w:numPr>
          <w:ilvl w:val="0"/>
          <w:numId w:val="26"/>
        </w:numPr>
        <w:tabs>
          <w:tab w:val="left" w:pos="450"/>
        </w:tabs>
        <w:spacing w:line="240" w:lineRule="auto"/>
        <w:ind w:left="360" w:hanging="180"/>
        <w:rPr>
          <w:rFonts w:eastAsia="Calibri"/>
          <w:color w:val="auto"/>
        </w:rPr>
      </w:pPr>
      <w:r w:rsidRPr="00CE5DF3">
        <w:rPr>
          <w:rFonts w:eastAsia="Calibri"/>
          <w:color w:val="auto"/>
        </w:rPr>
        <w:t>Class and professional recognition second career teachers</w:t>
      </w:r>
      <w:r>
        <w:rPr>
          <w:rFonts w:eastAsia="Calibri"/>
          <w:color w:val="auto"/>
        </w:rPr>
        <w:t>.</w:t>
      </w:r>
    </w:p>
    <w:p w:rsidR="008B78F9" w:rsidRPr="007570CE" w:rsidRDefault="008B78F9" w:rsidP="008B78F9">
      <w:pPr>
        <w:pStyle w:val="Normal1"/>
        <w:numPr>
          <w:ilvl w:val="4"/>
          <w:numId w:val="35"/>
        </w:numPr>
        <w:spacing w:line="240" w:lineRule="auto"/>
        <w:ind w:left="720"/>
        <w:rPr>
          <w:rFonts w:eastAsia="Calibri"/>
          <w:color w:val="auto"/>
        </w:rPr>
      </w:pPr>
      <w:r w:rsidRPr="00CE5DF3">
        <w:rPr>
          <w:rFonts w:eastAsia="Calibri"/>
          <w:color w:val="auto"/>
        </w:rPr>
        <w:t xml:space="preserve">Each teacher is eligible for compensation based on </w:t>
      </w:r>
      <w:r>
        <w:rPr>
          <w:rFonts w:eastAsia="Calibri"/>
          <w:color w:val="auto"/>
        </w:rPr>
        <w:t>t</w:t>
      </w:r>
      <w:r w:rsidRPr="00CE5DF3">
        <w:rPr>
          <w:rFonts w:eastAsia="Calibri"/>
          <w:color w:val="auto"/>
        </w:rPr>
        <w:t>eacher payout model.</w:t>
      </w:r>
    </w:p>
    <w:p w:rsidR="008B78F9" w:rsidRDefault="008B78F9">
      <w:pPr>
        <w:spacing w:after="160"/>
        <w:rPr>
          <w:rFonts w:cs="Arial"/>
          <w:b/>
          <w:color w:val="0B495F"/>
        </w:rPr>
      </w:pPr>
    </w:p>
    <w:p w:rsidR="008B78F9" w:rsidRDefault="008B78F9">
      <w:pPr>
        <w:spacing w:after="160"/>
        <w:rPr>
          <w:rFonts w:cs="Arial"/>
          <w:b/>
          <w:color w:val="0B495F"/>
        </w:rPr>
      </w:pPr>
      <w:r>
        <w:rPr>
          <w:rFonts w:cs="Arial"/>
          <w:b/>
          <w:color w:val="0B495F"/>
        </w:rPr>
        <w:br w:type="page"/>
      </w:r>
    </w:p>
    <w:p w:rsidR="00EF7442" w:rsidRDefault="00EF7442" w:rsidP="00EF7442">
      <w:pPr>
        <w:spacing w:after="0"/>
        <w:jc w:val="center"/>
        <w:rPr>
          <w:rFonts w:cs="Arial"/>
          <w:b/>
          <w:color w:val="0B495F"/>
        </w:rPr>
      </w:pPr>
    </w:p>
    <w:p w:rsidR="00A73262" w:rsidRPr="000F0143" w:rsidRDefault="00F33A94" w:rsidP="0083005F">
      <w:pPr>
        <w:pStyle w:val="Heading1"/>
        <w:numPr>
          <w:ilvl w:val="0"/>
          <w:numId w:val="123"/>
        </w:numPr>
        <w:rPr>
          <w:rFonts w:eastAsia="Arial"/>
        </w:rPr>
      </w:pPr>
      <w:bookmarkStart w:id="14" w:name="_Toc509927589"/>
      <w:r>
        <w:rPr>
          <w:rFonts w:eastAsia="Arial"/>
        </w:rPr>
        <w:t>Retention C</w:t>
      </w:r>
      <w:r w:rsidR="00A73262" w:rsidRPr="000F0143">
        <w:rPr>
          <w:rFonts w:eastAsia="Arial"/>
          <w:w w:val="103"/>
        </w:rPr>
        <w:t>omponent</w:t>
      </w:r>
      <w:bookmarkEnd w:id="14"/>
    </w:p>
    <w:p w:rsidR="00A73262" w:rsidRPr="00F33A94" w:rsidRDefault="00A73262" w:rsidP="00A73262">
      <w:pPr>
        <w:spacing w:after="0" w:line="280" w:lineRule="auto"/>
        <w:ind w:right="109"/>
        <w:rPr>
          <w:rFonts w:eastAsia="MS Mincho" w:cs="Arial"/>
          <w:color w:val="auto"/>
        </w:rPr>
      </w:pPr>
      <w:r w:rsidRPr="00F33A94">
        <w:rPr>
          <w:rFonts w:eastAsia="Arial" w:cs="Arial"/>
          <w:b/>
          <w:color w:val="auto"/>
          <w:w w:val="109"/>
        </w:rPr>
        <w:t>Definin</w:t>
      </w:r>
      <w:r w:rsidRPr="00F33A94">
        <w:rPr>
          <w:rFonts w:eastAsia="Arial" w:cs="Arial"/>
          <w:b/>
          <w:color w:val="auto"/>
          <w:w w:val="110"/>
        </w:rPr>
        <w:t>g</w:t>
      </w:r>
      <w:r w:rsidRPr="00F33A94">
        <w:rPr>
          <w:rFonts w:eastAsia="Arial" w:cs="Arial"/>
          <w:b/>
          <w:color w:val="auto"/>
          <w:spacing w:val="-28"/>
        </w:rPr>
        <w:t xml:space="preserve"> </w:t>
      </w:r>
      <w:r w:rsidRPr="00F33A94">
        <w:rPr>
          <w:rFonts w:eastAsia="Arial" w:cs="Arial"/>
          <w:b/>
          <w:color w:val="auto"/>
        </w:rPr>
        <w:t>the</w:t>
      </w:r>
      <w:r w:rsidRPr="00F33A94">
        <w:rPr>
          <w:rFonts w:eastAsia="Arial" w:cs="Arial"/>
          <w:b/>
          <w:color w:val="auto"/>
          <w:spacing w:val="31"/>
        </w:rPr>
        <w:t xml:space="preserve"> </w:t>
      </w:r>
      <w:r w:rsidRPr="00F33A94">
        <w:rPr>
          <w:rFonts w:eastAsia="Arial" w:cs="Arial"/>
          <w:b/>
          <w:color w:val="auto"/>
        </w:rPr>
        <w:t>Retention</w:t>
      </w:r>
      <w:r w:rsidRPr="00F33A94">
        <w:rPr>
          <w:rFonts w:eastAsia="Arial" w:cs="Arial"/>
          <w:b/>
          <w:color w:val="auto"/>
          <w:spacing w:val="31"/>
        </w:rPr>
        <w:t xml:space="preserve"> </w:t>
      </w:r>
      <w:r w:rsidRPr="00F33A94">
        <w:rPr>
          <w:rFonts w:eastAsia="Arial" w:cs="Arial"/>
          <w:b/>
          <w:color w:val="auto"/>
          <w:w w:val="107"/>
        </w:rPr>
        <w:t>Component</w:t>
      </w:r>
      <w:r w:rsidRPr="00F33A94">
        <w:rPr>
          <w:rFonts w:eastAsia="Arial" w:cs="Arial"/>
          <w:b/>
          <w:color w:val="auto"/>
          <w:spacing w:val="-6"/>
          <w:w w:val="107"/>
        </w:rPr>
        <w:t>:</w:t>
      </w:r>
      <w:r w:rsidRPr="00F33A94">
        <w:rPr>
          <w:rFonts w:eastAsia="Arial" w:cs="Arial"/>
          <w:color w:val="auto"/>
          <w:w w:val="107"/>
        </w:rPr>
        <w:t xml:space="preserve"> </w:t>
      </w:r>
      <w:r w:rsidRPr="00F33A94">
        <w:rPr>
          <w:rFonts w:eastAsia="MS Mincho" w:cs="Arial"/>
          <w:b/>
          <w:color w:val="auto"/>
        </w:rPr>
        <w:t>The EEP HCMS Retention Component</w:t>
      </w:r>
      <w:r w:rsidRPr="00F33A94">
        <w:rPr>
          <w:rFonts w:eastAsia="MS Mincho" w:cs="Arial"/>
          <w:color w:val="auto"/>
        </w:rPr>
        <w:t xml:space="preserve"> addresses the need </w:t>
      </w:r>
      <w:r w:rsidRPr="00920B1F">
        <w:rPr>
          <w:rFonts w:eastAsia="MS Mincho" w:cs="Arial"/>
          <w:noProof/>
          <w:color w:val="auto"/>
        </w:rPr>
        <w:t>of</w:t>
      </w:r>
      <w:r w:rsidRPr="00F33A94">
        <w:rPr>
          <w:rFonts w:eastAsia="MS Mincho" w:cs="Arial"/>
          <w:color w:val="auto"/>
        </w:rPr>
        <w:t xml:space="preserve"> school districts to retain "irreplaceable" members of their school community. By </w:t>
      </w:r>
      <w:r w:rsidRPr="00920B1F">
        <w:rPr>
          <w:rFonts w:eastAsia="MS Mincho" w:cs="Arial"/>
          <w:noProof/>
          <w:color w:val="auto"/>
        </w:rPr>
        <w:t>retaining</w:t>
      </w:r>
      <w:r w:rsidRPr="00F33A94">
        <w:rPr>
          <w:rFonts w:eastAsia="MS Mincho" w:cs="Arial"/>
          <w:color w:val="auto"/>
        </w:rPr>
        <w:t xml:space="preserve"> quality teachers, schools gain equity and fidelity to the TEES model, while providing consistent continuity within the classrooms. Retention of these valuable resources involves a financial </w:t>
      </w:r>
      <w:r w:rsidRPr="00920B1F">
        <w:rPr>
          <w:rFonts w:eastAsia="MS Mincho" w:cs="Arial"/>
          <w:noProof/>
          <w:color w:val="auto"/>
        </w:rPr>
        <w:t>component career advancement opportunities quality school environment</w:t>
      </w:r>
      <w:r w:rsidRPr="00F33A94">
        <w:rPr>
          <w:rFonts w:eastAsia="MS Mincho" w:cs="Arial"/>
          <w:color w:val="auto"/>
        </w:rPr>
        <w:t xml:space="preserve"> on-going professional </w:t>
      </w:r>
      <w:r w:rsidRPr="00920B1F">
        <w:rPr>
          <w:rFonts w:eastAsia="MS Mincho" w:cs="Arial"/>
          <w:noProof/>
          <w:color w:val="auto"/>
        </w:rPr>
        <w:t>development,</w:t>
      </w:r>
      <w:r w:rsidRPr="00F33A94">
        <w:rPr>
          <w:rFonts w:eastAsia="MS Mincho" w:cs="Arial"/>
          <w:color w:val="auto"/>
        </w:rPr>
        <w:t xml:space="preserve"> and recognition of successes.</w:t>
      </w:r>
    </w:p>
    <w:p w:rsidR="00A73262" w:rsidRPr="000F0143" w:rsidRDefault="00A73262" w:rsidP="00A73262">
      <w:pPr>
        <w:pBdr>
          <w:bottom w:val="single" w:sz="6" w:space="1" w:color="auto"/>
        </w:pBdr>
        <w:spacing w:after="0" w:line="240" w:lineRule="auto"/>
        <w:rPr>
          <w:rFonts w:eastAsia="MS Mincho" w:cs="Arial"/>
        </w:rPr>
      </w:pPr>
    </w:p>
    <w:p w:rsidR="00A73262" w:rsidRPr="000F0143" w:rsidRDefault="00A73262" w:rsidP="00A73262">
      <w:pPr>
        <w:spacing w:after="0" w:line="240" w:lineRule="auto"/>
        <w:rPr>
          <w:rFonts w:eastAsia="MS Mincho" w:cs="Arial"/>
        </w:rPr>
      </w:pPr>
    </w:p>
    <w:p w:rsidR="00A73262" w:rsidRPr="000F0143" w:rsidRDefault="00A73262" w:rsidP="00A73262">
      <w:pPr>
        <w:spacing w:after="0" w:line="276" w:lineRule="auto"/>
        <w:rPr>
          <w:rFonts w:eastAsia="MS Mincho" w:cs="Arial"/>
        </w:rPr>
      </w:pPr>
      <w:r w:rsidRPr="000F0143">
        <w:rPr>
          <w:rFonts w:eastAsia="MS Mincho" w:cs="Arial"/>
        </w:rPr>
        <w:t xml:space="preserve">This report offers an overview of </w:t>
      </w:r>
      <w:r>
        <w:rPr>
          <w:rFonts w:eastAsia="MS Mincho" w:cs="Arial"/>
        </w:rPr>
        <w:t>the</w:t>
      </w:r>
      <w:r w:rsidRPr="000F0143">
        <w:rPr>
          <w:rFonts w:eastAsia="MS Mincho" w:cs="Arial"/>
        </w:rPr>
        <w:t xml:space="preserve"> consortium’s action plan related to </w:t>
      </w:r>
      <w:r w:rsidRPr="000F0143">
        <w:rPr>
          <w:rFonts w:eastAsia="MS Mincho" w:cs="Arial"/>
          <w:b/>
        </w:rPr>
        <w:t>Retention</w:t>
      </w:r>
      <w:r w:rsidRPr="000F0143">
        <w:rPr>
          <w:rFonts w:eastAsia="MS Mincho" w:cs="Arial"/>
        </w:rPr>
        <w:t>, defined as, “the process by which you deliberately maintain a working environment that supports current staff and keeps high-quality educators in place to meet the needs of the school.”</w:t>
      </w:r>
      <w:r w:rsidRPr="000F0143">
        <w:rPr>
          <w:rStyle w:val="FootnoteReference"/>
          <w:rFonts w:eastAsia="MS Mincho" w:cs="Arial"/>
        </w:rPr>
        <w:footnoteReference w:id="18"/>
      </w:r>
      <w:r w:rsidRPr="000F0143">
        <w:rPr>
          <w:rFonts w:eastAsia="MS Mincho" w:cs="Arial"/>
        </w:rPr>
        <w:t xml:space="preserve"> By this definition—in particular, the word “deliberately”—retention necessarily involves </w:t>
      </w:r>
      <w:r w:rsidRPr="00920B1F">
        <w:rPr>
          <w:rFonts w:eastAsia="MS Mincho" w:cs="Arial"/>
          <w:noProof/>
        </w:rPr>
        <w:t>multiple</w:t>
      </w:r>
      <w:r w:rsidRPr="000F0143">
        <w:rPr>
          <w:rFonts w:eastAsia="MS Mincho" w:cs="Arial"/>
        </w:rPr>
        <w:t xml:space="preserve"> human capital practices that may include onboarding to help new employees feel comfortable in their environment, compensation and promotion systems that reward excellence and allow high performers to feel appreciated, and leadership strategies that engage and motivate employees. See the HCLE standards for recommended practices in these and other areas of human capital management (www.hcedleaders.org).</w:t>
      </w:r>
    </w:p>
    <w:p w:rsidR="00A73262" w:rsidRPr="000F0143" w:rsidRDefault="00A73262" w:rsidP="00A73262">
      <w:pPr>
        <w:spacing w:after="0" w:line="276" w:lineRule="auto"/>
        <w:rPr>
          <w:rFonts w:eastAsia="MS Mincho" w:cs="Arial"/>
        </w:rPr>
      </w:pPr>
    </w:p>
    <w:p w:rsidR="00A73262" w:rsidRPr="000F0143" w:rsidRDefault="00A73262" w:rsidP="00A73262">
      <w:pPr>
        <w:spacing w:after="0" w:line="276"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A73262" w:rsidRPr="000F0143" w:rsidRDefault="00A73262" w:rsidP="00A73262">
      <w:pPr>
        <w:spacing w:after="0" w:line="240" w:lineRule="auto"/>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A73262" w:rsidRPr="000F0143" w:rsidRDefault="00A73262" w:rsidP="00A73262">
      <w:pPr>
        <w:spacing w:after="0"/>
        <w:rPr>
          <w:rFonts w:cs="Arial"/>
          <w:lang w:eastAsia="ja-JP"/>
        </w:rPr>
      </w:pPr>
      <w:r w:rsidRPr="000F0143">
        <w:rPr>
          <w:rFonts w:cs="Arial"/>
          <w:lang w:eastAsia="ja-JP"/>
        </w:rPr>
        <w:t xml:space="preserve">Like most employers, </w:t>
      </w:r>
      <w:r w:rsidRPr="00920B1F">
        <w:rPr>
          <w:rFonts w:cs="Arial"/>
          <w:noProof/>
          <w:lang w:eastAsia="ja-JP"/>
        </w:rPr>
        <w:t>districts</w:t>
      </w:r>
      <w:r w:rsidRPr="000F0143">
        <w:rPr>
          <w:rFonts w:cs="Arial"/>
          <w:lang w:eastAsia="ja-JP"/>
        </w:rPr>
        <w:t xml:space="preserve"> face employee turnover to some degree. While it poses a greater challenge in some districts and campuses than in others, all </w:t>
      </w:r>
      <w:r w:rsidRPr="00920B1F">
        <w:rPr>
          <w:rFonts w:cs="Arial"/>
          <w:noProof/>
          <w:lang w:eastAsia="ja-JP"/>
        </w:rPr>
        <w:t>district</w:t>
      </w:r>
      <w:r w:rsidRPr="000F0143">
        <w:rPr>
          <w:rFonts w:cs="Arial"/>
          <w:lang w:eastAsia="ja-JP"/>
        </w:rPr>
        <w:t xml:space="preserve"> leaders are committed to </w:t>
      </w:r>
      <w:r w:rsidRPr="00920B1F">
        <w:rPr>
          <w:rFonts w:cs="Arial"/>
          <w:noProof/>
          <w:lang w:eastAsia="ja-JP"/>
        </w:rPr>
        <w:t>increasing</w:t>
      </w:r>
      <w:r w:rsidRPr="000F0143">
        <w:rPr>
          <w:rFonts w:cs="Arial"/>
          <w:lang w:eastAsia="ja-JP"/>
        </w:rPr>
        <w:t xml:space="preserve"> retention as a strategy for ensuring equitable access to effective educators. </w:t>
      </w:r>
    </w:p>
    <w:p w:rsidR="008469D4" w:rsidRDefault="008469D4" w:rsidP="00A73262">
      <w:pPr>
        <w:spacing w:after="160"/>
        <w:rPr>
          <w:rFonts w:cs="Arial"/>
          <w:lang w:eastAsia="ja-JP"/>
        </w:rPr>
        <w:sectPr w:rsidR="008469D4" w:rsidSect="00D84066">
          <w:pgSz w:w="12240" w:h="15840" w:code="1"/>
          <w:pgMar w:top="1440" w:right="1440" w:bottom="1440" w:left="1440" w:header="0" w:footer="447" w:gutter="0"/>
          <w:cols w:space="720"/>
          <w:titlePg/>
          <w:docGrid w:linePitch="360"/>
        </w:sectPr>
      </w:pPr>
    </w:p>
    <w:p w:rsidR="00A73262" w:rsidRPr="000F0143" w:rsidRDefault="00A73262" w:rsidP="008469D4">
      <w:pPr>
        <w:spacing w:after="0"/>
        <w:rPr>
          <w:rFonts w:cs="Arial"/>
          <w:lang w:eastAsia="ja-JP"/>
        </w:rPr>
      </w:pPr>
    </w:p>
    <w:p w:rsidR="00A73262" w:rsidRPr="000F0143" w:rsidRDefault="00A73262" w:rsidP="00A73262">
      <w:pPr>
        <w:spacing w:after="0"/>
        <w:rPr>
          <w:rFonts w:cs="Arial"/>
          <w:lang w:eastAsia="ja-JP"/>
        </w:rPr>
      </w:pPr>
      <w:r w:rsidRPr="000F0143">
        <w:rPr>
          <w:rFonts w:cs="Arial"/>
          <w:lang w:eastAsia="ja-JP"/>
        </w:rPr>
        <w:t xml:space="preserve">Following is an overview of the current state of </w:t>
      </w:r>
      <w:r w:rsidRPr="00920B1F">
        <w:rPr>
          <w:rFonts w:cs="Arial"/>
          <w:noProof/>
          <w:lang w:eastAsia="ja-JP"/>
        </w:rPr>
        <w:t>retention</w:t>
      </w:r>
      <w:r w:rsidRPr="000F0143">
        <w:rPr>
          <w:rFonts w:cs="Arial"/>
          <w:lang w:eastAsia="ja-JP"/>
        </w:rPr>
        <w:t xml:space="preserve"> in each district</w:t>
      </w:r>
      <w:r w:rsidRPr="000F0143">
        <w:rPr>
          <w:rStyle w:val="FootnoteReference"/>
          <w:rFonts w:cs="Arial"/>
          <w:lang w:eastAsia="ja-JP"/>
        </w:rPr>
        <w:footnoteReference w:id="19"/>
      </w:r>
      <w:r w:rsidRPr="000F0143">
        <w:rPr>
          <w:rFonts w:cs="Arial"/>
          <w:lang w:eastAsia="ja-JP"/>
        </w:rPr>
        <w:t>:</w:t>
      </w:r>
    </w:p>
    <w:tbl>
      <w:tblPr>
        <w:tblStyle w:val="TableGrid"/>
        <w:tblW w:w="9355" w:type="dxa"/>
        <w:tblLayout w:type="fixed"/>
        <w:tblLook w:val="04A0" w:firstRow="1" w:lastRow="0" w:firstColumn="1" w:lastColumn="0" w:noHBand="0" w:noVBand="1"/>
      </w:tblPr>
      <w:tblGrid>
        <w:gridCol w:w="2338"/>
        <w:gridCol w:w="2339"/>
        <w:gridCol w:w="2339"/>
        <w:gridCol w:w="2339"/>
      </w:tblGrid>
      <w:tr w:rsidR="00A73262" w:rsidRPr="000F0143" w:rsidTr="00A73262">
        <w:tc>
          <w:tcPr>
            <w:tcW w:w="2338" w:type="dxa"/>
          </w:tcPr>
          <w:p w:rsidR="008469D4" w:rsidRDefault="00A73262" w:rsidP="008469D4">
            <w:pPr>
              <w:spacing w:after="0"/>
              <w:jc w:val="center"/>
              <w:rPr>
                <w:rFonts w:cs="Arial"/>
                <w:b/>
                <w:lang w:eastAsia="ja-JP"/>
              </w:rPr>
            </w:pPr>
            <w:r w:rsidRPr="000F0143">
              <w:rPr>
                <w:rFonts w:cs="Arial"/>
                <w:b/>
                <w:lang w:eastAsia="ja-JP"/>
              </w:rPr>
              <w:t xml:space="preserve">Por Vida </w:t>
            </w:r>
          </w:p>
          <w:p w:rsidR="00A73262" w:rsidRPr="000F0143" w:rsidRDefault="00A73262" w:rsidP="008469D4">
            <w:pPr>
              <w:spacing w:after="0"/>
              <w:jc w:val="center"/>
              <w:rPr>
                <w:rFonts w:cs="Arial"/>
                <w:b/>
                <w:lang w:eastAsia="ja-JP"/>
              </w:rPr>
            </w:pPr>
            <w:r w:rsidRPr="000F0143">
              <w:rPr>
                <w:rFonts w:cs="Arial"/>
                <w:b/>
                <w:lang w:eastAsia="ja-JP"/>
              </w:rPr>
              <w:t>Academy</w:t>
            </w:r>
          </w:p>
        </w:tc>
        <w:tc>
          <w:tcPr>
            <w:tcW w:w="2339" w:type="dxa"/>
          </w:tcPr>
          <w:p w:rsidR="008469D4" w:rsidRDefault="00A73262" w:rsidP="008469D4">
            <w:pPr>
              <w:spacing w:after="0"/>
              <w:jc w:val="center"/>
              <w:rPr>
                <w:rFonts w:cs="Arial"/>
                <w:b/>
                <w:lang w:eastAsia="ja-JP"/>
              </w:rPr>
            </w:pPr>
            <w:r w:rsidRPr="000F0143">
              <w:rPr>
                <w:rFonts w:cs="Arial"/>
                <w:b/>
                <w:lang w:eastAsia="ja-JP"/>
              </w:rPr>
              <w:t xml:space="preserve">Positive </w:t>
            </w:r>
          </w:p>
          <w:p w:rsidR="00A73262" w:rsidRPr="000F0143" w:rsidRDefault="00A73262" w:rsidP="008469D4">
            <w:pPr>
              <w:spacing w:after="0"/>
              <w:jc w:val="center"/>
              <w:rPr>
                <w:rFonts w:cs="Arial"/>
                <w:b/>
                <w:lang w:eastAsia="ja-JP"/>
              </w:rPr>
            </w:pPr>
            <w:r w:rsidRPr="000F0143">
              <w:rPr>
                <w:rFonts w:cs="Arial"/>
                <w:b/>
                <w:lang w:eastAsia="ja-JP"/>
              </w:rPr>
              <w:t>Solutions</w:t>
            </w:r>
          </w:p>
        </w:tc>
        <w:tc>
          <w:tcPr>
            <w:tcW w:w="2339" w:type="dxa"/>
          </w:tcPr>
          <w:p w:rsidR="00A73262" w:rsidRPr="000F0143" w:rsidRDefault="00A73262" w:rsidP="00C97576">
            <w:pPr>
              <w:spacing w:after="120"/>
              <w:jc w:val="center"/>
              <w:rPr>
                <w:rFonts w:cs="Arial"/>
                <w:b/>
                <w:lang w:eastAsia="ja-JP"/>
              </w:rPr>
            </w:pPr>
            <w:r w:rsidRPr="000F0143">
              <w:rPr>
                <w:rFonts w:cs="Arial"/>
                <w:b/>
                <w:lang w:eastAsia="ja-JP"/>
              </w:rPr>
              <w:t>George Gervin Youth Center</w:t>
            </w:r>
          </w:p>
        </w:tc>
        <w:tc>
          <w:tcPr>
            <w:tcW w:w="2339" w:type="dxa"/>
          </w:tcPr>
          <w:p w:rsidR="00A73262" w:rsidRPr="000F0143" w:rsidRDefault="00A73262" w:rsidP="00C97576">
            <w:pPr>
              <w:spacing w:after="120"/>
              <w:jc w:val="center"/>
              <w:rPr>
                <w:rFonts w:cs="Arial"/>
                <w:b/>
                <w:lang w:eastAsia="ja-JP"/>
              </w:rPr>
            </w:pPr>
            <w:r w:rsidRPr="000F0143">
              <w:rPr>
                <w:rFonts w:cs="Arial"/>
                <w:b/>
                <w:lang w:eastAsia="ja-JP"/>
              </w:rPr>
              <w:t>Southwest Preparatory</w:t>
            </w:r>
          </w:p>
        </w:tc>
      </w:tr>
      <w:tr w:rsidR="00A73262" w:rsidRPr="000F0143" w:rsidTr="008469D4">
        <w:trPr>
          <w:trHeight w:val="4832"/>
        </w:trPr>
        <w:tc>
          <w:tcPr>
            <w:tcW w:w="2338" w:type="dxa"/>
          </w:tcPr>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Testing grades see about 25% turnover each year</w:t>
            </w:r>
          </w:p>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Principal retention is high; this is likely due in part to the district working with them to get their license</w:t>
            </w:r>
          </w:p>
        </w:tc>
        <w:tc>
          <w:tcPr>
            <w:tcW w:w="2339" w:type="dxa"/>
          </w:tcPr>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 xml:space="preserve">Total number of employees is relatively small, as are turnover rates </w:t>
            </w:r>
          </w:p>
        </w:tc>
        <w:tc>
          <w:tcPr>
            <w:tcW w:w="2339" w:type="dxa"/>
          </w:tcPr>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Average teacher turnover is 20% in pre-k and kindergarten (identified as shortage areas)</w:t>
            </w:r>
          </w:p>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Several retired/ rehired teachers plan to stay for the long term</w:t>
            </w:r>
          </w:p>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Offers management training for principals to mitigate personality conflicts that can lead to turnover</w:t>
            </w:r>
          </w:p>
        </w:tc>
        <w:tc>
          <w:tcPr>
            <w:tcW w:w="2339" w:type="dxa"/>
          </w:tcPr>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Retention was 70% this year</w:t>
            </w:r>
          </w:p>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District leaders aspire to have a stronger, larger pool of substitute teachers</w:t>
            </w:r>
          </w:p>
          <w:p w:rsidR="00A73262" w:rsidRPr="000F0143" w:rsidRDefault="00A73262" w:rsidP="002F52C4">
            <w:pPr>
              <w:pStyle w:val="ListParagraph"/>
              <w:numPr>
                <w:ilvl w:val="0"/>
                <w:numId w:val="13"/>
              </w:numPr>
              <w:spacing w:after="120"/>
              <w:rPr>
                <w:rFonts w:cs="Arial"/>
                <w:lang w:eastAsia="ja-JP"/>
              </w:rPr>
            </w:pPr>
            <w:r w:rsidRPr="000F0143">
              <w:rPr>
                <w:rFonts w:cs="Arial"/>
                <w:lang w:eastAsia="ja-JP"/>
              </w:rPr>
              <w:t>Shortage areas include bus drivers and food-service workers</w:t>
            </w:r>
          </w:p>
          <w:p w:rsidR="00A73262" w:rsidRPr="008469D4" w:rsidRDefault="00A73262" w:rsidP="002F52C4">
            <w:pPr>
              <w:pStyle w:val="ListParagraph"/>
              <w:numPr>
                <w:ilvl w:val="0"/>
                <w:numId w:val="13"/>
              </w:numPr>
              <w:spacing w:after="120"/>
              <w:rPr>
                <w:rFonts w:cs="Arial"/>
                <w:lang w:eastAsia="ja-JP"/>
              </w:rPr>
            </w:pPr>
            <w:r w:rsidRPr="000F0143">
              <w:rPr>
                <w:rFonts w:cs="Arial"/>
                <w:lang w:eastAsia="ja-JP"/>
              </w:rPr>
              <w:t>Offers retention bonuses</w:t>
            </w:r>
          </w:p>
        </w:tc>
      </w:tr>
    </w:tbl>
    <w:p w:rsidR="00A73262" w:rsidRPr="000F0143" w:rsidRDefault="00A73262" w:rsidP="00A73262">
      <w:pPr>
        <w:spacing w:after="0"/>
        <w:rPr>
          <w:rFonts w:cs="Arial"/>
          <w:highlight w:val="yellow"/>
          <w:lang w:eastAsia="ja-JP"/>
        </w:rPr>
      </w:pPr>
    </w:p>
    <w:p w:rsidR="00A73262" w:rsidRPr="000F0143" w:rsidRDefault="00A73262" w:rsidP="00A73262">
      <w:pPr>
        <w:spacing w:after="0" w:line="240" w:lineRule="auto"/>
        <w:rPr>
          <w:rFonts w:cs="Arial"/>
          <w:lang w:eastAsia="ja-JP"/>
        </w:rPr>
      </w:pPr>
      <w:r w:rsidRPr="00920B1F">
        <w:rPr>
          <w:rFonts w:cs="Arial"/>
          <w:noProof/>
          <w:lang w:eastAsia="ja-JP"/>
        </w:rPr>
        <w:t>In terms of</w:t>
      </w:r>
      <w:r w:rsidRPr="000F0143">
        <w:rPr>
          <w:rFonts w:cs="Arial"/>
          <w:lang w:eastAsia="ja-JP"/>
        </w:rPr>
        <w:t xml:space="preserve"> </w:t>
      </w:r>
      <w:r w:rsidRPr="00920B1F">
        <w:rPr>
          <w:rFonts w:cs="Arial"/>
          <w:noProof/>
          <w:lang w:eastAsia="ja-JP"/>
        </w:rPr>
        <w:t>desired</w:t>
      </w:r>
      <w:r w:rsidRPr="000F0143">
        <w:rPr>
          <w:rFonts w:cs="Arial"/>
          <w:lang w:eastAsia="ja-JP"/>
        </w:rPr>
        <w:t xml:space="preserve"> state, district leaders aim to retain “irreplaceable” employees through compensation, career advancement opportunities, a positive school environment, professional development, and recognition of successes.</w:t>
      </w:r>
      <w:r w:rsidRPr="000F0143">
        <w:rPr>
          <w:rStyle w:val="FootnoteReference"/>
          <w:rFonts w:cs="Arial"/>
          <w:lang w:eastAsia="ja-JP"/>
        </w:rPr>
        <w:footnoteReference w:id="20"/>
      </w:r>
      <w:r w:rsidRPr="000F0143">
        <w:rPr>
          <w:rFonts w:cs="Arial"/>
          <w:lang w:eastAsia="ja-JP"/>
        </w:rPr>
        <w:t xml:space="preserve"> </w:t>
      </w:r>
    </w:p>
    <w:p w:rsidR="00A73262" w:rsidRPr="000F0143" w:rsidRDefault="00A73262" w:rsidP="00A73262">
      <w:pPr>
        <w:spacing w:after="0" w:line="240" w:lineRule="auto"/>
        <w:rPr>
          <w:rFonts w:eastAsiaTheme="majorEastAsia" w:cs="Arial"/>
          <w:b/>
          <w:color w:val="0B495F"/>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A73262" w:rsidRPr="000F0143" w:rsidRDefault="00A73262" w:rsidP="00A73262">
      <w:pPr>
        <w:spacing w:after="0" w:line="240" w:lineRule="auto"/>
        <w:rPr>
          <w:rFonts w:cs="Arial"/>
        </w:rPr>
      </w:pPr>
      <w:r>
        <w:rPr>
          <w:rFonts w:cs="Arial"/>
        </w:rPr>
        <w:t>D</w:t>
      </w:r>
      <w:r w:rsidRPr="000F0143">
        <w:rPr>
          <w:rFonts w:cs="Arial"/>
        </w:rPr>
        <w:t>istrict leaders will leverage opportunities for career advancement and increased compensation as primary tools to support retention of effective educators. They are committed to employing the following strategies:</w:t>
      </w:r>
    </w:p>
    <w:p w:rsidR="00A73262" w:rsidRPr="000F0143" w:rsidRDefault="00A73262" w:rsidP="00A73262">
      <w:pPr>
        <w:spacing w:after="0" w:line="240" w:lineRule="auto"/>
        <w:rPr>
          <w:rFonts w:cs="Arial"/>
        </w:rPr>
      </w:pPr>
    </w:p>
    <w:p w:rsidR="00A73262" w:rsidRPr="000F0143" w:rsidRDefault="00A73262" w:rsidP="00A73262">
      <w:pPr>
        <w:spacing w:after="0" w:line="240" w:lineRule="auto"/>
        <w:rPr>
          <w:rFonts w:cs="Arial"/>
          <w:b/>
        </w:rPr>
      </w:pPr>
      <w:r w:rsidRPr="000F0143">
        <w:rPr>
          <w:rFonts w:cs="Arial"/>
          <w:b/>
        </w:rPr>
        <w:t>Career Advancement Eligibility</w:t>
      </w:r>
    </w:p>
    <w:p w:rsidR="00A73262" w:rsidRPr="000F0143" w:rsidRDefault="00A73262" w:rsidP="00A73262">
      <w:pPr>
        <w:spacing w:after="0" w:line="240" w:lineRule="auto"/>
        <w:rPr>
          <w:rFonts w:cs="Arial"/>
        </w:rPr>
      </w:pPr>
      <w:r w:rsidRPr="000F0143">
        <w:rPr>
          <w:rFonts w:cs="Arial"/>
        </w:rPr>
        <w:t>Teachers are eligible for career advancement (i.e., have the option to enter a pool of available candidates for promotion) based on the following criteria:</w:t>
      </w:r>
    </w:p>
    <w:p w:rsidR="00A73262" w:rsidRPr="00C97576" w:rsidRDefault="00A73262" w:rsidP="002E682D">
      <w:pPr>
        <w:pStyle w:val="ListParagraph"/>
        <w:numPr>
          <w:ilvl w:val="0"/>
          <w:numId w:val="2"/>
        </w:numPr>
        <w:spacing w:after="0" w:line="240" w:lineRule="auto"/>
        <w:ind w:left="360"/>
        <w:rPr>
          <w:rFonts w:cs="Arial"/>
          <w:color w:val="auto"/>
        </w:rPr>
      </w:pPr>
      <w:r w:rsidRPr="000F0143">
        <w:rPr>
          <w:rFonts w:cs="Arial"/>
        </w:rPr>
        <w:t xml:space="preserve">Master Teachers: TEDS score of </w:t>
      </w:r>
      <w:r w:rsidRPr="00C97576">
        <w:rPr>
          <w:rFonts w:cs="Arial"/>
          <w:color w:val="auto"/>
        </w:rPr>
        <w:t>4.0 or higher</w:t>
      </w:r>
      <w:r w:rsidR="00104C4D">
        <w:rPr>
          <w:rFonts w:cs="Arial"/>
          <w:color w:val="auto"/>
        </w:rPr>
        <w:t>.</w:t>
      </w:r>
    </w:p>
    <w:p w:rsidR="00A73262" w:rsidRPr="000F0143" w:rsidRDefault="00A73262" w:rsidP="002E682D">
      <w:pPr>
        <w:pStyle w:val="ListParagraph"/>
        <w:numPr>
          <w:ilvl w:val="0"/>
          <w:numId w:val="2"/>
        </w:numPr>
        <w:spacing w:after="0" w:line="240" w:lineRule="auto"/>
        <w:ind w:left="360"/>
        <w:rPr>
          <w:rFonts w:cs="Arial"/>
        </w:rPr>
      </w:pPr>
      <w:r w:rsidRPr="00C97576">
        <w:rPr>
          <w:rFonts w:cs="Arial"/>
          <w:color w:val="auto"/>
        </w:rPr>
        <w:t xml:space="preserve">All teachers with three years’ experience and a TEDS score of 4.0 or </w:t>
      </w:r>
      <w:r w:rsidRPr="00920B1F">
        <w:rPr>
          <w:rFonts w:cs="Arial"/>
          <w:noProof/>
          <w:color w:val="auto"/>
        </w:rPr>
        <w:t>higher</w:t>
      </w:r>
      <w:r w:rsidRPr="00C97576">
        <w:rPr>
          <w:rFonts w:cs="Arial"/>
          <w:color w:val="auto"/>
        </w:rPr>
        <w:t xml:space="preserve"> in a tested area may have the opportunity to move to </w:t>
      </w:r>
      <w:r w:rsidRPr="00920B1F">
        <w:rPr>
          <w:rFonts w:cs="Arial"/>
          <w:noProof/>
          <w:color w:val="auto"/>
        </w:rPr>
        <w:t>an CTL</w:t>
      </w:r>
      <w:r w:rsidRPr="00C97576">
        <w:rPr>
          <w:rFonts w:cs="Arial"/>
          <w:color w:val="auto"/>
        </w:rPr>
        <w:t xml:space="preserve"> or ETL role (may be </w:t>
      </w:r>
      <w:r w:rsidRPr="008469D4">
        <w:rPr>
          <w:rFonts w:cs="Arial"/>
          <w:noProof/>
          <w:color w:val="auto"/>
        </w:rPr>
        <w:t>pa</w:t>
      </w:r>
      <w:r w:rsidR="00920B1F" w:rsidRPr="008469D4">
        <w:rPr>
          <w:rFonts w:cs="Arial"/>
          <w:noProof/>
          <w:color w:val="auto"/>
        </w:rPr>
        <w:t>i</w:t>
      </w:r>
      <w:r w:rsidRPr="008469D4">
        <w:rPr>
          <w:rFonts w:cs="Arial"/>
          <w:noProof/>
          <w:color w:val="auto"/>
        </w:rPr>
        <w:t>d</w:t>
      </w:r>
      <w:r w:rsidRPr="00C97576">
        <w:rPr>
          <w:rFonts w:cs="Arial"/>
          <w:color w:val="auto"/>
        </w:rPr>
        <w:t xml:space="preserve"> based on budget</w:t>
      </w:r>
      <w:r w:rsidRPr="00920B1F">
        <w:rPr>
          <w:rFonts w:cs="Arial"/>
          <w:noProof/>
          <w:color w:val="auto"/>
        </w:rPr>
        <w:t>),</w:t>
      </w:r>
      <w:r w:rsidRPr="00C97576">
        <w:rPr>
          <w:rFonts w:cs="Arial"/>
          <w:color w:val="auto"/>
        </w:rPr>
        <w:t xml:space="preserve"> </w:t>
      </w:r>
      <w:r w:rsidRPr="000F0143">
        <w:rPr>
          <w:rFonts w:cs="Arial"/>
        </w:rPr>
        <w:t xml:space="preserve">or move laterally to a more </w:t>
      </w:r>
      <w:r w:rsidRPr="00920B1F">
        <w:rPr>
          <w:rFonts w:cs="Arial"/>
          <w:noProof/>
        </w:rPr>
        <w:t>in-need</w:t>
      </w:r>
      <w:r w:rsidRPr="000F0143">
        <w:rPr>
          <w:rFonts w:cs="Arial"/>
        </w:rPr>
        <w:t xml:space="preserve"> position</w:t>
      </w:r>
      <w:r w:rsidR="00104C4D">
        <w:rPr>
          <w:rFonts w:cs="Arial"/>
        </w:rPr>
        <w:t>.</w:t>
      </w:r>
    </w:p>
    <w:p w:rsidR="00A73262" w:rsidRPr="008469D4" w:rsidRDefault="00A73262" w:rsidP="00A73262">
      <w:pPr>
        <w:pStyle w:val="ListParagraph"/>
        <w:numPr>
          <w:ilvl w:val="0"/>
          <w:numId w:val="2"/>
        </w:numPr>
        <w:spacing w:before="120" w:after="0" w:line="240" w:lineRule="auto"/>
        <w:ind w:left="360"/>
        <w:rPr>
          <w:rFonts w:cs="Arial"/>
          <w:color w:val="auto"/>
        </w:rPr>
      </w:pPr>
      <w:r w:rsidRPr="00C97576">
        <w:rPr>
          <w:rFonts w:cs="Arial"/>
          <w:color w:val="auto"/>
        </w:rPr>
        <w:t xml:space="preserve">All teachers with three years’ experience and a TEDS score of 4.0 or higher can move to </w:t>
      </w:r>
      <w:r w:rsidRPr="00920B1F">
        <w:rPr>
          <w:rFonts w:cs="Arial"/>
          <w:noProof/>
          <w:color w:val="auto"/>
        </w:rPr>
        <w:t>an CTL</w:t>
      </w:r>
      <w:r w:rsidRPr="00C97576">
        <w:rPr>
          <w:rFonts w:cs="Arial"/>
          <w:color w:val="auto"/>
        </w:rPr>
        <w:t xml:space="preserve"> or ETL role, or move laterally to a more </w:t>
      </w:r>
      <w:r w:rsidRPr="00920B1F">
        <w:rPr>
          <w:rFonts w:cs="Arial"/>
          <w:noProof/>
          <w:color w:val="auto"/>
        </w:rPr>
        <w:t>in-need</w:t>
      </w:r>
      <w:r w:rsidRPr="00C97576">
        <w:rPr>
          <w:rFonts w:cs="Arial"/>
          <w:color w:val="auto"/>
        </w:rPr>
        <w:t xml:space="preserve"> position </w:t>
      </w:r>
      <w:r w:rsidRPr="00104C4D">
        <w:rPr>
          <w:rFonts w:cs="Arial"/>
          <w:color w:val="auto"/>
        </w:rPr>
        <w:t>(</w:t>
      </w:r>
      <w:r w:rsidR="00104C4D" w:rsidRPr="00920B1F">
        <w:rPr>
          <w:rFonts w:cs="Arial"/>
          <w:noProof/>
          <w:color w:val="auto"/>
        </w:rPr>
        <w:t>these</w:t>
      </w:r>
      <w:r w:rsidR="00104C4D" w:rsidRPr="00104C4D">
        <w:rPr>
          <w:rFonts w:cs="Arial"/>
          <w:color w:val="auto"/>
        </w:rPr>
        <w:t xml:space="preserve"> the</w:t>
      </w:r>
      <w:r w:rsidRPr="00104C4D">
        <w:rPr>
          <w:rFonts w:cs="Arial"/>
          <w:color w:val="auto"/>
        </w:rPr>
        <w:t xml:space="preserve"> </w:t>
      </w:r>
      <w:r w:rsidR="00104C4D" w:rsidRPr="00920B1F">
        <w:rPr>
          <w:rFonts w:cs="Arial"/>
          <w:noProof/>
          <w:color w:val="auto"/>
        </w:rPr>
        <w:t>P</w:t>
      </w:r>
      <w:r w:rsidRPr="00920B1F">
        <w:rPr>
          <w:rFonts w:cs="Arial"/>
          <w:noProof/>
          <w:color w:val="auto"/>
        </w:rPr>
        <w:t>romotion</w:t>
      </w:r>
      <w:r w:rsidRPr="00104C4D">
        <w:rPr>
          <w:rFonts w:cs="Arial"/>
          <w:color w:val="auto"/>
        </w:rPr>
        <w:t xml:space="preserve"> </w:t>
      </w:r>
      <w:r w:rsidR="00104C4D" w:rsidRPr="00920B1F">
        <w:rPr>
          <w:rFonts w:cs="Arial"/>
          <w:noProof/>
          <w:color w:val="auto"/>
        </w:rPr>
        <w:t>component</w:t>
      </w:r>
      <w:r w:rsidR="00104C4D" w:rsidRPr="00104C4D">
        <w:rPr>
          <w:rFonts w:cs="Arial"/>
          <w:color w:val="auto"/>
        </w:rPr>
        <w:t xml:space="preserve"> for more information</w:t>
      </w:r>
      <w:r w:rsidRPr="00104C4D">
        <w:rPr>
          <w:rFonts w:cs="Arial"/>
          <w:color w:val="auto"/>
        </w:rPr>
        <w:t>)</w:t>
      </w:r>
      <w:r w:rsidR="00104C4D" w:rsidRPr="00104C4D">
        <w:rPr>
          <w:rFonts w:cs="Arial"/>
          <w:color w:val="auto"/>
        </w:rPr>
        <w:t>.</w:t>
      </w:r>
      <w:r w:rsidR="008469D4">
        <w:rPr>
          <w:rFonts w:cs="Arial"/>
          <w:color w:val="auto"/>
        </w:rPr>
        <w:br/>
      </w:r>
      <w:r w:rsidRPr="008469D4">
        <w:rPr>
          <w:rFonts w:cs="Arial"/>
        </w:rPr>
        <w:t xml:space="preserve">Other factors schools may include in the evaluation of effectiveness may </w:t>
      </w:r>
      <w:r w:rsidRPr="008469D4">
        <w:rPr>
          <w:rFonts w:cs="Arial"/>
          <w:noProof/>
        </w:rPr>
        <w:t>include:</w:t>
      </w:r>
      <w:r w:rsidRPr="008469D4">
        <w:rPr>
          <w:rFonts w:cs="Arial"/>
        </w:rPr>
        <w:t xml:space="preserve"> benchmarks, TPRI scores, performance standards, and behavioral issues.</w:t>
      </w:r>
      <w:r w:rsidR="00104C4D" w:rsidRPr="008469D4">
        <w:rPr>
          <w:rFonts w:cs="Arial"/>
        </w:rPr>
        <w:t xml:space="preserve"> </w:t>
      </w:r>
      <w:r w:rsidR="00104C4D" w:rsidRPr="008469D4">
        <w:rPr>
          <w:rFonts w:cs="Arial"/>
          <w:i/>
          <w:color w:val="auto"/>
        </w:rPr>
        <w:t>Find more information in the Promotion, Compensation, Professional Developm</w:t>
      </w:r>
      <w:r w:rsidR="008469D4" w:rsidRPr="008469D4">
        <w:rPr>
          <w:rFonts w:cs="Arial"/>
          <w:i/>
          <w:color w:val="auto"/>
        </w:rPr>
        <w:t>ent, and Recognition components</w:t>
      </w:r>
      <w:r w:rsidR="00104C4D" w:rsidRPr="008469D4">
        <w:rPr>
          <w:rFonts w:cs="Arial"/>
          <w:i/>
          <w:color w:val="auto"/>
        </w:rPr>
        <w:t>.</w:t>
      </w:r>
    </w:p>
    <w:p w:rsidR="00A73262" w:rsidRPr="00104C4D" w:rsidRDefault="00A73262" w:rsidP="00A73262">
      <w:pPr>
        <w:spacing w:after="0" w:line="240" w:lineRule="auto"/>
        <w:rPr>
          <w:rFonts w:cs="Arial"/>
        </w:rPr>
      </w:pPr>
    </w:p>
    <w:p w:rsidR="00A73262" w:rsidRPr="000F0143" w:rsidRDefault="00A73262" w:rsidP="00A73262">
      <w:pPr>
        <w:spacing w:after="120" w:line="240" w:lineRule="auto"/>
        <w:rPr>
          <w:rFonts w:eastAsiaTheme="majorEastAsia" w:cs="Arial"/>
          <w:b/>
          <w:color w:val="0B495F"/>
          <w:sz w:val="24"/>
        </w:rPr>
      </w:pPr>
      <w:r w:rsidRPr="00104C4D">
        <w:rPr>
          <w:rFonts w:eastAsiaTheme="majorEastAsia" w:cs="Arial"/>
          <w:b/>
          <w:color w:val="0B495F"/>
          <w:sz w:val="24"/>
        </w:rPr>
        <w:t>Implementation Details</w:t>
      </w:r>
    </w:p>
    <w:p w:rsidR="00A73262" w:rsidRPr="000F0143" w:rsidRDefault="00A73262" w:rsidP="00A73262">
      <w:pPr>
        <w:spacing w:after="0"/>
        <w:rPr>
          <w:rFonts w:cs="Arial"/>
        </w:rPr>
      </w:pPr>
      <w:r>
        <w:rPr>
          <w:rFonts w:cs="Arial"/>
        </w:rPr>
        <w:t xml:space="preserve">District </w:t>
      </w:r>
      <w:r w:rsidR="00C97576">
        <w:rPr>
          <w:rFonts w:cs="Arial"/>
        </w:rPr>
        <w:t>l</w:t>
      </w:r>
      <w:r w:rsidRPr="000F0143">
        <w:rPr>
          <w:rFonts w:cs="Arial"/>
        </w:rPr>
        <w:t xml:space="preserve">eaders plan to </w:t>
      </w:r>
      <w:r w:rsidR="008469D4">
        <w:rPr>
          <w:rFonts w:cs="Arial"/>
        </w:rPr>
        <w:t>kick-</w:t>
      </w:r>
      <w:r w:rsidR="00C97576" w:rsidRPr="000F0143">
        <w:rPr>
          <w:rFonts w:cs="Arial"/>
        </w:rPr>
        <w:t>off</w:t>
      </w:r>
      <w:r w:rsidRPr="000F0143">
        <w:rPr>
          <w:rFonts w:cs="Arial"/>
        </w:rPr>
        <w:t xml:space="preserve"> the evaluation and career advancement process</w:t>
      </w:r>
      <w:r w:rsidR="008469D4">
        <w:rPr>
          <w:rFonts w:cs="Arial"/>
        </w:rPr>
        <w:t>, including</w:t>
      </w:r>
      <w:r w:rsidR="00166D33" w:rsidRPr="008469D4">
        <w:rPr>
          <w:rFonts w:cs="Arial"/>
        </w:rPr>
        <w:t xml:space="preserve"> the processes for application</w:t>
      </w:r>
      <w:r w:rsidR="008469D4" w:rsidRPr="008469D4">
        <w:rPr>
          <w:rFonts w:cs="Arial"/>
        </w:rPr>
        <w:t xml:space="preserve"> and selection of CTLs and ETLs</w:t>
      </w:r>
      <w:r w:rsidR="008469D4">
        <w:rPr>
          <w:rFonts w:cs="Arial"/>
        </w:rPr>
        <w:t>,</w:t>
      </w:r>
      <w:r w:rsidRPr="000F0143">
        <w:rPr>
          <w:rFonts w:cs="Arial"/>
        </w:rPr>
        <w:t xml:space="preserve"> </w:t>
      </w:r>
      <w:r w:rsidRPr="00920B1F">
        <w:rPr>
          <w:rFonts w:cs="Arial"/>
          <w:noProof/>
        </w:rPr>
        <w:t>in</w:t>
      </w:r>
      <w:r w:rsidRPr="000F0143">
        <w:rPr>
          <w:rFonts w:cs="Arial"/>
        </w:rPr>
        <w:t xml:space="preserve"> August of each year with a review of previous years’ data, and discussions with teachers to lay out expectations for the upcoming school year. High-performing teachers will be identified at that </w:t>
      </w:r>
      <w:r w:rsidRPr="00920B1F">
        <w:rPr>
          <w:rFonts w:cs="Arial"/>
          <w:noProof/>
        </w:rPr>
        <w:t>time,</w:t>
      </w:r>
      <w:r w:rsidRPr="000F0143">
        <w:rPr>
          <w:rFonts w:cs="Arial"/>
        </w:rPr>
        <w:t xml:space="preserve"> and will have the possibility for career advancement if they continue to demonstrate effectiveness </w:t>
      </w:r>
      <w:r w:rsidRPr="00920B1F">
        <w:rPr>
          <w:rFonts w:cs="Arial"/>
          <w:noProof/>
        </w:rPr>
        <w:t>during the school year</w:t>
      </w:r>
      <w:r w:rsidRPr="000F0143">
        <w:rPr>
          <w:rFonts w:cs="Arial"/>
        </w:rPr>
        <w:t>.</w:t>
      </w:r>
    </w:p>
    <w:p w:rsidR="00A73262" w:rsidRPr="000F0143" w:rsidRDefault="00A73262" w:rsidP="00A73262">
      <w:pPr>
        <w:spacing w:after="0"/>
        <w:rPr>
          <w:rFonts w:cs="Arial"/>
        </w:rPr>
      </w:pPr>
    </w:p>
    <w:p w:rsidR="00A73262" w:rsidRPr="000F0143" w:rsidRDefault="00A73262" w:rsidP="00A73262">
      <w:pPr>
        <w:spacing w:after="0"/>
        <w:rPr>
          <w:rFonts w:cs="Arial"/>
        </w:rPr>
      </w:pPr>
      <w:r>
        <w:rPr>
          <w:rFonts w:cs="Arial"/>
        </w:rPr>
        <w:t>District</w:t>
      </w:r>
      <w:r w:rsidRPr="000F0143">
        <w:rPr>
          <w:rFonts w:cs="Arial"/>
        </w:rPr>
        <w:t xml:space="preserve"> leadership will be instrumental in facilitating the above implementation plan by:</w:t>
      </w:r>
    </w:p>
    <w:p w:rsidR="00A73262" w:rsidRPr="000F0143" w:rsidRDefault="00A73262" w:rsidP="002E682D">
      <w:pPr>
        <w:pStyle w:val="ListParagraph"/>
        <w:numPr>
          <w:ilvl w:val="0"/>
          <w:numId w:val="4"/>
        </w:numPr>
        <w:spacing w:after="0"/>
        <w:ind w:left="360"/>
        <w:rPr>
          <w:rFonts w:cs="Arial"/>
        </w:rPr>
      </w:pPr>
      <w:r w:rsidRPr="000F0143">
        <w:rPr>
          <w:rFonts w:cs="Arial"/>
        </w:rPr>
        <w:t>Supporting the data review process and identification of effective educators</w:t>
      </w:r>
    </w:p>
    <w:p w:rsidR="00A73262" w:rsidRPr="000F0143" w:rsidRDefault="00A73262" w:rsidP="002E682D">
      <w:pPr>
        <w:pStyle w:val="ListParagraph"/>
        <w:numPr>
          <w:ilvl w:val="0"/>
          <w:numId w:val="4"/>
        </w:numPr>
        <w:spacing w:after="0"/>
        <w:ind w:left="360"/>
        <w:rPr>
          <w:rFonts w:cs="Arial"/>
        </w:rPr>
      </w:pPr>
      <w:r w:rsidRPr="000F0143">
        <w:rPr>
          <w:rFonts w:cs="Arial"/>
        </w:rPr>
        <w:t>Maintaining transparency in the evaluation and career advancement process</w:t>
      </w:r>
    </w:p>
    <w:p w:rsidR="00A73262" w:rsidRPr="000F0143" w:rsidRDefault="00A73262" w:rsidP="002E682D">
      <w:pPr>
        <w:pStyle w:val="ListParagraph"/>
        <w:numPr>
          <w:ilvl w:val="0"/>
          <w:numId w:val="4"/>
        </w:numPr>
        <w:spacing w:after="0"/>
        <w:ind w:left="360"/>
        <w:rPr>
          <w:rFonts w:cs="Arial"/>
        </w:rPr>
      </w:pPr>
      <w:r w:rsidRPr="000F0143">
        <w:rPr>
          <w:rFonts w:cs="Arial"/>
        </w:rPr>
        <w:t>Ensuring the program is implemented with fidelity</w:t>
      </w:r>
    </w:p>
    <w:p w:rsidR="00A73262" w:rsidRPr="000F0143" w:rsidRDefault="00A73262" w:rsidP="00A73262">
      <w:pPr>
        <w:spacing w:after="0"/>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Rationale</w:t>
      </w:r>
    </w:p>
    <w:p w:rsidR="00A73262" w:rsidRPr="000F0143" w:rsidRDefault="00A73262" w:rsidP="00A73262">
      <w:pPr>
        <w:spacing w:after="0" w:line="240" w:lineRule="auto"/>
        <w:rPr>
          <w:rFonts w:cs="Arial"/>
        </w:rPr>
      </w:pPr>
      <w:r w:rsidRPr="000F0143">
        <w:rPr>
          <w:rFonts w:cs="Arial"/>
        </w:rPr>
        <w:t xml:space="preserve">Feedback directly from teachers </w:t>
      </w:r>
      <w:r w:rsidRPr="00920B1F">
        <w:rPr>
          <w:rFonts w:cs="Arial"/>
          <w:noProof/>
        </w:rPr>
        <w:t>show</w:t>
      </w:r>
      <w:r w:rsidR="008469D4">
        <w:rPr>
          <w:rFonts w:cs="Arial"/>
          <w:noProof/>
        </w:rPr>
        <w:t>s</w:t>
      </w:r>
      <w:r w:rsidRPr="000F0143">
        <w:rPr>
          <w:rFonts w:cs="Arial"/>
        </w:rPr>
        <w:t xml:space="preserve"> that many are in support of fair and accurate systems that reward high performance through career advancement and increased compensation.</w:t>
      </w:r>
      <w:r w:rsidRPr="000F0143">
        <w:rPr>
          <w:rStyle w:val="FootnoteReference"/>
          <w:rFonts w:cs="Arial"/>
        </w:rPr>
        <w:footnoteReference w:id="21"/>
      </w:r>
      <w:r w:rsidRPr="000F0143">
        <w:rPr>
          <w:rFonts w:cs="Arial"/>
        </w:rPr>
        <w:t xml:space="preserve"> By offering meaningful opportunities for </w:t>
      </w:r>
      <w:r w:rsidRPr="00920B1F">
        <w:rPr>
          <w:rFonts w:cs="Arial"/>
          <w:noProof/>
        </w:rPr>
        <w:t>excellent</w:t>
      </w:r>
      <w:r w:rsidRPr="000F0143">
        <w:rPr>
          <w:rFonts w:cs="Arial"/>
        </w:rPr>
        <w:t xml:space="preserve"> educators to grow professionally and increase their impact at their school, districts can support retention and </w:t>
      </w:r>
      <w:r w:rsidRPr="00920B1F">
        <w:rPr>
          <w:rFonts w:cs="Arial"/>
          <w:noProof/>
        </w:rPr>
        <w:t>increase</w:t>
      </w:r>
      <w:r w:rsidRPr="000F0143">
        <w:rPr>
          <w:rFonts w:cs="Arial"/>
        </w:rPr>
        <w:t xml:space="preserve"> stability and student learning at their schools. </w:t>
      </w:r>
    </w:p>
    <w:p w:rsidR="00A73262" w:rsidRPr="000F0143" w:rsidRDefault="00A73262" w:rsidP="00A73262">
      <w:pPr>
        <w:spacing w:after="0" w:line="240" w:lineRule="auto"/>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Risks</w:t>
      </w:r>
    </w:p>
    <w:p w:rsidR="00A73262" w:rsidRPr="000F0143" w:rsidRDefault="00A73262" w:rsidP="00A73262">
      <w:pPr>
        <w:spacing w:after="0" w:line="240" w:lineRule="auto"/>
        <w:rPr>
          <w:rFonts w:cs="Arial"/>
        </w:rPr>
      </w:pPr>
      <w:r w:rsidRPr="000F0143">
        <w:rPr>
          <w:rFonts w:cs="Arial"/>
        </w:rPr>
        <w:t xml:space="preserve">Recognition of good work can be an impactful strategy for </w:t>
      </w:r>
      <w:r w:rsidRPr="00920B1F">
        <w:rPr>
          <w:rFonts w:cs="Arial"/>
          <w:noProof/>
        </w:rPr>
        <w:t>increasing</w:t>
      </w:r>
      <w:r w:rsidRPr="000F0143">
        <w:rPr>
          <w:rFonts w:cs="Arial"/>
        </w:rPr>
        <w:t xml:space="preserve"> employee retention. However, it may become less effective if other aspects of employee engagement—such as school climate and meeting educators’ professional development needs—are not sufficiently addressed. Thus, keeping a pulse on employee engagement through surveys or other means can help maximize the effectiveness of recognition strategies. A secondary risk is that some teachers may see the evaluation, compensation, and career advancement process as unfair. For example, teachers in tested grades and subjects may feel that eligibility criteria are more stringent for them than for their colleagues in non-tested areas. Districts’ plan to begin each year by meeting with teachers should help mitigate this risk. Ongoing monitoring of the evaluation system may also </w:t>
      </w:r>
      <w:r w:rsidRPr="00920B1F">
        <w:rPr>
          <w:rFonts w:cs="Arial"/>
          <w:noProof/>
        </w:rPr>
        <w:t>help</w:t>
      </w:r>
      <w:r w:rsidRPr="000F0143">
        <w:rPr>
          <w:rFonts w:cs="Arial"/>
        </w:rPr>
        <w:t xml:space="preserve"> in identifying biased or inaccurate data sources. </w:t>
      </w:r>
    </w:p>
    <w:p w:rsidR="002F33C5" w:rsidRPr="008469D4" w:rsidRDefault="002F33C5" w:rsidP="002F33C5">
      <w:pPr>
        <w:spacing w:after="0" w:line="240" w:lineRule="auto"/>
        <w:rPr>
          <w:rFonts w:eastAsiaTheme="majorEastAsia" w:cs="Arial"/>
          <w:b/>
          <w:color w:val="0B495F"/>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Recommendations</w:t>
      </w:r>
    </w:p>
    <w:p w:rsidR="00A73262" w:rsidRPr="000F0143" w:rsidRDefault="00A73262" w:rsidP="00A73262">
      <w:pPr>
        <w:spacing w:after="0" w:line="240" w:lineRule="auto"/>
        <w:rPr>
          <w:rFonts w:cs="Arial"/>
        </w:rPr>
      </w:pPr>
      <w:r w:rsidRPr="000F0143">
        <w:rPr>
          <w:rFonts w:cs="Arial"/>
        </w:rPr>
        <w:t xml:space="preserve">Employee recognition strategies as career advancement, coupled with systems for gauging and boosting employee engagement </w:t>
      </w:r>
      <w:r w:rsidRPr="00920B1F">
        <w:rPr>
          <w:rFonts w:cs="Arial"/>
          <w:noProof/>
        </w:rPr>
        <w:t>are recommended</w:t>
      </w:r>
      <w:r w:rsidRPr="000F0143">
        <w:rPr>
          <w:rFonts w:cs="Arial"/>
        </w:rPr>
        <w:t xml:space="preserve"> practices for increasing retention. Regarding the latter, options may include: </w:t>
      </w:r>
    </w:p>
    <w:p w:rsidR="00A73262" w:rsidRPr="000F0143" w:rsidRDefault="00A73262" w:rsidP="002E682D">
      <w:pPr>
        <w:pStyle w:val="ListParagraph"/>
        <w:numPr>
          <w:ilvl w:val="0"/>
          <w:numId w:val="5"/>
        </w:numPr>
        <w:spacing w:after="0" w:line="240" w:lineRule="auto"/>
        <w:ind w:left="360"/>
        <w:rPr>
          <w:rFonts w:cs="Arial"/>
        </w:rPr>
      </w:pPr>
      <w:r w:rsidRPr="000F0143">
        <w:rPr>
          <w:rFonts w:cs="Arial"/>
        </w:rPr>
        <w:t xml:space="preserve">Surveys </w:t>
      </w:r>
      <w:r w:rsidRPr="00920B1F">
        <w:rPr>
          <w:rFonts w:cs="Arial"/>
          <w:noProof/>
        </w:rPr>
        <w:t>and/or</w:t>
      </w:r>
      <w:r w:rsidRPr="000F0143">
        <w:rPr>
          <w:rFonts w:cs="Arial"/>
        </w:rPr>
        <w:t xml:space="preserve"> focus groups to assess employees’ levels of engagement and satisfaction</w:t>
      </w:r>
    </w:p>
    <w:p w:rsidR="00A73262" w:rsidRPr="000F0143" w:rsidRDefault="00A73262" w:rsidP="002E682D">
      <w:pPr>
        <w:pStyle w:val="ListParagraph"/>
        <w:numPr>
          <w:ilvl w:val="0"/>
          <w:numId w:val="5"/>
        </w:numPr>
        <w:spacing w:after="0" w:line="240" w:lineRule="auto"/>
        <w:ind w:left="360"/>
        <w:rPr>
          <w:rFonts w:cs="Arial"/>
        </w:rPr>
      </w:pPr>
      <w:r w:rsidRPr="000F0143">
        <w:rPr>
          <w:rFonts w:cs="Arial"/>
        </w:rPr>
        <w:t>Exit interviews with staff leaving their district</w:t>
      </w:r>
    </w:p>
    <w:p w:rsidR="00A73262" w:rsidRPr="000F0143" w:rsidRDefault="00A73262" w:rsidP="002E682D">
      <w:pPr>
        <w:pStyle w:val="ListParagraph"/>
        <w:numPr>
          <w:ilvl w:val="0"/>
          <w:numId w:val="5"/>
        </w:numPr>
        <w:spacing w:after="0" w:line="240" w:lineRule="auto"/>
        <w:ind w:left="360"/>
        <w:rPr>
          <w:rFonts w:cs="Arial"/>
        </w:rPr>
      </w:pPr>
      <w:r w:rsidRPr="000F0143">
        <w:rPr>
          <w:rFonts w:cs="Arial"/>
        </w:rPr>
        <w:t>Management training for school leaders</w:t>
      </w:r>
      <w:r w:rsidRPr="000F0143">
        <w:rPr>
          <w:rStyle w:val="FootnoteReference"/>
          <w:rFonts w:cs="Arial"/>
        </w:rPr>
        <w:footnoteReference w:id="22"/>
      </w:r>
    </w:p>
    <w:p w:rsidR="008469D4" w:rsidRDefault="008469D4" w:rsidP="00A73262">
      <w:pPr>
        <w:pStyle w:val="ListParagraph"/>
        <w:spacing w:after="0" w:line="240" w:lineRule="auto"/>
        <w:rPr>
          <w:rFonts w:cs="Arial"/>
        </w:rPr>
        <w:sectPr w:rsidR="008469D4" w:rsidSect="008469D4">
          <w:pgSz w:w="12240" w:h="15840" w:code="1"/>
          <w:pgMar w:top="1440" w:right="1440" w:bottom="1260" w:left="1440" w:header="0" w:footer="447" w:gutter="0"/>
          <w:cols w:space="720"/>
          <w:titlePg/>
          <w:docGrid w:linePitch="360"/>
        </w:sectPr>
      </w:pPr>
    </w:p>
    <w:p w:rsidR="00A73262" w:rsidRPr="000F0143" w:rsidRDefault="00A73262" w:rsidP="00A73262">
      <w:pPr>
        <w:pStyle w:val="ListParagraph"/>
        <w:spacing w:after="0" w:line="240" w:lineRule="auto"/>
        <w:rPr>
          <w:rFonts w:cs="Arial"/>
        </w:rPr>
      </w:pPr>
    </w:p>
    <w:p w:rsidR="00A73262" w:rsidRPr="000F0143" w:rsidRDefault="00A73262" w:rsidP="00A73262">
      <w:pPr>
        <w:spacing w:after="0" w:line="240" w:lineRule="auto"/>
        <w:rPr>
          <w:rFonts w:eastAsiaTheme="majorEastAsia" w:cs="Arial"/>
          <w:b/>
        </w:rPr>
      </w:pPr>
      <w:r w:rsidRPr="000F0143">
        <w:rPr>
          <w:rFonts w:eastAsiaTheme="majorEastAsia" w:cs="Arial"/>
          <w:b/>
        </w:rPr>
        <w:t>Suggested Timeline</w:t>
      </w:r>
    </w:p>
    <w:p w:rsidR="00A73262" w:rsidRPr="000F0143" w:rsidRDefault="00A73262" w:rsidP="00A73262">
      <w:pPr>
        <w:spacing w:after="0" w:line="240" w:lineRule="auto"/>
        <w:rPr>
          <w:rFonts w:eastAsiaTheme="majorEastAsia" w:cs="Arial"/>
          <w:i/>
        </w:rPr>
      </w:pPr>
      <w:r w:rsidRPr="000F0143">
        <w:rPr>
          <w:rFonts w:eastAsiaTheme="majorEastAsia" w:cs="Arial"/>
          <w:i/>
        </w:rPr>
        <w:t>Short-Term</w:t>
      </w:r>
    </w:p>
    <w:p w:rsidR="00A73262" w:rsidRPr="000F0143" w:rsidRDefault="00A73262" w:rsidP="002E682D">
      <w:pPr>
        <w:pStyle w:val="ListParagraph"/>
        <w:numPr>
          <w:ilvl w:val="0"/>
          <w:numId w:val="6"/>
        </w:numPr>
        <w:spacing w:after="0" w:line="240" w:lineRule="auto"/>
        <w:ind w:left="360"/>
        <w:rPr>
          <w:rFonts w:eastAsiaTheme="majorEastAsia" w:cs="Arial"/>
        </w:rPr>
      </w:pPr>
      <w:r>
        <w:rPr>
          <w:rFonts w:eastAsiaTheme="majorEastAsia" w:cs="Arial"/>
        </w:rPr>
        <w:t>District</w:t>
      </w:r>
      <w:r w:rsidRPr="000F0143">
        <w:rPr>
          <w:rFonts w:eastAsiaTheme="majorEastAsia" w:cs="Arial"/>
        </w:rPr>
        <w:t xml:space="preserve"> leaders meet to solidify program details (e.g., strategies for collecting employee engagement data, </w:t>
      </w:r>
      <w:r w:rsidRPr="00920B1F">
        <w:rPr>
          <w:rFonts w:eastAsiaTheme="majorEastAsia" w:cs="Arial"/>
          <w:noProof/>
        </w:rPr>
        <w:t>roles</w:t>
      </w:r>
      <w:r w:rsidRPr="000F0143">
        <w:rPr>
          <w:rFonts w:eastAsiaTheme="majorEastAsia" w:cs="Arial"/>
        </w:rPr>
        <w:t xml:space="preserve"> and responsibilities)</w:t>
      </w:r>
    </w:p>
    <w:p w:rsidR="00A73262" w:rsidRPr="000F0143" w:rsidRDefault="00A73262" w:rsidP="002E682D">
      <w:pPr>
        <w:pStyle w:val="ListParagraph"/>
        <w:numPr>
          <w:ilvl w:val="0"/>
          <w:numId w:val="6"/>
        </w:numPr>
        <w:spacing w:after="0" w:line="240" w:lineRule="auto"/>
        <w:ind w:left="360"/>
        <w:rPr>
          <w:rFonts w:eastAsiaTheme="majorEastAsia" w:cs="Arial"/>
        </w:rPr>
      </w:pPr>
      <w:r w:rsidRPr="000F0143">
        <w:rPr>
          <w:rFonts w:eastAsiaTheme="majorEastAsia" w:cs="Arial"/>
        </w:rPr>
        <w:t xml:space="preserve">Integrate evaluation/compensation/career advancement timeline into a comprehensive human capital calendar. Align communications strategies and timeline with the </w:t>
      </w:r>
      <w:r w:rsidRPr="00920B1F">
        <w:rPr>
          <w:rFonts w:eastAsiaTheme="majorEastAsia" w:cs="Arial"/>
          <w:noProof/>
        </w:rPr>
        <w:t>calendar</w:t>
      </w:r>
      <w:r w:rsidRPr="000F0143">
        <w:rPr>
          <w:rFonts w:eastAsiaTheme="majorEastAsia" w:cs="Arial"/>
        </w:rPr>
        <w:t xml:space="preserve"> to ensure messaging is timely and cohesive throughout the year.</w:t>
      </w:r>
    </w:p>
    <w:p w:rsidR="00A73262" w:rsidRPr="000F0143" w:rsidRDefault="00A73262" w:rsidP="00A73262">
      <w:pPr>
        <w:spacing w:after="0" w:line="240" w:lineRule="auto"/>
        <w:rPr>
          <w:rFonts w:eastAsiaTheme="majorEastAsia" w:cs="Arial"/>
          <w:b/>
        </w:rPr>
      </w:pPr>
    </w:p>
    <w:p w:rsidR="00A73262" w:rsidRPr="000F0143" w:rsidRDefault="00A73262" w:rsidP="00A73262">
      <w:pPr>
        <w:spacing w:after="0" w:line="240" w:lineRule="auto"/>
        <w:rPr>
          <w:rFonts w:eastAsiaTheme="majorEastAsia" w:cs="Arial"/>
          <w:i/>
        </w:rPr>
      </w:pPr>
      <w:r w:rsidRPr="000F0143">
        <w:rPr>
          <w:rFonts w:eastAsiaTheme="majorEastAsia" w:cs="Arial"/>
          <w:i/>
        </w:rPr>
        <w:t>Long-Term</w:t>
      </w:r>
    </w:p>
    <w:p w:rsidR="00A73262" w:rsidRPr="000F0143" w:rsidRDefault="00A73262" w:rsidP="002E682D">
      <w:pPr>
        <w:pStyle w:val="ListParagraph"/>
        <w:numPr>
          <w:ilvl w:val="0"/>
          <w:numId w:val="7"/>
        </w:numPr>
        <w:spacing w:after="0" w:line="280" w:lineRule="atLeast"/>
        <w:ind w:left="360"/>
        <w:rPr>
          <w:rFonts w:eastAsia="MS Mincho" w:cs="Arial"/>
        </w:rPr>
      </w:pPr>
      <w:r w:rsidRPr="000F0143">
        <w:rPr>
          <w:rFonts w:eastAsia="MS Mincho" w:cs="Arial"/>
        </w:rPr>
        <w:t>Gauge employees’ engagement and perceptions of their working environment.</w:t>
      </w:r>
    </w:p>
    <w:p w:rsidR="00A73262" w:rsidRPr="000F0143" w:rsidRDefault="00A73262" w:rsidP="002E682D">
      <w:pPr>
        <w:pStyle w:val="ListParagraph"/>
        <w:numPr>
          <w:ilvl w:val="0"/>
          <w:numId w:val="7"/>
        </w:numPr>
        <w:spacing w:after="0" w:line="240" w:lineRule="auto"/>
        <w:ind w:left="360"/>
        <w:rPr>
          <w:rFonts w:eastAsiaTheme="majorEastAsia" w:cs="Arial"/>
        </w:rPr>
      </w:pPr>
      <w:r w:rsidRPr="000F0143">
        <w:rPr>
          <w:rFonts w:eastAsiaTheme="majorEastAsia" w:cs="Arial"/>
        </w:rPr>
        <w:t xml:space="preserve">Offer management training focused on employee engagement as a professional development offering for school leaders. </w:t>
      </w:r>
    </w:p>
    <w:p w:rsidR="00A73262" w:rsidRPr="000F0143" w:rsidRDefault="00A73262" w:rsidP="00A73262">
      <w:pPr>
        <w:spacing w:after="0" w:line="240" w:lineRule="auto"/>
        <w:rPr>
          <w:rFonts w:eastAsiaTheme="majorEastAsia" w:cs="Arial"/>
        </w:rPr>
      </w:pPr>
    </w:p>
    <w:p w:rsidR="00A73262" w:rsidRPr="000F0143" w:rsidRDefault="00A73262" w:rsidP="00A73262">
      <w:pPr>
        <w:spacing w:after="0" w:line="240" w:lineRule="auto"/>
        <w:rPr>
          <w:rFonts w:eastAsiaTheme="majorEastAsia" w:cs="Arial"/>
          <w:i/>
        </w:rPr>
      </w:pPr>
      <w:r w:rsidRPr="000F0143">
        <w:rPr>
          <w:rFonts w:eastAsiaTheme="majorEastAsia" w:cs="Arial"/>
          <w:i/>
        </w:rPr>
        <w:t>Ongoing</w:t>
      </w:r>
    </w:p>
    <w:p w:rsidR="00A73262" w:rsidRPr="000F0143" w:rsidRDefault="00A73262" w:rsidP="002E682D">
      <w:pPr>
        <w:pStyle w:val="ListParagraph"/>
        <w:numPr>
          <w:ilvl w:val="0"/>
          <w:numId w:val="1"/>
        </w:numPr>
        <w:spacing w:after="0" w:line="280" w:lineRule="atLeast"/>
        <w:rPr>
          <w:rFonts w:eastAsia="Calibri" w:cs="Arial"/>
        </w:rPr>
      </w:pPr>
      <w:r w:rsidRPr="000F0143">
        <w:rPr>
          <w:rFonts w:eastAsia="Calibri" w:cs="Arial"/>
        </w:rPr>
        <w:t>Collect data to assess program effectiveness and inform future efforts.</w:t>
      </w:r>
    </w:p>
    <w:p w:rsidR="00A73262" w:rsidRPr="000F0143" w:rsidRDefault="00A73262" w:rsidP="00A73262">
      <w:pPr>
        <w:spacing w:after="0" w:line="280" w:lineRule="atLeast"/>
        <w:rPr>
          <w:rFonts w:eastAsia="Calibri" w:cs="Arial"/>
        </w:rPr>
      </w:pPr>
    </w:p>
    <w:p w:rsidR="00A73262" w:rsidRDefault="00A73262" w:rsidP="00EF7442">
      <w:pPr>
        <w:spacing w:after="0"/>
        <w:jc w:val="center"/>
        <w:rPr>
          <w:rFonts w:cs="Arial"/>
          <w:b/>
          <w:color w:val="0B495F"/>
        </w:rPr>
        <w:sectPr w:rsidR="00A73262" w:rsidSect="008469D4">
          <w:pgSz w:w="12240" w:h="15840" w:code="1"/>
          <w:pgMar w:top="1440" w:right="1440" w:bottom="1260" w:left="1440" w:header="0" w:footer="447" w:gutter="0"/>
          <w:cols w:space="720"/>
          <w:titlePg/>
          <w:docGrid w:linePitch="360"/>
        </w:sectPr>
      </w:pPr>
    </w:p>
    <w:p w:rsidR="00F80605" w:rsidRDefault="00F80605" w:rsidP="00EF7442">
      <w:pPr>
        <w:spacing w:after="0"/>
        <w:jc w:val="center"/>
        <w:rPr>
          <w:rFonts w:cs="Arial"/>
          <w:b/>
          <w:color w:val="0B495F"/>
        </w:rPr>
      </w:pPr>
    </w:p>
    <w:p w:rsidR="00F80605" w:rsidRPr="000F0143" w:rsidRDefault="00F80605" w:rsidP="0083005F">
      <w:pPr>
        <w:pStyle w:val="Heading1"/>
        <w:numPr>
          <w:ilvl w:val="0"/>
          <w:numId w:val="123"/>
        </w:numPr>
      </w:pPr>
      <w:bookmarkStart w:id="15" w:name="_Toc509927590"/>
      <w:r w:rsidRPr="000F0143">
        <w:t>Tenure Component (Time in Service)</w:t>
      </w:r>
      <w:bookmarkEnd w:id="15"/>
    </w:p>
    <w:p w:rsidR="00F80605" w:rsidRPr="000F0143" w:rsidRDefault="00F80605" w:rsidP="00F80605">
      <w:pPr>
        <w:spacing w:after="0"/>
        <w:rPr>
          <w:rFonts w:cs="Arial"/>
        </w:rPr>
      </w:pPr>
      <w:r w:rsidRPr="000F0143">
        <w:rPr>
          <w:rFonts w:cs="Arial"/>
          <w:b/>
        </w:rPr>
        <w:t xml:space="preserve">Defining the Tenure Component: The EEP HCMS Tenure Component </w:t>
      </w:r>
      <w:r w:rsidRPr="00920B1F">
        <w:rPr>
          <w:rFonts w:cs="Arial"/>
          <w:noProof/>
        </w:rPr>
        <w:t>is defined</w:t>
      </w:r>
      <w:r w:rsidRPr="000F0143">
        <w:rPr>
          <w:rFonts w:cs="Arial"/>
        </w:rPr>
        <w:t xml:space="preserve"> as an educator who meets the rigorous standards </w:t>
      </w:r>
      <w:r w:rsidRPr="00923BE4">
        <w:t xml:space="preserve">in five major focus areas. This </w:t>
      </w:r>
      <w:r w:rsidR="00116E21" w:rsidRPr="00923BE4">
        <w:t xml:space="preserve">component </w:t>
      </w:r>
      <w:r w:rsidRPr="00923BE4">
        <w:t xml:space="preserve">will take into account the traditional definition of Tenure and for </w:t>
      </w:r>
      <w:r w:rsidR="00116E21" w:rsidRPr="00923BE4">
        <w:t xml:space="preserve">the </w:t>
      </w:r>
      <w:r w:rsidRPr="00923BE4">
        <w:t>purpose of ensuring all students have equitable access to an effective educator additional indicators will be used to compliment Tenure as it is defined in this HCMS. Optimize your talent by placing your most effective teachers in front of the children who most need them.</w:t>
      </w:r>
    </w:p>
    <w:p w:rsidR="00F80605" w:rsidRPr="000F0143" w:rsidRDefault="00F80605" w:rsidP="00F80605">
      <w:pPr>
        <w:pBdr>
          <w:bottom w:val="single" w:sz="6" w:space="1" w:color="auto"/>
        </w:pBdr>
        <w:spacing w:after="0" w:line="240" w:lineRule="auto"/>
        <w:rPr>
          <w:rFonts w:eastAsia="MS Mincho" w:cs="Arial"/>
          <w:sz w:val="24"/>
          <w:szCs w:val="24"/>
        </w:rPr>
      </w:pPr>
    </w:p>
    <w:p w:rsidR="00F80605" w:rsidRPr="000F0143" w:rsidRDefault="00F80605" w:rsidP="00F80605">
      <w:pPr>
        <w:spacing w:after="0" w:line="240" w:lineRule="auto"/>
        <w:rPr>
          <w:rFonts w:eastAsia="MS Mincho" w:cs="Arial"/>
          <w:sz w:val="24"/>
          <w:szCs w:val="24"/>
        </w:rPr>
      </w:pPr>
    </w:p>
    <w:p w:rsidR="00F80605" w:rsidRPr="000F0143" w:rsidRDefault="00F80605" w:rsidP="00F80605">
      <w:pPr>
        <w:spacing w:after="0" w:line="240" w:lineRule="auto"/>
        <w:rPr>
          <w:rFonts w:eastAsia="MS Mincho" w:cs="Arial"/>
          <w:szCs w:val="24"/>
        </w:rPr>
      </w:pPr>
      <w:r w:rsidRPr="000F0143">
        <w:rPr>
          <w:rFonts w:eastAsia="MS Mincho" w:cs="Arial"/>
          <w:szCs w:val="24"/>
        </w:rPr>
        <w:t xml:space="preserve">This report offers an overview of the consortium’s action plan related to </w:t>
      </w:r>
      <w:r w:rsidRPr="000F0143">
        <w:rPr>
          <w:rFonts w:eastAsia="MS Mincho" w:cs="Arial"/>
          <w:b/>
          <w:szCs w:val="24"/>
        </w:rPr>
        <w:t>Tenure</w:t>
      </w:r>
      <w:r w:rsidRPr="000F0143">
        <w:rPr>
          <w:rFonts w:eastAsia="MS Mincho" w:cs="Arial"/>
          <w:szCs w:val="24"/>
        </w:rPr>
        <w:t>, defined as, “an educator who meets the rigorous standards in five major focus areas.”</w:t>
      </w:r>
      <w:r w:rsidRPr="000F0143">
        <w:rPr>
          <w:rStyle w:val="FootnoteReference"/>
          <w:rFonts w:eastAsia="MS Mincho" w:cs="Arial"/>
          <w:szCs w:val="24"/>
        </w:rPr>
        <w:footnoteReference w:id="23"/>
      </w:r>
      <w:r w:rsidRPr="000F0143">
        <w:rPr>
          <w:rFonts w:eastAsia="MS Mincho" w:cs="Arial"/>
          <w:szCs w:val="24"/>
        </w:rPr>
        <w:t xml:space="preserve"> This priority area best aligns with the following HCLE Performance Management standard:</w:t>
      </w:r>
    </w:p>
    <w:p w:rsidR="00F80605" w:rsidRPr="000F0143" w:rsidRDefault="00F80605" w:rsidP="002F52C4">
      <w:pPr>
        <w:pStyle w:val="ListParagraph"/>
        <w:numPr>
          <w:ilvl w:val="0"/>
          <w:numId w:val="24"/>
        </w:numPr>
        <w:spacing w:after="0" w:line="240" w:lineRule="auto"/>
        <w:ind w:left="360"/>
        <w:rPr>
          <w:rFonts w:eastAsia="MS Mincho" w:cs="Arial"/>
          <w:szCs w:val="24"/>
        </w:rPr>
      </w:pPr>
      <w:r w:rsidRPr="000F0143">
        <w:rPr>
          <w:rFonts w:eastAsia="MS Mincho" w:cs="Arial"/>
          <w:b/>
          <w:szCs w:val="24"/>
        </w:rPr>
        <w:t>T.PM.1</w:t>
      </w:r>
      <w:r w:rsidRPr="000F0143">
        <w:rPr>
          <w:rFonts w:eastAsia="MS Mincho" w:cs="Arial"/>
          <w:szCs w:val="24"/>
        </w:rPr>
        <w:t xml:space="preserve"> </w:t>
      </w:r>
      <w:r w:rsidRPr="000F0143">
        <w:rPr>
          <w:rFonts w:cs="Arial"/>
          <w:color w:val="auto"/>
          <w:szCs w:val="24"/>
        </w:rPr>
        <w:t xml:space="preserve">Implement a comprehensive evaluation system. </w:t>
      </w:r>
    </w:p>
    <w:p w:rsidR="00F80605" w:rsidRPr="000F0143" w:rsidRDefault="00F80605" w:rsidP="00F80605">
      <w:pPr>
        <w:spacing w:after="0" w:line="240" w:lineRule="auto"/>
        <w:rPr>
          <w:rFonts w:eastAsia="MS Mincho" w:cs="Arial"/>
          <w:szCs w:val="24"/>
        </w:rPr>
      </w:pPr>
    </w:p>
    <w:p w:rsidR="00F80605" w:rsidRPr="000F0143" w:rsidRDefault="00F80605" w:rsidP="00F80605">
      <w:pPr>
        <w:spacing w:after="0" w:line="240" w:lineRule="auto"/>
        <w:rPr>
          <w:rFonts w:eastAsia="MS Mincho" w:cs="Arial"/>
          <w:szCs w:val="24"/>
        </w:rPr>
      </w:pPr>
      <w:r w:rsidRPr="000F0143">
        <w:rPr>
          <w:rFonts w:eastAsia="MS Mincho" w:cs="Arial"/>
          <w:szCs w:val="24"/>
        </w:rPr>
        <w:t>Additionally, the document provides a summary of current district practices, possible gaps between current and desired states, and recommendations.</w:t>
      </w:r>
    </w:p>
    <w:p w:rsidR="00F80605" w:rsidRPr="000F0143" w:rsidRDefault="00F80605" w:rsidP="00F80605">
      <w:pPr>
        <w:spacing w:after="0" w:line="240" w:lineRule="auto"/>
        <w:rPr>
          <w:rFonts w:cs="Arial"/>
          <w:sz w:val="20"/>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Current and Desired State</w:t>
      </w:r>
    </w:p>
    <w:p w:rsidR="00F80605" w:rsidRPr="00923BE4" w:rsidRDefault="00F80605" w:rsidP="00F80605">
      <w:pPr>
        <w:spacing w:after="0" w:line="240" w:lineRule="auto"/>
      </w:pPr>
      <w:r w:rsidRPr="000F0143">
        <w:rPr>
          <w:rFonts w:cs="Arial"/>
          <w:lang w:eastAsia="ja-JP"/>
        </w:rPr>
        <w:t xml:space="preserve">As </w:t>
      </w:r>
      <w:r w:rsidRPr="00923BE4">
        <w:t xml:space="preserve">tenure was not discussed in recent interviews with district leaders, this report focuses largely on the desired state. Specifically, district leadership proposes to award their definition of tenure to teachers who excel professionally consistently over time, as evidenced by rigorous and varied criteria aligned with research on educator effectiveness. </w:t>
      </w:r>
    </w:p>
    <w:p w:rsidR="00F80605" w:rsidRPr="000F0143" w:rsidRDefault="00F80605" w:rsidP="00F80605">
      <w:pPr>
        <w:spacing w:after="0" w:line="240" w:lineRule="auto"/>
        <w:rPr>
          <w:rFonts w:eastAsiaTheme="majorEastAsia" w:cs="Arial"/>
          <w:b/>
          <w:color w:val="0B495F"/>
          <w:sz w:val="28"/>
          <w:szCs w:val="32"/>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Action Plan</w:t>
      </w:r>
    </w:p>
    <w:p w:rsidR="00F80605" w:rsidRPr="000F0143" w:rsidRDefault="00F80605" w:rsidP="00F80605">
      <w:pPr>
        <w:spacing w:after="0" w:line="240" w:lineRule="auto"/>
        <w:rPr>
          <w:rFonts w:cs="Arial"/>
        </w:rPr>
      </w:pPr>
      <w:r w:rsidRPr="000F0143">
        <w:rPr>
          <w:rFonts w:cs="Arial"/>
        </w:rPr>
        <w:t>The five major focus areas that will be used to make decisions about tenure are as follows:</w:t>
      </w:r>
    </w:p>
    <w:p w:rsidR="00F80605" w:rsidRPr="000F0143" w:rsidRDefault="00F80605" w:rsidP="00F80605">
      <w:pPr>
        <w:spacing w:after="0" w:line="240" w:lineRule="auto"/>
        <w:rPr>
          <w:rFonts w:cs="Arial"/>
          <w:sz w:val="24"/>
        </w:rPr>
      </w:pPr>
    </w:p>
    <w:p w:rsidR="00F80605" w:rsidRPr="000F0143" w:rsidRDefault="00F80605" w:rsidP="00F80605">
      <w:pPr>
        <w:spacing w:after="0" w:line="240" w:lineRule="auto"/>
        <w:rPr>
          <w:rFonts w:cs="Arial"/>
          <w:b/>
        </w:rPr>
      </w:pPr>
      <w:r w:rsidRPr="000F0143">
        <w:rPr>
          <w:rFonts w:cs="Arial"/>
          <w:b/>
        </w:rPr>
        <w:t>Component 1: Time in Service with Proven Classroom Effectiveness</w:t>
      </w:r>
    </w:p>
    <w:p w:rsidR="00F80605" w:rsidRPr="000F0143" w:rsidRDefault="00F80605" w:rsidP="00F80605">
      <w:pPr>
        <w:spacing w:after="0" w:line="240" w:lineRule="auto"/>
        <w:rPr>
          <w:rFonts w:cs="Arial"/>
        </w:rPr>
      </w:pPr>
      <w:r w:rsidRPr="000F0143">
        <w:rPr>
          <w:rFonts w:cs="Arial"/>
        </w:rPr>
        <w:t xml:space="preserve">Teachers who have worked in their district for </w:t>
      </w:r>
      <w:r w:rsidR="00D67553">
        <w:rPr>
          <w:rFonts w:cs="Arial"/>
        </w:rPr>
        <w:t>three</w:t>
      </w:r>
      <w:r w:rsidRPr="000F0143">
        <w:rPr>
          <w:rFonts w:cs="Arial"/>
        </w:rPr>
        <w:t xml:space="preserve"> years with proven classroom effectiveness as determined by </w:t>
      </w:r>
      <w:r w:rsidR="00D67553">
        <w:rPr>
          <w:rFonts w:cs="Arial"/>
        </w:rPr>
        <w:t>EEP observation scores</w:t>
      </w:r>
      <w:r w:rsidRPr="000F0143">
        <w:rPr>
          <w:rFonts w:cs="Arial"/>
        </w:rPr>
        <w:t xml:space="preserve"> will have met the requirements for Component 1.</w:t>
      </w:r>
    </w:p>
    <w:p w:rsidR="00F80605" w:rsidRPr="000F0143" w:rsidRDefault="00F80605" w:rsidP="00F80605">
      <w:pPr>
        <w:spacing w:after="0"/>
        <w:rPr>
          <w:rFonts w:cs="Arial"/>
          <w:b/>
          <w:sz w:val="24"/>
        </w:rPr>
      </w:pPr>
    </w:p>
    <w:p w:rsidR="00F80605" w:rsidRPr="000F0143" w:rsidRDefault="00F80605" w:rsidP="00F80605">
      <w:pPr>
        <w:spacing w:after="0"/>
        <w:rPr>
          <w:rFonts w:cs="Arial"/>
          <w:b/>
        </w:rPr>
      </w:pPr>
      <w:r w:rsidRPr="000F0143">
        <w:rPr>
          <w:rFonts w:cs="Arial"/>
          <w:b/>
        </w:rPr>
        <w:t>Component 2: Attendance</w:t>
      </w:r>
    </w:p>
    <w:p w:rsidR="00F80605" w:rsidRPr="000F0143" w:rsidRDefault="00D67553" w:rsidP="00F80605">
      <w:pPr>
        <w:spacing w:after="0"/>
        <w:rPr>
          <w:rFonts w:cs="Arial"/>
        </w:rPr>
      </w:pPr>
      <w:r>
        <w:rPr>
          <w:rFonts w:cs="Arial"/>
        </w:rPr>
        <w:t>Teachers must have a 97 percent</w:t>
      </w:r>
      <w:r w:rsidR="00F80605" w:rsidRPr="000F0143">
        <w:rPr>
          <w:rFonts w:cs="Arial"/>
        </w:rPr>
        <w:t xml:space="preserve"> attendance status in each given school year to be eligible for tenure. Neither professional/staff development days nor absences from catastrophic injuries will </w:t>
      </w:r>
      <w:r w:rsidR="00F80605" w:rsidRPr="00923BE4">
        <w:t>be counted against</w:t>
      </w:r>
      <w:r w:rsidR="00F80605" w:rsidRPr="000F0143">
        <w:rPr>
          <w:rFonts w:cs="Arial"/>
        </w:rPr>
        <w:t xml:space="preserve"> educators in the attendance metric. </w:t>
      </w:r>
    </w:p>
    <w:p w:rsidR="00F80605" w:rsidRPr="000F0143" w:rsidRDefault="00F80605" w:rsidP="00F80605">
      <w:pPr>
        <w:spacing w:after="0"/>
        <w:rPr>
          <w:rFonts w:cs="Arial"/>
          <w:b/>
        </w:rPr>
      </w:pPr>
    </w:p>
    <w:p w:rsidR="00F80605" w:rsidRPr="000F0143" w:rsidRDefault="00F80605" w:rsidP="00F80605">
      <w:pPr>
        <w:spacing w:after="0"/>
        <w:rPr>
          <w:rFonts w:cs="Arial"/>
          <w:b/>
        </w:rPr>
      </w:pPr>
      <w:r w:rsidRPr="000F0143">
        <w:rPr>
          <w:rFonts w:cs="Arial"/>
          <w:b/>
        </w:rPr>
        <w:t xml:space="preserve">Component </w:t>
      </w:r>
      <w:r w:rsidR="0048057E">
        <w:rPr>
          <w:rFonts w:cs="Arial"/>
          <w:b/>
        </w:rPr>
        <w:t>3</w:t>
      </w:r>
      <w:r w:rsidRPr="000F0143">
        <w:rPr>
          <w:rFonts w:cs="Arial"/>
          <w:b/>
        </w:rPr>
        <w:t xml:space="preserve">: </w:t>
      </w:r>
      <w:r w:rsidR="0048057E">
        <w:rPr>
          <w:rFonts w:cs="Arial"/>
          <w:b/>
        </w:rPr>
        <w:t>Teacher Professional Development</w:t>
      </w:r>
    </w:p>
    <w:p w:rsidR="00F80605" w:rsidRPr="000F0143" w:rsidRDefault="00F33A94" w:rsidP="00F80605">
      <w:pPr>
        <w:spacing w:after="0"/>
        <w:rPr>
          <w:rFonts w:cs="Arial"/>
        </w:rPr>
      </w:pPr>
      <w:r>
        <w:rPr>
          <w:rFonts w:cs="Arial"/>
        </w:rPr>
        <w:t>T</w:t>
      </w:r>
      <w:r w:rsidR="0048057E">
        <w:rPr>
          <w:rFonts w:cs="Arial"/>
        </w:rPr>
        <w:t xml:space="preserve">eachers must complete 30 hours per year </w:t>
      </w:r>
      <w:r>
        <w:rPr>
          <w:rFonts w:cs="Arial"/>
        </w:rPr>
        <w:t xml:space="preserve">(for a total of 150 clock hours every five years) </w:t>
      </w:r>
      <w:r w:rsidR="0048057E">
        <w:rPr>
          <w:rFonts w:cs="Arial"/>
        </w:rPr>
        <w:t xml:space="preserve">of </w:t>
      </w:r>
      <w:r>
        <w:rPr>
          <w:rFonts w:cs="Arial"/>
        </w:rPr>
        <w:t>professional development</w:t>
      </w:r>
      <w:r w:rsidR="0048057E">
        <w:rPr>
          <w:rFonts w:cs="Arial"/>
        </w:rPr>
        <w:t xml:space="preserve"> or </w:t>
      </w:r>
      <w:r>
        <w:rPr>
          <w:rFonts w:cs="Arial"/>
        </w:rPr>
        <w:t xml:space="preserve">should be in the process of </w:t>
      </w:r>
      <w:r w:rsidR="0048057E">
        <w:rPr>
          <w:rFonts w:cs="Arial"/>
        </w:rPr>
        <w:t xml:space="preserve">pursuing a master’s degree. </w:t>
      </w:r>
    </w:p>
    <w:p w:rsidR="00F80605" w:rsidRPr="000F0143" w:rsidRDefault="00F80605" w:rsidP="00F80605">
      <w:pPr>
        <w:spacing w:after="0"/>
        <w:rPr>
          <w:rFonts w:cs="Arial"/>
          <w:sz w:val="24"/>
        </w:rPr>
      </w:pPr>
    </w:p>
    <w:p w:rsidR="00F80605" w:rsidRPr="000F0143" w:rsidRDefault="00F80605" w:rsidP="00F80605">
      <w:pPr>
        <w:spacing w:after="0"/>
        <w:rPr>
          <w:rFonts w:cs="Arial"/>
          <w:b/>
        </w:rPr>
      </w:pPr>
      <w:r w:rsidRPr="000F0143">
        <w:rPr>
          <w:rFonts w:cs="Arial"/>
          <w:b/>
        </w:rPr>
        <w:t xml:space="preserve">Component </w:t>
      </w:r>
      <w:r w:rsidR="0048057E">
        <w:rPr>
          <w:rFonts w:cs="Arial"/>
          <w:b/>
        </w:rPr>
        <w:t>4</w:t>
      </w:r>
      <w:r w:rsidRPr="000F0143">
        <w:rPr>
          <w:rFonts w:cs="Arial"/>
          <w:b/>
        </w:rPr>
        <w:t>: Attitude, Passion, and Commitment</w:t>
      </w:r>
    </w:p>
    <w:p w:rsidR="00F80605" w:rsidRPr="000F0143" w:rsidRDefault="00F80605" w:rsidP="00F80605">
      <w:pPr>
        <w:spacing w:after="0"/>
        <w:rPr>
          <w:rFonts w:cs="Arial"/>
        </w:rPr>
      </w:pPr>
      <w:r w:rsidRPr="000F0143">
        <w:rPr>
          <w:rFonts w:cs="Arial"/>
        </w:rPr>
        <w:t xml:space="preserve">This component will be gauged </w:t>
      </w:r>
      <w:r w:rsidR="00F33A94">
        <w:rPr>
          <w:rFonts w:cs="Arial"/>
        </w:rPr>
        <w:t xml:space="preserve">in part </w:t>
      </w:r>
      <w:r w:rsidRPr="000F0143">
        <w:rPr>
          <w:rFonts w:cs="Arial"/>
        </w:rPr>
        <w:t>using peer surveys</w:t>
      </w:r>
      <w:r w:rsidR="00F33A94">
        <w:rPr>
          <w:rFonts w:cs="Arial"/>
        </w:rPr>
        <w:t xml:space="preserve"> that provide feedback on tenure candidates’ accomplishments</w:t>
      </w:r>
      <w:r w:rsidRPr="000F0143">
        <w:rPr>
          <w:rFonts w:cs="Arial"/>
        </w:rPr>
        <w:t>.</w:t>
      </w:r>
      <w:r w:rsidR="00F33A94">
        <w:rPr>
          <w:rFonts w:cs="Arial"/>
        </w:rPr>
        <w:t xml:space="preserve"> </w:t>
      </w:r>
      <w:r w:rsidR="00F33A94" w:rsidRPr="00920B1F">
        <w:rPr>
          <w:rFonts w:cs="Arial"/>
          <w:noProof/>
        </w:rPr>
        <w:t>In addition</w:t>
      </w:r>
      <w:r w:rsidR="00F33A94">
        <w:rPr>
          <w:rFonts w:cs="Arial"/>
        </w:rPr>
        <w:t xml:space="preserve"> candidates must provide a portfolio with evidence of their achievements above and beyond their </w:t>
      </w:r>
      <w:r w:rsidR="00F33A94" w:rsidRPr="00920B1F">
        <w:rPr>
          <w:rFonts w:cs="Arial"/>
          <w:noProof/>
        </w:rPr>
        <w:t>normal</w:t>
      </w:r>
      <w:r w:rsidR="00F33A94">
        <w:rPr>
          <w:rFonts w:cs="Arial"/>
        </w:rPr>
        <w:t xml:space="preserve"> teaching responsibilities.</w:t>
      </w:r>
      <w:r w:rsidRPr="000F0143">
        <w:rPr>
          <w:rFonts w:cs="Arial"/>
        </w:rPr>
        <w:t xml:space="preserve"> </w:t>
      </w:r>
    </w:p>
    <w:p w:rsidR="00F80605" w:rsidRPr="000F0143" w:rsidRDefault="00F80605" w:rsidP="00F80605">
      <w:pPr>
        <w:spacing w:after="0"/>
        <w:rPr>
          <w:rFonts w:cs="Arial"/>
          <w:sz w:val="24"/>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Implementation Details</w:t>
      </w:r>
    </w:p>
    <w:p w:rsidR="00F80605" w:rsidRPr="000F0143" w:rsidRDefault="00F80605" w:rsidP="00F80605">
      <w:pPr>
        <w:spacing w:after="0"/>
        <w:rPr>
          <w:rFonts w:cs="Arial"/>
        </w:rPr>
      </w:pPr>
      <w:r>
        <w:rPr>
          <w:rFonts w:cs="Arial"/>
        </w:rPr>
        <w:t>District</w:t>
      </w:r>
      <w:r w:rsidRPr="000F0143">
        <w:rPr>
          <w:rFonts w:cs="Arial"/>
        </w:rPr>
        <w:t xml:space="preserve"> leadership will be instrumental in facilitating the above implementation plan by:</w:t>
      </w:r>
    </w:p>
    <w:p w:rsidR="00F80605" w:rsidRPr="000F0143" w:rsidRDefault="00F80605" w:rsidP="002E682D">
      <w:pPr>
        <w:pStyle w:val="ListParagraph"/>
        <w:numPr>
          <w:ilvl w:val="0"/>
          <w:numId w:val="4"/>
        </w:numPr>
        <w:spacing w:after="0"/>
        <w:ind w:left="360"/>
        <w:rPr>
          <w:rFonts w:cs="Arial"/>
        </w:rPr>
      </w:pPr>
      <w:r w:rsidRPr="000F0143">
        <w:rPr>
          <w:rFonts w:cs="Arial"/>
        </w:rPr>
        <w:t>Supporting the collection and analysis of data used to make tenure decisions.</w:t>
      </w:r>
    </w:p>
    <w:p w:rsidR="00F80605" w:rsidRPr="000F0143" w:rsidRDefault="00F80605" w:rsidP="002E682D">
      <w:pPr>
        <w:pStyle w:val="ListParagraph"/>
        <w:numPr>
          <w:ilvl w:val="0"/>
          <w:numId w:val="4"/>
        </w:numPr>
        <w:spacing w:after="0"/>
        <w:ind w:left="360"/>
        <w:rPr>
          <w:rFonts w:cs="Arial"/>
        </w:rPr>
      </w:pPr>
      <w:r w:rsidRPr="000F0143">
        <w:rPr>
          <w:rFonts w:cs="Arial"/>
        </w:rPr>
        <w:t>Maintaining a fair and transparent process.</w:t>
      </w:r>
    </w:p>
    <w:p w:rsidR="00F80605" w:rsidRPr="000F0143" w:rsidRDefault="00F80605" w:rsidP="002E682D">
      <w:pPr>
        <w:pStyle w:val="ListParagraph"/>
        <w:numPr>
          <w:ilvl w:val="0"/>
          <w:numId w:val="4"/>
        </w:numPr>
        <w:spacing w:after="0"/>
        <w:ind w:left="360"/>
        <w:rPr>
          <w:rFonts w:cs="Arial"/>
        </w:rPr>
      </w:pPr>
      <w:r w:rsidRPr="000F0143">
        <w:rPr>
          <w:rFonts w:cs="Arial"/>
        </w:rPr>
        <w:t>Ensuring the process is implemented with fidelity.</w:t>
      </w:r>
    </w:p>
    <w:p w:rsidR="00F80605" w:rsidRPr="000F0143" w:rsidRDefault="00F80605" w:rsidP="00F80605">
      <w:pPr>
        <w:spacing w:after="0"/>
        <w:rPr>
          <w:rFonts w:cs="Arial"/>
          <w:sz w:val="24"/>
        </w:rPr>
      </w:pPr>
    </w:p>
    <w:p w:rsidR="00F80605" w:rsidRPr="000F0143" w:rsidRDefault="00F80605" w:rsidP="00F80605">
      <w:pPr>
        <w:spacing w:after="120" w:line="240" w:lineRule="auto"/>
        <w:rPr>
          <w:rFonts w:eastAsiaTheme="majorEastAsia" w:cs="Arial"/>
          <w:b/>
          <w:color w:val="0B495F"/>
          <w:sz w:val="24"/>
          <w:szCs w:val="32"/>
        </w:rPr>
      </w:pPr>
      <w:r w:rsidRPr="000F0143">
        <w:rPr>
          <w:rFonts w:eastAsiaTheme="majorEastAsia" w:cs="Arial"/>
          <w:b/>
          <w:color w:val="0B495F"/>
          <w:sz w:val="24"/>
          <w:szCs w:val="32"/>
        </w:rPr>
        <w:t>Rationale</w:t>
      </w:r>
    </w:p>
    <w:p w:rsidR="00F80605" w:rsidRPr="000F0143" w:rsidRDefault="00F80605" w:rsidP="00F80605">
      <w:pPr>
        <w:spacing w:after="0" w:line="240" w:lineRule="auto"/>
        <w:rPr>
          <w:rFonts w:cs="Arial"/>
        </w:rPr>
      </w:pPr>
      <w:r w:rsidRPr="000F0143">
        <w:rPr>
          <w:rFonts w:cs="Arial"/>
        </w:rPr>
        <w:t xml:space="preserve">In districts where teachers are offered tenure almost solely based on their years of service, </w:t>
      </w:r>
      <w:r w:rsidRPr="00920B1F">
        <w:rPr>
          <w:rFonts w:cs="Arial"/>
          <w:noProof/>
        </w:rPr>
        <w:t>poor</w:t>
      </w:r>
      <w:r w:rsidRPr="000F0143">
        <w:rPr>
          <w:rFonts w:cs="Arial"/>
        </w:rPr>
        <w:t xml:space="preserve"> and minority students can be negatively affected. </w:t>
      </w:r>
      <w:r w:rsidRPr="00920B1F">
        <w:rPr>
          <w:rFonts w:cs="Arial"/>
          <w:noProof/>
        </w:rPr>
        <w:t>This</w:t>
      </w:r>
      <w:r w:rsidRPr="000F0143">
        <w:rPr>
          <w:rFonts w:cs="Arial"/>
        </w:rPr>
        <w:t xml:space="preserve"> </w:t>
      </w:r>
      <w:r w:rsidRPr="002440BA">
        <w:rPr>
          <w:rFonts w:cs="Arial"/>
          <w:noProof/>
        </w:rPr>
        <w:t>is evidenced</w:t>
      </w:r>
      <w:r w:rsidRPr="000F0143">
        <w:rPr>
          <w:rFonts w:cs="Arial"/>
        </w:rPr>
        <w:t xml:space="preserve"> by a 2014 ruling by a Los Angeles County judge that teacher tenure rules are unconstitutional because they assign socioeconomically disadvantaged students to “incompetent teachers who are virtually impossible to fire.”</w:t>
      </w:r>
      <w:r w:rsidRPr="000F0143">
        <w:rPr>
          <w:rStyle w:val="FootnoteReference"/>
          <w:rFonts w:cs="Arial"/>
        </w:rPr>
        <w:footnoteReference w:id="24"/>
      </w:r>
      <w:r w:rsidRPr="000F0143">
        <w:rPr>
          <w:rFonts w:cs="Arial"/>
        </w:rPr>
        <w:t xml:space="preserve"> A system in which tenure is contingent upon excellent job performance will allow districts to avoid this outcome.</w:t>
      </w:r>
    </w:p>
    <w:p w:rsidR="00F80605" w:rsidRPr="000F0143" w:rsidRDefault="00F80605" w:rsidP="00F80605">
      <w:pPr>
        <w:spacing w:after="0" w:line="240" w:lineRule="auto"/>
        <w:rPr>
          <w:rFonts w:cs="Arial"/>
          <w:sz w:val="24"/>
        </w:rPr>
      </w:pPr>
    </w:p>
    <w:p w:rsidR="00F80605" w:rsidRPr="000F0143" w:rsidRDefault="00F80605" w:rsidP="00F80605">
      <w:pPr>
        <w:spacing w:after="120" w:line="240" w:lineRule="auto"/>
        <w:rPr>
          <w:rFonts w:eastAsiaTheme="majorEastAsia" w:cs="Arial"/>
          <w:b/>
          <w:color w:val="0B495F"/>
          <w:sz w:val="28"/>
          <w:szCs w:val="32"/>
        </w:rPr>
      </w:pPr>
      <w:r w:rsidRPr="000F0143">
        <w:rPr>
          <w:rFonts w:eastAsiaTheme="majorEastAsia" w:cs="Arial"/>
          <w:b/>
          <w:color w:val="0B495F"/>
          <w:sz w:val="24"/>
          <w:szCs w:val="32"/>
        </w:rPr>
        <w:t>Risks</w:t>
      </w:r>
    </w:p>
    <w:p w:rsidR="00F80605" w:rsidRPr="000F0143" w:rsidRDefault="00F80605" w:rsidP="00F80605">
      <w:pPr>
        <w:spacing w:after="0" w:line="240" w:lineRule="auto"/>
        <w:rPr>
          <w:rFonts w:cs="Arial"/>
        </w:rPr>
      </w:pPr>
      <w:r w:rsidRPr="000F0143">
        <w:rPr>
          <w:rFonts w:cs="Arial"/>
        </w:rPr>
        <w:t xml:space="preserve">A possible risk related to the proposed process is that employees will perceive data or methods for determining tenure to be unfair. Similarly, </w:t>
      </w:r>
      <w:r w:rsidRPr="00920B1F">
        <w:rPr>
          <w:rFonts w:cs="Arial"/>
          <w:noProof/>
        </w:rPr>
        <w:t>awareness</w:t>
      </w:r>
      <w:r w:rsidRPr="000F0143">
        <w:rPr>
          <w:rFonts w:cs="Arial"/>
        </w:rPr>
        <w:t xml:space="preserve"> that peer feedback </w:t>
      </w:r>
      <w:r w:rsidRPr="00920B1F">
        <w:rPr>
          <w:rFonts w:cs="Arial"/>
          <w:noProof/>
        </w:rPr>
        <w:t>is used</w:t>
      </w:r>
      <w:r w:rsidRPr="000F0143">
        <w:rPr>
          <w:rFonts w:cs="Arial"/>
        </w:rPr>
        <w:t xml:space="preserve"> for high-stakes decisions may cause some employees to (consciously or subconsciously) to alter their survey scores. </w:t>
      </w:r>
      <w:r w:rsidRPr="002440BA">
        <w:rPr>
          <w:rFonts w:cs="Arial"/>
          <w:noProof/>
        </w:rPr>
        <w:t>Strong</w:t>
      </w:r>
      <w:r w:rsidRPr="000F0143">
        <w:rPr>
          <w:rFonts w:cs="Arial"/>
        </w:rPr>
        <w:t xml:space="preserve"> systems for vetting data sources and monitoring their effectiveness over time will be essential. Additionally, communications, grievance procedures, and other strategies for maintaining transparency in the process should help mitigate risk.    </w:t>
      </w:r>
    </w:p>
    <w:p w:rsidR="00F80605" w:rsidRPr="000F0143" w:rsidRDefault="00F80605" w:rsidP="00F80605">
      <w:pPr>
        <w:spacing w:after="0" w:line="240" w:lineRule="auto"/>
        <w:rPr>
          <w:rFonts w:cs="Arial"/>
          <w:sz w:val="24"/>
        </w:rPr>
      </w:pPr>
    </w:p>
    <w:p w:rsidR="00F80605" w:rsidRPr="000F0143" w:rsidRDefault="00F80605" w:rsidP="00F80605">
      <w:pPr>
        <w:spacing w:after="120" w:line="240" w:lineRule="auto"/>
        <w:rPr>
          <w:rFonts w:eastAsiaTheme="majorEastAsia" w:cs="Arial"/>
          <w:b/>
          <w:color w:val="0B495F"/>
          <w:sz w:val="28"/>
          <w:szCs w:val="32"/>
        </w:rPr>
      </w:pPr>
      <w:r w:rsidRPr="000F0143">
        <w:rPr>
          <w:rFonts w:eastAsiaTheme="majorEastAsia" w:cs="Arial"/>
          <w:b/>
          <w:color w:val="0B495F"/>
          <w:sz w:val="24"/>
          <w:szCs w:val="32"/>
        </w:rPr>
        <w:t>Recommendations</w:t>
      </w:r>
    </w:p>
    <w:p w:rsidR="00F80605" w:rsidRPr="000F0143" w:rsidRDefault="00F80605" w:rsidP="00F80605">
      <w:pPr>
        <w:spacing w:after="0" w:line="240" w:lineRule="auto"/>
        <w:rPr>
          <w:rFonts w:cs="Arial"/>
        </w:rPr>
      </w:pPr>
      <w:r w:rsidRPr="000F0143">
        <w:rPr>
          <w:rFonts w:cs="Arial"/>
        </w:rPr>
        <w:t>As with the Dismissal component, a system of due process may be a useful addition to the proposed tenure system. The timeline below reflects this recommendation:</w:t>
      </w:r>
    </w:p>
    <w:p w:rsidR="00F80605" w:rsidRPr="000F0143" w:rsidRDefault="00F80605" w:rsidP="00F80605">
      <w:pPr>
        <w:spacing w:after="0" w:line="240" w:lineRule="auto"/>
        <w:rPr>
          <w:rFonts w:cs="Arial"/>
          <w:sz w:val="24"/>
        </w:rPr>
      </w:pPr>
    </w:p>
    <w:p w:rsidR="00F80605" w:rsidRPr="000F0143" w:rsidRDefault="00F80605" w:rsidP="00F80605">
      <w:pPr>
        <w:spacing w:after="0" w:line="240" w:lineRule="auto"/>
        <w:rPr>
          <w:rFonts w:eastAsiaTheme="majorEastAsia" w:cs="Arial"/>
          <w:b/>
          <w:sz w:val="24"/>
          <w:szCs w:val="32"/>
        </w:rPr>
      </w:pPr>
      <w:r w:rsidRPr="000F0143">
        <w:rPr>
          <w:rFonts w:eastAsiaTheme="majorEastAsia" w:cs="Arial"/>
          <w:b/>
          <w:sz w:val="24"/>
          <w:szCs w:val="32"/>
        </w:rPr>
        <w:t>Suggested Timeline</w:t>
      </w:r>
    </w:p>
    <w:p w:rsidR="00F80605" w:rsidRPr="000F0143" w:rsidRDefault="00F80605" w:rsidP="00F80605">
      <w:pPr>
        <w:spacing w:after="0" w:line="240" w:lineRule="auto"/>
        <w:rPr>
          <w:rFonts w:eastAsiaTheme="majorEastAsia" w:cs="Arial"/>
          <w:i/>
          <w:szCs w:val="32"/>
        </w:rPr>
      </w:pPr>
      <w:r w:rsidRPr="000F0143">
        <w:rPr>
          <w:rFonts w:eastAsiaTheme="majorEastAsia" w:cs="Arial"/>
          <w:i/>
          <w:szCs w:val="32"/>
        </w:rPr>
        <w:t>Short-Term</w:t>
      </w:r>
    </w:p>
    <w:p w:rsidR="00F80605" w:rsidRPr="000F0143" w:rsidRDefault="00F80605" w:rsidP="002E682D">
      <w:pPr>
        <w:pStyle w:val="ListParagraph"/>
        <w:numPr>
          <w:ilvl w:val="0"/>
          <w:numId w:val="6"/>
        </w:numPr>
        <w:spacing w:after="0" w:line="240" w:lineRule="auto"/>
        <w:ind w:left="360"/>
        <w:rPr>
          <w:rFonts w:eastAsiaTheme="majorEastAsia" w:cs="Arial"/>
          <w:szCs w:val="32"/>
        </w:rPr>
      </w:pPr>
      <w:r>
        <w:rPr>
          <w:rFonts w:eastAsiaTheme="majorEastAsia" w:cs="Arial"/>
          <w:szCs w:val="32"/>
        </w:rPr>
        <w:t>District</w:t>
      </w:r>
      <w:r w:rsidRPr="000F0143">
        <w:rPr>
          <w:rFonts w:eastAsiaTheme="majorEastAsia" w:cs="Arial"/>
          <w:szCs w:val="32"/>
        </w:rPr>
        <w:t xml:space="preserve"> leaders meet to solidify program details (e.g., specific data and weights used, due process protocols, </w:t>
      </w:r>
      <w:r w:rsidRPr="002440BA">
        <w:rPr>
          <w:rFonts w:eastAsiaTheme="majorEastAsia" w:cs="Arial"/>
          <w:noProof/>
          <w:szCs w:val="32"/>
        </w:rPr>
        <w:t>roles</w:t>
      </w:r>
      <w:r w:rsidRPr="000F0143">
        <w:rPr>
          <w:rFonts w:eastAsiaTheme="majorEastAsia" w:cs="Arial"/>
          <w:szCs w:val="32"/>
        </w:rPr>
        <w:t xml:space="preserve"> and responsibilities)</w:t>
      </w:r>
    </w:p>
    <w:p w:rsidR="00F80605" w:rsidRPr="000F0143" w:rsidRDefault="00F80605" w:rsidP="002E682D">
      <w:pPr>
        <w:pStyle w:val="ListParagraph"/>
        <w:numPr>
          <w:ilvl w:val="0"/>
          <w:numId w:val="6"/>
        </w:numPr>
        <w:spacing w:after="0" w:line="240" w:lineRule="auto"/>
        <w:ind w:left="360"/>
        <w:rPr>
          <w:rFonts w:eastAsiaTheme="majorEastAsia" w:cs="Arial"/>
          <w:szCs w:val="32"/>
        </w:rPr>
      </w:pPr>
      <w:r w:rsidRPr="000F0143">
        <w:rPr>
          <w:rFonts w:eastAsiaTheme="majorEastAsia" w:cs="Arial"/>
          <w:szCs w:val="32"/>
        </w:rPr>
        <w:t>Update employee handbooks to incorporate new process.</w:t>
      </w:r>
    </w:p>
    <w:p w:rsidR="00F80605" w:rsidRPr="000F0143" w:rsidRDefault="00F80605" w:rsidP="00F80605">
      <w:pPr>
        <w:spacing w:after="0" w:line="240" w:lineRule="auto"/>
        <w:rPr>
          <w:rFonts w:eastAsiaTheme="majorEastAsia" w:cs="Arial"/>
          <w:i/>
          <w:szCs w:val="32"/>
          <w:highlight w:val="yellow"/>
        </w:rPr>
      </w:pPr>
    </w:p>
    <w:p w:rsidR="00F80605" w:rsidRPr="000F0143" w:rsidRDefault="00F80605" w:rsidP="00F80605">
      <w:pPr>
        <w:spacing w:after="0" w:line="240" w:lineRule="auto"/>
        <w:rPr>
          <w:rFonts w:eastAsiaTheme="majorEastAsia" w:cs="Arial"/>
          <w:i/>
          <w:szCs w:val="32"/>
        </w:rPr>
      </w:pPr>
      <w:r w:rsidRPr="000F0143">
        <w:rPr>
          <w:rFonts w:eastAsiaTheme="majorEastAsia" w:cs="Arial"/>
          <w:i/>
          <w:szCs w:val="32"/>
        </w:rPr>
        <w:t>Long-Term</w:t>
      </w:r>
    </w:p>
    <w:p w:rsidR="00F80605" w:rsidRPr="000F0143" w:rsidRDefault="00F80605" w:rsidP="002E682D">
      <w:pPr>
        <w:pStyle w:val="ListParagraph"/>
        <w:numPr>
          <w:ilvl w:val="0"/>
          <w:numId w:val="7"/>
        </w:numPr>
        <w:spacing w:after="0" w:line="240" w:lineRule="auto"/>
        <w:ind w:left="360"/>
        <w:rPr>
          <w:rFonts w:eastAsiaTheme="majorEastAsia" w:cs="Arial"/>
          <w:szCs w:val="32"/>
        </w:rPr>
      </w:pPr>
      <w:r w:rsidRPr="000F0143">
        <w:rPr>
          <w:rFonts w:eastAsiaTheme="majorEastAsia" w:cs="Arial"/>
          <w:szCs w:val="32"/>
        </w:rPr>
        <w:t>Integrate tenure and career advancement systems, including formal processes and communications documents that show tenured teachers their options for growing professionally.</w:t>
      </w:r>
    </w:p>
    <w:p w:rsidR="00F80605" w:rsidRPr="000F0143" w:rsidRDefault="00F80605" w:rsidP="00F80605">
      <w:pPr>
        <w:spacing w:after="0" w:line="240" w:lineRule="auto"/>
        <w:rPr>
          <w:rFonts w:eastAsiaTheme="majorEastAsia" w:cs="Arial"/>
          <w:szCs w:val="32"/>
          <w:highlight w:val="yellow"/>
        </w:rPr>
      </w:pPr>
    </w:p>
    <w:p w:rsidR="00F80605" w:rsidRPr="000F0143" w:rsidRDefault="00F80605" w:rsidP="00F80605">
      <w:pPr>
        <w:spacing w:after="0" w:line="240" w:lineRule="auto"/>
        <w:rPr>
          <w:rFonts w:eastAsiaTheme="majorEastAsia" w:cs="Arial"/>
          <w:i/>
          <w:szCs w:val="32"/>
        </w:rPr>
      </w:pPr>
      <w:r w:rsidRPr="000F0143">
        <w:rPr>
          <w:rFonts w:eastAsiaTheme="majorEastAsia" w:cs="Arial"/>
          <w:i/>
          <w:szCs w:val="32"/>
        </w:rPr>
        <w:t>Ongoing</w:t>
      </w:r>
    </w:p>
    <w:p w:rsidR="00F80605" w:rsidRPr="000F0143" w:rsidRDefault="00F80605" w:rsidP="002E682D">
      <w:pPr>
        <w:pStyle w:val="ListParagraph"/>
        <w:numPr>
          <w:ilvl w:val="0"/>
          <w:numId w:val="1"/>
        </w:numPr>
        <w:spacing w:after="0" w:line="280" w:lineRule="atLeast"/>
        <w:rPr>
          <w:rFonts w:eastAsia="Calibri" w:cs="Arial"/>
          <w:szCs w:val="30"/>
        </w:rPr>
      </w:pPr>
      <w:r w:rsidRPr="000F0143">
        <w:rPr>
          <w:rFonts w:eastAsia="Calibri" w:cs="Arial"/>
          <w:szCs w:val="30"/>
        </w:rPr>
        <w:t xml:space="preserve">Review data (e.g., </w:t>
      </w:r>
      <w:r w:rsidRPr="002440BA">
        <w:rPr>
          <w:rFonts w:eastAsia="Calibri" w:cs="Arial"/>
          <w:noProof/>
          <w:szCs w:val="30"/>
        </w:rPr>
        <w:t>accuracy</w:t>
      </w:r>
      <w:r w:rsidRPr="000F0143">
        <w:rPr>
          <w:rFonts w:eastAsia="Calibri" w:cs="Arial"/>
          <w:szCs w:val="30"/>
        </w:rPr>
        <w:t xml:space="preserve"> of measures used for tenure decisions) to assess program effectiveness and inform future efforts.</w:t>
      </w:r>
    </w:p>
    <w:p w:rsidR="000F0143" w:rsidRPr="000F0143" w:rsidRDefault="000F0143" w:rsidP="0017551B">
      <w:pPr>
        <w:spacing w:after="0" w:line="280" w:lineRule="atLeast"/>
        <w:rPr>
          <w:rFonts w:eastAsia="Calibri" w:cs="Arial"/>
          <w:sz w:val="24"/>
          <w:szCs w:val="30"/>
        </w:rPr>
      </w:pPr>
    </w:p>
    <w:p w:rsidR="00F80605" w:rsidRDefault="00F80605" w:rsidP="0017551B">
      <w:pPr>
        <w:spacing w:after="0" w:line="280" w:lineRule="atLeast"/>
        <w:rPr>
          <w:rFonts w:eastAsia="Calibri" w:cs="Arial"/>
          <w:sz w:val="24"/>
          <w:szCs w:val="30"/>
        </w:rPr>
        <w:sectPr w:rsidR="00F80605" w:rsidSect="00D84066">
          <w:pgSz w:w="12240" w:h="15840" w:code="1"/>
          <w:pgMar w:top="1440" w:right="1440" w:bottom="1440" w:left="1440" w:header="0" w:footer="447" w:gutter="0"/>
          <w:cols w:space="720"/>
          <w:titlePg/>
          <w:docGrid w:linePitch="360"/>
        </w:sectPr>
      </w:pPr>
    </w:p>
    <w:p w:rsidR="000F0143" w:rsidRDefault="000F0143" w:rsidP="0017551B">
      <w:pPr>
        <w:spacing w:after="0" w:line="280" w:lineRule="atLeast"/>
        <w:rPr>
          <w:rFonts w:eastAsia="Calibri" w:cs="Arial"/>
          <w:sz w:val="24"/>
          <w:szCs w:val="30"/>
        </w:rPr>
      </w:pPr>
    </w:p>
    <w:p w:rsidR="00A73262" w:rsidRPr="00625F12" w:rsidRDefault="00A73262" w:rsidP="0083005F">
      <w:pPr>
        <w:pStyle w:val="Heading1"/>
        <w:numPr>
          <w:ilvl w:val="0"/>
          <w:numId w:val="123"/>
        </w:numPr>
        <w:rPr>
          <w:sz w:val="22"/>
        </w:rPr>
      </w:pPr>
      <w:bookmarkStart w:id="16" w:name="_Toc509927591"/>
      <w:r w:rsidRPr="000F0143">
        <w:t>Dismissal Component</w:t>
      </w:r>
      <w:bookmarkEnd w:id="16"/>
    </w:p>
    <w:p w:rsidR="00A73262" w:rsidRPr="000F0143" w:rsidRDefault="00A73262" w:rsidP="00A73262">
      <w:pPr>
        <w:spacing w:after="0"/>
        <w:rPr>
          <w:rFonts w:eastAsiaTheme="majorEastAsia" w:cs="Arial"/>
          <w:color w:val="auto"/>
        </w:rPr>
      </w:pPr>
      <w:r w:rsidRPr="000F0143">
        <w:rPr>
          <w:rFonts w:cs="Arial"/>
          <w:b/>
        </w:rPr>
        <w:t xml:space="preserve">Defining the Dismissal Component: </w:t>
      </w:r>
      <w:r w:rsidRPr="000F0143">
        <w:rPr>
          <w:rFonts w:eastAsiaTheme="majorEastAsia" w:cs="Arial"/>
          <w:b/>
          <w:color w:val="auto"/>
        </w:rPr>
        <w:t xml:space="preserve">The EEP HCMS Dismissal Component </w:t>
      </w:r>
      <w:r w:rsidRPr="000F0143">
        <w:rPr>
          <w:rFonts w:eastAsiaTheme="majorEastAsia" w:cs="Arial"/>
          <w:color w:val="auto"/>
        </w:rPr>
        <w:t xml:space="preserve">is defined using a method to ensure all teachers </w:t>
      </w:r>
      <w:r w:rsidRPr="00920B1F">
        <w:rPr>
          <w:rFonts w:eastAsiaTheme="majorEastAsia" w:cs="Arial"/>
          <w:noProof/>
          <w:color w:val="auto"/>
        </w:rPr>
        <w:t>are given</w:t>
      </w:r>
      <w:r w:rsidRPr="000F0143">
        <w:rPr>
          <w:rFonts w:eastAsiaTheme="majorEastAsia" w:cs="Arial"/>
          <w:color w:val="auto"/>
        </w:rPr>
        <w:t xml:space="preserve"> every opportunity to succeed before </w:t>
      </w:r>
      <w:r w:rsidRPr="00920B1F">
        <w:rPr>
          <w:rFonts w:eastAsiaTheme="majorEastAsia" w:cs="Arial"/>
          <w:noProof/>
          <w:color w:val="auto"/>
        </w:rPr>
        <w:t>dismissal</w:t>
      </w:r>
      <w:r w:rsidRPr="000F0143">
        <w:rPr>
          <w:rFonts w:eastAsiaTheme="majorEastAsia" w:cs="Arial"/>
          <w:color w:val="auto"/>
        </w:rPr>
        <w:t xml:space="preserve"> </w:t>
      </w:r>
      <w:r w:rsidRPr="002440BA">
        <w:rPr>
          <w:rFonts w:eastAsiaTheme="majorEastAsia" w:cs="Arial"/>
          <w:noProof/>
          <w:color w:val="auto"/>
        </w:rPr>
        <w:t>is initiated</w:t>
      </w:r>
      <w:r w:rsidRPr="000F0143">
        <w:rPr>
          <w:rFonts w:eastAsiaTheme="majorEastAsia" w:cs="Arial"/>
          <w:color w:val="auto"/>
        </w:rPr>
        <w:t xml:space="preserve">. This component focuses on all the activities and strategies each of the participating </w:t>
      </w:r>
      <w:r>
        <w:rPr>
          <w:rFonts w:eastAsiaTheme="majorEastAsia" w:cs="Arial"/>
          <w:color w:val="auto"/>
        </w:rPr>
        <w:t>districts</w:t>
      </w:r>
      <w:r w:rsidRPr="000F0143">
        <w:rPr>
          <w:rFonts w:eastAsiaTheme="majorEastAsia" w:cs="Arial"/>
          <w:color w:val="auto"/>
        </w:rPr>
        <w:t xml:space="preserve"> </w:t>
      </w:r>
      <w:r w:rsidRPr="00920B1F">
        <w:rPr>
          <w:rFonts w:eastAsiaTheme="majorEastAsia" w:cs="Arial"/>
          <w:noProof/>
          <w:color w:val="auto"/>
        </w:rPr>
        <w:t>have</w:t>
      </w:r>
      <w:r w:rsidRPr="000F0143">
        <w:rPr>
          <w:rFonts w:eastAsiaTheme="majorEastAsia" w:cs="Arial"/>
          <w:color w:val="auto"/>
        </w:rPr>
        <w:t xml:space="preserve"> agreed will ensure that teachers with the desire to improve performance are well prepared to deliver quality and instruction before dismissal take place.  Each </w:t>
      </w:r>
      <w:r w:rsidRPr="00920B1F">
        <w:rPr>
          <w:rFonts w:eastAsiaTheme="majorEastAsia" w:cs="Arial"/>
          <w:noProof/>
          <w:color w:val="auto"/>
        </w:rPr>
        <w:t>district</w:t>
      </w:r>
      <w:r w:rsidRPr="000F0143">
        <w:rPr>
          <w:rFonts w:eastAsiaTheme="majorEastAsia" w:cs="Arial"/>
          <w:color w:val="auto"/>
        </w:rPr>
        <w:t xml:space="preserve"> has </w:t>
      </w:r>
      <w:r w:rsidRPr="00920B1F">
        <w:rPr>
          <w:rFonts w:eastAsiaTheme="majorEastAsia" w:cs="Arial"/>
          <w:noProof/>
          <w:color w:val="auto"/>
        </w:rPr>
        <w:t>agreed</w:t>
      </w:r>
      <w:r w:rsidRPr="000F0143">
        <w:rPr>
          <w:rFonts w:eastAsiaTheme="majorEastAsia" w:cs="Arial"/>
          <w:color w:val="auto"/>
        </w:rPr>
        <w:t xml:space="preserve"> that “equitable access” activities will guide them in the </w:t>
      </w:r>
      <w:r w:rsidRPr="00920B1F">
        <w:rPr>
          <w:rFonts w:eastAsiaTheme="majorEastAsia" w:cs="Arial"/>
          <w:noProof/>
          <w:color w:val="auto"/>
        </w:rPr>
        <w:t>dismissal</w:t>
      </w:r>
      <w:r w:rsidRPr="000F0143">
        <w:rPr>
          <w:rFonts w:eastAsiaTheme="majorEastAsia" w:cs="Arial"/>
          <w:color w:val="auto"/>
        </w:rPr>
        <w:t xml:space="preserve"> process so that every educator has </w:t>
      </w:r>
      <w:r w:rsidRPr="00920B1F">
        <w:rPr>
          <w:rFonts w:eastAsiaTheme="majorEastAsia" w:cs="Arial"/>
          <w:noProof/>
          <w:color w:val="auto"/>
        </w:rPr>
        <w:t>an equitable opportunity</w:t>
      </w:r>
      <w:r w:rsidRPr="000F0143">
        <w:rPr>
          <w:rFonts w:eastAsiaTheme="majorEastAsia" w:cs="Arial"/>
          <w:color w:val="auto"/>
        </w:rPr>
        <w:t xml:space="preserve"> to remain with the district.  </w:t>
      </w:r>
    </w:p>
    <w:p w:rsidR="00A73262" w:rsidRPr="000F0143" w:rsidRDefault="00A73262" w:rsidP="00A73262">
      <w:pPr>
        <w:pBdr>
          <w:bottom w:val="single" w:sz="6" w:space="1" w:color="auto"/>
        </w:pBdr>
        <w:spacing w:after="0" w:line="240" w:lineRule="auto"/>
        <w:rPr>
          <w:rFonts w:eastAsia="MS Mincho" w:cs="Arial"/>
        </w:rPr>
      </w:pPr>
    </w:p>
    <w:p w:rsidR="00A73262" w:rsidRPr="000F0143" w:rsidRDefault="00A73262" w:rsidP="00A73262">
      <w:pPr>
        <w:spacing w:after="0"/>
        <w:rPr>
          <w:rFonts w:eastAsia="MS Mincho" w:cs="Arial"/>
          <w:color w:val="auto"/>
        </w:rPr>
      </w:pPr>
    </w:p>
    <w:p w:rsidR="00A73262" w:rsidRPr="000F0143" w:rsidRDefault="00A73262" w:rsidP="00A73262">
      <w:pPr>
        <w:spacing w:after="0" w:line="240" w:lineRule="auto"/>
        <w:rPr>
          <w:rFonts w:eastAsia="MS Mincho" w:cs="Arial"/>
        </w:rPr>
      </w:pPr>
      <w:r w:rsidRPr="000F0143">
        <w:rPr>
          <w:rFonts w:eastAsia="MS Mincho" w:cs="Arial"/>
        </w:rPr>
        <w:t xml:space="preserve">This report offers an overview of the consortium’s action plan related to </w:t>
      </w:r>
      <w:r w:rsidRPr="000F0143">
        <w:rPr>
          <w:rFonts w:eastAsia="MS Mincho" w:cs="Arial"/>
          <w:b/>
        </w:rPr>
        <w:t>Dismissal</w:t>
      </w:r>
      <w:r w:rsidRPr="000F0143">
        <w:rPr>
          <w:rFonts w:eastAsia="MS Mincho" w:cs="Arial"/>
        </w:rPr>
        <w:t xml:space="preserve">, defined as “using a method to ensure all teachers </w:t>
      </w:r>
      <w:r w:rsidRPr="00920B1F">
        <w:rPr>
          <w:rFonts w:eastAsia="MS Mincho" w:cs="Arial"/>
          <w:noProof/>
        </w:rPr>
        <w:t>are given</w:t>
      </w:r>
      <w:r w:rsidRPr="000F0143">
        <w:rPr>
          <w:rFonts w:eastAsia="MS Mincho" w:cs="Arial"/>
        </w:rPr>
        <w:t xml:space="preserve"> every opportunity to succeed before </w:t>
      </w:r>
      <w:r w:rsidRPr="00920B1F">
        <w:rPr>
          <w:rFonts w:eastAsia="MS Mincho" w:cs="Arial"/>
          <w:noProof/>
        </w:rPr>
        <w:t>dismissal</w:t>
      </w:r>
      <w:r w:rsidRPr="000F0143">
        <w:rPr>
          <w:rFonts w:eastAsia="MS Mincho" w:cs="Arial"/>
        </w:rPr>
        <w:t xml:space="preserve"> </w:t>
      </w:r>
      <w:r w:rsidRPr="002440BA">
        <w:rPr>
          <w:rFonts w:eastAsia="MS Mincho" w:cs="Arial"/>
          <w:noProof/>
        </w:rPr>
        <w:t>is initiated</w:t>
      </w:r>
      <w:r w:rsidRPr="000F0143">
        <w:rPr>
          <w:rFonts w:eastAsia="MS Mincho" w:cs="Arial"/>
        </w:rPr>
        <w:t>.”</w:t>
      </w:r>
      <w:r w:rsidRPr="000F0143">
        <w:rPr>
          <w:rStyle w:val="FootnoteReference"/>
          <w:rFonts w:eastAsia="MS Mincho" w:cs="Arial"/>
        </w:rPr>
        <w:footnoteReference w:id="25"/>
      </w:r>
      <w:r w:rsidRPr="000F0143">
        <w:rPr>
          <w:rFonts w:eastAsia="MS Mincho" w:cs="Arial"/>
        </w:rPr>
        <w:t xml:space="preserve"> This priority area aligns with the following HCLE Performance Management standards:</w:t>
      </w:r>
    </w:p>
    <w:p w:rsidR="00A73262" w:rsidRPr="000F0143" w:rsidRDefault="00A73262" w:rsidP="002E682D">
      <w:pPr>
        <w:pStyle w:val="ListParagraph"/>
        <w:numPr>
          <w:ilvl w:val="0"/>
          <w:numId w:val="2"/>
        </w:numPr>
        <w:spacing w:after="0" w:line="240" w:lineRule="auto"/>
        <w:ind w:left="360"/>
        <w:rPr>
          <w:rFonts w:eastAsia="MS Mincho" w:cs="Arial"/>
        </w:rPr>
      </w:pPr>
      <w:r w:rsidRPr="000F0143">
        <w:rPr>
          <w:rFonts w:eastAsia="Calibri" w:cs="Arial"/>
          <w:b/>
          <w:bCs/>
        </w:rPr>
        <w:t>T.PM.2</w:t>
      </w:r>
      <w:r w:rsidRPr="000F0143">
        <w:rPr>
          <w:rFonts w:eastAsia="Calibri" w:cs="Arial"/>
          <w:bCs/>
        </w:rPr>
        <w:t xml:space="preserve"> Address employee discipline and ensure due process.</w:t>
      </w:r>
    </w:p>
    <w:p w:rsidR="00A73262" w:rsidRPr="000F0143" w:rsidRDefault="00A73262" w:rsidP="002E682D">
      <w:pPr>
        <w:pStyle w:val="ListParagraph"/>
        <w:numPr>
          <w:ilvl w:val="0"/>
          <w:numId w:val="2"/>
        </w:numPr>
        <w:spacing w:after="0" w:line="240" w:lineRule="auto"/>
        <w:ind w:left="360"/>
        <w:rPr>
          <w:rFonts w:eastAsia="MS Mincho" w:cs="Arial"/>
        </w:rPr>
      </w:pPr>
      <w:r w:rsidRPr="000F0143">
        <w:rPr>
          <w:rFonts w:eastAsia="Calibri" w:cs="Arial"/>
          <w:b/>
          <w:bCs/>
        </w:rPr>
        <w:t>T.PM.3</w:t>
      </w:r>
      <w:r w:rsidRPr="000F0143">
        <w:rPr>
          <w:rFonts w:eastAsia="Calibri" w:cs="Arial"/>
          <w:bCs/>
        </w:rPr>
        <w:t xml:space="preserve"> Manage employee transitions.</w:t>
      </w:r>
      <w:r w:rsidRPr="000F0143">
        <w:rPr>
          <w:rFonts w:eastAsia="Calibri" w:cs="Arial"/>
        </w:rPr>
        <w:t xml:space="preserve"> </w:t>
      </w:r>
    </w:p>
    <w:p w:rsidR="00A73262" w:rsidRPr="000F0143" w:rsidRDefault="00A73262" w:rsidP="00A73262">
      <w:pPr>
        <w:spacing w:after="0" w:line="240" w:lineRule="auto"/>
        <w:rPr>
          <w:rFonts w:eastAsia="MS Mincho" w:cs="Arial"/>
        </w:rPr>
      </w:pPr>
    </w:p>
    <w:p w:rsidR="00A73262" w:rsidRPr="000F0143" w:rsidRDefault="00A73262" w:rsidP="00A73262">
      <w:pPr>
        <w:spacing w:after="0" w:line="240" w:lineRule="auto"/>
        <w:rPr>
          <w:rFonts w:eastAsia="MS Mincho" w:cs="Arial"/>
        </w:rPr>
      </w:pPr>
      <w:r w:rsidRPr="000F0143">
        <w:rPr>
          <w:rFonts w:eastAsia="MS Mincho" w:cs="Arial"/>
        </w:rPr>
        <w:t>Additionally, the document provides a summary of current district practices, possible gaps between current and desired states, and recommendations.</w:t>
      </w:r>
    </w:p>
    <w:p w:rsidR="00A73262" w:rsidRPr="000F0143" w:rsidRDefault="00A73262" w:rsidP="00A73262">
      <w:pPr>
        <w:spacing w:after="0" w:line="240" w:lineRule="auto"/>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Current and Desired State</w:t>
      </w:r>
    </w:p>
    <w:p w:rsidR="00A73262" w:rsidRPr="000F0143" w:rsidRDefault="00A73262" w:rsidP="00A73262">
      <w:pPr>
        <w:spacing w:after="0"/>
        <w:rPr>
          <w:rFonts w:cs="Arial"/>
          <w:lang w:eastAsia="ja-JP"/>
        </w:rPr>
      </w:pPr>
      <w:r w:rsidRPr="000F0143">
        <w:rPr>
          <w:rFonts w:cs="Arial"/>
          <w:lang w:eastAsia="ja-JP"/>
        </w:rPr>
        <w:t xml:space="preserve">While dismissal occurs on at </w:t>
      </w:r>
      <w:r w:rsidRPr="00920B1F">
        <w:rPr>
          <w:rFonts w:cs="Arial"/>
          <w:noProof/>
          <w:lang w:eastAsia="ja-JP"/>
        </w:rPr>
        <w:t>at-will</w:t>
      </w:r>
      <w:r w:rsidRPr="000F0143">
        <w:rPr>
          <w:rFonts w:cs="Arial"/>
          <w:lang w:eastAsia="ja-JP"/>
        </w:rPr>
        <w:t xml:space="preserve"> basis, </w:t>
      </w:r>
      <w:r w:rsidRPr="00920B1F">
        <w:rPr>
          <w:rFonts w:cs="Arial"/>
          <w:noProof/>
          <w:lang w:eastAsia="ja-JP"/>
        </w:rPr>
        <w:t>district</w:t>
      </w:r>
      <w:r w:rsidRPr="000F0143">
        <w:rPr>
          <w:rFonts w:cs="Arial"/>
          <w:lang w:eastAsia="ja-JP"/>
        </w:rPr>
        <w:t xml:space="preserve"> leaders are committed to ensuring “teachers with a desire to improve performance are well prepared to deliver quality instruction before </w:t>
      </w:r>
      <w:r w:rsidRPr="00920B1F">
        <w:rPr>
          <w:rFonts w:cs="Arial"/>
          <w:noProof/>
          <w:lang w:eastAsia="ja-JP"/>
        </w:rPr>
        <w:t>dismissal</w:t>
      </w:r>
      <w:r w:rsidRPr="000F0143">
        <w:rPr>
          <w:rFonts w:cs="Arial"/>
          <w:lang w:eastAsia="ja-JP"/>
        </w:rPr>
        <w:t xml:space="preserve"> takes place.”</w:t>
      </w:r>
      <w:r w:rsidRPr="000F0143">
        <w:rPr>
          <w:rStyle w:val="FootnoteReference"/>
          <w:rFonts w:cs="Arial"/>
          <w:lang w:eastAsia="ja-JP"/>
        </w:rPr>
        <w:footnoteReference w:id="26"/>
      </w:r>
      <w:r w:rsidRPr="000F0143">
        <w:rPr>
          <w:rFonts w:cs="Arial"/>
          <w:lang w:eastAsia="ja-JP"/>
        </w:rPr>
        <w:t xml:space="preserve"> Therefore, the desired future state is one focused on improvement and support for all employees. </w:t>
      </w:r>
    </w:p>
    <w:p w:rsidR="00A73262" w:rsidRPr="000F0143" w:rsidRDefault="00A73262" w:rsidP="00A73262">
      <w:pPr>
        <w:spacing w:after="0"/>
        <w:rPr>
          <w:rFonts w:cs="Arial"/>
          <w:lang w:eastAsia="ja-JP"/>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Action Plan</w:t>
      </w:r>
    </w:p>
    <w:p w:rsidR="00A73262" w:rsidRPr="000F0143" w:rsidRDefault="00A73262" w:rsidP="00A73262">
      <w:pPr>
        <w:spacing w:after="0" w:line="240" w:lineRule="auto"/>
        <w:rPr>
          <w:rFonts w:cs="Arial"/>
        </w:rPr>
      </w:pPr>
      <w:r w:rsidRPr="000F0143">
        <w:rPr>
          <w:rFonts w:cs="Arial"/>
        </w:rPr>
        <w:t xml:space="preserve">Districts will use data to identify deficits in employee </w:t>
      </w:r>
      <w:r w:rsidRPr="00920B1F">
        <w:rPr>
          <w:rFonts w:cs="Arial"/>
          <w:noProof/>
        </w:rPr>
        <w:t>performance,</w:t>
      </w:r>
      <w:r w:rsidRPr="000F0143">
        <w:rPr>
          <w:rFonts w:cs="Arial"/>
        </w:rPr>
        <w:t xml:space="preserve"> and will target </w:t>
      </w:r>
      <w:r w:rsidRPr="00920B1F">
        <w:rPr>
          <w:rFonts w:cs="Arial"/>
          <w:noProof/>
        </w:rPr>
        <w:t>identified</w:t>
      </w:r>
      <w:r w:rsidRPr="000F0143">
        <w:rPr>
          <w:rFonts w:cs="Arial"/>
        </w:rPr>
        <w:t xml:space="preserve"> areas through support and intervention. When possible (i.e., instances not involving extreme misconduct), dismissal decisions made will be based on a variety of data collected over time. Data must be targeted and </w:t>
      </w:r>
      <w:r w:rsidRPr="00920B1F">
        <w:rPr>
          <w:rFonts w:cs="Arial"/>
          <w:noProof/>
        </w:rPr>
        <w:t>specific</w:t>
      </w:r>
      <w:r w:rsidRPr="000F0143">
        <w:rPr>
          <w:rFonts w:cs="Arial"/>
        </w:rPr>
        <w:t xml:space="preserve"> based on factual information. </w:t>
      </w:r>
    </w:p>
    <w:p w:rsidR="00A73262" w:rsidRPr="000F0143" w:rsidRDefault="00A73262" w:rsidP="00A73262">
      <w:pPr>
        <w:spacing w:after="0" w:line="240" w:lineRule="auto"/>
        <w:rPr>
          <w:rFonts w:cs="Arial"/>
        </w:rPr>
      </w:pPr>
    </w:p>
    <w:p w:rsidR="00A73262" w:rsidRPr="000F0143" w:rsidRDefault="00A73262" w:rsidP="00A73262">
      <w:pPr>
        <w:spacing w:after="0" w:line="240" w:lineRule="auto"/>
        <w:rPr>
          <w:rFonts w:cs="Arial"/>
          <w:b/>
        </w:rPr>
      </w:pPr>
      <w:r w:rsidRPr="000F0143">
        <w:rPr>
          <w:rFonts w:cs="Arial"/>
          <w:b/>
        </w:rPr>
        <w:t>Step 1: Identifying Deficits</w:t>
      </w:r>
    </w:p>
    <w:p w:rsidR="00A73262" w:rsidRPr="000F0143" w:rsidRDefault="00A73262" w:rsidP="00A73262">
      <w:pPr>
        <w:spacing w:after="0" w:line="240" w:lineRule="auto"/>
        <w:rPr>
          <w:rFonts w:cs="Arial"/>
        </w:rPr>
      </w:pPr>
      <w:r w:rsidRPr="000F0143">
        <w:rPr>
          <w:rFonts w:cs="Arial"/>
        </w:rPr>
        <w:t xml:space="preserve">The following </w:t>
      </w:r>
      <w:r w:rsidRPr="00920B1F">
        <w:rPr>
          <w:rFonts w:cs="Arial"/>
          <w:noProof/>
        </w:rPr>
        <w:t>data</w:t>
      </w:r>
      <w:r w:rsidRPr="000F0143">
        <w:rPr>
          <w:rFonts w:cs="Arial"/>
        </w:rPr>
        <w:t xml:space="preserve"> will support this </w:t>
      </w:r>
      <w:r w:rsidRPr="00920B1F">
        <w:rPr>
          <w:rFonts w:cs="Arial"/>
          <w:noProof/>
        </w:rPr>
        <w:t>step</w:t>
      </w:r>
      <w:r w:rsidRPr="000F0143">
        <w:rPr>
          <w:rFonts w:cs="Arial"/>
        </w:rPr>
        <w:t>:</w:t>
      </w:r>
    </w:p>
    <w:p w:rsidR="00A73262" w:rsidRPr="000F0143" w:rsidRDefault="00A73262" w:rsidP="002E682D">
      <w:pPr>
        <w:pStyle w:val="ListParagraph"/>
        <w:numPr>
          <w:ilvl w:val="0"/>
          <w:numId w:val="2"/>
        </w:numPr>
        <w:spacing w:after="0" w:line="240" w:lineRule="auto"/>
        <w:ind w:left="360"/>
        <w:rPr>
          <w:rFonts w:cs="Arial"/>
        </w:rPr>
      </w:pPr>
      <w:r w:rsidRPr="000F0143">
        <w:rPr>
          <w:rFonts w:cs="Arial"/>
        </w:rPr>
        <w:t>Mentor data</w:t>
      </w:r>
    </w:p>
    <w:p w:rsidR="00A73262" w:rsidRPr="000F0143" w:rsidRDefault="00A73262" w:rsidP="002E682D">
      <w:pPr>
        <w:pStyle w:val="ListParagraph"/>
        <w:numPr>
          <w:ilvl w:val="0"/>
          <w:numId w:val="2"/>
        </w:numPr>
        <w:spacing w:after="0" w:line="240" w:lineRule="auto"/>
        <w:ind w:left="360"/>
        <w:rPr>
          <w:rFonts w:cs="Arial"/>
        </w:rPr>
      </w:pPr>
      <w:r w:rsidRPr="000F0143">
        <w:rPr>
          <w:rFonts w:cs="Arial"/>
        </w:rPr>
        <w:t>Attendance (school and extracurricular*)</w:t>
      </w:r>
    </w:p>
    <w:p w:rsidR="00A73262" w:rsidRPr="000F0143" w:rsidRDefault="00A73262" w:rsidP="002E682D">
      <w:pPr>
        <w:pStyle w:val="ListParagraph"/>
        <w:numPr>
          <w:ilvl w:val="0"/>
          <w:numId w:val="2"/>
        </w:numPr>
        <w:spacing w:after="0" w:line="240" w:lineRule="auto"/>
        <w:ind w:left="360"/>
        <w:rPr>
          <w:rFonts w:cs="Arial"/>
        </w:rPr>
      </w:pPr>
      <w:r w:rsidRPr="000F0143">
        <w:rPr>
          <w:rFonts w:cs="Arial"/>
        </w:rPr>
        <w:t>EEP</w:t>
      </w:r>
      <w:r>
        <w:rPr>
          <w:rFonts w:cs="Arial"/>
        </w:rPr>
        <w:t xml:space="preserve"> </w:t>
      </w:r>
      <w:r w:rsidRPr="00C97576">
        <w:rPr>
          <w:rFonts w:cs="Arial"/>
          <w:color w:val="auto"/>
        </w:rPr>
        <w:t xml:space="preserve">and Campus </w:t>
      </w:r>
      <w:r w:rsidRPr="000F0143">
        <w:rPr>
          <w:rFonts w:cs="Arial"/>
        </w:rPr>
        <w:t>observations (with systems of accountability for observers)</w:t>
      </w:r>
    </w:p>
    <w:p w:rsidR="00A73262" w:rsidRPr="000F0143" w:rsidRDefault="00A73262" w:rsidP="002E682D">
      <w:pPr>
        <w:pStyle w:val="ListParagraph"/>
        <w:numPr>
          <w:ilvl w:val="0"/>
          <w:numId w:val="2"/>
        </w:numPr>
        <w:spacing w:after="0" w:line="240" w:lineRule="auto"/>
        <w:ind w:left="360"/>
        <w:rPr>
          <w:rFonts w:cs="Arial"/>
        </w:rPr>
      </w:pPr>
      <w:r w:rsidRPr="000F0143">
        <w:rPr>
          <w:rFonts w:cs="Arial"/>
        </w:rPr>
        <w:t>Student data (late in the year)</w:t>
      </w:r>
    </w:p>
    <w:p w:rsidR="00A73262" w:rsidRPr="000F0143" w:rsidRDefault="00A73262" w:rsidP="002E682D">
      <w:pPr>
        <w:pStyle w:val="ListParagraph"/>
        <w:numPr>
          <w:ilvl w:val="0"/>
          <w:numId w:val="2"/>
        </w:numPr>
        <w:spacing w:after="0" w:line="240" w:lineRule="auto"/>
        <w:ind w:left="360"/>
        <w:rPr>
          <w:rFonts w:cs="Arial"/>
        </w:rPr>
      </w:pPr>
      <w:r w:rsidRPr="000F0143">
        <w:rPr>
          <w:rFonts w:cs="Arial"/>
        </w:rPr>
        <w:t>Supervisor input (late in the process)</w:t>
      </w:r>
    </w:p>
    <w:p w:rsidR="00A73262" w:rsidRPr="000F0143" w:rsidRDefault="00A73262" w:rsidP="00A73262">
      <w:pPr>
        <w:spacing w:after="0"/>
        <w:rPr>
          <w:rFonts w:cs="Arial"/>
        </w:rPr>
      </w:pPr>
      <w:r w:rsidRPr="000F0143">
        <w:rPr>
          <w:rFonts w:cs="Arial"/>
        </w:rPr>
        <w:t xml:space="preserve">*Currently, there is uncertainty around whether extracurricular attendance data should be mandatory and monitored. </w:t>
      </w:r>
    </w:p>
    <w:p w:rsidR="00A73262" w:rsidRPr="000F0143" w:rsidRDefault="00A73262" w:rsidP="00A73262">
      <w:pPr>
        <w:spacing w:after="0"/>
        <w:rPr>
          <w:rFonts w:cs="Arial"/>
        </w:rPr>
      </w:pPr>
    </w:p>
    <w:p w:rsidR="00923BE4" w:rsidRDefault="00923BE4" w:rsidP="00A73262">
      <w:pPr>
        <w:spacing w:after="0"/>
        <w:rPr>
          <w:rFonts w:cs="Arial"/>
          <w:b/>
        </w:rPr>
      </w:pPr>
    </w:p>
    <w:p w:rsidR="002D19E2" w:rsidRDefault="002D19E2" w:rsidP="00A73262">
      <w:pPr>
        <w:spacing w:after="0"/>
        <w:rPr>
          <w:rFonts w:cs="Arial"/>
          <w:b/>
        </w:rPr>
      </w:pPr>
    </w:p>
    <w:p w:rsidR="00A73262" w:rsidRPr="000F0143" w:rsidRDefault="00A73262" w:rsidP="00A73262">
      <w:pPr>
        <w:spacing w:after="0"/>
        <w:rPr>
          <w:rFonts w:cs="Arial"/>
          <w:b/>
        </w:rPr>
      </w:pPr>
      <w:r w:rsidRPr="000F0143">
        <w:rPr>
          <w:rFonts w:cs="Arial"/>
          <w:b/>
        </w:rPr>
        <w:t>Step 2: Interventions</w:t>
      </w:r>
    </w:p>
    <w:p w:rsidR="00A73262" w:rsidRPr="000F0143" w:rsidRDefault="00A73262" w:rsidP="002F52C4">
      <w:pPr>
        <w:pStyle w:val="ListParagraph"/>
        <w:numPr>
          <w:ilvl w:val="0"/>
          <w:numId w:val="21"/>
        </w:numPr>
        <w:spacing w:after="0"/>
        <w:ind w:left="360"/>
        <w:rPr>
          <w:rFonts w:cs="Arial"/>
        </w:rPr>
      </w:pPr>
      <w:r w:rsidRPr="000F0143">
        <w:rPr>
          <w:rFonts w:cs="Arial"/>
        </w:rPr>
        <w:t>Positive Behavioral Interventions and Supports (PBIS)</w:t>
      </w:r>
    </w:p>
    <w:p w:rsidR="00A73262" w:rsidRPr="000F0143" w:rsidRDefault="00A73262" w:rsidP="002F52C4">
      <w:pPr>
        <w:pStyle w:val="ListParagraph"/>
        <w:numPr>
          <w:ilvl w:val="0"/>
          <w:numId w:val="21"/>
        </w:numPr>
        <w:spacing w:after="0"/>
        <w:ind w:left="360"/>
        <w:rPr>
          <w:rFonts w:cs="Arial"/>
        </w:rPr>
      </w:pPr>
      <w:r w:rsidRPr="000F0143">
        <w:rPr>
          <w:rFonts w:cs="Arial"/>
        </w:rPr>
        <w:t>Cap on classroom size</w:t>
      </w:r>
    </w:p>
    <w:p w:rsidR="00A73262" w:rsidRPr="000F0143" w:rsidRDefault="00A73262" w:rsidP="002F52C4">
      <w:pPr>
        <w:pStyle w:val="ListParagraph"/>
        <w:numPr>
          <w:ilvl w:val="0"/>
          <w:numId w:val="21"/>
        </w:numPr>
        <w:spacing w:after="0"/>
        <w:ind w:left="360"/>
        <w:rPr>
          <w:rFonts w:cs="Arial"/>
        </w:rPr>
      </w:pPr>
      <w:r w:rsidRPr="000F0143">
        <w:rPr>
          <w:rFonts w:cs="Arial"/>
        </w:rPr>
        <w:t>Different placement (e.g., teacher moved to another grade level)</w:t>
      </w:r>
    </w:p>
    <w:p w:rsidR="00A73262" w:rsidRPr="000F0143" w:rsidRDefault="00A73262" w:rsidP="002F52C4">
      <w:pPr>
        <w:pStyle w:val="ListParagraph"/>
        <w:numPr>
          <w:ilvl w:val="0"/>
          <w:numId w:val="21"/>
        </w:numPr>
        <w:spacing w:after="0"/>
        <w:ind w:left="360"/>
        <w:rPr>
          <w:rFonts w:cs="Arial"/>
        </w:rPr>
      </w:pPr>
      <w:r w:rsidRPr="000F0143">
        <w:rPr>
          <w:rFonts w:cs="Arial"/>
        </w:rPr>
        <w:t>Different mentor</w:t>
      </w:r>
    </w:p>
    <w:p w:rsidR="00A73262" w:rsidRPr="000F0143" w:rsidRDefault="00A73262" w:rsidP="002F52C4">
      <w:pPr>
        <w:pStyle w:val="ListParagraph"/>
        <w:numPr>
          <w:ilvl w:val="0"/>
          <w:numId w:val="21"/>
        </w:numPr>
        <w:spacing w:after="0"/>
        <w:ind w:left="360"/>
        <w:rPr>
          <w:rFonts w:cs="Arial"/>
        </w:rPr>
      </w:pPr>
      <w:r w:rsidRPr="000F0143">
        <w:rPr>
          <w:rFonts w:cs="Arial"/>
        </w:rPr>
        <w:t>Support for differentiating instruction</w:t>
      </w:r>
    </w:p>
    <w:p w:rsidR="00A73262" w:rsidRPr="000F0143" w:rsidRDefault="00A73262" w:rsidP="002F52C4">
      <w:pPr>
        <w:pStyle w:val="ListParagraph"/>
        <w:numPr>
          <w:ilvl w:val="0"/>
          <w:numId w:val="21"/>
        </w:numPr>
        <w:spacing w:after="0"/>
        <w:ind w:left="360"/>
        <w:rPr>
          <w:rFonts w:cs="Arial"/>
        </w:rPr>
      </w:pPr>
      <w:r w:rsidRPr="000F0143">
        <w:rPr>
          <w:rFonts w:cs="Arial"/>
        </w:rPr>
        <w:t xml:space="preserve">Opportunities to observe ETLs/effective teachers </w:t>
      </w:r>
    </w:p>
    <w:p w:rsidR="00A73262" w:rsidRPr="000F0143" w:rsidRDefault="00A73262" w:rsidP="002F52C4">
      <w:pPr>
        <w:pStyle w:val="ListParagraph"/>
        <w:numPr>
          <w:ilvl w:val="0"/>
          <w:numId w:val="21"/>
        </w:numPr>
        <w:spacing w:after="0"/>
        <w:ind w:left="360"/>
        <w:rPr>
          <w:rFonts w:cs="Arial"/>
        </w:rPr>
      </w:pPr>
      <w:r w:rsidRPr="000F0143">
        <w:rPr>
          <w:rFonts w:cs="Arial"/>
        </w:rPr>
        <w:t>Collaboration across campuses/districts</w:t>
      </w:r>
    </w:p>
    <w:p w:rsidR="00A73262" w:rsidRPr="000F0143" w:rsidRDefault="00A73262" w:rsidP="002F52C4">
      <w:pPr>
        <w:pStyle w:val="ListParagraph"/>
        <w:numPr>
          <w:ilvl w:val="0"/>
          <w:numId w:val="21"/>
        </w:numPr>
        <w:spacing w:after="0"/>
        <w:ind w:left="360"/>
        <w:rPr>
          <w:rFonts w:cs="Arial"/>
        </w:rPr>
      </w:pPr>
      <w:r w:rsidRPr="000F0143">
        <w:rPr>
          <w:rFonts w:cs="Arial"/>
        </w:rPr>
        <w:t>Co-teaching</w:t>
      </w:r>
    </w:p>
    <w:p w:rsidR="00A73262" w:rsidRPr="000F0143" w:rsidRDefault="00A73262" w:rsidP="00A73262">
      <w:pPr>
        <w:spacing w:after="0"/>
        <w:ind w:left="360"/>
        <w:rPr>
          <w:rFonts w:cs="Arial"/>
        </w:rPr>
      </w:pPr>
    </w:p>
    <w:p w:rsidR="00A73262" w:rsidRPr="000F0143" w:rsidRDefault="00A73262" w:rsidP="00A73262">
      <w:pPr>
        <w:spacing w:after="0"/>
        <w:rPr>
          <w:rFonts w:cs="Arial"/>
          <w:b/>
        </w:rPr>
      </w:pPr>
      <w:r w:rsidRPr="000F0143">
        <w:rPr>
          <w:rFonts w:cs="Arial"/>
          <w:b/>
        </w:rPr>
        <w:t>Step 3: Final Consensus</w:t>
      </w:r>
    </w:p>
    <w:p w:rsidR="00A73262" w:rsidRPr="000F0143" w:rsidRDefault="00A73262" w:rsidP="00A73262">
      <w:pPr>
        <w:spacing w:after="0"/>
        <w:rPr>
          <w:rFonts w:cs="Arial"/>
        </w:rPr>
      </w:pPr>
      <w:r w:rsidRPr="000F0143">
        <w:rPr>
          <w:rFonts w:cs="Arial"/>
        </w:rPr>
        <w:t xml:space="preserve">Final decisions </w:t>
      </w:r>
      <w:r w:rsidR="00927049">
        <w:rPr>
          <w:rFonts w:cs="Arial"/>
        </w:rPr>
        <w:t>may</w:t>
      </w:r>
      <w:r w:rsidR="00927049" w:rsidRPr="000F0143">
        <w:rPr>
          <w:rFonts w:cs="Arial"/>
        </w:rPr>
        <w:t xml:space="preserve"> </w:t>
      </w:r>
      <w:r w:rsidRPr="002440BA">
        <w:rPr>
          <w:rFonts w:cs="Arial"/>
          <w:noProof/>
        </w:rPr>
        <w:t>be based</w:t>
      </w:r>
      <w:r w:rsidRPr="000F0143">
        <w:rPr>
          <w:rFonts w:cs="Arial"/>
        </w:rPr>
        <w:t xml:space="preserve"> on:</w:t>
      </w:r>
    </w:p>
    <w:p w:rsidR="00A73262" w:rsidRPr="000F0143" w:rsidRDefault="00A73262" w:rsidP="002F52C4">
      <w:pPr>
        <w:pStyle w:val="ListParagraph"/>
        <w:numPr>
          <w:ilvl w:val="0"/>
          <w:numId w:val="22"/>
        </w:numPr>
        <w:spacing w:after="0"/>
        <w:ind w:left="360"/>
        <w:rPr>
          <w:rFonts w:cs="Arial"/>
        </w:rPr>
      </w:pPr>
      <w:r w:rsidRPr="000F0143">
        <w:rPr>
          <w:rFonts w:cs="Arial"/>
        </w:rPr>
        <w:t>Student/parent surveys</w:t>
      </w:r>
    </w:p>
    <w:p w:rsidR="00A73262" w:rsidRPr="000F0143" w:rsidRDefault="00A73262" w:rsidP="002F52C4">
      <w:pPr>
        <w:pStyle w:val="ListParagraph"/>
        <w:numPr>
          <w:ilvl w:val="0"/>
          <w:numId w:val="22"/>
        </w:numPr>
        <w:spacing w:after="0"/>
        <w:ind w:left="360"/>
        <w:rPr>
          <w:rFonts w:cs="Arial"/>
        </w:rPr>
      </w:pPr>
      <w:r w:rsidRPr="000F0143">
        <w:rPr>
          <w:rFonts w:cs="Arial"/>
        </w:rPr>
        <w:t>Campus surveys (confidential)</w:t>
      </w:r>
    </w:p>
    <w:p w:rsidR="00A73262" w:rsidRPr="000F0143" w:rsidRDefault="00A73262" w:rsidP="002F52C4">
      <w:pPr>
        <w:pStyle w:val="ListParagraph"/>
        <w:numPr>
          <w:ilvl w:val="0"/>
          <w:numId w:val="22"/>
        </w:numPr>
        <w:spacing w:after="0"/>
        <w:ind w:left="360"/>
        <w:rPr>
          <w:rFonts w:cs="Arial"/>
        </w:rPr>
      </w:pPr>
      <w:r w:rsidRPr="000F0143">
        <w:rPr>
          <w:rFonts w:cs="Arial"/>
        </w:rPr>
        <w:t>Mentor input</w:t>
      </w:r>
    </w:p>
    <w:p w:rsidR="00A73262" w:rsidRPr="000F0143" w:rsidRDefault="00A73262" w:rsidP="002F52C4">
      <w:pPr>
        <w:pStyle w:val="ListParagraph"/>
        <w:numPr>
          <w:ilvl w:val="0"/>
          <w:numId w:val="22"/>
        </w:numPr>
        <w:spacing w:after="0"/>
        <w:ind w:left="360"/>
        <w:rPr>
          <w:rFonts w:cs="Arial"/>
        </w:rPr>
      </w:pPr>
      <w:r w:rsidRPr="000F0143">
        <w:rPr>
          <w:rFonts w:cs="Arial"/>
        </w:rPr>
        <w:t>Leadership</w:t>
      </w:r>
    </w:p>
    <w:p w:rsidR="00A73262" w:rsidRPr="000F0143" w:rsidRDefault="00A73262" w:rsidP="002F52C4">
      <w:pPr>
        <w:pStyle w:val="ListParagraph"/>
        <w:numPr>
          <w:ilvl w:val="0"/>
          <w:numId w:val="22"/>
        </w:numPr>
        <w:spacing w:after="0"/>
        <w:ind w:left="360"/>
        <w:rPr>
          <w:rFonts w:cs="Arial"/>
        </w:rPr>
      </w:pPr>
      <w:r w:rsidRPr="000F0143">
        <w:rPr>
          <w:rFonts w:cs="Arial"/>
        </w:rPr>
        <w:t xml:space="preserve">Student data (e.g., </w:t>
      </w:r>
      <w:r>
        <w:rPr>
          <w:rFonts w:cs="Arial"/>
        </w:rPr>
        <w:t>state assessment</w:t>
      </w:r>
      <w:r w:rsidRPr="000F0143">
        <w:rPr>
          <w:rFonts w:cs="Arial"/>
        </w:rPr>
        <w:t xml:space="preserve"> benchmarks)*</w:t>
      </w:r>
    </w:p>
    <w:p w:rsidR="00640C89" w:rsidRPr="00640C89" w:rsidRDefault="00640C89" w:rsidP="00640C89">
      <w:pPr>
        <w:spacing w:after="0"/>
        <w:rPr>
          <w:rFonts w:cs="Arial"/>
          <w:b/>
          <w:color w:val="auto"/>
        </w:rPr>
      </w:pPr>
      <w:r w:rsidRPr="00640C89">
        <w:rPr>
          <w:rFonts w:cs="Arial"/>
          <w:b/>
          <w:noProof/>
          <w:color w:val="auto"/>
        </w:rPr>
        <w:t>There are instances that will supersede this policy dictated by the laws of certification and individual campus guidelines and policies when it is determined by the administration to be in the best interest of students and/or the district.</w:t>
      </w:r>
    </w:p>
    <w:p w:rsidR="00A73262" w:rsidRPr="000F0143" w:rsidRDefault="00A73262" w:rsidP="00A73262">
      <w:pPr>
        <w:spacing w:after="0"/>
        <w:rPr>
          <w:rFonts w:cs="Arial"/>
        </w:rPr>
      </w:pPr>
    </w:p>
    <w:p w:rsidR="00A73262" w:rsidRPr="000F0143" w:rsidRDefault="00A73262" w:rsidP="00A73262">
      <w:pPr>
        <w:spacing w:after="0"/>
        <w:rPr>
          <w:rFonts w:cs="Arial"/>
        </w:rPr>
      </w:pPr>
      <w:r w:rsidRPr="000F0143">
        <w:rPr>
          <w:rFonts w:cs="Arial"/>
        </w:rPr>
        <w:t>*Weighted less because of the many factors that influence student outcomes.</w:t>
      </w:r>
    </w:p>
    <w:p w:rsidR="00A73262" w:rsidRPr="000F0143" w:rsidRDefault="00A73262" w:rsidP="00A73262">
      <w:pPr>
        <w:spacing w:after="0"/>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Implementation Details</w:t>
      </w:r>
    </w:p>
    <w:p w:rsidR="00A73262" w:rsidRPr="000F0143" w:rsidRDefault="00A73262" w:rsidP="00A73262">
      <w:pPr>
        <w:spacing w:after="0"/>
        <w:rPr>
          <w:rFonts w:cs="Arial"/>
        </w:rPr>
      </w:pPr>
      <w:r w:rsidRPr="000F0143">
        <w:rPr>
          <w:rFonts w:cs="Arial"/>
        </w:rPr>
        <w:t>The following timeline will help ensure a thorough process, including sufficient time for data collection and interventions:</w:t>
      </w:r>
    </w:p>
    <w:p w:rsidR="00A73262" w:rsidRPr="00C97576" w:rsidRDefault="00A73262" w:rsidP="002F52C4">
      <w:pPr>
        <w:pStyle w:val="ListParagraph"/>
        <w:numPr>
          <w:ilvl w:val="0"/>
          <w:numId w:val="23"/>
        </w:numPr>
        <w:spacing w:after="0"/>
        <w:ind w:left="360"/>
        <w:rPr>
          <w:rFonts w:cs="Arial"/>
          <w:color w:val="auto"/>
        </w:rPr>
      </w:pPr>
      <w:r w:rsidRPr="00C97576">
        <w:rPr>
          <w:rFonts w:cs="Arial"/>
          <w:i/>
          <w:color w:val="auto"/>
        </w:rPr>
        <w:t>Warning (6 months to 1 Year)</w:t>
      </w:r>
      <w:r w:rsidRPr="00C97576">
        <w:rPr>
          <w:rFonts w:cs="Arial"/>
          <w:color w:val="auto"/>
        </w:rPr>
        <w:t>—Any educator who received 2.5 or lower for an average observation score, or who has poor attendance, receives the statement “</w:t>
      </w:r>
      <w:r w:rsidRPr="00920B1F">
        <w:rPr>
          <w:rFonts w:cs="Arial"/>
          <w:noProof/>
          <w:color w:val="auto"/>
        </w:rPr>
        <w:t>educator</w:t>
      </w:r>
      <w:r w:rsidRPr="00C97576">
        <w:rPr>
          <w:rFonts w:cs="Arial"/>
          <w:color w:val="auto"/>
        </w:rPr>
        <w:t xml:space="preserve"> improvement plan” on the </w:t>
      </w:r>
      <w:r w:rsidRPr="00166D33">
        <w:rPr>
          <w:rFonts w:cs="Arial"/>
          <w:noProof/>
          <w:color w:val="auto"/>
        </w:rPr>
        <w:t>respective</w:t>
      </w:r>
      <w:r w:rsidRPr="00C97576">
        <w:rPr>
          <w:rFonts w:cs="Arial"/>
          <w:color w:val="auto"/>
        </w:rPr>
        <w:t xml:space="preserve"> semester teacher record. </w:t>
      </w:r>
    </w:p>
    <w:p w:rsidR="00A73262" w:rsidRPr="00C97576" w:rsidRDefault="00A73262" w:rsidP="002F52C4">
      <w:pPr>
        <w:pStyle w:val="ListParagraph"/>
        <w:numPr>
          <w:ilvl w:val="0"/>
          <w:numId w:val="23"/>
        </w:numPr>
        <w:spacing w:after="0"/>
        <w:ind w:left="360"/>
        <w:rPr>
          <w:rFonts w:cs="Arial"/>
          <w:color w:val="auto"/>
        </w:rPr>
      </w:pPr>
      <w:r w:rsidRPr="00C97576">
        <w:rPr>
          <w:rFonts w:cs="Arial"/>
          <w:i/>
          <w:color w:val="auto"/>
        </w:rPr>
        <w:t>Probation (Year 1 to Year 2)</w:t>
      </w:r>
      <w:r w:rsidRPr="00C97576">
        <w:rPr>
          <w:rFonts w:cs="Arial"/>
          <w:color w:val="auto"/>
        </w:rPr>
        <w:t xml:space="preserve">—Any teacher who fails to maintain a cumulative observation score of 2.5 or lower </w:t>
      </w:r>
      <w:r w:rsidRPr="00166D33">
        <w:rPr>
          <w:rFonts w:cs="Arial"/>
          <w:noProof/>
          <w:color w:val="auto"/>
        </w:rPr>
        <w:t>is placed</w:t>
      </w:r>
      <w:r w:rsidRPr="00C97576">
        <w:rPr>
          <w:rFonts w:cs="Arial"/>
          <w:color w:val="auto"/>
        </w:rPr>
        <w:t xml:space="preserve"> on probation. The statement, “probation,” is </w:t>
      </w:r>
      <w:r w:rsidRPr="00166D33">
        <w:rPr>
          <w:rFonts w:cs="Arial"/>
          <w:noProof/>
          <w:color w:val="auto"/>
        </w:rPr>
        <w:t>placed</w:t>
      </w:r>
      <w:r w:rsidRPr="00C97576">
        <w:rPr>
          <w:rFonts w:cs="Arial"/>
          <w:color w:val="auto"/>
        </w:rPr>
        <w:t xml:space="preserve"> on the teacher’s professional record. A teacher on probation is required to consult with a supervisor or mentor and may be </w:t>
      </w:r>
      <w:r w:rsidRPr="00166D33">
        <w:rPr>
          <w:rFonts w:cs="Arial"/>
          <w:noProof/>
          <w:color w:val="auto"/>
        </w:rPr>
        <w:t>required</w:t>
      </w:r>
      <w:r w:rsidRPr="00C97576">
        <w:rPr>
          <w:rFonts w:cs="Arial"/>
          <w:color w:val="auto"/>
        </w:rPr>
        <w:t xml:space="preserve"> to attend additional meetings for support. Teachers are placed on probation only after they have received an educator warning statement. A teacher on probation is ineligible for </w:t>
      </w:r>
      <w:r w:rsidRPr="00166D33">
        <w:rPr>
          <w:rFonts w:cs="Arial"/>
          <w:noProof/>
          <w:color w:val="auto"/>
        </w:rPr>
        <w:t>additional</w:t>
      </w:r>
      <w:r w:rsidRPr="00C97576">
        <w:rPr>
          <w:rFonts w:cs="Arial"/>
          <w:color w:val="auto"/>
        </w:rPr>
        <w:t xml:space="preserve"> responsibilities (i.e., Coach) unless the </w:t>
      </w:r>
      <w:r w:rsidRPr="00166D33">
        <w:rPr>
          <w:rFonts w:cs="Arial"/>
          <w:noProof/>
          <w:color w:val="auto"/>
        </w:rPr>
        <w:t>supervisor,</w:t>
      </w:r>
      <w:r w:rsidRPr="00C97576">
        <w:rPr>
          <w:rFonts w:cs="Arial"/>
          <w:color w:val="auto"/>
        </w:rPr>
        <w:t xml:space="preserve"> or superintendent grants special permission. </w:t>
      </w:r>
    </w:p>
    <w:p w:rsidR="00C97576" w:rsidRDefault="00923BE4" w:rsidP="002F52C4">
      <w:pPr>
        <w:pStyle w:val="ListParagraph"/>
        <w:numPr>
          <w:ilvl w:val="0"/>
          <w:numId w:val="23"/>
        </w:numPr>
        <w:spacing w:after="0"/>
        <w:ind w:left="360"/>
        <w:rPr>
          <w:rFonts w:cs="Arial"/>
          <w:color w:val="auto"/>
        </w:rPr>
      </w:pPr>
      <w:r>
        <w:rPr>
          <w:rFonts w:cs="Arial"/>
          <w:i/>
          <w:color w:val="auto"/>
        </w:rPr>
        <w:t>Three</w:t>
      </w:r>
      <w:r w:rsidR="00A73262" w:rsidRPr="00C97576">
        <w:rPr>
          <w:rFonts w:cs="Arial"/>
          <w:i/>
          <w:color w:val="auto"/>
        </w:rPr>
        <w:t xml:space="preserve">-Week </w:t>
      </w:r>
      <w:r w:rsidR="00C97576" w:rsidRPr="00C97576">
        <w:rPr>
          <w:rFonts w:cs="Arial"/>
          <w:i/>
          <w:color w:val="auto"/>
        </w:rPr>
        <w:t>Summer Intensive Program</w:t>
      </w:r>
      <w:r w:rsidR="00C97576" w:rsidRPr="00C97576">
        <w:rPr>
          <w:rFonts w:cs="Arial"/>
          <w:color w:val="auto"/>
        </w:rPr>
        <w:t>—</w:t>
      </w:r>
      <w:r w:rsidR="00A73262" w:rsidRPr="00C97576">
        <w:rPr>
          <w:rFonts w:cs="Arial"/>
          <w:color w:val="auto"/>
        </w:rPr>
        <w:t>Low performing teacher</w:t>
      </w:r>
      <w:r w:rsidR="00104C4D">
        <w:rPr>
          <w:rFonts w:cs="Arial"/>
          <w:color w:val="auto"/>
        </w:rPr>
        <w:t>s</w:t>
      </w:r>
      <w:r w:rsidR="00A73262" w:rsidRPr="00C97576">
        <w:rPr>
          <w:rFonts w:cs="Arial"/>
          <w:color w:val="auto"/>
        </w:rPr>
        <w:t xml:space="preserve"> will participate in summer retreat and score a minimum of 3.5 on observations </w:t>
      </w:r>
    </w:p>
    <w:p w:rsidR="00A73262" w:rsidRPr="00C97576" w:rsidRDefault="00A73262" w:rsidP="002F52C4">
      <w:pPr>
        <w:pStyle w:val="ListParagraph"/>
        <w:numPr>
          <w:ilvl w:val="0"/>
          <w:numId w:val="23"/>
        </w:numPr>
        <w:spacing w:after="0"/>
        <w:ind w:left="360"/>
        <w:rPr>
          <w:rFonts w:cs="Arial"/>
          <w:color w:val="auto"/>
        </w:rPr>
      </w:pPr>
      <w:r w:rsidRPr="00C97576">
        <w:rPr>
          <w:rFonts w:cs="Arial"/>
          <w:i/>
          <w:color w:val="auto"/>
        </w:rPr>
        <w:t>Dismissal (Within Year 2)</w:t>
      </w:r>
      <w:r w:rsidRPr="00C97576">
        <w:rPr>
          <w:rFonts w:cs="Arial"/>
          <w:color w:val="auto"/>
        </w:rPr>
        <w:t xml:space="preserve">— A teacher on probation who achieves a 2.5 or lower for the past </w:t>
      </w:r>
      <w:r w:rsidRPr="00920B1F">
        <w:rPr>
          <w:rFonts w:cs="Arial"/>
          <w:noProof/>
          <w:color w:val="auto"/>
        </w:rPr>
        <w:t>2</w:t>
      </w:r>
      <w:r w:rsidRPr="00C97576">
        <w:rPr>
          <w:rFonts w:cs="Arial"/>
          <w:color w:val="auto"/>
        </w:rPr>
        <w:t xml:space="preserve"> conservative academic school year reinstatement must maintain at least a 3.0 observation score in each subsequent semester of attendance. A teacher remains on probation until the cumulative </w:t>
      </w:r>
      <w:r w:rsidRPr="002440BA">
        <w:rPr>
          <w:rFonts w:cs="Arial"/>
          <w:noProof/>
          <w:color w:val="auto"/>
        </w:rPr>
        <w:t>observation</w:t>
      </w:r>
      <w:r w:rsidRPr="00C97576">
        <w:rPr>
          <w:rFonts w:cs="Arial"/>
          <w:color w:val="auto"/>
        </w:rPr>
        <w:t xml:space="preserve"> score </w:t>
      </w:r>
      <w:r w:rsidRPr="002440BA">
        <w:rPr>
          <w:rFonts w:cs="Arial"/>
          <w:noProof/>
          <w:color w:val="auto"/>
        </w:rPr>
        <w:t>is raised</w:t>
      </w:r>
      <w:r w:rsidRPr="00C97576">
        <w:rPr>
          <w:rFonts w:cs="Arial"/>
          <w:color w:val="auto"/>
        </w:rPr>
        <w:t xml:space="preserve"> to a minimum of 3.0. A teacher on probation who does not maintain at least a 3.0 </w:t>
      </w:r>
      <w:r w:rsidRPr="002440BA">
        <w:rPr>
          <w:rFonts w:cs="Arial"/>
          <w:noProof/>
          <w:color w:val="auto"/>
        </w:rPr>
        <w:t>observation</w:t>
      </w:r>
      <w:r w:rsidRPr="00C97576">
        <w:rPr>
          <w:rFonts w:cs="Arial"/>
          <w:color w:val="auto"/>
        </w:rPr>
        <w:t xml:space="preserve"> score</w:t>
      </w:r>
      <w:r w:rsidR="00C97576" w:rsidRPr="00C97576">
        <w:rPr>
          <w:rFonts w:cs="Arial"/>
          <w:color w:val="auto"/>
        </w:rPr>
        <w:t xml:space="preserve"> </w:t>
      </w:r>
      <w:r w:rsidRPr="00C97576">
        <w:rPr>
          <w:rFonts w:cs="Arial"/>
          <w:color w:val="auto"/>
        </w:rPr>
        <w:t xml:space="preserve">may </w:t>
      </w:r>
      <w:r w:rsidRPr="002440BA">
        <w:rPr>
          <w:rFonts w:cs="Arial"/>
          <w:noProof/>
          <w:color w:val="auto"/>
        </w:rPr>
        <w:t>be officially dismissed</w:t>
      </w:r>
      <w:r w:rsidRPr="00C97576">
        <w:rPr>
          <w:rFonts w:cs="Arial"/>
          <w:color w:val="auto"/>
        </w:rPr>
        <w:t>.</w:t>
      </w:r>
    </w:p>
    <w:p w:rsidR="00923BE4" w:rsidRDefault="00923BE4" w:rsidP="00A73262">
      <w:pPr>
        <w:spacing w:after="0"/>
        <w:rPr>
          <w:rFonts w:cs="Arial"/>
        </w:rPr>
        <w:sectPr w:rsidR="00923BE4" w:rsidSect="002F33C5">
          <w:pgSz w:w="12240" w:h="15840" w:code="1"/>
          <w:pgMar w:top="1440" w:right="1440" w:bottom="1170" w:left="1440" w:header="0" w:footer="447" w:gutter="0"/>
          <w:cols w:space="720"/>
          <w:titlePg/>
          <w:docGrid w:linePitch="360"/>
        </w:sectPr>
      </w:pPr>
    </w:p>
    <w:p w:rsidR="00A73262" w:rsidRPr="000F0143" w:rsidRDefault="00A73262" w:rsidP="00A73262">
      <w:pPr>
        <w:spacing w:after="0"/>
        <w:rPr>
          <w:rFonts w:cs="Arial"/>
        </w:rPr>
      </w:pPr>
    </w:p>
    <w:p w:rsidR="00A73262" w:rsidRPr="000F0143" w:rsidRDefault="00A73262" w:rsidP="00A73262">
      <w:pPr>
        <w:spacing w:after="0"/>
        <w:rPr>
          <w:rFonts w:cs="Arial"/>
        </w:rPr>
      </w:pPr>
      <w:r>
        <w:rPr>
          <w:rFonts w:cs="Arial"/>
        </w:rPr>
        <w:t>District</w:t>
      </w:r>
      <w:r w:rsidRPr="000F0143">
        <w:rPr>
          <w:rFonts w:cs="Arial"/>
        </w:rPr>
        <w:t xml:space="preserve"> leadership will be instrumental in facilitating the above implementation plan by:</w:t>
      </w:r>
    </w:p>
    <w:p w:rsidR="00A73262" w:rsidRPr="000F0143" w:rsidRDefault="00A73262" w:rsidP="002E682D">
      <w:pPr>
        <w:pStyle w:val="ListParagraph"/>
        <w:numPr>
          <w:ilvl w:val="0"/>
          <w:numId w:val="4"/>
        </w:numPr>
        <w:spacing w:after="0"/>
        <w:ind w:left="360"/>
        <w:rPr>
          <w:rFonts w:cs="Arial"/>
        </w:rPr>
      </w:pPr>
      <w:r w:rsidRPr="000F0143">
        <w:rPr>
          <w:rFonts w:cs="Arial"/>
        </w:rPr>
        <w:t>Supporting the data review process and identification employees in need of improvement</w:t>
      </w:r>
    </w:p>
    <w:p w:rsidR="00A73262" w:rsidRPr="000F0143" w:rsidRDefault="00A73262" w:rsidP="002E682D">
      <w:pPr>
        <w:pStyle w:val="ListParagraph"/>
        <w:numPr>
          <w:ilvl w:val="0"/>
          <w:numId w:val="4"/>
        </w:numPr>
        <w:spacing w:after="0"/>
        <w:ind w:left="360"/>
        <w:rPr>
          <w:rFonts w:cs="Arial"/>
        </w:rPr>
      </w:pPr>
      <w:r w:rsidRPr="000F0143">
        <w:rPr>
          <w:rFonts w:cs="Arial"/>
        </w:rPr>
        <w:t>Ensuring the program is implemented with fidelity</w:t>
      </w:r>
    </w:p>
    <w:p w:rsidR="00A73262" w:rsidRPr="000F0143" w:rsidRDefault="00A73262" w:rsidP="00A73262">
      <w:pPr>
        <w:spacing w:after="0"/>
        <w:rPr>
          <w:rFonts w:cs="Arial"/>
        </w:rPr>
      </w:pPr>
    </w:p>
    <w:p w:rsidR="00A73262" w:rsidRPr="000F0143" w:rsidRDefault="00A73262" w:rsidP="00A73262">
      <w:pPr>
        <w:spacing w:after="120" w:line="240" w:lineRule="auto"/>
        <w:rPr>
          <w:rFonts w:eastAsiaTheme="majorEastAsia" w:cs="Arial"/>
          <w:b/>
          <w:color w:val="0B495F"/>
          <w:sz w:val="24"/>
        </w:rPr>
      </w:pPr>
      <w:r w:rsidRPr="000F0143">
        <w:rPr>
          <w:rFonts w:eastAsiaTheme="majorEastAsia" w:cs="Arial"/>
          <w:b/>
          <w:color w:val="0B495F"/>
          <w:sz w:val="24"/>
        </w:rPr>
        <w:t>Rationale</w:t>
      </w:r>
    </w:p>
    <w:p w:rsidR="00A73262" w:rsidRPr="000F0143" w:rsidRDefault="00A73262" w:rsidP="00A73262">
      <w:pPr>
        <w:spacing w:after="0" w:line="240" w:lineRule="auto"/>
        <w:rPr>
          <w:rFonts w:cs="Arial"/>
        </w:rPr>
      </w:pPr>
      <w:r w:rsidRPr="000F0143">
        <w:rPr>
          <w:rFonts w:cs="Arial"/>
        </w:rPr>
        <w:t>Research suggests that teacher effectiveness tends to increase with experience, at last for the first few years in the profession.</w:t>
      </w:r>
      <w:r w:rsidRPr="000F0143">
        <w:rPr>
          <w:rStyle w:val="FootnoteReference"/>
          <w:rFonts w:cs="Arial"/>
        </w:rPr>
        <w:footnoteReference w:id="27"/>
      </w:r>
      <w:r w:rsidRPr="000F0143">
        <w:rPr>
          <w:rFonts w:cs="Arial"/>
        </w:rPr>
        <w:t xml:space="preserve">  As such, the proposed process views dismissal as a last resort, to be used only after struggling employees have had sufficient time and support to improve.</w:t>
      </w:r>
    </w:p>
    <w:p w:rsidR="00A73262" w:rsidRPr="000F0143" w:rsidRDefault="00A73262" w:rsidP="00A73262">
      <w:pPr>
        <w:spacing w:after="0" w:line="240" w:lineRule="auto"/>
        <w:rPr>
          <w:rFonts w:eastAsiaTheme="majorEastAsia" w:cs="Arial"/>
          <w:b/>
          <w:color w:val="0B495F"/>
        </w:rPr>
      </w:pPr>
    </w:p>
    <w:p w:rsidR="00A73262" w:rsidRPr="000F0143" w:rsidRDefault="00A73262" w:rsidP="00A73262">
      <w:pPr>
        <w:spacing w:after="120" w:line="240" w:lineRule="auto"/>
        <w:rPr>
          <w:rFonts w:eastAsiaTheme="majorEastAsia" w:cs="Arial"/>
          <w:b/>
          <w:color w:val="0B495F"/>
        </w:rPr>
      </w:pPr>
      <w:r w:rsidRPr="000F0143">
        <w:rPr>
          <w:rFonts w:eastAsiaTheme="majorEastAsia" w:cs="Arial"/>
          <w:b/>
          <w:color w:val="0B495F"/>
          <w:sz w:val="24"/>
        </w:rPr>
        <w:t>Risks</w:t>
      </w:r>
    </w:p>
    <w:p w:rsidR="00A73262" w:rsidRPr="000F0143" w:rsidRDefault="00A73262" w:rsidP="00A73262">
      <w:pPr>
        <w:spacing w:after="0" w:line="240" w:lineRule="auto"/>
        <w:rPr>
          <w:rFonts w:cs="Arial"/>
        </w:rPr>
      </w:pPr>
      <w:r w:rsidRPr="000F0143">
        <w:rPr>
          <w:rFonts w:cs="Arial"/>
        </w:rPr>
        <w:t xml:space="preserve">Risks related to the proposed process are relatively </w:t>
      </w:r>
      <w:r w:rsidRPr="002440BA">
        <w:rPr>
          <w:rFonts w:cs="Arial"/>
          <w:noProof/>
        </w:rPr>
        <w:t>minimal,</w:t>
      </w:r>
      <w:r w:rsidRPr="000F0143">
        <w:rPr>
          <w:rFonts w:cs="Arial"/>
        </w:rPr>
        <w:t xml:space="preserve"> and include data quality issues and employee due process. One possible risk is that </w:t>
      </w:r>
      <w:r w:rsidRPr="002440BA">
        <w:rPr>
          <w:rFonts w:cs="Arial"/>
          <w:noProof/>
        </w:rPr>
        <w:t>data or methods used to inform decisions about dismissal will be perceived by employees</w:t>
      </w:r>
      <w:r w:rsidRPr="000F0143">
        <w:rPr>
          <w:rFonts w:cs="Arial"/>
        </w:rPr>
        <w:t xml:space="preserve"> as being unfair. Using multiple data points as proposed above should help mitigate this, though each piece of evidence collected should </w:t>
      </w:r>
      <w:r w:rsidRPr="002440BA">
        <w:rPr>
          <w:rFonts w:cs="Arial"/>
          <w:noProof/>
        </w:rPr>
        <w:t>be thoroughly vetted</w:t>
      </w:r>
      <w:r w:rsidRPr="000F0143">
        <w:rPr>
          <w:rFonts w:cs="Arial"/>
        </w:rPr>
        <w:t xml:space="preserve">. Second, a warning status or placement on promotion may cause employees to fear they are on the verge of dismissal, even if they are not. Sending clear and consistent messages that the district cares about employees and wants to support their growth will be key. </w:t>
      </w:r>
    </w:p>
    <w:p w:rsidR="00A73262" w:rsidRPr="000F0143" w:rsidRDefault="00A73262" w:rsidP="00A73262">
      <w:pPr>
        <w:spacing w:after="0" w:line="240" w:lineRule="auto"/>
        <w:rPr>
          <w:rFonts w:eastAsiaTheme="majorEastAsia" w:cs="Arial"/>
          <w:b/>
          <w:color w:val="0B495F"/>
        </w:rPr>
      </w:pPr>
    </w:p>
    <w:p w:rsidR="00A73262" w:rsidRPr="000F0143" w:rsidRDefault="00A73262" w:rsidP="00A73262">
      <w:pPr>
        <w:spacing w:after="120" w:line="240" w:lineRule="auto"/>
        <w:rPr>
          <w:rFonts w:eastAsiaTheme="majorEastAsia" w:cs="Arial"/>
          <w:b/>
          <w:color w:val="0B495F"/>
        </w:rPr>
      </w:pPr>
      <w:r w:rsidRPr="000F0143">
        <w:rPr>
          <w:rFonts w:eastAsiaTheme="majorEastAsia" w:cs="Arial"/>
          <w:b/>
          <w:color w:val="0B495F"/>
          <w:sz w:val="24"/>
        </w:rPr>
        <w:t>Recommendations</w:t>
      </w:r>
    </w:p>
    <w:p w:rsidR="00A73262" w:rsidRPr="000F0143" w:rsidRDefault="00A73262" w:rsidP="00A73262">
      <w:pPr>
        <w:spacing w:after="0" w:line="240" w:lineRule="auto"/>
        <w:rPr>
          <w:rFonts w:cs="Arial"/>
        </w:rPr>
      </w:pPr>
      <w:r w:rsidRPr="000F0143">
        <w:rPr>
          <w:rFonts w:cs="Arial"/>
        </w:rPr>
        <w:t xml:space="preserve">In addition to the process outlined above, it </w:t>
      </w:r>
      <w:r w:rsidRPr="002440BA">
        <w:rPr>
          <w:rFonts w:cs="Arial"/>
          <w:noProof/>
        </w:rPr>
        <w:t>is recommended</w:t>
      </w:r>
      <w:r w:rsidRPr="000F0143">
        <w:rPr>
          <w:rFonts w:cs="Arial"/>
        </w:rPr>
        <w:t xml:space="preserve"> that a system of due process </w:t>
      </w:r>
      <w:r w:rsidRPr="002440BA">
        <w:rPr>
          <w:rFonts w:cs="Arial"/>
          <w:noProof/>
        </w:rPr>
        <w:t>is put</w:t>
      </w:r>
      <w:r w:rsidRPr="000F0143">
        <w:rPr>
          <w:rFonts w:cs="Arial"/>
        </w:rPr>
        <w:t xml:space="preserve"> in place that allows employees to have their complaints and grievances addressed is recommended. Additionally, some district leaders have mentioned a need for management training that allows principals to have sometimes difficult conversations with their staff. These suggestions </w:t>
      </w:r>
      <w:r w:rsidRPr="002440BA">
        <w:rPr>
          <w:rFonts w:cs="Arial"/>
          <w:noProof/>
        </w:rPr>
        <w:t>are reflected</w:t>
      </w:r>
      <w:r w:rsidRPr="000F0143">
        <w:rPr>
          <w:rFonts w:cs="Arial"/>
        </w:rPr>
        <w:t xml:space="preserve"> in the timeline below:</w:t>
      </w:r>
    </w:p>
    <w:p w:rsidR="00A73262" w:rsidRPr="000F0143" w:rsidRDefault="00A73262" w:rsidP="00A73262">
      <w:pPr>
        <w:spacing w:after="0" w:line="240" w:lineRule="auto"/>
        <w:rPr>
          <w:rFonts w:cs="Arial"/>
        </w:rPr>
      </w:pPr>
    </w:p>
    <w:p w:rsidR="00A73262" w:rsidRPr="000F0143" w:rsidRDefault="00A73262" w:rsidP="00A73262">
      <w:pPr>
        <w:spacing w:after="0" w:line="240" w:lineRule="auto"/>
        <w:rPr>
          <w:rFonts w:eastAsiaTheme="majorEastAsia" w:cs="Arial"/>
          <w:b/>
        </w:rPr>
      </w:pPr>
      <w:r w:rsidRPr="000F0143">
        <w:rPr>
          <w:rFonts w:eastAsiaTheme="majorEastAsia" w:cs="Arial"/>
          <w:b/>
        </w:rPr>
        <w:t>Suggested Timeline</w:t>
      </w:r>
    </w:p>
    <w:p w:rsidR="00A73262" w:rsidRPr="000F0143" w:rsidRDefault="00A73262" w:rsidP="00A73262">
      <w:pPr>
        <w:spacing w:after="0" w:line="240" w:lineRule="auto"/>
        <w:rPr>
          <w:rFonts w:eastAsiaTheme="majorEastAsia" w:cs="Arial"/>
          <w:i/>
        </w:rPr>
      </w:pPr>
      <w:r w:rsidRPr="000F0143">
        <w:rPr>
          <w:rFonts w:eastAsiaTheme="majorEastAsia" w:cs="Arial"/>
          <w:i/>
        </w:rPr>
        <w:t>Short-Term</w:t>
      </w:r>
    </w:p>
    <w:p w:rsidR="00A73262" w:rsidRPr="000F0143" w:rsidRDefault="00A73262" w:rsidP="002E682D">
      <w:pPr>
        <w:pStyle w:val="ListParagraph"/>
        <w:numPr>
          <w:ilvl w:val="0"/>
          <w:numId w:val="6"/>
        </w:numPr>
        <w:spacing w:after="0" w:line="240" w:lineRule="auto"/>
        <w:ind w:left="360"/>
        <w:rPr>
          <w:rFonts w:eastAsiaTheme="majorEastAsia" w:cs="Arial"/>
        </w:rPr>
      </w:pPr>
      <w:r>
        <w:rPr>
          <w:rFonts w:eastAsiaTheme="majorEastAsia" w:cs="Arial"/>
        </w:rPr>
        <w:t>District</w:t>
      </w:r>
      <w:r w:rsidRPr="000F0143">
        <w:rPr>
          <w:rFonts w:eastAsiaTheme="majorEastAsia" w:cs="Arial"/>
        </w:rPr>
        <w:t xml:space="preserve"> leaders meet to solidify program details (e.g., specific data and weights used, due process protocols, how interventions will be determined and implemented)</w:t>
      </w:r>
    </w:p>
    <w:p w:rsidR="00A73262" w:rsidRPr="000F0143" w:rsidRDefault="00A73262" w:rsidP="002E682D">
      <w:pPr>
        <w:pStyle w:val="ListParagraph"/>
        <w:numPr>
          <w:ilvl w:val="0"/>
          <w:numId w:val="6"/>
        </w:numPr>
        <w:spacing w:after="0" w:line="240" w:lineRule="auto"/>
        <w:ind w:left="360"/>
        <w:rPr>
          <w:rFonts w:eastAsiaTheme="majorEastAsia" w:cs="Arial"/>
        </w:rPr>
      </w:pPr>
      <w:r w:rsidRPr="000F0143">
        <w:rPr>
          <w:rFonts w:eastAsiaTheme="majorEastAsia" w:cs="Arial"/>
        </w:rPr>
        <w:t>Update employee handbooks to incorporate new process. Also include dismissal procedures for extreme circumstances (e.g., major misconduct).</w:t>
      </w:r>
    </w:p>
    <w:p w:rsidR="00A73262" w:rsidRPr="000F0143" w:rsidRDefault="00A73262" w:rsidP="00A73262">
      <w:pPr>
        <w:spacing w:after="0" w:line="240" w:lineRule="auto"/>
        <w:rPr>
          <w:rFonts w:eastAsiaTheme="majorEastAsia" w:cs="Arial"/>
          <w:i/>
        </w:rPr>
      </w:pPr>
    </w:p>
    <w:p w:rsidR="00A73262" w:rsidRPr="000F0143" w:rsidRDefault="00A73262" w:rsidP="00A73262">
      <w:pPr>
        <w:spacing w:after="0" w:line="240" w:lineRule="auto"/>
        <w:rPr>
          <w:rFonts w:eastAsiaTheme="majorEastAsia" w:cs="Arial"/>
          <w:i/>
        </w:rPr>
      </w:pPr>
      <w:r w:rsidRPr="000F0143">
        <w:rPr>
          <w:rFonts w:eastAsiaTheme="majorEastAsia" w:cs="Arial"/>
          <w:i/>
        </w:rPr>
        <w:t>Long-Term</w:t>
      </w:r>
    </w:p>
    <w:p w:rsidR="00A73262" w:rsidRPr="000F0143" w:rsidRDefault="00A73262" w:rsidP="002E682D">
      <w:pPr>
        <w:pStyle w:val="ListParagraph"/>
        <w:numPr>
          <w:ilvl w:val="0"/>
          <w:numId w:val="7"/>
        </w:numPr>
        <w:spacing w:after="0" w:line="240" w:lineRule="auto"/>
        <w:ind w:left="360"/>
        <w:rPr>
          <w:rFonts w:eastAsiaTheme="majorEastAsia" w:cs="Arial"/>
        </w:rPr>
      </w:pPr>
      <w:r w:rsidRPr="000F0143">
        <w:rPr>
          <w:rFonts w:eastAsiaTheme="majorEastAsia" w:cs="Arial"/>
        </w:rPr>
        <w:t xml:space="preserve">Offer management training as a professional development offering for school leaders. </w:t>
      </w:r>
    </w:p>
    <w:p w:rsidR="00A73262" w:rsidRPr="000F0143" w:rsidRDefault="00A73262" w:rsidP="00A73262">
      <w:pPr>
        <w:spacing w:after="0" w:line="240" w:lineRule="auto"/>
        <w:rPr>
          <w:rFonts w:eastAsiaTheme="majorEastAsia" w:cs="Arial"/>
          <w:highlight w:val="yellow"/>
        </w:rPr>
      </w:pPr>
    </w:p>
    <w:p w:rsidR="00A73262" w:rsidRPr="000F0143" w:rsidRDefault="00A73262" w:rsidP="00A73262">
      <w:pPr>
        <w:spacing w:after="0" w:line="240" w:lineRule="auto"/>
        <w:rPr>
          <w:rFonts w:eastAsiaTheme="majorEastAsia" w:cs="Arial"/>
          <w:i/>
        </w:rPr>
      </w:pPr>
      <w:r w:rsidRPr="000F0143">
        <w:rPr>
          <w:rFonts w:eastAsiaTheme="majorEastAsia" w:cs="Arial"/>
          <w:i/>
        </w:rPr>
        <w:t>Ongoing</w:t>
      </w:r>
    </w:p>
    <w:p w:rsidR="00A73262" w:rsidRPr="000F0143" w:rsidRDefault="00A73262" w:rsidP="002E682D">
      <w:pPr>
        <w:pStyle w:val="ListParagraph"/>
        <w:numPr>
          <w:ilvl w:val="0"/>
          <w:numId w:val="1"/>
        </w:numPr>
        <w:spacing w:after="0" w:line="280" w:lineRule="atLeast"/>
        <w:rPr>
          <w:rFonts w:eastAsia="Calibri" w:cs="Arial"/>
        </w:rPr>
      </w:pPr>
      <w:r w:rsidRPr="000F0143">
        <w:rPr>
          <w:rFonts w:eastAsia="Calibri" w:cs="Arial"/>
        </w:rPr>
        <w:t xml:space="preserve">Review data (e.g., </w:t>
      </w:r>
      <w:r w:rsidRPr="002440BA">
        <w:rPr>
          <w:rFonts w:eastAsia="Calibri" w:cs="Arial"/>
          <w:noProof/>
        </w:rPr>
        <w:t>accuracy</w:t>
      </w:r>
      <w:r w:rsidRPr="000F0143">
        <w:rPr>
          <w:rFonts w:eastAsia="Calibri" w:cs="Arial"/>
        </w:rPr>
        <w:t xml:space="preserve"> of measures used for dismissal decisions) to assess program effectiveness and inform future efforts.</w:t>
      </w:r>
    </w:p>
    <w:p w:rsidR="00A73262" w:rsidRPr="000F0143" w:rsidRDefault="00A73262" w:rsidP="00A73262">
      <w:pPr>
        <w:spacing w:after="0"/>
        <w:rPr>
          <w:rFonts w:eastAsia="Calibri" w:cs="Arial"/>
        </w:rPr>
      </w:pPr>
    </w:p>
    <w:p w:rsidR="00A73262" w:rsidRPr="00923BE4" w:rsidRDefault="00A73262" w:rsidP="00923BE4">
      <w:pPr>
        <w:spacing w:after="0" w:line="240" w:lineRule="auto"/>
        <w:rPr>
          <w:rFonts w:cs="Arial"/>
          <w:highlight w:val="yellow"/>
        </w:rPr>
      </w:pPr>
    </w:p>
    <w:p w:rsidR="00A73262" w:rsidRPr="000F0143" w:rsidRDefault="00A73262" w:rsidP="00A73262">
      <w:pPr>
        <w:spacing w:after="120"/>
        <w:rPr>
          <w:rFonts w:cs="Arial"/>
        </w:rPr>
      </w:pPr>
    </w:p>
    <w:p w:rsidR="002F33C5" w:rsidRDefault="002F33C5" w:rsidP="00B75856">
      <w:pPr>
        <w:pStyle w:val="Heading1"/>
      </w:pPr>
    </w:p>
    <w:p w:rsidR="00F33A94" w:rsidRDefault="00F33A94" w:rsidP="00B75856">
      <w:pPr>
        <w:pStyle w:val="Heading1"/>
      </w:pPr>
      <w:bookmarkStart w:id="17" w:name="_Toc509927592"/>
      <w:r>
        <w:t>Appendix</w:t>
      </w:r>
      <w:bookmarkEnd w:id="17"/>
    </w:p>
    <w:p w:rsidR="00F33A94" w:rsidRDefault="00F33A94" w:rsidP="00B75856">
      <w:pPr>
        <w:pStyle w:val="Heading1"/>
        <w:sectPr w:rsidR="00F33A94" w:rsidSect="002F33C5">
          <w:pgSz w:w="12240" w:h="15840" w:code="1"/>
          <w:pgMar w:top="1440" w:right="1440" w:bottom="1170" w:left="1440" w:header="0" w:footer="447" w:gutter="0"/>
          <w:cols w:space="720"/>
          <w:titlePg/>
          <w:docGrid w:linePitch="360"/>
        </w:sectPr>
      </w:pPr>
    </w:p>
    <w:p w:rsidR="00F33A94" w:rsidRDefault="00F33A94" w:rsidP="00B75856">
      <w:pPr>
        <w:pStyle w:val="Heading1"/>
      </w:pPr>
    </w:p>
    <w:p w:rsidR="00203B55" w:rsidRPr="00203B55" w:rsidRDefault="00203B55" w:rsidP="00C96E58">
      <w:pPr>
        <w:pStyle w:val="Heading2"/>
        <w:jc w:val="center"/>
      </w:pPr>
      <w:bookmarkStart w:id="18" w:name="_Toc509927593"/>
      <w:r>
        <w:t>Glossary</w:t>
      </w:r>
      <w:bookmarkEnd w:id="18"/>
    </w:p>
    <w:p w:rsidR="00923BE4" w:rsidRDefault="00203B55" w:rsidP="00203B55">
      <w:pPr>
        <w:rPr>
          <w:b/>
        </w:rPr>
      </w:pPr>
      <w:r w:rsidRPr="00203B55">
        <w:rPr>
          <w:b/>
        </w:rPr>
        <w:t>Battelle for Kids (BFK)</w:t>
      </w:r>
    </w:p>
    <w:p w:rsidR="00203B55" w:rsidRPr="00B33647" w:rsidRDefault="00203B55" w:rsidP="00CB4FC7">
      <w:pPr>
        <w:spacing w:after="0"/>
        <w:rPr>
          <w:rFonts w:cs="Arial"/>
          <w:color w:val="auto"/>
        </w:rPr>
      </w:pPr>
      <w:r w:rsidRPr="006553BE">
        <w:rPr>
          <w:color w:val="auto"/>
        </w:rPr>
        <w:t xml:space="preserve">Battelle for Kids is a national not-for-profit organization </w:t>
      </w:r>
      <w:r w:rsidRPr="006553BE">
        <w:rPr>
          <w:rFonts w:cs="Arial"/>
          <w:color w:val="auto"/>
        </w:rPr>
        <w:t xml:space="preserve">committed to collaborating with school </w:t>
      </w:r>
      <w:r>
        <w:rPr>
          <w:rFonts w:cs="Arial"/>
          <w:color w:val="auto"/>
        </w:rPr>
        <w:t>systems</w:t>
      </w:r>
      <w:r w:rsidRPr="006553BE">
        <w:rPr>
          <w:rFonts w:cs="Arial"/>
          <w:color w:val="auto"/>
        </w:rPr>
        <w:t xml:space="preserve"> and communities to realize </w:t>
      </w:r>
      <w:r>
        <w:rPr>
          <w:rFonts w:cs="Arial"/>
          <w:color w:val="auto"/>
        </w:rPr>
        <w:t>the power and promise of 21</w:t>
      </w:r>
      <w:r w:rsidRPr="00B33647">
        <w:rPr>
          <w:rFonts w:cs="Arial"/>
          <w:color w:val="auto"/>
          <w:vertAlign w:val="superscript"/>
        </w:rPr>
        <w:t>st</w:t>
      </w:r>
      <w:r w:rsidRPr="006553BE">
        <w:rPr>
          <w:rFonts w:cs="Arial"/>
          <w:color w:val="auto"/>
        </w:rPr>
        <w:t xml:space="preserve"> century learning for every student.</w:t>
      </w:r>
      <w:r w:rsidRPr="006553BE">
        <w:rPr>
          <w:color w:val="auto"/>
        </w:rPr>
        <w:t xml:space="preserve"> For more than 15 years, our team of experienced educators alongside communications, technology, and business professionals has been innovating and helping </w:t>
      </w:r>
      <w:r w:rsidRPr="00166D33">
        <w:rPr>
          <w:noProof/>
          <w:color w:val="auto"/>
        </w:rPr>
        <w:t>educators</w:t>
      </w:r>
      <w:r w:rsidRPr="006553BE">
        <w:rPr>
          <w:color w:val="auto"/>
        </w:rPr>
        <w:t xml:space="preserve"> to leverage powerful strategies and solutions to offer an educational experience that prepares all students for success in college, in careers, and in life. Learn more at </w:t>
      </w:r>
      <w:hyperlink r:id="rId24" w:history="1">
        <w:r w:rsidRPr="00572558">
          <w:rPr>
            <w:rStyle w:val="Hyperlink"/>
          </w:rPr>
          <w:t>www.BFK.org</w:t>
        </w:r>
      </w:hyperlink>
      <w:r w:rsidRPr="006553BE">
        <w:rPr>
          <w:color w:val="auto"/>
        </w:rPr>
        <w:t>.</w:t>
      </w:r>
    </w:p>
    <w:p w:rsidR="00203B55" w:rsidRPr="00CB4FC7" w:rsidRDefault="00203B55" w:rsidP="00203B55">
      <w:pPr>
        <w:rPr>
          <w:b/>
        </w:rPr>
      </w:pPr>
    </w:p>
    <w:p w:rsidR="00166D33" w:rsidRPr="00153B6A" w:rsidRDefault="0030237C" w:rsidP="00203B55">
      <w:pPr>
        <w:rPr>
          <w:b/>
        </w:rPr>
      </w:pPr>
      <w:r w:rsidRPr="00153B6A">
        <w:rPr>
          <w:b/>
        </w:rPr>
        <w:t>Career Teacher Leader (CTL)</w:t>
      </w:r>
    </w:p>
    <w:p w:rsidR="00166D33" w:rsidRPr="00CB4FC7" w:rsidRDefault="00166D33" w:rsidP="00203B55">
      <w:pPr>
        <w:rPr>
          <w:b/>
          <w:highlight w:val="yellow"/>
        </w:rPr>
      </w:pPr>
    </w:p>
    <w:p w:rsidR="0030237C" w:rsidRPr="00153B6A" w:rsidRDefault="00166D33" w:rsidP="00203B55">
      <w:pPr>
        <w:rPr>
          <w:b/>
        </w:rPr>
      </w:pPr>
      <w:r w:rsidRPr="00153B6A">
        <w:rPr>
          <w:b/>
        </w:rPr>
        <w:t>Career Teacher (CT)</w:t>
      </w:r>
      <w:r w:rsidR="0030237C" w:rsidRPr="00153B6A">
        <w:rPr>
          <w:b/>
        </w:rPr>
        <w:br/>
      </w:r>
    </w:p>
    <w:p w:rsidR="00923BE4" w:rsidRPr="00CB4FC7" w:rsidRDefault="00923BE4" w:rsidP="00203B55">
      <w:pPr>
        <w:rPr>
          <w:rFonts w:cs="Arial"/>
          <w:b/>
        </w:rPr>
      </w:pPr>
      <w:r w:rsidRPr="00CB4FC7">
        <w:rPr>
          <w:rFonts w:cs="Arial"/>
          <w:b/>
        </w:rPr>
        <w:t>Channel 12 San Antonio (KSAT)</w:t>
      </w:r>
    </w:p>
    <w:p w:rsidR="00923BE4" w:rsidRPr="00CB4FC7" w:rsidRDefault="00923BE4" w:rsidP="00203B55">
      <w:pPr>
        <w:rPr>
          <w:b/>
          <w:highlight w:val="yellow"/>
        </w:rPr>
      </w:pPr>
    </w:p>
    <w:p w:rsidR="0030237C" w:rsidRPr="00153B6A" w:rsidRDefault="00923BE4" w:rsidP="00203B55">
      <w:pPr>
        <w:rPr>
          <w:b/>
        </w:rPr>
      </w:pPr>
      <w:r w:rsidRPr="00153B6A">
        <w:rPr>
          <w:b/>
        </w:rPr>
        <w:t xml:space="preserve">The </w:t>
      </w:r>
      <w:r w:rsidR="0030237C" w:rsidRPr="00153B6A">
        <w:rPr>
          <w:b/>
        </w:rPr>
        <w:t>Educator Effectiveness Process (EEP)</w:t>
      </w:r>
      <w:r w:rsidR="0030237C" w:rsidRPr="00153B6A">
        <w:rPr>
          <w:b/>
        </w:rPr>
        <w:br/>
      </w:r>
    </w:p>
    <w:p w:rsidR="00203B55" w:rsidRPr="00153B6A" w:rsidRDefault="0030237C" w:rsidP="00203B55">
      <w:pPr>
        <w:rPr>
          <w:b/>
        </w:rPr>
      </w:pPr>
      <w:r w:rsidRPr="00153B6A">
        <w:rPr>
          <w:b/>
        </w:rPr>
        <w:t>Expert Teacher Leader (ETL)</w:t>
      </w:r>
    </w:p>
    <w:p w:rsidR="00166D33" w:rsidRPr="00CB4FC7" w:rsidRDefault="00CD3993" w:rsidP="00203B55">
      <w:pPr>
        <w:rPr>
          <w:b/>
        </w:rPr>
      </w:pPr>
      <w:r w:rsidRPr="00CB4FC7">
        <w:rPr>
          <w:rFonts w:eastAsia="Arial" w:cs="Arial"/>
          <w:b/>
          <w:vanish/>
          <w:sz w:val="20"/>
          <w:szCs w:val="20"/>
          <w:highlight w:val="yellow"/>
        </w:rPr>
        <w:pgNum/>
      </w:r>
    </w:p>
    <w:p w:rsidR="00166D33" w:rsidRPr="00CB4FC7" w:rsidRDefault="00166D33" w:rsidP="00203B55">
      <w:pPr>
        <w:rPr>
          <w:b/>
        </w:rPr>
      </w:pPr>
      <w:r w:rsidRPr="00153B6A">
        <w:rPr>
          <w:b/>
        </w:rPr>
        <w:t>Educator Effectiveness Process (EEP)</w:t>
      </w:r>
    </w:p>
    <w:p w:rsidR="0030237C" w:rsidRDefault="0030237C" w:rsidP="00203B55"/>
    <w:p w:rsidR="0083068A" w:rsidRPr="002924AF" w:rsidRDefault="0030237C" w:rsidP="00CB4FC7">
      <w:pPr>
        <w:spacing w:after="0"/>
      </w:pPr>
      <w:r w:rsidRPr="00E32812">
        <w:rPr>
          <w:b/>
        </w:rPr>
        <w:t>Human Capital Leaders in Education (HCLE)</w:t>
      </w:r>
      <w:r w:rsidR="002924AF">
        <w:rPr>
          <w:b/>
        </w:rPr>
        <w:t xml:space="preserve"> Standards</w:t>
      </w:r>
      <w:r w:rsidR="00E32812" w:rsidRPr="00E32812">
        <w:rPr>
          <w:b/>
        </w:rPr>
        <w:br/>
      </w:r>
      <w:r w:rsidR="002924AF">
        <w:t xml:space="preserve">The </w:t>
      </w:r>
      <w:r w:rsidR="000C2643" w:rsidRPr="00E32812">
        <w:t xml:space="preserve">HCLE Standards were originally developed by Battelle for Kids in 2013 </w:t>
      </w:r>
      <w:r w:rsidR="002924AF">
        <w:t>using</w:t>
      </w:r>
      <w:r w:rsidR="000C2643" w:rsidRPr="00E32812">
        <w:t xml:space="preserve"> articles, research, </w:t>
      </w:r>
      <w:r w:rsidR="002924AF">
        <w:t xml:space="preserve">and </w:t>
      </w:r>
      <w:r w:rsidR="000C2643" w:rsidRPr="00E32812">
        <w:t>best practices. The sources of information that most strongly informed the Standards include empirical evidence about effective HR management, leadership, communications, compliance, and change management practices in schools as well as in high performing organizations from many industries.</w:t>
      </w:r>
      <w:r w:rsidR="002924AF">
        <w:t xml:space="preserve"> These standards </w:t>
      </w:r>
      <w:r w:rsidR="000C2643" w:rsidRPr="002924AF">
        <w:t>were designed specifically for PK‒12 education</w:t>
      </w:r>
      <w:r w:rsidR="002924AF">
        <w:t>.</w:t>
      </w:r>
    </w:p>
    <w:p w:rsidR="0083068A" w:rsidRPr="00E32812" w:rsidRDefault="0083068A" w:rsidP="00CB4FC7">
      <w:pPr>
        <w:spacing w:after="0"/>
      </w:pPr>
    </w:p>
    <w:p w:rsidR="0030237C" w:rsidRPr="009C3B87" w:rsidRDefault="0030237C" w:rsidP="00203B55">
      <w:pPr>
        <w:rPr>
          <w:b/>
        </w:rPr>
      </w:pPr>
      <w:r w:rsidRPr="009C3B87">
        <w:rPr>
          <w:b/>
        </w:rPr>
        <w:t>Human Capital Management System (HCMS)</w:t>
      </w:r>
    </w:p>
    <w:p w:rsidR="0083068A" w:rsidRPr="00E32812" w:rsidRDefault="009C3B87" w:rsidP="00CB4FC7">
      <w:pPr>
        <w:spacing w:after="0"/>
      </w:pPr>
      <w:r>
        <w:t>A system by which a district makes and implements human capital decisions, such as decisions on preparation, recruitment, hiring, placement, retention, dismissal, compensation, professional development, tenure, and promotion</w:t>
      </w:r>
      <w:r w:rsidR="00E32812">
        <w:t xml:space="preserve">. </w:t>
      </w:r>
      <w:r w:rsidR="00E32812" w:rsidRPr="00E32812">
        <w:rPr>
          <w:i/>
        </w:rPr>
        <w:t xml:space="preserve">Source: </w:t>
      </w:r>
      <w:r w:rsidR="000C2643" w:rsidRPr="00E32812">
        <w:rPr>
          <w:i/>
        </w:rPr>
        <w:t>ESSA, SEC. 2211. [20 U.S.C. 6631] PURPOSES; DEFINITIONS. (3),</w:t>
      </w:r>
      <w:r w:rsidR="00E32812" w:rsidRPr="00E32812">
        <w:rPr>
          <w:i/>
        </w:rPr>
        <w:t xml:space="preserve"> </w:t>
      </w:r>
      <w:r w:rsidR="000C2643" w:rsidRPr="00E32812">
        <w:rPr>
          <w:i/>
        </w:rPr>
        <w:t>Enacted December 10, 2015</w:t>
      </w:r>
    </w:p>
    <w:p w:rsidR="009C3B87" w:rsidRDefault="009C3B87" w:rsidP="00CB4FC7">
      <w:pPr>
        <w:spacing w:after="0"/>
      </w:pPr>
    </w:p>
    <w:p w:rsidR="0030237C" w:rsidRDefault="0030237C" w:rsidP="00203B55">
      <w:r w:rsidRPr="009C3B87">
        <w:rPr>
          <w:b/>
        </w:rPr>
        <w:t>Performance-based Compensation System (PBCS)</w:t>
      </w:r>
      <w:r w:rsidR="009C3B87">
        <w:br/>
        <w:t xml:space="preserve">A system of compensation for teachers, principals, or other </w:t>
      </w:r>
      <w:r w:rsidR="006609B0">
        <w:t>s</w:t>
      </w:r>
      <w:r w:rsidR="009C3B87">
        <w:t xml:space="preserve">chool </w:t>
      </w:r>
      <w:r w:rsidR="006609B0">
        <w:t>l</w:t>
      </w:r>
      <w:r w:rsidR="009C3B87">
        <w:t xml:space="preserve">eaders that </w:t>
      </w:r>
      <w:r w:rsidR="009C3B87" w:rsidRPr="00166D33">
        <w:rPr>
          <w:noProof/>
        </w:rPr>
        <w:t>differentiates</w:t>
      </w:r>
      <w:r w:rsidR="009C3B87">
        <w:t xml:space="preserve"> levels of compensation based in part on measurable increases in student academic achievement.</w:t>
      </w:r>
    </w:p>
    <w:p w:rsidR="00923BE4" w:rsidRDefault="00923BE4" w:rsidP="00CB4FC7">
      <w:pPr>
        <w:spacing w:after="0"/>
        <w:sectPr w:rsidR="00923BE4" w:rsidSect="00D84066">
          <w:pgSz w:w="12240" w:h="15840" w:code="1"/>
          <w:pgMar w:top="1440" w:right="1440" w:bottom="1440" w:left="1440" w:header="0" w:footer="447" w:gutter="0"/>
          <w:cols w:space="720"/>
          <w:titlePg/>
          <w:docGrid w:linePitch="360"/>
        </w:sectPr>
      </w:pPr>
    </w:p>
    <w:p w:rsidR="0020231D" w:rsidRDefault="0020231D" w:rsidP="00203B55"/>
    <w:p w:rsidR="0020231D" w:rsidRPr="0020231D" w:rsidRDefault="0020231D" w:rsidP="00203B55">
      <w:pPr>
        <w:rPr>
          <w:b/>
        </w:rPr>
      </w:pPr>
      <w:r w:rsidRPr="0020231D">
        <w:rPr>
          <w:b/>
        </w:rPr>
        <w:t>Texas Education Data Standards (TEDS)</w:t>
      </w:r>
    </w:p>
    <w:p w:rsidR="0020231D" w:rsidRDefault="0020231D" w:rsidP="00203B55">
      <w:pPr>
        <w:rPr>
          <w:i/>
        </w:rPr>
      </w:pPr>
      <w:r w:rsidRPr="0020231D">
        <w:t>TEDS is a collection of data standards based on the national Ed-Fi XML core for loading data to TSDS. From there, the data powers TSDS PEIMS and the studentGPS® Dashboards.</w:t>
      </w:r>
      <w:r>
        <w:t xml:space="preserve"> </w:t>
      </w:r>
      <w:r>
        <w:br/>
      </w:r>
      <w:r w:rsidRPr="0020231D">
        <w:rPr>
          <w:i/>
        </w:rPr>
        <w:t>Source: TexasStudentDataSystems.org; Retrieved June 20, 2017</w:t>
      </w:r>
    </w:p>
    <w:p w:rsidR="00923BE4" w:rsidRDefault="00923BE4" w:rsidP="00203B55">
      <w:pPr>
        <w:rPr>
          <w:i/>
        </w:rPr>
      </w:pPr>
    </w:p>
    <w:p w:rsidR="00923BE4" w:rsidRDefault="00923BE4" w:rsidP="00203B55">
      <w:pPr>
        <w:rPr>
          <w:b/>
        </w:rPr>
      </w:pPr>
      <w:r w:rsidRPr="00923BE4">
        <w:rPr>
          <w:b/>
        </w:rPr>
        <w:t>Texas Education Equity Systems (TEES)</w:t>
      </w:r>
    </w:p>
    <w:p w:rsidR="003C7F6B" w:rsidRPr="003C7F6B" w:rsidRDefault="003C7F6B" w:rsidP="00203B55">
      <w:pPr>
        <w:rPr>
          <w:rFonts w:cs="Arial"/>
          <w:szCs w:val="36"/>
        </w:rPr>
      </w:pPr>
      <w:r w:rsidRPr="00A81C22">
        <w:rPr>
          <w:rStyle w:val="Emphasis"/>
          <w:rFonts w:cs="Arial"/>
          <w:bCs/>
          <w:i w:val="0"/>
          <w:iCs w:val="0"/>
          <w:color w:val="auto"/>
          <w:shd w:val="clear" w:color="auto" w:fill="FFFFFF"/>
        </w:rPr>
        <w:t>Texas Education</w:t>
      </w:r>
      <w:r w:rsidRPr="00A81C22">
        <w:rPr>
          <w:rStyle w:val="apple-converted-space"/>
          <w:rFonts w:cs="Arial"/>
          <w:color w:val="auto"/>
          <w:shd w:val="clear" w:color="auto" w:fill="FFFFFF"/>
        </w:rPr>
        <w:t> </w:t>
      </w:r>
      <w:r w:rsidRPr="00A81C22">
        <w:rPr>
          <w:rFonts w:cs="Arial"/>
          <w:color w:val="auto"/>
          <w:shd w:val="clear" w:color="auto" w:fill="FFFFFF"/>
        </w:rPr>
        <w:t>Equity</w:t>
      </w:r>
      <w:r w:rsidRPr="00A81C22">
        <w:rPr>
          <w:rStyle w:val="apple-converted-space"/>
          <w:rFonts w:cs="Arial"/>
          <w:color w:val="auto"/>
          <w:shd w:val="clear" w:color="auto" w:fill="FFFFFF"/>
        </w:rPr>
        <w:t> </w:t>
      </w:r>
      <w:r w:rsidRPr="00A81C22">
        <w:rPr>
          <w:rStyle w:val="Emphasis"/>
          <w:rFonts w:cs="Arial"/>
          <w:bCs/>
          <w:i w:val="0"/>
          <w:iCs w:val="0"/>
          <w:color w:val="auto"/>
          <w:shd w:val="clear" w:color="auto" w:fill="FFFFFF"/>
        </w:rPr>
        <w:t>System</w:t>
      </w:r>
      <w:r w:rsidRPr="00166D33">
        <w:rPr>
          <w:rStyle w:val="Emphasis"/>
          <w:rFonts w:cs="Arial"/>
          <w:b/>
          <w:bCs/>
          <w:i w:val="0"/>
          <w:iCs w:val="0"/>
          <w:color w:val="auto"/>
          <w:shd w:val="clear" w:color="auto" w:fill="FFFFFF"/>
        </w:rPr>
        <w:t xml:space="preserve"> </w:t>
      </w:r>
      <w:r>
        <w:rPr>
          <w:rStyle w:val="Emphasis"/>
          <w:rFonts w:cs="Arial"/>
          <w:b/>
          <w:bCs/>
          <w:i w:val="0"/>
          <w:iCs w:val="0"/>
          <w:color w:val="6A6A6A"/>
          <w:shd w:val="clear" w:color="auto" w:fill="FFFFFF"/>
        </w:rPr>
        <w:t>(</w:t>
      </w:r>
      <w:r w:rsidRPr="00681C9C">
        <w:rPr>
          <w:rFonts w:cs="Arial"/>
          <w:szCs w:val="36"/>
        </w:rPr>
        <w:t>TEES</w:t>
      </w:r>
      <w:r>
        <w:rPr>
          <w:rFonts w:cs="Arial"/>
          <w:szCs w:val="36"/>
        </w:rPr>
        <w:t>)</w:t>
      </w:r>
      <w:r w:rsidRPr="00681C9C">
        <w:rPr>
          <w:rFonts w:cs="Arial"/>
          <w:szCs w:val="36"/>
        </w:rPr>
        <w:t xml:space="preserve"> </w:t>
      </w:r>
      <w:r>
        <w:rPr>
          <w:rFonts w:cs="Arial"/>
          <w:szCs w:val="36"/>
        </w:rPr>
        <w:t>e</w:t>
      </w:r>
      <w:r w:rsidRPr="00681C9C">
        <w:rPr>
          <w:rFonts w:cs="Arial"/>
          <w:szCs w:val="36"/>
        </w:rPr>
        <w:t>nsures each student equitable acc</w:t>
      </w:r>
      <w:r>
        <w:rPr>
          <w:rFonts w:cs="Arial"/>
          <w:szCs w:val="36"/>
        </w:rPr>
        <w:t>ess to an effective teacher.</w:t>
      </w:r>
    </w:p>
    <w:p w:rsidR="00923BE4" w:rsidRDefault="00923BE4" w:rsidP="00203B55">
      <w:pPr>
        <w:rPr>
          <w:i/>
        </w:rPr>
      </w:pPr>
    </w:p>
    <w:p w:rsidR="00923BE4" w:rsidRPr="00923BE4" w:rsidRDefault="00923BE4" w:rsidP="00203B55">
      <w:pPr>
        <w:rPr>
          <w:b/>
        </w:rPr>
      </w:pPr>
      <w:r w:rsidRPr="00923BE4">
        <w:rPr>
          <w:b/>
        </w:rPr>
        <w:t>Value-Added Data</w:t>
      </w:r>
    </w:p>
    <w:p w:rsidR="00923BE4" w:rsidRPr="00923BE4" w:rsidRDefault="00923BE4" w:rsidP="00203B55">
      <w:r w:rsidRPr="00923BE4">
        <w:t>A metric for student growth</w:t>
      </w:r>
      <w:r>
        <w:t>.</w:t>
      </w:r>
    </w:p>
    <w:p w:rsidR="00166D33" w:rsidRDefault="00166D33" w:rsidP="00203B55"/>
    <w:p w:rsidR="00166D33" w:rsidRPr="00203B55" w:rsidRDefault="00166D33" w:rsidP="00203B55">
      <w:pPr>
        <w:sectPr w:rsidR="00166D33" w:rsidRPr="00203B55" w:rsidSect="00D84066">
          <w:pgSz w:w="12240" w:h="15840" w:code="1"/>
          <w:pgMar w:top="1440" w:right="1440" w:bottom="1440" w:left="1440" w:header="0" w:footer="447" w:gutter="0"/>
          <w:cols w:space="720"/>
          <w:titlePg/>
          <w:docGrid w:linePitch="360"/>
        </w:sectPr>
      </w:pPr>
    </w:p>
    <w:p w:rsidR="0030237C" w:rsidRPr="0030237C" w:rsidRDefault="0030237C" w:rsidP="00B75856">
      <w:pPr>
        <w:pStyle w:val="Heading1"/>
      </w:pPr>
    </w:p>
    <w:p w:rsidR="000F0143" w:rsidRPr="000F0143" w:rsidRDefault="000F0143" w:rsidP="00C96E58">
      <w:pPr>
        <w:pStyle w:val="Heading2"/>
        <w:jc w:val="center"/>
      </w:pPr>
      <w:bookmarkStart w:id="19" w:name="_Toc509927594"/>
      <w:r w:rsidRPr="000F0143">
        <w:t>Resources</w:t>
      </w:r>
      <w:bookmarkEnd w:id="19"/>
    </w:p>
    <w:p w:rsidR="000F0143" w:rsidRPr="008B5BA3" w:rsidRDefault="000F0143" w:rsidP="000F0143">
      <w:pPr>
        <w:spacing w:line="480" w:lineRule="auto"/>
        <w:rPr>
          <w:rFonts w:cs="Arial"/>
          <w:color w:val="auto"/>
          <w:szCs w:val="28"/>
        </w:rPr>
      </w:pPr>
      <w:r w:rsidRPr="008B5BA3">
        <w:rPr>
          <w:rFonts w:cs="Arial"/>
          <w:color w:val="auto"/>
          <w:szCs w:val="28"/>
        </w:rPr>
        <w:t>The Department of Education (Teacher Incentive Fund, TIF 5 grant)</w:t>
      </w:r>
    </w:p>
    <w:p w:rsidR="000F0143" w:rsidRPr="008B5BA3" w:rsidRDefault="008B5BA3" w:rsidP="000F0143">
      <w:pPr>
        <w:spacing w:line="480" w:lineRule="auto"/>
        <w:rPr>
          <w:rFonts w:cs="Arial"/>
          <w:color w:val="auto"/>
          <w:szCs w:val="28"/>
        </w:rPr>
      </w:pPr>
      <w:r>
        <w:rPr>
          <w:rFonts w:cs="Arial"/>
          <w:color w:val="auto"/>
          <w:szCs w:val="28"/>
        </w:rPr>
        <w:t xml:space="preserve">Westat </w:t>
      </w:r>
      <w:r w:rsidR="0030237C">
        <w:rPr>
          <w:rFonts w:cs="Arial"/>
          <w:color w:val="auto"/>
          <w:szCs w:val="28"/>
        </w:rPr>
        <w:t>(</w:t>
      </w:r>
      <w:r w:rsidR="000F0143" w:rsidRPr="008B5BA3">
        <w:rPr>
          <w:rFonts w:cs="Arial"/>
          <w:color w:val="auto"/>
          <w:szCs w:val="28"/>
        </w:rPr>
        <w:t>Technical Assistance)</w:t>
      </w:r>
    </w:p>
    <w:p w:rsidR="000F0143" w:rsidRPr="008B5BA3" w:rsidRDefault="000F0143" w:rsidP="000F0143">
      <w:pPr>
        <w:spacing w:line="480" w:lineRule="auto"/>
        <w:rPr>
          <w:rFonts w:cs="Arial"/>
          <w:color w:val="auto"/>
          <w:szCs w:val="28"/>
        </w:rPr>
      </w:pPr>
      <w:r w:rsidRPr="008B5BA3">
        <w:rPr>
          <w:rFonts w:cs="Arial"/>
          <w:color w:val="auto"/>
          <w:szCs w:val="28"/>
        </w:rPr>
        <w:t>Battelle for Kids</w:t>
      </w:r>
    </w:p>
    <w:p w:rsidR="000F0143" w:rsidRPr="008B5BA3" w:rsidRDefault="000F0143" w:rsidP="000F0143">
      <w:pPr>
        <w:spacing w:line="480" w:lineRule="auto"/>
        <w:rPr>
          <w:rFonts w:cs="Arial"/>
          <w:color w:val="auto"/>
          <w:szCs w:val="28"/>
        </w:rPr>
      </w:pPr>
      <w:r w:rsidRPr="008B5BA3">
        <w:rPr>
          <w:rFonts w:cs="Arial"/>
          <w:color w:val="auto"/>
          <w:szCs w:val="28"/>
        </w:rPr>
        <w:t>Educator Effectiveness Process Evaluation System</w:t>
      </w:r>
    </w:p>
    <w:p w:rsidR="000F0143" w:rsidRPr="008B5BA3" w:rsidRDefault="000F0143" w:rsidP="000F0143">
      <w:pPr>
        <w:spacing w:line="480" w:lineRule="auto"/>
        <w:rPr>
          <w:rFonts w:cs="Arial"/>
          <w:color w:val="auto"/>
          <w:szCs w:val="28"/>
        </w:rPr>
      </w:pPr>
      <w:r w:rsidRPr="008B5BA3">
        <w:rPr>
          <w:rFonts w:cs="Arial"/>
          <w:color w:val="auto"/>
          <w:szCs w:val="28"/>
        </w:rPr>
        <w:t>HCMS Advisory Committee (TIF 5 EEP Campuses)</w:t>
      </w:r>
    </w:p>
    <w:p w:rsidR="000F0143" w:rsidRPr="008B5BA3" w:rsidRDefault="000F0143" w:rsidP="000F0143">
      <w:pPr>
        <w:spacing w:line="480" w:lineRule="auto"/>
        <w:rPr>
          <w:rFonts w:cs="Arial"/>
          <w:color w:val="auto"/>
          <w:szCs w:val="28"/>
        </w:rPr>
      </w:pPr>
      <w:r w:rsidRPr="008B5BA3">
        <w:rPr>
          <w:rFonts w:cs="Arial"/>
          <w:color w:val="auto"/>
          <w:szCs w:val="28"/>
        </w:rPr>
        <w:t>HCMS Advisory Board (TIF 5 EEP District Superintendents and AC representative)</w:t>
      </w:r>
    </w:p>
    <w:p w:rsidR="000F0143" w:rsidRPr="008B5BA3" w:rsidRDefault="000F0143" w:rsidP="000F0143">
      <w:pPr>
        <w:spacing w:line="480" w:lineRule="auto"/>
        <w:rPr>
          <w:rFonts w:cs="Arial"/>
          <w:color w:val="auto"/>
          <w:szCs w:val="28"/>
        </w:rPr>
      </w:pPr>
      <w:r w:rsidRPr="008B5BA3">
        <w:rPr>
          <w:rFonts w:cs="Arial"/>
          <w:color w:val="auto"/>
          <w:szCs w:val="28"/>
        </w:rPr>
        <w:t>EduTEKS</w:t>
      </w:r>
    </w:p>
    <w:p w:rsidR="00C96E58" w:rsidRDefault="000F0143" w:rsidP="000F0143">
      <w:pPr>
        <w:spacing w:line="480" w:lineRule="auto"/>
        <w:rPr>
          <w:rFonts w:cs="Arial"/>
          <w:color w:val="auto"/>
          <w:szCs w:val="28"/>
        </w:rPr>
        <w:sectPr w:rsidR="00C96E58" w:rsidSect="00D84066">
          <w:pgSz w:w="12240" w:h="15840" w:code="1"/>
          <w:pgMar w:top="1440" w:right="1440" w:bottom="1440" w:left="1440" w:header="0" w:footer="447" w:gutter="0"/>
          <w:cols w:space="720"/>
          <w:titlePg/>
          <w:docGrid w:linePitch="360"/>
        </w:sectPr>
      </w:pPr>
      <w:r w:rsidRPr="008B5BA3">
        <w:rPr>
          <w:rFonts w:cs="Arial"/>
          <w:color w:val="auto"/>
          <w:szCs w:val="28"/>
        </w:rPr>
        <w:t xml:space="preserve">The Evolution of TIF  </w:t>
      </w:r>
    </w:p>
    <w:p w:rsidR="000F0143" w:rsidRPr="008B5BA3" w:rsidRDefault="000F0143" w:rsidP="000F0143">
      <w:pPr>
        <w:spacing w:line="480" w:lineRule="auto"/>
        <w:rPr>
          <w:rFonts w:cs="Arial"/>
          <w:color w:val="auto"/>
          <w:szCs w:val="28"/>
        </w:rPr>
      </w:pPr>
    </w:p>
    <w:p w:rsidR="002F33C5" w:rsidRPr="002F33C5" w:rsidRDefault="002F33C5" w:rsidP="002F33C5">
      <w:pPr>
        <w:pStyle w:val="Heading2"/>
        <w:jc w:val="center"/>
        <w:sectPr w:rsidR="002F33C5" w:rsidRPr="002F33C5" w:rsidSect="00D84066">
          <w:pgSz w:w="12240" w:h="15840" w:code="1"/>
          <w:pgMar w:top="1440" w:right="1440" w:bottom="1440" w:left="1440" w:header="0" w:footer="447" w:gutter="0"/>
          <w:cols w:space="720"/>
          <w:titlePg/>
          <w:docGrid w:linePitch="360"/>
        </w:sectPr>
      </w:pPr>
      <w:bookmarkStart w:id="20" w:name="_Toc509927595"/>
      <w:r>
        <w:t>Preparation Flow Chart</w:t>
      </w:r>
      <w:bookmarkEnd w:id="20"/>
    </w:p>
    <w:p w:rsidR="00CB4FC7" w:rsidRDefault="00CB4FC7" w:rsidP="00C96E58">
      <w:pPr>
        <w:pStyle w:val="Heading2"/>
        <w:jc w:val="center"/>
      </w:pPr>
    </w:p>
    <w:p w:rsidR="007A3E6D" w:rsidRDefault="00666DA6" w:rsidP="00C96E58">
      <w:pPr>
        <w:pStyle w:val="Heading2"/>
        <w:jc w:val="center"/>
        <w:rPr>
          <w:rFonts w:eastAsia="Calibri"/>
        </w:rPr>
        <w:sectPr w:rsidR="007A3E6D" w:rsidSect="00D84066">
          <w:pgSz w:w="12240" w:h="15840" w:code="1"/>
          <w:pgMar w:top="1440" w:right="1440" w:bottom="1440" w:left="1440" w:header="0" w:footer="447" w:gutter="0"/>
          <w:cols w:space="720"/>
          <w:titlePg/>
          <w:docGrid w:linePitch="360"/>
        </w:sectPr>
      </w:pPr>
      <w:bookmarkStart w:id="21" w:name="_Toc509927596"/>
      <w:r w:rsidRPr="00666DA6">
        <w:t xml:space="preserve">Performance-Based Compensation </w:t>
      </w:r>
      <w:r w:rsidRPr="00666DA6">
        <w:br/>
        <w:t>At-a-Glance:</w:t>
      </w:r>
      <w:r>
        <w:t xml:space="preserve"> </w:t>
      </w:r>
      <w:r w:rsidR="00C96E58">
        <w:rPr>
          <w:rFonts w:eastAsia="Calibri"/>
        </w:rPr>
        <w:t>Job Descriptions</w:t>
      </w:r>
      <w:bookmarkEnd w:id="21"/>
    </w:p>
    <w:p w:rsidR="007A3E6D" w:rsidRDefault="007A3E6D" w:rsidP="007A3E6D">
      <w:pPr>
        <w:pStyle w:val="Heading3"/>
        <w:spacing w:before="0"/>
        <w:jc w:val="right"/>
        <w:rPr>
          <w:rFonts w:ascii="Garamond" w:hAnsi="Garamond" w:cs="Garamond"/>
          <w:color w:val="auto"/>
          <w:sz w:val="12"/>
          <w:szCs w:val="12"/>
        </w:rPr>
      </w:pPr>
      <w:bookmarkStart w:id="22" w:name="_Toc329169916"/>
      <w:bookmarkStart w:id="23" w:name="_Toc329615027"/>
      <w:bookmarkStart w:id="24" w:name="_Toc330540246"/>
    </w:p>
    <w:p w:rsidR="007A3E6D" w:rsidRDefault="007A3E6D" w:rsidP="007A3E6D">
      <w:pPr>
        <w:pStyle w:val="Heading3"/>
        <w:spacing w:before="0"/>
        <w:jc w:val="right"/>
        <w:rPr>
          <w:rFonts w:ascii="Garamond" w:hAnsi="Garamond" w:cs="Garamond"/>
          <w:color w:val="auto"/>
          <w:sz w:val="12"/>
          <w:szCs w:val="12"/>
        </w:rPr>
      </w:pPr>
    </w:p>
    <w:p w:rsidR="007A3E6D" w:rsidRDefault="007A3E6D" w:rsidP="007A3E6D">
      <w:pPr>
        <w:pStyle w:val="Heading3"/>
        <w:spacing w:before="0"/>
        <w:jc w:val="right"/>
        <w:rPr>
          <w:rFonts w:ascii="Garamond" w:hAnsi="Garamond" w:cs="Garamond"/>
          <w:color w:val="auto"/>
          <w:sz w:val="12"/>
          <w:szCs w:val="12"/>
        </w:rPr>
      </w:pPr>
    </w:p>
    <w:p w:rsidR="007A3E6D" w:rsidRDefault="007A3E6D" w:rsidP="007A3E6D">
      <w:pPr>
        <w:pStyle w:val="Heading3"/>
        <w:spacing w:before="0"/>
        <w:jc w:val="right"/>
        <w:rPr>
          <w:rFonts w:ascii="Garamond" w:hAnsi="Garamond" w:cs="Garamond"/>
          <w:color w:val="auto"/>
          <w:sz w:val="12"/>
          <w:szCs w:val="12"/>
        </w:rPr>
      </w:pPr>
    </w:p>
    <w:p w:rsidR="007A3E6D" w:rsidRDefault="007A3E6D" w:rsidP="007A3E6D">
      <w:pPr>
        <w:pStyle w:val="Heading3"/>
        <w:spacing w:before="0"/>
        <w:jc w:val="right"/>
        <w:rPr>
          <w:rFonts w:ascii="Garamond" w:hAnsi="Garamond" w:cs="Garamond"/>
          <w:color w:val="auto"/>
          <w:sz w:val="12"/>
          <w:szCs w:val="12"/>
        </w:rPr>
      </w:pPr>
    </w:p>
    <w:p w:rsidR="007A3E6D" w:rsidRPr="00943099" w:rsidRDefault="007A3E6D" w:rsidP="007A3E6D">
      <w:pPr>
        <w:pStyle w:val="Heading3"/>
        <w:spacing w:before="0"/>
        <w:jc w:val="right"/>
        <w:rPr>
          <w:rFonts w:ascii="Garamond" w:hAnsi="Garamond" w:cs="Garamond"/>
          <w:b/>
          <w:bCs/>
          <w:color w:val="auto"/>
          <w:sz w:val="16"/>
          <w:szCs w:val="16"/>
        </w:rPr>
      </w:pPr>
      <w:bookmarkStart w:id="25" w:name="_Toc509927597"/>
      <w:r>
        <w:rPr>
          <w:noProof/>
        </w:rPr>
        <mc:AlternateContent>
          <mc:Choice Requires="wps">
            <w:drawing>
              <wp:anchor distT="0" distB="0" distL="114300" distR="114300" simplePos="0" relativeHeight="251659264" behindDoc="0" locked="0" layoutInCell="1" allowOverlap="1" wp14:anchorId="08D359DB" wp14:editId="2F2AE3A0">
                <wp:simplePos x="0" y="0"/>
                <wp:positionH relativeFrom="column">
                  <wp:posOffset>0</wp:posOffset>
                </wp:positionH>
                <wp:positionV relativeFrom="paragraph">
                  <wp:posOffset>-113665</wp:posOffset>
                </wp:positionV>
                <wp:extent cx="1600200" cy="685800"/>
                <wp:effectExtent l="0" t="63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0CA7" w:rsidRDefault="00E40CA7" w:rsidP="007A3E6D">
                            <w:pPr>
                              <w:rPr>
                                <w:rFonts w:cs="Times New Roman"/>
                              </w:rPr>
                            </w:pPr>
                            <w:r>
                              <w:rPr>
                                <w:rFonts w:cs="Times New Roman"/>
                                <w:noProof/>
                              </w:rPr>
                              <w:drawing>
                                <wp:inline distT="0" distB="0" distL="0" distR="0" wp14:anchorId="35A30902" wp14:editId="4A9D5FE0">
                                  <wp:extent cx="1401445" cy="632460"/>
                                  <wp:effectExtent l="0" t="0" r="0" b="254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1445" cy="632460"/>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8D359DB" id="_x0000_t202" coordsize="21600,21600" o:spt="202" path="m,l,21600r21600,l21600,xe">
                <v:stroke joinstyle="miter"/>
                <v:path gradientshapeok="t" o:connecttype="rect"/>
              </v:shapetype>
              <v:shape id="Text Box 4" o:spid="_x0000_s1026" type="#_x0000_t202" style="position:absolute;left:0;text-align:left;margin-left:0;margin-top:-8.9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" filled="f" stroked="f">
                <v:textbox>
                  <w:txbxContent>
                    <w:p w:rsidR="00E40CA7" w:rsidRDefault="00E40CA7" w:rsidP="007A3E6D">
                      <w:pPr>
                        <w:rPr>
                          <w:rFonts w:cs="Times New Roman"/>
                        </w:rPr>
                      </w:pPr>
                      <w:r>
                        <w:rPr>
                          <w:rFonts w:cs="Times New Roman"/>
                          <w:noProof/>
                        </w:rPr>
                        <w:drawing>
                          <wp:inline distT="0" distB="0" distL="0" distR="0" wp14:anchorId="35A30902" wp14:editId="4A9D5FE0">
                            <wp:extent cx="1401445" cy="632460"/>
                            <wp:effectExtent l="0" t="0" r="0" b="254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1445" cy="632460"/>
                                    </a:xfrm>
                                    <a:prstGeom prst="rect">
                                      <a:avLst/>
                                    </a:prstGeom>
                                    <a:noFill/>
                                    <a:ln>
                                      <a:noFill/>
                                    </a:ln>
                                  </pic:spPr>
                                </pic:pic>
                              </a:graphicData>
                            </a:graphic>
                          </wp:inline>
                        </w:drawing>
                      </w:r>
                    </w:p>
                  </w:txbxContent>
                </v:textbox>
                <w10:wrap type="square"/>
              </v:shape>
            </w:pict>
          </mc:Fallback>
        </mc:AlternateContent>
      </w:r>
      <w:r w:rsidRPr="00BA4D40">
        <w:rPr>
          <w:rFonts w:ascii="Garamond" w:hAnsi="Garamond" w:cs="Garamond"/>
          <w:color w:val="auto"/>
          <w:sz w:val="12"/>
          <w:szCs w:val="12"/>
        </w:rPr>
        <w:t>Youth Empowerment Services, Inc</w:t>
      </w:r>
      <w:r w:rsidRPr="00943099">
        <w:rPr>
          <w:rFonts w:ascii="Garamond" w:hAnsi="Garamond" w:cs="Garamond"/>
          <w:color w:val="auto"/>
          <w:sz w:val="16"/>
          <w:szCs w:val="16"/>
        </w:rPr>
        <w:t>.</w:t>
      </w:r>
      <w:bookmarkEnd w:id="25"/>
    </w:p>
    <w:p w:rsidR="007A3E6D" w:rsidRPr="00BA4D40" w:rsidRDefault="007A3E6D" w:rsidP="007A3E6D">
      <w:pPr>
        <w:jc w:val="right"/>
        <w:rPr>
          <w:rFonts w:ascii="Garamond" w:hAnsi="Garamond" w:cs="Garamond"/>
          <w:sz w:val="12"/>
          <w:szCs w:val="12"/>
          <w:lang w:eastAsia="ja-JP"/>
        </w:rPr>
      </w:pPr>
      <w:r w:rsidRPr="00BA4D40">
        <w:rPr>
          <w:rFonts w:ascii="Garamond" w:hAnsi="Garamond" w:cs="Garamond"/>
          <w:sz w:val="12"/>
          <w:szCs w:val="12"/>
          <w:lang w:eastAsia="ja-JP"/>
        </w:rPr>
        <w:t>Educator Effectiveness Process (EEP)</w:t>
      </w:r>
    </w:p>
    <w:p w:rsidR="007A3E6D" w:rsidRPr="00BA4D40" w:rsidRDefault="007A3E6D" w:rsidP="007A3E6D">
      <w:pPr>
        <w:jc w:val="right"/>
        <w:rPr>
          <w:rFonts w:ascii="Garamond" w:hAnsi="Garamond" w:cs="Garamond"/>
          <w:sz w:val="12"/>
          <w:szCs w:val="12"/>
          <w:lang w:eastAsia="ja-JP"/>
        </w:rPr>
      </w:pPr>
      <w:r w:rsidRPr="00BA4D40">
        <w:rPr>
          <w:rFonts w:ascii="Garamond" w:hAnsi="Garamond" w:cs="Garamond"/>
          <w:sz w:val="12"/>
          <w:szCs w:val="12"/>
          <w:lang w:eastAsia="ja-JP"/>
        </w:rPr>
        <w:t>TIF 5 Educator Job Description Details</w:t>
      </w:r>
    </w:p>
    <w:p w:rsidR="007A3E6D" w:rsidRDefault="007A3E6D" w:rsidP="007A3E6D">
      <w:pPr>
        <w:rPr>
          <w:rFonts w:ascii="Garamond" w:hAnsi="Garamond" w:cs="Garamond"/>
          <w:b/>
          <w:bCs/>
          <w:lang w:eastAsia="ja-JP"/>
        </w:rPr>
      </w:pPr>
    </w:p>
    <w:p w:rsidR="007A3E6D" w:rsidRDefault="007A3E6D" w:rsidP="007A3E6D">
      <w:pPr>
        <w:rPr>
          <w:rFonts w:ascii="Garamond" w:hAnsi="Garamond" w:cs="Garamond"/>
          <w:b/>
          <w:bCs/>
          <w:lang w:eastAsia="ja-JP"/>
        </w:rPr>
      </w:pPr>
    </w:p>
    <w:p w:rsidR="007A3E6D" w:rsidRPr="001A4159" w:rsidRDefault="007A3E6D" w:rsidP="007A3E6D">
      <w:pPr>
        <w:jc w:val="center"/>
        <w:rPr>
          <w:rFonts w:ascii="Garamond" w:hAnsi="Garamond" w:cs="Garamond"/>
          <w:sz w:val="16"/>
          <w:szCs w:val="16"/>
          <w:lang w:eastAsia="ja-JP"/>
        </w:rPr>
      </w:pPr>
      <w:r w:rsidRPr="00943099">
        <w:rPr>
          <w:rFonts w:ascii="Garamond" w:hAnsi="Garamond" w:cs="Garamond"/>
          <w:b/>
          <w:bCs/>
          <w:lang w:eastAsia="ja-JP"/>
        </w:rPr>
        <w:t>Educator Effectiveness Process (EEP) Position Description</w:t>
      </w:r>
    </w:p>
    <w:p w:rsidR="007A3E6D" w:rsidRPr="00943099" w:rsidRDefault="007A3E6D" w:rsidP="007A3E6D">
      <w:pPr>
        <w:rPr>
          <w:rFonts w:ascii="Garamond" w:hAnsi="Garamond" w:cs="Garamond"/>
          <w:lang w:eastAsia="ja-JP"/>
        </w:rPr>
      </w:pPr>
      <w:r w:rsidRPr="00C20903">
        <w:rPr>
          <w:rFonts w:ascii="Garamond" w:hAnsi="Garamond" w:cs="Garamond"/>
          <w:b/>
          <w:bCs/>
          <w:lang w:eastAsia="ja-JP"/>
        </w:rPr>
        <w:t>Position Title:</w:t>
      </w:r>
      <w:r w:rsidRPr="00943099">
        <w:rPr>
          <w:rFonts w:ascii="Garamond" w:hAnsi="Garamond" w:cs="Garamond"/>
          <w:lang w:eastAsia="ja-JP"/>
        </w:rPr>
        <w:tab/>
      </w:r>
      <w:r w:rsidRPr="00943099">
        <w:rPr>
          <w:rFonts w:ascii="Garamond" w:hAnsi="Garamond" w:cs="Garamond"/>
          <w:lang w:eastAsia="ja-JP"/>
        </w:rPr>
        <w:tab/>
      </w:r>
      <w:r w:rsidRPr="00943099">
        <w:rPr>
          <w:rFonts w:ascii="Garamond" w:hAnsi="Garamond" w:cs="Garamond"/>
          <w:lang w:eastAsia="ja-JP"/>
        </w:rPr>
        <w:tab/>
      </w:r>
      <w:r>
        <w:rPr>
          <w:rFonts w:ascii="Garamond" w:hAnsi="Garamond" w:cs="Garamond"/>
          <w:u w:val="single"/>
          <w:lang w:eastAsia="ja-JP"/>
        </w:rPr>
        <w:t xml:space="preserve">Campus </w:t>
      </w:r>
      <w:r w:rsidRPr="00FE068A">
        <w:rPr>
          <w:rFonts w:ascii="Garamond" w:hAnsi="Garamond" w:cs="Garamond"/>
          <w:b/>
          <w:bCs/>
          <w:u w:val="single"/>
          <w:lang w:eastAsia="ja-JP"/>
        </w:rPr>
        <w:t>Expert Teacher Leader (ETL)</w:t>
      </w:r>
    </w:p>
    <w:bookmarkEnd w:id="22"/>
    <w:bookmarkEnd w:id="23"/>
    <w:bookmarkEnd w:id="24"/>
    <w:p w:rsidR="007A3E6D" w:rsidRPr="00943099" w:rsidRDefault="007A3E6D" w:rsidP="007A3E6D">
      <w:pPr>
        <w:rPr>
          <w:rFonts w:ascii="Garamond" w:hAnsi="Garamond" w:cs="Garamond"/>
        </w:rPr>
      </w:pPr>
      <w:r w:rsidRPr="00C20903">
        <w:rPr>
          <w:rFonts w:ascii="Garamond" w:hAnsi="Garamond" w:cs="Garamond"/>
          <w:b/>
          <w:bCs/>
        </w:rPr>
        <w:t>Reports To:</w:t>
      </w:r>
      <w:r w:rsidRPr="00943099">
        <w:rPr>
          <w:rFonts w:ascii="Garamond" w:hAnsi="Garamond" w:cs="Garamond"/>
        </w:rPr>
        <w:tab/>
      </w:r>
      <w:r w:rsidRPr="00943099">
        <w:rPr>
          <w:rFonts w:ascii="Garamond" w:hAnsi="Garamond" w:cs="Garamond"/>
        </w:rPr>
        <w:tab/>
      </w:r>
      <w:r w:rsidRPr="00943099">
        <w:rPr>
          <w:rFonts w:ascii="Garamond" w:hAnsi="Garamond" w:cs="Garamond"/>
        </w:rPr>
        <w:tab/>
      </w:r>
      <w:r>
        <w:rPr>
          <w:rFonts w:ascii="Garamond" w:hAnsi="Garamond" w:cs="Garamond"/>
          <w:u w:val="single"/>
        </w:rPr>
        <w:t>Campus Principal</w:t>
      </w:r>
      <w:r>
        <w:rPr>
          <w:rFonts w:ascii="Garamond" w:hAnsi="Garamond" w:cs="Garamond"/>
          <w:u w:val="single"/>
        </w:rPr>
        <w:tab/>
      </w:r>
      <w:r>
        <w:rPr>
          <w:rFonts w:ascii="Garamond" w:hAnsi="Garamond" w:cs="Garamond"/>
          <w:u w:val="single"/>
        </w:rPr>
        <w:tab/>
      </w:r>
      <w:r>
        <w:rPr>
          <w:rFonts w:ascii="Garamond" w:hAnsi="Garamond" w:cs="Garamond"/>
          <w:u w:val="single"/>
        </w:rPr>
        <w:tab/>
      </w:r>
      <w:r>
        <w:rPr>
          <w:rFonts w:ascii="Garamond" w:hAnsi="Garamond" w:cs="Garamond"/>
        </w:rPr>
        <w:tab/>
      </w:r>
      <w:r w:rsidRPr="00C20903">
        <w:rPr>
          <w:rFonts w:ascii="Garamond" w:hAnsi="Garamond" w:cs="Garamond"/>
          <w:b/>
          <w:bCs/>
        </w:rPr>
        <w:t>Additional Reports:</w:t>
      </w:r>
      <w:r>
        <w:rPr>
          <w:rFonts w:ascii="Garamond" w:hAnsi="Garamond" w:cs="Garamond"/>
        </w:rPr>
        <w:t xml:space="preserve">  </w:t>
      </w:r>
      <w:r>
        <w:rPr>
          <w:rFonts w:ascii="Garamond" w:hAnsi="Garamond" w:cs="Garamond"/>
          <w:u w:val="single"/>
        </w:rPr>
        <w:t>EEP EETLs</w:t>
      </w:r>
    </w:p>
    <w:p w:rsidR="007A3E6D" w:rsidRPr="00943099" w:rsidRDefault="007A3E6D" w:rsidP="007A3E6D">
      <w:pPr>
        <w:rPr>
          <w:rFonts w:ascii="Garamond" w:hAnsi="Garamond" w:cs="Garamond"/>
          <w:lang w:eastAsia="ja-JP"/>
        </w:rPr>
      </w:pPr>
      <w:r w:rsidRPr="00C20903">
        <w:rPr>
          <w:rFonts w:ascii="Garamond" w:hAnsi="Garamond" w:cs="Garamond"/>
          <w:b/>
          <w:bCs/>
        </w:rPr>
        <w:t>Reporting to this Position:</w:t>
      </w:r>
      <w:r w:rsidRPr="00943099">
        <w:rPr>
          <w:rFonts w:ascii="Garamond" w:hAnsi="Garamond" w:cs="Garamond"/>
        </w:rPr>
        <w:tab/>
      </w:r>
      <w:r w:rsidRPr="0056384E">
        <w:rPr>
          <w:rFonts w:ascii="Garamond" w:hAnsi="Garamond" w:cs="Garamond"/>
          <w:u w:val="single"/>
        </w:rPr>
        <w:t>Career Teacher Leaders</w:t>
      </w:r>
      <w:r>
        <w:rPr>
          <w:rFonts w:ascii="Garamond" w:hAnsi="Garamond" w:cs="Garamond"/>
        </w:rPr>
        <w:t xml:space="preserve"> &amp; </w:t>
      </w:r>
      <w:r>
        <w:rPr>
          <w:rFonts w:ascii="Garamond" w:hAnsi="Garamond" w:cs="Garamond"/>
          <w:u w:val="single"/>
        </w:rPr>
        <w:t>Career Teachers</w:t>
      </w:r>
      <w:r>
        <w:rPr>
          <w:rFonts w:ascii="Garamond" w:hAnsi="Garamond" w:cs="Garamond"/>
        </w:rPr>
        <w:t xml:space="preserve">     </w:t>
      </w:r>
      <w:r>
        <w:rPr>
          <w:rFonts w:ascii="Garamond" w:hAnsi="Garamond" w:cs="Garamond"/>
        </w:rPr>
        <w:tab/>
      </w:r>
      <w:r w:rsidRPr="00C20903">
        <w:rPr>
          <w:rFonts w:ascii="Garamond" w:hAnsi="Garamond" w:cs="Garamond"/>
          <w:b/>
          <w:bCs/>
        </w:rPr>
        <w:t>Salary Addendum:</w:t>
      </w:r>
      <w:r w:rsidRPr="00943099">
        <w:rPr>
          <w:rFonts w:ascii="Garamond" w:hAnsi="Garamond" w:cs="Garamond"/>
        </w:rPr>
        <w:t xml:space="preserve"> </w:t>
      </w:r>
      <w:r>
        <w:rPr>
          <w:rFonts w:ascii="Garamond" w:hAnsi="Garamond" w:cs="Garamond"/>
        </w:rPr>
        <w:t xml:space="preserve">   </w:t>
      </w:r>
      <w:r>
        <w:rPr>
          <w:rFonts w:ascii="Garamond" w:hAnsi="Garamond" w:cs="Garamond"/>
          <w:u w:val="single"/>
        </w:rPr>
        <w:t>$12,000.00 per year</w:t>
      </w:r>
    </w:p>
    <w:p w:rsidR="007A3E6D" w:rsidRPr="006A5B7A" w:rsidRDefault="007A3E6D" w:rsidP="007A3E6D">
      <w:pPr>
        <w:rPr>
          <w:rFonts w:ascii="Garamond" w:hAnsi="Garamond" w:cs="Garamond"/>
          <w:sz w:val="6"/>
          <w:szCs w:val="6"/>
        </w:rPr>
      </w:pPr>
    </w:p>
    <w:p w:rsidR="007A3E6D" w:rsidRPr="006A5B7A" w:rsidRDefault="007A3E6D" w:rsidP="007A3E6D">
      <w:pPr>
        <w:rPr>
          <w:rFonts w:ascii="Garamond" w:hAnsi="Garamond" w:cs="Garamond"/>
          <w:b/>
          <w:bCs/>
          <w:spacing w:val="-8"/>
        </w:rPr>
      </w:pPr>
      <w:r w:rsidRPr="006A5B7A">
        <w:rPr>
          <w:rFonts w:ascii="Garamond" w:hAnsi="Garamond" w:cs="Garamond"/>
          <w:b/>
          <w:bCs/>
          <w:spacing w:val="-8"/>
          <w:u w:val="single"/>
        </w:rPr>
        <w:t>Organization Information:</w:t>
      </w:r>
      <w:r w:rsidRPr="006A5B7A">
        <w:rPr>
          <w:rFonts w:ascii="Garamond" w:hAnsi="Garamond" w:cs="Garamond"/>
          <w:b/>
          <w:bCs/>
          <w:spacing w:val="-8"/>
        </w:rPr>
        <w:t xml:space="preserve"> </w:t>
      </w:r>
      <w:r w:rsidRPr="006A5B7A">
        <w:rPr>
          <w:rFonts w:ascii="Garamond" w:hAnsi="Garamond" w:cs="Garamond"/>
          <w:i/>
          <w:iCs/>
          <w:spacing w:val="-8"/>
        </w:rPr>
        <w:t xml:space="preserve">This information is intended to inform the educator regarding the entity that created this position in EEP. </w:t>
      </w:r>
    </w:p>
    <w:p w:rsidR="007A3E6D" w:rsidRPr="006A5B7A" w:rsidRDefault="007A3E6D" w:rsidP="007A3E6D">
      <w:pPr>
        <w:rPr>
          <w:rFonts w:ascii="Garamond" w:hAnsi="Garamond" w:cs="Garamond"/>
          <w:spacing w:val="-10"/>
        </w:rPr>
      </w:pPr>
      <w:r w:rsidRPr="006A5B7A">
        <w:rPr>
          <w:rFonts w:ascii="Garamond" w:hAnsi="Garamond" w:cs="Garamond"/>
          <w:spacing w:val="-8"/>
        </w:rPr>
        <w:t xml:space="preserve">Youth Empowerment Services, Inc. (YES, Inc.) is a San Antonio based, grassroots, educational non-profit, non-partisan organization focused on educational endeavors targeting students, parents and educators for the past 21 years.  YES, Inc. has been awarded a grant to impact educator effectiveness so that student academic performances improve for the four (4) participating Charter Districts.  YES, Inc.’s vision is </w:t>
      </w:r>
      <w:r w:rsidRPr="006A5B7A">
        <w:rPr>
          <w:rFonts w:ascii="Garamond" w:hAnsi="Garamond" w:cs="Garamond"/>
          <w:i/>
          <w:iCs/>
          <w:spacing w:val="-8"/>
        </w:rPr>
        <w:t>“YES! We follow the golden rule!”…</w:t>
      </w:r>
      <w:r w:rsidRPr="006A5B7A">
        <w:rPr>
          <w:rFonts w:ascii="Garamond" w:hAnsi="Garamond" w:cs="Garamond"/>
          <w:spacing w:val="-8"/>
        </w:rPr>
        <w:t xml:space="preserve"> by treating and respecting all members and stakeholders served by our programs and activities.  The major vehicle that YES, Inc. has been implementing for the past six years is the Educator Effectiveness Process (EEP).  Our core beliefs mirror the required USDE education-act’s mission of </w:t>
      </w:r>
      <w:r w:rsidRPr="006A5B7A">
        <w:rPr>
          <w:rFonts w:ascii="Garamond" w:hAnsi="Garamond" w:cs="Garamond"/>
          <w:b/>
          <w:bCs/>
          <w:spacing w:val="-8"/>
        </w:rPr>
        <w:t>"ensuring that all students have equitable access to effective educators.</w:t>
      </w:r>
      <w:r w:rsidRPr="006A5B7A">
        <w:rPr>
          <w:rFonts w:ascii="Garamond" w:hAnsi="Garamond" w:cs="Garamond"/>
          <w:spacing w:val="-8"/>
        </w:rPr>
        <w:t xml:space="preserve">"   </w:t>
      </w:r>
      <w:r w:rsidRPr="006A5B7A">
        <w:rPr>
          <w:rFonts w:ascii="Garamond" w:hAnsi="Garamond" w:cs="Garamond"/>
          <w:spacing w:val="-10"/>
        </w:rPr>
        <w:t>The EEP system includes not only an observation system that is equitable and transparent but also professional development supports and human capital system funding to ensure that the most effective expert teacher leaders qualify for the most funding for salary considerations.  Expert Teacher Leaders that are hired by an EEP Campus will receive three (3) observations each year and be given every opportunity to become the most effective educators for the students served.  This position description provides the basic understanding and agreement for Expert Teacher Leaders providing educational services on all campuses.</w:t>
      </w:r>
    </w:p>
    <w:p w:rsidR="007A3E6D" w:rsidRPr="006A5B7A" w:rsidRDefault="007A3E6D" w:rsidP="007A3E6D">
      <w:pPr>
        <w:rPr>
          <w:rFonts w:ascii="Garamond" w:hAnsi="Garamond" w:cs="Garamond"/>
          <w:spacing w:val="-8"/>
          <w:sz w:val="6"/>
          <w:szCs w:val="6"/>
        </w:rPr>
      </w:pPr>
    </w:p>
    <w:p w:rsidR="007A3E6D" w:rsidRPr="006A5B7A" w:rsidRDefault="007A3E6D" w:rsidP="007A3E6D">
      <w:pPr>
        <w:rPr>
          <w:rFonts w:ascii="Garamond" w:hAnsi="Garamond" w:cs="Garamond"/>
          <w:b/>
          <w:bCs/>
          <w:spacing w:val="-8"/>
          <w:u w:val="single"/>
        </w:rPr>
      </w:pPr>
      <w:r w:rsidRPr="006A5B7A">
        <w:rPr>
          <w:rFonts w:ascii="Garamond" w:hAnsi="Garamond" w:cs="Garamond"/>
          <w:b/>
          <w:bCs/>
          <w:spacing w:val="-8"/>
          <w:u w:val="single"/>
        </w:rPr>
        <w:t>Position Definition:</w:t>
      </w:r>
      <w:r w:rsidRPr="006A5B7A">
        <w:rPr>
          <w:rFonts w:ascii="Garamond" w:hAnsi="Garamond" w:cs="Garamond"/>
          <w:b/>
          <w:bCs/>
          <w:spacing w:val="-8"/>
        </w:rPr>
        <w:t xml:space="preserve"> </w:t>
      </w:r>
      <w:r w:rsidRPr="006A5B7A">
        <w:rPr>
          <w:rFonts w:ascii="Garamond" w:hAnsi="Garamond" w:cs="Garamond"/>
          <w:i/>
          <w:iCs/>
          <w:spacing w:val="-8"/>
        </w:rPr>
        <w:t>This position definition defines an EEP Campus Expert Teacher Leader.</w:t>
      </w:r>
    </w:p>
    <w:p w:rsidR="007A3E6D" w:rsidRPr="006A5B7A" w:rsidRDefault="007A3E6D" w:rsidP="007A3E6D">
      <w:pPr>
        <w:rPr>
          <w:rFonts w:ascii="Garamond" w:hAnsi="Garamond" w:cs="Garamond"/>
          <w:spacing w:val="-10"/>
        </w:rPr>
      </w:pPr>
      <w:r w:rsidRPr="006A5B7A">
        <w:rPr>
          <w:rFonts w:ascii="Garamond" w:hAnsi="Garamond" w:cs="Garamond"/>
          <w:spacing w:val="-8"/>
        </w:rPr>
        <w:t xml:space="preserve">The </w:t>
      </w:r>
      <w:r w:rsidRPr="006A5B7A">
        <w:rPr>
          <w:rFonts w:ascii="Garamond" w:hAnsi="Garamond" w:cs="Garamond"/>
          <w:b/>
          <w:bCs/>
          <w:spacing w:val="-8"/>
        </w:rPr>
        <w:t>Expert Teacher Leader (ETL)</w:t>
      </w:r>
      <w:r w:rsidRPr="006A5B7A">
        <w:rPr>
          <w:rFonts w:ascii="Garamond" w:hAnsi="Garamond" w:cs="Garamond"/>
          <w:spacing w:val="-8"/>
        </w:rPr>
        <w:t xml:space="preserve"> </w:t>
      </w:r>
      <w:r w:rsidRPr="006A5B7A">
        <w:rPr>
          <w:rFonts w:ascii="Garamond" w:hAnsi="Garamond" w:cs="Garamond"/>
          <w:spacing w:val="-10"/>
        </w:rPr>
        <w:t>is a teacher who is an established effective educator and will serve in a leadership role while assuming additional duties involving assisting teachers towards achieving a greater degree of effectiveness.  The ETL continues to work towards becoming a more effective teacher leader.  As an Expert Teacher Leader increases in effectiveness, they will have opportunities to compete for additional roles within the administration on campus.  Expert Teacher Leaders are held to a higher performance standard than the Career Teacher Leaders in their school and must earn a Teacher Evaluatio</w:t>
      </w:r>
      <w:r>
        <w:rPr>
          <w:rFonts w:ascii="Garamond" w:hAnsi="Garamond" w:cs="Garamond"/>
          <w:spacing w:val="-10"/>
        </w:rPr>
        <w:t>n Data System (TEDS)</w:t>
      </w:r>
      <w:r w:rsidRPr="006A5B7A">
        <w:rPr>
          <w:rFonts w:ascii="Garamond" w:hAnsi="Garamond" w:cs="Garamond"/>
          <w:spacing w:val="-10"/>
        </w:rPr>
        <w:t xml:space="preserve"> score of 4.0 on the teacher observation portion or above to receive an incentive payout on that portion. </w:t>
      </w:r>
    </w:p>
    <w:p w:rsidR="007A3E6D" w:rsidRPr="006A5B7A" w:rsidRDefault="007A3E6D" w:rsidP="007A3E6D">
      <w:pPr>
        <w:rPr>
          <w:rFonts w:ascii="Garamond" w:hAnsi="Garamond" w:cs="Garamond"/>
          <w:spacing w:val="-10"/>
          <w:sz w:val="6"/>
          <w:szCs w:val="6"/>
        </w:rPr>
      </w:pPr>
    </w:p>
    <w:p w:rsidR="007A3E6D" w:rsidRPr="006A5B7A" w:rsidRDefault="007A3E6D" w:rsidP="007A3E6D">
      <w:pPr>
        <w:rPr>
          <w:rFonts w:ascii="Garamond" w:hAnsi="Garamond" w:cs="Garamond"/>
          <w:spacing w:val="-8"/>
        </w:rPr>
      </w:pPr>
      <w:r w:rsidRPr="006A5B7A">
        <w:rPr>
          <w:rFonts w:ascii="Garamond" w:hAnsi="Garamond" w:cs="Garamond"/>
          <w:b/>
          <w:bCs/>
          <w:spacing w:val="-8"/>
          <w:u w:val="single"/>
        </w:rPr>
        <w:t>Position Responsibilities:</w:t>
      </w:r>
      <w:r w:rsidRPr="006A5B7A">
        <w:rPr>
          <w:rFonts w:ascii="Garamond" w:hAnsi="Garamond" w:cs="Garamond"/>
          <w:b/>
          <w:bCs/>
          <w:spacing w:val="-8"/>
        </w:rPr>
        <w:t xml:space="preserve">  </w:t>
      </w:r>
      <w:r w:rsidRPr="006A5B7A">
        <w:rPr>
          <w:rFonts w:ascii="Garamond" w:hAnsi="Garamond" w:cs="Garamond"/>
          <w:i/>
          <w:iCs/>
          <w:spacing w:val="-8"/>
        </w:rPr>
        <w:t>An effective Expert Teacher Leader ensures that educators improve in effectiveness, so students improve academically every year.</w:t>
      </w:r>
      <w:r w:rsidRPr="006A5B7A">
        <w:rPr>
          <w:rFonts w:ascii="Garamond" w:hAnsi="Garamond" w:cs="Garamond"/>
          <w:spacing w:val="-8"/>
        </w:rPr>
        <w:t xml:space="preserve"> </w:t>
      </w:r>
    </w:p>
    <w:p w:rsidR="007A3E6D" w:rsidRPr="006A5B7A" w:rsidRDefault="007A3E6D" w:rsidP="002F52C4">
      <w:pPr>
        <w:numPr>
          <w:ilvl w:val="0"/>
          <w:numId w:val="45"/>
        </w:numPr>
        <w:spacing w:after="0" w:line="240" w:lineRule="auto"/>
        <w:rPr>
          <w:rFonts w:ascii="Garamond" w:hAnsi="Garamond" w:cs="Garamond"/>
          <w:spacing w:val="-8"/>
        </w:rPr>
      </w:pPr>
      <w:r w:rsidRPr="006A5B7A">
        <w:rPr>
          <w:rFonts w:ascii="Garamond" w:hAnsi="Garamond" w:cs="Garamond"/>
          <w:spacing w:val="-8"/>
        </w:rPr>
        <w:t xml:space="preserve">The Expert Teacher Leader collaborates with the more experienced Principal to become more effective.  This collaboration provides support on the development of expertise in all areas of instruction.  </w:t>
      </w:r>
    </w:p>
    <w:p w:rsidR="007A3E6D" w:rsidRPr="006A5B7A" w:rsidRDefault="007A3E6D" w:rsidP="002F52C4">
      <w:pPr>
        <w:numPr>
          <w:ilvl w:val="0"/>
          <w:numId w:val="45"/>
        </w:numPr>
        <w:spacing w:after="0" w:line="240" w:lineRule="auto"/>
        <w:rPr>
          <w:rFonts w:ascii="Garamond" w:hAnsi="Garamond" w:cs="Garamond"/>
          <w:spacing w:val="-8"/>
        </w:rPr>
      </w:pPr>
      <w:r w:rsidRPr="006A5B7A">
        <w:rPr>
          <w:rFonts w:ascii="Garamond" w:hAnsi="Garamond" w:cs="Garamond"/>
          <w:spacing w:val="-8"/>
        </w:rPr>
        <w:t xml:space="preserve">The Expert Teacher Leader collaborates with Career Teacher Leaders and Career Teachers to promote educator effectiveness.  </w:t>
      </w:r>
    </w:p>
    <w:p w:rsidR="007A3E6D" w:rsidRPr="006A5B7A" w:rsidRDefault="007A3E6D" w:rsidP="002F52C4">
      <w:pPr>
        <w:numPr>
          <w:ilvl w:val="0"/>
          <w:numId w:val="45"/>
        </w:numPr>
        <w:spacing w:after="0" w:line="240" w:lineRule="auto"/>
        <w:rPr>
          <w:rFonts w:ascii="Garamond" w:hAnsi="Garamond" w:cs="Garamond"/>
          <w:spacing w:val="-10"/>
        </w:rPr>
      </w:pPr>
      <w:r w:rsidRPr="006A5B7A">
        <w:rPr>
          <w:rFonts w:ascii="Garamond" w:hAnsi="Garamond" w:cs="Garamond"/>
          <w:spacing w:val="-10"/>
        </w:rPr>
        <w:t>Expert Teacher Leaders perform walk-through observations and teacher observations, and actively participate in all observation activities including pre and post observation conferences immediately providing classroom-based follow-up and feedback on instructional practices to Career Teacher Leaders and Career Teachers.</w:t>
      </w:r>
    </w:p>
    <w:p w:rsidR="007A3E6D" w:rsidRPr="006A5B7A" w:rsidRDefault="007A3E6D" w:rsidP="002F52C4">
      <w:pPr>
        <w:numPr>
          <w:ilvl w:val="0"/>
          <w:numId w:val="45"/>
        </w:numPr>
        <w:spacing w:after="0" w:line="240" w:lineRule="auto"/>
        <w:rPr>
          <w:rFonts w:ascii="Garamond" w:hAnsi="Garamond" w:cs="Garamond"/>
          <w:spacing w:val="-8"/>
        </w:rPr>
      </w:pPr>
      <w:r w:rsidRPr="006A5B7A">
        <w:rPr>
          <w:rFonts w:ascii="Garamond" w:hAnsi="Garamond" w:cs="Garamond"/>
          <w:spacing w:val="-8"/>
        </w:rPr>
        <w:t>Expert Teacher Leaders facilitate and co-facilitate the Unit group meetings, and are evaluated by the Principal and/or Expert Teacher Leaders, and/or Career Teacher Leaders and other leaders appointed by the District.</w:t>
      </w:r>
    </w:p>
    <w:p w:rsidR="007A3E6D" w:rsidRPr="008625C9" w:rsidRDefault="007A3E6D" w:rsidP="002F52C4">
      <w:pPr>
        <w:numPr>
          <w:ilvl w:val="0"/>
          <w:numId w:val="45"/>
        </w:numPr>
        <w:spacing w:after="0" w:line="240" w:lineRule="auto"/>
        <w:rPr>
          <w:rFonts w:ascii="Garamond" w:hAnsi="Garamond" w:cs="Garamond"/>
          <w:spacing w:val="-10"/>
        </w:rPr>
      </w:pPr>
      <w:r w:rsidRPr="008625C9">
        <w:rPr>
          <w:rFonts w:ascii="Garamond" w:hAnsi="Garamond" w:cs="Garamond"/>
          <w:spacing w:val="-10"/>
        </w:rPr>
        <w:t>Expert Teachers Leaders attend weekly Leadership Team meetings that analyze data, and develop academic achievement plans and school assessment plans.</w:t>
      </w:r>
    </w:p>
    <w:p w:rsidR="007A3E6D" w:rsidRPr="006A5B7A" w:rsidRDefault="007A3E6D" w:rsidP="002F52C4">
      <w:pPr>
        <w:numPr>
          <w:ilvl w:val="0"/>
          <w:numId w:val="45"/>
        </w:numPr>
        <w:spacing w:after="0" w:line="240" w:lineRule="auto"/>
        <w:rPr>
          <w:rFonts w:ascii="Garamond" w:hAnsi="Garamond" w:cs="Garamond"/>
          <w:spacing w:val="-8"/>
        </w:rPr>
      </w:pPr>
      <w:r w:rsidRPr="006A5B7A">
        <w:rPr>
          <w:rFonts w:ascii="Garamond" w:hAnsi="Garamond" w:cs="Garamond"/>
          <w:spacing w:val="-8"/>
        </w:rPr>
        <w:t>Expert Teacher Leaders participate in all supports provided by the District to include any required mentoring and coaching sessions so that they</w:t>
      </w:r>
      <w:r>
        <w:rPr>
          <w:rFonts w:ascii="Garamond" w:hAnsi="Garamond" w:cs="Garamond"/>
          <w:spacing w:val="-8"/>
        </w:rPr>
        <w:t xml:space="preserve"> become </w:t>
      </w:r>
      <w:r w:rsidRPr="006A5B7A">
        <w:rPr>
          <w:rFonts w:ascii="Garamond" w:hAnsi="Garamond" w:cs="Garamond"/>
          <w:spacing w:val="-8"/>
        </w:rPr>
        <w:t>more effective in the following areas:</w:t>
      </w:r>
      <w:r w:rsidRPr="006A5B7A">
        <w:rPr>
          <w:rFonts w:ascii="Garamond" w:hAnsi="Garamond" w:cs="Garamond"/>
          <w:i/>
          <w:iCs/>
          <w:spacing w:val="-8"/>
        </w:rPr>
        <w:tab/>
      </w:r>
    </w:p>
    <w:p w:rsidR="007A3E6D" w:rsidRPr="006A5B7A" w:rsidRDefault="007A3E6D" w:rsidP="002F52C4">
      <w:pPr>
        <w:numPr>
          <w:ilvl w:val="0"/>
          <w:numId w:val="44"/>
        </w:numPr>
        <w:spacing w:after="0" w:line="240" w:lineRule="auto"/>
        <w:rPr>
          <w:rFonts w:ascii="Garamond" w:hAnsi="Garamond" w:cs="Garamond"/>
          <w:spacing w:val="-8"/>
        </w:rPr>
      </w:pPr>
      <w:r w:rsidRPr="006A5B7A">
        <w:rPr>
          <w:rFonts w:ascii="Garamond" w:hAnsi="Garamond" w:cs="Garamond"/>
          <w:spacing w:val="-8"/>
        </w:rPr>
        <w:t>Analyzing student data to identify needs.</w:t>
      </w:r>
    </w:p>
    <w:p w:rsidR="007A3E6D" w:rsidRPr="006A5B7A" w:rsidRDefault="007A3E6D" w:rsidP="002F52C4">
      <w:pPr>
        <w:numPr>
          <w:ilvl w:val="0"/>
          <w:numId w:val="44"/>
        </w:numPr>
        <w:spacing w:after="0" w:line="240" w:lineRule="auto"/>
        <w:rPr>
          <w:rFonts w:ascii="Garamond" w:hAnsi="Garamond" w:cs="Garamond"/>
          <w:spacing w:val="-8"/>
        </w:rPr>
      </w:pPr>
      <w:r w:rsidRPr="006A5B7A">
        <w:rPr>
          <w:rFonts w:ascii="Garamond" w:hAnsi="Garamond" w:cs="Garamond"/>
          <w:spacing w:val="-8"/>
        </w:rPr>
        <w:t>Developing academic achievement plans.</w:t>
      </w:r>
    </w:p>
    <w:p w:rsidR="007A3E6D" w:rsidRPr="006A5B7A" w:rsidRDefault="007A3E6D" w:rsidP="002F52C4">
      <w:pPr>
        <w:numPr>
          <w:ilvl w:val="0"/>
          <w:numId w:val="44"/>
        </w:numPr>
        <w:spacing w:after="0" w:line="240" w:lineRule="auto"/>
        <w:rPr>
          <w:rFonts w:ascii="Garamond" w:hAnsi="Garamond" w:cs="Garamond"/>
          <w:spacing w:val="-8"/>
        </w:rPr>
      </w:pPr>
      <w:r w:rsidRPr="006A5B7A">
        <w:rPr>
          <w:rFonts w:ascii="Garamond" w:hAnsi="Garamond" w:cs="Garamond"/>
          <w:spacing w:val="-8"/>
        </w:rPr>
        <w:t>Collaborating in the classroom with Career Teacher Leaders and Career Teachers to increase teacher expertise</w:t>
      </w:r>
    </w:p>
    <w:p w:rsidR="007A3E6D" w:rsidRPr="006A5B7A" w:rsidRDefault="007A3E6D" w:rsidP="002F52C4">
      <w:pPr>
        <w:numPr>
          <w:ilvl w:val="0"/>
          <w:numId w:val="44"/>
        </w:numPr>
        <w:spacing w:after="0" w:line="240" w:lineRule="auto"/>
        <w:rPr>
          <w:rFonts w:ascii="Garamond" w:hAnsi="Garamond" w:cs="Garamond"/>
          <w:spacing w:val="-8"/>
        </w:rPr>
      </w:pPr>
      <w:r>
        <w:rPr>
          <w:rFonts w:ascii="Garamond" w:hAnsi="Garamond" w:cs="Garamond"/>
          <w:spacing w:val="-8"/>
        </w:rPr>
        <w:t>U</w:t>
      </w:r>
      <w:r w:rsidRPr="006A5B7A">
        <w:rPr>
          <w:rFonts w:ascii="Garamond" w:hAnsi="Garamond" w:cs="Garamond"/>
          <w:spacing w:val="-8"/>
        </w:rPr>
        <w:t>sing formative/summative assessments</w:t>
      </w:r>
      <w:r>
        <w:rPr>
          <w:rFonts w:ascii="Garamond" w:hAnsi="Garamond" w:cs="Garamond"/>
          <w:spacing w:val="-8"/>
        </w:rPr>
        <w:t xml:space="preserve"> to improve student achievement</w:t>
      </w:r>
      <w:r w:rsidRPr="006A5B7A">
        <w:rPr>
          <w:rFonts w:ascii="Garamond" w:hAnsi="Garamond" w:cs="Garamond"/>
          <w:spacing w:val="-8"/>
        </w:rPr>
        <w:t>.</w:t>
      </w:r>
    </w:p>
    <w:p w:rsidR="007A3E6D" w:rsidRPr="006A5B7A" w:rsidRDefault="007A3E6D" w:rsidP="007A3E6D">
      <w:pPr>
        <w:pStyle w:val="Default"/>
        <w:rPr>
          <w:rFonts w:ascii="Garamond" w:hAnsi="Garamond" w:cs="Garamond"/>
          <w:b/>
          <w:bCs/>
          <w:spacing w:val="-8"/>
          <w:sz w:val="6"/>
          <w:szCs w:val="6"/>
        </w:rPr>
      </w:pPr>
    </w:p>
    <w:p w:rsidR="007A3E6D" w:rsidRDefault="007A3E6D" w:rsidP="007A3E6D">
      <w:pPr>
        <w:rPr>
          <w:rFonts w:ascii="Garamond" w:hAnsi="Garamond" w:cs="Garamond"/>
          <w:b/>
          <w:bCs/>
          <w:spacing w:val="-8"/>
        </w:rPr>
        <w:sectPr w:rsidR="007A3E6D" w:rsidSect="005177C2">
          <w:headerReference w:type="default" r:id="rId26"/>
          <w:pgSz w:w="12240" w:h="15840" w:code="1"/>
          <w:pgMar w:top="259" w:right="432" w:bottom="630" w:left="432" w:header="720" w:footer="224" w:gutter="0"/>
          <w:cols w:space="720"/>
          <w:docGrid w:linePitch="360"/>
        </w:sectPr>
      </w:pPr>
    </w:p>
    <w:p w:rsidR="007A3E6D" w:rsidRDefault="007A3E6D" w:rsidP="007A3E6D">
      <w:pPr>
        <w:rPr>
          <w:rFonts w:ascii="Garamond" w:hAnsi="Garamond" w:cs="Garamond"/>
          <w:b/>
          <w:bCs/>
          <w:spacing w:val="-8"/>
        </w:rPr>
      </w:pPr>
    </w:p>
    <w:p w:rsidR="007A3E6D" w:rsidRDefault="007A3E6D" w:rsidP="007A3E6D">
      <w:pPr>
        <w:rPr>
          <w:rFonts w:ascii="Garamond" w:hAnsi="Garamond" w:cs="Garamond"/>
          <w:b/>
          <w:bCs/>
          <w:spacing w:val="-8"/>
        </w:rPr>
      </w:pPr>
    </w:p>
    <w:p w:rsidR="007A3E6D" w:rsidRPr="006A5B7A" w:rsidRDefault="007A3E6D" w:rsidP="007A3E6D">
      <w:pPr>
        <w:rPr>
          <w:rFonts w:ascii="Garamond" w:hAnsi="Garamond" w:cs="Garamond"/>
          <w:spacing w:val="-8"/>
        </w:rPr>
      </w:pPr>
      <w:r w:rsidRPr="006A5B7A">
        <w:rPr>
          <w:rFonts w:ascii="Garamond" w:hAnsi="Garamond" w:cs="Garamond"/>
          <w:b/>
          <w:bCs/>
          <w:spacing w:val="-8"/>
        </w:rPr>
        <w:t xml:space="preserve">Personal Skills Required… To Be Developed: </w:t>
      </w:r>
      <w:r w:rsidRPr="006A5B7A">
        <w:rPr>
          <w:rFonts w:ascii="Garamond" w:hAnsi="Garamond" w:cs="Garamond"/>
          <w:i/>
          <w:iCs/>
          <w:spacing w:val="-8"/>
        </w:rPr>
        <w:t>Effective Expert Teacher Leaders will demonstrate the following skills.</w:t>
      </w:r>
    </w:p>
    <w:p w:rsidR="007A3E6D" w:rsidRPr="00A74E00" w:rsidRDefault="007A3E6D" w:rsidP="002F52C4">
      <w:pPr>
        <w:pStyle w:val="Default"/>
        <w:numPr>
          <w:ilvl w:val="0"/>
          <w:numId w:val="47"/>
        </w:numPr>
        <w:rPr>
          <w:rFonts w:ascii="Garamond" w:hAnsi="Garamond" w:cs="Garamond"/>
          <w:spacing w:val="-10"/>
          <w:sz w:val="22"/>
          <w:szCs w:val="22"/>
        </w:rPr>
      </w:pPr>
      <w:r w:rsidRPr="00975C4E">
        <w:rPr>
          <w:rFonts w:ascii="Garamond" w:hAnsi="Garamond" w:cs="Garamond"/>
          <w:spacing w:val="-8"/>
          <w:sz w:val="22"/>
          <w:szCs w:val="22"/>
        </w:rPr>
        <w:t xml:space="preserve">Self-motivated and proactive/ Flexible and adaptable </w:t>
      </w:r>
      <w:r>
        <w:rPr>
          <w:rFonts w:ascii="Garamond" w:hAnsi="Garamond" w:cs="Garamond"/>
          <w:spacing w:val="-8"/>
          <w:sz w:val="22"/>
          <w:szCs w:val="22"/>
        </w:rPr>
        <w:t>/</w:t>
      </w:r>
      <w:r w:rsidRPr="00975C4E">
        <w:rPr>
          <w:rFonts w:ascii="Garamond" w:hAnsi="Garamond" w:cs="Garamond"/>
          <w:spacing w:val="-8"/>
          <w:sz w:val="22"/>
          <w:szCs w:val="22"/>
        </w:rPr>
        <w:t>Dat</w:t>
      </w:r>
      <w:r>
        <w:rPr>
          <w:rFonts w:ascii="Garamond" w:hAnsi="Garamond" w:cs="Garamond"/>
          <w:spacing w:val="-8"/>
          <w:sz w:val="22"/>
          <w:szCs w:val="22"/>
        </w:rPr>
        <w:t>a- and results-driven mindset /</w:t>
      </w:r>
      <w:r w:rsidRPr="00A74E00">
        <w:rPr>
          <w:rFonts w:ascii="Garamond" w:hAnsi="Garamond" w:cs="Garamond"/>
          <w:spacing w:val="-10"/>
          <w:sz w:val="22"/>
          <w:szCs w:val="22"/>
        </w:rPr>
        <w:t>Ability to work independently and multi-task/</w:t>
      </w:r>
    </w:p>
    <w:p w:rsidR="007A3E6D" w:rsidRPr="00A74E00" w:rsidRDefault="007A3E6D" w:rsidP="002F52C4">
      <w:pPr>
        <w:pStyle w:val="Default"/>
        <w:numPr>
          <w:ilvl w:val="0"/>
          <w:numId w:val="47"/>
        </w:numPr>
        <w:rPr>
          <w:rFonts w:ascii="Garamond" w:hAnsi="Garamond" w:cs="Garamond"/>
          <w:spacing w:val="-8"/>
          <w:sz w:val="22"/>
          <w:szCs w:val="22"/>
        </w:rPr>
      </w:pPr>
      <w:r>
        <w:rPr>
          <w:rFonts w:ascii="Garamond" w:hAnsi="Garamond" w:cs="Garamond"/>
          <w:spacing w:val="-8"/>
          <w:sz w:val="22"/>
          <w:szCs w:val="22"/>
        </w:rPr>
        <w:t>Integrity, positive</w:t>
      </w:r>
      <w:r w:rsidRPr="00A74E00">
        <w:rPr>
          <w:rFonts w:ascii="Garamond" w:hAnsi="Garamond" w:cs="Garamond"/>
          <w:spacing w:val="-8"/>
          <w:sz w:val="22"/>
          <w:szCs w:val="22"/>
        </w:rPr>
        <w:t>, and mission-driven attitude, with demonstrated passion for public education/</w:t>
      </w:r>
    </w:p>
    <w:p w:rsidR="007A3E6D" w:rsidRPr="00975C4E" w:rsidRDefault="007A3E6D" w:rsidP="002F52C4">
      <w:pPr>
        <w:pStyle w:val="Default"/>
        <w:numPr>
          <w:ilvl w:val="0"/>
          <w:numId w:val="47"/>
        </w:numPr>
        <w:rPr>
          <w:rFonts w:ascii="Garamond" w:hAnsi="Garamond" w:cs="Garamond"/>
          <w:spacing w:val="-8"/>
          <w:sz w:val="22"/>
          <w:szCs w:val="22"/>
        </w:rPr>
      </w:pPr>
      <w:r w:rsidRPr="00975C4E">
        <w:rPr>
          <w:rFonts w:ascii="Garamond" w:hAnsi="Garamond" w:cs="Garamond"/>
          <w:spacing w:val="-8"/>
          <w:sz w:val="22"/>
          <w:szCs w:val="22"/>
        </w:rPr>
        <w:t>Thorough, good attention to detail/Interacts with others in a professional and collaborative manner.</w:t>
      </w:r>
    </w:p>
    <w:p w:rsidR="007A3E6D" w:rsidRPr="006A5B7A" w:rsidRDefault="007A3E6D" w:rsidP="007A3E6D">
      <w:pPr>
        <w:pStyle w:val="Default"/>
        <w:ind w:left="360"/>
        <w:rPr>
          <w:rFonts w:ascii="Garamond" w:hAnsi="Garamond" w:cs="Garamond"/>
          <w:spacing w:val="-8"/>
          <w:sz w:val="6"/>
          <w:szCs w:val="6"/>
        </w:rPr>
      </w:pPr>
    </w:p>
    <w:p w:rsidR="007A3E6D" w:rsidRPr="006A5B7A" w:rsidRDefault="007A3E6D" w:rsidP="007A3E6D">
      <w:pPr>
        <w:rPr>
          <w:rFonts w:ascii="Garamond" w:hAnsi="Garamond" w:cs="Garamond"/>
          <w:spacing w:val="-8"/>
        </w:rPr>
      </w:pPr>
      <w:r w:rsidRPr="006A5B7A">
        <w:rPr>
          <w:rFonts w:ascii="Garamond" w:hAnsi="Garamond" w:cs="Garamond"/>
          <w:b/>
          <w:bCs/>
          <w:spacing w:val="-8"/>
        </w:rPr>
        <w:t>Qualifications:</w:t>
      </w:r>
      <w:r w:rsidRPr="006A5B7A">
        <w:rPr>
          <w:rFonts w:ascii="Garamond" w:hAnsi="Garamond" w:cs="Garamond"/>
          <w:spacing w:val="-8"/>
        </w:rPr>
        <w:t xml:space="preserve"> </w:t>
      </w:r>
      <w:r w:rsidRPr="006A5B7A">
        <w:rPr>
          <w:rFonts w:ascii="Garamond" w:hAnsi="Garamond" w:cs="Garamond"/>
          <w:i/>
          <w:iCs/>
          <w:spacing w:val="-8"/>
        </w:rPr>
        <w:t>Be employed at an EEP Campus.</w:t>
      </w:r>
      <w:r w:rsidRPr="006A5B7A">
        <w:rPr>
          <w:rFonts w:ascii="Garamond" w:hAnsi="Garamond" w:cs="Garamond"/>
          <w:spacing w:val="-8"/>
        </w:rPr>
        <w:t xml:space="preserve"> </w:t>
      </w:r>
    </w:p>
    <w:p w:rsidR="007A3E6D" w:rsidRPr="008625C9" w:rsidRDefault="007A3E6D" w:rsidP="002F52C4">
      <w:pPr>
        <w:pStyle w:val="ListParagraph"/>
        <w:numPr>
          <w:ilvl w:val="0"/>
          <w:numId w:val="46"/>
        </w:numPr>
        <w:spacing w:after="0" w:line="240" w:lineRule="auto"/>
        <w:contextualSpacing w:val="0"/>
        <w:rPr>
          <w:rFonts w:ascii="Garamond" w:hAnsi="Garamond" w:cs="Garamond"/>
          <w:spacing w:val="-8"/>
        </w:rPr>
      </w:pPr>
      <w:r>
        <w:rPr>
          <w:rFonts w:ascii="Garamond" w:hAnsi="Garamond" w:cs="Garamond"/>
          <w:spacing w:val="-8"/>
        </w:rPr>
        <w:t xml:space="preserve">An Expert Teacher Leader must become Teacher Observation certified and re-certify each year. </w:t>
      </w:r>
    </w:p>
    <w:p w:rsidR="007A3E6D" w:rsidRDefault="007A3E6D" w:rsidP="002F52C4">
      <w:pPr>
        <w:pStyle w:val="ListParagraph"/>
        <w:numPr>
          <w:ilvl w:val="0"/>
          <w:numId w:val="46"/>
        </w:numPr>
        <w:spacing w:after="0" w:line="240" w:lineRule="auto"/>
        <w:contextualSpacing w:val="0"/>
        <w:rPr>
          <w:rFonts w:ascii="Garamond" w:hAnsi="Garamond" w:cs="Garamond"/>
          <w:spacing w:val="-8"/>
        </w:rPr>
      </w:pPr>
      <w:r w:rsidRPr="006A5B7A">
        <w:rPr>
          <w:rFonts w:ascii="Garamond" w:hAnsi="Garamond" w:cs="Garamond"/>
          <w:spacing w:val="-8"/>
        </w:rPr>
        <w:t>A</w:t>
      </w:r>
      <w:r>
        <w:rPr>
          <w:rFonts w:ascii="Garamond" w:hAnsi="Garamond" w:cs="Garamond"/>
          <w:spacing w:val="-8"/>
        </w:rPr>
        <w:t>n</w:t>
      </w:r>
      <w:r w:rsidRPr="006A5B7A">
        <w:rPr>
          <w:rFonts w:ascii="Garamond" w:hAnsi="Garamond" w:cs="Garamond"/>
          <w:spacing w:val="-8"/>
        </w:rPr>
        <w:t xml:space="preserve"> Expert Teacher Leader must earn a Teacher E</w:t>
      </w:r>
      <w:r>
        <w:rPr>
          <w:rFonts w:ascii="Garamond" w:hAnsi="Garamond" w:cs="Garamond"/>
          <w:spacing w:val="-8"/>
        </w:rPr>
        <w:t>valuation Data System (TEDS) score of 4</w:t>
      </w:r>
      <w:r w:rsidRPr="006A5B7A">
        <w:rPr>
          <w:rFonts w:ascii="Garamond" w:hAnsi="Garamond" w:cs="Garamond"/>
          <w:spacing w:val="-8"/>
        </w:rPr>
        <w:t>.0 or above</w:t>
      </w:r>
      <w:r>
        <w:rPr>
          <w:rFonts w:ascii="Garamond" w:hAnsi="Garamond" w:cs="Garamond"/>
          <w:spacing w:val="-8"/>
        </w:rPr>
        <w:t xml:space="preserve"> for the observation portion </w:t>
      </w:r>
    </w:p>
    <w:p w:rsidR="007A3E6D" w:rsidRPr="006A5B7A" w:rsidRDefault="007A3E6D" w:rsidP="007A3E6D">
      <w:pPr>
        <w:pStyle w:val="ListParagraph"/>
        <w:rPr>
          <w:rFonts w:ascii="Garamond" w:hAnsi="Garamond" w:cs="Garamond"/>
          <w:spacing w:val="-8"/>
        </w:rPr>
      </w:pPr>
      <w:r>
        <w:rPr>
          <w:rFonts w:ascii="Garamond" w:hAnsi="Garamond" w:cs="Garamond"/>
          <w:spacing w:val="-8"/>
        </w:rPr>
        <w:t>and</w:t>
      </w:r>
      <w:r w:rsidRPr="006A5B7A">
        <w:rPr>
          <w:rFonts w:ascii="Garamond" w:hAnsi="Garamond" w:cs="Garamond"/>
          <w:spacing w:val="-8"/>
        </w:rPr>
        <w:t xml:space="preserve"> must earn 3.0 or above for the SAS-EVAAS campus value-added portion of the PBCS to retain the </w:t>
      </w:r>
      <w:r>
        <w:rPr>
          <w:rFonts w:ascii="Garamond" w:hAnsi="Garamond" w:cs="Garamond"/>
          <w:spacing w:val="-8"/>
        </w:rPr>
        <w:t>Expert</w:t>
      </w:r>
      <w:r w:rsidRPr="006A5B7A">
        <w:rPr>
          <w:rFonts w:ascii="Garamond" w:hAnsi="Garamond" w:cs="Garamond"/>
          <w:spacing w:val="-8"/>
        </w:rPr>
        <w:t xml:space="preserve"> Teacher Leader position.</w:t>
      </w:r>
    </w:p>
    <w:p w:rsidR="007A3E6D" w:rsidRPr="008529EB" w:rsidRDefault="007A3E6D" w:rsidP="002F52C4">
      <w:pPr>
        <w:pStyle w:val="ListParagraph"/>
        <w:numPr>
          <w:ilvl w:val="0"/>
          <w:numId w:val="46"/>
        </w:numPr>
        <w:spacing w:after="0" w:line="240" w:lineRule="auto"/>
        <w:contextualSpacing w:val="0"/>
        <w:rPr>
          <w:rFonts w:ascii="Garamond" w:hAnsi="Garamond" w:cs="Garamond"/>
          <w:spacing w:val="-8"/>
        </w:rPr>
      </w:pPr>
      <w:r>
        <w:rPr>
          <w:rFonts w:ascii="Garamond" w:hAnsi="Garamond" w:cs="Garamond"/>
          <w:spacing w:val="-8"/>
        </w:rPr>
        <w:t>Attend all scheduled EEP PD Academy trainings, and p</w:t>
      </w:r>
      <w:r w:rsidRPr="008529EB">
        <w:rPr>
          <w:rFonts w:ascii="Garamond" w:hAnsi="Garamond" w:cs="Garamond"/>
          <w:spacing w:val="-8"/>
        </w:rPr>
        <w:t>rovide all deliverables including Benchm</w:t>
      </w:r>
      <w:r>
        <w:rPr>
          <w:rFonts w:ascii="Garamond" w:hAnsi="Garamond" w:cs="Garamond"/>
          <w:spacing w:val="-8"/>
        </w:rPr>
        <w:t>ark data as scheduled.</w:t>
      </w:r>
    </w:p>
    <w:p w:rsidR="007A3E6D" w:rsidRPr="006A5B7A" w:rsidRDefault="007A3E6D" w:rsidP="007A3E6D">
      <w:pPr>
        <w:rPr>
          <w:rFonts w:ascii="Garamond" w:hAnsi="Garamond" w:cs="Garamond"/>
          <w:spacing w:val="-8"/>
          <w:sz w:val="6"/>
          <w:szCs w:val="6"/>
        </w:rPr>
      </w:pPr>
    </w:p>
    <w:p w:rsidR="007A3E6D" w:rsidRPr="006A5B7A" w:rsidRDefault="007A3E6D" w:rsidP="007A3E6D">
      <w:pPr>
        <w:rPr>
          <w:rFonts w:ascii="Garamond" w:hAnsi="Garamond" w:cs="Garamond"/>
          <w:spacing w:val="-8"/>
        </w:rPr>
      </w:pPr>
      <w:r w:rsidRPr="006A5B7A">
        <w:rPr>
          <w:rFonts w:ascii="Garamond" w:hAnsi="Garamond" w:cs="Garamond"/>
          <w:b/>
          <w:bCs/>
          <w:spacing w:val="-8"/>
        </w:rPr>
        <w:t>Additional Information:</w:t>
      </w:r>
      <w:r w:rsidRPr="006A5B7A">
        <w:rPr>
          <w:rFonts w:ascii="Garamond" w:hAnsi="Garamond" w:cs="Garamond"/>
          <w:spacing w:val="-8"/>
        </w:rPr>
        <w:t xml:space="preserve"> </w:t>
      </w:r>
      <w:r w:rsidRPr="00504FAC">
        <w:rPr>
          <w:rFonts w:ascii="Garamond" w:hAnsi="Garamond" w:cs="Garamond"/>
          <w:spacing w:val="-8"/>
          <w:u w:val="single"/>
        </w:rPr>
        <w:t xml:space="preserve">Critical to successfully implementing the EEP process on each campus is each educator having a clear understanding of what is required to become an effective educator so that student performance increases. The principal must work to assure that each </w:t>
      </w:r>
      <w:r w:rsidRPr="00947C9E">
        <w:rPr>
          <w:rFonts w:ascii="Garamond" w:hAnsi="Garamond" w:cs="Garamond"/>
          <w:b/>
          <w:bCs/>
          <w:spacing w:val="-8"/>
          <w:u w:val="single"/>
        </w:rPr>
        <w:t>Expert Teacher Leader</w:t>
      </w:r>
      <w:r w:rsidRPr="00504FAC">
        <w:rPr>
          <w:rFonts w:ascii="Garamond" w:hAnsi="Garamond" w:cs="Garamond"/>
          <w:spacing w:val="-8"/>
          <w:u w:val="single"/>
        </w:rPr>
        <w:t xml:space="preserve"> is qualified to fill the role of an </w:t>
      </w:r>
      <w:r w:rsidRPr="00947C9E">
        <w:rPr>
          <w:rFonts w:ascii="Garamond" w:hAnsi="Garamond" w:cs="Garamond"/>
          <w:b/>
          <w:bCs/>
          <w:spacing w:val="-8"/>
          <w:u w:val="single"/>
        </w:rPr>
        <w:t>Expert Teacher Leader</w:t>
      </w:r>
      <w:r w:rsidRPr="00504FAC">
        <w:rPr>
          <w:rFonts w:ascii="Garamond" w:hAnsi="Garamond" w:cs="Garamond"/>
          <w:spacing w:val="-8"/>
          <w:u w:val="single"/>
        </w:rPr>
        <w:t xml:space="preserve"> on each EEP campus.</w:t>
      </w:r>
    </w:p>
    <w:p w:rsidR="007A3E6D" w:rsidRPr="006A5B7A" w:rsidRDefault="007A3E6D" w:rsidP="007A3E6D">
      <w:pPr>
        <w:rPr>
          <w:rFonts w:ascii="Garamond" w:hAnsi="Garamond" w:cs="Garamond"/>
          <w:spacing w:val="-8"/>
          <w:sz w:val="8"/>
          <w:szCs w:val="8"/>
        </w:rPr>
      </w:pPr>
    </w:p>
    <w:p w:rsidR="007A3E6D" w:rsidRDefault="007A3E6D" w:rsidP="007A3E6D">
      <w:pPr>
        <w:rPr>
          <w:rFonts w:ascii="Garamond" w:hAnsi="Garamond" w:cs="Garamond"/>
          <w:spacing w:val="-8"/>
        </w:rPr>
      </w:pPr>
    </w:p>
    <w:p w:rsidR="007A3E6D" w:rsidRPr="005F699F" w:rsidRDefault="007A3E6D" w:rsidP="007A3E6D">
      <w:pPr>
        <w:rPr>
          <w:rFonts w:ascii="Garamond" w:hAnsi="Garamond" w:cs="Garamond"/>
          <w:spacing w:val="-8"/>
        </w:rPr>
      </w:pPr>
      <w:r>
        <w:rPr>
          <w:rFonts w:ascii="Garamond" w:hAnsi="Garamond" w:cs="Garamond"/>
          <w:spacing w:val="-8"/>
        </w:rPr>
        <w:t>Expert</w:t>
      </w:r>
      <w:r w:rsidRPr="00975C4E">
        <w:rPr>
          <w:rFonts w:ascii="Garamond" w:hAnsi="Garamond" w:cs="Garamond"/>
          <w:spacing w:val="-8"/>
        </w:rPr>
        <w:t xml:space="preserve"> Teacher </w:t>
      </w:r>
      <w:r>
        <w:rPr>
          <w:rFonts w:ascii="Garamond" w:hAnsi="Garamond" w:cs="Garamond"/>
          <w:spacing w:val="-8"/>
        </w:rPr>
        <w:t xml:space="preserve">Leader </w:t>
      </w:r>
      <w:r w:rsidRPr="00975C4E">
        <w:rPr>
          <w:rFonts w:ascii="Garamond" w:hAnsi="Garamond" w:cs="Garamond"/>
          <w:spacing w:val="-8"/>
        </w:rPr>
        <w:t>Name: ____</w:t>
      </w:r>
      <w:r>
        <w:rPr>
          <w:rFonts w:ascii="Garamond" w:hAnsi="Garamond" w:cs="Garamond"/>
          <w:spacing w:val="-8"/>
        </w:rPr>
        <w:t xml:space="preserve">_______________________________ </w:t>
      </w:r>
      <w:r w:rsidRPr="00975C4E">
        <w:rPr>
          <w:rFonts w:ascii="Garamond" w:hAnsi="Garamond" w:cs="Garamond"/>
          <w:spacing w:val="-8"/>
        </w:rPr>
        <w:t>Signature: _________________</w:t>
      </w:r>
      <w:r>
        <w:rPr>
          <w:rFonts w:ascii="Garamond" w:hAnsi="Garamond" w:cs="Garamond"/>
          <w:spacing w:val="-8"/>
        </w:rPr>
        <w:t>______</w:t>
      </w:r>
      <w:r w:rsidRPr="00975C4E">
        <w:rPr>
          <w:rFonts w:ascii="Garamond" w:hAnsi="Garamond" w:cs="Garamond"/>
          <w:spacing w:val="-8"/>
        </w:rPr>
        <w:t>_______</w:t>
      </w:r>
      <w:r w:rsidRPr="00975C4E">
        <w:rPr>
          <w:rFonts w:ascii="Garamond" w:hAnsi="Garamond" w:cs="Garamond"/>
          <w:spacing w:val="-8"/>
        </w:rPr>
        <w:tab/>
        <w:t>Date: _______</w:t>
      </w:r>
    </w:p>
    <w:p w:rsidR="007A3E6D" w:rsidRDefault="007A3E6D" w:rsidP="007A3E6D">
      <w:pPr>
        <w:rPr>
          <w:rFonts w:ascii="Garamond" w:hAnsi="Garamond" w:cs="Garamond"/>
          <w:spacing w:val="-8"/>
        </w:rPr>
      </w:pPr>
    </w:p>
    <w:p w:rsidR="007A3E6D" w:rsidRPr="006A5B7A" w:rsidRDefault="007A3E6D" w:rsidP="007A3E6D">
      <w:pPr>
        <w:rPr>
          <w:rFonts w:ascii="Garamond" w:hAnsi="Garamond" w:cs="Garamond"/>
          <w:spacing w:val="-8"/>
        </w:rPr>
      </w:pPr>
      <w:r w:rsidRPr="00975C4E">
        <w:rPr>
          <w:rFonts w:ascii="Garamond" w:hAnsi="Garamond" w:cs="Garamond"/>
          <w:spacing w:val="-8"/>
        </w:rPr>
        <w:t>Principal Name: ________________________________________</w:t>
      </w:r>
      <w:r>
        <w:rPr>
          <w:rFonts w:ascii="Garamond" w:hAnsi="Garamond" w:cs="Garamond"/>
          <w:spacing w:val="-8"/>
        </w:rPr>
        <w:t xml:space="preserve">______ </w:t>
      </w:r>
      <w:r w:rsidRPr="00975C4E">
        <w:rPr>
          <w:rFonts w:ascii="Garamond" w:hAnsi="Garamond" w:cs="Garamond"/>
          <w:spacing w:val="-8"/>
        </w:rPr>
        <w:t>Signature: __________</w:t>
      </w:r>
      <w:r>
        <w:rPr>
          <w:rFonts w:ascii="Garamond" w:hAnsi="Garamond" w:cs="Garamond"/>
          <w:spacing w:val="-8"/>
        </w:rPr>
        <w:t>______</w:t>
      </w:r>
      <w:r w:rsidRPr="00975C4E">
        <w:rPr>
          <w:rFonts w:ascii="Garamond" w:hAnsi="Garamond" w:cs="Garamond"/>
          <w:spacing w:val="-8"/>
        </w:rPr>
        <w:t>______________</w:t>
      </w:r>
      <w:r w:rsidRPr="00975C4E">
        <w:rPr>
          <w:rFonts w:ascii="Garamond" w:hAnsi="Garamond" w:cs="Garamond"/>
          <w:spacing w:val="-8"/>
        </w:rPr>
        <w:tab/>
        <w:t>Date: _______</w:t>
      </w:r>
    </w:p>
    <w:p w:rsidR="00D140D5" w:rsidRDefault="00D140D5" w:rsidP="00C96E58">
      <w:pPr>
        <w:pStyle w:val="Heading2"/>
        <w:jc w:val="center"/>
        <w:rPr>
          <w:rFonts w:eastAsia="Calibri"/>
        </w:rPr>
        <w:sectPr w:rsidR="00D140D5" w:rsidSect="00A645D8">
          <w:pgSz w:w="12240" w:h="15840" w:code="1"/>
          <w:pgMar w:top="259" w:right="432" w:bottom="144" w:left="432" w:header="720" w:footer="720" w:gutter="0"/>
          <w:cols w:space="720"/>
          <w:docGrid w:linePitch="360"/>
        </w:sectPr>
      </w:pPr>
    </w:p>
    <w:p w:rsidR="000F0143" w:rsidRDefault="000F0143" w:rsidP="00C96E58">
      <w:pPr>
        <w:pStyle w:val="Heading2"/>
        <w:jc w:val="center"/>
        <w:rPr>
          <w:rFonts w:eastAsia="Calibri"/>
        </w:rPr>
      </w:pPr>
    </w:p>
    <w:p w:rsidR="00D140D5" w:rsidRPr="002F1384" w:rsidRDefault="00D140D5" w:rsidP="00D140D5">
      <w:pPr>
        <w:pStyle w:val="Heading3"/>
        <w:spacing w:before="0"/>
        <w:jc w:val="right"/>
        <w:rPr>
          <w:rFonts w:ascii="Garamond" w:hAnsi="Garamond" w:cs="Garamond"/>
          <w:b/>
          <w:bCs/>
          <w:color w:val="auto"/>
          <w:sz w:val="12"/>
          <w:szCs w:val="12"/>
        </w:rPr>
      </w:pPr>
      <w:bookmarkStart w:id="26" w:name="_Toc509927598"/>
      <w:r>
        <w:rPr>
          <w:noProof/>
        </w:rPr>
        <mc:AlternateContent>
          <mc:Choice Requires="wps">
            <w:drawing>
              <wp:anchor distT="0" distB="0" distL="114300" distR="114300" simplePos="0" relativeHeight="251661312" behindDoc="0" locked="0" layoutInCell="1" allowOverlap="1" wp14:anchorId="7DD47185" wp14:editId="5A13F287">
                <wp:simplePos x="0" y="0"/>
                <wp:positionH relativeFrom="column">
                  <wp:posOffset>0</wp:posOffset>
                </wp:positionH>
                <wp:positionV relativeFrom="paragraph">
                  <wp:posOffset>-113665</wp:posOffset>
                </wp:positionV>
                <wp:extent cx="1600200" cy="685800"/>
                <wp:effectExtent l="0" t="635"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0CA7" w:rsidRDefault="00E40CA7" w:rsidP="00D140D5">
                            <w:pPr>
                              <w:rPr>
                                <w:rFonts w:cs="Times New Roman"/>
                              </w:rPr>
                            </w:pPr>
                            <w:r>
                              <w:rPr>
                                <w:rFonts w:cs="Times New Roman"/>
                                <w:noProof/>
                              </w:rPr>
                              <w:drawing>
                                <wp:inline distT="0" distB="0" distL="0" distR="0" wp14:anchorId="496DA1F6" wp14:editId="0DEB2453">
                                  <wp:extent cx="1403350" cy="624840"/>
                                  <wp:effectExtent l="0" t="0" r="0" b="1016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3350" cy="624840"/>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DD47185" id="Text Box 5" o:spid="_x0000_s1027" type="#_x0000_t202" style="position:absolute;left:0;text-align:left;margin-left:0;margin-top:-8.95pt;width:126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" filled="f" stroked="f">
                <v:textbox>
                  <w:txbxContent>
                    <w:p w:rsidR="00E40CA7" w:rsidRDefault="00E40CA7" w:rsidP="00D140D5">
                      <w:pPr>
                        <w:rPr>
                          <w:rFonts w:cs="Times New Roman"/>
                        </w:rPr>
                      </w:pPr>
                      <w:r>
                        <w:rPr>
                          <w:rFonts w:cs="Times New Roman"/>
                          <w:noProof/>
                        </w:rPr>
                        <w:drawing>
                          <wp:inline distT="0" distB="0" distL="0" distR="0" wp14:anchorId="496DA1F6" wp14:editId="0DEB2453">
                            <wp:extent cx="1403350" cy="624840"/>
                            <wp:effectExtent l="0" t="0" r="0" b="1016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3350" cy="624840"/>
                                    </a:xfrm>
                                    <a:prstGeom prst="rect">
                                      <a:avLst/>
                                    </a:prstGeom>
                                    <a:noFill/>
                                    <a:ln>
                                      <a:noFill/>
                                    </a:ln>
                                  </pic:spPr>
                                </pic:pic>
                              </a:graphicData>
                            </a:graphic>
                          </wp:inline>
                        </w:drawing>
                      </w:r>
                    </w:p>
                  </w:txbxContent>
                </v:textbox>
                <w10:wrap type="square"/>
              </v:shape>
            </w:pict>
          </mc:Fallback>
        </mc:AlternateContent>
      </w:r>
      <w:r w:rsidRPr="002F1384">
        <w:rPr>
          <w:rFonts w:ascii="Garamond" w:hAnsi="Garamond" w:cs="Garamond"/>
          <w:color w:val="auto"/>
          <w:sz w:val="12"/>
          <w:szCs w:val="12"/>
        </w:rPr>
        <w:t>Youth Empowerment Services, Inc.</w:t>
      </w:r>
      <w:bookmarkEnd w:id="26"/>
    </w:p>
    <w:p w:rsidR="00D140D5" w:rsidRPr="002F1384" w:rsidRDefault="00D140D5" w:rsidP="00D140D5">
      <w:pPr>
        <w:jc w:val="right"/>
        <w:rPr>
          <w:rFonts w:ascii="Garamond" w:hAnsi="Garamond" w:cs="Garamond"/>
          <w:sz w:val="12"/>
          <w:szCs w:val="12"/>
          <w:lang w:eastAsia="ja-JP"/>
        </w:rPr>
      </w:pPr>
      <w:r w:rsidRPr="002F1384">
        <w:rPr>
          <w:rFonts w:ascii="Garamond" w:hAnsi="Garamond" w:cs="Garamond"/>
          <w:sz w:val="12"/>
          <w:szCs w:val="12"/>
          <w:lang w:eastAsia="ja-JP"/>
        </w:rPr>
        <w:t>Educator Effectiveness Process (EEP)</w:t>
      </w:r>
    </w:p>
    <w:p w:rsidR="00D140D5" w:rsidRPr="002F1384" w:rsidRDefault="00D140D5" w:rsidP="00D140D5">
      <w:pPr>
        <w:jc w:val="right"/>
        <w:rPr>
          <w:rFonts w:ascii="Garamond" w:hAnsi="Garamond" w:cs="Garamond"/>
          <w:sz w:val="12"/>
          <w:szCs w:val="12"/>
          <w:lang w:eastAsia="ja-JP"/>
        </w:rPr>
      </w:pPr>
      <w:r w:rsidRPr="002F1384">
        <w:rPr>
          <w:rFonts w:ascii="Garamond" w:hAnsi="Garamond" w:cs="Garamond"/>
          <w:sz w:val="12"/>
          <w:szCs w:val="12"/>
          <w:lang w:eastAsia="ja-JP"/>
        </w:rPr>
        <w:t>TIF 5 Educator Job Description Details</w:t>
      </w:r>
    </w:p>
    <w:p w:rsidR="00DF66AD" w:rsidRDefault="00DF66AD" w:rsidP="00D140D5">
      <w:pPr>
        <w:rPr>
          <w:rFonts w:ascii="Garamond" w:hAnsi="Garamond" w:cs="Garamond"/>
          <w:b/>
          <w:bCs/>
          <w:lang w:eastAsia="ja-JP"/>
        </w:rPr>
      </w:pPr>
    </w:p>
    <w:p w:rsidR="00DF66AD" w:rsidRDefault="00DF66AD" w:rsidP="00D140D5">
      <w:pPr>
        <w:rPr>
          <w:rFonts w:ascii="Garamond" w:hAnsi="Garamond" w:cs="Garamond"/>
          <w:b/>
          <w:bCs/>
          <w:lang w:eastAsia="ja-JP"/>
        </w:rPr>
      </w:pPr>
    </w:p>
    <w:p w:rsidR="00D140D5" w:rsidRPr="001A4159" w:rsidRDefault="00D140D5" w:rsidP="00DF66AD">
      <w:pPr>
        <w:jc w:val="center"/>
        <w:rPr>
          <w:rFonts w:ascii="Garamond" w:hAnsi="Garamond" w:cs="Garamond"/>
          <w:sz w:val="16"/>
          <w:szCs w:val="16"/>
          <w:lang w:eastAsia="ja-JP"/>
        </w:rPr>
      </w:pPr>
      <w:r w:rsidRPr="00943099">
        <w:rPr>
          <w:rFonts w:ascii="Garamond" w:hAnsi="Garamond" w:cs="Garamond"/>
          <w:b/>
          <w:bCs/>
          <w:lang w:eastAsia="ja-JP"/>
        </w:rPr>
        <w:t>Educator Effectiveness Process (EEP) Position Description</w:t>
      </w:r>
    </w:p>
    <w:p w:rsidR="00D140D5" w:rsidRPr="00943099" w:rsidRDefault="00D140D5" w:rsidP="00D140D5">
      <w:pPr>
        <w:rPr>
          <w:rFonts w:ascii="Garamond" w:hAnsi="Garamond" w:cs="Garamond"/>
          <w:lang w:eastAsia="ja-JP"/>
        </w:rPr>
      </w:pPr>
      <w:r w:rsidRPr="00C20903">
        <w:rPr>
          <w:rFonts w:ascii="Garamond" w:hAnsi="Garamond" w:cs="Garamond"/>
          <w:b/>
          <w:bCs/>
          <w:lang w:eastAsia="ja-JP"/>
        </w:rPr>
        <w:t>Position Title:</w:t>
      </w:r>
      <w:r w:rsidRPr="00943099">
        <w:rPr>
          <w:rFonts w:ascii="Garamond" w:hAnsi="Garamond" w:cs="Garamond"/>
          <w:lang w:eastAsia="ja-JP"/>
        </w:rPr>
        <w:tab/>
      </w:r>
      <w:r w:rsidRPr="00943099">
        <w:rPr>
          <w:rFonts w:ascii="Garamond" w:hAnsi="Garamond" w:cs="Garamond"/>
          <w:lang w:eastAsia="ja-JP"/>
        </w:rPr>
        <w:tab/>
      </w:r>
      <w:r w:rsidRPr="00943099">
        <w:rPr>
          <w:rFonts w:ascii="Garamond" w:hAnsi="Garamond" w:cs="Garamond"/>
          <w:lang w:eastAsia="ja-JP"/>
        </w:rPr>
        <w:tab/>
      </w:r>
      <w:r w:rsidRPr="005A1D22">
        <w:rPr>
          <w:rFonts w:ascii="Garamond" w:hAnsi="Garamond" w:cs="Garamond"/>
          <w:u w:val="single"/>
          <w:lang w:eastAsia="ja-JP"/>
        </w:rPr>
        <w:t xml:space="preserve">Campus </w:t>
      </w:r>
      <w:r w:rsidRPr="0060697A">
        <w:rPr>
          <w:rFonts w:ascii="Garamond" w:hAnsi="Garamond" w:cs="Garamond"/>
          <w:b/>
          <w:bCs/>
          <w:u w:val="single"/>
          <w:lang w:eastAsia="ja-JP"/>
        </w:rPr>
        <w:t>Career Teacher Leader</w:t>
      </w:r>
      <w:r>
        <w:rPr>
          <w:rFonts w:ascii="Garamond" w:hAnsi="Garamond" w:cs="Garamond"/>
          <w:u w:val="single"/>
          <w:lang w:eastAsia="ja-JP"/>
        </w:rPr>
        <w:t xml:space="preserve"> </w:t>
      </w:r>
      <w:r w:rsidRPr="005A1D22">
        <w:rPr>
          <w:rFonts w:ascii="Garamond" w:hAnsi="Garamond" w:cs="Garamond"/>
          <w:u w:val="single"/>
          <w:lang w:eastAsia="ja-JP"/>
        </w:rPr>
        <w:t>(CT</w:t>
      </w:r>
      <w:r>
        <w:rPr>
          <w:rFonts w:ascii="Garamond" w:hAnsi="Garamond" w:cs="Garamond"/>
          <w:u w:val="single"/>
          <w:lang w:eastAsia="ja-JP"/>
        </w:rPr>
        <w:t>L</w:t>
      </w:r>
      <w:r w:rsidRPr="005A1D22">
        <w:rPr>
          <w:rFonts w:ascii="Garamond" w:hAnsi="Garamond" w:cs="Garamond"/>
          <w:u w:val="single"/>
          <w:lang w:eastAsia="ja-JP"/>
        </w:rPr>
        <w:t>)</w:t>
      </w:r>
    </w:p>
    <w:p w:rsidR="00D140D5" w:rsidRPr="00943099" w:rsidRDefault="00D140D5" w:rsidP="00D140D5">
      <w:pPr>
        <w:rPr>
          <w:rFonts w:ascii="Garamond" w:hAnsi="Garamond" w:cs="Garamond"/>
        </w:rPr>
      </w:pPr>
      <w:r w:rsidRPr="00C20903">
        <w:rPr>
          <w:rFonts w:ascii="Garamond" w:hAnsi="Garamond" w:cs="Garamond"/>
          <w:b/>
          <w:bCs/>
        </w:rPr>
        <w:t>Reports To:</w:t>
      </w:r>
      <w:r w:rsidRPr="00943099">
        <w:rPr>
          <w:rFonts w:ascii="Garamond" w:hAnsi="Garamond" w:cs="Garamond"/>
        </w:rPr>
        <w:tab/>
      </w:r>
      <w:r w:rsidRPr="00943099">
        <w:rPr>
          <w:rFonts w:ascii="Garamond" w:hAnsi="Garamond" w:cs="Garamond"/>
        </w:rPr>
        <w:tab/>
      </w:r>
      <w:r w:rsidRPr="00943099">
        <w:rPr>
          <w:rFonts w:ascii="Garamond" w:hAnsi="Garamond" w:cs="Garamond"/>
        </w:rPr>
        <w:tab/>
      </w:r>
      <w:r>
        <w:rPr>
          <w:rFonts w:ascii="Garamond" w:hAnsi="Garamond" w:cs="Garamond"/>
          <w:u w:val="single"/>
        </w:rPr>
        <w:t>Campus Expert Teacher Leader (ETL)</w:t>
      </w:r>
      <w:r>
        <w:rPr>
          <w:rFonts w:ascii="Garamond" w:hAnsi="Garamond" w:cs="Garamond"/>
        </w:rPr>
        <w:tab/>
      </w:r>
      <w:r>
        <w:rPr>
          <w:rFonts w:ascii="Garamond" w:hAnsi="Garamond" w:cs="Garamond"/>
        </w:rPr>
        <w:tab/>
      </w:r>
      <w:r>
        <w:rPr>
          <w:rFonts w:ascii="Garamond" w:hAnsi="Garamond" w:cs="Garamond"/>
        </w:rPr>
        <w:tab/>
      </w:r>
      <w:r w:rsidRPr="00C20903">
        <w:rPr>
          <w:rFonts w:ascii="Garamond" w:hAnsi="Garamond" w:cs="Garamond"/>
          <w:b/>
          <w:bCs/>
        </w:rPr>
        <w:t>Additional Reports:</w:t>
      </w:r>
      <w:r>
        <w:rPr>
          <w:rFonts w:ascii="Garamond" w:hAnsi="Garamond" w:cs="Garamond"/>
        </w:rPr>
        <w:t xml:space="preserve">  </w:t>
      </w:r>
      <w:r w:rsidRPr="005A1D22">
        <w:rPr>
          <w:rFonts w:ascii="Garamond" w:hAnsi="Garamond" w:cs="Garamond"/>
          <w:u w:val="single"/>
        </w:rPr>
        <w:t>Campus Principal</w:t>
      </w:r>
    </w:p>
    <w:p w:rsidR="00D140D5" w:rsidRPr="00943099" w:rsidRDefault="00D140D5" w:rsidP="00D140D5">
      <w:pPr>
        <w:rPr>
          <w:rFonts w:ascii="Garamond" w:hAnsi="Garamond" w:cs="Garamond"/>
          <w:lang w:eastAsia="ja-JP"/>
        </w:rPr>
      </w:pPr>
      <w:r w:rsidRPr="00C20903">
        <w:rPr>
          <w:rFonts w:ascii="Garamond" w:hAnsi="Garamond" w:cs="Garamond"/>
          <w:b/>
          <w:bCs/>
        </w:rPr>
        <w:t>Reporting to this Position:</w:t>
      </w:r>
      <w:r w:rsidRPr="00943099">
        <w:rPr>
          <w:rFonts w:ascii="Garamond" w:hAnsi="Garamond" w:cs="Garamond"/>
        </w:rPr>
        <w:tab/>
      </w:r>
      <w:r>
        <w:rPr>
          <w:rFonts w:ascii="Garamond" w:hAnsi="Garamond" w:cs="Garamond"/>
          <w:u w:val="single"/>
        </w:rPr>
        <w:t>Career Teachers</w:t>
      </w:r>
      <w:r>
        <w:rPr>
          <w:rFonts w:ascii="Garamond" w:hAnsi="Garamond" w:cs="Garamond"/>
        </w:rPr>
        <w:tab/>
      </w:r>
      <w:r>
        <w:rPr>
          <w:rFonts w:ascii="Garamond" w:hAnsi="Garamond" w:cs="Garamond"/>
        </w:rPr>
        <w:tab/>
      </w:r>
      <w:r>
        <w:rPr>
          <w:rFonts w:ascii="Garamond" w:hAnsi="Garamond" w:cs="Garamond"/>
        </w:rPr>
        <w:tab/>
      </w:r>
      <w:r>
        <w:rPr>
          <w:rFonts w:ascii="Garamond" w:hAnsi="Garamond" w:cs="Garamond"/>
        </w:rPr>
        <w:tab/>
      </w:r>
      <w:r>
        <w:rPr>
          <w:rFonts w:ascii="Garamond" w:hAnsi="Garamond" w:cs="Garamond"/>
        </w:rPr>
        <w:tab/>
      </w:r>
      <w:r>
        <w:rPr>
          <w:rFonts w:ascii="Garamond" w:hAnsi="Garamond" w:cs="Garamond"/>
        </w:rPr>
        <w:tab/>
      </w:r>
      <w:r w:rsidRPr="00C20903">
        <w:rPr>
          <w:rFonts w:ascii="Garamond" w:hAnsi="Garamond" w:cs="Garamond"/>
          <w:b/>
          <w:bCs/>
        </w:rPr>
        <w:t>Salary Addendum:</w:t>
      </w:r>
      <w:r w:rsidRPr="00943099">
        <w:rPr>
          <w:rFonts w:ascii="Garamond" w:hAnsi="Garamond" w:cs="Garamond"/>
        </w:rPr>
        <w:t xml:space="preserve"> </w:t>
      </w:r>
      <w:r>
        <w:rPr>
          <w:rFonts w:ascii="Garamond" w:hAnsi="Garamond" w:cs="Garamond"/>
        </w:rPr>
        <w:t xml:space="preserve">   </w:t>
      </w:r>
      <w:r>
        <w:rPr>
          <w:rFonts w:ascii="Garamond" w:hAnsi="Garamond" w:cs="Garamond"/>
          <w:u w:val="single"/>
        </w:rPr>
        <w:t>$8000.00 per year</w:t>
      </w:r>
    </w:p>
    <w:p w:rsidR="00D140D5" w:rsidRPr="00975C4E" w:rsidRDefault="00D140D5" w:rsidP="00D140D5">
      <w:pPr>
        <w:rPr>
          <w:rFonts w:ascii="Garamond" w:hAnsi="Garamond" w:cs="Garamond"/>
          <w:sz w:val="8"/>
          <w:szCs w:val="8"/>
        </w:rPr>
      </w:pPr>
    </w:p>
    <w:p w:rsidR="00D140D5" w:rsidRPr="00975C4E" w:rsidRDefault="00D140D5" w:rsidP="00D140D5">
      <w:pPr>
        <w:rPr>
          <w:rFonts w:ascii="Garamond" w:hAnsi="Garamond" w:cs="Garamond"/>
          <w:b/>
          <w:bCs/>
          <w:spacing w:val="-8"/>
        </w:rPr>
      </w:pPr>
      <w:r w:rsidRPr="00975C4E">
        <w:rPr>
          <w:rFonts w:ascii="Garamond" w:hAnsi="Garamond" w:cs="Garamond"/>
          <w:b/>
          <w:bCs/>
          <w:spacing w:val="-8"/>
          <w:u w:val="single"/>
        </w:rPr>
        <w:t>Organization Information:</w:t>
      </w:r>
      <w:r w:rsidRPr="00975C4E">
        <w:rPr>
          <w:rFonts w:ascii="Garamond" w:hAnsi="Garamond" w:cs="Garamond"/>
          <w:b/>
          <w:bCs/>
          <w:spacing w:val="-8"/>
        </w:rPr>
        <w:t xml:space="preserve"> </w:t>
      </w:r>
      <w:r w:rsidRPr="00975C4E">
        <w:rPr>
          <w:rFonts w:ascii="Garamond" w:hAnsi="Garamond" w:cs="Garamond"/>
          <w:i/>
          <w:iCs/>
          <w:spacing w:val="-8"/>
        </w:rPr>
        <w:t xml:space="preserve">This information is intended to inform the educator regarding the entity that created this position in EEP. </w:t>
      </w:r>
    </w:p>
    <w:p w:rsidR="00D140D5" w:rsidRPr="00975C4E" w:rsidRDefault="00D140D5" w:rsidP="00D140D5">
      <w:pPr>
        <w:rPr>
          <w:rFonts w:ascii="Garamond" w:hAnsi="Garamond" w:cs="Garamond"/>
          <w:spacing w:val="-10"/>
        </w:rPr>
      </w:pPr>
      <w:r w:rsidRPr="00975C4E">
        <w:rPr>
          <w:rFonts w:ascii="Garamond" w:hAnsi="Garamond" w:cs="Garamond"/>
          <w:spacing w:val="-8"/>
        </w:rPr>
        <w:t xml:space="preserve">Youth Empowerment Services, Inc. (YES, Inc.) is a San Antonio based, grassroots, educational non-profit, non-partisan organization focused on educational endeavors targeting students, parents and educators for the past 21 years.  YES, Inc. has been awarded a grant to impact educator effectiveness so that student academic performances improve for the four (4) participating Charter Districts.  YES, Inc.’s vision is </w:t>
      </w:r>
      <w:r w:rsidRPr="00975C4E">
        <w:rPr>
          <w:rFonts w:ascii="Garamond" w:hAnsi="Garamond" w:cs="Garamond"/>
          <w:i/>
          <w:iCs/>
          <w:spacing w:val="-8"/>
        </w:rPr>
        <w:t>“YES! We follow the golden rule!”…</w:t>
      </w:r>
      <w:r w:rsidRPr="00975C4E">
        <w:rPr>
          <w:rFonts w:ascii="Garamond" w:hAnsi="Garamond" w:cs="Garamond"/>
          <w:spacing w:val="-8"/>
        </w:rPr>
        <w:t xml:space="preserve"> by treating and respecting all members and stakeholders served by our programs and activities.  The major vehicle that YES, Inc. has been implementing for the past six years is the Educator Effectiveness Process (EEP).  Our core beliefs mirror the required USDE education-act’s mission of </w:t>
      </w:r>
      <w:r w:rsidRPr="00975C4E">
        <w:rPr>
          <w:rFonts w:ascii="Garamond" w:hAnsi="Garamond" w:cs="Garamond"/>
          <w:b/>
          <w:bCs/>
          <w:spacing w:val="-8"/>
        </w:rPr>
        <w:t>“ensuring that all students have equitable access to effective educators”.</w:t>
      </w:r>
      <w:r w:rsidRPr="00975C4E">
        <w:rPr>
          <w:rFonts w:ascii="Garamond" w:hAnsi="Garamond" w:cs="Garamond"/>
          <w:spacing w:val="-8"/>
        </w:rPr>
        <w:t xml:space="preserve">   The EEP system includes not only an observation system that is equitable and transparent but also professional development supports and human capital system funding to ensure that the most effective career teacher leaders qualify for the most funding for salary considerations.  </w:t>
      </w:r>
      <w:r w:rsidRPr="00975C4E">
        <w:rPr>
          <w:rFonts w:ascii="Garamond" w:hAnsi="Garamond" w:cs="Garamond"/>
          <w:spacing w:val="-10"/>
        </w:rPr>
        <w:t>Career Teacher Leaders that are hired by an EEP Campus will receive three (3) observations each year and be given every opportunity to become the most effective educators for the students served.  This position description provides the basic understanding and agreement for Career Teacher Leaders providing educational services on all campuses.</w:t>
      </w:r>
    </w:p>
    <w:p w:rsidR="00D140D5" w:rsidRPr="00975C4E" w:rsidRDefault="00D140D5" w:rsidP="00D140D5">
      <w:pPr>
        <w:rPr>
          <w:rFonts w:ascii="Garamond" w:hAnsi="Garamond" w:cs="Garamond"/>
          <w:spacing w:val="-8"/>
          <w:sz w:val="8"/>
          <w:szCs w:val="8"/>
        </w:rPr>
      </w:pPr>
    </w:p>
    <w:p w:rsidR="00D140D5" w:rsidRPr="00975C4E" w:rsidRDefault="00D140D5" w:rsidP="00D140D5">
      <w:pPr>
        <w:rPr>
          <w:rFonts w:ascii="Garamond" w:hAnsi="Garamond" w:cs="Garamond"/>
          <w:b/>
          <w:bCs/>
          <w:spacing w:val="-8"/>
          <w:u w:val="single"/>
        </w:rPr>
      </w:pPr>
      <w:r w:rsidRPr="00975C4E">
        <w:rPr>
          <w:rFonts w:ascii="Garamond" w:hAnsi="Garamond" w:cs="Garamond"/>
          <w:b/>
          <w:bCs/>
          <w:spacing w:val="-8"/>
          <w:u w:val="single"/>
        </w:rPr>
        <w:t>Position Definition:</w:t>
      </w:r>
      <w:r w:rsidRPr="00975C4E">
        <w:rPr>
          <w:rFonts w:ascii="Garamond" w:hAnsi="Garamond" w:cs="Garamond"/>
          <w:b/>
          <w:bCs/>
          <w:spacing w:val="-8"/>
        </w:rPr>
        <w:t xml:space="preserve"> </w:t>
      </w:r>
      <w:r w:rsidRPr="00975C4E">
        <w:rPr>
          <w:rFonts w:ascii="Garamond" w:hAnsi="Garamond" w:cs="Garamond"/>
          <w:i/>
          <w:iCs/>
          <w:spacing w:val="-8"/>
        </w:rPr>
        <w:t>This position definition defines an EEP Campus Career Teacher Leader.</w:t>
      </w:r>
    </w:p>
    <w:p w:rsidR="00D140D5" w:rsidRPr="00975C4E" w:rsidRDefault="00D140D5" w:rsidP="00D140D5">
      <w:pPr>
        <w:rPr>
          <w:rFonts w:ascii="Garamond" w:hAnsi="Garamond" w:cs="Garamond"/>
          <w:spacing w:val="-8"/>
        </w:rPr>
      </w:pPr>
      <w:r w:rsidRPr="00975C4E">
        <w:rPr>
          <w:rFonts w:ascii="Garamond" w:hAnsi="Garamond" w:cs="Garamond"/>
          <w:spacing w:val="-8"/>
        </w:rPr>
        <w:t xml:space="preserve">The </w:t>
      </w:r>
      <w:r w:rsidRPr="00975C4E">
        <w:rPr>
          <w:rFonts w:ascii="Garamond" w:hAnsi="Garamond" w:cs="Garamond"/>
          <w:b/>
          <w:bCs/>
          <w:spacing w:val="-8"/>
        </w:rPr>
        <w:t>Career Teacher Leader (CTL)</w:t>
      </w:r>
      <w:r w:rsidRPr="00975C4E">
        <w:rPr>
          <w:rFonts w:ascii="Garamond" w:hAnsi="Garamond" w:cs="Garamond"/>
          <w:spacing w:val="-8"/>
        </w:rPr>
        <w:t xml:space="preserve"> is a teacher who is an effective educator and will serve in a leadership role while assuming additional duties involving assisting professional teachers towards achieving a greater degree of effectiveness.  The CTL continues to work towards becoming a more effective teacher.  As a campus CTL increases in effectiveness, they will have opportunities to compete for the additional roles, such as an Expert Teacher Leader.  CTL's are held to a higher performance standard than the career teachers and must earn a Teacher E</w:t>
      </w:r>
      <w:r>
        <w:rPr>
          <w:rFonts w:ascii="Garamond" w:hAnsi="Garamond" w:cs="Garamond"/>
          <w:spacing w:val="-8"/>
        </w:rPr>
        <w:t xml:space="preserve">valuation Data System (TEDS) </w:t>
      </w:r>
      <w:r w:rsidRPr="00975C4E">
        <w:rPr>
          <w:rFonts w:ascii="Garamond" w:hAnsi="Garamond" w:cs="Garamond"/>
          <w:spacing w:val="-8"/>
        </w:rPr>
        <w:t>score of 3.79 or above on the Teacher Observation portion or above to receive an incentive payout on that portion.</w:t>
      </w:r>
    </w:p>
    <w:p w:rsidR="00D140D5" w:rsidRPr="00975C4E" w:rsidRDefault="00D140D5" w:rsidP="00D140D5">
      <w:pPr>
        <w:rPr>
          <w:rFonts w:ascii="Garamond" w:hAnsi="Garamond" w:cs="Garamond"/>
          <w:spacing w:val="-8"/>
          <w:sz w:val="8"/>
          <w:szCs w:val="8"/>
        </w:rPr>
      </w:pPr>
    </w:p>
    <w:p w:rsidR="00D140D5" w:rsidRPr="00975C4E" w:rsidRDefault="00D140D5" w:rsidP="00D140D5">
      <w:pPr>
        <w:rPr>
          <w:rFonts w:ascii="Garamond" w:hAnsi="Garamond" w:cs="Garamond"/>
          <w:spacing w:val="-8"/>
        </w:rPr>
      </w:pPr>
      <w:r w:rsidRPr="00975C4E">
        <w:rPr>
          <w:rFonts w:ascii="Garamond" w:hAnsi="Garamond" w:cs="Garamond"/>
          <w:b/>
          <w:bCs/>
          <w:spacing w:val="-8"/>
          <w:u w:val="single"/>
        </w:rPr>
        <w:t>Position Responsibilities:</w:t>
      </w:r>
      <w:r w:rsidRPr="00975C4E">
        <w:rPr>
          <w:rFonts w:ascii="Garamond" w:hAnsi="Garamond" w:cs="Garamond"/>
          <w:b/>
          <w:bCs/>
          <w:spacing w:val="-8"/>
        </w:rPr>
        <w:t xml:space="preserve">  </w:t>
      </w:r>
      <w:r w:rsidRPr="00975C4E">
        <w:rPr>
          <w:rFonts w:ascii="Garamond" w:hAnsi="Garamond" w:cs="Garamond"/>
          <w:i/>
          <w:iCs/>
          <w:spacing w:val="-8"/>
        </w:rPr>
        <w:t>An effective Career Teacher Leader ensures educators improve in effectiveness, so students improve academically every year.</w:t>
      </w:r>
      <w:r w:rsidRPr="00975C4E">
        <w:rPr>
          <w:rFonts w:ascii="Garamond" w:hAnsi="Garamond" w:cs="Garamond"/>
          <w:spacing w:val="-8"/>
        </w:rPr>
        <w:t xml:space="preserve"> </w:t>
      </w:r>
    </w:p>
    <w:p w:rsidR="00D140D5" w:rsidRPr="00975C4E" w:rsidRDefault="00D140D5" w:rsidP="002F52C4">
      <w:pPr>
        <w:numPr>
          <w:ilvl w:val="0"/>
          <w:numId w:val="45"/>
        </w:numPr>
        <w:spacing w:after="0" w:line="240" w:lineRule="auto"/>
        <w:rPr>
          <w:rFonts w:ascii="Garamond" w:hAnsi="Garamond" w:cs="Garamond"/>
          <w:spacing w:val="-8"/>
        </w:rPr>
      </w:pPr>
      <w:r w:rsidRPr="00975C4E">
        <w:rPr>
          <w:rFonts w:ascii="Garamond" w:hAnsi="Garamond" w:cs="Garamond"/>
          <w:spacing w:val="-8"/>
        </w:rPr>
        <w:t xml:space="preserve">The Career Teacher Leader collaborates with the </w:t>
      </w:r>
      <w:r>
        <w:rPr>
          <w:rFonts w:ascii="Garamond" w:hAnsi="Garamond" w:cs="Garamond"/>
          <w:spacing w:val="-8"/>
        </w:rPr>
        <w:t xml:space="preserve">more experienced Expert Teacher Leaders and/or </w:t>
      </w:r>
      <w:r w:rsidRPr="00975C4E">
        <w:rPr>
          <w:rFonts w:ascii="Garamond" w:hAnsi="Garamond" w:cs="Garamond"/>
          <w:spacing w:val="-8"/>
        </w:rPr>
        <w:t xml:space="preserve">Principal to become more effective.  This collaboration provides support on the development of expertise in all areas of instruction.  </w:t>
      </w:r>
    </w:p>
    <w:p w:rsidR="00D140D5" w:rsidRPr="00975C4E" w:rsidRDefault="00D140D5" w:rsidP="002F52C4">
      <w:pPr>
        <w:numPr>
          <w:ilvl w:val="0"/>
          <w:numId w:val="45"/>
        </w:numPr>
        <w:spacing w:after="0" w:line="240" w:lineRule="auto"/>
        <w:rPr>
          <w:rFonts w:ascii="Garamond" w:hAnsi="Garamond" w:cs="Garamond"/>
          <w:spacing w:val="-8"/>
        </w:rPr>
      </w:pPr>
      <w:r w:rsidRPr="00975C4E">
        <w:rPr>
          <w:rFonts w:ascii="Garamond" w:hAnsi="Garamond" w:cs="Garamond"/>
          <w:spacing w:val="-8"/>
        </w:rPr>
        <w:t>Career Teacher Leaders perform walk-through observations, teacher observations, and actively participate in all observation activities including pre and post observation conferences immediately providing classroom-based follow-up and feedback on instructional practices to career teachers.</w:t>
      </w:r>
    </w:p>
    <w:p w:rsidR="00D140D5" w:rsidRPr="00975C4E" w:rsidRDefault="00D140D5" w:rsidP="002F52C4">
      <w:pPr>
        <w:numPr>
          <w:ilvl w:val="0"/>
          <w:numId w:val="45"/>
        </w:numPr>
        <w:spacing w:after="0" w:line="240" w:lineRule="auto"/>
        <w:rPr>
          <w:rFonts w:ascii="Garamond" w:hAnsi="Garamond" w:cs="Garamond"/>
          <w:spacing w:val="-8"/>
        </w:rPr>
      </w:pPr>
      <w:r w:rsidRPr="00975C4E">
        <w:rPr>
          <w:rFonts w:ascii="Garamond" w:hAnsi="Garamond" w:cs="Garamond"/>
          <w:spacing w:val="-8"/>
        </w:rPr>
        <w:t>Career Teacher Leaders actively par</w:t>
      </w:r>
      <w:r w:rsidRPr="00975C4E">
        <w:rPr>
          <w:rFonts w:ascii="Garamond" w:hAnsi="Garamond" w:cs="Garamond"/>
          <w:b/>
          <w:bCs/>
          <w:spacing w:val="-8"/>
        </w:rPr>
        <w:t>t</w:t>
      </w:r>
      <w:r w:rsidRPr="00975C4E">
        <w:rPr>
          <w:rFonts w:ascii="Garamond" w:hAnsi="Garamond" w:cs="Garamond"/>
          <w:spacing w:val="-8"/>
        </w:rPr>
        <w:t xml:space="preserve">icipate and co-facilitate the Unit group meetings, and </w:t>
      </w:r>
      <w:r>
        <w:rPr>
          <w:rFonts w:ascii="Garamond" w:hAnsi="Garamond" w:cs="Garamond"/>
          <w:spacing w:val="-8"/>
        </w:rPr>
        <w:t xml:space="preserve">are evaluated by the Principal and/or </w:t>
      </w:r>
      <w:r w:rsidRPr="00975C4E">
        <w:rPr>
          <w:rFonts w:ascii="Garamond" w:hAnsi="Garamond" w:cs="Garamond"/>
          <w:spacing w:val="-8"/>
        </w:rPr>
        <w:t>Expert Teacher Leaders, other Career Teacher Leaders and other leaders appointed by the District.</w:t>
      </w:r>
    </w:p>
    <w:p w:rsidR="00D140D5" w:rsidRPr="00975C4E" w:rsidRDefault="00D140D5" w:rsidP="002F52C4">
      <w:pPr>
        <w:numPr>
          <w:ilvl w:val="0"/>
          <w:numId w:val="45"/>
        </w:numPr>
        <w:spacing w:after="0" w:line="240" w:lineRule="auto"/>
        <w:rPr>
          <w:rFonts w:ascii="Garamond" w:hAnsi="Garamond" w:cs="Garamond"/>
          <w:spacing w:val="-8"/>
        </w:rPr>
      </w:pPr>
      <w:r w:rsidRPr="00975C4E">
        <w:rPr>
          <w:rFonts w:ascii="Garamond" w:hAnsi="Garamond" w:cs="Garamond"/>
          <w:spacing w:val="-8"/>
        </w:rPr>
        <w:t>Career Teachers Leaders attend weekly Leadership Team meetings that analyze data, and develop academic achievement plans and school assessment plans.</w:t>
      </w:r>
    </w:p>
    <w:p w:rsidR="00D140D5" w:rsidRPr="00975C4E" w:rsidRDefault="00D140D5" w:rsidP="002F52C4">
      <w:pPr>
        <w:numPr>
          <w:ilvl w:val="0"/>
          <w:numId w:val="45"/>
        </w:numPr>
        <w:spacing w:after="0" w:line="240" w:lineRule="auto"/>
        <w:rPr>
          <w:rFonts w:ascii="Garamond" w:hAnsi="Garamond" w:cs="Garamond"/>
          <w:spacing w:val="-8"/>
        </w:rPr>
      </w:pPr>
      <w:r w:rsidRPr="00975C4E">
        <w:rPr>
          <w:rFonts w:ascii="Garamond" w:hAnsi="Garamond" w:cs="Garamond"/>
          <w:spacing w:val="-8"/>
        </w:rPr>
        <w:t>Career Teacher Leaders participate in all supports provided by the District to include any required mentoring and coaching sessions so that they become more effective in the following areas:</w:t>
      </w:r>
      <w:r w:rsidRPr="00975C4E">
        <w:rPr>
          <w:rFonts w:ascii="Garamond" w:hAnsi="Garamond" w:cs="Garamond"/>
          <w:i/>
          <w:iCs/>
          <w:spacing w:val="-8"/>
        </w:rPr>
        <w:tab/>
      </w:r>
    </w:p>
    <w:p w:rsidR="00D140D5" w:rsidRPr="00975C4E" w:rsidRDefault="00D140D5" w:rsidP="002F52C4">
      <w:pPr>
        <w:numPr>
          <w:ilvl w:val="0"/>
          <w:numId w:val="44"/>
        </w:numPr>
        <w:spacing w:after="0" w:line="240" w:lineRule="auto"/>
        <w:rPr>
          <w:rFonts w:ascii="Garamond" w:hAnsi="Garamond" w:cs="Garamond"/>
          <w:spacing w:val="-8"/>
        </w:rPr>
      </w:pPr>
      <w:r w:rsidRPr="00975C4E">
        <w:rPr>
          <w:rFonts w:ascii="Garamond" w:hAnsi="Garamond" w:cs="Garamond"/>
          <w:spacing w:val="-8"/>
        </w:rPr>
        <w:t>Analyzing student data to identify needs.</w:t>
      </w:r>
    </w:p>
    <w:p w:rsidR="00D140D5" w:rsidRPr="00975C4E" w:rsidRDefault="00D140D5" w:rsidP="002F52C4">
      <w:pPr>
        <w:numPr>
          <w:ilvl w:val="0"/>
          <w:numId w:val="44"/>
        </w:numPr>
        <w:spacing w:after="0" w:line="240" w:lineRule="auto"/>
        <w:rPr>
          <w:rFonts w:ascii="Garamond" w:hAnsi="Garamond" w:cs="Garamond"/>
          <w:spacing w:val="-8"/>
        </w:rPr>
      </w:pPr>
      <w:r w:rsidRPr="00975C4E">
        <w:rPr>
          <w:rFonts w:ascii="Garamond" w:hAnsi="Garamond" w:cs="Garamond"/>
          <w:spacing w:val="-8"/>
        </w:rPr>
        <w:t>Developing academic achievement plans.</w:t>
      </w:r>
    </w:p>
    <w:p w:rsidR="00D140D5" w:rsidRPr="00975C4E" w:rsidRDefault="00D140D5" w:rsidP="002F52C4">
      <w:pPr>
        <w:numPr>
          <w:ilvl w:val="0"/>
          <w:numId w:val="44"/>
        </w:numPr>
        <w:spacing w:after="0" w:line="240" w:lineRule="auto"/>
        <w:rPr>
          <w:rFonts w:ascii="Garamond" w:hAnsi="Garamond" w:cs="Garamond"/>
          <w:spacing w:val="-8"/>
        </w:rPr>
      </w:pPr>
      <w:r w:rsidRPr="00975C4E">
        <w:rPr>
          <w:rFonts w:ascii="Garamond" w:hAnsi="Garamond" w:cs="Garamond"/>
          <w:spacing w:val="-8"/>
        </w:rPr>
        <w:t>Collaborating in the classroom with Career Teachers, to increase teacher expertise.</w:t>
      </w:r>
    </w:p>
    <w:p w:rsidR="00D140D5" w:rsidRPr="00975C4E" w:rsidRDefault="00D140D5" w:rsidP="002F52C4">
      <w:pPr>
        <w:numPr>
          <w:ilvl w:val="0"/>
          <w:numId w:val="44"/>
        </w:numPr>
        <w:spacing w:after="0" w:line="240" w:lineRule="auto"/>
        <w:rPr>
          <w:rFonts w:ascii="Garamond" w:hAnsi="Garamond" w:cs="Garamond"/>
          <w:spacing w:val="-8"/>
        </w:rPr>
      </w:pPr>
      <w:r w:rsidRPr="00975C4E">
        <w:rPr>
          <w:rFonts w:ascii="Garamond" w:hAnsi="Garamond" w:cs="Garamond"/>
          <w:spacing w:val="-8"/>
        </w:rPr>
        <w:t xml:space="preserve">Using formative/summative assessments to improve student achievement. </w:t>
      </w:r>
    </w:p>
    <w:p w:rsidR="00D140D5" w:rsidRPr="00975C4E" w:rsidRDefault="00D140D5" w:rsidP="00D140D5">
      <w:pPr>
        <w:pStyle w:val="Default"/>
        <w:rPr>
          <w:rFonts w:ascii="Garamond" w:hAnsi="Garamond" w:cs="Garamond"/>
          <w:b/>
          <w:bCs/>
          <w:spacing w:val="-8"/>
          <w:sz w:val="8"/>
          <w:szCs w:val="8"/>
        </w:rPr>
      </w:pPr>
    </w:p>
    <w:p w:rsidR="00D140D5" w:rsidRPr="00975C4E" w:rsidRDefault="00D140D5" w:rsidP="00D140D5">
      <w:pPr>
        <w:rPr>
          <w:rFonts w:ascii="Garamond" w:hAnsi="Garamond" w:cs="Garamond"/>
          <w:spacing w:val="-8"/>
        </w:rPr>
      </w:pPr>
      <w:r w:rsidRPr="00975C4E">
        <w:rPr>
          <w:rFonts w:ascii="Garamond" w:hAnsi="Garamond" w:cs="Garamond"/>
          <w:b/>
          <w:bCs/>
          <w:spacing w:val="-8"/>
        </w:rPr>
        <w:t xml:space="preserve">Personal Skills Required… To Be Developed: </w:t>
      </w:r>
      <w:r w:rsidRPr="00975C4E">
        <w:rPr>
          <w:rFonts w:ascii="Garamond" w:hAnsi="Garamond" w:cs="Garamond"/>
          <w:i/>
          <w:iCs/>
          <w:spacing w:val="-8"/>
        </w:rPr>
        <w:t>Effective Career Teacher Leaders will demonstrate the following skills.</w:t>
      </w:r>
    </w:p>
    <w:p w:rsidR="00D140D5" w:rsidRPr="00A74E00" w:rsidRDefault="00D140D5" w:rsidP="002F52C4">
      <w:pPr>
        <w:pStyle w:val="Default"/>
        <w:numPr>
          <w:ilvl w:val="0"/>
          <w:numId w:val="47"/>
        </w:numPr>
        <w:rPr>
          <w:rFonts w:ascii="Garamond" w:hAnsi="Garamond" w:cs="Garamond"/>
          <w:spacing w:val="-10"/>
          <w:sz w:val="22"/>
          <w:szCs w:val="22"/>
        </w:rPr>
      </w:pPr>
      <w:r w:rsidRPr="00975C4E">
        <w:rPr>
          <w:rFonts w:ascii="Garamond" w:hAnsi="Garamond" w:cs="Garamond"/>
          <w:spacing w:val="-8"/>
          <w:sz w:val="22"/>
          <w:szCs w:val="22"/>
        </w:rPr>
        <w:t>Self-motivated and proactive / Flexible and adaptable</w:t>
      </w:r>
      <w:r>
        <w:rPr>
          <w:rFonts w:ascii="Garamond" w:hAnsi="Garamond" w:cs="Garamond"/>
          <w:spacing w:val="-8"/>
          <w:sz w:val="22"/>
          <w:szCs w:val="22"/>
        </w:rPr>
        <w:t xml:space="preserve"> / </w:t>
      </w:r>
      <w:r w:rsidRPr="00975C4E">
        <w:rPr>
          <w:rFonts w:ascii="Garamond" w:hAnsi="Garamond" w:cs="Garamond"/>
          <w:spacing w:val="-8"/>
          <w:sz w:val="22"/>
          <w:szCs w:val="22"/>
        </w:rPr>
        <w:t>Dat</w:t>
      </w:r>
      <w:r>
        <w:rPr>
          <w:rFonts w:ascii="Garamond" w:hAnsi="Garamond" w:cs="Garamond"/>
          <w:spacing w:val="-8"/>
          <w:sz w:val="22"/>
          <w:szCs w:val="22"/>
        </w:rPr>
        <w:t>a- and results-driven mindset /</w:t>
      </w:r>
      <w:r w:rsidRPr="00A74E00">
        <w:rPr>
          <w:rFonts w:ascii="Garamond" w:hAnsi="Garamond" w:cs="Garamond"/>
          <w:spacing w:val="-10"/>
          <w:sz w:val="22"/>
          <w:szCs w:val="22"/>
        </w:rPr>
        <w:t>Ability to work independently and multi-task</w:t>
      </w:r>
    </w:p>
    <w:p w:rsidR="00D140D5" w:rsidRPr="00A74E00" w:rsidRDefault="00D140D5" w:rsidP="002F52C4">
      <w:pPr>
        <w:pStyle w:val="Default"/>
        <w:numPr>
          <w:ilvl w:val="0"/>
          <w:numId w:val="47"/>
        </w:numPr>
        <w:rPr>
          <w:rFonts w:ascii="Garamond" w:hAnsi="Garamond" w:cs="Garamond"/>
          <w:spacing w:val="-8"/>
          <w:sz w:val="22"/>
          <w:szCs w:val="22"/>
        </w:rPr>
      </w:pPr>
      <w:r>
        <w:rPr>
          <w:rFonts w:ascii="Garamond" w:hAnsi="Garamond" w:cs="Garamond"/>
          <w:spacing w:val="-8"/>
          <w:sz w:val="22"/>
          <w:szCs w:val="22"/>
        </w:rPr>
        <w:t xml:space="preserve">Integrity, positive </w:t>
      </w:r>
      <w:r w:rsidRPr="00A74E00">
        <w:rPr>
          <w:rFonts w:ascii="Garamond" w:hAnsi="Garamond" w:cs="Garamond"/>
          <w:spacing w:val="-8"/>
          <w:sz w:val="22"/>
          <w:szCs w:val="22"/>
        </w:rPr>
        <w:t xml:space="preserve">and mission-driven attitude, with demonstrated passion for public education </w:t>
      </w:r>
    </w:p>
    <w:p w:rsidR="00D140D5" w:rsidRDefault="00D140D5" w:rsidP="002F52C4">
      <w:pPr>
        <w:pStyle w:val="Default"/>
        <w:numPr>
          <w:ilvl w:val="0"/>
          <w:numId w:val="47"/>
        </w:numPr>
        <w:rPr>
          <w:rFonts w:ascii="Garamond" w:hAnsi="Garamond" w:cs="Garamond"/>
          <w:spacing w:val="-8"/>
          <w:sz w:val="22"/>
          <w:szCs w:val="22"/>
        </w:rPr>
      </w:pPr>
    </w:p>
    <w:p w:rsidR="00D140D5" w:rsidRDefault="00D140D5" w:rsidP="00D140D5">
      <w:pPr>
        <w:pStyle w:val="Default"/>
        <w:ind w:left="720"/>
        <w:rPr>
          <w:rFonts w:ascii="Garamond" w:hAnsi="Garamond" w:cs="Garamond"/>
          <w:spacing w:val="-8"/>
          <w:sz w:val="22"/>
          <w:szCs w:val="22"/>
        </w:rPr>
      </w:pPr>
    </w:p>
    <w:p w:rsidR="00D140D5" w:rsidRDefault="00D140D5" w:rsidP="00D140D5">
      <w:pPr>
        <w:pStyle w:val="Default"/>
        <w:ind w:left="720"/>
        <w:rPr>
          <w:rFonts w:ascii="Garamond" w:hAnsi="Garamond" w:cs="Garamond"/>
          <w:spacing w:val="-8"/>
          <w:sz w:val="22"/>
          <w:szCs w:val="22"/>
        </w:rPr>
      </w:pPr>
    </w:p>
    <w:p w:rsidR="00D140D5" w:rsidRDefault="00D140D5" w:rsidP="00D140D5">
      <w:pPr>
        <w:pStyle w:val="Default"/>
        <w:ind w:left="720"/>
        <w:rPr>
          <w:rFonts w:ascii="Garamond" w:hAnsi="Garamond" w:cs="Garamond"/>
          <w:spacing w:val="-8"/>
          <w:sz w:val="22"/>
          <w:szCs w:val="22"/>
        </w:rPr>
      </w:pPr>
    </w:p>
    <w:p w:rsidR="00D140D5" w:rsidRPr="00975C4E" w:rsidRDefault="00D140D5" w:rsidP="002F52C4">
      <w:pPr>
        <w:pStyle w:val="Default"/>
        <w:numPr>
          <w:ilvl w:val="0"/>
          <w:numId w:val="47"/>
        </w:numPr>
        <w:rPr>
          <w:rFonts w:ascii="Garamond" w:hAnsi="Garamond" w:cs="Garamond"/>
          <w:spacing w:val="-8"/>
          <w:sz w:val="22"/>
          <w:szCs w:val="22"/>
        </w:rPr>
      </w:pPr>
      <w:r w:rsidRPr="00975C4E">
        <w:rPr>
          <w:rFonts w:ascii="Garamond" w:hAnsi="Garamond" w:cs="Garamond"/>
          <w:spacing w:val="-8"/>
          <w:sz w:val="22"/>
          <w:szCs w:val="22"/>
        </w:rPr>
        <w:t>Thorough, good attention to detail  / Interacts with others in a professional and collaborative manner</w:t>
      </w:r>
    </w:p>
    <w:p w:rsidR="00D140D5" w:rsidRPr="00975C4E" w:rsidRDefault="00D140D5" w:rsidP="00D140D5">
      <w:pPr>
        <w:pStyle w:val="Default"/>
        <w:ind w:left="360"/>
        <w:rPr>
          <w:rFonts w:ascii="Garamond" w:hAnsi="Garamond" w:cs="Garamond"/>
          <w:spacing w:val="-8"/>
          <w:sz w:val="8"/>
          <w:szCs w:val="8"/>
        </w:rPr>
      </w:pPr>
    </w:p>
    <w:p w:rsidR="00D140D5" w:rsidRPr="00975C4E" w:rsidRDefault="00D140D5" w:rsidP="00D140D5">
      <w:pPr>
        <w:rPr>
          <w:rFonts w:ascii="Garamond" w:hAnsi="Garamond" w:cs="Garamond"/>
          <w:spacing w:val="-8"/>
        </w:rPr>
      </w:pPr>
      <w:r w:rsidRPr="00975C4E">
        <w:rPr>
          <w:rFonts w:ascii="Garamond" w:hAnsi="Garamond" w:cs="Garamond"/>
          <w:b/>
          <w:bCs/>
          <w:spacing w:val="-8"/>
        </w:rPr>
        <w:t>Qualifications:</w:t>
      </w:r>
      <w:r w:rsidRPr="00975C4E">
        <w:rPr>
          <w:rFonts w:ascii="Garamond" w:hAnsi="Garamond" w:cs="Garamond"/>
          <w:spacing w:val="-8"/>
        </w:rPr>
        <w:t xml:space="preserve"> </w:t>
      </w:r>
      <w:r w:rsidRPr="00975C4E">
        <w:rPr>
          <w:rFonts w:ascii="Garamond" w:hAnsi="Garamond" w:cs="Garamond"/>
          <w:i/>
          <w:iCs/>
          <w:spacing w:val="-8"/>
        </w:rPr>
        <w:t>Be employed at an EEP Campus.</w:t>
      </w:r>
      <w:r w:rsidRPr="00975C4E">
        <w:rPr>
          <w:rFonts w:ascii="Garamond" w:hAnsi="Garamond" w:cs="Garamond"/>
          <w:spacing w:val="-8"/>
        </w:rPr>
        <w:t xml:space="preserve"> </w:t>
      </w:r>
    </w:p>
    <w:p w:rsidR="00D140D5" w:rsidRPr="00A74E00" w:rsidRDefault="00D140D5" w:rsidP="002F52C4">
      <w:pPr>
        <w:pStyle w:val="ListParagraph"/>
        <w:numPr>
          <w:ilvl w:val="0"/>
          <w:numId w:val="46"/>
        </w:numPr>
        <w:spacing w:after="0" w:line="240" w:lineRule="auto"/>
        <w:contextualSpacing w:val="0"/>
        <w:rPr>
          <w:rFonts w:ascii="Garamond" w:hAnsi="Garamond" w:cs="Garamond"/>
          <w:spacing w:val="-8"/>
        </w:rPr>
      </w:pPr>
      <w:r>
        <w:rPr>
          <w:rFonts w:ascii="Garamond" w:hAnsi="Garamond" w:cs="Garamond"/>
          <w:spacing w:val="-8"/>
        </w:rPr>
        <w:t>A Career Teacher Leader must be Teacher Observation certified.</w:t>
      </w:r>
    </w:p>
    <w:p w:rsidR="00D140D5" w:rsidRPr="00975C4E" w:rsidRDefault="00D140D5" w:rsidP="002F52C4">
      <w:pPr>
        <w:pStyle w:val="ListParagraph"/>
        <w:numPr>
          <w:ilvl w:val="0"/>
          <w:numId w:val="46"/>
        </w:numPr>
        <w:spacing w:after="0" w:line="240" w:lineRule="auto"/>
        <w:contextualSpacing w:val="0"/>
        <w:rPr>
          <w:rFonts w:ascii="Garamond" w:hAnsi="Garamond" w:cs="Garamond"/>
          <w:spacing w:val="-8"/>
        </w:rPr>
      </w:pPr>
      <w:r w:rsidRPr="00975C4E">
        <w:rPr>
          <w:rFonts w:ascii="Garamond" w:hAnsi="Garamond" w:cs="Garamond"/>
          <w:spacing w:val="-8"/>
        </w:rPr>
        <w:t>A Career Teacher Leader must earn a Teacher E</w:t>
      </w:r>
      <w:r>
        <w:rPr>
          <w:rFonts w:ascii="Garamond" w:hAnsi="Garamond" w:cs="Garamond"/>
          <w:spacing w:val="-8"/>
        </w:rPr>
        <w:t>valuation Data System (TEDS)</w:t>
      </w:r>
      <w:r w:rsidRPr="00975C4E">
        <w:rPr>
          <w:rFonts w:ascii="Garamond" w:hAnsi="Garamond" w:cs="Garamond"/>
          <w:spacing w:val="-8"/>
        </w:rPr>
        <w:t xml:space="preserve"> score of 3.79 or above for the observation portion and must earn 3.0 or above for the SAS-EVAAS campus value-added portion of the PBCS to retain the Career Teacher Leader position. </w:t>
      </w:r>
    </w:p>
    <w:p w:rsidR="00D140D5" w:rsidRPr="00975C4E" w:rsidRDefault="00D140D5" w:rsidP="002F52C4">
      <w:pPr>
        <w:pStyle w:val="ListParagraph"/>
        <w:numPr>
          <w:ilvl w:val="0"/>
          <w:numId w:val="46"/>
        </w:numPr>
        <w:spacing w:after="0" w:line="240" w:lineRule="auto"/>
        <w:contextualSpacing w:val="0"/>
        <w:rPr>
          <w:rFonts w:ascii="Garamond" w:hAnsi="Garamond" w:cs="Garamond"/>
          <w:spacing w:val="-8"/>
        </w:rPr>
      </w:pPr>
      <w:r w:rsidRPr="00975C4E">
        <w:rPr>
          <w:rFonts w:ascii="Garamond" w:hAnsi="Garamond" w:cs="Garamond"/>
          <w:spacing w:val="-8"/>
        </w:rPr>
        <w:t xml:space="preserve">Attend all scheduled EEP </w:t>
      </w:r>
      <w:r>
        <w:rPr>
          <w:rFonts w:ascii="Garamond" w:hAnsi="Garamond" w:cs="Garamond"/>
          <w:spacing w:val="-8"/>
        </w:rPr>
        <w:t>Leadership PD Academy trainings and p</w:t>
      </w:r>
      <w:r w:rsidRPr="00975C4E">
        <w:rPr>
          <w:rFonts w:ascii="Garamond" w:hAnsi="Garamond" w:cs="Garamond"/>
          <w:spacing w:val="-8"/>
        </w:rPr>
        <w:t>rovide all deliverables including Benchm</w:t>
      </w:r>
      <w:r>
        <w:rPr>
          <w:rFonts w:ascii="Garamond" w:hAnsi="Garamond" w:cs="Garamond"/>
          <w:spacing w:val="-8"/>
        </w:rPr>
        <w:t>ark data as scheduled.</w:t>
      </w:r>
    </w:p>
    <w:p w:rsidR="00D140D5" w:rsidRPr="00975C4E" w:rsidRDefault="00D140D5" w:rsidP="00D140D5">
      <w:pPr>
        <w:pStyle w:val="ListParagraph"/>
        <w:rPr>
          <w:rFonts w:ascii="Garamond" w:hAnsi="Garamond" w:cs="Garamond"/>
          <w:spacing w:val="-8"/>
          <w:sz w:val="8"/>
          <w:szCs w:val="8"/>
        </w:rPr>
      </w:pPr>
    </w:p>
    <w:p w:rsidR="00D140D5" w:rsidRPr="00975C4E" w:rsidRDefault="00D140D5" w:rsidP="00D140D5">
      <w:pPr>
        <w:rPr>
          <w:rFonts w:ascii="Garamond" w:hAnsi="Garamond" w:cs="Garamond"/>
          <w:spacing w:val="-8"/>
        </w:rPr>
      </w:pPr>
      <w:r w:rsidRPr="00975C4E">
        <w:rPr>
          <w:rFonts w:ascii="Garamond" w:hAnsi="Garamond" w:cs="Garamond"/>
          <w:b/>
          <w:bCs/>
          <w:spacing w:val="-8"/>
        </w:rPr>
        <w:t>Additional Information:</w:t>
      </w:r>
      <w:r w:rsidRPr="00975C4E">
        <w:rPr>
          <w:rFonts w:ascii="Garamond" w:hAnsi="Garamond" w:cs="Garamond"/>
          <w:spacing w:val="-8"/>
        </w:rPr>
        <w:t xml:space="preserve"> </w:t>
      </w:r>
      <w:r w:rsidRPr="002F1384">
        <w:rPr>
          <w:rFonts w:ascii="Garamond" w:hAnsi="Garamond" w:cs="Garamond"/>
          <w:spacing w:val="-8"/>
          <w:u w:val="single"/>
        </w:rPr>
        <w:t xml:space="preserve">Critical to successfully implementing the EEP process on each campus is each educator having a clear understanding of what is required to become an effective educator so that student performance increases. The principal must work to assure that each </w:t>
      </w:r>
      <w:r w:rsidRPr="002F1384">
        <w:rPr>
          <w:rFonts w:ascii="Garamond" w:hAnsi="Garamond" w:cs="Garamond"/>
          <w:b/>
          <w:bCs/>
          <w:spacing w:val="-8"/>
          <w:u w:val="single"/>
        </w:rPr>
        <w:t>Career Teacher Leader</w:t>
      </w:r>
      <w:r w:rsidRPr="002F1384">
        <w:rPr>
          <w:rFonts w:ascii="Garamond" w:hAnsi="Garamond" w:cs="Garamond"/>
          <w:spacing w:val="-8"/>
          <w:u w:val="single"/>
        </w:rPr>
        <w:t xml:space="preserve"> is qualified to fill the role of a </w:t>
      </w:r>
      <w:r w:rsidRPr="002F1384">
        <w:rPr>
          <w:rFonts w:ascii="Garamond" w:hAnsi="Garamond" w:cs="Garamond"/>
          <w:b/>
          <w:bCs/>
          <w:spacing w:val="-8"/>
          <w:u w:val="single"/>
        </w:rPr>
        <w:t>Career Teacher Leader</w:t>
      </w:r>
      <w:r w:rsidRPr="002F1384">
        <w:rPr>
          <w:rFonts w:ascii="Garamond" w:hAnsi="Garamond" w:cs="Garamond"/>
          <w:spacing w:val="-8"/>
          <w:u w:val="single"/>
        </w:rPr>
        <w:t xml:space="preserve"> on each EEP campus.</w:t>
      </w:r>
    </w:p>
    <w:p w:rsidR="00D140D5" w:rsidRPr="00975C4E" w:rsidRDefault="00D140D5" w:rsidP="00D140D5">
      <w:pPr>
        <w:rPr>
          <w:rFonts w:ascii="Garamond" w:hAnsi="Garamond" w:cs="Garamond"/>
          <w:spacing w:val="-8"/>
          <w:sz w:val="8"/>
          <w:szCs w:val="8"/>
        </w:rPr>
      </w:pPr>
    </w:p>
    <w:p w:rsidR="00D140D5" w:rsidRDefault="00D140D5" w:rsidP="00D140D5">
      <w:pPr>
        <w:rPr>
          <w:rFonts w:ascii="Garamond" w:hAnsi="Garamond" w:cs="Garamond"/>
          <w:spacing w:val="-8"/>
        </w:rPr>
      </w:pPr>
    </w:p>
    <w:p w:rsidR="00D140D5" w:rsidRPr="00975C4E" w:rsidRDefault="00D140D5" w:rsidP="00D140D5">
      <w:pPr>
        <w:rPr>
          <w:rFonts w:ascii="Garamond" w:hAnsi="Garamond" w:cs="Garamond"/>
          <w:spacing w:val="-8"/>
        </w:rPr>
      </w:pPr>
      <w:r w:rsidRPr="00975C4E">
        <w:rPr>
          <w:rFonts w:ascii="Garamond" w:hAnsi="Garamond" w:cs="Garamond"/>
          <w:spacing w:val="-8"/>
        </w:rPr>
        <w:t xml:space="preserve">Career Teacher </w:t>
      </w:r>
      <w:r>
        <w:rPr>
          <w:rFonts w:ascii="Garamond" w:hAnsi="Garamond" w:cs="Garamond"/>
          <w:spacing w:val="-8"/>
        </w:rPr>
        <w:t xml:space="preserve">Leader </w:t>
      </w:r>
      <w:r w:rsidRPr="00975C4E">
        <w:rPr>
          <w:rFonts w:ascii="Garamond" w:hAnsi="Garamond" w:cs="Garamond"/>
          <w:spacing w:val="-8"/>
        </w:rPr>
        <w:t>Name: ____</w:t>
      </w:r>
      <w:r>
        <w:rPr>
          <w:rFonts w:ascii="Garamond" w:hAnsi="Garamond" w:cs="Garamond"/>
          <w:spacing w:val="-8"/>
        </w:rPr>
        <w:t xml:space="preserve">_______________________________ </w:t>
      </w:r>
      <w:r w:rsidRPr="00975C4E">
        <w:rPr>
          <w:rFonts w:ascii="Garamond" w:hAnsi="Garamond" w:cs="Garamond"/>
          <w:spacing w:val="-8"/>
        </w:rPr>
        <w:t>Signature: _________________</w:t>
      </w:r>
      <w:r>
        <w:rPr>
          <w:rFonts w:ascii="Garamond" w:hAnsi="Garamond" w:cs="Garamond"/>
          <w:spacing w:val="-8"/>
        </w:rPr>
        <w:t>______</w:t>
      </w:r>
      <w:r w:rsidRPr="00975C4E">
        <w:rPr>
          <w:rFonts w:ascii="Garamond" w:hAnsi="Garamond" w:cs="Garamond"/>
          <w:spacing w:val="-8"/>
        </w:rPr>
        <w:t>_______</w:t>
      </w:r>
      <w:r w:rsidRPr="00975C4E">
        <w:rPr>
          <w:rFonts w:ascii="Garamond" w:hAnsi="Garamond" w:cs="Garamond"/>
          <w:spacing w:val="-8"/>
        </w:rPr>
        <w:tab/>
        <w:t>Date: _______</w:t>
      </w:r>
    </w:p>
    <w:p w:rsidR="00D140D5" w:rsidRPr="005220E3" w:rsidRDefault="00D140D5" w:rsidP="00D140D5">
      <w:pPr>
        <w:rPr>
          <w:rFonts w:ascii="Garamond" w:hAnsi="Garamond" w:cs="Garamond"/>
          <w:spacing w:val="-8"/>
          <w:sz w:val="16"/>
          <w:szCs w:val="16"/>
        </w:rPr>
      </w:pPr>
    </w:p>
    <w:p w:rsidR="00D140D5" w:rsidRPr="00975C4E" w:rsidRDefault="00D140D5" w:rsidP="00D140D5">
      <w:pPr>
        <w:rPr>
          <w:rFonts w:ascii="Garamond" w:hAnsi="Garamond" w:cs="Garamond"/>
          <w:spacing w:val="-8"/>
        </w:rPr>
      </w:pPr>
      <w:r w:rsidRPr="00975C4E">
        <w:rPr>
          <w:rFonts w:ascii="Garamond" w:hAnsi="Garamond" w:cs="Garamond"/>
          <w:spacing w:val="-8"/>
        </w:rPr>
        <w:t>Principal Name: ________________________________________</w:t>
      </w:r>
      <w:r>
        <w:rPr>
          <w:rFonts w:ascii="Garamond" w:hAnsi="Garamond" w:cs="Garamond"/>
          <w:spacing w:val="-8"/>
        </w:rPr>
        <w:t xml:space="preserve">______ </w:t>
      </w:r>
      <w:r w:rsidRPr="00975C4E">
        <w:rPr>
          <w:rFonts w:ascii="Garamond" w:hAnsi="Garamond" w:cs="Garamond"/>
          <w:spacing w:val="-8"/>
        </w:rPr>
        <w:t>Signature: __________</w:t>
      </w:r>
      <w:r>
        <w:rPr>
          <w:rFonts w:ascii="Garamond" w:hAnsi="Garamond" w:cs="Garamond"/>
          <w:spacing w:val="-8"/>
        </w:rPr>
        <w:t>______</w:t>
      </w:r>
      <w:r w:rsidRPr="00975C4E">
        <w:rPr>
          <w:rFonts w:ascii="Garamond" w:hAnsi="Garamond" w:cs="Garamond"/>
          <w:spacing w:val="-8"/>
        </w:rPr>
        <w:t>______________</w:t>
      </w:r>
      <w:r w:rsidRPr="00975C4E">
        <w:rPr>
          <w:rFonts w:ascii="Garamond" w:hAnsi="Garamond" w:cs="Garamond"/>
          <w:spacing w:val="-8"/>
        </w:rPr>
        <w:tab/>
        <w:t>Date: _______</w:t>
      </w:r>
    </w:p>
    <w:p w:rsidR="00D140D5" w:rsidRDefault="00D140D5" w:rsidP="00D140D5">
      <w:pPr>
        <w:sectPr w:rsidR="00D140D5" w:rsidSect="00A645D8">
          <w:pgSz w:w="12240" w:h="15840" w:code="1"/>
          <w:pgMar w:top="259" w:right="432" w:bottom="144" w:left="432" w:header="720" w:footer="720" w:gutter="0"/>
          <w:cols w:space="720"/>
          <w:docGrid w:linePitch="360"/>
        </w:sectPr>
      </w:pPr>
    </w:p>
    <w:p w:rsidR="00D140D5" w:rsidRDefault="00D140D5" w:rsidP="00D140D5"/>
    <w:p w:rsidR="0000677A" w:rsidRDefault="0000677A" w:rsidP="00D140D5"/>
    <w:p w:rsidR="0000677A" w:rsidRPr="00407A38" w:rsidRDefault="0000677A" w:rsidP="0000677A">
      <w:pPr>
        <w:pStyle w:val="Heading3"/>
        <w:spacing w:before="0"/>
        <w:jc w:val="right"/>
        <w:rPr>
          <w:rFonts w:ascii="Garamond" w:hAnsi="Garamond" w:cs="Garamond"/>
          <w:b/>
          <w:bCs/>
          <w:color w:val="auto"/>
          <w:sz w:val="12"/>
          <w:szCs w:val="12"/>
        </w:rPr>
      </w:pPr>
      <w:bookmarkStart w:id="27" w:name="_Toc509927599"/>
      <w:r>
        <w:rPr>
          <w:noProof/>
        </w:rPr>
        <mc:AlternateContent>
          <mc:Choice Requires="wps">
            <w:drawing>
              <wp:anchor distT="0" distB="0" distL="114300" distR="114300" simplePos="0" relativeHeight="251663360" behindDoc="0" locked="0" layoutInCell="1" allowOverlap="1" wp14:anchorId="48E8857C" wp14:editId="1B55D29F">
                <wp:simplePos x="0" y="0"/>
                <wp:positionH relativeFrom="column">
                  <wp:posOffset>0</wp:posOffset>
                </wp:positionH>
                <wp:positionV relativeFrom="paragraph">
                  <wp:posOffset>-113665</wp:posOffset>
                </wp:positionV>
                <wp:extent cx="1600200" cy="685800"/>
                <wp:effectExtent l="0" t="635"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0CA7" w:rsidRDefault="00E40CA7" w:rsidP="0000677A">
                            <w:pPr>
                              <w:rPr>
                                <w:rFonts w:cs="Times New Roman"/>
                              </w:rPr>
                            </w:pPr>
                            <w:r>
                              <w:rPr>
                                <w:rFonts w:cs="Times New Roman"/>
                                <w:noProof/>
                              </w:rPr>
                              <w:drawing>
                                <wp:inline distT="0" distB="0" distL="0" distR="0" wp14:anchorId="3131471E" wp14:editId="4A821DF8">
                                  <wp:extent cx="1403350" cy="624840"/>
                                  <wp:effectExtent l="0" t="0" r="0" b="1016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3350" cy="624840"/>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E8857C" id="Text Box 6" o:spid="_x0000_s1028" type="#_x0000_t202" style="position:absolute;left:0;text-align:left;margin-left:0;margin-top:-8.95pt;width:126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" filled="f" stroked="f">
                <v:textbox>
                  <w:txbxContent>
                    <w:p w:rsidR="00E40CA7" w:rsidRDefault="00E40CA7" w:rsidP="0000677A">
                      <w:pPr>
                        <w:rPr>
                          <w:rFonts w:cs="Times New Roman"/>
                        </w:rPr>
                      </w:pPr>
                      <w:r>
                        <w:rPr>
                          <w:rFonts w:cs="Times New Roman"/>
                          <w:noProof/>
                        </w:rPr>
                        <w:drawing>
                          <wp:inline distT="0" distB="0" distL="0" distR="0" wp14:anchorId="3131471E" wp14:editId="4A821DF8">
                            <wp:extent cx="1403350" cy="624840"/>
                            <wp:effectExtent l="0" t="0" r="0" b="1016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3350" cy="624840"/>
                                    </a:xfrm>
                                    <a:prstGeom prst="rect">
                                      <a:avLst/>
                                    </a:prstGeom>
                                    <a:noFill/>
                                    <a:ln>
                                      <a:noFill/>
                                    </a:ln>
                                  </pic:spPr>
                                </pic:pic>
                              </a:graphicData>
                            </a:graphic>
                          </wp:inline>
                        </w:drawing>
                      </w:r>
                    </w:p>
                  </w:txbxContent>
                </v:textbox>
                <w10:wrap type="square"/>
              </v:shape>
            </w:pict>
          </mc:Fallback>
        </mc:AlternateContent>
      </w:r>
      <w:r w:rsidRPr="00407A38">
        <w:rPr>
          <w:rFonts w:ascii="Garamond" w:hAnsi="Garamond" w:cs="Garamond"/>
          <w:color w:val="auto"/>
          <w:sz w:val="12"/>
          <w:szCs w:val="12"/>
        </w:rPr>
        <w:t>Youth Empowerment Services, Inc.</w:t>
      </w:r>
      <w:bookmarkEnd w:id="27"/>
    </w:p>
    <w:p w:rsidR="0000677A" w:rsidRPr="00407A38" w:rsidRDefault="0000677A" w:rsidP="0000677A">
      <w:pPr>
        <w:jc w:val="right"/>
        <w:rPr>
          <w:rFonts w:ascii="Garamond" w:hAnsi="Garamond" w:cs="Garamond"/>
          <w:sz w:val="12"/>
          <w:szCs w:val="12"/>
          <w:lang w:eastAsia="ja-JP"/>
        </w:rPr>
      </w:pPr>
      <w:r w:rsidRPr="00407A38">
        <w:rPr>
          <w:rFonts w:ascii="Garamond" w:hAnsi="Garamond" w:cs="Garamond"/>
          <w:sz w:val="12"/>
          <w:szCs w:val="12"/>
          <w:lang w:eastAsia="ja-JP"/>
        </w:rPr>
        <w:t>Educator Effectiveness Process (EEP)</w:t>
      </w:r>
    </w:p>
    <w:p w:rsidR="0000677A" w:rsidRPr="00407A38" w:rsidRDefault="0000677A" w:rsidP="0000677A">
      <w:pPr>
        <w:jc w:val="right"/>
        <w:rPr>
          <w:rFonts w:ascii="Garamond" w:hAnsi="Garamond" w:cs="Garamond"/>
          <w:sz w:val="12"/>
          <w:szCs w:val="12"/>
          <w:lang w:eastAsia="ja-JP"/>
        </w:rPr>
      </w:pPr>
      <w:r w:rsidRPr="00407A38">
        <w:rPr>
          <w:rFonts w:ascii="Garamond" w:hAnsi="Garamond" w:cs="Garamond"/>
          <w:sz w:val="12"/>
          <w:szCs w:val="12"/>
          <w:lang w:eastAsia="ja-JP"/>
        </w:rPr>
        <w:t>TIF 5 Educator Job Description Details</w:t>
      </w:r>
    </w:p>
    <w:p w:rsidR="00DF66AD" w:rsidRDefault="00DF66AD" w:rsidP="0000677A">
      <w:pPr>
        <w:rPr>
          <w:rFonts w:ascii="Garamond" w:hAnsi="Garamond" w:cs="Garamond"/>
          <w:b/>
          <w:bCs/>
          <w:lang w:eastAsia="ja-JP"/>
        </w:rPr>
      </w:pPr>
    </w:p>
    <w:p w:rsidR="00DF66AD" w:rsidRDefault="00DF66AD" w:rsidP="0000677A">
      <w:pPr>
        <w:rPr>
          <w:rFonts w:ascii="Garamond" w:hAnsi="Garamond" w:cs="Garamond"/>
          <w:b/>
          <w:bCs/>
          <w:lang w:eastAsia="ja-JP"/>
        </w:rPr>
      </w:pPr>
    </w:p>
    <w:p w:rsidR="0000677A" w:rsidRPr="001A4159" w:rsidRDefault="0000677A" w:rsidP="00DF66AD">
      <w:pPr>
        <w:jc w:val="center"/>
        <w:rPr>
          <w:rFonts w:ascii="Garamond" w:hAnsi="Garamond" w:cs="Garamond"/>
          <w:sz w:val="16"/>
          <w:szCs w:val="16"/>
          <w:lang w:eastAsia="ja-JP"/>
        </w:rPr>
      </w:pPr>
      <w:r w:rsidRPr="00943099">
        <w:rPr>
          <w:rFonts w:ascii="Garamond" w:hAnsi="Garamond" w:cs="Garamond"/>
          <w:b/>
          <w:bCs/>
          <w:lang w:eastAsia="ja-JP"/>
        </w:rPr>
        <w:t>Educator Effectiveness Process (EEP) Position Description</w:t>
      </w:r>
    </w:p>
    <w:p w:rsidR="0000677A" w:rsidRPr="00943099" w:rsidRDefault="0000677A" w:rsidP="0000677A">
      <w:pPr>
        <w:rPr>
          <w:rFonts w:ascii="Garamond" w:hAnsi="Garamond" w:cs="Garamond"/>
          <w:lang w:eastAsia="ja-JP"/>
        </w:rPr>
      </w:pPr>
      <w:r w:rsidRPr="00C20903">
        <w:rPr>
          <w:rFonts w:ascii="Garamond" w:hAnsi="Garamond" w:cs="Garamond"/>
          <w:b/>
          <w:bCs/>
          <w:lang w:eastAsia="ja-JP"/>
        </w:rPr>
        <w:t>Position Title:</w:t>
      </w:r>
      <w:r w:rsidRPr="00943099">
        <w:rPr>
          <w:rFonts w:ascii="Garamond" w:hAnsi="Garamond" w:cs="Garamond"/>
          <w:lang w:eastAsia="ja-JP"/>
        </w:rPr>
        <w:tab/>
      </w:r>
      <w:r w:rsidRPr="00943099">
        <w:rPr>
          <w:rFonts w:ascii="Garamond" w:hAnsi="Garamond" w:cs="Garamond"/>
          <w:lang w:eastAsia="ja-JP"/>
        </w:rPr>
        <w:tab/>
      </w:r>
      <w:r w:rsidRPr="00943099">
        <w:rPr>
          <w:rFonts w:ascii="Garamond" w:hAnsi="Garamond" w:cs="Garamond"/>
          <w:lang w:eastAsia="ja-JP"/>
        </w:rPr>
        <w:tab/>
      </w:r>
      <w:r w:rsidRPr="005A1D22">
        <w:rPr>
          <w:rFonts w:ascii="Garamond" w:hAnsi="Garamond" w:cs="Garamond"/>
          <w:u w:val="single"/>
          <w:lang w:eastAsia="ja-JP"/>
        </w:rPr>
        <w:t>Campus Career Teacher (CT)</w:t>
      </w:r>
      <w:r>
        <w:rPr>
          <w:rFonts w:ascii="Garamond" w:hAnsi="Garamond" w:cs="Garamond"/>
          <w:u w:val="single"/>
          <w:lang w:eastAsia="ja-JP"/>
        </w:rPr>
        <w:tab/>
      </w:r>
    </w:p>
    <w:p w:rsidR="0000677A" w:rsidRPr="00943099" w:rsidRDefault="0000677A" w:rsidP="0000677A">
      <w:pPr>
        <w:rPr>
          <w:rFonts w:ascii="Garamond" w:hAnsi="Garamond" w:cs="Garamond"/>
        </w:rPr>
      </w:pPr>
      <w:r w:rsidRPr="00C20903">
        <w:rPr>
          <w:rFonts w:ascii="Garamond" w:hAnsi="Garamond" w:cs="Garamond"/>
          <w:b/>
          <w:bCs/>
        </w:rPr>
        <w:t>Reports To:</w:t>
      </w:r>
      <w:r w:rsidRPr="00943099">
        <w:rPr>
          <w:rFonts w:ascii="Garamond" w:hAnsi="Garamond" w:cs="Garamond"/>
        </w:rPr>
        <w:tab/>
      </w:r>
      <w:r w:rsidRPr="00943099">
        <w:rPr>
          <w:rFonts w:ascii="Garamond" w:hAnsi="Garamond" w:cs="Garamond"/>
        </w:rPr>
        <w:tab/>
      </w:r>
      <w:r w:rsidRPr="00943099">
        <w:rPr>
          <w:rFonts w:ascii="Garamond" w:hAnsi="Garamond" w:cs="Garamond"/>
        </w:rPr>
        <w:tab/>
      </w:r>
      <w:r w:rsidRPr="005A1D22">
        <w:rPr>
          <w:rFonts w:ascii="Garamond" w:hAnsi="Garamond" w:cs="Garamond"/>
          <w:u w:val="single"/>
        </w:rPr>
        <w:t>Campus Leadership Team Member</w:t>
      </w:r>
      <w:r>
        <w:rPr>
          <w:rFonts w:ascii="Garamond" w:hAnsi="Garamond" w:cs="Garamond"/>
        </w:rPr>
        <w:tab/>
      </w:r>
      <w:r w:rsidRPr="00C20903">
        <w:rPr>
          <w:rFonts w:ascii="Garamond" w:hAnsi="Garamond" w:cs="Garamond"/>
          <w:b/>
          <w:bCs/>
        </w:rPr>
        <w:t>Additional Reports:</w:t>
      </w:r>
      <w:r>
        <w:rPr>
          <w:rFonts w:ascii="Garamond" w:hAnsi="Garamond" w:cs="Garamond"/>
        </w:rPr>
        <w:t xml:space="preserve">  </w:t>
      </w:r>
      <w:r w:rsidRPr="005A1D22">
        <w:rPr>
          <w:rFonts w:ascii="Garamond" w:hAnsi="Garamond" w:cs="Garamond"/>
          <w:u w:val="single"/>
        </w:rPr>
        <w:t>Campus Principal</w:t>
      </w:r>
    </w:p>
    <w:p w:rsidR="0000677A" w:rsidRPr="00943099" w:rsidRDefault="0000677A" w:rsidP="0000677A">
      <w:pPr>
        <w:rPr>
          <w:rFonts w:ascii="Garamond" w:hAnsi="Garamond" w:cs="Garamond"/>
          <w:lang w:eastAsia="ja-JP"/>
        </w:rPr>
      </w:pPr>
      <w:r w:rsidRPr="00C20903">
        <w:rPr>
          <w:rFonts w:ascii="Garamond" w:hAnsi="Garamond" w:cs="Garamond"/>
          <w:b/>
          <w:bCs/>
        </w:rPr>
        <w:t>Reporting to this Position:</w:t>
      </w:r>
      <w:r w:rsidRPr="00943099">
        <w:rPr>
          <w:rFonts w:ascii="Garamond" w:hAnsi="Garamond" w:cs="Garamond"/>
        </w:rPr>
        <w:tab/>
      </w:r>
      <w:r w:rsidRPr="005A1D22">
        <w:rPr>
          <w:rFonts w:ascii="Garamond" w:hAnsi="Garamond" w:cs="Garamond"/>
          <w:u w:val="single"/>
        </w:rPr>
        <w:t>Not Applicable</w:t>
      </w:r>
      <w:r>
        <w:rPr>
          <w:rFonts w:ascii="Garamond" w:hAnsi="Garamond" w:cs="Garamond"/>
          <w:u w:val="single"/>
        </w:rPr>
        <w:tab/>
      </w:r>
      <w:r>
        <w:rPr>
          <w:rFonts w:ascii="Garamond" w:hAnsi="Garamond" w:cs="Garamond"/>
          <w:u w:val="single"/>
        </w:rPr>
        <w:tab/>
      </w:r>
      <w:r>
        <w:rPr>
          <w:rFonts w:ascii="Garamond" w:hAnsi="Garamond" w:cs="Garamond"/>
          <w:u w:val="single"/>
        </w:rPr>
        <w:tab/>
      </w:r>
      <w:r>
        <w:rPr>
          <w:rFonts w:ascii="Garamond" w:hAnsi="Garamond" w:cs="Garamond"/>
        </w:rPr>
        <w:tab/>
      </w:r>
      <w:r w:rsidRPr="00C20903">
        <w:rPr>
          <w:rFonts w:ascii="Garamond" w:hAnsi="Garamond" w:cs="Garamond"/>
          <w:b/>
          <w:bCs/>
        </w:rPr>
        <w:t>Salary Addendum:</w:t>
      </w:r>
      <w:r w:rsidRPr="00943099">
        <w:rPr>
          <w:rFonts w:ascii="Garamond" w:hAnsi="Garamond" w:cs="Garamond"/>
        </w:rPr>
        <w:t xml:space="preserve"> </w:t>
      </w:r>
      <w:r>
        <w:rPr>
          <w:rFonts w:ascii="Garamond" w:hAnsi="Garamond" w:cs="Garamond"/>
        </w:rPr>
        <w:t xml:space="preserve">   </w:t>
      </w:r>
      <w:r>
        <w:rPr>
          <w:rFonts w:ascii="Garamond" w:hAnsi="Garamond" w:cs="Garamond"/>
          <w:u w:val="single"/>
        </w:rPr>
        <w:t>See PBCS and HCMS Description</w:t>
      </w:r>
    </w:p>
    <w:p w:rsidR="0000677A" w:rsidRPr="0024367F" w:rsidRDefault="0000677A" w:rsidP="0000677A">
      <w:pPr>
        <w:rPr>
          <w:rFonts w:ascii="Garamond" w:hAnsi="Garamond" w:cs="Garamond"/>
          <w:sz w:val="16"/>
          <w:szCs w:val="16"/>
        </w:rPr>
      </w:pPr>
    </w:p>
    <w:p w:rsidR="0000677A" w:rsidRPr="00462599" w:rsidRDefault="0000677A" w:rsidP="0000677A">
      <w:pPr>
        <w:rPr>
          <w:rFonts w:ascii="Garamond" w:hAnsi="Garamond" w:cs="Garamond"/>
          <w:b/>
          <w:bCs/>
          <w:spacing w:val="-8"/>
        </w:rPr>
      </w:pPr>
      <w:r w:rsidRPr="00462599">
        <w:rPr>
          <w:rFonts w:ascii="Garamond" w:hAnsi="Garamond" w:cs="Garamond"/>
          <w:b/>
          <w:bCs/>
          <w:spacing w:val="-8"/>
          <w:u w:val="single"/>
        </w:rPr>
        <w:t>Organization Information:</w:t>
      </w:r>
      <w:r w:rsidRPr="00462599">
        <w:rPr>
          <w:rFonts w:ascii="Garamond" w:hAnsi="Garamond" w:cs="Garamond"/>
          <w:b/>
          <w:bCs/>
          <w:spacing w:val="-8"/>
        </w:rPr>
        <w:t xml:space="preserve"> </w:t>
      </w:r>
      <w:r w:rsidRPr="00462599">
        <w:rPr>
          <w:rFonts w:ascii="Garamond" w:hAnsi="Garamond" w:cs="Garamond"/>
          <w:i/>
          <w:iCs/>
          <w:spacing w:val="-8"/>
        </w:rPr>
        <w:t xml:space="preserve">This information is intended to inform the educator regarding the entity that created this position in EEP. </w:t>
      </w:r>
    </w:p>
    <w:p w:rsidR="0000677A" w:rsidRPr="00462599" w:rsidRDefault="0000677A" w:rsidP="0000677A">
      <w:pPr>
        <w:rPr>
          <w:rFonts w:ascii="Garamond" w:hAnsi="Garamond" w:cs="Garamond"/>
          <w:spacing w:val="-8"/>
        </w:rPr>
      </w:pPr>
      <w:r w:rsidRPr="00462599">
        <w:rPr>
          <w:rFonts w:ascii="Garamond" w:hAnsi="Garamond" w:cs="Garamond"/>
          <w:spacing w:val="-8"/>
        </w:rPr>
        <w:t xml:space="preserve">Youth Empowerment Services, Inc. (YES, Inc.) is a San Antonio based, grassroots, educational non-profit, non-partisan organization focused on educational endeavors targeting students, parents and educators for the past 21 years.  YES, Inc. has been awarded a grant to impact educator effectiveness so that student academic performances improve for the four (4) participating Charter Districts.  YES, Inc.’s vision is </w:t>
      </w:r>
      <w:r w:rsidRPr="00462599">
        <w:rPr>
          <w:rFonts w:ascii="Garamond" w:hAnsi="Garamond" w:cs="Garamond"/>
          <w:i/>
          <w:iCs/>
          <w:spacing w:val="-8"/>
        </w:rPr>
        <w:t>“YES! We follow the golden rule!”…</w:t>
      </w:r>
      <w:r w:rsidRPr="00462599">
        <w:rPr>
          <w:rFonts w:ascii="Garamond" w:hAnsi="Garamond" w:cs="Garamond"/>
          <w:spacing w:val="-8"/>
        </w:rPr>
        <w:t xml:space="preserve"> by treating and respecting all members and stakeholders served by our programs and activities.  The major vehicle that YES, Inc. has been implementing for the past six years is the Educator Effectiveness Process (EEP).  Our core beliefs mirror the required USDE education-act’s mission of </w:t>
      </w:r>
      <w:r w:rsidRPr="00462599">
        <w:rPr>
          <w:rFonts w:ascii="Garamond" w:hAnsi="Garamond" w:cs="Garamond"/>
          <w:b/>
          <w:bCs/>
          <w:spacing w:val="-8"/>
        </w:rPr>
        <w:t>"ensuring that all students have equitable access to effective educators.</w:t>
      </w:r>
      <w:r w:rsidRPr="00462599">
        <w:rPr>
          <w:rFonts w:ascii="Garamond" w:hAnsi="Garamond" w:cs="Garamond"/>
          <w:spacing w:val="-8"/>
        </w:rPr>
        <w:t>"   The EEP system includes not only an observation system that is equitable and transparent but also professional development supports and human capital system funding to ensure that the most effective career teachers qualify for the most funding for salary considerations.  Career Teachers that are hired by an EEP Campus will receive three (3) observations each year and be given every opportunity to become the most effective educators for the students served.  This position description provides the basic understanding and agreement for Career Teachers providing educational services on all campuses.</w:t>
      </w:r>
    </w:p>
    <w:p w:rsidR="0000677A" w:rsidRPr="00462599" w:rsidRDefault="0000677A" w:rsidP="0000677A">
      <w:pPr>
        <w:rPr>
          <w:rFonts w:ascii="Garamond" w:hAnsi="Garamond" w:cs="Garamond"/>
          <w:spacing w:val="-8"/>
          <w:sz w:val="16"/>
          <w:szCs w:val="16"/>
        </w:rPr>
      </w:pPr>
    </w:p>
    <w:p w:rsidR="0000677A" w:rsidRPr="00462599" w:rsidRDefault="0000677A" w:rsidP="0000677A">
      <w:pPr>
        <w:rPr>
          <w:rFonts w:ascii="Garamond" w:hAnsi="Garamond" w:cs="Garamond"/>
          <w:b/>
          <w:bCs/>
          <w:spacing w:val="-8"/>
          <w:u w:val="single"/>
        </w:rPr>
      </w:pPr>
      <w:r w:rsidRPr="00462599">
        <w:rPr>
          <w:rFonts w:ascii="Garamond" w:hAnsi="Garamond" w:cs="Garamond"/>
          <w:b/>
          <w:bCs/>
          <w:spacing w:val="-8"/>
          <w:u w:val="single"/>
        </w:rPr>
        <w:t>Position Definition:</w:t>
      </w:r>
      <w:r w:rsidRPr="00462599">
        <w:rPr>
          <w:rFonts w:ascii="Garamond" w:hAnsi="Garamond" w:cs="Garamond"/>
          <w:b/>
          <w:bCs/>
          <w:spacing w:val="-8"/>
        </w:rPr>
        <w:t xml:space="preserve"> </w:t>
      </w:r>
      <w:r w:rsidRPr="00462599">
        <w:rPr>
          <w:rFonts w:ascii="Garamond" w:hAnsi="Garamond" w:cs="Garamond"/>
          <w:i/>
          <w:iCs/>
          <w:spacing w:val="-8"/>
        </w:rPr>
        <w:t>This position definition defines an EEP Campus Career Teacher.</w:t>
      </w:r>
    </w:p>
    <w:p w:rsidR="0000677A" w:rsidRPr="00462599" w:rsidRDefault="0000677A" w:rsidP="0000677A">
      <w:pPr>
        <w:rPr>
          <w:rFonts w:ascii="Garamond" w:hAnsi="Garamond" w:cs="Garamond"/>
          <w:spacing w:val="-8"/>
        </w:rPr>
      </w:pPr>
      <w:r w:rsidRPr="00462599">
        <w:rPr>
          <w:rFonts w:ascii="Garamond" w:hAnsi="Garamond" w:cs="Garamond"/>
          <w:spacing w:val="-8"/>
        </w:rPr>
        <w:t xml:space="preserve">The </w:t>
      </w:r>
      <w:r w:rsidRPr="00462599">
        <w:rPr>
          <w:rFonts w:ascii="Garamond" w:hAnsi="Garamond" w:cs="Garamond"/>
          <w:b/>
          <w:bCs/>
          <w:spacing w:val="-8"/>
        </w:rPr>
        <w:t>Career Teacher (CT)</w:t>
      </w:r>
      <w:r w:rsidRPr="00462599">
        <w:rPr>
          <w:rFonts w:ascii="Garamond" w:hAnsi="Garamond" w:cs="Garamond"/>
          <w:spacing w:val="-8"/>
        </w:rPr>
        <w:t xml:space="preserve"> is a teacher who is either a new or established teacher not serving in a leadership position.  The CT is working towards becoming a more effective teacher.  As campus Career Teachers increase in effectiveness, they will have opportunities to compete for the additional roles, such as Career Teacher Leader, or Expert Teacher Leader.   </w:t>
      </w:r>
    </w:p>
    <w:p w:rsidR="0000677A" w:rsidRPr="00462599" w:rsidRDefault="0000677A" w:rsidP="0000677A">
      <w:pPr>
        <w:rPr>
          <w:rFonts w:ascii="Garamond" w:hAnsi="Garamond" w:cs="Garamond"/>
          <w:spacing w:val="-8"/>
          <w:sz w:val="16"/>
          <w:szCs w:val="16"/>
        </w:rPr>
      </w:pPr>
    </w:p>
    <w:p w:rsidR="0000677A" w:rsidRPr="00462599" w:rsidRDefault="0000677A" w:rsidP="0000677A">
      <w:pPr>
        <w:rPr>
          <w:rFonts w:ascii="Garamond" w:hAnsi="Garamond" w:cs="Garamond"/>
          <w:spacing w:val="-8"/>
        </w:rPr>
      </w:pPr>
      <w:r w:rsidRPr="00462599">
        <w:rPr>
          <w:rFonts w:ascii="Garamond" w:hAnsi="Garamond" w:cs="Garamond"/>
          <w:b/>
          <w:bCs/>
          <w:spacing w:val="-8"/>
          <w:u w:val="single"/>
        </w:rPr>
        <w:t>Position Responsibilities:</w:t>
      </w:r>
      <w:r w:rsidRPr="00462599">
        <w:rPr>
          <w:rFonts w:ascii="Garamond" w:hAnsi="Garamond" w:cs="Garamond"/>
          <w:b/>
          <w:bCs/>
          <w:spacing w:val="-8"/>
        </w:rPr>
        <w:t xml:space="preserve">  </w:t>
      </w:r>
      <w:r w:rsidRPr="00462599">
        <w:rPr>
          <w:rFonts w:ascii="Garamond" w:hAnsi="Garamond" w:cs="Garamond"/>
          <w:i/>
          <w:iCs/>
          <w:spacing w:val="-8"/>
        </w:rPr>
        <w:t>An effective Career Teacher ensures that the scholars improve academically every year.</w:t>
      </w:r>
      <w:r w:rsidRPr="00462599">
        <w:rPr>
          <w:rFonts w:ascii="Garamond" w:hAnsi="Garamond" w:cs="Garamond"/>
          <w:spacing w:val="-8"/>
        </w:rPr>
        <w:t xml:space="preserve"> </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 xml:space="preserve">The Career Teacher collaborates with the more experienced Expert Teacher Leaders (ETLs) </w:t>
      </w:r>
      <w:r>
        <w:rPr>
          <w:rFonts w:ascii="Garamond" w:hAnsi="Garamond" w:cs="Garamond"/>
          <w:spacing w:val="-8"/>
        </w:rPr>
        <w:t xml:space="preserve">and/or </w:t>
      </w:r>
      <w:r w:rsidRPr="00462599">
        <w:rPr>
          <w:rFonts w:ascii="Garamond" w:hAnsi="Garamond" w:cs="Garamond"/>
          <w:spacing w:val="-8"/>
        </w:rPr>
        <w:t xml:space="preserve">Career Teacher Leaders (CTLs) to become more effective.  This collaboration provides support on lesson planning, student assessments, and the development of expertise in all areas of instruction.  </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Career Teachers par</w:t>
      </w:r>
      <w:r w:rsidRPr="00462599">
        <w:rPr>
          <w:rFonts w:ascii="Garamond" w:hAnsi="Garamond" w:cs="Garamond"/>
          <w:b/>
          <w:bCs/>
          <w:spacing w:val="-8"/>
        </w:rPr>
        <w:t>t</w:t>
      </w:r>
      <w:r w:rsidRPr="00462599">
        <w:rPr>
          <w:rFonts w:ascii="Garamond" w:hAnsi="Garamond" w:cs="Garamond"/>
          <w:spacing w:val="-8"/>
        </w:rPr>
        <w:t>icipate fully in Unit group meetings and are evaluated by the Pr</w:t>
      </w:r>
      <w:r>
        <w:rPr>
          <w:rFonts w:ascii="Garamond" w:hAnsi="Garamond" w:cs="Garamond"/>
          <w:spacing w:val="-8"/>
        </w:rPr>
        <w:t>incipal, Expert Teacher Leaders</w:t>
      </w:r>
      <w:r w:rsidRPr="00462599">
        <w:rPr>
          <w:rFonts w:ascii="Garamond" w:hAnsi="Garamond" w:cs="Garamond"/>
          <w:spacing w:val="-8"/>
        </w:rPr>
        <w:t xml:space="preserve"> and</w:t>
      </w:r>
      <w:r>
        <w:rPr>
          <w:rFonts w:ascii="Garamond" w:hAnsi="Garamond" w:cs="Garamond"/>
          <w:spacing w:val="-8"/>
        </w:rPr>
        <w:t>/or</w:t>
      </w:r>
      <w:r w:rsidRPr="00462599">
        <w:rPr>
          <w:rFonts w:ascii="Garamond" w:hAnsi="Garamond" w:cs="Garamond"/>
          <w:spacing w:val="-8"/>
        </w:rPr>
        <w:t xml:space="preserve"> Career Teacher Leaders and other leaders appointed by the District.</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Career Teachers at</w:t>
      </w:r>
      <w:r>
        <w:rPr>
          <w:rFonts w:ascii="Garamond" w:hAnsi="Garamond" w:cs="Garamond"/>
          <w:spacing w:val="-8"/>
        </w:rPr>
        <w:t>tend weekly unit meetings/</w:t>
      </w:r>
      <w:r w:rsidRPr="00462599">
        <w:rPr>
          <w:rFonts w:ascii="Garamond" w:hAnsi="Garamond" w:cs="Garamond"/>
          <w:spacing w:val="-8"/>
        </w:rPr>
        <w:t>other meetings that may be</w:t>
      </w:r>
      <w:r>
        <w:rPr>
          <w:rFonts w:ascii="Garamond" w:hAnsi="Garamond" w:cs="Garamond"/>
          <w:spacing w:val="-8"/>
        </w:rPr>
        <w:t xml:space="preserve"> required</w:t>
      </w:r>
      <w:r w:rsidRPr="00462599">
        <w:rPr>
          <w:rFonts w:ascii="Garamond" w:hAnsi="Garamond" w:cs="Garamond"/>
          <w:spacing w:val="-8"/>
        </w:rPr>
        <w:t xml:space="preserve"> to improve effectiveness. </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 xml:space="preserve">Career Teachers participate willingly in professional development opportunities as required, mandated and planned in order to become more effective. </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 xml:space="preserve">Career Teachers actively participate in all observation activities including pre and post observation conferences, all walk-through activities and immediately implement all refinement recommendations in order to become more effective.  </w:t>
      </w:r>
    </w:p>
    <w:p w:rsidR="0000677A" w:rsidRPr="00462599" w:rsidRDefault="0000677A" w:rsidP="002F52C4">
      <w:pPr>
        <w:numPr>
          <w:ilvl w:val="0"/>
          <w:numId w:val="45"/>
        </w:numPr>
        <w:spacing w:after="0" w:line="240" w:lineRule="auto"/>
        <w:rPr>
          <w:rFonts w:ascii="Garamond" w:hAnsi="Garamond" w:cs="Garamond"/>
          <w:spacing w:val="-8"/>
        </w:rPr>
      </w:pPr>
      <w:r w:rsidRPr="00462599">
        <w:rPr>
          <w:rFonts w:ascii="Garamond" w:hAnsi="Garamond" w:cs="Garamond"/>
          <w:spacing w:val="-8"/>
        </w:rPr>
        <w:t>Career Teachers participate in all supports provided by the District to include any required mentoring and coaching sessions so that the Career Teacher becomes more effective in the following areas:</w:t>
      </w:r>
      <w:r w:rsidRPr="00462599">
        <w:rPr>
          <w:rFonts w:ascii="Garamond" w:hAnsi="Garamond" w:cs="Garamond"/>
          <w:i/>
          <w:iCs/>
          <w:spacing w:val="-8"/>
        </w:rPr>
        <w:tab/>
      </w:r>
    </w:p>
    <w:p w:rsidR="0000677A" w:rsidRPr="00462599" w:rsidRDefault="0000677A" w:rsidP="002F52C4">
      <w:pPr>
        <w:numPr>
          <w:ilvl w:val="0"/>
          <w:numId w:val="44"/>
        </w:numPr>
        <w:spacing w:after="0" w:line="240" w:lineRule="auto"/>
        <w:rPr>
          <w:rFonts w:ascii="Garamond" w:hAnsi="Garamond" w:cs="Garamond"/>
          <w:spacing w:val="-8"/>
        </w:rPr>
      </w:pPr>
      <w:r w:rsidRPr="00462599">
        <w:rPr>
          <w:rFonts w:ascii="Garamond" w:hAnsi="Garamond" w:cs="Garamond"/>
          <w:spacing w:val="-8"/>
        </w:rPr>
        <w:t>Analyzing student data to identify needs</w:t>
      </w:r>
      <w:r>
        <w:rPr>
          <w:rFonts w:ascii="Garamond" w:hAnsi="Garamond" w:cs="Garamond"/>
          <w:spacing w:val="-8"/>
        </w:rPr>
        <w:t xml:space="preserve"> and d</w:t>
      </w:r>
      <w:r w:rsidRPr="00462599">
        <w:rPr>
          <w:rFonts w:ascii="Garamond" w:hAnsi="Garamond" w:cs="Garamond"/>
          <w:spacing w:val="-8"/>
        </w:rPr>
        <w:t>eveloping academic achievement plans</w:t>
      </w:r>
      <w:r>
        <w:rPr>
          <w:rFonts w:ascii="Garamond" w:hAnsi="Garamond" w:cs="Garamond"/>
          <w:spacing w:val="-8"/>
        </w:rPr>
        <w:t xml:space="preserve"> based upon the data.</w:t>
      </w:r>
    </w:p>
    <w:p w:rsidR="0000677A" w:rsidRPr="00462599" w:rsidRDefault="0000677A" w:rsidP="002F52C4">
      <w:pPr>
        <w:numPr>
          <w:ilvl w:val="0"/>
          <w:numId w:val="44"/>
        </w:numPr>
        <w:spacing w:after="0" w:line="240" w:lineRule="auto"/>
        <w:rPr>
          <w:rFonts w:ascii="Garamond" w:hAnsi="Garamond" w:cs="Garamond"/>
          <w:spacing w:val="-8"/>
        </w:rPr>
      </w:pPr>
      <w:r w:rsidRPr="00462599">
        <w:rPr>
          <w:rFonts w:ascii="Garamond" w:hAnsi="Garamond" w:cs="Garamond"/>
          <w:spacing w:val="-8"/>
        </w:rPr>
        <w:t>Collaborating in the classroom with Expert Teacher Leaders and Career Teacher Leaders to increase teacher expertise</w:t>
      </w:r>
    </w:p>
    <w:p w:rsidR="0000677A" w:rsidRPr="00462599" w:rsidRDefault="0000677A" w:rsidP="002F52C4">
      <w:pPr>
        <w:numPr>
          <w:ilvl w:val="0"/>
          <w:numId w:val="44"/>
        </w:numPr>
        <w:spacing w:after="0" w:line="240" w:lineRule="auto"/>
        <w:rPr>
          <w:rFonts w:ascii="Garamond" w:hAnsi="Garamond" w:cs="Garamond"/>
          <w:spacing w:val="-8"/>
        </w:rPr>
      </w:pPr>
      <w:r>
        <w:rPr>
          <w:rFonts w:ascii="Garamond" w:hAnsi="Garamond" w:cs="Garamond"/>
          <w:spacing w:val="-8"/>
        </w:rPr>
        <w:t>U</w:t>
      </w:r>
      <w:r w:rsidRPr="00462599">
        <w:rPr>
          <w:rFonts w:ascii="Garamond" w:hAnsi="Garamond" w:cs="Garamond"/>
          <w:spacing w:val="-8"/>
        </w:rPr>
        <w:t>sing formative/summative assessments to improve student achievement.</w:t>
      </w:r>
    </w:p>
    <w:p w:rsidR="0000677A" w:rsidRPr="00462599" w:rsidRDefault="0000677A" w:rsidP="0000677A">
      <w:pPr>
        <w:pStyle w:val="Default"/>
        <w:rPr>
          <w:rFonts w:ascii="Garamond" w:hAnsi="Garamond" w:cs="Garamond"/>
          <w:b/>
          <w:bCs/>
          <w:spacing w:val="-8"/>
          <w:sz w:val="16"/>
          <w:szCs w:val="16"/>
        </w:rPr>
      </w:pPr>
    </w:p>
    <w:p w:rsidR="0000677A" w:rsidRPr="00462599" w:rsidRDefault="0000677A" w:rsidP="0000677A">
      <w:pPr>
        <w:rPr>
          <w:rFonts w:ascii="Garamond" w:hAnsi="Garamond" w:cs="Garamond"/>
          <w:spacing w:val="-8"/>
        </w:rPr>
      </w:pPr>
      <w:r w:rsidRPr="00462599">
        <w:rPr>
          <w:rFonts w:ascii="Garamond" w:hAnsi="Garamond" w:cs="Garamond"/>
          <w:b/>
          <w:bCs/>
          <w:spacing w:val="-8"/>
        </w:rPr>
        <w:t xml:space="preserve">Personal Skills Required… To Be Developed: </w:t>
      </w:r>
      <w:r w:rsidRPr="00462599">
        <w:rPr>
          <w:rFonts w:ascii="Garamond" w:hAnsi="Garamond" w:cs="Garamond"/>
          <w:i/>
          <w:iCs/>
          <w:spacing w:val="-8"/>
        </w:rPr>
        <w:t>Effective Career Teachers will demonstrate the following skills.</w:t>
      </w:r>
    </w:p>
    <w:p w:rsidR="0000677A" w:rsidRPr="00462599" w:rsidRDefault="0000677A" w:rsidP="002F52C4">
      <w:pPr>
        <w:pStyle w:val="Default"/>
        <w:numPr>
          <w:ilvl w:val="0"/>
          <w:numId w:val="48"/>
        </w:numPr>
        <w:rPr>
          <w:rFonts w:ascii="Garamond" w:hAnsi="Garamond" w:cs="Garamond"/>
          <w:spacing w:val="-8"/>
          <w:sz w:val="22"/>
          <w:szCs w:val="22"/>
        </w:rPr>
      </w:pPr>
      <w:r>
        <w:rPr>
          <w:rFonts w:ascii="Garamond" w:hAnsi="Garamond" w:cs="Garamond"/>
          <w:spacing w:val="-8"/>
          <w:sz w:val="22"/>
          <w:szCs w:val="22"/>
        </w:rPr>
        <w:t>Self-motivated and proactive / F</w:t>
      </w:r>
      <w:r w:rsidRPr="00462599">
        <w:rPr>
          <w:rFonts w:ascii="Garamond" w:hAnsi="Garamond" w:cs="Garamond"/>
          <w:spacing w:val="-8"/>
          <w:sz w:val="22"/>
          <w:szCs w:val="22"/>
        </w:rPr>
        <w:t xml:space="preserve">lexible and adaptable </w:t>
      </w:r>
      <w:r>
        <w:rPr>
          <w:rFonts w:ascii="Garamond" w:hAnsi="Garamond" w:cs="Garamond"/>
          <w:spacing w:val="-8"/>
          <w:sz w:val="22"/>
          <w:szCs w:val="22"/>
        </w:rPr>
        <w:t>/</w:t>
      </w:r>
      <w:r w:rsidRPr="00B0030D">
        <w:rPr>
          <w:rFonts w:ascii="Garamond" w:hAnsi="Garamond" w:cs="Garamond"/>
          <w:spacing w:val="-8"/>
          <w:sz w:val="22"/>
          <w:szCs w:val="22"/>
        </w:rPr>
        <w:t xml:space="preserve"> </w:t>
      </w:r>
      <w:r>
        <w:rPr>
          <w:rFonts w:ascii="Garamond" w:hAnsi="Garamond" w:cs="Garamond"/>
          <w:spacing w:val="-8"/>
          <w:sz w:val="22"/>
          <w:szCs w:val="22"/>
        </w:rPr>
        <w:t>D</w:t>
      </w:r>
      <w:r w:rsidRPr="00462599">
        <w:rPr>
          <w:rFonts w:ascii="Garamond" w:hAnsi="Garamond" w:cs="Garamond"/>
          <w:spacing w:val="-8"/>
          <w:sz w:val="22"/>
          <w:szCs w:val="22"/>
        </w:rPr>
        <w:t>ata- a</w:t>
      </w:r>
      <w:r>
        <w:rPr>
          <w:rFonts w:ascii="Garamond" w:hAnsi="Garamond" w:cs="Garamond"/>
          <w:spacing w:val="-8"/>
          <w:sz w:val="22"/>
          <w:szCs w:val="22"/>
        </w:rPr>
        <w:t>nd results-driven mindset/</w:t>
      </w:r>
      <w:r w:rsidRPr="00462599">
        <w:rPr>
          <w:rFonts w:ascii="Garamond" w:hAnsi="Garamond" w:cs="Garamond"/>
          <w:spacing w:val="-8"/>
          <w:sz w:val="22"/>
          <w:szCs w:val="22"/>
        </w:rPr>
        <w:t xml:space="preserve">work </w:t>
      </w:r>
      <w:r>
        <w:rPr>
          <w:rFonts w:ascii="Garamond" w:hAnsi="Garamond" w:cs="Garamond"/>
          <w:spacing w:val="-8"/>
          <w:sz w:val="22"/>
          <w:szCs w:val="22"/>
        </w:rPr>
        <w:t>independently and multi-task</w:t>
      </w:r>
    </w:p>
    <w:p w:rsidR="0000677A" w:rsidRPr="00462599" w:rsidRDefault="0000677A" w:rsidP="002F52C4">
      <w:pPr>
        <w:pStyle w:val="Default"/>
        <w:numPr>
          <w:ilvl w:val="0"/>
          <w:numId w:val="48"/>
        </w:numPr>
        <w:rPr>
          <w:rFonts w:ascii="Garamond" w:hAnsi="Garamond" w:cs="Garamond"/>
          <w:spacing w:val="-8"/>
          <w:sz w:val="22"/>
          <w:szCs w:val="22"/>
        </w:rPr>
      </w:pPr>
      <w:r>
        <w:rPr>
          <w:rFonts w:ascii="Garamond" w:hAnsi="Garamond" w:cs="Garamond"/>
          <w:spacing w:val="-8"/>
          <w:sz w:val="22"/>
          <w:szCs w:val="22"/>
        </w:rPr>
        <w:t>Integrity, positive</w:t>
      </w:r>
      <w:r w:rsidRPr="00462599">
        <w:rPr>
          <w:rFonts w:ascii="Garamond" w:hAnsi="Garamond" w:cs="Garamond"/>
          <w:spacing w:val="-8"/>
          <w:sz w:val="22"/>
          <w:szCs w:val="22"/>
        </w:rPr>
        <w:t xml:space="preserve">, and mission-driven attitude, with demonstrated passion for public education </w:t>
      </w:r>
    </w:p>
    <w:p w:rsidR="0000677A" w:rsidRPr="00462599" w:rsidRDefault="0000677A" w:rsidP="002F52C4">
      <w:pPr>
        <w:pStyle w:val="Default"/>
        <w:numPr>
          <w:ilvl w:val="0"/>
          <w:numId w:val="48"/>
        </w:numPr>
        <w:rPr>
          <w:rFonts w:ascii="Garamond" w:hAnsi="Garamond" w:cs="Garamond"/>
          <w:spacing w:val="-8"/>
          <w:sz w:val="22"/>
          <w:szCs w:val="22"/>
        </w:rPr>
      </w:pPr>
      <w:r w:rsidRPr="00462599">
        <w:rPr>
          <w:rFonts w:ascii="Garamond" w:hAnsi="Garamond" w:cs="Garamond"/>
          <w:spacing w:val="-8"/>
          <w:sz w:val="22"/>
          <w:szCs w:val="22"/>
        </w:rPr>
        <w:t>Thor</w:t>
      </w:r>
      <w:r>
        <w:rPr>
          <w:rFonts w:ascii="Garamond" w:hAnsi="Garamond" w:cs="Garamond"/>
          <w:spacing w:val="-8"/>
          <w:sz w:val="22"/>
          <w:szCs w:val="22"/>
        </w:rPr>
        <w:t>ough, good attention to detail / Interacts</w:t>
      </w:r>
      <w:r w:rsidRPr="00462599">
        <w:rPr>
          <w:rFonts w:ascii="Garamond" w:hAnsi="Garamond" w:cs="Garamond"/>
          <w:spacing w:val="-8"/>
          <w:sz w:val="22"/>
          <w:szCs w:val="22"/>
        </w:rPr>
        <w:t xml:space="preserve"> with others in a professional and collaborative manner</w:t>
      </w:r>
    </w:p>
    <w:p w:rsidR="0000677A" w:rsidRPr="00462599" w:rsidRDefault="0000677A" w:rsidP="0000677A">
      <w:pPr>
        <w:pStyle w:val="Default"/>
        <w:ind w:left="360"/>
        <w:rPr>
          <w:rFonts w:ascii="Garamond" w:hAnsi="Garamond" w:cs="Garamond"/>
          <w:spacing w:val="-8"/>
          <w:sz w:val="16"/>
          <w:szCs w:val="16"/>
        </w:rPr>
      </w:pPr>
    </w:p>
    <w:p w:rsidR="0000677A" w:rsidRDefault="0000677A" w:rsidP="0000677A">
      <w:pPr>
        <w:rPr>
          <w:rFonts w:ascii="Garamond" w:hAnsi="Garamond" w:cs="Garamond"/>
          <w:b/>
          <w:bCs/>
          <w:spacing w:val="-8"/>
        </w:rPr>
      </w:pPr>
    </w:p>
    <w:p w:rsidR="0000677A" w:rsidRDefault="0000677A" w:rsidP="0000677A">
      <w:pPr>
        <w:rPr>
          <w:rFonts w:ascii="Garamond" w:hAnsi="Garamond" w:cs="Garamond"/>
          <w:b/>
          <w:bCs/>
          <w:spacing w:val="-8"/>
        </w:rPr>
      </w:pPr>
    </w:p>
    <w:p w:rsidR="0000677A" w:rsidRPr="00462599" w:rsidRDefault="0000677A" w:rsidP="0000677A">
      <w:pPr>
        <w:rPr>
          <w:rFonts w:ascii="Garamond" w:hAnsi="Garamond" w:cs="Garamond"/>
          <w:spacing w:val="-8"/>
        </w:rPr>
      </w:pPr>
      <w:r w:rsidRPr="00462599">
        <w:rPr>
          <w:rFonts w:ascii="Garamond" w:hAnsi="Garamond" w:cs="Garamond"/>
          <w:b/>
          <w:bCs/>
          <w:spacing w:val="-8"/>
        </w:rPr>
        <w:t>Qualifications:</w:t>
      </w:r>
      <w:r w:rsidRPr="00462599">
        <w:rPr>
          <w:rFonts w:ascii="Garamond" w:hAnsi="Garamond" w:cs="Garamond"/>
          <w:spacing w:val="-8"/>
        </w:rPr>
        <w:t xml:space="preserve"> </w:t>
      </w:r>
      <w:r w:rsidRPr="00462599">
        <w:rPr>
          <w:rFonts w:ascii="Garamond" w:hAnsi="Garamond" w:cs="Garamond"/>
          <w:i/>
          <w:iCs/>
          <w:spacing w:val="-8"/>
        </w:rPr>
        <w:t>Be employed at an EEP Campus.</w:t>
      </w:r>
      <w:r w:rsidRPr="00462599">
        <w:rPr>
          <w:rFonts w:ascii="Garamond" w:hAnsi="Garamond" w:cs="Garamond"/>
          <w:spacing w:val="-8"/>
        </w:rPr>
        <w:t xml:space="preserve"> </w:t>
      </w:r>
    </w:p>
    <w:p w:rsidR="0000677A" w:rsidRPr="00B0030D" w:rsidRDefault="0000677A" w:rsidP="002F52C4">
      <w:pPr>
        <w:pStyle w:val="ListParagraph"/>
        <w:numPr>
          <w:ilvl w:val="0"/>
          <w:numId w:val="46"/>
        </w:numPr>
        <w:spacing w:after="0" w:line="240" w:lineRule="auto"/>
        <w:contextualSpacing w:val="0"/>
        <w:rPr>
          <w:rFonts w:ascii="Garamond" w:hAnsi="Garamond" w:cs="Garamond"/>
          <w:spacing w:val="-8"/>
        </w:rPr>
      </w:pPr>
      <w:r>
        <w:rPr>
          <w:rFonts w:ascii="Garamond" w:hAnsi="Garamond" w:cs="Garamond"/>
          <w:spacing w:val="-8"/>
        </w:rPr>
        <w:t xml:space="preserve">A Career Teacher must earn a Teacher Evaluation Data System (TEDS) score of </w:t>
      </w:r>
      <w:r w:rsidRPr="00462599">
        <w:rPr>
          <w:rFonts w:ascii="Garamond" w:hAnsi="Garamond" w:cs="Garamond"/>
          <w:spacing w:val="-8"/>
        </w:rPr>
        <w:t>3.0 or above fo</w:t>
      </w:r>
      <w:r>
        <w:rPr>
          <w:rFonts w:ascii="Garamond" w:hAnsi="Garamond" w:cs="Garamond"/>
          <w:spacing w:val="-8"/>
        </w:rPr>
        <w:t xml:space="preserve">r the observation portion and must earn </w:t>
      </w:r>
      <w:r w:rsidRPr="00462599">
        <w:rPr>
          <w:rFonts w:ascii="Garamond" w:hAnsi="Garamond" w:cs="Garamond"/>
          <w:spacing w:val="-8"/>
        </w:rPr>
        <w:t xml:space="preserve">3.0 or above for the </w:t>
      </w:r>
      <w:r>
        <w:rPr>
          <w:rFonts w:ascii="Garamond" w:hAnsi="Garamond" w:cs="Garamond"/>
          <w:spacing w:val="-8"/>
        </w:rPr>
        <w:t xml:space="preserve">SAS-EVAAS </w:t>
      </w:r>
      <w:r w:rsidRPr="00462599">
        <w:rPr>
          <w:rFonts w:ascii="Garamond" w:hAnsi="Garamond" w:cs="Garamond"/>
          <w:spacing w:val="-8"/>
        </w:rPr>
        <w:t>campus value-added portion of the PBCS to r</w:t>
      </w:r>
      <w:r>
        <w:rPr>
          <w:rFonts w:ascii="Garamond" w:hAnsi="Garamond" w:cs="Garamond"/>
          <w:spacing w:val="-8"/>
        </w:rPr>
        <w:t xml:space="preserve">etain the Career Teacher </w:t>
      </w:r>
      <w:r w:rsidRPr="00462599">
        <w:rPr>
          <w:rFonts w:ascii="Garamond" w:hAnsi="Garamond" w:cs="Garamond"/>
          <w:spacing w:val="-8"/>
        </w:rPr>
        <w:t>position.</w:t>
      </w:r>
    </w:p>
    <w:p w:rsidR="0000677A" w:rsidRPr="00462599" w:rsidRDefault="0000677A" w:rsidP="002F52C4">
      <w:pPr>
        <w:pStyle w:val="ListParagraph"/>
        <w:numPr>
          <w:ilvl w:val="0"/>
          <w:numId w:val="46"/>
        </w:numPr>
        <w:spacing w:after="0" w:line="240" w:lineRule="auto"/>
        <w:contextualSpacing w:val="0"/>
        <w:rPr>
          <w:rFonts w:ascii="Garamond" w:hAnsi="Garamond" w:cs="Garamond"/>
          <w:spacing w:val="-8"/>
        </w:rPr>
      </w:pPr>
      <w:r>
        <w:rPr>
          <w:rFonts w:ascii="Garamond" w:hAnsi="Garamond" w:cs="Garamond"/>
          <w:spacing w:val="-8"/>
        </w:rPr>
        <w:t>Actively participating in all EEP required activities including all professional development, mentoring, coaching as required to become more effective.</w:t>
      </w:r>
    </w:p>
    <w:p w:rsidR="0000677A" w:rsidRPr="00462599" w:rsidRDefault="0000677A" w:rsidP="0000677A">
      <w:pPr>
        <w:rPr>
          <w:rFonts w:ascii="Garamond" w:hAnsi="Garamond" w:cs="Garamond"/>
          <w:spacing w:val="-8"/>
          <w:sz w:val="16"/>
          <w:szCs w:val="16"/>
        </w:rPr>
      </w:pPr>
    </w:p>
    <w:p w:rsidR="0000677A" w:rsidRPr="00462599" w:rsidRDefault="0000677A" w:rsidP="0000677A">
      <w:pPr>
        <w:rPr>
          <w:rFonts w:ascii="Garamond" w:hAnsi="Garamond" w:cs="Garamond"/>
          <w:spacing w:val="-8"/>
        </w:rPr>
      </w:pPr>
      <w:r w:rsidRPr="00462599">
        <w:rPr>
          <w:rFonts w:ascii="Garamond" w:hAnsi="Garamond" w:cs="Garamond"/>
          <w:b/>
          <w:bCs/>
          <w:spacing w:val="-8"/>
        </w:rPr>
        <w:t>Additional Information:</w:t>
      </w:r>
      <w:r w:rsidRPr="00462599">
        <w:rPr>
          <w:rFonts w:ascii="Garamond" w:hAnsi="Garamond" w:cs="Garamond"/>
          <w:spacing w:val="-8"/>
        </w:rPr>
        <w:t xml:space="preserve"> </w:t>
      </w:r>
      <w:r w:rsidRPr="00407A38">
        <w:rPr>
          <w:rFonts w:ascii="Garamond" w:hAnsi="Garamond" w:cs="Garamond"/>
          <w:spacing w:val="-8"/>
          <w:u w:val="single"/>
        </w:rPr>
        <w:t>Critical to successfully implementing the EEP process on each campus is each educator having a clear understanding of what is required to become an effective educator so that student performance increases. The principal must work to assure that each educator is qualified to fill the role of an educator on each EEP campus.</w:t>
      </w:r>
    </w:p>
    <w:p w:rsidR="0000677A" w:rsidRDefault="0000677A" w:rsidP="0000677A">
      <w:pPr>
        <w:rPr>
          <w:rFonts w:ascii="Garamond" w:hAnsi="Garamond" w:cs="Garamond"/>
          <w:spacing w:val="-8"/>
          <w:sz w:val="8"/>
          <w:szCs w:val="8"/>
        </w:rPr>
      </w:pPr>
    </w:p>
    <w:p w:rsidR="0000677A" w:rsidRDefault="0000677A" w:rsidP="0000677A">
      <w:pPr>
        <w:rPr>
          <w:rFonts w:ascii="Garamond" w:hAnsi="Garamond" w:cs="Garamond"/>
          <w:spacing w:val="-8"/>
          <w:sz w:val="8"/>
          <w:szCs w:val="8"/>
        </w:rPr>
      </w:pPr>
    </w:p>
    <w:p w:rsidR="0000677A" w:rsidRDefault="0000677A" w:rsidP="0000677A">
      <w:pPr>
        <w:rPr>
          <w:rFonts w:ascii="Garamond" w:hAnsi="Garamond" w:cs="Garamond"/>
          <w:spacing w:val="-8"/>
          <w:sz w:val="8"/>
          <w:szCs w:val="8"/>
        </w:rPr>
      </w:pPr>
    </w:p>
    <w:p w:rsidR="0000677A" w:rsidRPr="00462599" w:rsidRDefault="0000677A" w:rsidP="0000677A">
      <w:pPr>
        <w:rPr>
          <w:rFonts w:ascii="Garamond" w:hAnsi="Garamond" w:cs="Garamond"/>
          <w:spacing w:val="-8"/>
        </w:rPr>
      </w:pPr>
      <w:r w:rsidRPr="00462599">
        <w:rPr>
          <w:rFonts w:ascii="Garamond" w:hAnsi="Garamond" w:cs="Garamond"/>
          <w:spacing w:val="-8"/>
        </w:rPr>
        <w:t>Career Teacher Name: ___________________________________</w:t>
      </w:r>
      <w:r w:rsidRPr="00462599">
        <w:rPr>
          <w:rFonts w:ascii="Garamond" w:hAnsi="Garamond" w:cs="Garamond"/>
          <w:spacing w:val="-8"/>
        </w:rPr>
        <w:tab/>
        <w:t>Signature: ________________________</w:t>
      </w:r>
      <w:r w:rsidRPr="00462599">
        <w:rPr>
          <w:rFonts w:ascii="Garamond" w:hAnsi="Garamond" w:cs="Garamond"/>
          <w:spacing w:val="-8"/>
        </w:rPr>
        <w:tab/>
        <w:t>Date: _______</w:t>
      </w:r>
    </w:p>
    <w:p w:rsidR="0000677A" w:rsidRPr="00407A38" w:rsidRDefault="0000677A" w:rsidP="0000677A">
      <w:pPr>
        <w:rPr>
          <w:rFonts w:ascii="Garamond" w:hAnsi="Garamond" w:cs="Garamond"/>
          <w:spacing w:val="-8"/>
          <w:sz w:val="12"/>
          <w:szCs w:val="12"/>
        </w:rPr>
      </w:pPr>
    </w:p>
    <w:p w:rsidR="0000677A" w:rsidRPr="00462599" w:rsidRDefault="0000677A" w:rsidP="0000677A">
      <w:pPr>
        <w:rPr>
          <w:rFonts w:ascii="Garamond" w:hAnsi="Garamond" w:cs="Garamond"/>
          <w:spacing w:val="-8"/>
        </w:rPr>
      </w:pPr>
      <w:r w:rsidRPr="00462599">
        <w:rPr>
          <w:rFonts w:ascii="Garamond" w:hAnsi="Garamond" w:cs="Garamond"/>
          <w:spacing w:val="-8"/>
        </w:rPr>
        <w:t>Principal Name: ________________________________________</w:t>
      </w:r>
      <w:r w:rsidRPr="00462599">
        <w:rPr>
          <w:rFonts w:ascii="Garamond" w:hAnsi="Garamond" w:cs="Garamond"/>
          <w:spacing w:val="-8"/>
        </w:rPr>
        <w:tab/>
        <w:t>Signature: ________________________</w:t>
      </w:r>
      <w:r w:rsidRPr="00462599">
        <w:rPr>
          <w:rFonts w:ascii="Garamond" w:hAnsi="Garamond" w:cs="Garamond"/>
          <w:spacing w:val="-8"/>
        </w:rPr>
        <w:tab/>
        <w:t>Date: _______</w:t>
      </w:r>
    </w:p>
    <w:p w:rsidR="00EB3A10" w:rsidRDefault="00EB3A10" w:rsidP="00D140D5">
      <w:pPr>
        <w:sectPr w:rsidR="00EB3A10" w:rsidSect="00A645D8">
          <w:headerReference w:type="default" r:id="rId27"/>
          <w:pgSz w:w="12240" w:h="15840" w:code="1"/>
          <w:pgMar w:top="259" w:right="432" w:bottom="144" w:left="432" w:header="720" w:footer="720" w:gutter="0"/>
          <w:cols w:space="720"/>
          <w:docGrid w:linePitch="360"/>
        </w:sectPr>
      </w:pPr>
    </w:p>
    <w:p w:rsidR="0000677A" w:rsidRDefault="0000677A" w:rsidP="00D140D5"/>
    <w:p w:rsidR="00EB3A10" w:rsidRDefault="00EB3A10" w:rsidP="00D140D5"/>
    <w:p w:rsidR="00EB3A10" w:rsidRPr="006B575B" w:rsidRDefault="00EB3A10" w:rsidP="00EB3A10">
      <w:pPr>
        <w:pStyle w:val="Heading2"/>
        <w:jc w:val="center"/>
      </w:pPr>
      <w:bookmarkStart w:id="28" w:name="_Toc509927600"/>
      <w:r>
        <w:t xml:space="preserve">EEP </w:t>
      </w:r>
      <w:r w:rsidR="00FD1CF2">
        <w:t>Observation Rubric</w:t>
      </w:r>
      <w:bookmarkEnd w:id="28"/>
    </w:p>
    <w:p w:rsidR="00EB3A10" w:rsidRDefault="00EB3A10" w:rsidP="00EB3A10">
      <w:pPr>
        <w:jc w:val="center"/>
        <w:rPr>
          <w:b/>
          <w:sz w:val="36"/>
          <w:szCs w:val="36"/>
        </w:rPr>
      </w:pPr>
      <w:r>
        <w:rPr>
          <w:b/>
          <w:sz w:val="36"/>
          <w:szCs w:val="36"/>
        </w:rPr>
        <w:t>Domains and</w:t>
      </w:r>
      <w:r w:rsidRPr="006B575B">
        <w:rPr>
          <w:b/>
          <w:sz w:val="36"/>
          <w:szCs w:val="36"/>
        </w:rPr>
        <w:t xml:space="preserve"> Indicators</w:t>
      </w:r>
    </w:p>
    <w:p w:rsidR="00EB3A10" w:rsidRDefault="00EB3A10" w:rsidP="00EB3A10">
      <w:pPr>
        <w:jc w:val="center"/>
        <w:rPr>
          <w:color w:val="FF0000"/>
          <w:sz w:val="20"/>
          <w:szCs w:val="20"/>
        </w:rPr>
      </w:pPr>
      <w:r>
        <w:rPr>
          <w:color w:val="FF0000"/>
          <w:sz w:val="20"/>
          <w:szCs w:val="20"/>
        </w:rPr>
        <w:t xml:space="preserve">Revised </w:t>
      </w:r>
      <w:r w:rsidR="00DF66AD">
        <w:rPr>
          <w:color w:val="FF0000"/>
          <w:sz w:val="20"/>
          <w:szCs w:val="20"/>
        </w:rPr>
        <w:t>October 6, 2016</w:t>
      </w:r>
    </w:p>
    <w:p w:rsidR="00EB3A10" w:rsidRPr="00C951B5" w:rsidRDefault="00EB3A10" w:rsidP="00EB3A10">
      <w:pPr>
        <w:jc w:val="center"/>
        <w:rPr>
          <w:color w:val="FF0000"/>
          <w:sz w:val="20"/>
          <w:szCs w:val="20"/>
        </w:rPr>
      </w:pPr>
    </w:p>
    <w:p w:rsidR="00EB3A10" w:rsidRPr="00EB3A10" w:rsidRDefault="00EB3A10" w:rsidP="00EB3A10">
      <w:pPr>
        <w:rPr>
          <w:b/>
        </w:rPr>
      </w:pPr>
      <w:r>
        <w:rPr>
          <w:b/>
        </w:rPr>
        <w:t xml:space="preserve">Domain 1. </w:t>
      </w:r>
      <w:r w:rsidRPr="00EB3A10">
        <w:rPr>
          <w:b/>
        </w:rPr>
        <w:t>Facilitating Student Learning</w:t>
      </w:r>
    </w:p>
    <w:p w:rsidR="00EB3A10" w:rsidRPr="00EB3A10" w:rsidRDefault="00EB3A10" w:rsidP="00EB3A10">
      <w:pPr>
        <w:spacing w:after="0" w:line="240" w:lineRule="auto"/>
        <w:rPr>
          <w:color w:val="FF0000"/>
        </w:rPr>
      </w:pPr>
      <w:r w:rsidRPr="00EB3A10">
        <w:rPr>
          <w:b/>
        </w:rPr>
        <w:t>Learning</w:t>
      </w:r>
      <w:r w:rsidRPr="00EB3A10">
        <w:t xml:space="preserve"> </w:t>
      </w:r>
      <w:r w:rsidRPr="00EB3A10">
        <w:rPr>
          <w:b/>
        </w:rPr>
        <w:t>Goals</w:t>
      </w:r>
      <w:r w:rsidRPr="00EB3A10">
        <w:t xml:space="preserve">   </w:t>
      </w:r>
      <w:r w:rsidRPr="00EB3A10">
        <w:rPr>
          <w:color w:val="FF0000"/>
        </w:rPr>
        <w:t>LG</w:t>
      </w:r>
    </w:p>
    <w:p w:rsidR="00EB3A10" w:rsidRPr="00EB3A10" w:rsidRDefault="00EB3A10" w:rsidP="002F52C4">
      <w:pPr>
        <w:pStyle w:val="ListParagraph"/>
        <w:numPr>
          <w:ilvl w:val="0"/>
          <w:numId w:val="59"/>
        </w:numPr>
        <w:spacing w:after="0" w:line="240" w:lineRule="auto"/>
        <w:ind w:left="360"/>
        <w:rPr>
          <w:color w:val="FF0000"/>
        </w:rPr>
      </w:pPr>
      <w:r w:rsidRPr="00EB3A10">
        <w:t xml:space="preserve">Rigor  </w:t>
      </w:r>
      <w:r w:rsidRPr="00EB3A10">
        <w:rPr>
          <w:color w:val="FF0000"/>
        </w:rPr>
        <w:t>RIG</w:t>
      </w:r>
    </w:p>
    <w:p w:rsidR="00EB3A10" w:rsidRPr="00EB3A10" w:rsidRDefault="00EB3A10" w:rsidP="002F52C4">
      <w:pPr>
        <w:pStyle w:val="ListParagraph"/>
        <w:numPr>
          <w:ilvl w:val="0"/>
          <w:numId w:val="59"/>
        </w:numPr>
        <w:spacing w:after="0" w:line="240" w:lineRule="auto"/>
        <w:ind w:left="360"/>
        <w:rPr>
          <w:color w:val="FF0000"/>
        </w:rPr>
      </w:pPr>
      <w:r w:rsidRPr="00EB3A10">
        <w:t xml:space="preserve">Differentiation   </w:t>
      </w:r>
      <w:r w:rsidRPr="00EB3A10">
        <w:rPr>
          <w:color w:val="FF0000"/>
        </w:rPr>
        <w:t>DIF</w:t>
      </w:r>
    </w:p>
    <w:p w:rsidR="00EB3A10" w:rsidRPr="00EB3A10" w:rsidRDefault="00EB3A10" w:rsidP="002F52C4">
      <w:pPr>
        <w:pStyle w:val="ListParagraph"/>
        <w:numPr>
          <w:ilvl w:val="0"/>
          <w:numId w:val="59"/>
        </w:numPr>
        <w:spacing w:after="0" w:line="240" w:lineRule="auto"/>
        <w:ind w:left="360"/>
        <w:rPr>
          <w:color w:val="FF0000"/>
        </w:rPr>
      </w:pPr>
      <w:r w:rsidRPr="00EB3A10">
        <w:t xml:space="preserve">Hands on Learning   </w:t>
      </w:r>
      <w:r w:rsidRPr="00EB3A10">
        <w:rPr>
          <w:color w:val="FF0000"/>
        </w:rPr>
        <w:t>HOL</w:t>
      </w:r>
    </w:p>
    <w:p w:rsidR="00EB3A10" w:rsidRPr="00EB3A10" w:rsidRDefault="00EB3A10" w:rsidP="002F52C4">
      <w:pPr>
        <w:pStyle w:val="ListParagraph"/>
        <w:numPr>
          <w:ilvl w:val="0"/>
          <w:numId w:val="59"/>
        </w:numPr>
        <w:spacing w:after="0" w:line="240" w:lineRule="auto"/>
        <w:ind w:left="360"/>
        <w:rPr>
          <w:color w:val="FF0000"/>
        </w:rPr>
      </w:pPr>
      <w:r w:rsidRPr="00EB3A10">
        <w:t xml:space="preserve">Comprehensible Input    </w:t>
      </w:r>
      <w:r w:rsidRPr="00EB3A10">
        <w:rPr>
          <w:color w:val="FF0000"/>
        </w:rPr>
        <w:t>CI</w:t>
      </w:r>
    </w:p>
    <w:p w:rsidR="00EB3A10" w:rsidRPr="00EB3A10" w:rsidRDefault="00EB3A10" w:rsidP="002F52C4">
      <w:pPr>
        <w:pStyle w:val="ListParagraph"/>
        <w:numPr>
          <w:ilvl w:val="0"/>
          <w:numId w:val="59"/>
        </w:numPr>
        <w:spacing w:after="0" w:line="240" w:lineRule="auto"/>
        <w:ind w:left="360"/>
      </w:pPr>
      <w:r w:rsidRPr="00EB3A10">
        <w:t xml:space="preserve">Time Management   </w:t>
      </w:r>
      <w:r w:rsidRPr="00EB3A10">
        <w:rPr>
          <w:color w:val="FF0000"/>
        </w:rPr>
        <w:t>TM</w:t>
      </w:r>
    </w:p>
    <w:p w:rsidR="00EB3A10" w:rsidRPr="00EB3A10" w:rsidRDefault="00EB3A10" w:rsidP="002F52C4">
      <w:pPr>
        <w:pStyle w:val="ListParagraph"/>
        <w:numPr>
          <w:ilvl w:val="0"/>
          <w:numId w:val="59"/>
        </w:numPr>
        <w:spacing w:after="0" w:line="240" w:lineRule="auto"/>
        <w:ind w:left="360"/>
      </w:pPr>
      <w:r w:rsidRPr="00EB3A10">
        <w:t xml:space="preserve">Formative Assessment   </w:t>
      </w:r>
      <w:r w:rsidRPr="00EB3A10">
        <w:rPr>
          <w:color w:val="FF0000"/>
        </w:rPr>
        <w:t>FA</w:t>
      </w:r>
    </w:p>
    <w:p w:rsidR="00EB3A10" w:rsidRPr="00EB3A10" w:rsidRDefault="00EB3A10" w:rsidP="002F52C4">
      <w:pPr>
        <w:pStyle w:val="ListParagraph"/>
        <w:numPr>
          <w:ilvl w:val="0"/>
          <w:numId w:val="59"/>
        </w:numPr>
        <w:spacing w:after="0" w:line="240" w:lineRule="auto"/>
        <w:ind w:left="360"/>
        <w:rPr>
          <w:color w:val="FF0000"/>
        </w:rPr>
      </w:pPr>
      <w:r w:rsidRPr="00EB3A10">
        <w:t xml:space="preserve">Checking for Understanding   </w:t>
      </w:r>
      <w:r w:rsidRPr="00EB3A10">
        <w:rPr>
          <w:color w:val="FF0000"/>
        </w:rPr>
        <w:t>CU</w:t>
      </w:r>
    </w:p>
    <w:p w:rsidR="00EB3A10" w:rsidRPr="00EB3A10" w:rsidRDefault="00EB3A10" w:rsidP="002F52C4">
      <w:pPr>
        <w:pStyle w:val="ListParagraph"/>
        <w:numPr>
          <w:ilvl w:val="0"/>
          <w:numId w:val="59"/>
        </w:numPr>
        <w:spacing w:after="0" w:line="240" w:lineRule="auto"/>
        <w:ind w:left="360"/>
        <w:rPr>
          <w:color w:val="FF0000"/>
        </w:rPr>
      </w:pPr>
      <w:r w:rsidRPr="00EB3A10">
        <w:t xml:space="preserve">Student Engagement   </w:t>
      </w:r>
      <w:r w:rsidRPr="00EB3A10">
        <w:rPr>
          <w:color w:val="FF0000"/>
        </w:rPr>
        <w:t>SE</w:t>
      </w:r>
    </w:p>
    <w:p w:rsidR="00EB3A10" w:rsidRPr="00EB3A10" w:rsidRDefault="00EB3A10" w:rsidP="002F52C4">
      <w:pPr>
        <w:pStyle w:val="ListParagraph"/>
        <w:numPr>
          <w:ilvl w:val="0"/>
          <w:numId w:val="59"/>
        </w:numPr>
        <w:spacing w:after="0" w:line="240" w:lineRule="auto"/>
        <w:ind w:left="360"/>
      </w:pPr>
      <w:r w:rsidRPr="00EB3A10">
        <w:t xml:space="preserve">Cooperative Learning   </w:t>
      </w:r>
      <w:r w:rsidRPr="00EB3A10">
        <w:rPr>
          <w:color w:val="FF0000"/>
        </w:rPr>
        <w:t xml:space="preserve">CL </w:t>
      </w:r>
    </w:p>
    <w:p w:rsidR="00EB3A10" w:rsidRPr="00EB3A10" w:rsidRDefault="00EB3A10" w:rsidP="002F52C4">
      <w:pPr>
        <w:pStyle w:val="ListParagraph"/>
        <w:numPr>
          <w:ilvl w:val="0"/>
          <w:numId w:val="59"/>
        </w:numPr>
        <w:spacing w:after="0" w:line="240" w:lineRule="auto"/>
        <w:ind w:left="360"/>
        <w:rPr>
          <w:color w:val="FF0000"/>
        </w:rPr>
      </w:pPr>
      <w:r w:rsidRPr="00EB3A10">
        <w:t xml:space="preserve">Student HOTS   </w:t>
      </w:r>
      <w:r w:rsidRPr="00EB3A10">
        <w:rPr>
          <w:color w:val="FF0000"/>
        </w:rPr>
        <w:t>SH</w:t>
      </w:r>
    </w:p>
    <w:p w:rsidR="00EB3A10" w:rsidRPr="00EB3A10" w:rsidRDefault="00EB3A10" w:rsidP="002F52C4">
      <w:pPr>
        <w:pStyle w:val="ListParagraph"/>
        <w:numPr>
          <w:ilvl w:val="0"/>
          <w:numId w:val="59"/>
        </w:numPr>
        <w:spacing w:after="0" w:line="240" w:lineRule="auto"/>
        <w:ind w:left="360"/>
        <w:rPr>
          <w:color w:val="FF0000"/>
        </w:rPr>
      </w:pPr>
      <w:r w:rsidRPr="00EB3A10">
        <w:t xml:space="preserve">Active Learning   </w:t>
      </w:r>
      <w:r w:rsidRPr="00EB3A10">
        <w:rPr>
          <w:color w:val="FF0000"/>
        </w:rPr>
        <w:t>AL</w:t>
      </w:r>
    </w:p>
    <w:p w:rsidR="00EB3A10" w:rsidRPr="00EB3A10" w:rsidRDefault="00EB3A10" w:rsidP="00EB3A10">
      <w:pPr>
        <w:rPr>
          <w:b/>
        </w:rPr>
      </w:pPr>
    </w:p>
    <w:p w:rsidR="00EB3A10" w:rsidRPr="00EB3A10" w:rsidRDefault="00EB3A10" w:rsidP="00EB3A10">
      <w:pPr>
        <w:rPr>
          <w:b/>
        </w:rPr>
      </w:pPr>
      <w:r w:rsidRPr="00EB3A10">
        <w:rPr>
          <w:b/>
        </w:rPr>
        <w:t>Domain 2. Planning for Learning</w:t>
      </w:r>
    </w:p>
    <w:p w:rsidR="00EB3A10" w:rsidRPr="00EB3A10" w:rsidRDefault="00EB3A10" w:rsidP="002F52C4">
      <w:pPr>
        <w:pStyle w:val="ListParagraph"/>
        <w:numPr>
          <w:ilvl w:val="0"/>
          <w:numId w:val="60"/>
        </w:numPr>
        <w:rPr>
          <w:color w:val="FF0000"/>
        </w:rPr>
      </w:pPr>
      <w:r w:rsidRPr="00EB3A10">
        <w:t xml:space="preserve">Learning Structure   </w:t>
      </w:r>
      <w:r w:rsidRPr="00EB3A10">
        <w:rPr>
          <w:color w:val="FF0000"/>
        </w:rPr>
        <w:t>LS</w:t>
      </w:r>
    </w:p>
    <w:p w:rsidR="00EB3A10" w:rsidRPr="00EB3A10" w:rsidRDefault="00EB3A10" w:rsidP="002F52C4">
      <w:pPr>
        <w:pStyle w:val="ListParagraph"/>
        <w:numPr>
          <w:ilvl w:val="0"/>
          <w:numId w:val="60"/>
        </w:numPr>
        <w:spacing w:after="0" w:line="240" w:lineRule="auto"/>
      </w:pPr>
      <w:r w:rsidRPr="00EB3A10">
        <w:t xml:space="preserve">Learning Tasks   </w:t>
      </w:r>
      <w:r w:rsidRPr="00EB3A10">
        <w:rPr>
          <w:color w:val="FF0000"/>
        </w:rPr>
        <w:t>LT</w:t>
      </w:r>
    </w:p>
    <w:p w:rsidR="00EB3A10" w:rsidRPr="00EB3A10" w:rsidRDefault="00EB3A10" w:rsidP="002F52C4">
      <w:pPr>
        <w:pStyle w:val="ListParagraph"/>
        <w:numPr>
          <w:ilvl w:val="0"/>
          <w:numId w:val="60"/>
        </w:numPr>
        <w:spacing w:after="0" w:line="240" w:lineRule="auto"/>
        <w:rPr>
          <w:color w:val="FF0000"/>
        </w:rPr>
      </w:pPr>
      <w:r w:rsidRPr="00EB3A10">
        <w:t xml:space="preserve">Evidence of Learning   </w:t>
      </w:r>
      <w:r w:rsidRPr="00EB3A10">
        <w:rPr>
          <w:color w:val="FF0000"/>
        </w:rPr>
        <w:t>EL</w:t>
      </w:r>
    </w:p>
    <w:p w:rsidR="00EB3A10" w:rsidRPr="00EB3A10" w:rsidRDefault="00EB3A10" w:rsidP="00EB3A10">
      <w:pPr>
        <w:rPr>
          <w:b/>
        </w:rPr>
      </w:pPr>
    </w:p>
    <w:p w:rsidR="00EB3A10" w:rsidRPr="00EB3A10" w:rsidRDefault="00EB3A10" w:rsidP="00EB3A10">
      <w:pPr>
        <w:rPr>
          <w:b/>
        </w:rPr>
      </w:pPr>
      <w:r>
        <w:rPr>
          <w:b/>
        </w:rPr>
        <w:t xml:space="preserve">Domain 3: </w:t>
      </w:r>
      <w:r w:rsidRPr="00EB3A10">
        <w:rPr>
          <w:b/>
        </w:rPr>
        <w:t>Mental, Physical, and Emotional Learning</w:t>
      </w:r>
    </w:p>
    <w:p w:rsidR="00EB3A10" w:rsidRPr="00EB3A10" w:rsidRDefault="00EB3A10" w:rsidP="002F52C4">
      <w:pPr>
        <w:pStyle w:val="ListParagraph"/>
        <w:numPr>
          <w:ilvl w:val="0"/>
          <w:numId w:val="61"/>
        </w:numPr>
        <w:spacing w:after="0" w:line="240" w:lineRule="auto"/>
        <w:rPr>
          <w:color w:val="FF0000"/>
        </w:rPr>
      </w:pPr>
      <w:r w:rsidRPr="00EB3A10">
        <w:t xml:space="preserve">Behavior Norms   </w:t>
      </w:r>
      <w:r w:rsidRPr="00EB3A10">
        <w:rPr>
          <w:color w:val="FF0000"/>
        </w:rPr>
        <w:t>BN</w:t>
      </w:r>
    </w:p>
    <w:p w:rsidR="00EB3A10" w:rsidRPr="00EB3A10" w:rsidRDefault="00EB3A10" w:rsidP="002F52C4">
      <w:pPr>
        <w:pStyle w:val="ListParagraph"/>
        <w:numPr>
          <w:ilvl w:val="0"/>
          <w:numId w:val="61"/>
        </w:numPr>
        <w:spacing w:after="0" w:line="240" w:lineRule="auto"/>
        <w:rPr>
          <w:color w:val="FF0000"/>
        </w:rPr>
      </w:pPr>
      <w:r w:rsidRPr="00EB3A10">
        <w:t xml:space="preserve">Positive Mental Attitude   </w:t>
      </w:r>
      <w:r w:rsidRPr="00EB3A10">
        <w:rPr>
          <w:color w:val="FF0000"/>
        </w:rPr>
        <w:t xml:space="preserve">PMA </w:t>
      </w:r>
    </w:p>
    <w:p w:rsidR="00EB3A10" w:rsidRPr="00EB3A10" w:rsidRDefault="00EB3A10" w:rsidP="002F52C4">
      <w:pPr>
        <w:pStyle w:val="ListParagraph"/>
        <w:numPr>
          <w:ilvl w:val="0"/>
          <w:numId w:val="61"/>
        </w:numPr>
        <w:spacing w:after="0" w:line="240" w:lineRule="auto"/>
      </w:pPr>
      <w:r w:rsidRPr="00EB3A10">
        <w:t xml:space="preserve">Learning Climate   </w:t>
      </w:r>
      <w:r w:rsidRPr="00EB3A10">
        <w:rPr>
          <w:color w:val="FF0000"/>
        </w:rPr>
        <w:t xml:space="preserve">LC </w:t>
      </w:r>
    </w:p>
    <w:p w:rsidR="00EB3A10" w:rsidRPr="00EB3A10" w:rsidRDefault="00EB3A10" w:rsidP="002F52C4">
      <w:pPr>
        <w:pStyle w:val="ListParagraph"/>
        <w:numPr>
          <w:ilvl w:val="0"/>
          <w:numId w:val="61"/>
        </w:numPr>
        <w:spacing w:after="0" w:line="240" w:lineRule="auto"/>
        <w:rPr>
          <w:color w:val="FF0000"/>
        </w:rPr>
      </w:pPr>
      <w:r w:rsidRPr="00EB3A10">
        <w:t xml:space="preserve">Learning Interactions   </w:t>
      </w:r>
      <w:r w:rsidRPr="00EB3A10">
        <w:rPr>
          <w:color w:val="FF0000"/>
        </w:rPr>
        <w:t>LI</w:t>
      </w:r>
    </w:p>
    <w:p w:rsidR="00EB3A10" w:rsidRPr="00EB3A10" w:rsidRDefault="00EB3A10" w:rsidP="00EB3A10">
      <w:pPr>
        <w:pStyle w:val="ListParagraph"/>
        <w:rPr>
          <w:b/>
        </w:rPr>
      </w:pPr>
    </w:p>
    <w:p w:rsidR="00EB3A10" w:rsidRPr="00EB3A10" w:rsidRDefault="00151FB9" w:rsidP="00EB3A10">
      <w:pPr>
        <w:rPr>
          <w:b/>
        </w:rPr>
      </w:pPr>
      <w:r>
        <w:rPr>
          <w:b/>
        </w:rPr>
        <w:t xml:space="preserve">Domain 4: </w:t>
      </w:r>
      <w:r w:rsidR="00EB3A10" w:rsidRPr="00EB3A10">
        <w:rPr>
          <w:b/>
        </w:rPr>
        <w:t xml:space="preserve">Campus Responsibilities </w:t>
      </w:r>
    </w:p>
    <w:p w:rsidR="00EB3A10" w:rsidRPr="00151FB9" w:rsidRDefault="00EB3A10" w:rsidP="00EB3A10">
      <w:pPr>
        <w:rPr>
          <w:szCs w:val="28"/>
        </w:rPr>
      </w:pPr>
      <w:r w:rsidRPr="00151FB9">
        <w:rPr>
          <w:szCs w:val="28"/>
        </w:rPr>
        <w:t>[Created by each individual campus]</w:t>
      </w:r>
    </w:p>
    <w:p w:rsidR="00EB3A10" w:rsidRDefault="00EB3A10" w:rsidP="00EB3A10">
      <w:pPr>
        <w:rPr>
          <w:b/>
          <w:sz w:val="28"/>
          <w:szCs w:val="28"/>
        </w:rPr>
      </w:pPr>
    </w:p>
    <w:p w:rsidR="00EB3A10" w:rsidRDefault="00EB3A10" w:rsidP="00EB3A10">
      <w:pPr>
        <w:rPr>
          <w:b/>
          <w:sz w:val="28"/>
          <w:szCs w:val="28"/>
        </w:rPr>
      </w:pPr>
    </w:p>
    <w:p w:rsidR="00151FB9" w:rsidRDefault="00151FB9" w:rsidP="00EB3A10">
      <w:pPr>
        <w:rPr>
          <w:b/>
          <w:sz w:val="28"/>
          <w:szCs w:val="28"/>
        </w:rPr>
        <w:sectPr w:rsidR="00151FB9" w:rsidSect="00A645D8">
          <w:headerReference w:type="default" r:id="rId28"/>
          <w:pgSz w:w="12240" w:h="15840"/>
          <w:pgMar w:top="1152" w:right="1440" w:bottom="1152" w:left="1440" w:header="720" w:footer="720" w:gutter="0"/>
          <w:cols w:space="720"/>
          <w:docGrid w:linePitch="360"/>
        </w:sectPr>
      </w:pPr>
    </w:p>
    <w:p w:rsidR="00EB3A10" w:rsidRDefault="00EB3A10" w:rsidP="00EB3A10">
      <w:pPr>
        <w:rPr>
          <w:b/>
          <w:sz w:val="28"/>
          <w:szCs w:val="28"/>
        </w:rPr>
      </w:pPr>
    </w:p>
    <w:p w:rsidR="00EB3A10" w:rsidRPr="00124B33" w:rsidRDefault="00EB3A10" w:rsidP="00124B33">
      <w:pPr>
        <w:jc w:val="center"/>
        <w:rPr>
          <w:b/>
          <w:sz w:val="32"/>
        </w:rPr>
      </w:pPr>
      <w:r w:rsidRPr="00124B33">
        <w:rPr>
          <w:b/>
          <w:sz w:val="32"/>
        </w:rPr>
        <w:t xml:space="preserve">Educator Effectiveness Process (EEP) </w:t>
      </w:r>
      <w:r w:rsidR="00124B33">
        <w:rPr>
          <w:b/>
          <w:sz w:val="32"/>
        </w:rPr>
        <w:br/>
      </w:r>
      <w:r w:rsidRPr="00124B33">
        <w:rPr>
          <w:b/>
          <w:sz w:val="32"/>
        </w:rPr>
        <w:t>Observation Rubric</w:t>
      </w:r>
    </w:p>
    <w:tbl>
      <w:tblPr>
        <w:tblStyle w:val="TableGrid"/>
        <w:tblW w:w="9877" w:type="dxa"/>
        <w:tblInd w:w="-432" w:type="dxa"/>
        <w:tblLayout w:type="fixed"/>
        <w:tblLook w:val="04A0" w:firstRow="1" w:lastRow="0" w:firstColumn="1" w:lastColumn="0" w:noHBand="0" w:noVBand="1"/>
      </w:tblPr>
      <w:tblGrid>
        <w:gridCol w:w="2469"/>
        <w:gridCol w:w="2469"/>
        <w:gridCol w:w="2469"/>
        <w:gridCol w:w="2470"/>
      </w:tblGrid>
      <w:tr w:rsidR="00EB3A10" w:rsidRPr="002C0EEB" w:rsidTr="005E1228">
        <w:tc>
          <w:tcPr>
            <w:tcW w:w="9877" w:type="dxa"/>
            <w:gridSpan w:val="4"/>
          </w:tcPr>
          <w:p w:rsidR="00EB3A10" w:rsidRPr="006431B1" w:rsidRDefault="00A645D8" w:rsidP="00A645D8">
            <w:pPr>
              <w:jc w:val="center"/>
              <w:rPr>
                <w:b/>
                <w:sz w:val="24"/>
                <w:szCs w:val="28"/>
              </w:rPr>
            </w:pPr>
            <w:r w:rsidRPr="006431B1">
              <w:rPr>
                <w:b/>
                <w:sz w:val="24"/>
                <w:szCs w:val="28"/>
              </w:rPr>
              <w:t xml:space="preserve">Domain 1: </w:t>
            </w:r>
            <w:r w:rsidR="00EB3A10" w:rsidRPr="006431B1">
              <w:rPr>
                <w:b/>
                <w:sz w:val="24"/>
                <w:szCs w:val="28"/>
              </w:rPr>
              <w:t>Facilitating Student Learning</w:t>
            </w:r>
          </w:p>
        </w:tc>
      </w:tr>
      <w:tr w:rsidR="00EB3A10" w:rsidRPr="002C0EEB" w:rsidTr="005E1228">
        <w:tc>
          <w:tcPr>
            <w:tcW w:w="2469" w:type="dxa"/>
          </w:tcPr>
          <w:p w:rsidR="00EB3A10" w:rsidRPr="002C0EEB" w:rsidRDefault="00EB3A10" w:rsidP="00F059AF">
            <w:pPr>
              <w:jc w:val="center"/>
              <w:rPr>
                <w:b/>
              </w:rPr>
            </w:pPr>
            <w:r w:rsidRPr="002C0EEB">
              <w:rPr>
                <w:b/>
              </w:rPr>
              <w:t>Indicators</w:t>
            </w:r>
          </w:p>
        </w:tc>
        <w:tc>
          <w:tcPr>
            <w:tcW w:w="2469" w:type="dxa"/>
          </w:tcPr>
          <w:p w:rsidR="00EB3A10" w:rsidRPr="002C0EEB" w:rsidRDefault="00EB3A10" w:rsidP="00F059AF">
            <w:pPr>
              <w:jc w:val="center"/>
              <w:rPr>
                <w:b/>
              </w:rPr>
            </w:pPr>
            <w:r w:rsidRPr="002C0EEB">
              <w:rPr>
                <w:b/>
              </w:rPr>
              <w:t>(5) EXPERT</w:t>
            </w:r>
          </w:p>
        </w:tc>
        <w:tc>
          <w:tcPr>
            <w:tcW w:w="2469" w:type="dxa"/>
          </w:tcPr>
          <w:p w:rsidR="00EB3A10" w:rsidRPr="002C0EEB" w:rsidRDefault="00EB3A10" w:rsidP="00F059AF">
            <w:pPr>
              <w:jc w:val="center"/>
              <w:rPr>
                <w:b/>
              </w:rPr>
            </w:pPr>
            <w:r w:rsidRPr="002C0EEB">
              <w:rPr>
                <w:b/>
              </w:rPr>
              <w:t>(3) CAREER</w:t>
            </w:r>
          </w:p>
        </w:tc>
        <w:tc>
          <w:tcPr>
            <w:tcW w:w="2470" w:type="dxa"/>
          </w:tcPr>
          <w:p w:rsidR="00EB3A10" w:rsidRPr="002C0EEB" w:rsidRDefault="00EB3A10" w:rsidP="00F059AF">
            <w:pPr>
              <w:jc w:val="center"/>
              <w:rPr>
                <w:b/>
              </w:rPr>
            </w:pPr>
            <w:r w:rsidRPr="002C0EEB">
              <w:rPr>
                <w:b/>
              </w:rPr>
              <w:t>(1) NOVICE</w:t>
            </w:r>
          </w:p>
        </w:tc>
      </w:tr>
      <w:tr w:rsidR="00EB3A10" w:rsidRPr="00A645D8" w:rsidTr="005E1228">
        <w:tc>
          <w:tcPr>
            <w:tcW w:w="2469" w:type="dxa"/>
          </w:tcPr>
          <w:p w:rsidR="00EB3A10" w:rsidRPr="00A645D8" w:rsidRDefault="00A645D8" w:rsidP="00A645D8">
            <w:pPr>
              <w:rPr>
                <w:rFonts w:cs="Arial"/>
                <w:b/>
              </w:rPr>
            </w:pPr>
            <w:r w:rsidRPr="00A645D8">
              <w:rPr>
                <w:rFonts w:cs="Arial"/>
                <w:b/>
              </w:rPr>
              <w:t xml:space="preserve">1. </w:t>
            </w:r>
            <w:r w:rsidR="00EB3A10" w:rsidRPr="00A645D8">
              <w:rPr>
                <w:rFonts w:cs="Arial"/>
                <w:b/>
              </w:rPr>
              <w:t>Learning Goals</w:t>
            </w:r>
          </w:p>
          <w:p w:rsidR="00EB3A10" w:rsidRPr="00A645D8" w:rsidRDefault="00EB3A10" w:rsidP="00A645D8">
            <w:pPr>
              <w:rPr>
                <w:rFonts w:cs="Arial"/>
              </w:rPr>
            </w:pPr>
            <w:r w:rsidRPr="00A645D8">
              <w:rPr>
                <w:rFonts w:cs="Arial"/>
              </w:rPr>
              <w:t>Teacher explicitly communicates aligned and logically sequenced learning goals to reach high expectations for continued growth.</w:t>
            </w:r>
          </w:p>
        </w:tc>
        <w:tc>
          <w:tcPr>
            <w:tcW w:w="2469" w:type="dxa"/>
          </w:tcPr>
          <w:p w:rsidR="00EB3A10" w:rsidRPr="00A645D8" w:rsidRDefault="00EB3A10" w:rsidP="002F52C4">
            <w:pPr>
              <w:pStyle w:val="ListParagraph"/>
              <w:numPr>
                <w:ilvl w:val="0"/>
                <w:numId w:val="62"/>
              </w:numPr>
              <w:spacing w:after="0"/>
              <w:rPr>
                <w:rFonts w:cs="Arial"/>
              </w:rPr>
            </w:pPr>
            <w:r w:rsidRPr="00A645D8">
              <w:rPr>
                <w:rFonts w:cs="Arial"/>
              </w:rPr>
              <w:t>Teacher explains all learning goals before instruction including posting goals and referring to them during the lesson.</w:t>
            </w:r>
          </w:p>
          <w:p w:rsidR="00EB3A10" w:rsidRPr="00A645D8" w:rsidRDefault="00EB3A10" w:rsidP="002F52C4">
            <w:pPr>
              <w:pStyle w:val="ListParagraph"/>
              <w:numPr>
                <w:ilvl w:val="0"/>
                <w:numId w:val="62"/>
              </w:numPr>
              <w:spacing w:after="0"/>
              <w:rPr>
                <w:rFonts w:cs="Arial"/>
              </w:rPr>
            </w:pPr>
            <w:r w:rsidRPr="00A645D8">
              <w:rPr>
                <w:rFonts w:cs="Arial"/>
              </w:rPr>
              <w:t>Short-term learning goals are woven into the learning cycle and checked off when completed.</w:t>
            </w:r>
          </w:p>
          <w:p w:rsidR="00EB3A10" w:rsidRPr="00A645D8" w:rsidRDefault="00EB3A10" w:rsidP="002F52C4">
            <w:pPr>
              <w:pStyle w:val="ListParagraph"/>
              <w:numPr>
                <w:ilvl w:val="0"/>
                <w:numId w:val="62"/>
              </w:numPr>
              <w:spacing w:after="0"/>
              <w:rPr>
                <w:rFonts w:cs="Arial"/>
              </w:rPr>
            </w:pPr>
            <w:r w:rsidRPr="00A645D8">
              <w:rPr>
                <w:rFonts w:cs="Arial"/>
              </w:rPr>
              <w:t>Learning goals are derived from gaps in student learning identifies by pre-testing, student profiles, and student interests.</w:t>
            </w:r>
          </w:p>
          <w:p w:rsidR="00EB3A10" w:rsidRPr="00A645D8" w:rsidRDefault="00EB3A10" w:rsidP="002F52C4">
            <w:pPr>
              <w:pStyle w:val="ListParagraph"/>
              <w:numPr>
                <w:ilvl w:val="0"/>
                <w:numId w:val="62"/>
              </w:numPr>
              <w:spacing w:after="0"/>
              <w:rPr>
                <w:rFonts w:cs="Arial"/>
              </w:rPr>
            </w:pPr>
            <w:r w:rsidRPr="00A645D8">
              <w:rPr>
                <w:rFonts w:cs="Arial"/>
              </w:rPr>
              <w:t>Students participate in establishing high student learning standards and are active in setting personal learning goals.</w:t>
            </w:r>
          </w:p>
          <w:p w:rsidR="00EB3A10" w:rsidRPr="00A645D8" w:rsidRDefault="00EB3A10" w:rsidP="002F52C4">
            <w:pPr>
              <w:pStyle w:val="ListParagraph"/>
              <w:numPr>
                <w:ilvl w:val="0"/>
                <w:numId w:val="62"/>
              </w:numPr>
              <w:spacing w:after="0"/>
              <w:rPr>
                <w:rFonts w:cs="Arial"/>
              </w:rPr>
            </w:pPr>
            <w:r w:rsidRPr="00A645D8">
              <w:rPr>
                <w:rFonts w:cs="Arial"/>
              </w:rPr>
              <w:t>Students understand the state standards and know which learning goals apply.</w:t>
            </w:r>
          </w:p>
          <w:p w:rsidR="00EB3A10" w:rsidRPr="00A645D8" w:rsidRDefault="00EB3A10" w:rsidP="002F52C4">
            <w:pPr>
              <w:pStyle w:val="ListParagraph"/>
              <w:numPr>
                <w:ilvl w:val="0"/>
                <w:numId w:val="62"/>
              </w:numPr>
              <w:spacing w:after="0"/>
              <w:rPr>
                <w:rFonts w:cs="Arial"/>
              </w:rPr>
            </w:pPr>
            <w:r w:rsidRPr="00A645D8">
              <w:rPr>
                <w:rFonts w:cs="Arial"/>
              </w:rPr>
              <w:t>Students know their progress towards mastery and set goals to achieve final mastery.</w:t>
            </w:r>
          </w:p>
        </w:tc>
        <w:tc>
          <w:tcPr>
            <w:tcW w:w="2469" w:type="dxa"/>
          </w:tcPr>
          <w:p w:rsidR="00EB3A10" w:rsidRPr="00A645D8" w:rsidRDefault="00EB3A10" w:rsidP="002F52C4">
            <w:pPr>
              <w:pStyle w:val="ListParagraph"/>
              <w:numPr>
                <w:ilvl w:val="0"/>
                <w:numId w:val="63"/>
              </w:numPr>
              <w:spacing w:after="0"/>
              <w:ind w:left="360"/>
              <w:rPr>
                <w:rFonts w:cs="Arial"/>
              </w:rPr>
            </w:pPr>
            <w:r w:rsidRPr="00A645D8">
              <w:rPr>
                <w:rFonts w:cs="Arial"/>
              </w:rPr>
              <w:t>Learning goals are posted and referred to during the lesson.</w:t>
            </w:r>
          </w:p>
          <w:p w:rsidR="00EB3A10" w:rsidRPr="00A645D8" w:rsidRDefault="00EB3A10" w:rsidP="002F52C4">
            <w:pPr>
              <w:pStyle w:val="ListParagraph"/>
              <w:numPr>
                <w:ilvl w:val="0"/>
                <w:numId w:val="63"/>
              </w:numPr>
              <w:spacing w:after="0"/>
              <w:ind w:left="360"/>
              <w:rPr>
                <w:rFonts w:cs="Arial"/>
              </w:rPr>
            </w:pPr>
            <w:r w:rsidRPr="00A645D8">
              <w:rPr>
                <w:rFonts w:cs="Arial"/>
              </w:rPr>
              <w:t>Short-term goals are aligned to the main learning goal.</w:t>
            </w:r>
          </w:p>
          <w:p w:rsidR="00EB3A10" w:rsidRPr="00A645D8" w:rsidRDefault="00EB3A10" w:rsidP="002F52C4">
            <w:pPr>
              <w:pStyle w:val="ListParagraph"/>
              <w:numPr>
                <w:ilvl w:val="0"/>
                <w:numId w:val="63"/>
              </w:numPr>
              <w:spacing w:after="0"/>
              <w:ind w:left="360"/>
              <w:rPr>
                <w:rFonts w:cs="Arial"/>
              </w:rPr>
            </w:pPr>
            <w:r w:rsidRPr="00A645D8">
              <w:rPr>
                <w:rFonts w:cs="Arial"/>
              </w:rPr>
              <w:t>Learning goals integrate prior learning.</w:t>
            </w:r>
          </w:p>
          <w:p w:rsidR="00EB3A10" w:rsidRPr="00A645D8" w:rsidRDefault="00EB3A10" w:rsidP="002F52C4">
            <w:pPr>
              <w:pStyle w:val="ListParagraph"/>
              <w:numPr>
                <w:ilvl w:val="0"/>
                <w:numId w:val="63"/>
              </w:numPr>
              <w:spacing w:after="0"/>
              <w:ind w:left="360"/>
              <w:rPr>
                <w:rFonts w:cs="Arial"/>
              </w:rPr>
            </w:pPr>
            <w:r w:rsidRPr="00A645D8">
              <w:rPr>
                <w:rFonts w:cs="Arial"/>
              </w:rPr>
              <w:t>Students know the standards for successful learning and can set goals.</w:t>
            </w:r>
          </w:p>
          <w:p w:rsidR="00EB3A10" w:rsidRPr="00A645D8" w:rsidRDefault="00EB3A10" w:rsidP="002F52C4">
            <w:pPr>
              <w:pStyle w:val="ListParagraph"/>
              <w:numPr>
                <w:ilvl w:val="0"/>
                <w:numId w:val="63"/>
              </w:numPr>
              <w:spacing w:after="0"/>
              <w:ind w:left="360"/>
              <w:rPr>
                <w:rFonts w:cs="Arial"/>
              </w:rPr>
            </w:pPr>
            <w:r w:rsidRPr="00A645D8">
              <w:rPr>
                <w:rFonts w:cs="Arial"/>
              </w:rPr>
              <w:t>Students understand the posted state standards.</w:t>
            </w:r>
          </w:p>
          <w:p w:rsidR="00EB3A10" w:rsidRPr="00A645D8" w:rsidRDefault="00EB3A10" w:rsidP="002F52C4">
            <w:pPr>
              <w:pStyle w:val="ListParagraph"/>
              <w:numPr>
                <w:ilvl w:val="0"/>
                <w:numId w:val="63"/>
              </w:numPr>
              <w:spacing w:after="0"/>
              <w:ind w:left="360"/>
              <w:rPr>
                <w:rFonts w:cs="Arial"/>
              </w:rPr>
            </w:pPr>
            <w:r w:rsidRPr="00A645D8">
              <w:rPr>
                <w:rFonts w:cs="Arial"/>
              </w:rPr>
              <w:t>Students keep track of their mastered learning goals and goals in progress.</w:t>
            </w:r>
          </w:p>
        </w:tc>
        <w:tc>
          <w:tcPr>
            <w:tcW w:w="2470" w:type="dxa"/>
          </w:tcPr>
          <w:p w:rsidR="00EB3A10" w:rsidRPr="00A645D8" w:rsidRDefault="00EB3A10" w:rsidP="002F52C4">
            <w:pPr>
              <w:pStyle w:val="ListParagraph"/>
              <w:numPr>
                <w:ilvl w:val="0"/>
                <w:numId w:val="64"/>
              </w:numPr>
              <w:spacing w:after="0"/>
              <w:ind w:left="360"/>
              <w:rPr>
                <w:rFonts w:cs="Arial"/>
              </w:rPr>
            </w:pPr>
            <w:r w:rsidRPr="00A645D8">
              <w:rPr>
                <w:rFonts w:cs="Arial"/>
              </w:rPr>
              <w:t>Learning goals are posted.</w:t>
            </w:r>
          </w:p>
          <w:p w:rsidR="00EB3A10" w:rsidRPr="00A645D8" w:rsidRDefault="00EB3A10" w:rsidP="002F52C4">
            <w:pPr>
              <w:pStyle w:val="ListParagraph"/>
              <w:numPr>
                <w:ilvl w:val="0"/>
                <w:numId w:val="64"/>
              </w:numPr>
              <w:spacing w:after="0"/>
              <w:ind w:left="360"/>
              <w:rPr>
                <w:rFonts w:cs="Arial"/>
              </w:rPr>
            </w:pPr>
            <w:r w:rsidRPr="00A645D8">
              <w:rPr>
                <w:rFonts w:cs="Arial"/>
              </w:rPr>
              <w:t>Short-term goals are vague.</w:t>
            </w:r>
          </w:p>
          <w:p w:rsidR="00EB3A10" w:rsidRPr="00A645D8" w:rsidRDefault="00EB3A10" w:rsidP="002F52C4">
            <w:pPr>
              <w:pStyle w:val="ListParagraph"/>
              <w:numPr>
                <w:ilvl w:val="0"/>
                <w:numId w:val="64"/>
              </w:numPr>
              <w:spacing w:after="0"/>
              <w:ind w:left="360"/>
              <w:rPr>
                <w:rFonts w:cs="Arial"/>
              </w:rPr>
            </w:pPr>
            <w:r w:rsidRPr="00A645D8">
              <w:rPr>
                <w:rFonts w:cs="Arial"/>
              </w:rPr>
              <w:t>Learning goals reference content being taught.</w:t>
            </w:r>
          </w:p>
          <w:p w:rsidR="00EB3A10" w:rsidRPr="00A645D8" w:rsidRDefault="00EB3A10" w:rsidP="002F52C4">
            <w:pPr>
              <w:pStyle w:val="ListParagraph"/>
              <w:numPr>
                <w:ilvl w:val="0"/>
                <w:numId w:val="64"/>
              </w:numPr>
              <w:spacing w:after="0"/>
              <w:ind w:left="360"/>
              <w:rPr>
                <w:rFonts w:cs="Arial"/>
              </w:rPr>
            </w:pPr>
            <w:r w:rsidRPr="00A645D8">
              <w:rPr>
                <w:rFonts w:cs="Arial"/>
              </w:rPr>
              <w:t>Standards for successful learning are evident.</w:t>
            </w:r>
          </w:p>
          <w:p w:rsidR="00EB3A10" w:rsidRPr="00A645D8" w:rsidRDefault="00EB3A10" w:rsidP="002F52C4">
            <w:pPr>
              <w:pStyle w:val="ListParagraph"/>
              <w:numPr>
                <w:ilvl w:val="0"/>
                <w:numId w:val="64"/>
              </w:numPr>
              <w:spacing w:after="0"/>
              <w:ind w:left="360"/>
              <w:rPr>
                <w:rFonts w:cs="Arial"/>
              </w:rPr>
            </w:pPr>
            <w:r w:rsidRPr="00A645D8">
              <w:rPr>
                <w:rFonts w:cs="Arial"/>
              </w:rPr>
              <w:t>State standards are posted.</w:t>
            </w:r>
          </w:p>
          <w:p w:rsidR="00EB3A10" w:rsidRPr="00A645D8" w:rsidRDefault="00EB3A10" w:rsidP="002F52C4">
            <w:pPr>
              <w:pStyle w:val="ListParagraph"/>
              <w:numPr>
                <w:ilvl w:val="0"/>
                <w:numId w:val="64"/>
              </w:numPr>
              <w:spacing w:after="0"/>
              <w:ind w:left="360"/>
              <w:rPr>
                <w:rFonts w:cs="Arial"/>
              </w:rPr>
            </w:pPr>
            <w:r w:rsidRPr="00A645D8">
              <w:rPr>
                <w:rFonts w:cs="Arial"/>
              </w:rPr>
              <w:t>Students know if they have mastered the learning goal.</w:t>
            </w:r>
          </w:p>
        </w:tc>
      </w:tr>
    </w:tbl>
    <w:p w:rsidR="006431B1" w:rsidRDefault="006431B1" w:rsidP="00A645D8">
      <w:pPr>
        <w:rPr>
          <w:rFonts w:cs="Arial"/>
          <w:b/>
        </w:rPr>
        <w:sectPr w:rsidR="006431B1" w:rsidSect="00A645D8">
          <w:pgSz w:w="12240" w:h="15840"/>
          <w:pgMar w:top="1152" w:right="1440" w:bottom="1152" w:left="1440" w:header="720" w:footer="720" w:gutter="0"/>
          <w:cols w:space="720"/>
          <w:docGrid w:linePitch="360"/>
        </w:sectPr>
      </w:pPr>
    </w:p>
    <w:tbl>
      <w:tblPr>
        <w:tblStyle w:val="TableGrid"/>
        <w:tblpPr w:leftFromText="180" w:rightFromText="180" w:horzAnchor="margin" w:tblpXSpec="center" w:tblpY="413"/>
        <w:tblW w:w="9877" w:type="dxa"/>
        <w:tblLayout w:type="fixed"/>
        <w:tblLook w:val="04A0" w:firstRow="1" w:lastRow="0" w:firstColumn="1" w:lastColumn="0" w:noHBand="0" w:noVBand="1"/>
      </w:tblPr>
      <w:tblGrid>
        <w:gridCol w:w="2469"/>
        <w:gridCol w:w="2469"/>
        <w:gridCol w:w="2469"/>
        <w:gridCol w:w="2470"/>
      </w:tblGrid>
      <w:tr w:rsidR="00EB3A10" w:rsidRPr="00A645D8" w:rsidTr="006431B1">
        <w:tc>
          <w:tcPr>
            <w:tcW w:w="2469" w:type="dxa"/>
          </w:tcPr>
          <w:p w:rsidR="00EB3A10" w:rsidRPr="00A645D8" w:rsidRDefault="00EB3A10" w:rsidP="006431B1">
            <w:pPr>
              <w:rPr>
                <w:rFonts w:cs="Arial"/>
                <w:b/>
              </w:rPr>
            </w:pPr>
            <w:r w:rsidRPr="00A645D8">
              <w:rPr>
                <w:rFonts w:cs="Arial"/>
                <w:b/>
              </w:rPr>
              <w:t>2. Rigor</w:t>
            </w:r>
          </w:p>
          <w:p w:rsidR="00EB3A10" w:rsidRPr="00A645D8" w:rsidRDefault="00EB3A10" w:rsidP="006431B1">
            <w:pPr>
              <w:spacing w:after="0"/>
              <w:rPr>
                <w:rFonts w:cs="Arial"/>
                <w:b/>
              </w:rPr>
            </w:pPr>
            <w:r w:rsidRPr="00A645D8">
              <w:rPr>
                <w:rFonts w:cs="Arial"/>
              </w:rPr>
              <w:t xml:space="preserve">Teacher shares extensive conceptual understanding with students, employs research-based subject specific instructional strategies, teaches conceptual knowledge insufficient depth, prioritizes and links this knowledge </w:t>
            </w:r>
            <w:r w:rsidR="00F059AF">
              <w:rPr>
                <w:rFonts w:cs="Arial"/>
              </w:rPr>
              <w:t xml:space="preserve">with other important concepts. </w:t>
            </w:r>
            <w:r w:rsidRPr="00A645D8">
              <w:rPr>
                <w:rFonts w:cs="Arial"/>
                <w:b/>
              </w:rPr>
              <w:t>Rigorous instruction is relevant instruction</w:t>
            </w:r>
          </w:p>
          <w:p w:rsidR="00EB3A10" w:rsidRPr="00A645D8" w:rsidRDefault="00EB3A10" w:rsidP="006431B1">
            <w:pPr>
              <w:rPr>
                <w:rFonts w:cs="Arial"/>
                <w:color w:val="FF0000"/>
              </w:rPr>
            </w:pPr>
            <w:r w:rsidRPr="00A645D8">
              <w:rPr>
                <w:rFonts w:cs="Arial"/>
                <w:b/>
              </w:rPr>
              <w:t>when you meet your kids where they are.</w:t>
            </w:r>
          </w:p>
        </w:tc>
        <w:tc>
          <w:tcPr>
            <w:tcW w:w="2469" w:type="dxa"/>
          </w:tcPr>
          <w:p w:rsidR="00EB3A10" w:rsidRPr="00F059AF" w:rsidRDefault="00EB3A10" w:rsidP="002F52C4">
            <w:pPr>
              <w:pStyle w:val="ListParagraph"/>
              <w:numPr>
                <w:ilvl w:val="0"/>
                <w:numId w:val="65"/>
              </w:numPr>
              <w:spacing w:after="0"/>
              <w:rPr>
                <w:rFonts w:cs="Arial"/>
              </w:rPr>
            </w:pPr>
            <w:r w:rsidRPr="00F059AF">
              <w:rPr>
                <w:rFonts w:cs="Arial"/>
              </w:rPr>
              <w:t>Teacher engages students in the extensive conceptual understanding.</w:t>
            </w:r>
          </w:p>
          <w:p w:rsidR="00EB3A10" w:rsidRPr="00F059AF" w:rsidRDefault="00EB3A10" w:rsidP="002F52C4">
            <w:pPr>
              <w:pStyle w:val="ListParagraph"/>
              <w:numPr>
                <w:ilvl w:val="0"/>
                <w:numId w:val="65"/>
              </w:numPr>
              <w:spacing w:after="0"/>
              <w:rPr>
                <w:rFonts w:cs="Arial"/>
              </w:rPr>
            </w:pPr>
            <w:r w:rsidRPr="00F059AF">
              <w:rPr>
                <w:rFonts w:cs="Arial"/>
              </w:rPr>
              <w:t>Teacher implements a variety of research-based subject specific strategies to increase student conceptual understanding.</w:t>
            </w:r>
          </w:p>
          <w:p w:rsidR="00EB3A10" w:rsidRPr="00F059AF" w:rsidRDefault="00EB3A10" w:rsidP="002F52C4">
            <w:pPr>
              <w:pStyle w:val="ListParagraph"/>
              <w:numPr>
                <w:ilvl w:val="0"/>
                <w:numId w:val="65"/>
              </w:numPr>
              <w:spacing w:after="0"/>
              <w:rPr>
                <w:rFonts w:cs="Arial"/>
              </w:rPr>
            </w:pPr>
            <w:r w:rsidRPr="00F059AF">
              <w:rPr>
                <w:rFonts w:cs="Arial"/>
              </w:rPr>
              <w:t>Teacher prioritizes conceptual knowledge and links it to multi-disciplinary concepts.</w:t>
            </w:r>
          </w:p>
        </w:tc>
        <w:tc>
          <w:tcPr>
            <w:tcW w:w="2469" w:type="dxa"/>
          </w:tcPr>
          <w:p w:rsidR="00EB3A10" w:rsidRPr="00A645D8" w:rsidRDefault="00EB3A10" w:rsidP="002F52C4">
            <w:pPr>
              <w:pStyle w:val="ListParagraph"/>
              <w:numPr>
                <w:ilvl w:val="0"/>
                <w:numId w:val="66"/>
              </w:numPr>
              <w:spacing w:after="0"/>
              <w:ind w:left="360"/>
              <w:rPr>
                <w:rFonts w:cs="Arial"/>
              </w:rPr>
            </w:pPr>
            <w:r w:rsidRPr="00A645D8">
              <w:rPr>
                <w:rFonts w:cs="Arial"/>
              </w:rPr>
              <w:t>Teacher shares extensive conceptual understanding.</w:t>
            </w:r>
          </w:p>
          <w:p w:rsidR="00EB3A10" w:rsidRPr="00A645D8" w:rsidRDefault="00EB3A10" w:rsidP="002F52C4">
            <w:pPr>
              <w:pStyle w:val="ListParagraph"/>
              <w:numPr>
                <w:ilvl w:val="0"/>
                <w:numId w:val="66"/>
              </w:numPr>
              <w:spacing w:after="0"/>
              <w:ind w:left="360"/>
              <w:rPr>
                <w:rFonts w:cs="Arial"/>
              </w:rPr>
            </w:pPr>
            <w:r w:rsidRPr="00A645D8">
              <w:rPr>
                <w:rFonts w:cs="Arial"/>
              </w:rPr>
              <w:t>Teacher employs research-based instructional strategies to increase student conceptual understanding.</w:t>
            </w:r>
          </w:p>
          <w:p w:rsidR="00EB3A10" w:rsidRPr="00A645D8" w:rsidRDefault="00EB3A10" w:rsidP="002F52C4">
            <w:pPr>
              <w:pStyle w:val="ListParagraph"/>
              <w:numPr>
                <w:ilvl w:val="0"/>
                <w:numId w:val="66"/>
              </w:numPr>
              <w:spacing w:after="0"/>
              <w:ind w:left="360"/>
              <w:rPr>
                <w:rFonts w:cs="Arial"/>
              </w:rPr>
            </w:pPr>
            <w:r w:rsidRPr="00A645D8">
              <w:rPr>
                <w:rFonts w:cs="Arial"/>
              </w:rPr>
              <w:t>The teacher prioritizes conceptual knowledge and links it to another concept.</w:t>
            </w:r>
          </w:p>
        </w:tc>
        <w:tc>
          <w:tcPr>
            <w:tcW w:w="2470" w:type="dxa"/>
          </w:tcPr>
          <w:p w:rsidR="00EB3A10" w:rsidRPr="00A645D8" w:rsidRDefault="00EB3A10" w:rsidP="002F52C4">
            <w:pPr>
              <w:pStyle w:val="ListParagraph"/>
              <w:numPr>
                <w:ilvl w:val="0"/>
                <w:numId w:val="67"/>
              </w:numPr>
              <w:spacing w:after="0"/>
              <w:ind w:left="360"/>
              <w:rPr>
                <w:rFonts w:cs="Arial"/>
              </w:rPr>
            </w:pPr>
            <w:r w:rsidRPr="00A645D8">
              <w:rPr>
                <w:rFonts w:cs="Arial"/>
              </w:rPr>
              <w:t>Teacher demonstrates simplified conceptual understanding.</w:t>
            </w:r>
          </w:p>
          <w:p w:rsidR="00EB3A10" w:rsidRPr="00A645D8" w:rsidRDefault="00EB3A10" w:rsidP="002F52C4">
            <w:pPr>
              <w:pStyle w:val="ListParagraph"/>
              <w:numPr>
                <w:ilvl w:val="0"/>
                <w:numId w:val="67"/>
              </w:numPr>
              <w:spacing w:after="0"/>
              <w:ind w:left="360"/>
              <w:rPr>
                <w:rFonts w:cs="Arial"/>
              </w:rPr>
            </w:pPr>
            <w:r w:rsidRPr="00A645D8">
              <w:rPr>
                <w:rFonts w:cs="Arial"/>
              </w:rPr>
              <w:t>Teacher employs generic instructional strategies to increase student conceptual understanding.</w:t>
            </w:r>
          </w:p>
          <w:p w:rsidR="00EB3A10" w:rsidRPr="00A645D8" w:rsidRDefault="00EB3A10" w:rsidP="002F52C4">
            <w:pPr>
              <w:pStyle w:val="ListParagraph"/>
              <w:numPr>
                <w:ilvl w:val="0"/>
                <w:numId w:val="67"/>
              </w:numPr>
              <w:spacing w:after="0"/>
              <w:ind w:left="360"/>
              <w:rPr>
                <w:rFonts w:cs="Arial"/>
              </w:rPr>
            </w:pPr>
            <w:r w:rsidRPr="00A645D8">
              <w:rPr>
                <w:rFonts w:cs="Arial"/>
              </w:rPr>
              <w:t>Teacher presents disjointed conceptual knowledge.</w:t>
            </w:r>
          </w:p>
        </w:tc>
      </w:tr>
    </w:tbl>
    <w:p w:rsidR="00EB3A10" w:rsidRDefault="00EB3A10" w:rsidP="00EB3A10">
      <w:pPr>
        <w:sectPr w:rsidR="00EB3A10" w:rsidSect="00A645D8">
          <w:pgSz w:w="12240" w:h="15840"/>
          <w:pgMar w:top="1152" w:right="1440" w:bottom="1152" w:left="1440" w:header="720" w:footer="720" w:gutter="0"/>
          <w:cols w:space="720"/>
          <w:docGrid w:linePitch="360"/>
        </w:sectPr>
      </w:pPr>
    </w:p>
    <w:p w:rsidR="006431B1" w:rsidRDefault="006431B1" w:rsidP="001B3439">
      <w:pPr>
        <w:pStyle w:val="Heading2"/>
        <w:spacing w:line="240" w:lineRule="auto"/>
      </w:pPr>
    </w:p>
    <w:p w:rsidR="006431B1" w:rsidRPr="00124B33" w:rsidRDefault="00EB3A10" w:rsidP="001B3439">
      <w:pPr>
        <w:spacing w:after="0" w:line="240" w:lineRule="auto"/>
        <w:jc w:val="center"/>
        <w:rPr>
          <w:b/>
          <w:sz w:val="32"/>
        </w:rPr>
      </w:pPr>
      <w:r w:rsidRPr="00124B33">
        <w:rPr>
          <w:b/>
          <w:sz w:val="32"/>
        </w:rPr>
        <w:t>Educator Effectiveness Process (EEP)</w:t>
      </w:r>
    </w:p>
    <w:p w:rsidR="00EB3A10" w:rsidRPr="00124B33" w:rsidRDefault="00EB3A10" w:rsidP="001B3439">
      <w:pPr>
        <w:spacing w:after="0" w:line="240" w:lineRule="auto"/>
        <w:jc w:val="center"/>
        <w:rPr>
          <w:b/>
          <w:sz w:val="32"/>
        </w:rPr>
      </w:pPr>
      <w:r w:rsidRPr="00124B33">
        <w:rPr>
          <w:b/>
          <w:sz w:val="32"/>
        </w:rPr>
        <w:t>Observation Rubric</w:t>
      </w:r>
    </w:p>
    <w:p w:rsidR="00120B45" w:rsidRPr="00124B33" w:rsidRDefault="00120B45" w:rsidP="001B3439">
      <w:pPr>
        <w:spacing w:after="0" w:line="240" w:lineRule="auto"/>
        <w:jc w:val="center"/>
        <w:rPr>
          <w:b/>
          <w:sz w:val="24"/>
        </w:rPr>
      </w:pPr>
    </w:p>
    <w:tbl>
      <w:tblPr>
        <w:tblStyle w:val="TableGrid"/>
        <w:tblW w:w="9900" w:type="dxa"/>
        <w:tblInd w:w="535" w:type="dxa"/>
        <w:tblLayout w:type="fixed"/>
        <w:tblLook w:val="04A0" w:firstRow="1" w:lastRow="0" w:firstColumn="1" w:lastColumn="0" w:noHBand="0" w:noVBand="1"/>
      </w:tblPr>
      <w:tblGrid>
        <w:gridCol w:w="2475"/>
        <w:gridCol w:w="2475"/>
        <w:gridCol w:w="2475"/>
        <w:gridCol w:w="2475"/>
      </w:tblGrid>
      <w:tr w:rsidR="00EB3A10" w:rsidRPr="00616B36" w:rsidTr="005E1228">
        <w:tc>
          <w:tcPr>
            <w:tcW w:w="9900" w:type="dxa"/>
            <w:gridSpan w:val="4"/>
          </w:tcPr>
          <w:p w:rsidR="00EB3A10" w:rsidRPr="00616B36" w:rsidRDefault="00475145" w:rsidP="00A645D8">
            <w:pPr>
              <w:jc w:val="center"/>
              <w:rPr>
                <w:b/>
                <w:sz w:val="28"/>
                <w:szCs w:val="28"/>
              </w:rPr>
            </w:pPr>
            <w:r>
              <w:rPr>
                <w:b/>
                <w:sz w:val="24"/>
                <w:szCs w:val="28"/>
              </w:rPr>
              <w:t xml:space="preserve">Domain 1: </w:t>
            </w:r>
            <w:r w:rsidR="00EB3A10" w:rsidRPr="006431B1">
              <w:rPr>
                <w:b/>
                <w:sz w:val="24"/>
                <w:szCs w:val="28"/>
              </w:rPr>
              <w:t>Facilitating Student Learning</w:t>
            </w:r>
          </w:p>
        </w:tc>
      </w:tr>
      <w:tr w:rsidR="00EB3A10" w:rsidRPr="00616B36" w:rsidTr="005E1228">
        <w:tc>
          <w:tcPr>
            <w:tcW w:w="2475" w:type="dxa"/>
          </w:tcPr>
          <w:p w:rsidR="00EB3A10" w:rsidRPr="005E1228" w:rsidRDefault="00EB3A10" w:rsidP="006431B1">
            <w:pPr>
              <w:jc w:val="center"/>
              <w:rPr>
                <w:rFonts w:cs="Arial"/>
                <w:b/>
              </w:rPr>
            </w:pPr>
            <w:r w:rsidRPr="005E1228">
              <w:rPr>
                <w:rFonts w:cs="Arial"/>
                <w:b/>
              </w:rPr>
              <w:t>Indicators</w:t>
            </w:r>
          </w:p>
        </w:tc>
        <w:tc>
          <w:tcPr>
            <w:tcW w:w="2475" w:type="dxa"/>
          </w:tcPr>
          <w:p w:rsidR="00EB3A10" w:rsidRPr="005E1228" w:rsidRDefault="00EB3A10" w:rsidP="006431B1">
            <w:pPr>
              <w:jc w:val="center"/>
              <w:rPr>
                <w:rFonts w:cs="Arial"/>
                <w:b/>
              </w:rPr>
            </w:pPr>
            <w:r w:rsidRPr="005E1228">
              <w:rPr>
                <w:rFonts w:cs="Arial"/>
                <w:b/>
              </w:rPr>
              <w:t>(5) EXPERT</w:t>
            </w:r>
          </w:p>
        </w:tc>
        <w:tc>
          <w:tcPr>
            <w:tcW w:w="2475" w:type="dxa"/>
          </w:tcPr>
          <w:p w:rsidR="00EB3A10" w:rsidRPr="005E1228" w:rsidRDefault="00EB3A10" w:rsidP="006431B1">
            <w:pPr>
              <w:jc w:val="center"/>
              <w:rPr>
                <w:rFonts w:cs="Arial"/>
                <w:b/>
              </w:rPr>
            </w:pPr>
            <w:r w:rsidRPr="005E1228">
              <w:rPr>
                <w:rFonts w:cs="Arial"/>
                <w:b/>
              </w:rPr>
              <w:t>(3) CAREER</w:t>
            </w:r>
          </w:p>
        </w:tc>
        <w:tc>
          <w:tcPr>
            <w:tcW w:w="2475" w:type="dxa"/>
          </w:tcPr>
          <w:p w:rsidR="00EB3A10" w:rsidRPr="005E1228" w:rsidRDefault="00EB3A10" w:rsidP="006431B1">
            <w:pPr>
              <w:jc w:val="center"/>
              <w:rPr>
                <w:rFonts w:cs="Arial"/>
                <w:b/>
              </w:rPr>
            </w:pPr>
            <w:r w:rsidRPr="005E1228">
              <w:rPr>
                <w:rFonts w:cs="Arial"/>
                <w:b/>
              </w:rPr>
              <w:t>(1) NOVICE</w:t>
            </w:r>
          </w:p>
        </w:tc>
      </w:tr>
      <w:tr w:rsidR="00EB3A10" w:rsidRPr="00616B36" w:rsidTr="005E1228">
        <w:tc>
          <w:tcPr>
            <w:tcW w:w="2475" w:type="dxa"/>
          </w:tcPr>
          <w:p w:rsidR="00EB3A10" w:rsidRPr="005E1228" w:rsidRDefault="00EB3A10" w:rsidP="00A645D8">
            <w:pPr>
              <w:rPr>
                <w:rFonts w:cs="Arial"/>
                <w:b/>
              </w:rPr>
            </w:pPr>
            <w:r w:rsidRPr="005E1228">
              <w:rPr>
                <w:rFonts w:cs="Arial"/>
                <w:b/>
              </w:rPr>
              <w:t>3. Differentiation</w:t>
            </w:r>
          </w:p>
          <w:p w:rsidR="00EB3A10" w:rsidRPr="005E1228" w:rsidRDefault="00EB3A10" w:rsidP="00A645D8">
            <w:pPr>
              <w:rPr>
                <w:rFonts w:cs="Arial"/>
              </w:rPr>
            </w:pPr>
            <w:r w:rsidRPr="005E1228">
              <w:rPr>
                <w:rFonts w:cs="Arial"/>
              </w:rPr>
              <w:t>Teacher displays an understanding of each student’s identified learning needs and alters instructional methods, strategies and learning activities to meet the individual needs of students, but does not alter standards.</w:t>
            </w:r>
          </w:p>
        </w:tc>
        <w:tc>
          <w:tcPr>
            <w:tcW w:w="2475" w:type="dxa"/>
          </w:tcPr>
          <w:p w:rsidR="00EB3A10" w:rsidRPr="005E1228" w:rsidRDefault="00EB3A10" w:rsidP="002F52C4">
            <w:pPr>
              <w:pStyle w:val="ListParagraph"/>
              <w:numPr>
                <w:ilvl w:val="0"/>
                <w:numId w:val="68"/>
              </w:numPr>
              <w:spacing w:after="0"/>
              <w:rPr>
                <w:rFonts w:cs="Arial"/>
              </w:rPr>
            </w:pPr>
            <w:r w:rsidRPr="005E1228">
              <w:rPr>
                <w:rFonts w:cs="Arial"/>
              </w:rPr>
              <w:t>Teacher targets students’ learning needs through customized learning plans.</w:t>
            </w:r>
          </w:p>
          <w:p w:rsidR="00EB3A10" w:rsidRPr="005E1228" w:rsidRDefault="00EB3A10" w:rsidP="002F52C4">
            <w:pPr>
              <w:pStyle w:val="ListParagraph"/>
              <w:numPr>
                <w:ilvl w:val="0"/>
                <w:numId w:val="68"/>
              </w:numPr>
              <w:spacing w:after="0"/>
              <w:rPr>
                <w:rFonts w:cs="Arial"/>
              </w:rPr>
            </w:pPr>
            <w:r w:rsidRPr="005E1228">
              <w:rPr>
                <w:rFonts w:cs="Arial"/>
              </w:rPr>
              <w:t>Students participate in the design of learning activities that allow for student interests, skills and different cultural perspectives.</w:t>
            </w:r>
          </w:p>
          <w:p w:rsidR="00EB3A10" w:rsidRPr="005E1228" w:rsidRDefault="00EB3A10" w:rsidP="002F52C4">
            <w:pPr>
              <w:pStyle w:val="ListParagraph"/>
              <w:numPr>
                <w:ilvl w:val="0"/>
                <w:numId w:val="68"/>
              </w:numPr>
              <w:spacing w:after="0"/>
              <w:rPr>
                <w:rFonts w:cs="Arial"/>
              </w:rPr>
            </w:pPr>
            <w:r w:rsidRPr="005E1228">
              <w:rPr>
                <w:rFonts w:cs="Arial"/>
              </w:rPr>
              <w:t>Students engage in multiple learning strategies, techniques and modalities in which the teacher facilitates rigorous understanding by altering the classroom environment and the learning activities.</w:t>
            </w:r>
          </w:p>
        </w:tc>
        <w:tc>
          <w:tcPr>
            <w:tcW w:w="2475" w:type="dxa"/>
          </w:tcPr>
          <w:p w:rsidR="00EB3A10" w:rsidRPr="005E1228" w:rsidRDefault="00EB3A10" w:rsidP="002F52C4">
            <w:pPr>
              <w:pStyle w:val="ListParagraph"/>
              <w:numPr>
                <w:ilvl w:val="0"/>
                <w:numId w:val="69"/>
              </w:numPr>
              <w:spacing w:after="0"/>
              <w:ind w:left="360"/>
              <w:rPr>
                <w:rFonts w:cs="Arial"/>
              </w:rPr>
            </w:pPr>
            <w:r w:rsidRPr="005E1228">
              <w:rPr>
                <w:rFonts w:cs="Arial"/>
              </w:rPr>
              <w:t>Teacher displays significant understanding of each student’s identified learning needs.</w:t>
            </w:r>
          </w:p>
          <w:p w:rsidR="00EB3A10" w:rsidRPr="005E1228" w:rsidRDefault="00EB3A10" w:rsidP="002F52C4">
            <w:pPr>
              <w:pStyle w:val="ListParagraph"/>
              <w:numPr>
                <w:ilvl w:val="0"/>
                <w:numId w:val="69"/>
              </w:numPr>
              <w:spacing w:after="0"/>
              <w:ind w:left="360"/>
              <w:rPr>
                <w:rFonts w:cs="Arial"/>
              </w:rPr>
            </w:pPr>
            <w:r w:rsidRPr="005E1228">
              <w:rPr>
                <w:rFonts w:cs="Arial"/>
              </w:rPr>
              <w:t>Teacher designs learning activities with student choice to encourage student interests and skills.</w:t>
            </w:r>
          </w:p>
          <w:p w:rsidR="00EB3A10" w:rsidRPr="005E1228" w:rsidRDefault="00EB3A10" w:rsidP="002F52C4">
            <w:pPr>
              <w:pStyle w:val="ListParagraph"/>
              <w:numPr>
                <w:ilvl w:val="0"/>
                <w:numId w:val="69"/>
              </w:numPr>
              <w:spacing w:after="0"/>
              <w:ind w:left="360"/>
              <w:rPr>
                <w:rFonts w:cs="Arial"/>
              </w:rPr>
            </w:pPr>
            <w:r w:rsidRPr="005E1228">
              <w:rPr>
                <w:rFonts w:cs="Arial"/>
              </w:rPr>
              <w:t>Teacher alters instructional methods and learning activities to meet the individual needs of students, but does not alter standards.</w:t>
            </w:r>
          </w:p>
        </w:tc>
        <w:tc>
          <w:tcPr>
            <w:tcW w:w="2475" w:type="dxa"/>
          </w:tcPr>
          <w:p w:rsidR="00EB3A10" w:rsidRPr="005E1228" w:rsidRDefault="00EB3A10" w:rsidP="002F52C4">
            <w:pPr>
              <w:pStyle w:val="ListParagraph"/>
              <w:numPr>
                <w:ilvl w:val="0"/>
                <w:numId w:val="70"/>
              </w:numPr>
              <w:spacing w:after="0"/>
              <w:ind w:left="360"/>
              <w:rPr>
                <w:rFonts w:cs="Arial"/>
              </w:rPr>
            </w:pPr>
            <w:r w:rsidRPr="005E1228">
              <w:rPr>
                <w:rFonts w:cs="Arial"/>
              </w:rPr>
              <w:t>Teacher demonstrates knowledge of students’ learning needs.</w:t>
            </w:r>
          </w:p>
          <w:p w:rsidR="00EB3A10" w:rsidRPr="005E1228" w:rsidRDefault="00EB3A10" w:rsidP="002F52C4">
            <w:pPr>
              <w:pStyle w:val="ListParagraph"/>
              <w:numPr>
                <w:ilvl w:val="0"/>
                <w:numId w:val="70"/>
              </w:numPr>
              <w:spacing w:after="0"/>
              <w:ind w:left="360"/>
              <w:rPr>
                <w:rFonts w:cs="Arial"/>
              </w:rPr>
            </w:pPr>
            <w:r w:rsidRPr="005E1228">
              <w:rPr>
                <w:rFonts w:cs="Arial"/>
              </w:rPr>
              <w:t>Teacher incorporates student interests into lessons.</w:t>
            </w:r>
          </w:p>
          <w:p w:rsidR="00EB3A10" w:rsidRPr="005E1228" w:rsidRDefault="00EB3A10" w:rsidP="002F52C4">
            <w:pPr>
              <w:pStyle w:val="ListParagraph"/>
              <w:numPr>
                <w:ilvl w:val="0"/>
                <w:numId w:val="70"/>
              </w:numPr>
              <w:spacing w:after="0"/>
              <w:ind w:left="360"/>
              <w:rPr>
                <w:rFonts w:cs="Arial"/>
              </w:rPr>
            </w:pPr>
            <w:r w:rsidRPr="005E1228">
              <w:rPr>
                <w:rFonts w:cs="Arial"/>
              </w:rPr>
              <w:t>Teacher differentiates instructional methods or content.</w:t>
            </w:r>
          </w:p>
        </w:tc>
      </w:tr>
    </w:tbl>
    <w:p w:rsidR="006431B1" w:rsidRDefault="006431B1" w:rsidP="00A645D8">
      <w:pPr>
        <w:rPr>
          <w:rFonts w:cs="Arial"/>
          <w:b/>
        </w:rPr>
        <w:sectPr w:rsidR="006431B1" w:rsidSect="00A645D8">
          <w:pgSz w:w="12240" w:h="15840" w:code="1"/>
          <w:pgMar w:top="259" w:right="432" w:bottom="144" w:left="432" w:header="720" w:footer="720" w:gutter="0"/>
          <w:cols w:space="720"/>
          <w:docGrid w:linePitch="360"/>
        </w:sectPr>
      </w:pPr>
    </w:p>
    <w:tbl>
      <w:tblPr>
        <w:tblStyle w:val="TableGrid"/>
        <w:tblpPr w:leftFromText="180" w:rightFromText="180" w:vertAnchor="page" w:horzAnchor="margin" w:tblpXSpec="center" w:tblpY="1816"/>
        <w:tblW w:w="9900" w:type="dxa"/>
        <w:tblLayout w:type="fixed"/>
        <w:tblLook w:val="04A0" w:firstRow="1" w:lastRow="0" w:firstColumn="1" w:lastColumn="0" w:noHBand="0" w:noVBand="1"/>
      </w:tblPr>
      <w:tblGrid>
        <w:gridCol w:w="2475"/>
        <w:gridCol w:w="2475"/>
        <w:gridCol w:w="2475"/>
        <w:gridCol w:w="2475"/>
      </w:tblGrid>
      <w:tr w:rsidR="006431B1" w:rsidRPr="00616B36" w:rsidTr="006431B1">
        <w:tc>
          <w:tcPr>
            <w:tcW w:w="2475" w:type="dxa"/>
          </w:tcPr>
          <w:p w:rsidR="006431B1" w:rsidRPr="005E1228" w:rsidRDefault="006431B1" w:rsidP="006431B1">
            <w:pPr>
              <w:rPr>
                <w:rFonts w:cs="Arial"/>
                <w:b/>
              </w:rPr>
            </w:pPr>
            <w:r w:rsidRPr="005E1228">
              <w:rPr>
                <w:rFonts w:cs="Arial"/>
                <w:b/>
              </w:rPr>
              <w:t xml:space="preserve">4. Hands-On  </w:t>
            </w:r>
          </w:p>
          <w:p w:rsidR="006431B1" w:rsidRPr="005E1228" w:rsidRDefault="006431B1" w:rsidP="006431B1">
            <w:pPr>
              <w:rPr>
                <w:rFonts w:cs="Arial"/>
                <w:b/>
              </w:rPr>
            </w:pPr>
            <w:r w:rsidRPr="005E1228">
              <w:rPr>
                <w:rFonts w:cs="Arial"/>
                <w:b/>
              </w:rPr>
              <w:t xml:space="preserve">     Learning</w:t>
            </w:r>
          </w:p>
          <w:p w:rsidR="006431B1" w:rsidRPr="005E1228" w:rsidRDefault="006431B1" w:rsidP="006431B1">
            <w:pPr>
              <w:rPr>
                <w:rFonts w:cs="Arial"/>
              </w:rPr>
            </w:pPr>
            <w:r w:rsidRPr="005E1228">
              <w:rPr>
                <w:rFonts w:cs="Arial"/>
              </w:rPr>
              <w:t>Teacher engages students through activities that support the learning goals, utilize manipulative materials, are challenging, and elicit a variety of thinking.</w:t>
            </w:r>
          </w:p>
        </w:tc>
        <w:tc>
          <w:tcPr>
            <w:tcW w:w="2475" w:type="dxa"/>
          </w:tcPr>
          <w:p w:rsidR="006431B1" w:rsidRPr="005E1228" w:rsidRDefault="006431B1" w:rsidP="006431B1">
            <w:pPr>
              <w:rPr>
                <w:rFonts w:cs="Arial"/>
              </w:rPr>
            </w:pPr>
            <w:r w:rsidRPr="005E1228">
              <w:rPr>
                <w:rFonts w:cs="Arial"/>
              </w:rPr>
              <w:t>Teacher fully engages the students with materials and learning activities that:</w:t>
            </w:r>
          </w:p>
          <w:p w:rsidR="006431B1" w:rsidRPr="005E1228" w:rsidRDefault="006431B1" w:rsidP="002F52C4">
            <w:pPr>
              <w:pStyle w:val="ListParagraph"/>
              <w:numPr>
                <w:ilvl w:val="0"/>
                <w:numId w:val="71"/>
              </w:numPr>
              <w:spacing w:after="0"/>
              <w:rPr>
                <w:rFonts w:cs="Arial"/>
              </w:rPr>
            </w:pPr>
            <w:r w:rsidRPr="005E1228">
              <w:rPr>
                <w:rFonts w:cs="Arial"/>
              </w:rPr>
              <w:t>Lead to and reinforce the learning goals.</w:t>
            </w:r>
          </w:p>
          <w:p w:rsidR="006431B1" w:rsidRPr="005E1228" w:rsidRDefault="006431B1" w:rsidP="002F52C4">
            <w:pPr>
              <w:pStyle w:val="ListParagraph"/>
              <w:numPr>
                <w:ilvl w:val="0"/>
                <w:numId w:val="71"/>
              </w:numPr>
              <w:spacing w:after="0"/>
              <w:rPr>
                <w:rFonts w:cs="Arial"/>
              </w:rPr>
            </w:pPr>
            <w:r w:rsidRPr="005E1228">
              <w:rPr>
                <w:rFonts w:cs="Arial"/>
              </w:rPr>
              <w:t>Engage all students.</w:t>
            </w:r>
          </w:p>
          <w:p w:rsidR="006431B1" w:rsidRPr="005E1228" w:rsidRDefault="006431B1" w:rsidP="002F52C4">
            <w:pPr>
              <w:pStyle w:val="ListParagraph"/>
              <w:numPr>
                <w:ilvl w:val="0"/>
                <w:numId w:val="71"/>
              </w:numPr>
              <w:spacing w:after="0"/>
              <w:rPr>
                <w:rFonts w:cs="Arial"/>
              </w:rPr>
            </w:pPr>
            <w:r w:rsidRPr="005E1228">
              <w:rPr>
                <w:rFonts w:cs="Arial"/>
              </w:rPr>
              <w:t>Encourage all student interaction.</w:t>
            </w:r>
          </w:p>
          <w:p w:rsidR="006431B1" w:rsidRPr="005E1228" w:rsidRDefault="006431B1" w:rsidP="002F52C4">
            <w:pPr>
              <w:pStyle w:val="ListParagraph"/>
              <w:numPr>
                <w:ilvl w:val="0"/>
                <w:numId w:val="71"/>
              </w:numPr>
              <w:spacing w:after="0"/>
              <w:rPr>
                <w:rFonts w:cs="Arial"/>
              </w:rPr>
            </w:pPr>
            <w:r w:rsidRPr="005E1228">
              <w:rPr>
                <w:rFonts w:cs="Arial"/>
              </w:rPr>
              <w:t>Inspire self-direction and monitoring.</w:t>
            </w:r>
          </w:p>
          <w:p w:rsidR="006431B1" w:rsidRPr="005E1228" w:rsidRDefault="006431B1" w:rsidP="002F52C4">
            <w:pPr>
              <w:pStyle w:val="ListParagraph"/>
              <w:numPr>
                <w:ilvl w:val="0"/>
                <w:numId w:val="71"/>
              </w:numPr>
              <w:spacing w:after="0"/>
              <w:rPr>
                <w:rFonts w:cs="Arial"/>
              </w:rPr>
            </w:pPr>
            <w:r w:rsidRPr="005E1228">
              <w:rPr>
                <w:rFonts w:cs="Arial"/>
              </w:rPr>
              <w:t>Simulate reality relevant to students</w:t>
            </w:r>
          </w:p>
          <w:p w:rsidR="006431B1" w:rsidRDefault="006431B1" w:rsidP="002F52C4">
            <w:pPr>
              <w:pStyle w:val="ListParagraph"/>
              <w:numPr>
                <w:ilvl w:val="0"/>
                <w:numId w:val="71"/>
              </w:numPr>
              <w:spacing w:after="0"/>
              <w:rPr>
                <w:rFonts w:cs="Arial"/>
              </w:rPr>
            </w:pPr>
            <w:r w:rsidRPr="005E1228">
              <w:rPr>
                <w:rFonts w:cs="Arial"/>
              </w:rPr>
              <w:t>Spark all students’ interests.</w:t>
            </w:r>
          </w:p>
          <w:p w:rsidR="006431B1" w:rsidRDefault="006431B1" w:rsidP="002F52C4">
            <w:pPr>
              <w:pStyle w:val="ListParagraph"/>
              <w:numPr>
                <w:ilvl w:val="0"/>
                <w:numId w:val="71"/>
              </w:numPr>
              <w:spacing w:after="0"/>
              <w:rPr>
                <w:rFonts w:cs="Arial"/>
              </w:rPr>
            </w:pPr>
            <w:r w:rsidRPr="006431B1">
              <w:rPr>
                <w:rFonts w:cs="Arial"/>
              </w:rPr>
              <w:t>Induce student inquiry.</w:t>
            </w:r>
          </w:p>
          <w:p w:rsidR="006431B1" w:rsidRDefault="006431B1" w:rsidP="002F52C4">
            <w:pPr>
              <w:pStyle w:val="ListParagraph"/>
              <w:numPr>
                <w:ilvl w:val="0"/>
                <w:numId w:val="71"/>
              </w:numPr>
              <w:spacing w:after="0"/>
              <w:rPr>
                <w:rFonts w:cs="Arial"/>
              </w:rPr>
            </w:pPr>
            <w:r w:rsidRPr="006431B1">
              <w:rPr>
                <w:rFonts w:cs="Arial"/>
              </w:rPr>
              <w:t>Enhance student choices.</w:t>
            </w:r>
          </w:p>
          <w:p w:rsidR="006431B1" w:rsidRDefault="006431B1" w:rsidP="002F52C4">
            <w:pPr>
              <w:pStyle w:val="ListParagraph"/>
              <w:numPr>
                <w:ilvl w:val="0"/>
                <w:numId w:val="71"/>
              </w:numPr>
              <w:spacing w:after="0"/>
              <w:rPr>
                <w:rFonts w:cs="Arial"/>
              </w:rPr>
            </w:pPr>
            <w:r w:rsidRPr="006431B1">
              <w:rPr>
                <w:rFonts w:cs="Arial"/>
              </w:rPr>
              <w:t>Engender creativity.</w:t>
            </w:r>
          </w:p>
          <w:p w:rsidR="006431B1" w:rsidRDefault="006431B1" w:rsidP="002F52C4">
            <w:pPr>
              <w:pStyle w:val="ListParagraph"/>
              <w:numPr>
                <w:ilvl w:val="0"/>
                <w:numId w:val="71"/>
              </w:numPr>
              <w:spacing w:after="0"/>
              <w:rPr>
                <w:rFonts w:cs="Arial"/>
              </w:rPr>
            </w:pPr>
            <w:r w:rsidRPr="006431B1">
              <w:rPr>
                <w:rFonts w:cs="Arial"/>
              </w:rPr>
              <w:t>Encourage exploration and discovery.</w:t>
            </w:r>
          </w:p>
          <w:p w:rsidR="006431B1" w:rsidRDefault="006431B1" w:rsidP="002F52C4">
            <w:pPr>
              <w:pStyle w:val="ListParagraph"/>
              <w:numPr>
                <w:ilvl w:val="0"/>
                <w:numId w:val="71"/>
              </w:numPr>
              <w:spacing w:after="0"/>
              <w:rPr>
                <w:rFonts w:cs="Arial"/>
              </w:rPr>
            </w:pPr>
            <w:r w:rsidRPr="006431B1">
              <w:rPr>
                <w:rFonts w:cs="Arial"/>
              </w:rPr>
              <w:t>Integrate technology.</w:t>
            </w:r>
          </w:p>
          <w:p w:rsidR="006431B1" w:rsidRDefault="006431B1" w:rsidP="002F52C4">
            <w:pPr>
              <w:pStyle w:val="ListParagraph"/>
              <w:numPr>
                <w:ilvl w:val="0"/>
                <w:numId w:val="71"/>
              </w:numPr>
              <w:spacing w:after="0"/>
              <w:rPr>
                <w:rFonts w:cs="Arial"/>
              </w:rPr>
            </w:pPr>
            <w:r w:rsidRPr="006431B1">
              <w:rPr>
                <w:rFonts w:cs="Arial"/>
              </w:rPr>
              <w:t>Led to a product.</w:t>
            </w:r>
          </w:p>
          <w:p w:rsidR="006431B1" w:rsidRDefault="006431B1" w:rsidP="002F52C4">
            <w:pPr>
              <w:pStyle w:val="ListParagraph"/>
              <w:numPr>
                <w:ilvl w:val="0"/>
                <w:numId w:val="71"/>
              </w:numPr>
              <w:spacing w:after="0"/>
              <w:rPr>
                <w:rFonts w:cs="Arial"/>
              </w:rPr>
            </w:pPr>
            <w:r w:rsidRPr="006431B1">
              <w:rPr>
                <w:rFonts w:cs="Arial"/>
              </w:rPr>
              <w:t>Build background knowledge.</w:t>
            </w:r>
          </w:p>
          <w:p w:rsidR="006431B1" w:rsidRDefault="006431B1" w:rsidP="002F52C4">
            <w:pPr>
              <w:pStyle w:val="ListParagraph"/>
              <w:numPr>
                <w:ilvl w:val="0"/>
                <w:numId w:val="71"/>
              </w:numPr>
              <w:spacing w:after="0"/>
              <w:rPr>
                <w:rFonts w:cs="Arial"/>
              </w:rPr>
            </w:pPr>
            <w:r w:rsidRPr="006431B1">
              <w:rPr>
                <w:rFonts w:cs="Arial"/>
              </w:rPr>
              <w:t>Evoke problem solving.</w:t>
            </w:r>
          </w:p>
          <w:p w:rsidR="006431B1" w:rsidRDefault="006431B1" w:rsidP="002F52C4">
            <w:pPr>
              <w:pStyle w:val="ListParagraph"/>
              <w:numPr>
                <w:ilvl w:val="0"/>
                <w:numId w:val="71"/>
              </w:numPr>
              <w:spacing w:after="0"/>
              <w:rPr>
                <w:rFonts w:cs="Arial"/>
              </w:rPr>
            </w:pPr>
            <w:r w:rsidRPr="006431B1">
              <w:rPr>
                <w:rFonts w:cs="Arial"/>
              </w:rPr>
              <w:t>Force deep thinking.</w:t>
            </w:r>
          </w:p>
          <w:p w:rsidR="006431B1" w:rsidRDefault="006431B1" w:rsidP="002F52C4">
            <w:pPr>
              <w:pStyle w:val="ListParagraph"/>
              <w:numPr>
                <w:ilvl w:val="0"/>
                <w:numId w:val="71"/>
              </w:numPr>
              <w:spacing w:after="0"/>
              <w:rPr>
                <w:rFonts w:cs="Arial"/>
              </w:rPr>
            </w:pPr>
            <w:r w:rsidRPr="006431B1">
              <w:rPr>
                <w:rFonts w:cs="Arial"/>
              </w:rPr>
              <w:t>Relate to students’ lives.</w:t>
            </w:r>
          </w:p>
          <w:p w:rsidR="006431B1" w:rsidRPr="006431B1" w:rsidRDefault="006431B1" w:rsidP="002F52C4">
            <w:pPr>
              <w:pStyle w:val="ListParagraph"/>
              <w:numPr>
                <w:ilvl w:val="0"/>
                <w:numId w:val="71"/>
              </w:numPr>
              <w:spacing w:after="0"/>
              <w:rPr>
                <w:rFonts w:cs="Arial"/>
              </w:rPr>
            </w:pPr>
            <w:r w:rsidRPr="006431B1">
              <w:rPr>
                <w:rFonts w:cs="Arial"/>
              </w:rPr>
              <w:t>Facilitate metacognition.</w:t>
            </w:r>
          </w:p>
        </w:tc>
        <w:tc>
          <w:tcPr>
            <w:tcW w:w="2475" w:type="dxa"/>
          </w:tcPr>
          <w:p w:rsidR="006431B1" w:rsidRPr="005E1228" w:rsidRDefault="006431B1" w:rsidP="006431B1">
            <w:pPr>
              <w:rPr>
                <w:rFonts w:cs="Arial"/>
              </w:rPr>
            </w:pPr>
            <w:r w:rsidRPr="005E1228">
              <w:rPr>
                <w:rFonts w:cs="Arial"/>
              </w:rPr>
              <w:t>Teacher adequately engages the students with materials and learning activities that:</w:t>
            </w:r>
          </w:p>
          <w:p w:rsidR="006431B1" w:rsidRPr="005E1228" w:rsidRDefault="006431B1" w:rsidP="002F52C4">
            <w:pPr>
              <w:pStyle w:val="ListParagraph"/>
              <w:numPr>
                <w:ilvl w:val="0"/>
                <w:numId w:val="72"/>
              </w:numPr>
              <w:spacing w:after="0"/>
              <w:ind w:left="360"/>
              <w:rPr>
                <w:rFonts w:cs="Arial"/>
              </w:rPr>
            </w:pPr>
            <w:r w:rsidRPr="005E1228">
              <w:rPr>
                <w:rFonts w:cs="Arial"/>
              </w:rPr>
              <w:t>Lead to the learning goals.</w:t>
            </w:r>
          </w:p>
          <w:p w:rsidR="006431B1" w:rsidRPr="005E1228" w:rsidRDefault="006431B1" w:rsidP="002F52C4">
            <w:pPr>
              <w:pStyle w:val="ListParagraph"/>
              <w:numPr>
                <w:ilvl w:val="0"/>
                <w:numId w:val="72"/>
              </w:numPr>
              <w:spacing w:after="0"/>
              <w:ind w:left="360"/>
              <w:rPr>
                <w:rFonts w:cs="Arial"/>
              </w:rPr>
            </w:pPr>
            <w:r w:rsidRPr="005E1228">
              <w:rPr>
                <w:rFonts w:cs="Arial"/>
              </w:rPr>
              <w:t>Engage most students.</w:t>
            </w:r>
          </w:p>
          <w:p w:rsidR="006431B1" w:rsidRPr="005E1228" w:rsidRDefault="006431B1" w:rsidP="002F52C4">
            <w:pPr>
              <w:pStyle w:val="ListParagraph"/>
              <w:numPr>
                <w:ilvl w:val="0"/>
                <w:numId w:val="72"/>
              </w:numPr>
              <w:spacing w:after="0"/>
              <w:ind w:left="360"/>
              <w:rPr>
                <w:rFonts w:cs="Arial"/>
              </w:rPr>
            </w:pPr>
            <w:r w:rsidRPr="005E1228">
              <w:rPr>
                <w:rFonts w:cs="Arial"/>
              </w:rPr>
              <w:t>Encourage some student interaction.</w:t>
            </w:r>
          </w:p>
          <w:p w:rsidR="006431B1" w:rsidRPr="005E1228" w:rsidRDefault="006431B1" w:rsidP="002F52C4">
            <w:pPr>
              <w:pStyle w:val="ListParagraph"/>
              <w:numPr>
                <w:ilvl w:val="0"/>
                <w:numId w:val="72"/>
              </w:numPr>
              <w:spacing w:after="0"/>
              <w:ind w:left="360"/>
              <w:rPr>
                <w:rFonts w:cs="Arial"/>
              </w:rPr>
            </w:pPr>
            <w:r w:rsidRPr="005E1228">
              <w:rPr>
                <w:rFonts w:cs="Arial"/>
              </w:rPr>
              <w:t>Are student-directed activities.</w:t>
            </w:r>
          </w:p>
          <w:p w:rsidR="006431B1" w:rsidRPr="005E1228" w:rsidRDefault="006431B1" w:rsidP="002F52C4">
            <w:pPr>
              <w:pStyle w:val="ListParagraph"/>
              <w:numPr>
                <w:ilvl w:val="0"/>
                <w:numId w:val="72"/>
              </w:numPr>
              <w:spacing w:after="0"/>
              <w:ind w:left="360"/>
              <w:rPr>
                <w:rFonts w:cs="Arial"/>
              </w:rPr>
            </w:pPr>
            <w:r w:rsidRPr="005E1228">
              <w:rPr>
                <w:rFonts w:cs="Arial"/>
              </w:rPr>
              <w:t>Simulate reality.</w:t>
            </w:r>
          </w:p>
          <w:p w:rsidR="006431B1" w:rsidRDefault="006431B1" w:rsidP="002F52C4">
            <w:pPr>
              <w:pStyle w:val="ListParagraph"/>
              <w:numPr>
                <w:ilvl w:val="0"/>
                <w:numId w:val="72"/>
              </w:numPr>
              <w:spacing w:after="0"/>
              <w:ind w:left="360"/>
              <w:rPr>
                <w:rFonts w:cs="Arial"/>
              </w:rPr>
            </w:pPr>
            <w:r w:rsidRPr="005E1228">
              <w:rPr>
                <w:rFonts w:cs="Arial"/>
              </w:rPr>
              <w:t>Spark some students’ interest.</w:t>
            </w:r>
          </w:p>
          <w:p w:rsidR="006431B1" w:rsidRDefault="006431B1" w:rsidP="002F52C4">
            <w:pPr>
              <w:pStyle w:val="ListParagraph"/>
              <w:numPr>
                <w:ilvl w:val="0"/>
                <w:numId w:val="72"/>
              </w:numPr>
              <w:spacing w:after="0"/>
              <w:ind w:left="360"/>
              <w:rPr>
                <w:rFonts w:cs="Arial"/>
              </w:rPr>
            </w:pPr>
            <w:r w:rsidRPr="006431B1">
              <w:rPr>
                <w:rFonts w:cs="Arial"/>
              </w:rPr>
              <w:t>Offer students a choice.</w:t>
            </w:r>
          </w:p>
          <w:p w:rsidR="006431B1" w:rsidRDefault="006431B1" w:rsidP="002F52C4">
            <w:pPr>
              <w:pStyle w:val="ListParagraph"/>
              <w:numPr>
                <w:ilvl w:val="0"/>
                <w:numId w:val="72"/>
              </w:numPr>
              <w:spacing w:after="0"/>
              <w:ind w:left="360"/>
              <w:rPr>
                <w:rFonts w:cs="Arial"/>
              </w:rPr>
            </w:pPr>
            <w:r w:rsidRPr="006431B1">
              <w:rPr>
                <w:rFonts w:cs="Arial"/>
              </w:rPr>
              <w:t>Engender creativity.</w:t>
            </w:r>
          </w:p>
          <w:p w:rsidR="006431B1" w:rsidRDefault="006431B1" w:rsidP="002F52C4">
            <w:pPr>
              <w:pStyle w:val="ListParagraph"/>
              <w:numPr>
                <w:ilvl w:val="0"/>
                <w:numId w:val="72"/>
              </w:numPr>
              <w:spacing w:after="0"/>
              <w:ind w:left="360"/>
              <w:rPr>
                <w:rFonts w:cs="Arial"/>
              </w:rPr>
            </w:pPr>
            <w:r w:rsidRPr="006431B1">
              <w:rPr>
                <w:rFonts w:cs="Arial"/>
              </w:rPr>
              <w:t>Integrate technology.</w:t>
            </w:r>
          </w:p>
          <w:p w:rsidR="006431B1" w:rsidRDefault="006431B1" w:rsidP="002F52C4">
            <w:pPr>
              <w:pStyle w:val="ListParagraph"/>
              <w:numPr>
                <w:ilvl w:val="0"/>
                <w:numId w:val="72"/>
              </w:numPr>
              <w:spacing w:after="0"/>
              <w:ind w:left="360"/>
              <w:rPr>
                <w:rFonts w:cs="Arial"/>
              </w:rPr>
            </w:pPr>
            <w:r w:rsidRPr="006431B1">
              <w:rPr>
                <w:rFonts w:cs="Arial"/>
              </w:rPr>
              <w:t>Lead to a product.</w:t>
            </w:r>
          </w:p>
          <w:p w:rsidR="006431B1" w:rsidRDefault="006431B1" w:rsidP="002F52C4">
            <w:pPr>
              <w:pStyle w:val="ListParagraph"/>
              <w:numPr>
                <w:ilvl w:val="0"/>
                <w:numId w:val="72"/>
              </w:numPr>
              <w:spacing w:after="0"/>
              <w:ind w:left="360"/>
              <w:rPr>
                <w:rFonts w:cs="Arial"/>
              </w:rPr>
            </w:pPr>
            <w:r w:rsidRPr="006431B1">
              <w:rPr>
                <w:rFonts w:cs="Arial"/>
              </w:rPr>
              <w:t>Build background knowledge.</w:t>
            </w:r>
          </w:p>
          <w:p w:rsidR="006431B1" w:rsidRDefault="006431B1" w:rsidP="002F52C4">
            <w:pPr>
              <w:pStyle w:val="ListParagraph"/>
              <w:numPr>
                <w:ilvl w:val="0"/>
                <w:numId w:val="72"/>
              </w:numPr>
              <w:spacing w:after="0"/>
              <w:ind w:left="360"/>
              <w:rPr>
                <w:rFonts w:cs="Arial"/>
              </w:rPr>
            </w:pPr>
            <w:r w:rsidRPr="006431B1">
              <w:rPr>
                <w:rFonts w:cs="Arial"/>
              </w:rPr>
              <w:t>Evoke problem solving.</w:t>
            </w:r>
          </w:p>
          <w:p w:rsidR="006431B1" w:rsidRPr="006431B1" w:rsidRDefault="006431B1" w:rsidP="002F52C4">
            <w:pPr>
              <w:pStyle w:val="ListParagraph"/>
              <w:numPr>
                <w:ilvl w:val="0"/>
                <w:numId w:val="72"/>
              </w:numPr>
              <w:spacing w:after="0"/>
              <w:ind w:left="360"/>
              <w:rPr>
                <w:rFonts w:cs="Arial"/>
              </w:rPr>
            </w:pPr>
            <w:r w:rsidRPr="006431B1">
              <w:rPr>
                <w:rFonts w:cs="Arial"/>
              </w:rPr>
              <w:t>Relate to students’ lives.</w:t>
            </w:r>
          </w:p>
        </w:tc>
        <w:tc>
          <w:tcPr>
            <w:tcW w:w="2475" w:type="dxa"/>
          </w:tcPr>
          <w:p w:rsidR="006431B1" w:rsidRPr="005E1228" w:rsidRDefault="006431B1" w:rsidP="006431B1">
            <w:pPr>
              <w:rPr>
                <w:rFonts w:cs="Arial"/>
              </w:rPr>
            </w:pPr>
            <w:r w:rsidRPr="005E1228">
              <w:rPr>
                <w:rFonts w:cs="Arial"/>
              </w:rPr>
              <w:t>Teacher minimally engages the students with materials and learning activities that:</w:t>
            </w:r>
          </w:p>
          <w:p w:rsidR="006431B1" w:rsidRPr="005E1228" w:rsidRDefault="006431B1" w:rsidP="002F52C4">
            <w:pPr>
              <w:pStyle w:val="ListParagraph"/>
              <w:numPr>
                <w:ilvl w:val="0"/>
                <w:numId w:val="73"/>
              </w:numPr>
              <w:spacing w:after="0"/>
              <w:rPr>
                <w:rFonts w:cs="Arial"/>
              </w:rPr>
            </w:pPr>
            <w:r w:rsidRPr="005E1228">
              <w:rPr>
                <w:rFonts w:cs="Arial"/>
              </w:rPr>
              <w:t>Are connected to the learning goals.</w:t>
            </w:r>
          </w:p>
          <w:p w:rsidR="006431B1" w:rsidRDefault="006431B1" w:rsidP="002F52C4">
            <w:pPr>
              <w:pStyle w:val="ListParagraph"/>
              <w:numPr>
                <w:ilvl w:val="0"/>
                <w:numId w:val="73"/>
              </w:numPr>
              <w:spacing w:after="0"/>
              <w:rPr>
                <w:rFonts w:cs="Arial"/>
              </w:rPr>
            </w:pPr>
            <w:r w:rsidRPr="005E1228">
              <w:rPr>
                <w:rFonts w:cs="Arial"/>
              </w:rPr>
              <w:t>Engage some students.</w:t>
            </w:r>
          </w:p>
          <w:p w:rsidR="006431B1" w:rsidRDefault="006431B1" w:rsidP="002F52C4">
            <w:pPr>
              <w:pStyle w:val="ListParagraph"/>
              <w:numPr>
                <w:ilvl w:val="0"/>
                <w:numId w:val="73"/>
              </w:numPr>
              <w:spacing w:after="0"/>
              <w:rPr>
                <w:rFonts w:cs="Arial"/>
              </w:rPr>
            </w:pPr>
            <w:r w:rsidRPr="006431B1">
              <w:rPr>
                <w:rFonts w:cs="Arial"/>
              </w:rPr>
              <w:t>Spark a few students’ interest.</w:t>
            </w:r>
          </w:p>
          <w:p w:rsidR="006431B1" w:rsidRDefault="006431B1" w:rsidP="002F52C4">
            <w:pPr>
              <w:pStyle w:val="ListParagraph"/>
              <w:numPr>
                <w:ilvl w:val="0"/>
                <w:numId w:val="73"/>
              </w:numPr>
              <w:spacing w:after="0"/>
              <w:rPr>
                <w:rFonts w:cs="Arial"/>
              </w:rPr>
            </w:pPr>
            <w:r w:rsidRPr="006431B1">
              <w:rPr>
                <w:rFonts w:cs="Arial"/>
              </w:rPr>
              <w:t>Are teacher directed.</w:t>
            </w:r>
          </w:p>
          <w:p w:rsidR="006431B1" w:rsidRDefault="006431B1" w:rsidP="002F52C4">
            <w:pPr>
              <w:pStyle w:val="ListParagraph"/>
              <w:numPr>
                <w:ilvl w:val="0"/>
                <w:numId w:val="73"/>
              </w:numPr>
              <w:spacing w:after="0"/>
              <w:rPr>
                <w:rFonts w:cs="Arial"/>
              </w:rPr>
            </w:pPr>
            <w:r w:rsidRPr="006431B1">
              <w:rPr>
                <w:rFonts w:cs="Arial"/>
              </w:rPr>
              <w:t>Lead to a product.</w:t>
            </w:r>
          </w:p>
          <w:p w:rsidR="006431B1" w:rsidRDefault="006431B1" w:rsidP="002F52C4">
            <w:pPr>
              <w:pStyle w:val="ListParagraph"/>
              <w:numPr>
                <w:ilvl w:val="0"/>
                <w:numId w:val="73"/>
              </w:numPr>
              <w:spacing w:after="0"/>
              <w:rPr>
                <w:rFonts w:cs="Arial"/>
              </w:rPr>
            </w:pPr>
            <w:r w:rsidRPr="006431B1">
              <w:rPr>
                <w:rFonts w:cs="Arial"/>
              </w:rPr>
              <w:t>Build background knowledge.</w:t>
            </w:r>
          </w:p>
          <w:p w:rsidR="006431B1" w:rsidRPr="006431B1" w:rsidRDefault="006431B1" w:rsidP="002F52C4">
            <w:pPr>
              <w:pStyle w:val="ListParagraph"/>
              <w:numPr>
                <w:ilvl w:val="0"/>
                <w:numId w:val="73"/>
              </w:numPr>
              <w:spacing w:after="0"/>
              <w:rPr>
                <w:rFonts w:cs="Arial"/>
              </w:rPr>
            </w:pPr>
            <w:r w:rsidRPr="006431B1">
              <w:rPr>
                <w:rFonts w:cs="Arial"/>
              </w:rPr>
              <w:t>Relate to students’ interests.</w:t>
            </w:r>
          </w:p>
        </w:tc>
      </w:tr>
    </w:tbl>
    <w:p w:rsidR="005E1228" w:rsidRDefault="005E1228" w:rsidP="00EB3A10">
      <w:pPr>
        <w:jc w:val="center"/>
        <w:rPr>
          <w:rFonts w:ascii="Garamond" w:hAnsi="Garamond"/>
          <w:b/>
          <w:sz w:val="36"/>
          <w:szCs w:val="36"/>
        </w:rPr>
        <w:sectPr w:rsidR="005E1228" w:rsidSect="00A645D8">
          <w:headerReference w:type="default" r:id="rId29"/>
          <w:pgSz w:w="12240" w:h="15840" w:code="1"/>
          <w:pgMar w:top="259" w:right="432" w:bottom="144" w:left="432" w:header="720" w:footer="720" w:gutter="0"/>
          <w:cols w:space="720"/>
          <w:docGrid w:linePitch="360"/>
        </w:sectPr>
      </w:pPr>
    </w:p>
    <w:p w:rsidR="002F0167" w:rsidRPr="00124B33" w:rsidRDefault="00EB3A10" w:rsidP="00124B33">
      <w:pPr>
        <w:jc w:val="center"/>
        <w:rPr>
          <w:b/>
          <w:sz w:val="32"/>
        </w:rPr>
      </w:pPr>
      <w:r w:rsidRPr="00124B33">
        <w:rPr>
          <w:b/>
          <w:sz w:val="32"/>
        </w:rPr>
        <w:t>Educator Effectiveness Process (EEP)</w:t>
      </w:r>
    </w:p>
    <w:p w:rsidR="00EB3A10" w:rsidRPr="00616B36" w:rsidRDefault="00EB3A10" w:rsidP="00124B33">
      <w:pPr>
        <w:jc w:val="center"/>
      </w:pPr>
      <w:r w:rsidRPr="00124B33">
        <w:rPr>
          <w:b/>
          <w:sz w:val="32"/>
        </w:rPr>
        <w:t>Observation Rubric</w:t>
      </w:r>
    </w:p>
    <w:tbl>
      <w:tblPr>
        <w:tblStyle w:val="TableGrid"/>
        <w:tblW w:w="9900" w:type="dxa"/>
        <w:tblInd w:w="715" w:type="dxa"/>
        <w:tblLayout w:type="fixed"/>
        <w:tblLook w:val="04A0" w:firstRow="1" w:lastRow="0" w:firstColumn="1" w:lastColumn="0" w:noHBand="0" w:noVBand="1"/>
      </w:tblPr>
      <w:tblGrid>
        <w:gridCol w:w="2475"/>
        <w:gridCol w:w="2475"/>
        <w:gridCol w:w="2475"/>
        <w:gridCol w:w="2475"/>
      </w:tblGrid>
      <w:tr w:rsidR="00EB3A10" w:rsidRPr="00616B36" w:rsidTr="002F0167">
        <w:tc>
          <w:tcPr>
            <w:tcW w:w="9900" w:type="dxa"/>
            <w:gridSpan w:val="4"/>
          </w:tcPr>
          <w:p w:rsidR="00EB3A10" w:rsidRPr="00616B36" w:rsidRDefault="00475145" w:rsidP="00A645D8">
            <w:pPr>
              <w:jc w:val="center"/>
              <w:rPr>
                <w:b/>
                <w:sz w:val="28"/>
                <w:szCs w:val="28"/>
              </w:rPr>
            </w:pPr>
            <w:r>
              <w:rPr>
                <w:b/>
                <w:sz w:val="24"/>
                <w:szCs w:val="28"/>
              </w:rPr>
              <w:t xml:space="preserve">Domain 1: </w:t>
            </w:r>
            <w:r w:rsidR="00EB3A10" w:rsidRPr="002F0167">
              <w:rPr>
                <w:b/>
                <w:sz w:val="24"/>
                <w:szCs w:val="28"/>
              </w:rPr>
              <w:t>Facilitating Student Learning</w:t>
            </w:r>
          </w:p>
        </w:tc>
      </w:tr>
      <w:tr w:rsidR="00EB3A10" w:rsidRPr="00616B36" w:rsidTr="002F0167">
        <w:tc>
          <w:tcPr>
            <w:tcW w:w="2475" w:type="dxa"/>
          </w:tcPr>
          <w:p w:rsidR="00EB3A10" w:rsidRPr="00616B36" w:rsidRDefault="00EB3A10" w:rsidP="002F0167">
            <w:pPr>
              <w:jc w:val="center"/>
              <w:rPr>
                <w:b/>
              </w:rPr>
            </w:pPr>
            <w:r w:rsidRPr="00616B36">
              <w:rPr>
                <w:b/>
              </w:rPr>
              <w:t>Indicators</w:t>
            </w:r>
          </w:p>
        </w:tc>
        <w:tc>
          <w:tcPr>
            <w:tcW w:w="2475" w:type="dxa"/>
          </w:tcPr>
          <w:p w:rsidR="00EB3A10" w:rsidRPr="00616B36" w:rsidRDefault="00EB3A10" w:rsidP="002F0167">
            <w:pPr>
              <w:jc w:val="center"/>
              <w:rPr>
                <w:b/>
              </w:rPr>
            </w:pPr>
            <w:r w:rsidRPr="00616B36">
              <w:rPr>
                <w:b/>
              </w:rPr>
              <w:t>(5) EXPERT</w:t>
            </w:r>
          </w:p>
        </w:tc>
        <w:tc>
          <w:tcPr>
            <w:tcW w:w="2475" w:type="dxa"/>
          </w:tcPr>
          <w:p w:rsidR="00EB3A10" w:rsidRPr="00616B36" w:rsidRDefault="00EB3A10" w:rsidP="002F0167">
            <w:pPr>
              <w:jc w:val="center"/>
              <w:rPr>
                <w:b/>
              </w:rPr>
            </w:pPr>
            <w:r w:rsidRPr="00616B36">
              <w:rPr>
                <w:b/>
              </w:rPr>
              <w:t>(3) CAREER</w:t>
            </w:r>
          </w:p>
        </w:tc>
        <w:tc>
          <w:tcPr>
            <w:tcW w:w="2475" w:type="dxa"/>
          </w:tcPr>
          <w:p w:rsidR="00EB3A10" w:rsidRPr="00616B36" w:rsidRDefault="00EB3A10" w:rsidP="002F0167">
            <w:pPr>
              <w:jc w:val="center"/>
              <w:rPr>
                <w:b/>
              </w:rPr>
            </w:pPr>
            <w:r w:rsidRPr="00616B36">
              <w:rPr>
                <w:b/>
              </w:rPr>
              <w:t>(1) NOVICE</w:t>
            </w:r>
          </w:p>
        </w:tc>
      </w:tr>
      <w:tr w:rsidR="00EB3A10" w:rsidRPr="00616B36" w:rsidTr="002F0167">
        <w:tc>
          <w:tcPr>
            <w:tcW w:w="2475" w:type="dxa"/>
          </w:tcPr>
          <w:p w:rsidR="00EB3A10" w:rsidRPr="002F0167" w:rsidRDefault="00EB3A10" w:rsidP="00A645D8">
            <w:pPr>
              <w:rPr>
                <w:rFonts w:cs="Arial"/>
                <w:b/>
              </w:rPr>
            </w:pPr>
            <w:r w:rsidRPr="002F0167">
              <w:rPr>
                <w:rFonts w:cs="Arial"/>
                <w:b/>
              </w:rPr>
              <w:t xml:space="preserve">5. Comprehensible </w:t>
            </w:r>
          </w:p>
          <w:p w:rsidR="00EB3A10" w:rsidRPr="002F0167" w:rsidRDefault="00EB3A10" w:rsidP="00A645D8">
            <w:pPr>
              <w:rPr>
                <w:rFonts w:cs="Arial"/>
                <w:b/>
              </w:rPr>
            </w:pPr>
            <w:r w:rsidRPr="002F0167">
              <w:rPr>
                <w:rFonts w:cs="Arial"/>
                <w:b/>
              </w:rPr>
              <w:t xml:space="preserve">     Input</w:t>
            </w:r>
          </w:p>
          <w:p w:rsidR="00EB3A10" w:rsidRPr="002F0167" w:rsidRDefault="00EB3A10" w:rsidP="00A645D8">
            <w:pPr>
              <w:rPr>
                <w:rFonts w:cs="Arial"/>
              </w:rPr>
            </w:pPr>
            <w:r w:rsidRPr="002F0167">
              <w:rPr>
                <w:rFonts w:cs="Arial"/>
              </w:rPr>
              <w:t>Teacher provides comprehensible input for all learners using effective communication with multi-sensory contextual cues that promote vocabulary development and understanding.</w:t>
            </w:r>
          </w:p>
        </w:tc>
        <w:tc>
          <w:tcPr>
            <w:tcW w:w="2475" w:type="dxa"/>
          </w:tcPr>
          <w:p w:rsidR="00EB3A10" w:rsidRPr="002F0167" w:rsidRDefault="00EB3A10" w:rsidP="002F0167">
            <w:pPr>
              <w:pStyle w:val="ListParagraph"/>
              <w:ind w:left="18"/>
              <w:rPr>
                <w:rFonts w:cs="Arial"/>
              </w:rPr>
            </w:pPr>
            <w:r w:rsidRPr="002F0167">
              <w:rPr>
                <w:rFonts w:cs="Arial"/>
              </w:rPr>
              <w:t>Teacher provides excellent comprehensible input for all learners wit</w:t>
            </w:r>
            <w:r w:rsidR="002F0167">
              <w:rPr>
                <w:rFonts w:cs="Arial"/>
              </w:rPr>
              <w:t>h contextual cues that include:</w:t>
            </w:r>
          </w:p>
          <w:p w:rsidR="00EB3A10" w:rsidRPr="002F0167" w:rsidRDefault="00EB3A10" w:rsidP="002F52C4">
            <w:pPr>
              <w:pStyle w:val="ListParagraph"/>
              <w:numPr>
                <w:ilvl w:val="0"/>
                <w:numId w:val="74"/>
              </w:numPr>
              <w:spacing w:after="0"/>
              <w:rPr>
                <w:rFonts w:cs="Arial"/>
              </w:rPr>
            </w:pPr>
            <w:r w:rsidRPr="002F0167">
              <w:rPr>
                <w:rFonts w:cs="Arial"/>
              </w:rPr>
              <w:t>Effective communication: Clear and distinct and in sufficient volume for all to hear.</w:t>
            </w:r>
          </w:p>
          <w:p w:rsidR="00EB3A10" w:rsidRPr="002F0167" w:rsidRDefault="00EB3A10" w:rsidP="002F52C4">
            <w:pPr>
              <w:pStyle w:val="ListParagraph"/>
              <w:numPr>
                <w:ilvl w:val="0"/>
                <w:numId w:val="74"/>
              </w:numPr>
              <w:spacing w:after="0"/>
              <w:rPr>
                <w:rFonts w:cs="Arial"/>
              </w:rPr>
            </w:pPr>
            <w:r w:rsidRPr="002F0167">
              <w:rPr>
                <w:rFonts w:cs="Arial"/>
              </w:rPr>
              <w:t>Visual representations of all content meaning.</w:t>
            </w:r>
          </w:p>
          <w:p w:rsidR="00EB3A10" w:rsidRPr="002F0167" w:rsidRDefault="00EB3A10" w:rsidP="002F52C4">
            <w:pPr>
              <w:pStyle w:val="ListParagraph"/>
              <w:numPr>
                <w:ilvl w:val="0"/>
                <w:numId w:val="74"/>
              </w:numPr>
              <w:spacing w:after="0"/>
              <w:rPr>
                <w:rFonts w:cs="Arial"/>
              </w:rPr>
            </w:pPr>
            <w:r w:rsidRPr="002F0167">
              <w:rPr>
                <w:rFonts w:cs="Arial"/>
              </w:rPr>
              <w:t>Physical gestures that cue meaning.</w:t>
            </w:r>
          </w:p>
          <w:p w:rsidR="00EB3A10" w:rsidRPr="002F0167" w:rsidRDefault="00EB3A10" w:rsidP="002F52C4">
            <w:pPr>
              <w:pStyle w:val="ListParagraph"/>
              <w:numPr>
                <w:ilvl w:val="0"/>
                <w:numId w:val="74"/>
              </w:numPr>
              <w:spacing w:after="0"/>
              <w:rPr>
                <w:rFonts w:cs="Arial"/>
              </w:rPr>
            </w:pPr>
            <w:r w:rsidRPr="002F0167">
              <w:rPr>
                <w:rFonts w:cs="Arial"/>
              </w:rPr>
              <w:t>Total physical response to auditory cues.</w:t>
            </w:r>
          </w:p>
          <w:p w:rsidR="00EB3A10" w:rsidRPr="002F0167" w:rsidRDefault="00EB3A10" w:rsidP="002F52C4">
            <w:pPr>
              <w:pStyle w:val="ListParagraph"/>
              <w:numPr>
                <w:ilvl w:val="0"/>
                <w:numId w:val="74"/>
              </w:numPr>
              <w:spacing w:after="0"/>
              <w:rPr>
                <w:rFonts w:cs="Arial"/>
              </w:rPr>
            </w:pPr>
            <w:r w:rsidRPr="002F0167">
              <w:rPr>
                <w:rFonts w:cs="Arial"/>
              </w:rPr>
              <w:t>Auditory cues to contextual meaning.</w:t>
            </w:r>
          </w:p>
          <w:p w:rsidR="00EB3A10" w:rsidRPr="002F0167" w:rsidRDefault="00EB3A10" w:rsidP="002F52C4">
            <w:pPr>
              <w:pStyle w:val="ListParagraph"/>
              <w:numPr>
                <w:ilvl w:val="0"/>
                <w:numId w:val="74"/>
              </w:numPr>
              <w:spacing w:after="0"/>
              <w:rPr>
                <w:rFonts w:cs="Arial"/>
              </w:rPr>
            </w:pPr>
            <w:r w:rsidRPr="002F0167">
              <w:rPr>
                <w:rFonts w:cs="Arial"/>
              </w:rPr>
              <w:t>Multi-sensory cues to meaning.</w:t>
            </w:r>
          </w:p>
          <w:p w:rsidR="00EB3A10" w:rsidRPr="002F0167" w:rsidRDefault="00EB3A10" w:rsidP="002F52C4">
            <w:pPr>
              <w:pStyle w:val="ListParagraph"/>
              <w:numPr>
                <w:ilvl w:val="0"/>
                <w:numId w:val="74"/>
              </w:numPr>
              <w:spacing w:after="0"/>
              <w:rPr>
                <w:rFonts w:cs="Arial"/>
              </w:rPr>
            </w:pPr>
            <w:r w:rsidRPr="002F0167">
              <w:rPr>
                <w:rFonts w:cs="Arial"/>
              </w:rPr>
              <w:t>Written vocabulary definitions with visual cues.</w:t>
            </w:r>
          </w:p>
          <w:p w:rsidR="00EB3A10" w:rsidRPr="002F0167" w:rsidRDefault="00EB3A10" w:rsidP="002F52C4">
            <w:pPr>
              <w:pStyle w:val="ListParagraph"/>
              <w:numPr>
                <w:ilvl w:val="0"/>
                <w:numId w:val="74"/>
              </w:numPr>
              <w:spacing w:after="0"/>
              <w:rPr>
                <w:rFonts w:cs="Arial"/>
              </w:rPr>
            </w:pPr>
            <w:r w:rsidRPr="002F0167">
              <w:rPr>
                <w:rFonts w:cs="Arial"/>
              </w:rPr>
              <w:t>Examples, illustrations, analogies, histories, and stories.</w:t>
            </w:r>
          </w:p>
          <w:p w:rsidR="00EB3A10" w:rsidRPr="002F0167" w:rsidRDefault="00EB3A10" w:rsidP="002F52C4">
            <w:pPr>
              <w:pStyle w:val="ListParagraph"/>
              <w:numPr>
                <w:ilvl w:val="0"/>
                <w:numId w:val="74"/>
              </w:numPr>
              <w:spacing w:after="0"/>
              <w:rPr>
                <w:rFonts w:cs="Arial"/>
              </w:rPr>
            </w:pPr>
            <w:r w:rsidRPr="002F0167">
              <w:rPr>
                <w:rFonts w:cs="Arial"/>
              </w:rPr>
              <w:t>Word walls.</w:t>
            </w:r>
          </w:p>
          <w:p w:rsidR="00EB3A10" w:rsidRPr="002F0167" w:rsidRDefault="00EB3A10" w:rsidP="002F52C4">
            <w:pPr>
              <w:pStyle w:val="ListParagraph"/>
              <w:numPr>
                <w:ilvl w:val="0"/>
                <w:numId w:val="74"/>
              </w:numPr>
              <w:spacing w:after="0"/>
              <w:rPr>
                <w:rFonts w:cs="Arial"/>
              </w:rPr>
            </w:pPr>
            <w:r w:rsidRPr="002F0167">
              <w:rPr>
                <w:rFonts w:cs="Arial"/>
              </w:rPr>
              <w:t>Vocabulary development including word parts, antonyms, synonyms, homonyms and etymology.</w:t>
            </w:r>
          </w:p>
          <w:p w:rsidR="00EB3A10" w:rsidRDefault="00EB3A10" w:rsidP="002F52C4">
            <w:pPr>
              <w:pStyle w:val="ListParagraph"/>
              <w:numPr>
                <w:ilvl w:val="0"/>
                <w:numId w:val="74"/>
              </w:numPr>
              <w:spacing w:after="0"/>
              <w:rPr>
                <w:rFonts w:cs="Arial"/>
              </w:rPr>
            </w:pPr>
            <w:r w:rsidRPr="002F0167">
              <w:rPr>
                <w:rFonts w:cs="Arial"/>
              </w:rPr>
              <w:t>Exemplars of high performance standards.</w:t>
            </w:r>
          </w:p>
          <w:p w:rsidR="00737D2A" w:rsidRPr="002F0167" w:rsidRDefault="00737D2A" w:rsidP="00737D2A">
            <w:pPr>
              <w:pStyle w:val="ListParagraph"/>
              <w:spacing w:after="0"/>
              <w:ind w:left="378"/>
              <w:rPr>
                <w:rFonts w:cs="Arial"/>
              </w:rPr>
            </w:pPr>
          </w:p>
          <w:p w:rsidR="00EB3A10" w:rsidRPr="002F0167" w:rsidRDefault="00EB3A10" w:rsidP="002F52C4">
            <w:pPr>
              <w:pStyle w:val="ListParagraph"/>
              <w:numPr>
                <w:ilvl w:val="0"/>
                <w:numId w:val="74"/>
              </w:numPr>
              <w:spacing w:after="0"/>
              <w:rPr>
                <w:rFonts w:cs="Arial"/>
              </w:rPr>
            </w:pPr>
            <w:r w:rsidRPr="002F0167">
              <w:rPr>
                <w:rFonts w:cs="Arial"/>
              </w:rPr>
              <w:t>Natural flow of ideas connected to concepts.</w:t>
            </w:r>
          </w:p>
          <w:p w:rsidR="00EB3A10" w:rsidRPr="002F0167" w:rsidRDefault="00EB3A10" w:rsidP="00A645D8">
            <w:pPr>
              <w:rPr>
                <w:rFonts w:cs="Arial"/>
              </w:rPr>
            </w:pPr>
          </w:p>
        </w:tc>
        <w:tc>
          <w:tcPr>
            <w:tcW w:w="2475" w:type="dxa"/>
          </w:tcPr>
          <w:p w:rsidR="00EB3A10" w:rsidRPr="002F0167" w:rsidRDefault="00EB3A10" w:rsidP="00A645D8">
            <w:pPr>
              <w:pStyle w:val="ListParagraph"/>
              <w:ind w:left="18"/>
              <w:rPr>
                <w:rFonts w:cs="Arial"/>
              </w:rPr>
            </w:pPr>
            <w:r w:rsidRPr="002F0167">
              <w:rPr>
                <w:rFonts w:cs="Arial"/>
              </w:rPr>
              <w:t>Teacher provides adequate comprehensible input for most learners with contextual cues that include:</w:t>
            </w:r>
          </w:p>
          <w:p w:rsidR="00EB3A10" w:rsidRPr="002F0167" w:rsidRDefault="00EB3A10" w:rsidP="002F52C4">
            <w:pPr>
              <w:pStyle w:val="ListParagraph"/>
              <w:numPr>
                <w:ilvl w:val="0"/>
                <w:numId w:val="75"/>
              </w:numPr>
              <w:spacing w:after="0"/>
              <w:ind w:left="378"/>
              <w:rPr>
                <w:rFonts w:cs="Arial"/>
              </w:rPr>
            </w:pPr>
            <w:r w:rsidRPr="002F0167">
              <w:rPr>
                <w:rFonts w:cs="Arial"/>
              </w:rPr>
              <w:t>Effective communication:  Clear and distinct and in sufficient volume for most students to hear.</w:t>
            </w:r>
          </w:p>
          <w:p w:rsidR="00EB3A10" w:rsidRPr="002F0167" w:rsidRDefault="00EB3A10" w:rsidP="002F52C4">
            <w:pPr>
              <w:pStyle w:val="ListParagraph"/>
              <w:numPr>
                <w:ilvl w:val="0"/>
                <w:numId w:val="75"/>
              </w:numPr>
              <w:spacing w:after="0"/>
              <w:ind w:left="378"/>
              <w:rPr>
                <w:rFonts w:cs="Arial"/>
              </w:rPr>
            </w:pPr>
            <w:r w:rsidRPr="002F0167">
              <w:rPr>
                <w:rFonts w:cs="Arial"/>
              </w:rPr>
              <w:t>Visual representations of some content meaning.</w:t>
            </w:r>
          </w:p>
          <w:p w:rsidR="00EB3A10" w:rsidRPr="00EF7DAD" w:rsidRDefault="00EB3A10" w:rsidP="002F52C4">
            <w:pPr>
              <w:pStyle w:val="ListParagraph"/>
              <w:numPr>
                <w:ilvl w:val="0"/>
                <w:numId w:val="75"/>
              </w:numPr>
              <w:spacing w:after="0"/>
              <w:ind w:left="378"/>
              <w:rPr>
                <w:rFonts w:cs="Arial"/>
              </w:rPr>
            </w:pPr>
            <w:r w:rsidRPr="002F0167">
              <w:rPr>
                <w:rFonts w:cs="Arial"/>
              </w:rPr>
              <w:t>Physical gestures that cue meaning.</w:t>
            </w:r>
          </w:p>
          <w:p w:rsidR="00EB3A10" w:rsidRPr="00EF7DAD" w:rsidRDefault="00EB3A10" w:rsidP="002F52C4">
            <w:pPr>
              <w:pStyle w:val="ListParagraph"/>
              <w:numPr>
                <w:ilvl w:val="0"/>
                <w:numId w:val="75"/>
              </w:numPr>
              <w:spacing w:after="0"/>
              <w:ind w:left="378"/>
              <w:rPr>
                <w:rFonts w:cs="Arial"/>
              </w:rPr>
            </w:pPr>
            <w:r w:rsidRPr="002F0167">
              <w:rPr>
                <w:rFonts w:cs="Arial"/>
              </w:rPr>
              <w:t>Auditory cue to contextual meaning.</w:t>
            </w:r>
          </w:p>
          <w:p w:rsidR="00EB3A10" w:rsidRPr="002F0167" w:rsidRDefault="00EB3A10" w:rsidP="002F52C4">
            <w:pPr>
              <w:pStyle w:val="ListParagraph"/>
              <w:numPr>
                <w:ilvl w:val="0"/>
                <w:numId w:val="75"/>
              </w:numPr>
              <w:spacing w:after="0"/>
              <w:ind w:left="378"/>
              <w:rPr>
                <w:rFonts w:cs="Arial"/>
              </w:rPr>
            </w:pPr>
            <w:r w:rsidRPr="002F0167">
              <w:rPr>
                <w:rFonts w:cs="Arial"/>
              </w:rPr>
              <w:t>Written vocabulary definitions with visual cues.</w:t>
            </w:r>
          </w:p>
          <w:p w:rsidR="00EB3A10" w:rsidRPr="00EF7DAD" w:rsidRDefault="00EB3A10" w:rsidP="002F52C4">
            <w:pPr>
              <w:pStyle w:val="ListParagraph"/>
              <w:numPr>
                <w:ilvl w:val="0"/>
                <w:numId w:val="75"/>
              </w:numPr>
              <w:spacing w:after="0"/>
              <w:ind w:left="378"/>
              <w:rPr>
                <w:rFonts w:cs="Arial"/>
              </w:rPr>
            </w:pPr>
            <w:r w:rsidRPr="002F0167">
              <w:rPr>
                <w:rFonts w:cs="Arial"/>
              </w:rPr>
              <w:t>Examples, illustrations and analogies.</w:t>
            </w:r>
          </w:p>
          <w:p w:rsidR="00EB3A10" w:rsidRPr="002F0167" w:rsidRDefault="00EB3A10" w:rsidP="002F52C4">
            <w:pPr>
              <w:pStyle w:val="ListParagraph"/>
              <w:numPr>
                <w:ilvl w:val="0"/>
                <w:numId w:val="75"/>
              </w:numPr>
              <w:spacing w:after="0"/>
              <w:ind w:left="378"/>
              <w:rPr>
                <w:rFonts w:cs="Arial"/>
              </w:rPr>
            </w:pPr>
            <w:r w:rsidRPr="002F0167">
              <w:rPr>
                <w:rFonts w:cs="Arial"/>
              </w:rPr>
              <w:t>Word walls.</w:t>
            </w:r>
          </w:p>
          <w:p w:rsidR="00EB3A10" w:rsidRPr="00EF7DAD" w:rsidRDefault="00EB3A10" w:rsidP="002F52C4">
            <w:pPr>
              <w:pStyle w:val="ListParagraph"/>
              <w:numPr>
                <w:ilvl w:val="0"/>
                <w:numId w:val="75"/>
              </w:numPr>
              <w:spacing w:after="0"/>
              <w:ind w:left="378"/>
              <w:rPr>
                <w:rFonts w:cs="Arial"/>
              </w:rPr>
            </w:pPr>
            <w:r w:rsidRPr="002F0167">
              <w:rPr>
                <w:rFonts w:cs="Arial"/>
              </w:rPr>
              <w:t>Vocabulary development including word parts.</w:t>
            </w:r>
          </w:p>
          <w:p w:rsidR="00EB3A10" w:rsidRPr="002F0167" w:rsidRDefault="00EB3A10" w:rsidP="002F52C4">
            <w:pPr>
              <w:pStyle w:val="ListParagraph"/>
              <w:numPr>
                <w:ilvl w:val="0"/>
                <w:numId w:val="75"/>
              </w:numPr>
              <w:spacing w:after="0"/>
              <w:ind w:left="378"/>
              <w:rPr>
                <w:rFonts w:cs="Arial"/>
              </w:rPr>
            </w:pPr>
            <w:r w:rsidRPr="002F0167">
              <w:rPr>
                <w:rFonts w:cs="Arial"/>
              </w:rPr>
              <w:t>Natural flow of ideas connected to concepts.</w:t>
            </w:r>
          </w:p>
        </w:tc>
        <w:tc>
          <w:tcPr>
            <w:tcW w:w="2475" w:type="dxa"/>
          </w:tcPr>
          <w:p w:rsidR="00EB3A10" w:rsidRPr="002F0167" w:rsidRDefault="00EB3A10" w:rsidP="00A645D8">
            <w:pPr>
              <w:rPr>
                <w:rFonts w:cs="Arial"/>
              </w:rPr>
            </w:pPr>
            <w:r w:rsidRPr="002F0167">
              <w:rPr>
                <w:rFonts w:cs="Arial"/>
              </w:rPr>
              <w:t>Teacher provides moderate comprehensible input for some learners with contextual cues that include:</w:t>
            </w:r>
          </w:p>
          <w:p w:rsidR="00EB3A10" w:rsidRPr="002F0167" w:rsidRDefault="00EB3A10" w:rsidP="002F52C4">
            <w:pPr>
              <w:pStyle w:val="ListParagraph"/>
              <w:numPr>
                <w:ilvl w:val="0"/>
                <w:numId w:val="76"/>
              </w:numPr>
              <w:spacing w:after="0"/>
              <w:ind w:left="360"/>
              <w:rPr>
                <w:rFonts w:cs="Arial"/>
              </w:rPr>
            </w:pPr>
            <w:r w:rsidRPr="002F0167">
              <w:rPr>
                <w:rFonts w:cs="Arial"/>
              </w:rPr>
              <w:t>Effective communication:  Clear and distinct in volume for some students to hear.</w:t>
            </w:r>
          </w:p>
          <w:p w:rsidR="00EB3A10" w:rsidRPr="002F0167" w:rsidRDefault="00EB3A10" w:rsidP="002F52C4">
            <w:pPr>
              <w:pStyle w:val="ListParagraph"/>
              <w:numPr>
                <w:ilvl w:val="0"/>
                <w:numId w:val="76"/>
              </w:numPr>
              <w:spacing w:after="0"/>
              <w:ind w:left="360"/>
              <w:rPr>
                <w:rFonts w:cs="Arial"/>
              </w:rPr>
            </w:pPr>
            <w:r w:rsidRPr="002F0167">
              <w:rPr>
                <w:rFonts w:cs="Arial"/>
              </w:rPr>
              <w:t>Physical gestures that cue meaning.</w:t>
            </w:r>
          </w:p>
          <w:p w:rsidR="00EB3A10" w:rsidRPr="002F0167" w:rsidRDefault="00EB3A10" w:rsidP="002F52C4">
            <w:pPr>
              <w:pStyle w:val="ListParagraph"/>
              <w:numPr>
                <w:ilvl w:val="0"/>
                <w:numId w:val="76"/>
              </w:numPr>
              <w:spacing w:after="0"/>
              <w:ind w:left="360"/>
              <w:rPr>
                <w:rFonts w:cs="Arial"/>
              </w:rPr>
            </w:pPr>
            <w:r w:rsidRPr="002F0167">
              <w:rPr>
                <w:rFonts w:cs="Arial"/>
              </w:rPr>
              <w:t>Auditory cues to contextual meaning.</w:t>
            </w:r>
          </w:p>
          <w:p w:rsidR="00EB3A10" w:rsidRPr="002F0167" w:rsidRDefault="00EB3A10" w:rsidP="002F52C4">
            <w:pPr>
              <w:pStyle w:val="ListParagraph"/>
              <w:numPr>
                <w:ilvl w:val="0"/>
                <w:numId w:val="76"/>
              </w:numPr>
              <w:spacing w:after="0"/>
              <w:ind w:left="360"/>
              <w:rPr>
                <w:rFonts w:cs="Arial"/>
              </w:rPr>
            </w:pPr>
            <w:r w:rsidRPr="002F0167">
              <w:rPr>
                <w:rFonts w:cs="Arial"/>
              </w:rPr>
              <w:t>Written vocabulary definitions.</w:t>
            </w:r>
          </w:p>
          <w:p w:rsidR="00EB3A10" w:rsidRPr="002F0167" w:rsidRDefault="00EB3A10" w:rsidP="002F52C4">
            <w:pPr>
              <w:pStyle w:val="ListParagraph"/>
              <w:numPr>
                <w:ilvl w:val="0"/>
                <w:numId w:val="76"/>
              </w:numPr>
              <w:spacing w:after="0"/>
              <w:ind w:left="360"/>
              <w:rPr>
                <w:rFonts w:cs="Arial"/>
              </w:rPr>
            </w:pPr>
            <w:r w:rsidRPr="002F0167">
              <w:rPr>
                <w:rFonts w:cs="Arial"/>
              </w:rPr>
              <w:t>Examples.</w:t>
            </w:r>
          </w:p>
          <w:p w:rsidR="00EB3A10" w:rsidRPr="002F0167" w:rsidRDefault="00EB3A10" w:rsidP="002F52C4">
            <w:pPr>
              <w:pStyle w:val="ListParagraph"/>
              <w:numPr>
                <w:ilvl w:val="0"/>
                <w:numId w:val="76"/>
              </w:numPr>
              <w:spacing w:after="0"/>
              <w:ind w:left="360"/>
              <w:rPr>
                <w:rFonts w:cs="Arial"/>
              </w:rPr>
            </w:pPr>
            <w:r w:rsidRPr="002F0167">
              <w:rPr>
                <w:rFonts w:cs="Arial"/>
              </w:rPr>
              <w:t>Word walls.</w:t>
            </w:r>
          </w:p>
          <w:p w:rsidR="00EB3A10" w:rsidRPr="002F0167" w:rsidRDefault="00EB3A10" w:rsidP="00A645D8">
            <w:pPr>
              <w:rPr>
                <w:rFonts w:cs="Arial"/>
              </w:rPr>
            </w:pPr>
          </w:p>
          <w:p w:rsidR="00EB3A10" w:rsidRPr="002F0167" w:rsidRDefault="00EB3A10" w:rsidP="00A645D8">
            <w:pPr>
              <w:rPr>
                <w:rFonts w:cs="Arial"/>
              </w:rPr>
            </w:pPr>
          </w:p>
          <w:p w:rsidR="00EB3A10" w:rsidRPr="002F0167" w:rsidRDefault="00EB3A10" w:rsidP="00A645D8">
            <w:pPr>
              <w:rPr>
                <w:rFonts w:cs="Arial"/>
              </w:rPr>
            </w:pPr>
          </w:p>
          <w:p w:rsidR="00EB3A10" w:rsidRPr="002F0167" w:rsidRDefault="00EB3A10" w:rsidP="00A645D8">
            <w:pPr>
              <w:rPr>
                <w:rFonts w:cs="Arial"/>
              </w:rPr>
            </w:pPr>
          </w:p>
          <w:p w:rsidR="00EB3A10" w:rsidRPr="002F0167" w:rsidRDefault="00EB3A10" w:rsidP="00A645D8">
            <w:pPr>
              <w:rPr>
                <w:rFonts w:cs="Arial"/>
              </w:rPr>
            </w:pPr>
          </w:p>
          <w:p w:rsidR="00EB3A10" w:rsidRPr="002F0167" w:rsidRDefault="00EB3A10" w:rsidP="00A645D8">
            <w:pPr>
              <w:rPr>
                <w:rFonts w:cs="Arial"/>
              </w:rPr>
            </w:pPr>
          </w:p>
        </w:tc>
      </w:tr>
    </w:tbl>
    <w:p w:rsidR="00EB3A10" w:rsidRDefault="00EB3A10" w:rsidP="00EB3A10">
      <w:pPr>
        <w:jc w:val="center"/>
        <w:rPr>
          <w:rFonts w:ascii="Garamond" w:hAnsi="Garamond"/>
          <w:b/>
          <w:color w:val="0000FF"/>
          <w:sz w:val="36"/>
          <w:szCs w:val="36"/>
        </w:rPr>
      </w:pPr>
    </w:p>
    <w:p w:rsidR="00EB3A10" w:rsidRDefault="00EB3A10" w:rsidP="00EB3A10">
      <w:pPr>
        <w:jc w:val="center"/>
        <w:rPr>
          <w:rFonts w:ascii="Garamond" w:hAnsi="Garamond"/>
          <w:b/>
          <w:color w:val="0000FF"/>
          <w:sz w:val="36"/>
          <w:szCs w:val="36"/>
        </w:rPr>
      </w:pPr>
    </w:p>
    <w:p w:rsidR="00EB3A10" w:rsidRDefault="00EB3A10" w:rsidP="00EB3A10">
      <w:pPr>
        <w:jc w:val="center"/>
        <w:rPr>
          <w:rFonts w:ascii="Garamond" w:hAnsi="Garamond"/>
          <w:b/>
          <w:color w:val="0000FF"/>
          <w:sz w:val="36"/>
          <w:szCs w:val="36"/>
        </w:rPr>
      </w:pPr>
    </w:p>
    <w:p w:rsidR="00EF7DAD" w:rsidRDefault="00EF7DAD" w:rsidP="00EB3A10">
      <w:pPr>
        <w:jc w:val="center"/>
        <w:rPr>
          <w:rFonts w:ascii="Garamond" w:hAnsi="Garamond"/>
          <w:b/>
          <w:color w:val="0000FF"/>
          <w:sz w:val="36"/>
          <w:szCs w:val="36"/>
        </w:rPr>
        <w:sectPr w:rsidR="00EF7DAD" w:rsidSect="00F75808">
          <w:pgSz w:w="12240" w:h="15840" w:code="1"/>
          <w:pgMar w:top="1620" w:right="432" w:bottom="144" w:left="432" w:header="720" w:footer="720" w:gutter="0"/>
          <w:cols w:space="720"/>
          <w:docGrid w:linePitch="360"/>
        </w:sectPr>
      </w:pPr>
    </w:p>
    <w:p w:rsidR="00EF7DAD" w:rsidRPr="00124B33" w:rsidRDefault="00EB3A10" w:rsidP="00124B33">
      <w:pPr>
        <w:spacing w:after="0" w:line="240" w:lineRule="auto"/>
        <w:jc w:val="center"/>
        <w:rPr>
          <w:b/>
          <w:sz w:val="32"/>
          <w:szCs w:val="32"/>
        </w:rPr>
      </w:pPr>
      <w:r w:rsidRPr="00124B33">
        <w:rPr>
          <w:b/>
          <w:sz w:val="32"/>
          <w:szCs w:val="32"/>
        </w:rPr>
        <w:t>Educator Effectiveness Process (EEP)</w:t>
      </w:r>
    </w:p>
    <w:p w:rsidR="00EB3A10" w:rsidRPr="00124B33" w:rsidRDefault="00EB3A10" w:rsidP="00124B33">
      <w:pPr>
        <w:spacing w:after="0" w:line="240" w:lineRule="auto"/>
        <w:jc w:val="center"/>
        <w:rPr>
          <w:b/>
          <w:sz w:val="32"/>
          <w:szCs w:val="32"/>
        </w:rPr>
      </w:pPr>
      <w:r w:rsidRPr="00124B33">
        <w:rPr>
          <w:b/>
          <w:sz w:val="32"/>
          <w:szCs w:val="32"/>
        </w:rPr>
        <w:t>Observation Rubric</w:t>
      </w:r>
    </w:p>
    <w:p w:rsidR="00EF7DAD" w:rsidRPr="00EF7DAD" w:rsidRDefault="00EF7DAD" w:rsidP="00124B33">
      <w:pPr>
        <w:spacing w:after="0" w:line="240" w:lineRule="auto"/>
      </w:pPr>
    </w:p>
    <w:tbl>
      <w:tblPr>
        <w:tblStyle w:val="TableGrid"/>
        <w:tblW w:w="9990" w:type="dxa"/>
        <w:tblInd w:w="625" w:type="dxa"/>
        <w:tblLayout w:type="fixed"/>
        <w:tblLook w:val="04A0" w:firstRow="1" w:lastRow="0" w:firstColumn="1" w:lastColumn="0" w:noHBand="0" w:noVBand="1"/>
      </w:tblPr>
      <w:tblGrid>
        <w:gridCol w:w="2497"/>
        <w:gridCol w:w="2498"/>
        <w:gridCol w:w="2497"/>
        <w:gridCol w:w="2498"/>
      </w:tblGrid>
      <w:tr w:rsidR="00EB3A10" w:rsidRPr="005421CF" w:rsidTr="00EF7DAD">
        <w:tc>
          <w:tcPr>
            <w:tcW w:w="9990" w:type="dxa"/>
            <w:gridSpan w:val="4"/>
          </w:tcPr>
          <w:p w:rsidR="00EB3A10" w:rsidRPr="00EF7DAD" w:rsidRDefault="00475145" w:rsidP="00A645D8">
            <w:pPr>
              <w:jc w:val="center"/>
              <w:rPr>
                <w:b/>
                <w:sz w:val="24"/>
                <w:szCs w:val="28"/>
              </w:rPr>
            </w:pPr>
            <w:r>
              <w:rPr>
                <w:b/>
                <w:sz w:val="24"/>
                <w:szCs w:val="28"/>
              </w:rPr>
              <w:t xml:space="preserve">Domain 1: </w:t>
            </w:r>
            <w:r w:rsidR="00EB3A10" w:rsidRPr="00EF7DAD">
              <w:rPr>
                <w:b/>
                <w:sz w:val="24"/>
                <w:szCs w:val="28"/>
              </w:rPr>
              <w:t>Facilitating Student Learning</w:t>
            </w:r>
          </w:p>
        </w:tc>
      </w:tr>
      <w:tr w:rsidR="00EB3A10" w:rsidRPr="005421CF" w:rsidTr="004D548A">
        <w:tc>
          <w:tcPr>
            <w:tcW w:w="2497" w:type="dxa"/>
          </w:tcPr>
          <w:p w:rsidR="00EB3A10" w:rsidRPr="005421CF" w:rsidRDefault="00EB3A10" w:rsidP="00EF7DAD">
            <w:pPr>
              <w:jc w:val="center"/>
              <w:rPr>
                <w:b/>
              </w:rPr>
            </w:pPr>
            <w:r w:rsidRPr="005421CF">
              <w:rPr>
                <w:b/>
              </w:rPr>
              <w:t>Indicators</w:t>
            </w:r>
          </w:p>
        </w:tc>
        <w:tc>
          <w:tcPr>
            <w:tcW w:w="2498" w:type="dxa"/>
          </w:tcPr>
          <w:p w:rsidR="00EB3A10" w:rsidRPr="005421CF" w:rsidRDefault="00EB3A10" w:rsidP="00EF7DAD">
            <w:pPr>
              <w:jc w:val="center"/>
              <w:rPr>
                <w:b/>
              </w:rPr>
            </w:pPr>
            <w:r w:rsidRPr="005421CF">
              <w:rPr>
                <w:b/>
              </w:rPr>
              <w:t>(5) EXPERT</w:t>
            </w:r>
          </w:p>
        </w:tc>
        <w:tc>
          <w:tcPr>
            <w:tcW w:w="2497" w:type="dxa"/>
          </w:tcPr>
          <w:p w:rsidR="00EB3A10" w:rsidRPr="005421CF" w:rsidRDefault="00EB3A10" w:rsidP="00EF7DAD">
            <w:pPr>
              <w:jc w:val="center"/>
              <w:rPr>
                <w:b/>
              </w:rPr>
            </w:pPr>
            <w:r w:rsidRPr="005421CF">
              <w:rPr>
                <w:b/>
              </w:rPr>
              <w:t>(3) CAREER</w:t>
            </w:r>
          </w:p>
        </w:tc>
        <w:tc>
          <w:tcPr>
            <w:tcW w:w="2498" w:type="dxa"/>
          </w:tcPr>
          <w:p w:rsidR="00EB3A10" w:rsidRPr="005421CF" w:rsidRDefault="00EB3A10" w:rsidP="00EF7DAD">
            <w:pPr>
              <w:jc w:val="center"/>
              <w:rPr>
                <w:b/>
              </w:rPr>
            </w:pPr>
            <w:r w:rsidRPr="005421CF">
              <w:rPr>
                <w:b/>
              </w:rPr>
              <w:t>(1) NOVICE</w:t>
            </w:r>
          </w:p>
        </w:tc>
      </w:tr>
      <w:tr w:rsidR="00EB3A10" w:rsidRPr="005421CF" w:rsidTr="00EF7DAD">
        <w:tc>
          <w:tcPr>
            <w:tcW w:w="2497" w:type="dxa"/>
          </w:tcPr>
          <w:p w:rsidR="00EB3A10" w:rsidRPr="00EF7DAD" w:rsidRDefault="00EB3A10" w:rsidP="00A645D8">
            <w:pPr>
              <w:rPr>
                <w:rFonts w:cs="Arial"/>
                <w:b/>
              </w:rPr>
            </w:pPr>
            <w:r w:rsidRPr="00EF7DAD">
              <w:rPr>
                <w:rFonts w:cs="Arial"/>
                <w:b/>
              </w:rPr>
              <w:t xml:space="preserve">6. Time </w:t>
            </w:r>
          </w:p>
          <w:p w:rsidR="00EB3A10" w:rsidRPr="00EF7DAD" w:rsidRDefault="00EB3A10" w:rsidP="00A645D8">
            <w:pPr>
              <w:rPr>
                <w:rFonts w:cs="Arial"/>
                <w:b/>
              </w:rPr>
            </w:pPr>
            <w:r w:rsidRPr="00EF7DAD">
              <w:rPr>
                <w:rFonts w:cs="Arial"/>
                <w:b/>
              </w:rPr>
              <w:t xml:space="preserve">     Management</w:t>
            </w:r>
          </w:p>
          <w:p w:rsidR="00EB3A10" w:rsidRPr="00EF7DAD" w:rsidRDefault="00EB3A10" w:rsidP="00A645D8">
            <w:pPr>
              <w:rPr>
                <w:rFonts w:cs="Arial"/>
              </w:rPr>
            </w:pPr>
            <w:r w:rsidRPr="00EF7DAD">
              <w:rPr>
                <w:rFonts w:cs="Arial"/>
              </w:rPr>
              <w:t>Teacher manages and protects allotted learning time and eliminates down-time with a structured lesson, a sense of urgency, and efficient use of time.</w:t>
            </w:r>
          </w:p>
        </w:tc>
        <w:tc>
          <w:tcPr>
            <w:tcW w:w="2498" w:type="dxa"/>
          </w:tcPr>
          <w:p w:rsidR="00EB3A10" w:rsidRPr="00EF7DAD" w:rsidRDefault="00EB3A10" w:rsidP="002F52C4">
            <w:pPr>
              <w:pStyle w:val="ListParagraph"/>
              <w:numPr>
                <w:ilvl w:val="0"/>
                <w:numId w:val="77"/>
              </w:numPr>
              <w:spacing w:after="0"/>
              <w:rPr>
                <w:rFonts w:cs="Arial"/>
              </w:rPr>
            </w:pPr>
            <w:r w:rsidRPr="00EF7DAD">
              <w:rPr>
                <w:rFonts w:cs="Arial"/>
              </w:rPr>
              <w:t>Teacher was prepared with all materials before class begins.</w:t>
            </w:r>
          </w:p>
          <w:p w:rsidR="00EB3A10" w:rsidRPr="00EF7DAD" w:rsidRDefault="00EB3A10" w:rsidP="002F52C4">
            <w:pPr>
              <w:pStyle w:val="ListParagraph"/>
              <w:numPr>
                <w:ilvl w:val="0"/>
                <w:numId w:val="77"/>
              </w:numPr>
              <w:spacing w:after="0"/>
              <w:rPr>
                <w:rFonts w:cs="Arial"/>
              </w:rPr>
            </w:pPr>
            <w:r w:rsidRPr="00EF7DAD">
              <w:rPr>
                <w:rFonts w:cs="Arial"/>
              </w:rPr>
              <w:t>The lesson starts as soon as the bell rings.</w:t>
            </w:r>
          </w:p>
          <w:p w:rsidR="00EB3A10" w:rsidRPr="00EF7DAD" w:rsidRDefault="00EB3A10" w:rsidP="002F52C4">
            <w:pPr>
              <w:pStyle w:val="ListParagraph"/>
              <w:numPr>
                <w:ilvl w:val="0"/>
                <w:numId w:val="77"/>
              </w:numPr>
              <w:spacing w:after="0"/>
              <w:rPr>
                <w:rFonts w:cs="Arial"/>
              </w:rPr>
            </w:pPr>
            <w:r w:rsidRPr="00EF7DAD">
              <w:rPr>
                <w:rFonts w:cs="Arial"/>
              </w:rPr>
              <w:t>Students are engaged in learning from the moment they walk into the class.</w:t>
            </w:r>
          </w:p>
          <w:p w:rsidR="00EB3A10" w:rsidRPr="00EF7DAD" w:rsidRDefault="00EB3A10" w:rsidP="002F52C4">
            <w:pPr>
              <w:pStyle w:val="ListParagraph"/>
              <w:numPr>
                <w:ilvl w:val="0"/>
                <w:numId w:val="77"/>
              </w:numPr>
              <w:spacing w:after="0"/>
              <w:rPr>
                <w:rFonts w:cs="Arial"/>
              </w:rPr>
            </w:pPr>
            <w:r w:rsidRPr="00EF7DAD">
              <w:rPr>
                <w:rFonts w:cs="Arial"/>
              </w:rPr>
              <w:t>The value of student time is respected all of the time.</w:t>
            </w:r>
          </w:p>
          <w:p w:rsidR="00EB3A10" w:rsidRPr="00EF7DAD" w:rsidRDefault="00EB3A10" w:rsidP="002F52C4">
            <w:pPr>
              <w:pStyle w:val="ListParagraph"/>
              <w:numPr>
                <w:ilvl w:val="0"/>
                <w:numId w:val="77"/>
              </w:numPr>
              <w:spacing w:after="0"/>
              <w:rPr>
                <w:rFonts w:cs="Arial"/>
              </w:rPr>
            </w:pPr>
            <w:r w:rsidRPr="00EF7DAD">
              <w:rPr>
                <w:rFonts w:cs="Arial"/>
              </w:rPr>
              <w:t>Teacher eliminates all down time.</w:t>
            </w:r>
          </w:p>
          <w:p w:rsidR="00EB3A10" w:rsidRPr="00EF7DAD" w:rsidRDefault="00EB3A10" w:rsidP="002F52C4">
            <w:pPr>
              <w:pStyle w:val="ListParagraph"/>
              <w:numPr>
                <w:ilvl w:val="0"/>
                <w:numId w:val="77"/>
              </w:numPr>
              <w:spacing w:after="0"/>
              <w:rPr>
                <w:rFonts w:cs="Arial"/>
              </w:rPr>
            </w:pPr>
            <w:r w:rsidRPr="00EF7DAD">
              <w:rPr>
                <w:rFonts w:cs="Arial"/>
              </w:rPr>
              <w:t>Students are integrated in the lesson’s structure and learning cycle.</w:t>
            </w:r>
          </w:p>
          <w:p w:rsidR="00EB3A10" w:rsidRPr="00EF7DAD" w:rsidRDefault="00EB3A10" w:rsidP="002F52C4">
            <w:pPr>
              <w:pStyle w:val="ListParagraph"/>
              <w:numPr>
                <w:ilvl w:val="0"/>
                <w:numId w:val="77"/>
              </w:numPr>
              <w:spacing w:after="0"/>
              <w:rPr>
                <w:rFonts w:cs="Arial"/>
              </w:rPr>
            </w:pPr>
            <w:r w:rsidRPr="00EF7DAD">
              <w:rPr>
                <w:rFonts w:cs="Arial"/>
              </w:rPr>
              <w:t>All learning activities have time limits.</w:t>
            </w:r>
          </w:p>
          <w:p w:rsidR="00EB3A10" w:rsidRPr="00EF7DAD" w:rsidRDefault="00EB3A10" w:rsidP="002F52C4">
            <w:pPr>
              <w:pStyle w:val="ListParagraph"/>
              <w:numPr>
                <w:ilvl w:val="0"/>
                <w:numId w:val="77"/>
              </w:numPr>
              <w:spacing w:after="0"/>
              <w:rPr>
                <w:rFonts w:cs="Arial"/>
              </w:rPr>
            </w:pPr>
            <w:r w:rsidRPr="00EF7DAD">
              <w:rPr>
                <w:rFonts w:cs="Arial"/>
              </w:rPr>
              <w:t>Learning activities allow for all students who progress at different learning rates.</w:t>
            </w:r>
          </w:p>
          <w:p w:rsidR="00EB3A10" w:rsidRPr="00EF7DAD" w:rsidRDefault="00EB3A10" w:rsidP="002F52C4">
            <w:pPr>
              <w:pStyle w:val="ListParagraph"/>
              <w:numPr>
                <w:ilvl w:val="0"/>
                <w:numId w:val="77"/>
              </w:numPr>
              <w:spacing w:after="0"/>
              <w:rPr>
                <w:rFonts w:cs="Arial"/>
              </w:rPr>
            </w:pPr>
            <w:r w:rsidRPr="00EF7DAD">
              <w:rPr>
                <w:rFonts w:cs="Arial"/>
              </w:rPr>
              <w:t>Routines for distributing materials were executed efficiently.</w:t>
            </w:r>
          </w:p>
          <w:p w:rsidR="00EB3A10" w:rsidRPr="00EF7DAD" w:rsidRDefault="00EB3A10" w:rsidP="002F52C4">
            <w:pPr>
              <w:pStyle w:val="ListParagraph"/>
              <w:numPr>
                <w:ilvl w:val="0"/>
                <w:numId w:val="77"/>
              </w:numPr>
              <w:spacing w:after="0"/>
              <w:rPr>
                <w:rFonts w:cs="Arial"/>
              </w:rPr>
            </w:pPr>
            <w:r w:rsidRPr="00EF7DAD">
              <w:rPr>
                <w:rFonts w:cs="Arial"/>
              </w:rPr>
              <w:t>Engaged learning time is sufficient.</w:t>
            </w:r>
          </w:p>
          <w:p w:rsidR="00EB3A10" w:rsidRPr="00EF7DAD" w:rsidRDefault="00EB3A10" w:rsidP="002F52C4">
            <w:pPr>
              <w:pStyle w:val="ListParagraph"/>
              <w:numPr>
                <w:ilvl w:val="0"/>
                <w:numId w:val="77"/>
              </w:numPr>
              <w:spacing w:after="0"/>
              <w:rPr>
                <w:rFonts w:cs="Arial"/>
              </w:rPr>
            </w:pPr>
            <w:r w:rsidRPr="00EF7DAD">
              <w:rPr>
                <w:rFonts w:cs="Arial"/>
              </w:rPr>
              <w:t>Transitions between all learning activities take minimum time.</w:t>
            </w:r>
          </w:p>
          <w:p w:rsidR="00EB3A10" w:rsidRPr="00EF7DAD" w:rsidRDefault="00EB3A10" w:rsidP="002F52C4">
            <w:pPr>
              <w:pStyle w:val="ListParagraph"/>
              <w:numPr>
                <w:ilvl w:val="0"/>
                <w:numId w:val="77"/>
              </w:numPr>
              <w:spacing w:after="0"/>
              <w:rPr>
                <w:rFonts w:cs="Arial"/>
              </w:rPr>
            </w:pPr>
            <w:r w:rsidRPr="00EF7DAD">
              <w:rPr>
                <w:rFonts w:cs="Arial"/>
              </w:rPr>
              <w:t>Teacher incorporates learning into all classroom routines (lining up, taking roll, grouping, etc.)</w:t>
            </w:r>
          </w:p>
        </w:tc>
        <w:tc>
          <w:tcPr>
            <w:tcW w:w="2497" w:type="dxa"/>
          </w:tcPr>
          <w:p w:rsidR="00EB3A10" w:rsidRPr="00EF7DAD" w:rsidRDefault="00EB3A10" w:rsidP="002F52C4">
            <w:pPr>
              <w:pStyle w:val="ListParagraph"/>
              <w:numPr>
                <w:ilvl w:val="0"/>
                <w:numId w:val="78"/>
              </w:numPr>
              <w:spacing w:after="0"/>
              <w:ind w:left="360"/>
              <w:rPr>
                <w:rFonts w:cs="Arial"/>
              </w:rPr>
            </w:pPr>
            <w:r w:rsidRPr="00EF7DAD">
              <w:rPr>
                <w:rFonts w:cs="Arial"/>
              </w:rPr>
              <w:t>Teacher was prepared with most materials before class begins.</w:t>
            </w:r>
          </w:p>
          <w:p w:rsidR="00EB3A10" w:rsidRPr="00EF7DAD" w:rsidRDefault="00EB3A10" w:rsidP="002F52C4">
            <w:pPr>
              <w:pStyle w:val="ListParagraph"/>
              <w:numPr>
                <w:ilvl w:val="0"/>
                <w:numId w:val="78"/>
              </w:numPr>
              <w:spacing w:after="0"/>
              <w:ind w:left="360"/>
              <w:rPr>
                <w:rFonts w:cs="Arial"/>
              </w:rPr>
            </w:pPr>
            <w:r w:rsidRPr="00EF7DAD">
              <w:rPr>
                <w:rFonts w:cs="Arial"/>
              </w:rPr>
              <w:t>The lesson starts as soon as all students arrive.</w:t>
            </w:r>
          </w:p>
          <w:p w:rsidR="00EB3A10" w:rsidRPr="00EF7DAD" w:rsidRDefault="00EB3A10" w:rsidP="002F52C4">
            <w:pPr>
              <w:pStyle w:val="ListParagraph"/>
              <w:numPr>
                <w:ilvl w:val="0"/>
                <w:numId w:val="78"/>
              </w:numPr>
              <w:spacing w:after="0"/>
              <w:ind w:left="360"/>
              <w:rPr>
                <w:rFonts w:cs="Arial"/>
              </w:rPr>
            </w:pPr>
            <w:r w:rsidRPr="00EF7DAD">
              <w:rPr>
                <w:rFonts w:cs="Arial"/>
              </w:rPr>
              <w:t>Students are engaged when they are directed to do so.</w:t>
            </w:r>
          </w:p>
          <w:p w:rsidR="00EB3A10" w:rsidRPr="00EF7DAD" w:rsidRDefault="00EB3A10" w:rsidP="002F52C4">
            <w:pPr>
              <w:pStyle w:val="ListParagraph"/>
              <w:numPr>
                <w:ilvl w:val="0"/>
                <w:numId w:val="78"/>
              </w:numPr>
              <w:spacing w:after="0"/>
              <w:ind w:left="360"/>
              <w:rPr>
                <w:rFonts w:cs="Arial"/>
              </w:rPr>
            </w:pPr>
            <w:r w:rsidRPr="00EF7DAD">
              <w:rPr>
                <w:rFonts w:cs="Arial"/>
              </w:rPr>
              <w:t>The value of student time is respected most of the time.</w:t>
            </w:r>
          </w:p>
          <w:p w:rsidR="00EB3A10" w:rsidRPr="00EF7DAD" w:rsidRDefault="00EB3A10" w:rsidP="002F52C4">
            <w:pPr>
              <w:pStyle w:val="ListParagraph"/>
              <w:numPr>
                <w:ilvl w:val="0"/>
                <w:numId w:val="78"/>
              </w:numPr>
              <w:spacing w:after="0"/>
              <w:ind w:left="360"/>
              <w:rPr>
                <w:rFonts w:cs="Arial"/>
              </w:rPr>
            </w:pPr>
            <w:r w:rsidRPr="00EF7DAD">
              <w:rPr>
                <w:rFonts w:cs="Arial"/>
              </w:rPr>
              <w:t>Teacher eliminates most down time.</w:t>
            </w:r>
          </w:p>
          <w:p w:rsidR="00EB3A10" w:rsidRPr="00EF7DAD" w:rsidRDefault="00EB3A10" w:rsidP="002F52C4">
            <w:pPr>
              <w:pStyle w:val="ListParagraph"/>
              <w:numPr>
                <w:ilvl w:val="0"/>
                <w:numId w:val="78"/>
              </w:numPr>
              <w:spacing w:after="0"/>
              <w:ind w:left="360"/>
              <w:rPr>
                <w:rFonts w:cs="Arial"/>
              </w:rPr>
            </w:pPr>
            <w:r w:rsidRPr="00EF7DAD">
              <w:rPr>
                <w:rFonts w:cs="Arial"/>
              </w:rPr>
              <w:t>Students are integrated in the lesson’s structure.</w:t>
            </w:r>
          </w:p>
          <w:p w:rsidR="00EB3A10" w:rsidRPr="00EF7DAD" w:rsidRDefault="00EB3A10" w:rsidP="002F52C4">
            <w:pPr>
              <w:pStyle w:val="ListParagraph"/>
              <w:numPr>
                <w:ilvl w:val="0"/>
                <w:numId w:val="78"/>
              </w:numPr>
              <w:ind w:left="360"/>
              <w:rPr>
                <w:rFonts w:cs="Arial"/>
              </w:rPr>
            </w:pPr>
            <w:r w:rsidRPr="00EF7DAD">
              <w:rPr>
                <w:rFonts w:cs="Arial"/>
              </w:rPr>
              <w:t>and learning cycle.</w:t>
            </w:r>
          </w:p>
          <w:p w:rsidR="00EB3A10" w:rsidRPr="00EF7DAD" w:rsidRDefault="00EB3A10" w:rsidP="002F52C4">
            <w:pPr>
              <w:pStyle w:val="ListParagraph"/>
              <w:numPr>
                <w:ilvl w:val="0"/>
                <w:numId w:val="78"/>
              </w:numPr>
              <w:spacing w:after="0"/>
              <w:ind w:left="360"/>
              <w:rPr>
                <w:rFonts w:cs="Arial"/>
              </w:rPr>
            </w:pPr>
            <w:r w:rsidRPr="00EF7DAD">
              <w:rPr>
                <w:rFonts w:cs="Arial"/>
              </w:rPr>
              <w:t>Most learning activities have time limits.</w:t>
            </w:r>
          </w:p>
          <w:p w:rsidR="00EB3A10" w:rsidRPr="00EF7DAD" w:rsidRDefault="00EB3A10" w:rsidP="002F52C4">
            <w:pPr>
              <w:pStyle w:val="ListParagraph"/>
              <w:numPr>
                <w:ilvl w:val="0"/>
                <w:numId w:val="78"/>
              </w:numPr>
              <w:spacing w:after="0"/>
              <w:ind w:left="360"/>
              <w:rPr>
                <w:rFonts w:cs="Arial"/>
              </w:rPr>
            </w:pPr>
            <w:r w:rsidRPr="00EF7DAD">
              <w:rPr>
                <w:rFonts w:cs="Arial"/>
              </w:rPr>
              <w:t>Learning activities allow for some students who progress at different learning rates.</w:t>
            </w:r>
          </w:p>
          <w:p w:rsidR="00EB3A10" w:rsidRPr="00EF7DAD" w:rsidRDefault="00EB3A10" w:rsidP="002F52C4">
            <w:pPr>
              <w:pStyle w:val="ListParagraph"/>
              <w:numPr>
                <w:ilvl w:val="0"/>
                <w:numId w:val="78"/>
              </w:numPr>
              <w:spacing w:after="0"/>
              <w:ind w:left="360"/>
              <w:rPr>
                <w:rFonts w:cs="Arial"/>
              </w:rPr>
            </w:pPr>
            <w:r w:rsidRPr="00EF7DAD">
              <w:rPr>
                <w:rFonts w:cs="Arial"/>
              </w:rPr>
              <w:t>Students know where to get materials when needed.</w:t>
            </w:r>
          </w:p>
          <w:p w:rsidR="00EB3A10" w:rsidRPr="00EF7DAD" w:rsidRDefault="00EB3A10" w:rsidP="002F52C4">
            <w:pPr>
              <w:pStyle w:val="ListParagraph"/>
              <w:numPr>
                <w:ilvl w:val="0"/>
                <w:numId w:val="78"/>
              </w:numPr>
              <w:tabs>
                <w:tab w:val="left" w:pos="378"/>
              </w:tabs>
              <w:spacing w:after="0"/>
              <w:ind w:left="360"/>
              <w:rPr>
                <w:rFonts w:cs="Arial"/>
              </w:rPr>
            </w:pPr>
            <w:r w:rsidRPr="00EF7DAD">
              <w:rPr>
                <w:rFonts w:cs="Arial"/>
              </w:rPr>
              <w:t>Engaged learning time is planned.</w:t>
            </w:r>
          </w:p>
          <w:p w:rsidR="00EB3A10" w:rsidRPr="00EF7DAD" w:rsidRDefault="00EB3A10" w:rsidP="002F52C4">
            <w:pPr>
              <w:pStyle w:val="ListParagraph"/>
              <w:numPr>
                <w:ilvl w:val="0"/>
                <w:numId w:val="78"/>
              </w:numPr>
              <w:tabs>
                <w:tab w:val="left" w:pos="378"/>
              </w:tabs>
              <w:spacing w:after="0"/>
              <w:ind w:left="360"/>
              <w:rPr>
                <w:rFonts w:cs="Arial"/>
              </w:rPr>
            </w:pPr>
            <w:r w:rsidRPr="00EF7DAD">
              <w:rPr>
                <w:rFonts w:cs="Arial"/>
              </w:rPr>
              <w:t>Transitions between some learning activities take minimum time.</w:t>
            </w:r>
          </w:p>
          <w:p w:rsidR="00EB3A10" w:rsidRPr="00EF7DAD" w:rsidRDefault="00EB3A10" w:rsidP="002F52C4">
            <w:pPr>
              <w:pStyle w:val="ListParagraph"/>
              <w:numPr>
                <w:ilvl w:val="0"/>
                <w:numId w:val="78"/>
              </w:numPr>
              <w:tabs>
                <w:tab w:val="left" w:pos="378"/>
              </w:tabs>
              <w:spacing w:after="0"/>
              <w:ind w:left="360"/>
              <w:rPr>
                <w:rFonts w:cs="Arial"/>
              </w:rPr>
            </w:pPr>
            <w:r w:rsidRPr="00EF7DAD">
              <w:rPr>
                <w:rFonts w:cs="Arial"/>
              </w:rPr>
              <w:t>Teacher incorporates learning into most classroom routines (lining up, taking roll, grouping, etc.)</w:t>
            </w:r>
          </w:p>
        </w:tc>
        <w:tc>
          <w:tcPr>
            <w:tcW w:w="2498" w:type="dxa"/>
          </w:tcPr>
          <w:p w:rsidR="00EB3A10" w:rsidRPr="00EF7DAD" w:rsidRDefault="00EB3A10" w:rsidP="002F52C4">
            <w:pPr>
              <w:pStyle w:val="ListParagraph"/>
              <w:numPr>
                <w:ilvl w:val="0"/>
                <w:numId w:val="79"/>
              </w:numPr>
              <w:spacing w:after="0"/>
              <w:ind w:left="360"/>
              <w:rPr>
                <w:rFonts w:cs="Arial"/>
              </w:rPr>
            </w:pPr>
            <w:r w:rsidRPr="00EF7DAD">
              <w:rPr>
                <w:rFonts w:cs="Arial"/>
              </w:rPr>
              <w:t>Teacher was prepared with some materials.</w:t>
            </w:r>
          </w:p>
          <w:p w:rsidR="00EB3A10" w:rsidRPr="00EF7DAD" w:rsidRDefault="00EB3A10" w:rsidP="002F52C4">
            <w:pPr>
              <w:pStyle w:val="ListParagraph"/>
              <w:numPr>
                <w:ilvl w:val="0"/>
                <w:numId w:val="79"/>
              </w:numPr>
              <w:spacing w:after="0"/>
              <w:ind w:left="360"/>
              <w:rPr>
                <w:rFonts w:cs="Arial"/>
              </w:rPr>
            </w:pPr>
            <w:r w:rsidRPr="00EF7DAD">
              <w:rPr>
                <w:rFonts w:cs="Arial"/>
              </w:rPr>
              <w:t>The lesson starts within three minutes of the bell.</w:t>
            </w:r>
          </w:p>
          <w:p w:rsidR="00EB3A10" w:rsidRPr="00EF7DAD" w:rsidRDefault="00EB3A10" w:rsidP="002F52C4">
            <w:pPr>
              <w:pStyle w:val="ListParagraph"/>
              <w:numPr>
                <w:ilvl w:val="0"/>
                <w:numId w:val="79"/>
              </w:numPr>
              <w:spacing w:after="0"/>
              <w:ind w:left="360"/>
              <w:rPr>
                <w:rFonts w:cs="Arial"/>
              </w:rPr>
            </w:pPr>
            <w:r w:rsidRPr="00EF7DAD">
              <w:rPr>
                <w:rFonts w:cs="Arial"/>
              </w:rPr>
              <w:t>The teacher waits for all students to focus.</w:t>
            </w:r>
          </w:p>
          <w:p w:rsidR="00EB3A10" w:rsidRPr="00EF7DAD" w:rsidRDefault="00EB3A10" w:rsidP="002F52C4">
            <w:pPr>
              <w:pStyle w:val="ListParagraph"/>
              <w:numPr>
                <w:ilvl w:val="0"/>
                <w:numId w:val="79"/>
              </w:numPr>
              <w:spacing w:after="0"/>
              <w:ind w:left="360"/>
              <w:rPr>
                <w:rFonts w:cs="Arial"/>
              </w:rPr>
            </w:pPr>
            <w:r w:rsidRPr="00EF7DAD">
              <w:rPr>
                <w:rFonts w:cs="Arial"/>
              </w:rPr>
              <w:t>Students are integrated in the lesson structure and learning cycle.</w:t>
            </w:r>
          </w:p>
          <w:p w:rsidR="00EB3A10" w:rsidRPr="00EF7DAD" w:rsidRDefault="00EB3A10" w:rsidP="002F52C4">
            <w:pPr>
              <w:pStyle w:val="ListParagraph"/>
              <w:numPr>
                <w:ilvl w:val="0"/>
                <w:numId w:val="79"/>
              </w:numPr>
              <w:spacing w:after="0"/>
              <w:ind w:left="360"/>
              <w:rPr>
                <w:rFonts w:cs="Arial"/>
              </w:rPr>
            </w:pPr>
            <w:r w:rsidRPr="00EF7DAD">
              <w:rPr>
                <w:rFonts w:cs="Arial"/>
              </w:rPr>
              <w:t>Some learning activities have time limits.</w:t>
            </w:r>
          </w:p>
          <w:p w:rsidR="00EB3A10" w:rsidRPr="00EF7DAD" w:rsidRDefault="00EB3A10" w:rsidP="002F52C4">
            <w:pPr>
              <w:pStyle w:val="ListParagraph"/>
              <w:numPr>
                <w:ilvl w:val="0"/>
                <w:numId w:val="79"/>
              </w:numPr>
              <w:spacing w:after="0"/>
              <w:ind w:left="360"/>
              <w:rPr>
                <w:rFonts w:cs="Arial"/>
              </w:rPr>
            </w:pPr>
            <w:r w:rsidRPr="00EF7DAD">
              <w:rPr>
                <w:rFonts w:cs="Arial"/>
              </w:rPr>
              <w:t>Teacher passes out all materials.</w:t>
            </w:r>
          </w:p>
          <w:p w:rsidR="00EB3A10" w:rsidRPr="00EF7DAD" w:rsidRDefault="00EB3A10" w:rsidP="002F52C4">
            <w:pPr>
              <w:pStyle w:val="ListParagraph"/>
              <w:numPr>
                <w:ilvl w:val="0"/>
                <w:numId w:val="79"/>
              </w:numPr>
              <w:spacing w:after="0"/>
              <w:ind w:left="360"/>
              <w:rPr>
                <w:rFonts w:cs="Arial"/>
              </w:rPr>
            </w:pPr>
            <w:r w:rsidRPr="00EF7DAD">
              <w:rPr>
                <w:rFonts w:cs="Arial"/>
              </w:rPr>
              <w:t>Teacher incorporates learning into some classroom routines (lining up, taking roll, grouping, etc.)</w:t>
            </w:r>
          </w:p>
          <w:p w:rsidR="00EB3A10" w:rsidRPr="00EF7DAD" w:rsidRDefault="00EB3A10" w:rsidP="00A645D8">
            <w:pPr>
              <w:pStyle w:val="ListParagraph"/>
              <w:ind w:left="288"/>
              <w:rPr>
                <w:rFonts w:cs="Arial"/>
              </w:rPr>
            </w:pPr>
          </w:p>
        </w:tc>
      </w:tr>
    </w:tbl>
    <w:p w:rsidR="00EB3A10" w:rsidRDefault="00EB3A10" w:rsidP="00EB3A10">
      <w:pPr>
        <w:jc w:val="center"/>
        <w:rPr>
          <w:rFonts w:ascii="Garamond" w:hAnsi="Garamond"/>
          <w:b/>
          <w:color w:val="0000FF"/>
          <w:sz w:val="36"/>
          <w:szCs w:val="36"/>
        </w:rPr>
      </w:pPr>
    </w:p>
    <w:p w:rsidR="00EB3A10" w:rsidRDefault="00EB3A10" w:rsidP="00EB3A10">
      <w:pPr>
        <w:jc w:val="center"/>
        <w:rPr>
          <w:rFonts w:ascii="Garamond" w:hAnsi="Garamond"/>
          <w:b/>
          <w:color w:val="0000FF"/>
          <w:sz w:val="36"/>
          <w:szCs w:val="36"/>
        </w:rPr>
      </w:pPr>
    </w:p>
    <w:p w:rsidR="00EB3A10" w:rsidRDefault="00EB3A10" w:rsidP="00EB3A10">
      <w:pPr>
        <w:jc w:val="center"/>
        <w:rPr>
          <w:rFonts w:ascii="Garamond" w:hAnsi="Garamond"/>
          <w:b/>
          <w:color w:val="0000FF"/>
          <w:sz w:val="36"/>
          <w:szCs w:val="36"/>
        </w:rPr>
      </w:pPr>
    </w:p>
    <w:p w:rsidR="00EB3A10" w:rsidRDefault="00EB3A10" w:rsidP="00EB3A10">
      <w:pPr>
        <w:jc w:val="center"/>
        <w:rPr>
          <w:rFonts w:ascii="Garamond" w:hAnsi="Garamond"/>
          <w:b/>
          <w:color w:val="0000FF"/>
          <w:sz w:val="36"/>
          <w:szCs w:val="36"/>
        </w:rPr>
      </w:pPr>
    </w:p>
    <w:p w:rsidR="00120B45" w:rsidRDefault="00120B45" w:rsidP="00EB3A10">
      <w:pPr>
        <w:jc w:val="center"/>
        <w:rPr>
          <w:rFonts w:ascii="Garamond" w:hAnsi="Garamond"/>
          <w:b/>
          <w:color w:val="0000FF"/>
          <w:sz w:val="36"/>
          <w:szCs w:val="36"/>
        </w:rPr>
        <w:sectPr w:rsidR="00120B45" w:rsidSect="00F75808">
          <w:pgSz w:w="12240" w:h="15840" w:code="1"/>
          <w:pgMar w:top="1530" w:right="432" w:bottom="144" w:left="432" w:header="720" w:footer="720" w:gutter="0"/>
          <w:cols w:space="720"/>
          <w:docGrid w:linePitch="360"/>
        </w:sectPr>
      </w:pPr>
    </w:p>
    <w:p w:rsidR="00EB3A10" w:rsidRPr="00687BCE" w:rsidRDefault="00EB3A10" w:rsidP="00687BCE">
      <w:pPr>
        <w:jc w:val="center"/>
        <w:rPr>
          <w:b/>
          <w:sz w:val="32"/>
          <w:szCs w:val="32"/>
        </w:rPr>
      </w:pPr>
      <w:r w:rsidRPr="00687BCE">
        <w:rPr>
          <w:b/>
          <w:sz w:val="32"/>
          <w:szCs w:val="32"/>
        </w:rPr>
        <w:t xml:space="preserve">Educator Effectiveness Process (EEP) </w:t>
      </w:r>
      <w:r w:rsidR="00120B45" w:rsidRPr="00687BCE">
        <w:rPr>
          <w:b/>
          <w:sz w:val="32"/>
          <w:szCs w:val="32"/>
        </w:rPr>
        <w:br/>
      </w:r>
      <w:r w:rsidRPr="00687BCE">
        <w:rPr>
          <w:b/>
          <w:sz w:val="32"/>
          <w:szCs w:val="32"/>
        </w:rPr>
        <w:t>Observation Rubric</w:t>
      </w:r>
    </w:p>
    <w:tbl>
      <w:tblPr>
        <w:tblStyle w:val="TableGrid"/>
        <w:tblW w:w="10080" w:type="dxa"/>
        <w:tblInd w:w="535" w:type="dxa"/>
        <w:tblLayout w:type="fixed"/>
        <w:tblLook w:val="04A0" w:firstRow="1" w:lastRow="0" w:firstColumn="1" w:lastColumn="0" w:noHBand="0" w:noVBand="1"/>
      </w:tblPr>
      <w:tblGrid>
        <w:gridCol w:w="2520"/>
        <w:gridCol w:w="2520"/>
        <w:gridCol w:w="2520"/>
        <w:gridCol w:w="2520"/>
      </w:tblGrid>
      <w:tr w:rsidR="00EB3A10" w:rsidRPr="005421CF" w:rsidTr="00120B45">
        <w:tc>
          <w:tcPr>
            <w:tcW w:w="10080" w:type="dxa"/>
            <w:gridSpan w:val="4"/>
          </w:tcPr>
          <w:p w:rsidR="00EB3A10" w:rsidRPr="00120B45" w:rsidRDefault="00475145" w:rsidP="00A645D8">
            <w:pPr>
              <w:jc w:val="center"/>
              <w:rPr>
                <w:b/>
                <w:sz w:val="24"/>
                <w:szCs w:val="28"/>
              </w:rPr>
            </w:pPr>
            <w:r>
              <w:rPr>
                <w:b/>
                <w:sz w:val="24"/>
                <w:szCs w:val="28"/>
              </w:rPr>
              <w:t xml:space="preserve">Domain 1: </w:t>
            </w:r>
            <w:r w:rsidR="00EB3A10" w:rsidRPr="00120B45">
              <w:rPr>
                <w:b/>
                <w:sz w:val="24"/>
                <w:szCs w:val="28"/>
              </w:rPr>
              <w:t>Facilitating Student Learning</w:t>
            </w:r>
          </w:p>
        </w:tc>
      </w:tr>
      <w:tr w:rsidR="00EB3A10" w:rsidRPr="005421CF" w:rsidTr="00120B45">
        <w:tc>
          <w:tcPr>
            <w:tcW w:w="2520" w:type="dxa"/>
          </w:tcPr>
          <w:p w:rsidR="00EB3A10" w:rsidRPr="005421CF" w:rsidRDefault="00EB3A10" w:rsidP="00120B45">
            <w:pPr>
              <w:jc w:val="center"/>
              <w:rPr>
                <w:b/>
              </w:rPr>
            </w:pPr>
            <w:r w:rsidRPr="005421CF">
              <w:rPr>
                <w:b/>
              </w:rPr>
              <w:t>Indicators</w:t>
            </w:r>
          </w:p>
        </w:tc>
        <w:tc>
          <w:tcPr>
            <w:tcW w:w="2520" w:type="dxa"/>
          </w:tcPr>
          <w:p w:rsidR="00EB3A10" w:rsidRPr="005421CF" w:rsidRDefault="00EB3A10" w:rsidP="00120B45">
            <w:pPr>
              <w:jc w:val="center"/>
              <w:rPr>
                <w:b/>
              </w:rPr>
            </w:pPr>
            <w:r w:rsidRPr="005421CF">
              <w:rPr>
                <w:b/>
              </w:rPr>
              <w:t>(5) EXPERT</w:t>
            </w:r>
          </w:p>
        </w:tc>
        <w:tc>
          <w:tcPr>
            <w:tcW w:w="2520" w:type="dxa"/>
          </w:tcPr>
          <w:p w:rsidR="00EB3A10" w:rsidRPr="005421CF" w:rsidRDefault="00EB3A10" w:rsidP="00120B45">
            <w:pPr>
              <w:jc w:val="center"/>
              <w:rPr>
                <w:b/>
              </w:rPr>
            </w:pPr>
            <w:r w:rsidRPr="005421CF">
              <w:rPr>
                <w:b/>
              </w:rPr>
              <w:t>(3) CAREER</w:t>
            </w:r>
          </w:p>
        </w:tc>
        <w:tc>
          <w:tcPr>
            <w:tcW w:w="2520" w:type="dxa"/>
          </w:tcPr>
          <w:p w:rsidR="00EB3A10" w:rsidRPr="005421CF" w:rsidRDefault="00EB3A10" w:rsidP="00120B45">
            <w:pPr>
              <w:jc w:val="center"/>
              <w:rPr>
                <w:b/>
              </w:rPr>
            </w:pPr>
            <w:r w:rsidRPr="005421CF">
              <w:rPr>
                <w:b/>
              </w:rPr>
              <w:t>(1) NOVICE</w:t>
            </w:r>
          </w:p>
        </w:tc>
      </w:tr>
      <w:tr w:rsidR="00EB3A10" w:rsidRPr="00120B45" w:rsidTr="00120B45">
        <w:tc>
          <w:tcPr>
            <w:tcW w:w="2520" w:type="dxa"/>
          </w:tcPr>
          <w:p w:rsidR="00EB3A10" w:rsidRPr="00120B45" w:rsidRDefault="00EB3A10" w:rsidP="00A645D8">
            <w:pPr>
              <w:rPr>
                <w:rFonts w:cs="Arial"/>
                <w:b/>
              </w:rPr>
            </w:pPr>
            <w:r w:rsidRPr="00120B45">
              <w:rPr>
                <w:rFonts w:cs="Arial"/>
                <w:b/>
              </w:rPr>
              <w:t xml:space="preserve">7. Formative </w:t>
            </w:r>
          </w:p>
          <w:p w:rsidR="00EB3A10" w:rsidRPr="00120B45" w:rsidRDefault="00EB3A10" w:rsidP="00A645D8">
            <w:pPr>
              <w:rPr>
                <w:rFonts w:cs="Arial"/>
                <w:b/>
              </w:rPr>
            </w:pPr>
            <w:r w:rsidRPr="00120B45">
              <w:rPr>
                <w:rFonts w:cs="Arial"/>
                <w:b/>
              </w:rPr>
              <w:t xml:space="preserve">    Assessment</w:t>
            </w:r>
          </w:p>
          <w:p w:rsidR="00EB3A10" w:rsidRPr="00120B45" w:rsidRDefault="00EB3A10" w:rsidP="00A645D8">
            <w:pPr>
              <w:rPr>
                <w:rFonts w:cs="Arial"/>
              </w:rPr>
            </w:pPr>
            <w:r w:rsidRPr="00120B45">
              <w:rPr>
                <w:rFonts w:cs="Arial"/>
              </w:rPr>
              <w:t>Teacher assesses student progress and provides high quality feedback and provides opportunities for students to improve based on that feedback during each class.</w:t>
            </w:r>
          </w:p>
        </w:tc>
        <w:tc>
          <w:tcPr>
            <w:tcW w:w="2520" w:type="dxa"/>
          </w:tcPr>
          <w:p w:rsidR="00EB3A10" w:rsidRPr="00120B45" w:rsidRDefault="00EB3A10" w:rsidP="002F52C4">
            <w:pPr>
              <w:pStyle w:val="ListParagraph"/>
              <w:numPr>
                <w:ilvl w:val="0"/>
                <w:numId w:val="80"/>
              </w:numPr>
              <w:spacing w:after="0"/>
              <w:rPr>
                <w:rFonts w:cs="Arial"/>
              </w:rPr>
            </w:pPr>
            <w:r w:rsidRPr="00120B45">
              <w:rPr>
                <w:rFonts w:cs="Arial"/>
              </w:rPr>
              <w:t>Teacher provides clear learning expectations aligned to learning standards through modeling, high quality exemplars and performance rubrics.</w:t>
            </w:r>
          </w:p>
          <w:p w:rsidR="00EB3A10" w:rsidRPr="00120B45" w:rsidRDefault="00EB3A10" w:rsidP="002F52C4">
            <w:pPr>
              <w:pStyle w:val="ListParagraph"/>
              <w:numPr>
                <w:ilvl w:val="0"/>
                <w:numId w:val="80"/>
              </w:numPr>
              <w:spacing w:after="0"/>
              <w:rPr>
                <w:rFonts w:cs="Arial"/>
              </w:rPr>
            </w:pPr>
            <w:r w:rsidRPr="00120B45">
              <w:rPr>
                <w:rFonts w:cs="Arial"/>
              </w:rPr>
              <w:t>Students’ performance is compared to the standards and areas of growth clearly identified verbally and/or in writing.</w:t>
            </w:r>
          </w:p>
          <w:p w:rsidR="00EB3A10" w:rsidRPr="00120B45" w:rsidRDefault="00EB3A10" w:rsidP="002F52C4">
            <w:pPr>
              <w:pStyle w:val="ListParagraph"/>
              <w:numPr>
                <w:ilvl w:val="0"/>
                <w:numId w:val="80"/>
              </w:numPr>
              <w:spacing w:after="0"/>
              <w:rPr>
                <w:rFonts w:cs="Arial"/>
              </w:rPr>
            </w:pPr>
            <w:r w:rsidRPr="00120B45">
              <w:rPr>
                <w:rFonts w:cs="Arial"/>
              </w:rPr>
              <w:t>Teacher feedback includes methods to gain mastery in growth areas.</w:t>
            </w:r>
          </w:p>
          <w:p w:rsidR="00EB3A10" w:rsidRPr="00120B45" w:rsidRDefault="00EB3A10" w:rsidP="002F52C4">
            <w:pPr>
              <w:pStyle w:val="ListParagraph"/>
              <w:numPr>
                <w:ilvl w:val="0"/>
                <w:numId w:val="80"/>
              </w:numPr>
              <w:spacing w:after="0"/>
              <w:rPr>
                <w:rFonts w:cs="Arial"/>
              </w:rPr>
            </w:pPr>
            <w:r w:rsidRPr="00120B45">
              <w:rPr>
                <w:rFonts w:cs="Arial"/>
              </w:rPr>
              <w:t>Feedback is timely             -immediate to 24 hours.</w:t>
            </w:r>
          </w:p>
          <w:p w:rsidR="00EB3A10" w:rsidRPr="00120B45" w:rsidRDefault="00EB3A10" w:rsidP="002F52C4">
            <w:pPr>
              <w:pStyle w:val="ListParagraph"/>
              <w:numPr>
                <w:ilvl w:val="0"/>
                <w:numId w:val="80"/>
              </w:numPr>
              <w:spacing w:after="0"/>
              <w:rPr>
                <w:rFonts w:cs="Arial"/>
              </w:rPr>
            </w:pPr>
            <w:r w:rsidRPr="00120B45">
              <w:rPr>
                <w:rFonts w:cs="Arial"/>
              </w:rPr>
              <w:t>Feedback is given during guided practice and homework review.</w:t>
            </w:r>
          </w:p>
          <w:p w:rsidR="00EB3A10" w:rsidRPr="00120B45" w:rsidRDefault="00EB3A10" w:rsidP="002F52C4">
            <w:pPr>
              <w:pStyle w:val="ListParagraph"/>
              <w:numPr>
                <w:ilvl w:val="0"/>
                <w:numId w:val="80"/>
              </w:numPr>
              <w:spacing w:after="0"/>
              <w:rPr>
                <w:rFonts w:cs="Arial"/>
              </w:rPr>
            </w:pPr>
            <w:r w:rsidRPr="00120B45">
              <w:rPr>
                <w:rFonts w:cs="Arial"/>
              </w:rPr>
              <w:t>The teacher circulates during learning activities to support engagement and monitor student progress.</w:t>
            </w:r>
          </w:p>
          <w:p w:rsidR="00EB3A10" w:rsidRPr="00120B45" w:rsidRDefault="00EB3A10" w:rsidP="002F52C4">
            <w:pPr>
              <w:pStyle w:val="ListParagraph"/>
              <w:numPr>
                <w:ilvl w:val="0"/>
                <w:numId w:val="80"/>
              </w:numPr>
              <w:spacing w:after="0"/>
              <w:rPr>
                <w:rFonts w:cs="Arial"/>
              </w:rPr>
            </w:pPr>
            <w:r w:rsidRPr="00120B45">
              <w:rPr>
                <w:rFonts w:cs="Arial"/>
              </w:rPr>
              <w:t>Teacher solicits feedback from students about the effectiveness of learning activities and adjusts learning activities accordingly.</w:t>
            </w:r>
          </w:p>
          <w:p w:rsidR="00EB3A10" w:rsidRPr="00120B45" w:rsidRDefault="00EB3A10" w:rsidP="002F52C4">
            <w:pPr>
              <w:pStyle w:val="ListParagraph"/>
              <w:numPr>
                <w:ilvl w:val="0"/>
                <w:numId w:val="80"/>
              </w:numPr>
              <w:spacing w:after="0"/>
              <w:rPr>
                <w:rFonts w:cs="Arial"/>
              </w:rPr>
            </w:pPr>
            <w:r w:rsidRPr="00120B45">
              <w:rPr>
                <w:rFonts w:cs="Arial"/>
              </w:rPr>
              <w:t>Students are given multiple opportunities to improve based on feedback in rough drafts or retakes.</w:t>
            </w:r>
          </w:p>
          <w:p w:rsidR="00EB3A10" w:rsidRPr="00120B45" w:rsidRDefault="00EB3A10" w:rsidP="002F52C4">
            <w:pPr>
              <w:pStyle w:val="ListParagraph"/>
              <w:numPr>
                <w:ilvl w:val="0"/>
                <w:numId w:val="80"/>
              </w:numPr>
              <w:spacing w:after="0"/>
              <w:rPr>
                <w:rFonts w:cs="Arial"/>
              </w:rPr>
            </w:pPr>
            <w:r w:rsidRPr="00120B45">
              <w:rPr>
                <w:rFonts w:cs="Arial"/>
              </w:rPr>
              <w:t>Students provide clear feedback to peers that identify growth areas and methods for obtaining mastery.</w:t>
            </w:r>
          </w:p>
        </w:tc>
        <w:tc>
          <w:tcPr>
            <w:tcW w:w="2520" w:type="dxa"/>
          </w:tcPr>
          <w:p w:rsidR="00EB3A10" w:rsidRPr="00120B45" w:rsidRDefault="00EB3A10" w:rsidP="002F52C4">
            <w:pPr>
              <w:pStyle w:val="ListParagraph"/>
              <w:numPr>
                <w:ilvl w:val="0"/>
                <w:numId w:val="81"/>
              </w:numPr>
              <w:spacing w:after="0"/>
              <w:ind w:left="360"/>
              <w:rPr>
                <w:rFonts w:cs="Arial"/>
              </w:rPr>
            </w:pPr>
            <w:r w:rsidRPr="00120B45">
              <w:rPr>
                <w:rFonts w:cs="Arial"/>
              </w:rPr>
              <w:t>Teacher provides clear expectations aligned to learning standards through high quality exemplars.</w:t>
            </w:r>
          </w:p>
          <w:p w:rsidR="00EB3A10" w:rsidRPr="00120B45" w:rsidRDefault="00EB3A10" w:rsidP="002F52C4">
            <w:pPr>
              <w:pStyle w:val="ListParagraph"/>
              <w:numPr>
                <w:ilvl w:val="0"/>
                <w:numId w:val="81"/>
              </w:numPr>
              <w:spacing w:after="0"/>
              <w:ind w:left="360"/>
              <w:rPr>
                <w:rFonts w:cs="Arial"/>
              </w:rPr>
            </w:pPr>
            <w:r w:rsidRPr="00120B45">
              <w:rPr>
                <w:rFonts w:cs="Arial"/>
              </w:rPr>
              <w:t>Students’ performance is compared to the standards and areas of growth are clearly identified verbally.</w:t>
            </w:r>
          </w:p>
          <w:p w:rsidR="00EB3A10" w:rsidRPr="00120B45" w:rsidRDefault="00EB3A10" w:rsidP="002F52C4">
            <w:pPr>
              <w:pStyle w:val="ListParagraph"/>
              <w:numPr>
                <w:ilvl w:val="0"/>
                <w:numId w:val="81"/>
              </w:numPr>
              <w:spacing w:after="0"/>
              <w:ind w:left="360"/>
              <w:rPr>
                <w:rFonts w:cs="Arial"/>
              </w:rPr>
            </w:pPr>
            <w:r w:rsidRPr="00120B45">
              <w:rPr>
                <w:rFonts w:cs="Arial"/>
              </w:rPr>
              <w:t>Teacher provides feedback for improvement.</w:t>
            </w:r>
          </w:p>
          <w:p w:rsidR="00EB3A10" w:rsidRPr="00120B45" w:rsidRDefault="00EB3A10" w:rsidP="002F52C4">
            <w:pPr>
              <w:pStyle w:val="ListParagraph"/>
              <w:numPr>
                <w:ilvl w:val="0"/>
                <w:numId w:val="81"/>
              </w:numPr>
              <w:spacing w:after="0"/>
              <w:ind w:left="360"/>
              <w:rPr>
                <w:rFonts w:cs="Arial"/>
              </w:rPr>
            </w:pPr>
            <w:r w:rsidRPr="00120B45">
              <w:rPr>
                <w:rFonts w:cs="Arial"/>
              </w:rPr>
              <w:t>Feedback is timely-immediate to 48 hours.</w:t>
            </w:r>
          </w:p>
          <w:p w:rsidR="00EB3A10" w:rsidRPr="00120B45" w:rsidRDefault="00EB3A10" w:rsidP="002F52C4">
            <w:pPr>
              <w:pStyle w:val="ListParagraph"/>
              <w:numPr>
                <w:ilvl w:val="0"/>
                <w:numId w:val="81"/>
              </w:numPr>
              <w:spacing w:after="0"/>
              <w:ind w:left="360"/>
              <w:rPr>
                <w:rFonts w:cs="Arial"/>
              </w:rPr>
            </w:pPr>
            <w:r w:rsidRPr="00120B45">
              <w:rPr>
                <w:rFonts w:cs="Arial"/>
              </w:rPr>
              <w:t>Feedback is given during guided practice.</w:t>
            </w:r>
          </w:p>
          <w:p w:rsidR="00EB3A10" w:rsidRPr="00120B45" w:rsidRDefault="00EB3A10" w:rsidP="002F52C4">
            <w:pPr>
              <w:pStyle w:val="ListParagraph"/>
              <w:numPr>
                <w:ilvl w:val="0"/>
                <w:numId w:val="81"/>
              </w:numPr>
              <w:spacing w:after="0"/>
              <w:ind w:left="360"/>
              <w:rPr>
                <w:rFonts w:cs="Arial"/>
              </w:rPr>
            </w:pPr>
            <w:r w:rsidRPr="00120B45">
              <w:rPr>
                <w:rFonts w:cs="Arial"/>
              </w:rPr>
              <w:t>The teacher circulates during learning activities to support engagement and monitor student progress.</w:t>
            </w:r>
          </w:p>
          <w:p w:rsidR="00EB3A10" w:rsidRPr="00120B45" w:rsidRDefault="00EB3A10" w:rsidP="002F52C4">
            <w:pPr>
              <w:pStyle w:val="ListParagraph"/>
              <w:numPr>
                <w:ilvl w:val="0"/>
                <w:numId w:val="81"/>
              </w:numPr>
              <w:spacing w:after="0"/>
              <w:ind w:left="360"/>
              <w:rPr>
                <w:rFonts w:cs="Arial"/>
              </w:rPr>
            </w:pPr>
            <w:r w:rsidRPr="00120B45">
              <w:rPr>
                <w:rFonts w:cs="Arial"/>
              </w:rPr>
              <w:t>Teacher listens to student concerns and adjusts learning activities accordingly.</w:t>
            </w:r>
          </w:p>
          <w:p w:rsidR="00EB3A10" w:rsidRPr="00120B45" w:rsidRDefault="00EB3A10" w:rsidP="002F52C4">
            <w:pPr>
              <w:pStyle w:val="ListParagraph"/>
              <w:numPr>
                <w:ilvl w:val="0"/>
                <w:numId w:val="81"/>
              </w:numPr>
              <w:spacing w:after="0"/>
              <w:ind w:left="360"/>
              <w:rPr>
                <w:rFonts w:cs="Arial"/>
              </w:rPr>
            </w:pPr>
            <w:r w:rsidRPr="00120B45">
              <w:rPr>
                <w:rFonts w:cs="Arial"/>
              </w:rPr>
              <w:t>Students are given a few opportunities to improve based on feedback in rough drafts or retakes.</w:t>
            </w:r>
          </w:p>
        </w:tc>
        <w:tc>
          <w:tcPr>
            <w:tcW w:w="2520" w:type="dxa"/>
          </w:tcPr>
          <w:p w:rsidR="00EB3A10" w:rsidRPr="00120B45" w:rsidRDefault="00EB3A10" w:rsidP="002F52C4">
            <w:pPr>
              <w:pStyle w:val="ListParagraph"/>
              <w:numPr>
                <w:ilvl w:val="0"/>
                <w:numId w:val="82"/>
              </w:numPr>
              <w:spacing w:after="0"/>
              <w:ind w:left="360"/>
              <w:rPr>
                <w:rFonts w:cs="Arial"/>
              </w:rPr>
            </w:pPr>
            <w:r w:rsidRPr="00120B45">
              <w:rPr>
                <w:rFonts w:cs="Arial"/>
              </w:rPr>
              <w:t>Teacher provides learning expectations.</w:t>
            </w:r>
          </w:p>
          <w:p w:rsidR="00EB3A10" w:rsidRPr="00120B45" w:rsidRDefault="00EB3A10" w:rsidP="002F52C4">
            <w:pPr>
              <w:pStyle w:val="ListParagraph"/>
              <w:numPr>
                <w:ilvl w:val="0"/>
                <w:numId w:val="82"/>
              </w:numPr>
              <w:spacing w:after="0"/>
              <w:ind w:left="360"/>
              <w:rPr>
                <w:rFonts w:cs="Arial"/>
              </w:rPr>
            </w:pPr>
            <w:r w:rsidRPr="00120B45">
              <w:rPr>
                <w:rFonts w:cs="Arial"/>
              </w:rPr>
              <w:t>Evaluation of student performance is loosely connected to standards and focused on getting the answer right or wrong.</w:t>
            </w:r>
          </w:p>
          <w:p w:rsidR="00EB3A10" w:rsidRPr="00120B45" w:rsidRDefault="00EB3A10" w:rsidP="002F52C4">
            <w:pPr>
              <w:pStyle w:val="ListParagraph"/>
              <w:numPr>
                <w:ilvl w:val="0"/>
                <w:numId w:val="82"/>
              </w:numPr>
              <w:spacing w:after="0"/>
              <w:ind w:left="360"/>
              <w:rPr>
                <w:rFonts w:cs="Arial"/>
              </w:rPr>
            </w:pPr>
            <w:r w:rsidRPr="00120B45">
              <w:rPr>
                <w:rFonts w:cs="Arial"/>
              </w:rPr>
              <w:t>Teacher provides feedback.</w:t>
            </w:r>
          </w:p>
          <w:p w:rsidR="00EB3A10" w:rsidRPr="00120B45" w:rsidRDefault="00EB3A10" w:rsidP="002F52C4">
            <w:pPr>
              <w:pStyle w:val="ListParagraph"/>
              <w:numPr>
                <w:ilvl w:val="0"/>
                <w:numId w:val="82"/>
              </w:numPr>
              <w:spacing w:after="0"/>
              <w:ind w:left="360"/>
              <w:rPr>
                <w:rFonts w:cs="Arial"/>
              </w:rPr>
            </w:pPr>
            <w:r w:rsidRPr="00120B45">
              <w:rPr>
                <w:rFonts w:cs="Arial"/>
              </w:rPr>
              <w:t>The teacher circulates during learning activities and identifies student errors.</w:t>
            </w:r>
          </w:p>
          <w:p w:rsidR="00EB3A10" w:rsidRPr="00120B45" w:rsidRDefault="00EB3A10" w:rsidP="002F52C4">
            <w:pPr>
              <w:pStyle w:val="ListParagraph"/>
              <w:numPr>
                <w:ilvl w:val="0"/>
                <w:numId w:val="82"/>
              </w:numPr>
              <w:spacing w:after="0"/>
              <w:ind w:left="360"/>
              <w:rPr>
                <w:rFonts w:cs="Arial"/>
              </w:rPr>
            </w:pPr>
            <w:r w:rsidRPr="00120B45">
              <w:rPr>
                <w:rFonts w:cs="Arial"/>
              </w:rPr>
              <w:t>Students are given an opportunity to show learning from mistakes through second chances.</w:t>
            </w:r>
          </w:p>
          <w:p w:rsidR="00EB3A10" w:rsidRPr="00120B45" w:rsidRDefault="00EB3A10" w:rsidP="00A645D8">
            <w:pPr>
              <w:ind w:left="18"/>
              <w:rPr>
                <w:rFonts w:cs="Arial"/>
              </w:rPr>
            </w:pPr>
          </w:p>
        </w:tc>
      </w:tr>
    </w:tbl>
    <w:p w:rsidR="00EB3A10" w:rsidRPr="00120B45" w:rsidRDefault="00EB3A10" w:rsidP="00EB3A10">
      <w:pPr>
        <w:rPr>
          <w:rFonts w:cs="Arial"/>
        </w:rPr>
      </w:pPr>
    </w:p>
    <w:p w:rsidR="00EB3A10" w:rsidRDefault="00EB3A10" w:rsidP="00EB3A10"/>
    <w:p w:rsidR="00120B45" w:rsidRDefault="00120B45" w:rsidP="00EB3A10">
      <w:pPr>
        <w:sectPr w:rsidR="00120B45" w:rsidSect="00F75808">
          <w:pgSz w:w="12240" w:h="15840" w:code="1"/>
          <w:pgMar w:top="1710" w:right="432" w:bottom="144" w:left="432" w:header="720" w:footer="720" w:gutter="0"/>
          <w:cols w:space="720"/>
          <w:docGrid w:linePitch="360"/>
        </w:sectPr>
      </w:pPr>
    </w:p>
    <w:p w:rsidR="00EB3A10" w:rsidRDefault="00EB3A10" w:rsidP="00EB3A10"/>
    <w:p w:rsidR="00DC3FA5" w:rsidRPr="00165EB7" w:rsidRDefault="00EB3A10" w:rsidP="00165EB7">
      <w:pPr>
        <w:jc w:val="center"/>
        <w:rPr>
          <w:b/>
          <w:sz w:val="32"/>
          <w:szCs w:val="32"/>
        </w:rPr>
      </w:pPr>
      <w:r w:rsidRPr="00165EB7">
        <w:rPr>
          <w:b/>
          <w:sz w:val="32"/>
          <w:szCs w:val="32"/>
        </w:rPr>
        <w:t>Educator Effectiveness Process (EEP)</w:t>
      </w:r>
    </w:p>
    <w:p w:rsidR="00EB3A10" w:rsidRPr="00165EB7" w:rsidRDefault="00EB3A10" w:rsidP="00165EB7">
      <w:pPr>
        <w:jc w:val="center"/>
        <w:rPr>
          <w:b/>
          <w:sz w:val="32"/>
          <w:szCs w:val="32"/>
        </w:rPr>
      </w:pPr>
      <w:r w:rsidRPr="00165EB7">
        <w:rPr>
          <w:b/>
          <w:sz w:val="32"/>
          <w:szCs w:val="32"/>
        </w:rPr>
        <w:t>Observation Rubric</w:t>
      </w:r>
    </w:p>
    <w:tbl>
      <w:tblPr>
        <w:tblStyle w:val="TableGrid"/>
        <w:tblW w:w="10080" w:type="dxa"/>
        <w:tblInd w:w="535" w:type="dxa"/>
        <w:tblLayout w:type="fixed"/>
        <w:tblLook w:val="04A0" w:firstRow="1" w:lastRow="0" w:firstColumn="1" w:lastColumn="0" w:noHBand="0" w:noVBand="1"/>
      </w:tblPr>
      <w:tblGrid>
        <w:gridCol w:w="2520"/>
        <w:gridCol w:w="2520"/>
        <w:gridCol w:w="2520"/>
        <w:gridCol w:w="2520"/>
      </w:tblGrid>
      <w:tr w:rsidR="00EB3A10" w:rsidRPr="005421CF" w:rsidTr="000A4DD2">
        <w:tc>
          <w:tcPr>
            <w:tcW w:w="10080" w:type="dxa"/>
            <w:gridSpan w:val="4"/>
          </w:tcPr>
          <w:p w:rsidR="00EB3A10" w:rsidRPr="000A4DD2" w:rsidRDefault="000A4DD2" w:rsidP="00A645D8">
            <w:pPr>
              <w:jc w:val="center"/>
              <w:rPr>
                <w:b/>
                <w:sz w:val="24"/>
                <w:szCs w:val="28"/>
              </w:rPr>
            </w:pPr>
            <w:r>
              <w:rPr>
                <w:b/>
                <w:sz w:val="24"/>
                <w:szCs w:val="28"/>
              </w:rPr>
              <w:t xml:space="preserve">Domain 1: </w:t>
            </w:r>
            <w:r w:rsidR="00EB3A10" w:rsidRPr="000A4DD2">
              <w:rPr>
                <w:b/>
                <w:sz w:val="24"/>
                <w:szCs w:val="28"/>
              </w:rPr>
              <w:t>Facilitating Student Learning</w:t>
            </w:r>
          </w:p>
        </w:tc>
      </w:tr>
      <w:tr w:rsidR="00EB3A10" w:rsidRPr="005421CF" w:rsidTr="000A4DD2">
        <w:tc>
          <w:tcPr>
            <w:tcW w:w="2520" w:type="dxa"/>
          </w:tcPr>
          <w:p w:rsidR="00EB3A10" w:rsidRPr="000A4DD2" w:rsidRDefault="00EB3A10" w:rsidP="000A4DD2">
            <w:pPr>
              <w:jc w:val="center"/>
              <w:rPr>
                <w:rFonts w:cs="Arial"/>
                <w:b/>
              </w:rPr>
            </w:pPr>
            <w:r w:rsidRPr="000A4DD2">
              <w:rPr>
                <w:rFonts w:cs="Arial"/>
                <w:b/>
              </w:rPr>
              <w:t>Indicators</w:t>
            </w:r>
          </w:p>
        </w:tc>
        <w:tc>
          <w:tcPr>
            <w:tcW w:w="2520" w:type="dxa"/>
          </w:tcPr>
          <w:p w:rsidR="00EB3A10" w:rsidRPr="000A4DD2" w:rsidRDefault="00EB3A10" w:rsidP="000A4DD2">
            <w:pPr>
              <w:jc w:val="center"/>
              <w:rPr>
                <w:rFonts w:cs="Arial"/>
                <w:b/>
              </w:rPr>
            </w:pPr>
            <w:r w:rsidRPr="000A4DD2">
              <w:rPr>
                <w:rFonts w:cs="Arial"/>
                <w:b/>
              </w:rPr>
              <w:t>(5) EXPERT</w:t>
            </w:r>
          </w:p>
        </w:tc>
        <w:tc>
          <w:tcPr>
            <w:tcW w:w="2520" w:type="dxa"/>
          </w:tcPr>
          <w:p w:rsidR="00EB3A10" w:rsidRPr="000A4DD2" w:rsidRDefault="00EB3A10" w:rsidP="000A4DD2">
            <w:pPr>
              <w:jc w:val="center"/>
              <w:rPr>
                <w:rFonts w:cs="Arial"/>
                <w:b/>
              </w:rPr>
            </w:pPr>
            <w:r w:rsidRPr="000A4DD2">
              <w:rPr>
                <w:rFonts w:cs="Arial"/>
                <w:b/>
              </w:rPr>
              <w:t>(3) CAREER</w:t>
            </w:r>
          </w:p>
        </w:tc>
        <w:tc>
          <w:tcPr>
            <w:tcW w:w="2520" w:type="dxa"/>
          </w:tcPr>
          <w:p w:rsidR="00EB3A10" w:rsidRPr="000A4DD2" w:rsidRDefault="00EB3A10" w:rsidP="000A4DD2">
            <w:pPr>
              <w:jc w:val="center"/>
              <w:rPr>
                <w:rFonts w:cs="Arial"/>
                <w:b/>
              </w:rPr>
            </w:pPr>
            <w:r w:rsidRPr="000A4DD2">
              <w:rPr>
                <w:rFonts w:cs="Arial"/>
                <w:b/>
              </w:rPr>
              <w:t>(1) NOVICE</w:t>
            </w:r>
          </w:p>
        </w:tc>
      </w:tr>
      <w:tr w:rsidR="00EB3A10" w:rsidRPr="005421CF" w:rsidTr="000A4DD2">
        <w:tc>
          <w:tcPr>
            <w:tcW w:w="2520" w:type="dxa"/>
          </w:tcPr>
          <w:p w:rsidR="00EB3A10" w:rsidRPr="000A4DD2" w:rsidRDefault="00EB3A10" w:rsidP="00A645D8">
            <w:pPr>
              <w:rPr>
                <w:rFonts w:cs="Arial"/>
                <w:b/>
              </w:rPr>
            </w:pPr>
            <w:r w:rsidRPr="000A4DD2">
              <w:rPr>
                <w:rFonts w:cs="Arial"/>
                <w:b/>
              </w:rPr>
              <w:t xml:space="preserve">8. Checking for </w:t>
            </w:r>
          </w:p>
          <w:p w:rsidR="00EB3A10" w:rsidRPr="000A4DD2" w:rsidRDefault="00EB3A10" w:rsidP="00A645D8">
            <w:pPr>
              <w:rPr>
                <w:rFonts w:cs="Arial"/>
                <w:b/>
              </w:rPr>
            </w:pPr>
            <w:r w:rsidRPr="000A4DD2">
              <w:rPr>
                <w:rFonts w:cs="Arial"/>
                <w:b/>
              </w:rPr>
              <w:t xml:space="preserve">    Understanding</w:t>
            </w:r>
          </w:p>
          <w:p w:rsidR="00EB3A10" w:rsidRPr="000A4DD2" w:rsidRDefault="00EB3A10" w:rsidP="00A645D8">
            <w:pPr>
              <w:rPr>
                <w:rFonts w:cs="Arial"/>
              </w:rPr>
            </w:pPr>
            <w:r w:rsidRPr="000A4DD2">
              <w:rPr>
                <w:rFonts w:cs="Arial"/>
              </w:rPr>
              <w:t>Teachers’ questions are varied and high quality providing a balanced mix of question difficulty.  Teacher involves the whole class in asking and answering questions, both individually and as a group.  Teacher checks for understanding before continuing to the next topic.</w:t>
            </w:r>
          </w:p>
        </w:tc>
        <w:tc>
          <w:tcPr>
            <w:tcW w:w="2520" w:type="dxa"/>
          </w:tcPr>
          <w:p w:rsidR="00EB3A10" w:rsidRPr="000A4DD2" w:rsidRDefault="00EB3A10" w:rsidP="002F52C4">
            <w:pPr>
              <w:pStyle w:val="ListParagraph"/>
              <w:numPr>
                <w:ilvl w:val="0"/>
                <w:numId w:val="83"/>
              </w:numPr>
              <w:spacing w:after="0"/>
              <w:ind w:left="360"/>
              <w:rPr>
                <w:rFonts w:cs="Arial"/>
              </w:rPr>
            </w:pPr>
            <w:r w:rsidRPr="000A4DD2">
              <w:rPr>
                <w:rFonts w:cs="Arial"/>
              </w:rPr>
              <w:t>Teacher questions scaffold to build on each other using higher levels of Bloom’s Taxonomy (‘applying’, ‘analyzing’, ‘evaluating’ and ‘creating’).</w:t>
            </w:r>
          </w:p>
          <w:p w:rsidR="00EB3A10" w:rsidRPr="000A4DD2" w:rsidRDefault="00EB3A10" w:rsidP="002F52C4">
            <w:pPr>
              <w:pStyle w:val="ListParagraph"/>
              <w:numPr>
                <w:ilvl w:val="0"/>
                <w:numId w:val="83"/>
              </w:numPr>
              <w:spacing w:after="0"/>
              <w:ind w:left="360"/>
              <w:rPr>
                <w:rFonts w:cs="Arial"/>
              </w:rPr>
            </w:pPr>
            <w:r w:rsidRPr="000A4DD2">
              <w:rPr>
                <w:rFonts w:cs="Arial"/>
              </w:rPr>
              <w:t xml:space="preserve">Questions are prepared beforehand. </w:t>
            </w:r>
          </w:p>
          <w:p w:rsidR="00EB3A10" w:rsidRPr="000A4DD2" w:rsidRDefault="00EB3A10" w:rsidP="002F52C4">
            <w:pPr>
              <w:pStyle w:val="ListParagraph"/>
              <w:numPr>
                <w:ilvl w:val="0"/>
                <w:numId w:val="83"/>
              </w:numPr>
              <w:spacing w:after="0"/>
              <w:ind w:left="360"/>
              <w:rPr>
                <w:rFonts w:cs="Arial"/>
              </w:rPr>
            </w:pPr>
            <w:r w:rsidRPr="000A4DD2">
              <w:rPr>
                <w:rFonts w:cs="Arial"/>
              </w:rPr>
              <w:t>Questions are designed to incite deep thinking and problem solving.</w:t>
            </w:r>
          </w:p>
          <w:p w:rsidR="00EB3A10" w:rsidRPr="000A4DD2" w:rsidRDefault="00EB3A10" w:rsidP="002F52C4">
            <w:pPr>
              <w:pStyle w:val="ListParagraph"/>
              <w:numPr>
                <w:ilvl w:val="0"/>
                <w:numId w:val="83"/>
              </w:numPr>
              <w:spacing w:after="0"/>
              <w:ind w:left="360"/>
              <w:rPr>
                <w:rFonts w:cs="Arial"/>
              </w:rPr>
            </w:pPr>
            <w:r w:rsidRPr="000A4DD2">
              <w:rPr>
                <w:rFonts w:cs="Arial"/>
              </w:rPr>
              <w:t>Questions are designed to check for specific levels of understanding before continuing to the next topic.</w:t>
            </w:r>
          </w:p>
          <w:p w:rsidR="00EB3A10" w:rsidRPr="000A4DD2" w:rsidRDefault="00EB3A10" w:rsidP="002F52C4">
            <w:pPr>
              <w:pStyle w:val="ListParagraph"/>
              <w:numPr>
                <w:ilvl w:val="0"/>
                <w:numId w:val="83"/>
              </w:numPr>
              <w:spacing w:after="0"/>
              <w:ind w:left="360"/>
              <w:rPr>
                <w:rFonts w:cs="Arial"/>
              </w:rPr>
            </w:pPr>
            <w:r w:rsidRPr="000A4DD2">
              <w:rPr>
                <w:rFonts w:cs="Arial"/>
              </w:rPr>
              <w:t>Questions are aligned with all learning goals.</w:t>
            </w:r>
          </w:p>
          <w:p w:rsidR="00EB3A10" w:rsidRPr="000A4DD2" w:rsidRDefault="00EB3A10" w:rsidP="002F52C4">
            <w:pPr>
              <w:pStyle w:val="ListParagraph"/>
              <w:numPr>
                <w:ilvl w:val="0"/>
                <w:numId w:val="83"/>
              </w:numPr>
              <w:spacing w:after="0"/>
              <w:ind w:left="360"/>
              <w:rPr>
                <w:rFonts w:cs="Arial"/>
              </w:rPr>
            </w:pPr>
            <w:r w:rsidRPr="000A4DD2">
              <w:rPr>
                <w:rFonts w:cs="Arial"/>
              </w:rPr>
              <w:t>The teacher employs a variety of active response techniques to engage the whole class such as TPR, think pair share, and answering in unison.</w:t>
            </w:r>
          </w:p>
          <w:p w:rsidR="00EB3A10" w:rsidRDefault="00EB3A10" w:rsidP="002F52C4">
            <w:pPr>
              <w:pStyle w:val="ListParagraph"/>
              <w:numPr>
                <w:ilvl w:val="0"/>
                <w:numId w:val="83"/>
              </w:numPr>
              <w:spacing w:after="0"/>
              <w:ind w:left="360"/>
              <w:rPr>
                <w:rFonts w:cs="Arial"/>
              </w:rPr>
            </w:pPr>
            <w:r w:rsidRPr="000A4DD2">
              <w:rPr>
                <w:rFonts w:cs="Arial"/>
              </w:rPr>
              <w:t>Teacher uses individual student questions sparingly.</w:t>
            </w: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Pr="00475145" w:rsidRDefault="00475145" w:rsidP="00475145">
            <w:pPr>
              <w:spacing w:after="0"/>
              <w:rPr>
                <w:rFonts w:cs="Arial"/>
              </w:rPr>
            </w:pPr>
          </w:p>
          <w:p w:rsidR="00EB3A10" w:rsidRPr="000A4DD2" w:rsidRDefault="00EB3A10" w:rsidP="002F52C4">
            <w:pPr>
              <w:pStyle w:val="ListParagraph"/>
              <w:numPr>
                <w:ilvl w:val="0"/>
                <w:numId w:val="83"/>
              </w:numPr>
              <w:spacing w:after="0"/>
              <w:ind w:left="360"/>
              <w:rPr>
                <w:rFonts w:cs="Arial"/>
              </w:rPr>
            </w:pPr>
            <w:r w:rsidRPr="000A4DD2">
              <w:rPr>
                <w:rFonts w:cs="Arial"/>
              </w:rPr>
              <w:t>When the teacher seeks clarity or is checking for understanding of individual students, wait time is provided before the questions is assigned and after the question.</w:t>
            </w:r>
          </w:p>
          <w:p w:rsidR="00EB3A10" w:rsidRPr="000A4DD2" w:rsidRDefault="00EB3A10" w:rsidP="002F52C4">
            <w:pPr>
              <w:pStyle w:val="ListParagraph"/>
              <w:numPr>
                <w:ilvl w:val="0"/>
                <w:numId w:val="83"/>
              </w:numPr>
              <w:spacing w:after="0"/>
              <w:ind w:left="360"/>
              <w:rPr>
                <w:rFonts w:cs="Arial"/>
              </w:rPr>
            </w:pPr>
            <w:r w:rsidRPr="000A4DD2">
              <w:rPr>
                <w:rFonts w:cs="Arial"/>
              </w:rPr>
              <w:t>Teacher employs student directed techniques for discussion like Socratic Seminars and games.</w:t>
            </w:r>
          </w:p>
          <w:p w:rsidR="00EB3A10" w:rsidRPr="000A4DD2" w:rsidRDefault="00EB3A10" w:rsidP="002F52C4">
            <w:pPr>
              <w:pStyle w:val="ListParagraph"/>
              <w:numPr>
                <w:ilvl w:val="0"/>
                <w:numId w:val="83"/>
              </w:numPr>
              <w:spacing w:after="0"/>
              <w:ind w:left="360"/>
              <w:rPr>
                <w:rFonts w:cs="Arial"/>
              </w:rPr>
            </w:pPr>
            <w:r w:rsidRPr="000A4DD2">
              <w:rPr>
                <w:rFonts w:cs="Arial"/>
              </w:rPr>
              <w:t xml:space="preserve">Students design and ask questions that incite higher order thinking. </w:t>
            </w:r>
          </w:p>
          <w:p w:rsidR="00EB3A10" w:rsidRPr="000A4DD2" w:rsidRDefault="00EB3A10" w:rsidP="002F52C4">
            <w:pPr>
              <w:pStyle w:val="ListParagraph"/>
              <w:numPr>
                <w:ilvl w:val="0"/>
                <w:numId w:val="83"/>
              </w:numPr>
              <w:spacing w:after="0"/>
              <w:ind w:left="360"/>
              <w:rPr>
                <w:rFonts w:cs="Arial"/>
              </w:rPr>
            </w:pPr>
            <w:r w:rsidRPr="000A4DD2">
              <w:rPr>
                <w:rFonts w:cs="Arial"/>
              </w:rPr>
              <w:t>Teacher creates learning environments that promote student led inquiry.</w:t>
            </w:r>
          </w:p>
        </w:tc>
        <w:tc>
          <w:tcPr>
            <w:tcW w:w="2520" w:type="dxa"/>
          </w:tcPr>
          <w:p w:rsidR="00EB3A10" w:rsidRPr="000A4DD2" w:rsidRDefault="00EB3A10" w:rsidP="002F52C4">
            <w:pPr>
              <w:pStyle w:val="ListParagraph"/>
              <w:numPr>
                <w:ilvl w:val="0"/>
                <w:numId w:val="84"/>
              </w:numPr>
              <w:spacing w:after="0"/>
              <w:rPr>
                <w:rFonts w:cs="Arial"/>
              </w:rPr>
            </w:pPr>
            <w:r w:rsidRPr="000A4DD2">
              <w:rPr>
                <w:rFonts w:cs="Arial"/>
              </w:rPr>
              <w:t>Teacher questions scaffold to build on each other using Bloom’s Taxonomy (beginning with ‘remembering’ and working through ‘understanding’ and ‘applying’).</w:t>
            </w:r>
          </w:p>
          <w:p w:rsidR="00EB3A10" w:rsidRPr="000A4DD2" w:rsidRDefault="00EB3A10" w:rsidP="002F52C4">
            <w:pPr>
              <w:pStyle w:val="ListParagraph"/>
              <w:numPr>
                <w:ilvl w:val="0"/>
                <w:numId w:val="84"/>
              </w:numPr>
              <w:spacing w:after="0"/>
              <w:rPr>
                <w:rFonts w:cs="Arial"/>
              </w:rPr>
            </w:pPr>
            <w:r w:rsidRPr="000A4DD2">
              <w:rPr>
                <w:rFonts w:cs="Arial"/>
              </w:rPr>
              <w:t>Questions are prepared beforehand.</w:t>
            </w:r>
          </w:p>
          <w:p w:rsidR="00EB3A10" w:rsidRPr="000A4DD2" w:rsidRDefault="00EB3A10" w:rsidP="002F52C4">
            <w:pPr>
              <w:pStyle w:val="ListParagraph"/>
              <w:numPr>
                <w:ilvl w:val="0"/>
                <w:numId w:val="84"/>
              </w:numPr>
              <w:spacing w:after="0"/>
              <w:rPr>
                <w:rFonts w:cs="Arial"/>
              </w:rPr>
            </w:pPr>
            <w:r w:rsidRPr="000A4DD2">
              <w:rPr>
                <w:rFonts w:cs="Arial"/>
              </w:rPr>
              <w:t>Questions are designed to facilitate problem solving.</w:t>
            </w:r>
          </w:p>
          <w:p w:rsidR="00EB3A10" w:rsidRPr="000A4DD2" w:rsidRDefault="00EB3A10" w:rsidP="002F52C4">
            <w:pPr>
              <w:pStyle w:val="ListParagraph"/>
              <w:numPr>
                <w:ilvl w:val="0"/>
                <w:numId w:val="84"/>
              </w:numPr>
              <w:spacing w:after="0"/>
              <w:rPr>
                <w:rFonts w:cs="Arial"/>
              </w:rPr>
            </w:pPr>
            <w:r w:rsidRPr="000A4DD2">
              <w:rPr>
                <w:rFonts w:cs="Arial"/>
              </w:rPr>
              <w:t>Questions are designed to check for specific levels of understanding.</w:t>
            </w:r>
          </w:p>
          <w:p w:rsidR="00EB3A10" w:rsidRPr="000A4DD2" w:rsidRDefault="00EB3A10" w:rsidP="002F52C4">
            <w:pPr>
              <w:pStyle w:val="ListParagraph"/>
              <w:numPr>
                <w:ilvl w:val="0"/>
                <w:numId w:val="84"/>
              </w:numPr>
              <w:spacing w:after="0"/>
              <w:rPr>
                <w:rFonts w:cs="Arial"/>
              </w:rPr>
            </w:pPr>
            <w:r w:rsidRPr="000A4DD2">
              <w:rPr>
                <w:rFonts w:cs="Arial"/>
              </w:rPr>
              <w:t>Questions are aligned with some learning goals.</w:t>
            </w:r>
          </w:p>
          <w:p w:rsidR="00EB3A10" w:rsidRPr="000A4DD2" w:rsidRDefault="00EB3A10" w:rsidP="002F52C4">
            <w:pPr>
              <w:pStyle w:val="ListParagraph"/>
              <w:numPr>
                <w:ilvl w:val="0"/>
                <w:numId w:val="84"/>
              </w:numPr>
              <w:spacing w:after="0"/>
              <w:rPr>
                <w:rFonts w:cs="Arial"/>
              </w:rPr>
            </w:pPr>
            <w:r w:rsidRPr="000A4DD2">
              <w:rPr>
                <w:rFonts w:cs="Arial"/>
              </w:rPr>
              <w:t>The teacher employs some active response techniques to engage the whole class such as think pair share, and answering in unison.</w:t>
            </w:r>
          </w:p>
          <w:p w:rsidR="00EB3A10" w:rsidRPr="000A4DD2" w:rsidRDefault="00EB3A10" w:rsidP="002F52C4">
            <w:pPr>
              <w:pStyle w:val="ListParagraph"/>
              <w:numPr>
                <w:ilvl w:val="0"/>
                <w:numId w:val="84"/>
              </w:numPr>
              <w:spacing w:after="0"/>
              <w:rPr>
                <w:rFonts w:cs="Arial"/>
              </w:rPr>
            </w:pPr>
            <w:r w:rsidRPr="000A4DD2">
              <w:rPr>
                <w:rFonts w:cs="Arial"/>
              </w:rPr>
              <w:t>Teacher uses individual student questions sparingly.</w:t>
            </w:r>
          </w:p>
          <w:p w:rsidR="00EB3A10" w:rsidRDefault="00EB3A10" w:rsidP="002F52C4">
            <w:pPr>
              <w:pStyle w:val="ListParagraph"/>
              <w:numPr>
                <w:ilvl w:val="0"/>
                <w:numId w:val="84"/>
              </w:numPr>
              <w:spacing w:after="0"/>
              <w:rPr>
                <w:rFonts w:cs="Arial"/>
              </w:rPr>
            </w:pPr>
            <w:r w:rsidRPr="000A4DD2">
              <w:rPr>
                <w:rFonts w:cs="Arial"/>
              </w:rPr>
              <w:t>When the teacher seeks clarity or checking for understanding of individual students, wait time is provided.</w:t>
            </w:r>
          </w:p>
          <w:p w:rsidR="00475145" w:rsidRDefault="00475145" w:rsidP="00475145">
            <w:pPr>
              <w:spacing w:after="0"/>
              <w:rPr>
                <w:rFonts w:cs="Arial"/>
              </w:rPr>
            </w:pPr>
          </w:p>
          <w:p w:rsidR="00475145" w:rsidRPr="00475145" w:rsidRDefault="00475145" w:rsidP="00475145">
            <w:pPr>
              <w:spacing w:after="0"/>
              <w:rPr>
                <w:rFonts w:cs="Arial"/>
              </w:rPr>
            </w:pPr>
          </w:p>
          <w:p w:rsidR="00EB3A10" w:rsidRPr="000A4DD2" w:rsidRDefault="00EB3A10" w:rsidP="002F52C4">
            <w:pPr>
              <w:pStyle w:val="ListParagraph"/>
              <w:numPr>
                <w:ilvl w:val="0"/>
                <w:numId w:val="84"/>
              </w:numPr>
              <w:spacing w:after="0"/>
              <w:rPr>
                <w:rFonts w:cs="Arial"/>
              </w:rPr>
            </w:pPr>
            <w:r w:rsidRPr="000A4DD2">
              <w:rPr>
                <w:rFonts w:cs="Arial"/>
              </w:rPr>
              <w:t>Teacher employs student directed techniques for discussion such as Socratic Seminars and games</w:t>
            </w:r>
          </w:p>
        </w:tc>
        <w:tc>
          <w:tcPr>
            <w:tcW w:w="2520" w:type="dxa"/>
          </w:tcPr>
          <w:p w:rsidR="00EB3A10" w:rsidRPr="000A4DD2" w:rsidRDefault="00EB3A10" w:rsidP="002F52C4">
            <w:pPr>
              <w:pStyle w:val="ListParagraph"/>
              <w:numPr>
                <w:ilvl w:val="0"/>
                <w:numId w:val="85"/>
              </w:numPr>
              <w:spacing w:after="0"/>
              <w:rPr>
                <w:rFonts w:cs="Arial"/>
              </w:rPr>
            </w:pPr>
            <w:r w:rsidRPr="000A4DD2">
              <w:rPr>
                <w:rFonts w:cs="Arial"/>
              </w:rPr>
              <w:t>Teacher questions are mainly ‘remembering” and ‘understanding’ questions.</w:t>
            </w:r>
          </w:p>
          <w:p w:rsidR="00EB3A10" w:rsidRPr="000A4DD2" w:rsidRDefault="00EB3A10" w:rsidP="002F52C4">
            <w:pPr>
              <w:pStyle w:val="ListParagraph"/>
              <w:numPr>
                <w:ilvl w:val="0"/>
                <w:numId w:val="85"/>
              </w:numPr>
              <w:spacing w:after="0"/>
              <w:rPr>
                <w:rFonts w:cs="Arial"/>
              </w:rPr>
            </w:pPr>
            <w:r w:rsidRPr="000A4DD2">
              <w:rPr>
                <w:rFonts w:cs="Arial"/>
              </w:rPr>
              <w:t>Questions are created on the spot.</w:t>
            </w:r>
          </w:p>
          <w:p w:rsidR="00EB3A10" w:rsidRPr="000A4DD2" w:rsidRDefault="00EB3A10" w:rsidP="002F52C4">
            <w:pPr>
              <w:pStyle w:val="ListParagraph"/>
              <w:numPr>
                <w:ilvl w:val="0"/>
                <w:numId w:val="85"/>
              </w:numPr>
              <w:spacing w:after="0"/>
              <w:rPr>
                <w:rFonts w:cs="Arial"/>
              </w:rPr>
            </w:pPr>
            <w:r w:rsidRPr="000A4DD2">
              <w:rPr>
                <w:rFonts w:cs="Arial"/>
              </w:rPr>
              <w:t>Questions are yes or no, procedural, and/or short answer.</w:t>
            </w:r>
          </w:p>
          <w:p w:rsidR="00EB3A10" w:rsidRPr="000A4DD2" w:rsidRDefault="00EB3A10" w:rsidP="002F52C4">
            <w:pPr>
              <w:pStyle w:val="ListParagraph"/>
              <w:numPr>
                <w:ilvl w:val="0"/>
                <w:numId w:val="85"/>
              </w:numPr>
              <w:spacing w:after="0"/>
              <w:rPr>
                <w:rFonts w:cs="Arial"/>
              </w:rPr>
            </w:pPr>
            <w:r w:rsidRPr="000A4DD2">
              <w:rPr>
                <w:rFonts w:cs="Arial"/>
              </w:rPr>
              <w:t>Questions are designed to maintain student attention.</w:t>
            </w:r>
          </w:p>
          <w:p w:rsidR="00EB3A10" w:rsidRPr="000A4DD2" w:rsidRDefault="00EB3A10" w:rsidP="002F52C4">
            <w:pPr>
              <w:pStyle w:val="ListParagraph"/>
              <w:numPr>
                <w:ilvl w:val="0"/>
                <w:numId w:val="85"/>
              </w:numPr>
              <w:spacing w:after="0"/>
              <w:rPr>
                <w:rFonts w:cs="Arial"/>
              </w:rPr>
            </w:pPr>
            <w:r w:rsidRPr="000A4DD2">
              <w:rPr>
                <w:rFonts w:cs="Arial"/>
              </w:rPr>
              <w:t>Questions are loosely connected to the learning goals.</w:t>
            </w:r>
          </w:p>
          <w:p w:rsidR="00EB3A10" w:rsidRPr="000A4DD2" w:rsidRDefault="00EB3A10" w:rsidP="002F52C4">
            <w:pPr>
              <w:pStyle w:val="ListParagraph"/>
              <w:numPr>
                <w:ilvl w:val="0"/>
                <w:numId w:val="85"/>
              </w:numPr>
              <w:spacing w:after="0"/>
              <w:rPr>
                <w:rFonts w:cs="Arial"/>
              </w:rPr>
            </w:pPr>
            <w:r w:rsidRPr="000A4DD2">
              <w:rPr>
                <w:rFonts w:cs="Arial"/>
              </w:rPr>
              <w:t>Questions are mostly directed at the group.</w:t>
            </w:r>
          </w:p>
          <w:p w:rsidR="00EB3A10" w:rsidRPr="000A4DD2" w:rsidRDefault="00EB3A10" w:rsidP="002F52C4">
            <w:pPr>
              <w:pStyle w:val="ListParagraph"/>
              <w:numPr>
                <w:ilvl w:val="0"/>
                <w:numId w:val="85"/>
              </w:numPr>
              <w:spacing w:after="0"/>
              <w:rPr>
                <w:rFonts w:cs="Arial"/>
              </w:rPr>
            </w:pPr>
            <w:r w:rsidRPr="000A4DD2">
              <w:rPr>
                <w:rFonts w:cs="Arial"/>
              </w:rPr>
              <w:t>Sometimes wait time is provided.</w:t>
            </w:r>
          </w:p>
        </w:tc>
      </w:tr>
    </w:tbl>
    <w:p w:rsidR="000A4DD2" w:rsidRDefault="000A4DD2" w:rsidP="00EB3A10">
      <w:pPr>
        <w:sectPr w:rsidR="000A4DD2" w:rsidSect="00F75808">
          <w:pgSz w:w="12240" w:h="15840" w:code="1"/>
          <w:pgMar w:top="1440" w:right="432" w:bottom="144" w:left="432" w:header="720" w:footer="720" w:gutter="0"/>
          <w:cols w:space="720"/>
          <w:docGrid w:linePitch="360"/>
        </w:sectPr>
      </w:pPr>
    </w:p>
    <w:p w:rsidR="00EB3A10" w:rsidRDefault="00EB3A10" w:rsidP="00EB3A10"/>
    <w:p w:rsidR="000A4DD2" w:rsidRDefault="000A4DD2" w:rsidP="00165EB7"/>
    <w:p w:rsidR="00EB3A10" w:rsidRPr="00165EB7" w:rsidRDefault="00EB3A10" w:rsidP="00165EB7">
      <w:pPr>
        <w:jc w:val="center"/>
        <w:rPr>
          <w:b/>
          <w:sz w:val="32"/>
          <w:szCs w:val="32"/>
        </w:rPr>
      </w:pPr>
      <w:r w:rsidRPr="00165EB7">
        <w:rPr>
          <w:b/>
          <w:sz w:val="32"/>
          <w:szCs w:val="32"/>
        </w:rPr>
        <w:t xml:space="preserve">Educator Effectiveness Process (EEP) </w:t>
      </w:r>
      <w:r w:rsidR="000A4DD2" w:rsidRPr="00165EB7">
        <w:rPr>
          <w:b/>
          <w:sz w:val="32"/>
          <w:szCs w:val="32"/>
        </w:rPr>
        <w:br/>
      </w:r>
      <w:r w:rsidRPr="00165EB7">
        <w:rPr>
          <w:b/>
          <w:sz w:val="32"/>
          <w:szCs w:val="32"/>
        </w:rPr>
        <w:t>Observation Rubric</w:t>
      </w:r>
    </w:p>
    <w:p w:rsidR="000A4DD2" w:rsidRPr="000A4DD2" w:rsidRDefault="000A4DD2" w:rsidP="00165EB7"/>
    <w:tbl>
      <w:tblPr>
        <w:tblStyle w:val="TableGrid"/>
        <w:tblW w:w="10080" w:type="dxa"/>
        <w:tblInd w:w="535" w:type="dxa"/>
        <w:tblLayout w:type="fixed"/>
        <w:tblLook w:val="04A0" w:firstRow="1" w:lastRow="0" w:firstColumn="1" w:lastColumn="0" w:noHBand="0" w:noVBand="1"/>
      </w:tblPr>
      <w:tblGrid>
        <w:gridCol w:w="2520"/>
        <w:gridCol w:w="2520"/>
        <w:gridCol w:w="2520"/>
        <w:gridCol w:w="2520"/>
      </w:tblGrid>
      <w:tr w:rsidR="00EB3A10" w:rsidRPr="005421CF" w:rsidTr="000A4DD2">
        <w:tc>
          <w:tcPr>
            <w:tcW w:w="10080" w:type="dxa"/>
            <w:gridSpan w:val="4"/>
          </w:tcPr>
          <w:p w:rsidR="00EB3A10" w:rsidRPr="005421CF" w:rsidRDefault="00475145" w:rsidP="00A645D8">
            <w:pPr>
              <w:jc w:val="center"/>
              <w:rPr>
                <w:b/>
                <w:sz w:val="28"/>
                <w:szCs w:val="28"/>
              </w:rPr>
            </w:pPr>
            <w:r>
              <w:rPr>
                <w:b/>
                <w:sz w:val="24"/>
                <w:szCs w:val="28"/>
              </w:rPr>
              <w:t xml:space="preserve">Domain 1: </w:t>
            </w:r>
            <w:r w:rsidR="00EB3A10" w:rsidRPr="000A4DD2">
              <w:rPr>
                <w:b/>
                <w:sz w:val="24"/>
                <w:szCs w:val="28"/>
              </w:rPr>
              <w:t>Facilitating Student Learning</w:t>
            </w:r>
          </w:p>
        </w:tc>
      </w:tr>
      <w:tr w:rsidR="00EB3A10" w:rsidRPr="005421CF" w:rsidTr="000A4DD2">
        <w:tc>
          <w:tcPr>
            <w:tcW w:w="2520" w:type="dxa"/>
          </w:tcPr>
          <w:p w:rsidR="00EB3A10" w:rsidRPr="000A4DD2" w:rsidRDefault="00EB3A10" w:rsidP="00BA5BCC">
            <w:pPr>
              <w:jc w:val="center"/>
              <w:rPr>
                <w:rFonts w:cs="Arial"/>
                <w:b/>
              </w:rPr>
            </w:pPr>
            <w:r w:rsidRPr="000A4DD2">
              <w:rPr>
                <w:rFonts w:cs="Arial"/>
                <w:b/>
              </w:rPr>
              <w:t>Indicators</w:t>
            </w:r>
          </w:p>
        </w:tc>
        <w:tc>
          <w:tcPr>
            <w:tcW w:w="2520" w:type="dxa"/>
          </w:tcPr>
          <w:p w:rsidR="00EB3A10" w:rsidRPr="000A4DD2" w:rsidRDefault="00EB3A10" w:rsidP="00BA5BCC">
            <w:pPr>
              <w:jc w:val="center"/>
              <w:rPr>
                <w:rFonts w:cs="Arial"/>
                <w:b/>
              </w:rPr>
            </w:pPr>
            <w:r w:rsidRPr="000A4DD2">
              <w:rPr>
                <w:rFonts w:cs="Arial"/>
                <w:b/>
              </w:rPr>
              <w:t>(5) EXPERT</w:t>
            </w:r>
          </w:p>
        </w:tc>
        <w:tc>
          <w:tcPr>
            <w:tcW w:w="2520" w:type="dxa"/>
          </w:tcPr>
          <w:p w:rsidR="00EB3A10" w:rsidRPr="000A4DD2" w:rsidRDefault="00EB3A10" w:rsidP="00BA5BCC">
            <w:pPr>
              <w:jc w:val="center"/>
              <w:rPr>
                <w:rFonts w:cs="Arial"/>
                <w:b/>
              </w:rPr>
            </w:pPr>
            <w:r w:rsidRPr="000A4DD2">
              <w:rPr>
                <w:rFonts w:cs="Arial"/>
                <w:b/>
              </w:rPr>
              <w:t>(3) CAREER</w:t>
            </w:r>
          </w:p>
        </w:tc>
        <w:tc>
          <w:tcPr>
            <w:tcW w:w="2520" w:type="dxa"/>
          </w:tcPr>
          <w:p w:rsidR="00EB3A10" w:rsidRPr="000A4DD2" w:rsidRDefault="00EB3A10" w:rsidP="00BA5BCC">
            <w:pPr>
              <w:jc w:val="center"/>
              <w:rPr>
                <w:rFonts w:cs="Arial"/>
                <w:b/>
              </w:rPr>
            </w:pPr>
            <w:r w:rsidRPr="000A4DD2">
              <w:rPr>
                <w:rFonts w:cs="Arial"/>
                <w:b/>
              </w:rPr>
              <w:t>(1) NOVICE</w:t>
            </w:r>
          </w:p>
        </w:tc>
      </w:tr>
      <w:tr w:rsidR="00EB3A10" w:rsidRPr="005421CF" w:rsidTr="000A4DD2">
        <w:tc>
          <w:tcPr>
            <w:tcW w:w="2520" w:type="dxa"/>
          </w:tcPr>
          <w:p w:rsidR="00EB3A10" w:rsidRPr="000A4DD2" w:rsidRDefault="00EB3A10" w:rsidP="00A645D8">
            <w:pPr>
              <w:rPr>
                <w:rFonts w:cs="Arial"/>
                <w:b/>
              </w:rPr>
            </w:pPr>
            <w:r w:rsidRPr="000A4DD2">
              <w:rPr>
                <w:rFonts w:cs="Arial"/>
                <w:b/>
              </w:rPr>
              <w:t xml:space="preserve">9. Student </w:t>
            </w:r>
          </w:p>
          <w:p w:rsidR="00EB3A10" w:rsidRPr="000A4DD2" w:rsidRDefault="00EB3A10" w:rsidP="00A645D8">
            <w:pPr>
              <w:rPr>
                <w:rFonts w:cs="Arial"/>
                <w:b/>
              </w:rPr>
            </w:pPr>
            <w:r w:rsidRPr="000A4DD2">
              <w:rPr>
                <w:rFonts w:cs="Arial"/>
                <w:b/>
              </w:rPr>
              <w:t xml:space="preserve">    Engagement</w:t>
            </w:r>
          </w:p>
          <w:p w:rsidR="00EB3A10" w:rsidRPr="000A4DD2" w:rsidRDefault="00EB3A10" w:rsidP="00A645D8">
            <w:pPr>
              <w:rPr>
                <w:rFonts w:cs="Arial"/>
              </w:rPr>
            </w:pPr>
            <w:r w:rsidRPr="000A4DD2">
              <w:rPr>
                <w:rFonts w:cs="Arial"/>
              </w:rPr>
              <w:t>Teacher creates learning experiences that intrinsically motivate student learning, and reinforce and reward effort in a way that motivates students to further learning.</w:t>
            </w:r>
          </w:p>
        </w:tc>
        <w:tc>
          <w:tcPr>
            <w:tcW w:w="2520" w:type="dxa"/>
          </w:tcPr>
          <w:p w:rsidR="00EB3A10" w:rsidRPr="000A4DD2" w:rsidRDefault="00EB3A10" w:rsidP="002F52C4">
            <w:pPr>
              <w:pStyle w:val="ListParagraph"/>
              <w:numPr>
                <w:ilvl w:val="0"/>
                <w:numId w:val="86"/>
              </w:numPr>
              <w:spacing w:after="0"/>
              <w:rPr>
                <w:rFonts w:cs="Arial"/>
              </w:rPr>
            </w:pPr>
            <w:r w:rsidRPr="000A4DD2">
              <w:rPr>
                <w:rFonts w:cs="Arial"/>
              </w:rPr>
              <w:t>Learning is active and interactive with a focus on engaging all students at multiple levels of understanding and skills.</w:t>
            </w:r>
          </w:p>
          <w:p w:rsidR="00EB3A10" w:rsidRPr="000A4DD2" w:rsidRDefault="00EB3A10" w:rsidP="002F52C4">
            <w:pPr>
              <w:pStyle w:val="ListParagraph"/>
              <w:numPr>
                <w:ilvl w:val="0"/>
                <w:numId w:val="86"/>
              </w:numPr>
              <w:spacing w:after="0"/>
              <w:rPr>
                <w:rFonts w:cs="Arial"/>
              </w:rPr>
            </w:pPr>
            <w:r w:rsidRPr="000A4DD2">
              <w:rPr>
                <w:rFonts w:cs="Arial"/>
              </w:rPr>
              <w:t>The teacher creates learning environments that intrinsically motivate all students’ learning.</w:t>
            </w:r>
          </w:p>
          <w:p w:rsidR="00EB3A10" w:rsidRPr="000A4DD2" w:rsidRDefault="00EB3A10" w:rsidP="002F52C4">
            <w:pPr>
              <w:pStyle w:val="ListParagraph"/>
              <w:numPr>
                <w:ilvl w:val="0"/>
                <w:numId w:val="86"/>
              </w:numPr>
              <w:spacing w:after="0"/>
              <w:rPr>
                <w:rFonts w:cs="Arial"/>
              </w:rPr>
            </w:pPr>
            <w:r w:rsidRPr="000A4DD2">
              <w:rPr>
                <w:rFonts w:cs="Arial"/>
              </w:rPr>
              <w:t>Learning experiences require high levels of inquiry, curiosity and exploration.</w:t>
            </w:r>
          </w:p>
          <w:p w:rsidR="00EB3A10" w:rsidRPr="000A4DD2" w:rsidRDefault="00EB3A10" w:rsidP="002F52C4">
            <w:pPr>
              <w:pStyle w:val="ListParagraph"/>
              <w:numPr>
                <w:ilvl w:val="0"/>
                <w:numId w:val="86"/>
              </w:numPr>
              <w:spacing w:after="0"/>
              <w:rPr>
                <w:rFonts w:cs="Arial"/>
              </w:rPr>
            </w:pPr>
            <w:r w:rsidRPr="000A4DD2">
              <w:rPr>
                <w:rFonts w:cs="Arial"/>
              </w:rPr>
              <w:t>The teacher encourages continued student learning by reinforcing and recognizing student achievement and effort.</w:t>
            </w:r>
          </w:p>
          <w:p w:rsidR="00EB3A10" w:rsidRPr="000A4DD2" w:rsidRDefault="00EB3A10" w:rsidP="002F52C4">
            <w:pPr>
              <w:pStyle w:val="ListParagraph"/>
              <w:numPr>
                <w:ilvl w:val="0"/>
                <w:numId w:val="86"/>
              </w:numPr>
              <w:spacing w:after="0"/>
              <w:rPr>
                <w:rFonts w:cs="Arial"/>
              </w:rPr>
            </w:pPr>
            <w:r w:rsidRPr="000A4DD2">
              <w:rPr>
                <w:rFonts w:cs="Arial"/>
              </w:rPr>
              <w:t>Students create learning plans and projects as individuals and small groups that authentically demonstrate learning mastery.</w:t>
            </w:r>
          </w:p>
        </w:tc>
        <w:tc>
          <w:tcPr>
            <w:tcW w:w="2520" w:type="dxa"/>
          </w:tcPr>
          <w:p w:rsidR="00EB3A10" w:rsidRPr="000A4DD2" w:rsidRDefault="00EB3A10" w:rsidP="002F52C4">
            <w:pPr>
              <w:pStyle w:val="ListParagraph"/>
              <w:numPr>
                <w:ilvl w:val="0"/>
                <w:numId w:val="87"/>
              </w:numPr>
              <w:spacing w:after="0"/>
              <w:rPr>
                <w:rFonts w:cs="Arial"/>
              </w:rPr>
            </w:pPr>
            <w:r w:rsidRPr="000A4DD2">
              <w:rPr>
                <w:rFonts w:cs="Arial"/>
              </w:rPr>
              <w:t>Learning is active and interactive with a focus on engaging most students at multiple levels of understanding and skills.</w:t>
            </w:r>
          </w:p>
          <w:p w:rsidR="00EB3A10" w:rsidRPr="000A4DD2" w:rsidRDefault="00EB3A10" w:rsidP="002F52C4">
            <w:pPr>
              <w:pStyle w:val="ListParagraph"/>
              <w:numPr>
                <w:ilvl w:val="0"/>
                <w:numId w:val="87"/>
              </w:numPr>
              <w:spacing w:after="0"/>
              <w:rPr>
                <w:rFonts w:cs="Arial"/>
              </w:rPr>
            </w:pPr>
            <w:r w:rsidRPr="000A4DD2">
              <w:rPr>
                <w:rFonts w:cs="Arial"/>
              </w:rPr>
              <w:t>The teacher creates learning environments that intrinsically motivate most students’ learning.</w:t>
            </w:r>
          </w:p>
          <w:p w:rsidR="00EB3A10" w:rsidRPr="000A4DD2" w:rsidRDefault="00EB3A10" w:rsidP="002F52C4">
            <w:pPr>
              <w:pStyle w:val="ListParagraph"/>
              <w:numPr>
                <w:ilvl w:val="0"/>
                <w:numId w:val="87"/>
              </w:numPr>
              <w:spacing w:after="0"/>
              <w:rPr>
                <w:rFonts w:cs="Arial"/>
              </w:rPr>
            </w:pPr>
            <w:r w:rsidRPr="000A4DD2">
              <w:rPr>
                <w:rFonts w:cs="Arial"/>
              </w:rPr>
              <w:t>Learning experiences require moderate levels of inquiry, curiosity and exploration.</w:t>
            </w:r>
          </w:p>
          <w:p w:rsidR="00EB3A10" w:rsidRPr="000A4DD2" w:rsidRDefault="00EB3A10" w:rsidP="002F52C4">
            <w:pPr>
              <w:pStyle w:val="ListParagraph"/>
              <w:numPr>
                <w:ilvl w:val="0"/>
                <w:numId w:val="87"/>
              </w:numPr>
              <w:spacing w:after="0"/>
              <w:rPr>
                <w:rFonts w:cs="Arial"/>
              </w:rPr>
            </w:pPr>
            <w:r w:rsidRPr="000A4DD2">
              <w:rPr>
                <w:rFonts w:cs="Arial"/>
              </w:rPr>
              <w:t>The teacher encourages continued student learning by recognizing student achievement and effort.</w:t>
            </w:r>
          </w:p>
          <w:p w:rsidR="00EB3A10" w:rsidRPr="000A4DD2" w:rsidRDefault="00EB3A10" w:rsidP="002F52C4">
            <w:pPr>
              <w:pStyle w:val="ListParagraph"/>
              <w:numPr>
                <w:ilvl w:val="0"/>
                <w:numId w:val="87"/>
              </w:numPr>
              <w:spacing w:after="0"/>
              <w:rPr>
                <w:rFonts w:cs="Arial"/>
              </w:rPr>
            </w:pPr>
            <w:r w:rsidRPr="000A4DD2">
              <w:rPr>
                <w:rFonts w:cs="Arial"/>
              </w:rPr>
              <w:t>Teacher allows students to choose certain learning activities to demonstrate learning mastery.</w:t>
            </w:r>
          </w:p>
        </w:tc>
        <w:tc>
          <w:tcPr>
            <w:tcW w:w="2520" w:type="dxa"/>
          </w:tcPr>
          <w:p w:rsidR="00EB3A10" w:rsidRPr="000A4DD2" w:rsidRDefault="00EB3A10" w:rsidP="002F52C4">
            <w:pPr>
              <w:pStyle w:val="ListParagraph"/>
              <w:numPr>
                <w:ilvl w:val="0"/>
                <w:numId w:val="88"/>
              </w:numPr>
              <w:spacing w:after="0"/>
              <w:rPr>
                <w:rFonts w:cs="Arial"/>
              </w:rPr>
            </w:pPr>
            <w:r w:rsidRPr="000A4DD2">
              <w:rPr>
                <w:rFonts w:cs="Arial"/>
              </w:rPr>
              <w:t>Learning is passive and teacher driven through lecture, entertainment, note taking, worksheets, and/or teacher directed discussion.</w:t>
            </w:r>
          </w:p>
          <w:p w:rsidR="00EB3A10" w:rsidRPr="000A4DD2" w:rsidRDefault="00EB3A10" w:rsidP="002F52C4">
            <w:pPr>
              <w:pStyle w:val="ListParagraph"/>
              <w:numPr>
                <w:ilvl w:val="0"/>
                <w:numId w:val="88"/>
              </w:numPr>
              <w:spacing w:after="0"/>
              <w:rPr>
                <w:rFonts w:cs="Arial"/>
              </w:rPr>
            </w:pPr>
            <w:r w:rsidRPr="000A4DD2">
              <w:rPr>
                <w:rFonts w:cs="Arial"/>
              </w:rPr>
              <w:t xml:space="preserve">The teacher creates learning activities to engage students based on extrinsic incentives and rewards. </w:t>
            </w:r>
          </w:p>
          <w:p w:rsidR="00EB3A10" w:rsidRPr="000A4DD2" w:rsidRDefault="00EB3A10" w:rsidP="002F52C4">
            <w:pPr>
              <w:pStyle w:val="ListParagraph"/>
              <w:numPr>
                <w:ilvl w:val="0"/>
                <w:numId w:val="88"/>
              </w:numPr>
              <w:spacing w:after="0"/>
              <w:rPr>
                <w:rFonts w:cs="Arial"/>
              </w:rPr>
            </w:pPr>
            <w:r w:rsidRPr="000A4DD2">
              <w:rPr>
                <w:rFonts w:cs="Arial"/>
              </w:rPr>
              <w:t>Learning activities are teacher driven and procedural in nature.</w:t>
            </w:r>
          </w:p>
          <w:p w:rsidR="00EB3A10" w:rsidRPr="000A4DD2" w:rsidRDefault="00EB3A10" w:rsidP="002F52C4">
            <w:pPr>
              <w:pStyle w:val="ListParagraph"/>
              <w:numPr>
                <w:ilvl w:val="0"/>
                <w:numId w:val="88"/>
              </w:numPr>
              <w:spacing w:after="0"/>
              <w:rPr>
                <w:rFonts w:cs="Arial"/>
              </w:rPr>
            </w:pPr>
            <w:r w:rsidRPr="000A4DD2">
              <w:rPr>
                <w:rFonts w:cs="Arial"/>
              </w:rPr>
              <w:t>The teacher encourages continued student learning.</w:t>
            </w:r>
          </w:p>
          <w:p w:rsidR="00EB3A10" w:rsidRPr="000A4DD2" w:rsidRDefault="00EB3A10" w:rsidP="002F52C4">
            <w:pPr>
              <w:pStyle w:val="ListParagraph"/>
              <w:numPr>
                <w:ilvl w:val="0"/>
                <w:numId w:val="88"/>
              </w:numPr>
              <w:spacing w:after="0"/>
              <w:rPr>
                <w:rFonts w:cs="Arial"/>
              </w:rPr>
            </w:pPr>
            <w:r w:rsidRPr="000A4DD2">
              <w:rPr>
                <w:rFonts w:cs="Arial"/>
              </w:rPr>
              <w:t>Students demonstrate mastery using teacher prepared evaluations.</w:t>
            </w:r>
          </w:p>
          <w:p w:rsidR="00EB3A10" w:rsidRPr="000A4DD2" w:rsidRDefault="00EB3A10" w:rsidP="00A645D8">
            <w:pPr>
              <w:ind w:left="18"/>
              <w:rPr>
                <w:rFonts w:cs="Arial"/>
              </w:rPr>
            </w:pPr>
          </w:p>
        </w:tc>
      </w:tr>
    </w:tbl>
    <w:p w:rsidR="00EB3A10" w:rsidRDefault="00EB3A10" w:rsidP="00EB3A10"/>
    <w:p w:rsidR="00EB3A10" w:rsidRDefault="00EB3A10" w:rsidP="00EB3A10">
      <w:pPr>
        <w:jc w:val="center"/>
        <w:rPr>
          <w:rFonts w:ascii="Garamond" w:hAnsi="Garamond"/>
          <w:b/>
          <w:sz w:val="36"/>
          <w:szCs w:val="36"/>
        </w:rPr>
      </w:pPr>
    </w:p>
    <w:p w:rsidR="00EB3A10" w:rsidRDefault="00EB3A10" w:rsidP="00EB3A10">
      <w:pPr>
        <w:jc w:val="center"/>
        <w:rPr>
          <w:rFonts w:ascii="Garamond" w:hAnsi="Garamond"/>
          <w:b/>
          <w:sz w:val="36"/>
          <w:szCs w:val="36"/>
        </w:rPr>
      </w:pPr>
    </w:p>
    <w:p w:rsidR="00EB3A10" w:rsidRDefault="00EB3A10" w:rsidP="00EB3A10">
      <w:pPr>
        <w:jc w:val="center"/>
        <w:rPr>
          <w:rFonts w:ascii="Garamond" w:hAnsi="Garamond"/>
          <w:b/>
          <w:sz w:val="36"/>
          <w:szCs w:val="36"/>
        </w:rPr>
      </w:pPr>
    </w:p>
    <w:p w:rsidR="00EB3A10" w:rsidRDefault="00EB3A10" w:rsidP="00EB3A10">
      <w:pPr>
        <w:jc w:val="center"/>
        <w:rPr>
          <w:rFonts w:ascii="Garamond" w:hAnsi="Garamond"/>
          <w:b/>
          <w:sz w:val="36"/>
          <w:szCs w:val="36"/>
        </w:rPr>
      </w:pPr>
    </w:p>
    <w:p w:rsidR="00EB3A10" w:rsidRDefault="00EB3A10" w:rsidP="00EB3A10">
      <w:pPr>
        <w:jc w:val="center"/>
        <w:rPr>
          <w:rFonts w:ascii="Garamond" w:hAnsi="Garamond"/>
          <w:b/>
          <w:sz w:val="36"/>
          <w:szCs w:val="36"/>
        </w:rPr>
      </w:pPr>
    </w:p>
    <w:p w:rsidR="00EB3A10" w:rsidRPr="00165EB7" w:rsidRDefault="00EB3A10" w:rsidP="00165EB7">
      <w:pPr>
        <w:spacing w:after="0"/>
        <w:jc w:val="center"/>
        <w:rPr>
          <w:b/>
          <w:sz w:val="32"/>
          <w:szCs w:val="32"/>
        </w:rPr>
      </w:pPr>
      <w:r w:rsidRPr="00165EB7">
        <w:rPr>
          <w:b/>
          <w:sz w:val="32"/>
          <w:szCs w:val="32"/>
        </w:rPr>
        <w:t xml:space="preserve">Educator Effectiveness Process (EEP) </w:t>
      </w:r>
      <w:r w:rsidR="000A42DF" w:rsidRPr="00165EB7">
        <w:rPr>
          <w:b/>
          <w:sz w:val="32"/>
          <w:szCs w:val="32"/>
        </w:rPr>
        <w:br/>
      </w:r>
      <w:r w:rsidRPr="00165EB7">
        <w:rPr>
          <w:b/>
          <w:sz w:val="32"/>
          <w:szCs w:val="32"/>
        </w:rPr>
        <w:t>Observation Rubric</w:t>
      </w:r>
    </w:p>
    <w:p w:rsidR="000A42DF" w:rsidRPr="000A42DF" w:rsidRDefault="000A42DF" w:rsidP="00165EB7">
      <w:pPr>
        <w:spacing w:after="0"/>
      </w:pPr>
    </w:p>
    <w:tbl>
      <w:tblPr>
        <w:tblStyle w:val="TableGrid"/>
        <w:tblW w:w="10080" w:type="dxa"/>
        <w:tblInd w:w="535" w:type="dxa"/>
        <w:tblLayout w:type="fixed"/>
        <w:tblLook w:val="04A0" w:firstRow="1" w:lastRow="0" w:firstColumn="1" w:lastColumn="0" w:noHBand="0" w:noVBand="1"/>
      </w:tblPr>
      <w:tblGrid>
        <w:gridCol w:w="2520"/>
        <w:gridCol w:w="2520"/>
        <w:gridCol w:w="2520"/>
        <w:gridCol w:w="2520"/>
      </w:tblGrid>
      <w:tr w:rsidR="00EB3A10" w:rsidRPr="001A6B74" w:rsidTr="000A42DF">
        <w:tc>
          <w:tcPr>
            <w:tcW w:w="10080" w:type="dxa"/>
            <w:gridSpan w:val="4"/>
          </w:tcPr>
          <w:p w:rsidR="00EB3A10" w:rsidRPr="000A42DF" w:rsidRDefault="000A42DF" w:rsidP="00A645D8">
            <w:pPr>
              <w:jc w:val="center"/>
              <w:rPr>
                <w:b/>
                <w:sz w:val="24"/>
                <w:szCs w:val="28"/>
              </w:rPr>
            </w:pPr>
            <w:r>
              <w:rPr>
                <w:b/>
                <w:sz w:val="24"/>
                <w:szCs w:val="28"/>
              </w:rPr>
              <w:t xml:space="preserve">Domain 1: </w:t>
            </w:r>
            <w:r w:rsidR="00EB3A10" w:rsidRPr="000A42DF">
              <w:rPr>
                <w:b/>
                <w:sz w:val="24"/>
                <w:szCs w:val="28"/>
              </w:rPr>
              <w:t>Facilitating Student Learning</w:t>
            </w:r>
          </w:p>
        </w:tc>
      </w:tr>
      <w:tr w:rsidR="00EB3A10" w:rsidRPr="001A6B74" w:rsidTr="000A42DF">
        <w:tc>
          <w:tcPr>
            <w:tcW w:w="2520" w:type="dxa"/>
          </w:tcPr>
          <w:p w:rsidR="00EB3A10" w:rsidRPr="001A6B74" w:rsidRDefault="00EB3A10" w:rsidP="000A42DF">
            <w:pPr>
              <w:jc w:val="center"/>
              <w:rPr>
                <w:b/>
              </w:rPr>
            </w:pPr>
            <w:r w:rsidRPr="001A6B74">
              <w:rPr>
                <w:b/>
              </w:rPr>
              <w:t>Indicators</w:t>
            </w:r>
          </w:p>
        </w:tc>
        <w:tc>
          <w:tcPr>
            <w:tcW w:w="2520" w:type="dxa"/>
          </w:tcPr>
          <w:p w:rsidR="00EB3A10" w:rsidRPr="001A6B74" w:rsidRDefault="00EB3A10" w:rsidP="000A42DF">
            <w:pPr>
              <w:jc w:val="center"/>
              <w:rPr>
                <w:b/>
              </w:rPr>
            </w:pPr>
            <w:r w:rsidRPr="001A6B74">
              <w:rPr>
                <w:b/>
              </w:rPr>
              <w:t>(5) EXPERT</w:t>
            </w:r>
          </w:p>
        </w:tc>
        <w:tc>
          <w:tcPr>
            <w:tcW w:w="2520" w:type="dxa"/>
          </w:tcPr>
          <w:p w:rsidR="00EB3A10" w:rsidRPr="001A6B74" w:rsidRDefault="00EB3A10" w:rsidP="000A42DF">
            <w:pPr>
              <w:jc w:val="center"/>
              <w:rPr>
                <w:b/>
              </w:rPr>
            </w:pPr>
            <w:r w:rsidRPr="001A6B74">
              <w:rPr>
                <w:b/>
              </w:rPr>
              <w:t>(3) CAREER</w:t>
            </w:r>
          </w:p>
        </w:tc>
        <w:tc>
          <w:tcPr>
            <w:tcW w:w="2520" w:type="dxa"/>
          </w:tcPr>
          <w:p w:rsidR="00EB3A10" w:rsidRPr="001A6B74" w:rsidRDefault="00EB3A10" w:rsidP="000A42DF">
            <w:pPr>
              <w:jc w:val="center"/>
              <w:rPr>
                <w:b/>
              </w:rPr>
            </w:pPr>
            <w:r w:rsidRPr="001A6B74">
              <w:rPr>
                <w:b/>
              </w:rPr>
              <w:t>(1) NOVICE</w:t>
            </w:r>
          </w:p>
        </w:tc>
      </w:tr>
      <w:tr w:rsidR="00EB3A10" w:rsidRPr="001A6B74" w:rsidTr="000A42DF">
        <w:tc>
          <w:tcPr>
            <w:tcW w:w="2520" w:type="dxa"/>
          </w:tcPr>
          <w:p w:rsidR="00EB3A10" w:rsidRPr="000A42DF" w:rsidRDefault="00EB3A10" w:rsidP="00A645D8">
            <w:pPr>
              <w:rPr>
                <w:rFonts w:cs="Arial"/>
                <w:b/>
              </w:rPr>
            </w:pPr>
            <w:r w:rsidRPr="000A42DF">
              <w:rPr>
                <w:rFonts w:cs="Arial"/>
                <w:b/>
              </w:rPr>
              <w:t xml:space="preserve">10. Cooperative </w:t>
            </w:r>
          </w:p>
          <w:p w:rsidR="00EB3A10" w:rsidRPr="000A42DF" w:rsidRDefault="00EB3A10" w:rsidP="00A645D8">
            <w:pPr>
              <w:rPr>
                <w:rFonts w:cs="Arial"/>
                <w:b/>
              </w:rPr>
            </w:pPr>
            <w:r w:rsidRPr="000A42DF">
              <w:rPr>
                <w:rFonts w:cs="Arial"/>
                <w:b/>
              </w:rPr>
              <w:t xml:space="preserve">        Learning</w:t>
            </w:r>
          </w:p>
          <w:p w:rsidR="00EB3A10" w:rsidRPr="000A42DF" w:rsidRDefault="00EB3A10" w:rsidP="00A645D8">
            <w:pPr>
              <w:rPr>
                <w:rFonts w:cs="Arial"/>
              </w:rPr>
            </w:pPr>
            <w:r w:rsidRPr="000A42DF">
              <w:rPr>
                <w:rFonts w:cs="Arial"/>
              </w:rPr>
              <w:t>Teacher groups students appropriately for each lesson objective in order to maximize student learning.</w:t>
            </w:r>
          </w:p>
        </w:tc>
        <w:tc>
          <w:tcPr>
            <w:tcW w:w="2520" w:type="dxa"/>
          </w:tcPr>
          <w:p w:rsidR="00EB3A10" w:rsidRPr="000A42DF" w:rsidRDefault="00EB3A10" w:rsidP="002F52C4">
            <w:pPr>
              <w:pStyle w:val="ListParagraph"/>
              <w:numPr>
                <w:ilvl w:val="0"/>
                <w:numId w:val="89"/>
              </w:numPr>
              <w:spacing w:after="0"/>
              <w:rPr>
                <w:rFonts w:cs="Arial"/>
              </w:rPr>
            </w:pPr>
            <w:r w:rsidRPr="000A42DF">
              <w:rPr>
                <w:rFonts w:cs="Arial"/>
              </w:rPr>
              <w:t>Teacher organizes student groups according to size composition and collaboration methods appropriate to each lesson objective in order to maximize student learning.</w:t>
            </w:r>
          </w:p>
          <w:p w:rsidR="00EB3A10" w:rsidRPr="000A42DF" w:rsidRDefault="00EB3A10" w:rsidP="002F52C4">
            <w:pPr>
              <w:pStyle w:val="ListParagraph"/>
              <w:numPr>
                <w:ilvl w:val="0"/>
                <w:numId w:val="89"/>
              </w:numPr>
              <w:spacing w:after="0"/>
              <w:rPr>
                <w:rFonts w:cs="Arial"/>
              </w:rPr>
            </w:pPr>
            <w:r w:rsidRPr="000A42DF">
              <w:rPr>
                <w:rFonts w:cs="Arial"/>
              </w:rPr>
              <w:t>Teacher models effective collaboration techniques for all group work.</w:t>
            </w:r>
          </w:p>
          <w:p w:rsidR="00EB3A10" w:rsidRPr="000A42DF" w:rsidRDefault="00EB3A10" w:rsidP="002F52C4">
            <w:pPr>
              <w:pStyle w:val="ListParagraph"/>
              <w:numPr>
                <w:ilvl w:val="0"/>
                <w:numId w:val="89"/>
              </w:numPr>
              <w:spacing w:after="0"/>
              <w:rPr>
                <w:rFonts w:cs="Arial"/>
              </w:rPr>
            </w:pPr>
            <w:r w:rsidRPr="000A42DF">
              <w:rPr>
                <w:rFonts w:cs="Arial"/>
              </w:rPr>
              <w:t>Student leadership roles and responsibilities are rotated in cooperative learning activities.</w:t>
            </w:r>
          </w:p>
          <w:p w:rsidR="00EB3A10" w:rsidRPr="000A42DF" w:rsidRDefault="00EB3A10" w:rsidP="002F52C4">
            <w:pPr>
              <w:pStyle w:val="ListParagraph"/>
              <w:numPr>
                <w:ilvl w:val="0"/>
                <w:numId w:val="89"/>
              </w:numPr>
              <w:spacing w:after="0"/>
              <w:rPr>
                <w:rFonts w:cs="Arial"/>
              </w:rPr>
            </w:pPr>
            <w:r w:rsidRPr="000A42DF">
              <w:rPr>
                <w:rFonts w:cs="Arial"/>
              </w:rPr>
              <w:t>Students create their roles and responsibilities</w:t>
            </w:r>
          </w:p>
          <w:p w:rsidR="00EB3A10" w:rsidRPr="000A42DF" w:rsidRDefault="00EB3A10" w:rsidP="002F52C4">
            <w:pPr>
              <w:pStyle w:val="ListParagraph"/>
              <w:numPr>
                <w:ilvl w:val="0"/>
                <w:numId w:val="89"/>
              </w:numPr>
              <w:rPr>
                <w:rFonts w:cs="Arial"/>
              </w:rPr>
            </w:pPr>
            <w:r w:rsidRPr="000A42DF">
              <w:rPr>
                <w:rFonts w:cs="Arial"/>
              </w:rPr>
              <w:t xml:space="preserve">for individual and group work. </w:t>
            </w:r>
          </w:p>
          <w:p w:rsidR="00EB3A10" w:rsidRPr="000A42DF" w:rsidRDefault="00EB3A10" w:rsidP="002F52C4">
            <w:pPr>
              <w:pStyle w:val="ListParagraph"/>
              <w:numPr>
                <w:ilvl w:val="0"/>
                <w:numId w:val="89"/>
              </w:numPr>
              <w:spacing w:after="0"/>
              <w:rPr>
                <w:rFonts w:cs="Arial"/>
              </w:rPr>
            </w:pPr>
            <w:r w:rsidRPr="000A42DF">
              <w:rPr>
                <w:rFonts w:cs="Arial"/>
              </w:rPr>
              <w:t>Students hold each other accountable for group work and individual work.</w:t>
            </w:r>
          </w:p>
          <w:p w:rsidR="00EB3A10" w:rsidRPr="000A42DF" w:rsidRDefault="00EB3A10" w:rsidP="002F52C4">
            <w:pPr>
              <w:pStyle w:val="ListParagraph"/>
              <w:numPr>
                <w:ilvl w:val="0"/>
                <w:numId w:val="89"/>
              </w:numPr>
              <w:spacing w:after="0"/>
              <w:rPr>
                <w:rFonts w:cs="Arial"/>
              </w:rPr>
            </w:pPr>
            <w:r w:rsidRPr="000A42DF">
              <w:rPr>
                <w:rFonts w:cs="Arial"/>
              </w:rPr>
              <w:t>Students set goals, reflect on and evaluate the effectiveness of their own group learning.</w:t>
            </w:r>
          </w:p>
          <w:p w:rsidR="00EB3A10" w:rsidRPr="000A42DF" w:rsidRDefault="00EB3A10" w:rsidP="00A645D8">
            <w:pPr>
              <w:pStyle w:val="ListParagraph"/>
              <w:ind w:left="288"/>
              <w:rPr>
                <w:rFonts w:cs="Arial"/>
              </w:rPr>
            </w:pPr>
          </w:p>
        </w:tc>
        <w:tc>
          <w:tcPr>
            <w:tcW w:w="2520" w:type="dxa"/>
          </w:tcPr>
          <w:p w:rsidR="00EB3A10" w:rsidRPr="000A42DF" w:rsidRDefault="00EB3A10" w:rsidP="002F52C4">
            <w:pPr>
              <w:pStyle w:val="ListParagraph"/>
              <w:numPr>
                <w:ilvl w:val="0"/>
                <w:numId w:val="90"/>
              </w:numPr>
              <w:spacing w:after="0"/>
              <w:rPr>
                <w:rFonts w:cs="Arial"/>
              </w:rPr>
            </w:pPr>
            <w:r w:rsidRPr="000A42DF">
              <w:rPr>
                <w:rFonts w:cs="Arial"/>
              </w:rPr>
              <w:t>Teacher organizes student groups according to size composition and academic levels.</w:t>
            </w:r>
          </w:p>
          <w:p w:rsidR="00EB3A10" w:rsidRPr="000A42DF" w:rsidRDefault="00EB3A10" w:rsidP="002F52C4">
            <w:pPr>
              <w:pStyle w:val="ListParagraph"/>
              <w:numPr>
                <w:ilvl w:val="0"/>
                <w:numId w:val="90"/>
              </w:numPr>
              <w:spacing w:after="0"/>
              <w:rPr>
                <w:rFonts w:cs="Arial"/>
              </w:rPr>
            </w:pPr>
            <w:r w:rsidRPr="000A42DF">
              <w:rPr>
                <w:rFonts w:cs="Arial"/>
              </w:rPr>
              <w:t>Teacher models effective collaboration techniques for most group work.</w:t>
            </w:r>
          </w:p>
          <w:p w:rsidR="00EB3A10" w:rsidRPr="000A42DF" w:rsidRDefault="00EB3A10" w:rsidP="002F52C4">
            <w:pPr>
              <w:pStyle w:val="ListParagraph"/>
              <w:numPr>
                <w:ilvl w:val="0"/>
                <w:numId w:val="90"/>
              </w:numPr>
              <w:spacing w:after="0"/>
              <w:rPr>
                <w:rFonts w:cs="Arial"/>
              </w:rPr>
            </w:pPr>
            <w:r w:rsidRPr="000A42DF">
              <w:rPr>
                <w:rFonts w:cs="Arial"/>
              </w:rPr>
              <w:t>Student leadership assigned roles are fixed in cooperative learning activities.</w:t>
            </w:r>
          </w:p>
          <w:p w:rsidR="00EB3A10" w:rsidRPr="000A42DF" w:rsidRDefault="00EB3A10" w:rsidP="002F52C4">
            <w:pPr>
              <w:pStyle w:val="ListParagraph"/>
              <w:numPr>
                <w:ilvl w:val="0"/>
                <w:numId w:val="90"/>
              </w:numPr>
              <w:spacing w:after="0"/>
              <w:rPr>
                <w:rFonts w:cs="Arial"/>
              </w:rPr>
            </w:pPr>
            <w:r w:rsidRPr="000A42DF">
              <w:rPr>
                <w:rFonts w:cs="Arial"/>
              </w:rPr>
              <w:t>Students fulfill their roles and responsibilities in group work.</w:t>
            </w:r>
          </w:p>
          <w:p w:rsidR="00EB3A10" w:rsidRPr="000A42DF" w:rsidRDefault="00EB3A10" w:rsidP="002F52C4">
            <w:pPr>
              <w:pStyle w:val="ListParagraph"/>
              <w:numPr>
                <w:ilvl w:val="0"/>
                <w:numId w:val="90"/>
              </w:numPr>
              <w:spacing w:after="0"/>
              <w:rPr>
                <w:rFonts w:cs="Arial"/>
              </w:rPr>
            </w:pPr>
            <w:r w:rsidRPr="000A42DF">
              <w:rPr>
                <w:rFonts w:cs="Arial"/>
              </w:rPr>
              <w:t>Students are held accountable for group work and individual work.</w:t>
            </w:r>
          </w:p>
          <w:p w:rsidR="00EB3A10" w:rsidRPr="000A42DF" w:rsidRDefault="00EB3A10" w:rsidP="002F52C4">
            <w:pPr>
              <w:pStyle w:val="ListParagraph"/>
              <w:numPr>
                <w:ilvl w:val="0"/>
                <w:numId w:val="90"/>
              </w:numPr>
              <w:spacing w:after="0"/>
              <w:rPr>
                <w:rFonts w:cs="Arial"/>
              </w:rPr>
            </w:pPr>
            <w:r w:rsidRPr="000A42DF">
              <w:rPr>
                <w:rFonts w:cs="Arial"/>
              </w:rPr>
              <w:t>Teacher facilitates opportunities for students to set goals, reflect on and evaluate the effectiveness of their own group learning.</w:t>
            </w:r>
          </w:p>
        </w:tc>
        <w:tc>
          <w:tcPr>
            <w:tcW w:w="2520" w:type="dxa"/>
          </w:tcPr>
          <w:p w:rsidR="00EB3A10" w:rsidRPr="000A42DF" w:rsidRDefault="00EB3A10" w:rsidP="002F52C4">
            <w:pPr>
              <w:pStyle w:val="ListParagraph"/>
              <w:numPr>
                <w:ilvl w:val="0"/>
                <w:numId w:val="91"/>
              </w:numPr>
              <w:spacing w:after="0"/>
              <w:rPr>
                <w:rFonts w:cs="Arial"/>
              </w:rPr>
            </w:pPr>
            <w:r w:rsidRPr="000A42DF">
              <w:rPr>
                <w:rFonts w:cs="Arial"/>
              </w:rPr>
              <w:t>Teacher organizes permanent or long-term student groups according to seating charts.</w:t>
            </w:r>
          </w:p>
          <w:p w:rsidR="00EB3A10" w:rsidRPr="000A42DF" w:rsidRDefault="00EB3A10" w:rsidP="002F52C4">
            <w:pPr>
              <w:pStyle w:val="ListParagraph"/>
              <w:numPr>
                <w:ilvl w:val="0"/>
                <w:numId w:val="91"/>
              </w:numPr>
              <w:spacing w:after="0"/>
              <w:rPr>
                <w:rFonts w:cs="Arial"/>
              </w:rPr>
            </w:pPr>
            <w:r w:rsidRPr="000A42DF">
              <w:rPr>
                <w:rFonts w:cs="Arial"/>
              </w:rPr>
              <w:t>Student leadership roles and responsibilities are randomly assigned in cooperative learning activities.</w:t>
            </w:r>
          </w:p>
          <w:p w:rsidR="00EB3A10" w:rsidRPr="000A42DF" w:rsidRDefault="00EB3A10" w:rsidP="002F52C4">
            <w:pPr>
              <w:pStyle w:val="ListParagraph"/>
              <w:numPr>
                <w:ilvl w:val="0"/>
                <w:numId w:val="91"/>
              </w:numPr>
              <w:spacing w:after="0"/>
              <w:rPr>
                <w:rFonts w:cs="Arial"/>
              </w:rPr>
            </w:pPr>
            <w:r w:rsidRPr="000A42DF">
              <w:rPr>
                <w:rFonts w:cs="Arial"/>
              </w:rPr>
              <w:t>Students are only held accountable for group work.</w:t>
            </w:r>
          </w:p>
          <w:p w:rsidR="00EB3A10" w:rsidRPr="000A42DF" w:rsidRDefault="00EB3A10" w:rsidP="002F52C4">
            <w:pPr>
              <w:pStyle w:val="ListParagraph"/>
              <w:numPr>
                <w:ilvl w:val="0"/>
                <w:numId w:val="91"/>
              </w:numPr>
              <w:spacing w:after="0"/>
              <w:rPr>
                <w:rFonts w:cs="Arial"/>
              </w:rPr>
            </w:pPr>
            <w:r w:rsidRPr="000A42DF">
              <w:rPr>
                <w:rFonts w:cs="Arial"/>
              </w:rPr>
              <w:t>Teacher evaluates the effectiveness of group learning.</w:t>
            </w:r>
          </w:p>
        </w:tc>
      </w:tr>
    </w:tbl>
    <w:p w:rsidR="00EB3A10" w:rsidRDefault="00EB3A10" w:rsidP="00EB3A10"/>
    <w:p w:rsidR="00EB3A10" w:rsidRDefault="00EB3A10" w:rsidP="00EB3A10"/>
    <w:p w:rsidR="00EB3A10" w:rsidRDefault="00EB3A10" w:rsidP="00EB3A10"/>
    <w:p w:rsidR="000A42DF" w:rsidRPr="008A4702" w:rsidRDefault="00EB3A10" w:rsidP="008A4702">
      <w:pPr>
        <w:spacing w:after="0" w:line="240" w:lineRule="auto"/>
        <w:jc w:val="center"/>
        <w:rPr>
          <w:b/>
          <w:sz w:val="32"/>
          <w:szCs w:val="32"/>
        </w:rPr>
      </w:pPr>
      <w:r w:rsidRPr="008A4702">
        <w:rPr>
          <w:b/>
          <w:sz w:val="32"/>
          <w:szCs w:val="32"/>
        </w:rPr>
        <w:t>Educator Effectiveness Process (EEP)</w:t>
      </w:r>
    </w:p>
    <w:p w:rsidR="00EB3A10" w:rsidRPr="008A4702" w:rsidRDefault="00EB3A10" w:rsidP="008A4702">
      <w:pPr>
        <w:spacing w:after="0" w:line="240" w:lineRule="auto"/>
        <w:jc w:val="center"/>
        <w:rPr>
          <w:b/>
          <w:sz w:val="32"/>
          <w:szCs w:val="32"/>
        </w:rPr>
      </w:pPr>
      <w:r w:rsidRPr="008A4702">
        <w:rPr>
          <w:b/>
          <w:sz w:val="32"/>
          <w:szCs w:val="32"/>
        </w:rPr>
        <w:t>Observation Rubric</w:t>
      </w:r>
    </w:p>
    <w:p w:rsidR="000A42DF" w:rsidRPr="000A42DF" w:rsidRDefault="000A42DF" w:rsidP="000A42DF"/>
    <w:tbl>
      <w:tblPr>
        <w:tblStyle w:val="TableGrid"/>
        <w:tblW w:w="10080" w:type="dxa"/>
        <w:tblInd w:w="535" w:type="dxa"/>
        <w:tblLayout w:type="fixed"/>
        <w:tblLook w:val="04A0" w:firstRow="1" w:lastRow="0" w:firstColumn="1" w:lastColumn="0" w:noHBand="0" w:noVBand="1"/>
      </w:tblPr>
      <w:tblGrid>
        <w:gridCol w:w="2520"/>
        <w:gridCol w:w="2520"/>
        <w:gridCol w:w="2520"/>
        <w:gridCol w:w="2520"/>
      </w:tblGrid>
      <w:tr w:rsidR="00EB3A10" w:rsidRPr="001A6B74" w:rsidTr="000A42DF">
        <w:tc>
          <w:tcPr>
            <w:tcW w:w="10080" w:type="dxa"/>
            <w:gridSpan w:val="4"/>
          </w:tcPr>
          <w:p w:rsidR="00EB3A10" w:rsidRPr="001A6B74" w:rsidRDefault="000A42DF" w:rsidP="00A645D8">
            <w:pPr>
              <w:jc w:val="center"/>
              <w:rPr>
                <w:b/>
                <w:sz w:val="28"/>
                <w:szCs w:val="28"/>
              </w:rPr>
            </w:pPr>
            <w:r w:rsidRPr="000A42DF">
              <w:rPr>
                <w:b/>
                <w:sz w:val="24"/>
                <w:szCs w:val="28"/>
              </w:rPr>
              <w:t xml:space="preserve">Domain 1: </w:t>
            </w:r>
            <w:r w:rsidR="00EB3A10" w:rsidRPr="000A42DF">
              <w:rPr>
                <w:b/>
                <w:sz w:val="24"/>
                <w:szCs w:val="28"/>
              </w:rPr>
              <w:t>Facilitating Student Learning</w:t>
            </w:r>
          </w:p>
        </w:tc>
      </w:tr>
      <w:tr w:rsidR="00EB3A10" w:rsidRPr="001A6B74" w:rsidTr="000A42DF">
        <w:tc>
          <w:tcPr>
            <w:tcW w:w="2520" w:type="dxa"/>
          </w:tcPr>
          <w:p w:rsidR="00EB3A10" w:rsidRPr="000A42DF" w:rsidRDefault="00EB3A10" w:rsidP="000A42DF">
            <w:pPr>
              <w:jc w:val="center"/>
              <w:rPr>
                <w:b/>
              </w:rPr>
            </w:pPr>
            <w:r w:rsidRPr="000A42DF">
              <w:rPr>
                <w:b/>
              </w:rPr>
              <w:t>Indicators</w:t>
            </w:r>
          </w:p>
        </w:tc>
        <w:tc>
          <w:tcPr>
            <w:tcW w:w="2520" w:type="dxa"/>
          </w:tcPr>
          <w:p w:rsidR="00EB3A10" w:rsidRPr="000A42DF" w:rsidRDefault="00EB3A10" w:rsidP="000A42DF">
            <w:pPr>
              <w:jc w:val="center"/>
              <w:rPr>
                <w:b/>
              </w:rPr>
            </w:pPr>
            <w:r w:rsidRPr="000A42DF">
              <w:rPr>
                <w:b/>
              </w:rPr>
              <w:t>(5) EXPERT</w:t>
            </w:r>
          </w:p>
        </w:tc>
        <w:tc>
          <w:tcPr>
            <w:tcW w:w="2520" w:type="dxa"/>
          </w:tcPr>
          <w:p w:rsidR="00EB3A10" w:rsidRPr="000A42DF" w:rsidRDefault="00EB3A10" w:rsidP="000A42DF">
            <w:pPr>
              <w:jc w:val="center"/>
              <w:rPr>
                <w:b/>
              </w:rPr>
            </w:pPr>
            <w:r w:rsidRPr="000A42DF">
              <w:rPr>
                <w:b/>
              </w:rPr>
              <w:t>(3) CAREER</w:t>
            </w:r>
          </w:p>
        </w:tc>
        <w:tc>
          <w:tcPr>
            <w:tcW w:w="2520" w:type="dxa"/>
          </w:tcPr>
          <w:p w:rsidR="00EB3A10" w:rsidRPr="000A42DF" w:rsidRDefault="00EB3A10" w:rsidP="000A42DF">
            <w:pPr>
              <w:jc w:val="center"/>
              <w:rPr>
                <w:b/>
              </w:rPr>
            </w:pPr>
            <w:r w:rsidRPr="000A42DF">
              <w:rPr>
                <w:b/>
              </w:rPr>
              <w:t>(1) NOVICE</w:t>
            </w:r>
          </w:p>
        </w:tc>
      </w:tr>
      <w:tr w:rsidR="00EB3A10" w:rsidRPr="001A6B74" w:rsidTr="000A42DF">
        <w:tc>
          <w:tcPr>
            <w:tcW w:w="2520" w:type="dxa"/>
          </w:tcPr>
          <w:p w:rsidR="00EB3A10" w:rsidRPr="000A42DF" w:rsidRDefault="00EB3A10" w:rsidP="00A645D8">
            <w:pPr>
              <w:rPr>
                <w:rFonts w:cs="Arial"/>
                <w:b/>
              </w:rPr>
            </w:pPr>
            <w:r w:rsidRPr="000A42DF">
              <w:rPr>
                <w:rFonts w:cs="Arial"/>
                <w:b/>
              </w:rPr>
              <w:t>11. Student HOTS</w:t>
            </w:r>
          </w:p>
          <w:p w:rsidR="00EB3A10" w:rsidRPr="000A42DF" w:rsidRDefault="00EB3A10" w:rsidP="00A645D8">
            <w:pPr>
              <w:rPr>
                <w:rFonts w:cs="Arial"/>
              </w:rPr>
            </w:pPr>
            <w:r w:rsidRPr="000A42DF">
              <w:rPr>
                <w:rFonts w:cs="Arial"/>
              </w:rPr>
              <w:t xml:space="preserve">Teacher creates learning environments that require students to incrementally use Bloom’s Taxonomy and metacognitive strategies:                      </w:t>
            </w:r>
          </w:p>
          <w:p w:rsidR="00EB3A10" w:rsidRPr="000A42DF" w:rsidRDefault="00EB3A10" w:rsidP="00A645D8">
            <w:pPr>
              <w:rPr>
                <w:rFonts w:cs="Arial"/>
              </w:rPr>
            </w:pPr>
            <w:r w:rsidRPr="000A42DF">
              <w:rPr>
                <w:rFonts w:cs="Arial"/>
              </w:rPr>
              <w:t>Remembering, understanding,</w:t>
            </w:r>
          </w:p>
          <w:p w:rsidR="00EB3A10" w:rsidRPr="000A42DF" w:rsidRDefault="00EB3A10" w:rsidP="00A645D8">
            <w:pPr>
              <w:rPr>
                <w:rFonts w:cs="Arial"/>
              </w:rPr>
            </w:pPr>
            <w:r w:rsidRPr="000A42DF">
              <w:rPr>
                <w:rFonts w:cs="Arial"/>
              </w:rPr>
              <w:t xml:space="preserve">applying, </w:t>
            </w:r>
          </w:p>
          <w:p w:rsidR="00EB3A10" w:rsidRPr="000A42DF" w:rsidRDefault="00EB3A10" w:rsidP="00A645D8">
            <w:pPr>
              <w:rPr>
                <w:rFonts w:cs="Arial"/>
              </w:rPr>
            </w:pPr>
            <w:r w:rsidRPr="000A42DF">
              <w:rPr>
                <w:rFonts w:cs="Arial"/>
              </w:rPr>
              <w:t>analyzing,</w:t>
            </w:r>
          </w:p>
          <w:p w:rsidR="00EB3A10" w:rsidRPr="000A42DF" w:rsidRDefault="00EB3A10" w:rsidP="00A645D8">
            <w:pPr>
              <w:rPr>
                <w:rFonts w:cs="Arial"/>
              </w:rPr>
            </w:pPr>
            <w:r w:rsidRPr="000A42DF">
              <w:rPr>
                <w:rFonts w:cs="Arial"/>
              </w:rPr>
              <w:t>evaluating, and creating.</w:t>
            </w:r>
          </w:p>
          <w:p w:rsidR="00EB3A10" w:rsidRPr="000A42DF" w:rsidRDefault="00EB3A10" w:rsidP="00A645D8">
            <w:pPr>
              <w:rPr>
                <w:rFonts w:cs="Arial"/>
              </w:rPr>
            </w:pPr>
          </w:p>
          <w:p w:rsidR="00EB3A10" w:rsidRPr="000A42DF" w:rsidRDefault="00EB3A10" w:rsidP="00A645D8">
            <w:pPr>
              <w:rPr>
                <w:rFonts w:cs="Arial"/>
              </w:rPr>
            </w:pPr>
          </w:p>
        </w:tc>
        <w:tc>
          <w:tcPr>
            <w:tcW w:w="2520" w:type="dxa"/>
          </w:tcPr>
          <w:p w:rsidR="00EB3A10" w:rsidRPr="000A42DF" w:rsidRDefault="00EB3A10" w:rsidP="00A645D8">
            <w:pPr>
              <w:rPr>
                <w:rFonts w:cs="Arial"/>
              </w:rPr>
            </w:pPr>
            <w:r w:rsidRPr="000A42DF">
              <w:rPr>
                <w:rFonts w:cs="Arial"/>
              </w:rPr>
              <w:t>Teacher creates learning environments that require students to:</w:t>
            </w:r>
          </w:p>
          <w:p w:rsidR="00EB3A10" w:rsidRPr="000A42DF" w:rsidRDefault="00EB3A10" w:rsidP="002F52C4">
            <w:pPr>
              <w:pStyle w:val="ListParagraph"/>
              <w:numPr>
                <w:ilvl w:val="0"/>
                <w:numId w:val="92"/>
              </w:numPr>
              <w:spacing w:after="0"/>
              <w:rPr>
                <w:rFonts w:cs="Arial"/>
              </w:rPr>
            </w:pPr>
            <w:r w:rsidRPr="000A42DF">
              <w:rPr>
                <w:rFonts w:cs="Arial"/>
              </w:rPr>
              <w:t>Apply knowledge to personally relevant and real-life situations.</w:t>
            </w:r>
          </w:p>
          <w:p w:rsidR="00EB3A10" w:rsidRPr="000A42DF" w:rsidRDefault="00EB3A10" w:rsidP="002F52C4">
            <w:pPr>
              <w:pStyle w:val="ListParagraph"/>
              <w:numPr>
                <w:ilvl w:val="0"/>
                <w:numId w:val="92"/>
              </w:numPr>
              <w:spacing w:after="0"/>
              <w:rPr>
                <w:rFonts w:cs="Arial"/>
              </w:rPr>
            </w:pPr>
            <w:r w:rsidRPr="000A42DF">
              <w:rPr>
                <w:rFonts w:cs="Arial"/>
              </w:rPr>
              <w:t>Students generate methods of applying knowledge.</w:t>
            </w:r>
          </w:p>
          <w:p w:rsidR="00EB3A10" w:rsidRPr="000A42DF" w:rsidRDefault="00EB3A10" w:rsidP="002F52C4">
            <w:pPr>
              <w:pStyle w:val="ListParagraph"/>
              <w:numPr>
                <w:ilvl w:val="0"/>
                <w:numId w:val="92"/>
              </w:numPr>
              <w:spacing w:after="0"/>
              <w:rPr>
                <w:rFonts w:cs="Arial"/>
              </w:rPr>
            </w:pPr>
            <w:r w:rsidRPr="000A42DF">
              <w:rPr>
                <w:rFonts w:cs="Arial"/>
              </w:rPr>
              <w:t>Students create new knowledge from existing knowledge.</w:t>
            </w:r>
          </w:p>
          <w:p w:rsidR="00EB3A10" w:rsidRPr="000A42DF" w:rsidRDefault="00EB3A10" w:rsidP="002F52C4">
            <w:pPr>
              <w:pStyle w:val="ListParagraph"/>
              <w:numPr>
                <w:ilvl w:val="0"/>
                <w:numId w:val="92"/>
              </w:numPr>
              <w:spacing w:after="0"/>
              <w:rPr>
                <w:rFonts w:cs="Arial"/>
              </w:rPr>
            </w:pPr>
            <w:r w:rsidRPr="000A42DF">
              <w:rPr>
                <w:rFonts w:cs="Arial"/>
              </w:rPr>
              <w:t>Analyze by comparing and contrasting, conjecturing, estimating and clarifying.</w:t>
            </w:r>
          </w:p>
          <w:p w:rsidR="00EB3A10" w:rsidRPr="000A42DF" w:rsidRDefault="00EB3A10" w:rsidP="002F52C4">
            <w:pPr>
              <w:pStyle w:val="ListParagraph"/>
              <w:numPr>
                <w:ilvl w:val="0"/>
                <w:numId w:val="92"/>
              </w:numPr>
              <w:spacing w:after="0"/>
              <w:rPr>
                <w:rFonts w:cs="Arial"/>
              </w:rPr>
            </w:pPr>
            <w:r w:rsidRPr="000A42DF">
              <w:rPr>
                <w:rFonts w:cs="Arial"/>
              </w:rPr>
              <w:t>Students use analytical tools to reveal relationships and significance of data.</w:t>
            </w:r>
          </w:p>
          <w:p w:rsidR="00EB3A10" w:rsidRPr="000A42DF" w:rsidRDefault="00EB3A10" w:rsidP="002F52C4">
            <w:pPr>
              <w:pStyle w:val="ListParagraph"/>
              <w:numPr>
                <w:ilvl w:val="0"/>
                <w:numId w:val="92"/>
              </w:numPr>
              <w:spacing w:after="0"/>
              <w:rPr>
                <w:rFonts w:cs="Arial"/>
              </w:rPr>
            </w:pPr>
            <w:r w:rsidRPr="000A42DF">
              <w:rPr>
                <w:rFonts w:cs="Arial"/>
              </w:rPr>
              <w:t>Students design and build practical models.</w:t>
            </w:r>
          </w:p>
          <w:p w:rsidR="00EB3A10" w:rsidRPr="000A42DF" w:rsidRDefault="00EB3A10" w:rsidP="002F52C4">
            <w:pPr>
              <w:pStyle w:val="ListParagraph"/>
              <w:numPr>
                <w:ilvl w:val="0"/>
                <w:numId w:val="92"/>
              </w:numPr>
              <w:spacing w:after="0"/>
              <w:rPr>
                <w:rFonts w:cs="Arial"/>
              </w:rPr>
            </w:pPr>
            <w:r w:rsidRPr="000A42DF">
              <w:rPr>
                <w:rFonts w:cs="Arial"/>
              </w:rPr>
              <w:t>Students evaluate the value and importance of the knowledge.</w:t>
            </w:r>
          </w:p>
          <w:p w:rsidR="00EB3A10" w:rsidRDefault="00EB3A10" w:rsidP="002F52C4">
            <w:pPr>
              <w:pStyle w:val="ListParagraph"/>
              <w:numPr>
                <w:ilvl w:val="0"/>
                <w:numId w:val="92"/>
              </w:numPr>
              <w:spacing w:after="0"/>
              <w:rPr>
                <w:rFonts w:cs="Arial"/>
              </w:rPr>
            </w:pPr>
            <w:r w:rsidRPr="000A42DF">
              <w:rPr>
                <w:rFonts w:cs="Arial"/>
              </w:rPr>
              <w:t>Students prioritize learning based on personal and social values and make decisions and judgments according to multiple perspectives.</w:t>
            </w:r>
          </w:p>
          <w:p w:rsidR="00EB3A10" w:rsidRPr="000A42DF" w:rsidRDefault="00EB3A10" w:rsidP="002F52C4">
            <w:pPr>
              <w:pStyle w:val="ListParagraph"/>
              <w:numPr>
                <w:ilvl w:val="0"/>
                <w:numId w:val="92"/>
              </w:numPr>
              <w:spacing w:after="0"/>
              <w:rPr>
                <w:rFonts w:cs="Arial"/>
              </w:rPr>
            </w:pPr>
            <w:r w:rsidRPr="000A42DF">
              <w:rPr>
                <w:rFonts w:cs="Arial"/>
              </w:rPr>
              <w:t>Students understand the learning process and utilize metacognitive strategies to evaluate their own thinking process.</w:t>
            </w:r>
          </w:p>
          <w:p w:rsidR="00EB3A10" w:rsidRPr="000A42DF" w:rsidRDefault="00EB3A10" w:rsidP="002F52C4">
            <w:pPr>
              <w:pStyle w:val="ListParagraph"/>
              <w:numPr>
                <w:ilvl w:val="0"/>
                <w:numId w:val="92"/>
              </w:numPr>
              <w:spacing w:after="0"/>
              <w:rPr>
                <w:rFonts w:cs="Arial"/>
              </w:rPr>
            </w:pPr>
            <w:r w:rsidRPr="000A42DF">
              <w:rPr>
                <w:rFonts w:cs="Arial"/>
              </w:rPr>
              <w:t>Students use Bloom’s Taxonomy as a tool to ensure deep thinking and adequate academic investigation.</w:t>
            </w:r>
          </w:p>
        </w:tc>
        <w:tc>
          <w:tcPr>
            <w:tcW w:w="2520" w:type="dxa"/>
          </w:tcPr>
          <w:p w:rsidR="00EB3A10" w:rsidRPr="000A42DF" w:rsidRDefault="00EB3A10" w:rsidP="00A645D8">
            <w:pPr>
              <w:rPr>
                <w:rFonts w:cs="Arial"/>
              </w:rPr>
            </w:pPr>
            <w:r w:rsidRPr="000A42DF">
              <w:rPr>
                <w:rFonts w:cs="Arial"/>
              </w:rPr>
              <w:t>Teacher creates learning environments that require students to:</w:t>
            </w:r>
          </w:p>
          <w:p w:rsidR="00EB3A10" w:rsidRPr="000A42DF" w:rsidRDefault="00EB3A10" w:rsidP="002F52C4">
            <w:pPr>
              <w:pStyle w:val="ListParagraph"/>
              <w:numPr>
                <w:ilvl w:val="0"/>
                <w:numId w:val="93"/>
              </w:numPr>
              <w:spacing w:after="0"/>
              <w:ind w:left="360"/>
              <w:rPr>
                <w:rFonts w:cs="Arial"/>
              </w:rPr>
            </w:pPr>
            <w:r w:rsidRPr="000A42DF">
              <w:rPr>
                <w:rFonts w:cs="Arial"/>
              </w:rPr>
              <w:t>Apply knowledge to real-life situations.</w:t>
            </w:r>
          </w:p>
          <w:p w:rsidR="00EB3A10" w:rsidRPr="000A42DF" w:rsidRDefault="00EB3A10" w:rsidP="002F52C4">
            <w:pPr>
              <w:pStyle w:val="ListParagraph"/>
              <w:numPr>
                <w:ilvl w:val="0"/>
                <w:numId w:val="93"/>
              </w:numPr>
              <w:spacing w:after="0"/>
              <w:ind w:left="360"/>
              <w:rPr>
                <w:rFonts w:cs="Arial"/>
              </w:rPr>
            </w:pPr>
            <w:r w:rsidRPr="000A42DF">
              <w:rPr>
                <w:rFonts w:cs="Arial"/>
              </w:rPr>
              <w:t>Students create new knowledge from existing knowledge.</w:t>
            </w:r>
          </w:p>
          <w:p w:rsidR="00EB3A10" w:rsidRPr="000A42DF" w:rsidRDefault="00EB3A10" w:rsidP="002F52C4">
            <w:pPr>
              <w:pStyle w:val="ListParagraph"/>
              <w:numPr>
                <w:ilvl w:val="0"/>
                <w:numId w:val="93"/>
              </w:numPr>
              <w:spacing w:after="0"/>
              <w:ind w:left="360"/>
              <w:rPr>
                <w:rFonts w:cs="Arial"/>
              </w:rPr>
            </w:pPr>
            <w:r w:rsidRPr="000A42DF">
              <w:rPr>
                <w:rFonts w:cs="Arial"/>
              </w:rPr>
              <w:t>Analyze by comparing and contrasting, conjecturing, estimating and clarifying.</w:t>
            </w:r>
          </w:p>
          <w:p w:rsidR="00EB3A10" w:rsidRPr="000A42DF" w:rsidRDefault="00EB3A10" w:rsidP="002F52C4">
            <w:pPr>
              <w:pStyle w:val="ListParagraph"/>
              <w:numPr>
                <w:ilvl w:val="0"/>
                <w:numId w:val="93"/>
              </w:numPr>
              <w:spacing w:after="0"/>
              <w:ind w:left="360"/>
              <w:rPr>
                <w:rFonts w:cs="Arial"/>
              </w:rPr>
            </w:pPr>
            <w:r w:rsidRPr="000A42DF">
              <w:rPr>
                <w:rFonts w:cs="Arial"/>
              </w:rPr>
              <w:t>Students build models.</w:t>
            </w:r>
          </w:p>
          <w:p w:rsidR="00EB3A10" w:rsidRPr="000A42DF" w:rsidRDefault="00EB3A10" w:rsidP="002F52C4">
            <w:pPr>
              <w:pStyle w:val="ListParagraph"/>
              <w:numPr>
                <w:ilvl w:val="0"/>
                <w:numId w:val="93"/>
              </w:numPr>
              <w:spacing w:after="0"/>
              <w:ind w:left="360"/>
              <w:rPr>
                <w:rFonts w:cs="Arial"/>
              </w:rPr>
            </w:pPr>
            <w:r w:rsidRPr="000A42DF">
              <w:rPr>
                <w:rFonts w:cs="Arial"/>
              </w:rPr>
              <w:t>Evaluate the value and importance of knowledge.</w:t>
            </w:r>
          </w:p>
          <w:p w:rsidR="00EB3A10" w:rsidRPr="000A42DF" w:rsidRDefault="00EB3A10" w:rsidP="002F52C4">
            <w:pPr>
              <w:pStyle w:val="ListParagraph"/>
              <w:numPr>
                <w:ilvl w:val="0"/>
                <w:numId w:val="93"/>
              </w:numPr>
              <w:spacing w:after="0"/>
              <w:ind w:left="360"/>
              <w:rPr>
                <w:rFonts w:cs="Arial"/>
              </w:rPr>
            </w:pPr>
            <w:r w:rsidRPr="000A42DF">
              <w:rPr>
                <w:rFonts w:cs="Arial"/>
              </w:rPr>
              <w:t>Students understand the learning process and utilize metacognitive strategies to evaluate their own thinking process.</w:t>
            </w:r>
          </w:p>
        </w:tc>
        <w:tc>
          <w:tcPr>
            <w:tcW w:w="2520" w:type="dxa"/>
          </w:tcPr>
          <w:p w:rsidR="00EB3A10" w:rsidRPr="000A42DF" w:rsidRDefault="00EB3A10" w:rsidP="00A645D8">
            <w:pPr>
              <w:ind w:left="18"/>
              <w:rPr>
                <w:rFonts w:cs="Arial"/>
              </w:rPr>
            </w:pPr>
            <w:r w:rsidRPr="000A42DF">
              <w:rPr>
                <w:rFonts w:cs="Arial"/>
              </w:rPr>
              <w:t>Teacher creates learning environments that require students to:</w:t>
            </w:r>
          </w:p>
          <w:p w:rsidR="00EB3A10" w:rsidRPr="000A42DF" w:rsidRDefault="00EB3A10" w:rsidP="002F52C4">
            <w:pPr>
              <w:pStyle w:val="ListParagraph"/>
              <w:numPr>
                <w:ilvl w:val="0"/>
                <w:numId w:val="94"/>
              </w:numPr>
              <w:spacing w:after="0"/>
              <w:ind w:left="378"/>
              <w:rPr>
                <w:rFonts w:cs="Arial"/>
              </w:rPr>
            </w:pPr>
            <w:r w:rsidRPr="000A42DF">
              <w:rPr>
                <w:rFonts w:cs="Arial"/>
              </w:rPr>
              <w:t>Apply knowledge to isolated problems.</w:t>
            </w:r>
          </w:p>
          <w:p w:rsidR="00EB3A10" w:rsidRPr="000A42DF" w:rsidRDefault="00EB3A10" w:rsidP="002F52C4">
            <w:pPr>
              <w:pStyle w:val="ListParagraph"/>
              <w:numPr>
                <w:ilvl w:val="0"/>
                <w:numId w:val="94"/>
              </w:numPr>
              <w:spacing w:after="0"/>
              <w:ind w:left="378"/>
              <w:rPr>
                <w:rFonts w:cs="Arial"/>
              </w:rPr>
            </w:pPr>
            <w:r w:rsidRPr="000A42DF">
              <w:rPr>
                <w:rFonts w:cs="Arial"/>
              </w:rPr>
              <w:t>Students remember and understand existing knowledge.</w:t>
            </w:r>
          </w:p>
          <w:p w:rsidR="00EB3A10" w:rsidRPr="000A42DF" w:rsidRDefault="00EB3A10" w:rsidP="002F52C4">
            <w:pPr>
              <w:pStyle w:val="ListParagraph"/>
              <w:numPr>
                <w:ilvl w:val="0"/>
                <w:numId w:val="94"/>
              </w:numPr>
              <w:spacing w:after="0"/>
              <w:ind w:left="378"/>
              <w:rPr>
                <w:rFonts w:cs="Arial"/>
              </w:rPr>
            </w:pPr>
            <w:r w:rsidRPr="000A42DF">
              <w:rPr>
                <w:rFonts w:cs="Arial"/>
              </w:rPr>
              <w:t>Analyze by comparing and contrasting, conjecturing, estimating and clarifying.</w:t>
            </w:r>
          </w:p>
          <w:p w:rsidR="00EB3A10" w:rsidRPr="000A42DF" w:rsidRDefault="00EB3A10" w:rsidP="002F52C4">
            <w:pPr>
              <w:pStyle w:val="ListParagraph"/>
              <w:numPr>
                <w:ilvl w:val="0"/>
                <w:numId w:val="94"/>
              </w:numPr>
              <w:spacing w:after="0"/>
              <w:ind w:left="378"/>
              <w:rPr>
                <w:rFonts w:cs="Arial"/>
              </w:rPr>
            </w:pPr>
            <w:r w:rsidRPr="000A42DF">
              <w:rPr>
                <w:rFonts w:cs="Arial"/>
              </w:rPr>
              <w:t>Evaluate the importance of knowledge.</w:t>
            </w:r>
          </w:p>
          <w:p w:rsidR="00EB3A10" w:rsidRPr="000A42DF" w:rsidRDefault="00EB3A10" w:rsidP="002F52C4">
            <w:pPr>
              <w:pStyle w:val="ListParagraph"/>
              <w:numPr>
                <w:ilvl w:val="0"/>
                <w:numId w:val="94"/>
              </w:numPr>
              <w:spacing w:after="0"/>
              <w:ind w:left="378"/>
              <w:rPr>
                <w:rFonts w:cs="Arial"/>
              </w:rPr>
            </w:pPr>
            <w:r w:rsidRPr="000A42DF">
              <w:rPr>
                <w:rFonts w:cs="Arial"/>
              </w:rPr>
              <w:t>Students understand the learning process.</w:t>
            </w:r>
          </w:p>
        </w:tc>
      </w:tr>
    </w:tbl>
    <w:p w:rsidR="00EB3A10" w:rsidRDefault="00EB3A10" w:rsidP="00EB3A10"/>
    <w:p w:rsidR="00EB3A10" w:rsidRDefault="00EB3A10" w:rsidP="00EB3A10">
      <w:pPr>
        <w:jc w:val="center"/>
        <w:rPr>
          <w:rFonts w:ascii="Garamond" w:hAnsi="Garamond"/>
          <w:b/>
          <w:sz w:val="36"/>
          <w:szCs w:val="36"/>
        </w:rPr>
      </w:pPr>
    </w:p>
    <w:p w:rsidR="00EA5B4B" w:rsidRDefault="00EA5B4B" w:rsidP="00EB3A10">
      <w:pPr>
        <w:jc w:val="center"/>
        <w:rPr>
          <w:rFonts w:ascii="Garamond" w:hAnsi="Garamond"/>
          <w:b/>
          <w:sz w:val="36"/>
          <w:szCs w:val="36"/>
        </w:rPr>
        <w:sectPr w:rsidR="00EA5B4B" w:rsidSect="00F75808">
          <w:pgSz w:w="12240" w:h="15840" w:code="1"/>
          <w:pgMar w:top="1620" w:right="432" w:bottom="144" w:left="432" w:header="720" w:footer="720" w:gutter="0"/>
          <w:cols w:space="720"/>
          <w:docGrid w:linePitch="360"/>
        </w:sectPr>
      </w:pPr>
    </w:p>
    <w:p w:rsidR="00EB3A10" w:rsidRPr="008A4702" w:rsidRDefault="00EB3A10" w:rsidP="008A4702">
      <w:pPr>
        <w:spacing w:after="0" w:line="240" w:lineRule="auto"/>
        <w:jc w:val="center"/>
        <w:rPr>
          <w:b/>
          <w:sz w:val="32"/>
          <w:szCs w:val="32"/>
        </w:rPr>
      </w:pPr>
      <w:r w:rsidRPr="008A4702">
        <w:rPr>
          <w:b/>
          <w:sz w:val="32"/>
          <w:szCs w:val="32"/>
        </w:rPr>
        <w:t xml:space="preserve">Educator Effectiveness Process (EEP) </w:t>
      </w:r>
      <w:r w:rsidR="00F677B6" w:rsidRPr="008A4702">
        <w:rPr>
          <w:b/>
          <w:sz w:val="32"/>
          <w:szCs w:val="32"/>
        </w:rPr>
        <w:br/>
      </w:r>
      <w:r w:rsidRPr="008A4702">
        <w:rPr>
          <w:b/>
          <w:sz w:val="32"/>
          <w:szCs w:val="32"/>
        </w:rPr>
        <w:t>Observation Rubric</w:t>
      </w:r>
    </w:p>
    <w:p w:rsidR="00F677B6" w:rsidRPr="00F677B6" w:rsidRDefault="00F677B6" w:rsidP="00F677B6"/>
    <w:tbl>
      <w:tblPr>
        <w:tblStyle w:val="TableGrid"/>
        <w:tblW w:w="10170" w:type="dxa"/>
        <w:tblInd w:w="535" w:type="dxa"/>
        <w:tblLayout w:type="fixed"/>
        <w:tblLook w:val="04A0" w:firstRow="1" w:lastRow="0" w:firstColumn="1" w:lastColumn="0" w:noHBand="0" w:noVBand="1"/>
      </w:tblPr>
      <w:tblGrid>
        <w:gridCol w:w="2542"/>
        <w:gridCol w:w="2543"/>
        <w:gridCol w:w="2542"/>
        <w:gridCol w:w="2543"/>
      </w:tblGrid>
      <w:tr w:rsidR="00EB3A10" w:rsidRPr="004B676D" w:rsidTr="00F677B6">
        <w:tc>
          <w:tcPr>
            <w:tcW w:w="10170" w:type="dxa"/>
            <w:gridSpan w:val="4"/>
          </w:tcPr>
          <w:p w:rsidR="00EB3A10" w:rsidRPr="004B676D" w:rsidRDefault="00EB3A10" w:rsidP="00F677B6">
            <w:pPr>
              <w:jc w:val="center"/>
              <w:rPr>
                <w:b/>
                <w:sz w:val="28"/>
                <w:szCs w:val="28"/>
              </w:rPr>
            </w:pPr>
            <w:r w:rsidRPr="004B676D">
              <w:rPr>
                <w:b/>
                <w:sz w:val="28"/>
                <w:szCs w:val="28"/>
              </w:rPr>
              <w:t>Domain 1: Facilitating Student Learning</w:t>
            </w:r>
          </w:p>
        </w:tc>
      </w:tr>
      <w:tr w:rsidR="00EB3A10" w:rsidRPr="004B676D" w:rsidTr="00F677B6">
        <w:tc>
          <w:tcPr>
            <w:tcW w:w="2542" w:type="dxa"/>
          </w:tcPr>
          <w:p w:rsidR="00EB3A10" w:rsidRPr="00F677B6" w:rsidRDefault="00EB3A10" w:rsidP="00F677B6">
            <w:pPr>
              <w:jc w:val="center"/>
              <w:rPr>
                <w:rFonts w:cs="Arial"/>
                <w:b/>
              </w:rPr>
            </w:pPr>
            <w:r w:rsidRPr="00F677B6">
              <w:rPr>
                <w:rFonts w:cs="Arial"/>
                <w:b/>
              </w:rPr>
              <w:t>Indicators</w:t>
            </w:r>
          </w:p>
        </w:tc>
        <w:tc>
          <w:tcPr>
            <w:tcW w:w="2543" w:type="dxa"/>
          </w:tcPr>
          <w:p w:rsidR="00EB3A10" w:rsidRPr="00F677B6" w:rsidRDefault="00EB3A10" w:rsidP="00F677B6">
            <w:pPr>
              <w:jc w:val="center"/>
              <w:rPr>
                <w:rFonts w:cs="Arial"/>
                <w:b/>
              </w:rPr>
            </w:pPr>
            <w:r w:rsidRPr="00F677B6">
              <w:rPr>
                <w:rFonts w:cs="Arial"/>
                <w:b/>
              </w:rPr>
              <w:t>(5) EXPERT</w:t>
            </w:r>
          </w:p>
        </w:tc>
        <w:tc>
          <w:tcPr>
            <w:tcW w:w="2542" w:type="dxa"/>
          </w:tcPr>
          <w:p w:rsidR="00EB3A10" w:rsidRPr="00F677B6" w:rsidRDefault="00EB3A10" w:rsidP="00F677B6">
            <w:pPr>
              <w:jc w:val="center"/>
              <w:rPr>
                <w:rFonts w:cs="Arial"/>
                <w:b/>
              </w:rPr>
            </w:pPr>
            <w:r w:rsidRPr="00F677B6">
              <w:rPr>
                <w:rFonts w:cs="Arial"/>
                <w:b/>
              </w:rPr>
              <w:t>(3) CAREER</w:t>
            </w:r>
          </w:p>
        </w:tc>
        <w:tc>
          <w:tcPr>
            <w:tcW w:w="2543" w:type="dxa"/>
          </w:tcPr>
          <w:p w:rsidR="00EB3A10" w:rsidRPr="00F677B6" w:rsidRDefault="00EB3A10" w:rsidP="00F677B6">
            <w:pPr>
              <w:jc w:val="center"/>
              <w:rPr>
                <w:rFonts w:cs="Arial"/>
                <w:b/>
              </w:rPr>
            </w:pPr>
            <w:r w:rsidRPr="00F677B6">
              <w:rPr>
                <w:rFonts w:cs="Arial"/>
                <w:b/>
              </w:rPr>
              <w:t>(1) NOVICE</w:t>
            </w:r>
          </w:p>
        </w:tc>
      </w:tr>
      <w:tr w:rsidR="00EB3A10" w:rsidRPr="004B676D" w:rsidTr="00F677B6">
        <w:tc>
          <w:tcPr>
            <w:tcW w:w="2542" w:type="dxa"/>
          </w:tcPr>
          <w:p w:rsidR="00EB3A10" w:rsidRPr="00F677B6" w:rsidRDefault="00EB3A10" w:rsidP="00A645D8">
            <w:pPr>
              <w:rPr>
                <w:rFonts w:cs="Arial"/>
                <w:b/>
              </w:rPr>
            </w:pPr>
            <w:r w:rsidRPr="00F677B6">
              <w:rPr>
                <w:rFonts w:cs="Arial"/>
                <w:b/>
              </w:rPr>
              <w:t>12.  Active Learning</w:t>
            </w:r>
          </w:p>
          <w:p w:rsidR="00EB3A10" w:rsidRPr="00F677B6" w:rsidRDefault="00EB3A10" w:rsidP="00A645D8">
            <w:pPr>
              <w:rPr>
                <w:rFonts w:cs="Arial"/>
              </w:rPr>
            </w:pPr>
            <w:r w:rsidRPr="00F677B6">
              <w:rPr>
                <w:rFonts w:cs="Arial"/>
              </w:rPr>
              <w:t>Teacher implements activities that teach and reinforce a variety of problem solving strategies.</w:t>
            </w:r>
          </w:p>
        </w:tc>
        <w:tc>
          <w:tcPr>
            <w:tcW w:w="2543" w:type="dxa"/>
          </w:tcPr>
          <w:p w:rsidR="00EB3A10" w:rsidRPr="00F677B6" w:rsidRDefault="00EB3A10" w:rsidP="00A645D8">
            <w:pPr>
              <w:rPr>
                <w:rFonts w:cs="Arial"/>
              </w:rPr>
            </w:pPr>
            <w:r w:rsidRPr="00F677B6">
              <w:rPr>
                <w:rFonts w:cs="Arial"/>
              </w:rPr>
              <w:t>Teacher facilitates learning environments that encourage students to:</w:t>
            </w:r>
          </w:p>
          <w:p w:rsidR="00EB3A10" w:rsidRPr="00F677B6" w:rsidRDefault="00EB3A10" w:rsidP="002F52C4">
            <w:pPr>
              <w:pStyle w:val="ListParagraph"/>
              <w:numPr>
                <w:ilvl w:val="0"/>
                <w:numId w:val="95"/>
              </w:numPr>
              <w:spacing w:after="0"/>
              <w:rPr>
                <w:rFonts w:cs="Arial"/>
              </w:rPr>
            </w:pPr>
            <w:r w:rsidRPr="00F677B6">
              <w:rPr>
                <w:rFonts w:cs="Arial"/>
              </w:rPr>
              <w:t>Explore new ideas.</w:t>
            </w:r>
          </w:p>
          <w:p w:rsidR="00EB3A10" w:rsidRPr="00F677B6" w:rsidRDefault="00EB3A10" w:rsidP="002F52C4">
            <w:pPr>
              <w:pStyle w:val="ListParagraph"/>
              <w:numPr>
                <w:ilvl w:val="0"/>
                <w:numId w:val="95"/>
              </w:numPr>
              <w:spacing w:after="0"/>
              <w:rPr>
                <w:rFonts w:cs="Arial"/>
              </w:rPr>
            </w:pPr>
            <w:r w:rsidRPr="00F677B6">
              <w:rPr>
                <w:rFonts w:cs="Arial"/>
              </w:rPr>
              <w:t>Discover new ways of looking at things.</w:t>
            </w:r>
          </w:p>
          <w:p w:rsidR="00EB3A10" w:rsidRPr="00F677B6" w:rsidRDefault="00EB3A10" w:rsidP="002F52C4">
            <w:pPr>
              <w:pStyle w:val="ListParagraph"/>
              <w:numPr>
                <w:ilvl w:val="0"/>
                <w:numId w:val="95"/>
              </w:numPr>
              <w:spacing w:after="0"/>
              <w:rPr>
                <w:rFonts w:cs="Arial"/>
              </w:rPr>
            </w:pPr>
            <w:r w:rsidRPr="00F677B6">
              <w:rPr>
                <w:rFonts w:cs="Arial"/>
              </w:rPr>
              <w:t>Inquire regarding purpose and function.</w:t>
            </w:r>
          </w:p>
          <w:p w:rsidR="00EB3A10" w:rsidRPr="00F677B6" w:rsidRDefault="00EB3A10" w:rsidP="002F52C4">
            <w:pPr>
              <w:pStyle w:val="ListParagraph"/>
              <w:numPr>
                <w:ilvl w:val="0"/>
                <w:numId w:val="95"/>
              </w:numPr>
              <w:spacing w:after="0"/>
              <w:rPr>
                <w:rFonts w:cs="Arial"/>
              </w:rPr>
            </w:pPr>
            <w:r w:rsidRPr="00F677B6">
              <w:rPr>
                <w:rFonts w:cs="Arial"/>
              </w:rPr>
              <w:t>Clarify and increase student comprehension</w:t>
            </w:r>
          </w:p>
          <w:p w:rsidR="00EB3A10" w:rsidRPr="00F677B6" w:rsidRDefault="00EB3A10" w:rsidP="002F52C4">
            <w:pPr>
              <w:pStyle w:val="ListParagraph"/>
              <w:numPr>
                <w:ilvl w:val="0"/>
                <w:numId w:val="95"/>
              </w:numPr>
              <w:spacing w:after="0"/>
              <w:rPr>
                <w:rFonts w:cs="Arial"/>
              </w:rPr>
            </w:pPr>
            <w:r w:rsidRPr="00F677B6">
              <w:rPr>
                <w:rFonts w:cs="Arial"/>
              </w:rPr>
              <w:t>Apply knowledge to abstract principles.</w:t>
            </w:r>
          </w:p>
          <w:p w:rsidR="00EB3A10" w:rsidRPr="00F677B6" w:rsidRDefault="00EB3A10" w:rsidP="002F52C4">
            <w:pPr>
              <w:pStyle w:val="ListParagraph"/>
              <w:numPr>
                <w:ilvl w:val="0"/>
                <w:numId w:val="95"/>
              </w:numPr>
              <w:spacing w:after="0"/>
              <w:rPr>
                <w:rFonts w:cs="Arial"/>
              </w:rPr>
            </w:pPr>
            <w:r w:rsidRPr="00F677B6">
              <w:rPr>
                <w:rFonts w:cs="Arial"/>
              </w:rPr>
              <w:t>Organize knowledge by category or class.</w:t>
            </w:r>
          </w:p>
          <w:p w:rsidR="00EB3A10" w:rsidRPr="00F677B6" w:rsidRDefault="00EB3A10" w:rsidP="002F52C4">
            <w:pPr>
              <w:pStyle w:val="ListParagraph"/>
              <w:numPr>
                <w:ilvl w:val="0"/>
                <w:numId w:val="95"/>
              </w:numPr>
              <w:spacing w:after="0"/>
              <w:rPr>
                <w:rFonts w:cs="Arial"/>
              </w:rPr>
            </w:pPr>
            <w:r w:rsidRPr="00F677B6">
              <w:rPr>
                <w:rFonts w:cs="Arial"/>
              </w:rPr>
              <w:t>Seek solutions to challenges.</w:t>
            </w:r>
          </w:p>
          <w:p w:rsidR="00EB3A10" w:rsidRPr="00F677B6" w:rsidRDefault="00EB3A10" w:rsidP="002F52C4">
            <w:pPr>
              <w:pStyle w:val="ListParagraph"/>
              <w:numPr>
                <w:ilvl w:val="0"/>
                <w:numId w:val="95"/>
              </w:numPr>
              <w:spacing w:after="0"/>
              <w:rPr>
                <w:rFonts w:cs="Arial"/>
              </w:rPr>
            </w:pPr>
            <w:r w:rsidRPr="00F677B6">
              <w:rPr>
                <w:rFonts w:cs="Arial"/>
              </w:rPr>
              <w:t>Research possible options.</w:t>
            </w:r>
          </w:p>
          <w:p w:rsidR="00EB3A10" w:rsidRPr="00F677B6" w:rsidRDefault="00EB3A10" w:rsidP="002F52C4">
            <w:pPr>
              <w:pStyle w:val="ListParagraph"/>
              <w:numPr>
                <w:ilvl w:val="0"/>
                <w:numId w:val="95"/>
              </w:numPr>
              <w:spacing w:after="0"/>
              <w:rPr>
                <w:rFonts w:cs="Arial"/>
              </w:rPr>
            </w:pPr>
            <w:r w:rsidRPr="00F677B6">
              <w:rPr>
                <w:rFonts w:cs="Arial"/>
              </w:rPr>
              <w:t>Hypothesize outcomes.</w:t>
            </w:r>
          </w:p>
          <w:p w:rsidR="00EB3A10" w:rsidRPr="00F677B6" w:rsidRDefault="00EB3A10" w:rsidP="002F52C4">
            <w:pPr>
              <w:pStyle w:val="ListParagraph"/>
              <w:numPr>
                <w:ilvl w:val="0"/>
                <w:numId w:val="95"/>
              </w:numPr>
              <w:spacing w:after="0"/>
              <w:rPr>
                <w:rFonts w:cs="Arial"/>
              </w:rPr>
            </w:pPr>
            <w:r w:rsidRPr="00F677B6">
              <w:rPr>
                <w:rFonts w:cs="Arial"/>
              </w:rPr>
              <w:t>Experiment to prove hypotheses.</w:t>
            </w:r>
          </w:p>
          <w:p w:rsidR="00EB3A10" w:rsidRPr="00F677B6" w:rsidRDefault="00EB3A10" w:rsidP="002F52C4">
            <w:pPr>
              <w:pStyle w:val="ListParagraph"/>
              <w:numPr>
                <w:ilvl w:val="0"/>
                <w:numId w:val="95"/>
              </w:numPr>
              <w:spacing w:after="0"/>
              <w:rPr>
                <w:rFonts w:cs="Arial"/>
              </w:rPr>
            </w:pPr>
            <w:r w:rsidRPr="00F677B6">
              <w:rPr>
                <w:rFonts w:cs="Arial"/>
              </w:rPr>
              <w:t>Evaluate the importance of information.</w:t>
            </w:r>
          </w:p>
        </w:tc>
        <w:tc>
          <w:tcPr>
            <w:tcW w:w="2542" w:type="dxa"/>
          </w:tcPr>
          <w:p w:rsidR="00EB3A10" w:rsidRPr="00F677B6" w:rsidRDefault="00EB3A10" w:rsidP="00A645D8">
            <w:pPr>
              <w:rPr>
                <w:rFonts w:cs="Arial"/>
              </w:rPr>
            </w:pPr>
            <w:r w:rsidRPr="00F677B6">
              <w:rPr>
                <w:rFonts w:cs="Arial"/>
              </w:rPr>
              <w:t>Teacher creates a learning environment that encourages students to:</w:t>
            </w:r>
          </w:p>
          <w:p w:rsidR="00EB3A10" w:rsidRPr="00F677B6" w:rsidRDefault="00EB3A10" w:rsidP="002F52C4">
            <w:pPr>
              <w:pStyle w:val="ListParagraph"/>
              <w:numPr>
                <w:ilvl w:val="0"/>
                <w:numId w:val="96"/>
              </w:numPr>
              <w:spacing w:after="0"/>
              <w:rPr>
                <w:rFonts w:cs="Arial"/>
              </w:rPr>
            </w:pPr>
            <w:r w:rsidRPr="00F677B6">
              <w:rPr>
                <w:rFonts w:cs="Arial"/>
              </w:rPr>
              <w:t>Explore new ideas.</w:t>
            </w:r>
          </w:p>
          <w:p w:rsidR="00EB3A10" w:rsidRPr="00F677B6" w:rsidRDefault="00EB3A10" w:rsidP="002F52C4">
            <w:pPr>
              <w:pStyle w:val="ListParagraph"/>
              <w:numPr>
                <w:ilvl w:val="0"/>
                <w:numId w:val="96"/>
              </w:numPr>
              <w:spacing w:after="0"/>
              <w:rPr>
                <w:rFonts w:cs="Arial"/>
              </w:rPr>
            </w:pPr>
            <w:r w:rsidRPr="00F677B6">
              <w:rPr>
                <w:rFonts w:cs="Arial"/>
              </w:rPr>
              <w:t>Inquire regarding purpose.</w:t>
            </w:r>
          </w:p>
          <w:p w:rsidR="00EB3A10" w:rsidRPr="00F677B6" w:rsidRDefault="00EB3A10" w:rsidP="002F52C4">
            <w:pPr>
              <w:pStyle w:val="ListParagraph"/>
              <w:numPr>
                <w:ilvl w:val="0"/>
                <w:numId w:val="96"/>
              </w:numPr>
              <w:spacing w:after="0"/>
              <w:rPr>
                <w:rFonts w:cs="Arial"/>
              </w:rPr>
            </w:pPr>
            <w:r w:rsidRPr="00F677B6">
              <w:rPr>
                <w:rFonts w:cs="Arial"/>
              </w:rPr>
              <w:t>Clarify and increase student comprehension.</w:t>
            </w:r>
          </w:p>
          <w:p w:rsidR="00EB3A10" w:rsidRPr="00F677B6" w:rsidRDefault="00EB3A10" w:rsidP="002F52C4">
            <w:pPr>
              <w:pStyle w:val="ListParagraph"/>
              <w:numPr>
                <w:ilvl w:val="0"/>
                <w:numId w:val="96"/>
              </w:numPr>
              <w:spacing w:after="0"/>
              <w:rPr>
                <w:rFonts w:cs="Arial"/>
              </w:rPr>
            </w:pPr>
            <w:r w:rsidRPr="00F677B6">
              <w:rPr>
                <w:rFonts w:cs="Arial"/>
              </w:rPr>
              <w:t>Apply knowledge to abstract principles.</w:t>
            </w:r>
          </w:p>
          <w:p w:rsidR="00EB3A10" w:rsidRPr="00F677B6" w:rsidRDefault="00EB3A10" w:rsidP="002F52C4">
            <w:pPr>
              <w:pStyle w:val="ListParagraph"/>
              <w:numPr>
                <w:ilvl w:val="0"/>
                <w:numId w:val="96"/>
              </w:numPr>
              <w:spacing w:after="0"/>
              <w:rPr>
                <w:rFonts w:cs="Arial"/>
              </w:rPr>
            </w:pPr>
            <w:r w:rsidRPr="00F677B6">
              <w:rPr>
                <w:rFonts w:cs="Arial"/>
              </w:rPr>
              <w:t>Organize knowledge.</w:t>
            </w:r>
          </w:p>
          <w:p w:rsidR="00EB3A10" w:rsidRPr="00F677B6" w:rsidRDefault="00EB3A10" w:rsidP="002F52C4">
            <w:pPr>
              <w:pStyle w:val="ListParagraph"/>
              <w:numPr>
                <w:ilvl w:val="0"/>
                <w:numId w:val="96"/>
              </w:numPr>
              <w:spacing w:after="0"/>
              <w:rPr>
                <w:rFonts w:cs="Arial"/>
              </w:rPr>
            </w:pPr>
            <w:r w:rsidRPr="00F677B6">
              <w:rPr>
                <w:rFonts w:cs="Arial"/>
              </w:rPr>
              <w:t>Seek solutions to challenges.</w:t>
            </w:r>
          </w:p>
          <w:p w:rsidR="00EB3A10" w:rsidRPr="00F677B6" w:rsidRDefault="00EB3A10" w:rsidP="002F52C4">
            <w:pPr>
              <w:pStyle w:val="ListParagraph"/>
              <w:numPr>
                <w:ilvl w:val="0"/>
                <w:numId w:val="96"/>
              </w:numPr>
              <w:spacing w:after="0"/>
              <w:rPr>
                <w:rFonts w:cs="Arial"/>
              </w:rPr>
            </w:pPr>
            <w:r w:rsidRPr="00F677B6">
              <w:rPr>
                <w:rFonts w:cs="Arial"/>
              </w:rPr>
              <w:t>Research a possible option.</w:t>
            </w:r>
          </w:p>
          <w:p w:rsidR="00EB3A10" w:rsidRPr="00F677B6" w:rsidRDefault="00EB3A10" w:rsidP="002F52C4">
            <w:pPr>
              <w:pStyle w:val="ListParagraph"/>
              <w:numPr>
                <w:ilvl w:val="0"/>
                <w:numId w:val="96"/>
              </w:numPr>
              <w:spacing w:after="0"/>
              <w:rPr>
                <w:rFonts w:cs="Arial"/>
              </w:rPr>
            </w:pPr>
            <w:r w:rsidRPr="00F677B6">
              <w:rPr>
                <w:rFonts w:cs="Arial"/>
              </w:rPr>
              <w:t>Hypothesize an outcome.</w:t>
            </w:r>
          </w:p>
          <w:p w:rsidR="00EB3A10" w:rsidRPr="00F677B6" w:rsidRDefault="00EB3A10" w:rsidP="002F52C4">
            <w:pPr>
              <w:pStyle w:val="ListParagraph"/>
              <w:numPr>
                <w:ilvl w:val="0"/>
                <w:numId w:val="96"/>
              </w:numPr>
              <w:spacing w:after="0"/>
              <w:rPr>
                <w:rFonts w:cs="Arial"/>
              </w:rPr>
            </w:pPr>
            <w:r w:rsidRPr="00F677B6">
              <w:rPr>
                <w:rFonts w:cs="Arial"/>
              </w:rPr>
              <w:t>Experiment to prove hypotheses.</w:t>
            </w:r>
          </w:p>
        </w:tc>
        <w:tc>
          <w:tcPr>
            <w:tcW w:w="2543" w:type="dxa"/>
          </w:tcPr>
          <w:p w:rsidR="00EB3A10" w:rsidRPr="00F677B6" w:rsidRDefault="00EB3A10" w:rsidP="00A645D8">
            <w:pPr>
              <w:rPr>
                <w:rFonts w:cs="Arial"/>
              </w:rPr>
            </w:pPr>
            <w:r w:rsidRPr="00F677B6">
              <w:rPr>
                <w:rFonts w:cs="Arial"/>
              </w:rPr>
              <w:t>Teacher directs learning through class discussion in order to:</w:t>
            </w:r>
          </w:p>
          <w:p w:rsidR="00EB3A10" w:rsidRPr="00F677B6" w:rsidRDefault="00EB3A10" w:rsidP="002F52C4">
            <w:pPr>
              <w:pStyle w:val="ListParagraph"/>
              <w:numPr>
                <w:ilvl w:val="0"/>
                <w:numId w:val="97"/>
              </w:numPr>
              <w:spacing w:after="0"/>
              <w:rPr>
                <w:rFonts w:cs="Arial"/>
              </w:rPr>
            </w:pPr>
            <w:r w:rsidRPr="00F677B6">
              <w:rPr>
                <w:rFonts w:cs="Arial"/>
              </w:rPr>
              <w:t>Explore new ideas.</w:t>
            </w:r>
          </w:p>
          <w:p w:rsidR="00EB3A10" w:rsidRPr="00F677B6" w:rsidRDefault="00EB3A10" w:rsidP="002F52C4">
            <w:pPr>
              <w:pStyle w:val="ListParagraph"/>
              <w:numPr>
                <w:ilvl w:val="0"/>
                <w:numId w:val="97"/>
              </w:numPr>
              <w:spacing w:after="0"/>
              <w:rPr>
                <w:rFonts w:cs="Arial"/>
              </w:rPr>
            </w:pPr>
            <w:r w:rsidRPr="00F677B6">
              <w:rPr>
                <w:rFonts w:cs="Arial"/>
              </w:rPr>
              <w:t>Clarify student   comprehension.</w:t>
            </w:r>
          </w:p>
          <w:p w:rsidR="00EB3A10" w:rsidRPr="00F677B6" w:rsidRDefault="00EB3A10" w:rsidP="002F52C4">
            <w:pPr>
              <w:pStyle w:val="ListParagraph"/>
              <w:numPr>
                <w:ilvl w:val="0"/>
                <w:numId w:val="97"/>
              </w:numPr>
              <w:spacing w:after="0"/>
              <w:rPr>
                <w:rFonts w:cs="Arial"/>
              </w:rPr>
            </w:pPr>
            <w:r w:rsidRPr="00F677B6">
              <w:rPr>
                <w:rFonts w:cs="Arial"/>
              </w:rPr>
              <w:t>Apply knowledge to concrete principles.</w:t>
            </w:r>
          </w:p>
          <w:p w:rsidR="00EB3A10" w:rsidRPr="00F677B6" w:rsidRDefault="00EB3A10" w:rsidP="002F52C4">
            <w:pPr>
              <w:pStyle w:val="ListParagraph"/>
              <w:numPr>
                <w:ilvl w:val="0"/>
                <w:numId w:val="97"/>
              </w:numPr>
              <w:spacing w:after="0"/>
              <w:rPr>
                <w:rFonts w:cs="Arial"/>
              </w:rPr>
            </w:pPr>
            <w:r w:rsidRPr="00F677B6">
              <w:rPr>
                <w:rFonts w:cs="Arial"/>
              </w:rPr>
              <w:t>Seek solutions to challenges.</w:t>
            </w:r>
          </w:p>
          <w:p w:rsidR="00EB3A10" w:rsidRPr="00F677B6" w:rsidRDefault="00EB3A10" w:rsidP="002F52C4">
            <w:pPr>
              <w:pStyle w:val="ListParagraph"/>
              <w:numPr>
                <w:ilvl w:val="0"/>
                <w:numId w:val="97"/>
              </w:numPr>
              <w:spacing w:after="0"/>
              <w:rPr>
                <w:rFonts w:cs="Arial"/>
              </w:rPr>
            </w:pPr>
            <w:r w:rsidRPr="00F677B6">
              <w:rPr>
                <w:rFonts w:cs="Arial"/>
              </w:rPr>
              <w:t>Hypotheses outcomes.</w:t>
            </w:r>
          </w:p>
        </w:tc>
      </w:tr>
    </w:tbl>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9D4464" w:rsidRPr="008A4702" w:rsidRDefault="00EB3A10" w:rsidP="008A4702">
      <w:pPr>
        <w:spacing w:after="0" w:line="240" w:lineRule="auto"/>
        <w:jc w:val="center"/>
        <w:rPr>
          <w:b/>
          <w:sz w:val="32"/>
          <w:szCs w:val="32"/>
        </w:rPr>
      </w:pPr>
      <w:r w:rsidRPr="008A4702">
        <w:rPr>
          <w:b/>
          <w:sz w:val="32"/>
          <w:szCs w:val="32"/>
        </w:rPr>
        <w:t>Educa</w:t>
      </w:r>
      <w:r w:rsidR="009D4464" w:rsidRPr="008A4702">
        <w:rPr>
          <w:b/>
          <w:sz w:val="32"/>
          <w:szCs w:val="32"/>
        </w:rPr>
        <w:t>tor Effectiveness Process (EEP)</w:t>
      </w:r>
    </w:p>
    <w:p w:rsidR="00EB3A10" w:rsidRPr="008A4702" w:rsidRDefault="00EB3A10" w:rsidP="008A4702">
      <w:pPr>
        <w:spacing w:after="0" w:line="240" w:lineRule="auto"/>
        <w:jc w:val="center"/>
        <w:rPr>
          <w:b/>
          <w:sz w:val="32"/>
          <w:szCs w:val="32"/>
        </w:rPr>
      </w:pPr>
      <w:r w:rsidRPr="008A4702">
        <w:rPr>
          <w:b/>
          <w:sz w:val="32"/>
          <w:szCs w:val="32"/>
        </w:rPr>
        <w:t>Observation Rubric</w:t>
      </w:r>
    </w:p>
    <w:p w:rsidR="008913BB" w:rsidRPr="008913BB" w:rsidRDefault="008913BB" w:rsidP="008913BB">
      <w:pPr>
        <w:spacing w:after="0"/>
      </w:pPr>
    </w:p>
    <w:tbl>
      <w:tblPr>
        <w:tblStyle w:val="TableGrid"/>
        <w:tblW w:w="10170" w:type="dxa"/>
        <w:tblInd w:w="535" w:type="dxa"/>
        <w:tblLayout w:type="fixed"/>
        <w:tblLook w:val="04A0" w:firstRow="1" w:lastRow="0" w:firstColumn="1" w:lastColumn="0" w:noHBand="0" w:noVBand="1"/>
      </w:tblPr>
      <w:tblGrid>
        <w:gridCol w:w="2542"/>
        <w:gridCol w:w="2543"/>
        <w:gridCol w:w="2542"/>
        <w:gridCol w:w="2543"/>
      </w:tblGrid>
      <w:tr w:rsidR="00EB3A10" w:rsidRPr="004B676D" w:rsidTr="009D4464">
        <w:tc>
          <w:tcPr>
            <w:tcW w:w="10170" w:type="dxa"/>
            <w:gridSpan w:val="4"/>
          </w:tcPr>
          <w:p w:rsidR="00EB3A10" w:rsidRPr="009D4464" w:rsidRDefault="009D4464" w:rsidP="00A645D8">
            <w:pPr>
              <w:jc w:val="center"/>
              <w:rPr>
                <w:b/>
                <w:sz w:val="24"/>
                <w:szCs w:val="28"/>
              </w:rPr>
            </w:pPr>
            <w:r w:rsidRPr="009D4464">
              <w:rPr>
                <w:b/>
                <w:sz w:val="24"/>
                <w:szCs w:val="28"/>
              </w:rPr>
              <w:t xml:space="preserve">Domain 2: </w:t>
            </w:r>
            <w:r w:rsidR="00EB3A10" w:rsidRPr="009D4464">
              <w:rPr>
                <w:b/>
                <w:sz w:val="24"/>
                <w:szCs w:val="28"/>
              </w:rPr>
              <w:t>Planning for Learning</w:t>
            </w:r>
          </w:p>
        </w:tc>
      </w:tr>
      <w:tr w:rsidR="00EB3A10" w:rsidRPr="004B676D" w:rsidTr="009D4464">
        <w:tc>
          <w:tcPr>
            <w:tcW w:w="2542" w:type="dxa"/>
          </w:tcPr>
          <w:p w:rsidR="00EB3A10" w:rsidRPr="009D4464" w:rsidRDefault="00EB3A10" w:rsidP="009D4464">
            <w:pPr>
              <w:jc w:val="center"/>
              <w:rPr>
                <w:rFonts w:cs="Arial"/>
                <w:b/>
              </w:rPr>
            </w:pPr>
            <w:r w:rsidRPr="009D4464">
              <w:rPr>
                <w:rFonts w:cs="Arial"/>
                <w:b/>
              </w:rPr>
              <w:t>Indicators</w:t>
            </w:r>
          </w:p>
        </w:tc>
        <w:tc>
          <w:tcPr>
            <w:tcW w:w="2543" w:type="dxa"/>
          </w:tcPr>
          <w:p w:rsidR="00EB3A10" w:rsidRPr="009D4464" w:rsidRDefault="00EB3A10" w:rsidP="009D4464">
            <w:pPr>
              <w:jc w:val="center"/>
              <w:rPr>
                <w:rFonts w:cs="Arial"/>
                <w:b/>
              </w:rPr>
            </w:pPr>
            <w:r w:rsidRPr="009D4464">
              <w:rPr>
                <w:rFonts w:cs="Arial"/>
                <w:b/>
              </w:rPr>
              <w:t>(5) EXPERT</w:t>
            </w:r>
          </w:p>
        </w:tc>
        <w:tc>
          <w:tcPr>
            <w:tcW w:w="2542" w:type="dxa"/>
          </w:tcPr>
          <w:p w:rsidR="00EB3A10" w:rsidRPr="009D4464" w:rsidRDefault="00EB3A10" w:rsidP="009D4464">
            <w:pPr>
              <w:jc w:val="center"/>
              <w:rPr>
                <w:rFonts w:cs="Arial"/>
                <w:b/>
              </w:rPr>
            </w:pPr>
            <w:r w:rsidRPr="009D4464">
              <w:rPr>
                <w:rFonts w:cs="Arial"/>
                <w:b/>
              </w:rPr>
              <w:t>(3) CAREER</w:t>
            </w:r>
          </w:p>
        </w:tc>
        <w:tc>
          <w:tcPr>
            <w:tcW w:w="2543" w:type="dxa"/>
          </w:tcPr>
          <w:p w:rsidR="00EB3A10" w:rsidRPr="009D4464" w:rsidRDefault="00EB3A10" w:rsidP="009D4464">
            <w:pPr>
              <w:jc w:val="center"/>
              <w:rPr>
                <w:rFonts w:cs="Arial"/>
                <w:b/>
              </w:rPr>
            </w:pPr>
            <w:r w:rsidRPr="009D4464">
              <w:rPr>
                <w:rFonts w:cs="Arial"/>
                <w:b/>
              </w:rPr>
              <w:t>(1) NOVICE</w:t>
            </w:r>
          </w:p>
        </w:tc>
      </w:tr>
      <w:tr w:rsidR="00EB3A10" w:rsidRPr="004B676D" w:rsidTr="009D4464">
        <w:tc>
          <w:tcPr>
            <w:tcW w:w="2542" w:type="dxa"/>
          </w:tcPr>
          <w:p w:rsidR="00EB3A10" w:rsidRPr="009D4464" w:rsidRDefault="00EB3A10" w:rsidP="002F52C4">
            <w:pPr>
              <w:pStyle w:val="ListParagraph"/>
              <w:numPr>
                <w:ilvl w:val="0"/>
                <w:numId w:val="50"/>
              </w:numPr>
              <w:spacing w:after="0"/>
              <w:ind w:left="252" w:hanging="252"/>
              <w:rPr>
                <w:rFonts w:cs="Arial"/>
                <w:b/>
              </w:rPr>
            </w:pPr>
            <w:r w:rsidRPr="009D4464">
              <w:rPr>
                <w:rFonts w:cs="Arial"/>
                <w:b/>
              </w:rPr>
              <w:t>Learning Structure</w:t>
            </w:r>
          </w:p>
          <w:p w:rsidR="00EB3A10" w:rsidRPr="009D4464" w:rsidRDefault="00EB3A10" w:rsidP="00A645D8">
            <w:pPr>
              <w:pStyle w:val="ListParagraph"/>
              <w:ind w:left="0" w:hanging="18"/>
              <w:rPr>
                <w:rFonts w:cs="Arial"/>
              </w:rPr>
            </w:pPr>
            <w:r w:rsidRPr="009D4464">
              <w:rPr>
                <w:rFonts w:cs="Arial"/>
              </w:rPr>
              <w:t>The teacher creates an instructional plan that is aligned to specific learning goals, scaffolds up Bloom’s taxonomy, includes multiple opportunities to learn, differentiates according to student needs, and formatively assesses learning.</w:t>
            </w:r>
          </w:p>
          <w:p w:rsidR="00EB3A10" w:rsidRPr="009D4464" w:rsidRDefault="00EB3A10" w:rsidP="00A645D8">
            <w:pPr>
              <w:rPr>
                <w:rFonts w:cs="Arial"/>
              </w:rPr>
            </w:pPr>
          </w:p>
        </w:tc>
        <w:tc>
          <w:tcPr>
            <w:tcW w:w="2543" w:type="dxa"/>
          </w:tcPr>
          <w:p w:rsidR="00EB3A10" w:rsidRPr="009D4464" w:rsidRDefault="00EB3A10" w:rsidP="002F52C4">
            <w:pPr>
              <w:pStyle w:val="ListParagraph"/>
              <w:numPr>
                <w:ilvl w:val="0"/>
                <w:numId w:val="98"/>
              </w:numPr>
              <w:spacing w:after="0"/>
              <w:rPr>
                <w:rFonts w:cs="Arial"/>
              </w:rPr>
            </w:pPr>
            <w:r w:rsidRPr="009D4464">
              <w:rPr>
                <w:rFonts w:cs="Arial"/>
              </w:rPr>
              <w:t>The teacher creates an instructional plan that is aligned to specific learning goals derived from state learning objectives and national standards.</w:t>
            </w:r>
          </w:p>
          <w:p w:rsidR="00EB3A10" w:rsidRPr="009D4464" w:rsidRDefault="00EB3A10" w:rsidP="002F52C4">
            <w:pPr>
              <w:pStyle w:val="ListParagraph"/>
              <w:numPr>
                <w:ilvl w:val="0"/>
                <w:numId w:val="98"/>
              </w:numPr>
              <w:spacing w:after="0"/>
              <w:rPr>
                <w:rFonts w:cs="Arial"/>
              </w:rPr>
            </w:pPr>
            <w:r w:rsidRPr="009D4464">
              <w:rPr>
                <w:rFonts w:cs="Arial"/>
              </w:rPr>
              <w:t>The plan is pedagogically sound and rigorous for grade level and subject.</w:t>
            </w:r>
          </w:p>
          <w:p w:rsidR="00EB3A10" w:rsidRPr="009D4464" w:rsidRDefault="00EB3A10" w:rsidP="002F52C4">
            <w:pPr>
              <w:pStyle w:val="ListParagraph"/>
              <w:numPr>
                <w:ilvl w:val="0"/>
                <w:numId w:val="98"/>
              </w:numPr>
              <w:spacing w:after="0"/>
              <w:rPr>
                <w:rFonts w:cs="Arial"/>
              </w:rPr>
            </w:pPr>
            <w:r w:rsidRPr="009D4464">
              <w:rPr>
                <w:rFonts w:cs="Arial"/>
              </w:rPr>
              <w:t>The plan scaffolds up Bloom’s Taxonomy through ‘creating’.</w:t>
            </w:r>
          </w:p>
          <w:p w:rsidR="00EB3A10" w:rsidRPr="009D4464" w:rsidRDefault="00EB3A10" w:rsidP="002F52C4">
            <w:pPr>
              <w:pStyle w:val="ListParagraph"/>
              <w:numPr>
                <w:ilvl w:val="0"/>
                <w:numId w:val="98"/>
              </w:numPr>
              <w:spacing w:after="0"/>
              <w:rPr>
                <w:rFonts w:cs="Arial"/>
              </w:rPr>
            </w:pPr>
            <w:r w:rsidRPr="009D4464">
              <w:rPr>
                <w:rFonts w:cs="Arial"/>
              </w:rPr>
              <w:t>The plan is cyclical and includes multiple opportunities for student learning.</w:t>
            </w:r>
          </w:p>
          <w:p w:rsidR="00EB3A10" w:rsidRPr="009D4464" w:rsidRDefault="00EB3A10" w:rsidP="002F52C4">
            <w:pPr>
              <w:pStyle w:val="ListParagraph"/>
              <w:numPr>
                <w:ilvl w:val="0"/>
                <w:numId w:val="98"/>
              </w:numPr>
              <w:spacing w:after="0"/>
              <w:rPr>
                <w:rFonts w:cs="Arial"/>
              </w:rPr>
            </w:pPr>
            <w:r w:rsidRPr="009D4464">
              <w:rPr>
                <w:rFonts w:cs="Arial"/>
              </w:rPr>
              <w:t>The plan uses various learning strategies and modalities.</w:t>
            </w:r>
          </w:p>
          <w:p w:rsidR="00EB3A10" w:rsidRPr="009D4464" w:rsidRDefault="00EB3A10" w:rsidP="002F52C4">
            <w:pPr>
              <w:pStyle w:val="ListParagraph"/>
              <w:numPr>
                <w:ilvl w:val="0"/>
                <w:numId w:val="98"/>
              </w:numPr>
              <w:spacing w:after="0"/>
              <w:rPr>
                <w:rFonts w:cs="Arial"/>
              </w:rPr>
            </w:pPr>
            <w:r w:rsidRPr="009D4464">
              <w:rPr>
                <w:rFonts w:cs="Arial"/>
              </w:rPr>
              <w:t>The plan includes multiple sensory inputs.</w:t>
            </w:r>
          </w:p>
          <w:p w:rsidR="00EB3A10" w:rsidRPr="009D4464" w:rsidRDefault="00EB3A10" w:rsidP="002F52C4">
            <w:pPr>
              <w:pStyle w:val="ListParagraph"/>
              <w:numPr>
                <w:ilvl w:val="0"/>
                <w:numId w:val="98"/>
              </w:numPr>
              <w:spacing w:after="0"/>
              <w:rPr>
                <w:rFonts w:cs="Arial"/>
              </w:rPr>
            </w:pPr>
            <w:r w:rsidRPr="009D4464">
              <w:rPr>
                <w:rFonts w:cs="Arial"/>
              </w:rPr>
              <w:t>The plan differentiates according to all students’ needs.</w:t>
            </w:r>
          </w:p>
          <w:p w:rsidR="00EB3A10" w:rsidRPr="009D4464" w:rsidRDefault="00EB3A10" w:rsidP="002F52C4">
            <w:pPr>
              <w:pStyle w:val="ListParagraph"/>
              <w:numPr>
                <w:ilvl w:val="0"/>
                <w:numId w:val="98"/>
              </w:numPr>
              <w:spacing w:after="0"/>
              <w:rPr>
                <w:rFonts w:cs="Arial"/>
              </w:rPr>
            </w:pPr>
            <w:r w:rsidRPr="009D4464">
              <w:rPr>
                <w:rFonts w:cs="Arial"/>
              </w:rPr>
              <w:t>The plan consistently checks for understanding before proceeding.</w:t>
            </w:r>
          </w:p>
          <w:p w:rsidR="008913BB" w:rsidRDefault="00EB3A10" w:rsidP="002F52C4">
            <w:pPr>
              <w:pStyle w:val="ListParagraph"/>
              <w:numPr>
                <w:ilvl w:val="0"/>
                <w:numId w:val="98"/>
              </w:numPr>
              <w:spacing w:after="0"/>
              <w:rPr>
                <w:rFonts w:cs="Arial"/>
              </w:rPr>
            </w:pPr>
            <w:r w:rsidRPr="009D4464">
              <w:rPr>
                <w:rFonts w:cs="Arial"/>
              </w:rPr>
              <w:t xml:space="preserve"> The plan formatively assesses learning.</w:t>
            </w: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Default="00475145" w:rsidP="00475145">
            <w:pPr>
              <w:spacing w:after="0"/>
              <w:rPr>
                <w:rFonts w:cs="Arial"/>
              </w:rPr>
            </w:pPr>
          </w:p>
          <w:p w:rsidR="00475145" w:rsidRPr="00475145" w:rsidRDefault="00475145" w:rsidP="00475145">
            <w:pPr>
              <w:spacing w:after="0"/>
              <w:rPr>
                <w:rFonts w:cs="Arial"/>
              </w:rPr>
            </w:pPr>
          </w:p>
          <w:p w:rsidR="008913BB" w:rsidRDefault="00EB3A10" w:rsidP="002F52C4">
            <w:pPr>
              <w:pStyle w:val="ListParagraph"/>
              <w:numPr>
                <w:ilvl w:val="0"/>
                <w:numId w:val="98"/>
              </w:numPr>
              <w:spacing w:after="0"/>
              <w:rPr>
                <w:rFonts w:cs="Arial"/>
              </w:rPr>
            </w:pPr>
            <w:r w:rsidRPr="008913BB">
              <w:rPr>
                <w:rFonts w:cs="Arial"/>
              </w:rPr>
              <w:t>Adequate time for learning and mastery is included in the plan.</w:t>
            </w:r>
          </w:p>
          <w:p w:rsidR="008913BB" w:rsidRDefault="00EB3A10" w:rsidP="002F52C4">
            <w:pPr>
              <w:pStyle w:val="ListParagraph"/>
              <w:numPr>
                <w:ilvl w:val="0"/>
                <w:numId w:val="98"/>
              </w:numPr>
              <w:spacing w:after="0"/>
              <w:rPr>
                <w:rFonts w:cs="Arial"/>
              </w:rPr>
            </w:pPr>
            <w:r w:rsidRPr="008913BB">
              <w:rPr>
                <w:rFonts w:cs="Arial"/>
              </w:rPr>
              <w:t>The plan includes assessment of student learning aligned to the learning goals.</w:t>
            </w:r>
          </w:p>
          <w:p w:rsidR="00EB3A10" w:rsidRPr="008913BB" w:rsidRDefault="00EB3A10" w:rsidP="002F52C4">
            <w:pPr>
              <w:pStyle w:val="ListParagraph"/>
              <w:numPr>
                <w:ilvl w:val="0"/>
                <w:numId w:val="98"/>
              </w:numPr>
              <w:spacing w:after="0"/>
              <w:rPr>
                <w:rFonts w:cs="Arial"/>
              </w:rPr>
            </w:pPr>
            <w:r w:rsidRPr="008913BB">
              <w:rPr>
                <w:rFonts w:cs="Arial"/>
              </w:rPr>
              <w:t>The plan pulls in learning across the disciplines and incorporates it into the current learning goals.</w:t>
            </w:r>
          </w:p>
        </w:tc>
        <w:tc>
          <w:tcPr>
            <w:tcW w:w="2542" w:type="dxa"/>
          </w:tcPr>
          <w:p w:rsidR="00EB3A10" w:rsidRPr="009D4464" w:rsidRDefault="00EB3A10" w:rsidP="002F52C4">
            <w:pPr>
              <w:pStyle w:val="ListParagraph"/>
              <w:numPr>
                <w:ilvl w:val="0"/>
                <w:numId w:val="99"/>
              </w:numPr>
              <w:spacing w:after="0"/>
              <w:rPr>
                <w:rFonts w:cs="Arial"/>
              </w:rPr>
            </w:pPr>
            <w:r w:rsidRPr="009D4464">
              <w:rPr>
                <w:rFonts w:cs="Arial"/>
              </w:rPr>
              <w:t>The teacher creates an instructional plan that is aligned to specific learning goals.</w:t>
            </w:r>
          </w:p>
          <w:p w:rsidR="00EB3A10" w:rsidRPr="009D4464" w:rsidRDefault="00EB3A10" w:rsidP="002F52C4">
            <w:pPr>
              <w:pStyle w:val="ListParagraph"/>
              <w:numPr>
                <w:ilvl w:val="0"/>
                <w:numId w:val="99"/>
              </w:numPr>
              <w:spacing w:after="0"/>
              <w:rPr>
                <w:rFonts w:cs="Arial"/>
              </w:rPr>
            </w:pPr>
            <w:r w:rsidRPr="009D4464">
              <w:rPr>
                <w:rFonts w:cs="Arial"/>
              </w:rPr>
              <w:t>The plan is pedagogically sound for grade level and subject.</w:t>
            </w:r>
          </w:p>
          <w:p w:rsidR="00EB3A10" w:rsidRPr="009D4464" w:rsidRDefault="00EB3A10" w:rsidP="002F52C4">
            <w:pPr>
              <w:pStyle w:val="ListParagraph"/>
              <w:numPr>
                <w:ilvl w:val="0"/>
                <w:numId w:val="99"/>
              </w:numPr>
              <w:spacing w:after="0"/>
              <w:rPr>
                <w:rFonts w:cs="Arial"/>
              </w:rPr>
            </w:pPr>
            <w:r w:rsidRPr="009D4464">
              <w:rPr>
                <w:rFonts w:cs="Arial"/>
              </w:rPr>
              <w:t xml:space="preserve">The plan scaffold up Bloom’s Taxonomy through ‘analyzing’. </w:t>
            </w:r>
          </w:p>
          <w:p w:rsidR="00EB3A10" w:rsidRPr="009D4464" w:rsidRDefault="00EB3A10" w:rsidP="002F52C4">
            <w:pPr>
              <w:pStyle w:val="ListParagraph"/>
              <w:numPr>
                <w:ilvl w:val="0"/>
                <w:numId w:val="99"/>
              </w:numPr>
              <w:spacing w:after="0"/>
              <w:rPr>
                <w:rFonts w:cs="Arial"/>
              </w:rPr>
            </w:pPr>
            <w:r w:rsidRPr="009D4464">
              <w:rPr>
                <w:rFonts w:cs="Arial"/>
              </w:rPr>
              <w:t>The plan is sequential and includes more than one opportunity for student learning.</w:t>
            </w:r>
          </w:p>
          <w:p w:rsidR="00EB3A10" w:rsidRPr="009D4464" w:rsidRDefault="00EB3A10" w:rsidP="002F52C4">
            <w:pPr>
              <w:pStyle w:val="ListParagraph"/>
              <w:numPr>
                <w:ilvl w:val="0"/>
                <w:numId w:val="99"/>
              </w:numPr>
              <w:spacing w:after="0"/>
              <w:rPr>
                <w:rFonts w:cs="Arial"/>
              </w:rPr>
            </w:pPr>
            <w:r w:rsidRPr="009D4464">
              <w:rPr>
                <w:rFonts w:cs="Arial"/>
              </w:rPr>
              <w:t>The plan uses various learning strategies.</w:t>
            </w:r>
          </w:p>
          <w:p w:rsidR="00EB3A10" w:rsidRPr="009D4464" w:rsidRDefault="00EB3A10" w:rsidP="002F52C4">
            <w:pPr>
              <w:pStyle w:val="ListParagraph"/>
              <w:numPr>
                <w:ilvl w:val="0"/>
                <w:numId w:val="99"/>
              </w:numPr>
              <w:spacing w:after="0"/>
              <w:rPr>
                <w:rFonts w:cs="Arial"/>
              </w:rPr>
            </w:pPr>
            <w:r w:rsidRPr="009D4464">
              <w:rPr>
                <w:rFonts w:cs="Arial"/>
              </w:rPr>
              <w:t>The plan provides auditory and visual sensory inputs.</w:t>
            </w:r>
          </w:p>
          <w:p w:rsidR="00EB3A10" w:rsidRPr="009D4464" w:rsidRDefault="00EB3A10" w:rsidP="002F52C4">
            <w:pPr>
              <w:pStyle w:val="ListParagraph"/>
              <w:numPr>
                <w:ilvl w:val="0"/>
                <w:numId w:val="99"/>
              </w:numPr>
              <w:spacing w:after="0"/>
              <w:rPr>
                <w:rFonts w:cs="Arial"/>
              </w:rPr>
            </w:pPr>
            <w:r w:rsidRPr="009D4464">
              <w:rPr>
                <w:rFonts w:cs="Arial"/>
              </w:rPr>
              <w:t>The plan differentiates according to some students’ needs.</w:t>
            </w:r>
          </w:p>
          <w:p w:rsidR="00EB3A10" w:rsidRPr="009D4464" w:rsidRDefault="00EB3A10" w:rsidP="002F52C4">
            <w:pPr>
              <w:pStyle w:val="ListParagraph"/>
              <w:numPr>
                <w:ilvl w:val="0"/>
                <w:numId w:val="99"/>
              </w:numPr>
              <w:spacing w:after="0"/>
              <w:rPr>
                <w:rFonts w:cs="Arial"/>
              </w:rPr>
            </w:pPr>
            <w:r w:rsidRPr="009D4464">
              <w:rPr>
                <w:rFonts w:cs="Arial"/>
              </w:rPr>
              <w:t>The plan periodically checks for understanding.</w:t>
            </w:r>
          </w:p>
          <w:p w:rsidR="00EB3A10" w:rsidRPr="009D4464" w:rsidRDefault="00EB3A10" w:rsidP="002F52C4">
            <w:pPr>
              <w:pStyle w:val="ListParagraph"/>
              <w:numPr>
                <w:ilvl w:val="0"/>
                <w:numId w:val="99"/>
              </w:numPr>
              <w:spacing w:after="0"/>
              <w:rPr>
                <w:rFonts w:cs="Arial"/>
              </w:rPr>
            </w:pPr>
            <w:r w:rsidRPr="009D4464">
              <w:rPr>
                <w:rFonts w:cs="Arial"/>
              </w:rPr>
              <w:t>The plan formatively assesses learning.</w:t>
            </w:r>
          </w:p>
          <w:p w:rsidR="00EB3A10" w:rsidRPr="009D4464" w:rsidRDefault="00EB3A10" w:rsidP="002F52C4">
            <w:pPr>
              <w:pStyle w:val="ListParagraph"/>
              <w:numPr>
                <w:ilvl w:val="0"/>
                <w:numId w:val="99"/>
              </w:numPr>
              <w:spacing w:after="0"/>
              <w:rPr>
                <w:rFonts w:cs="Arial"/>
              </w:rPr>
            </w:pPr>
            <w:r w:rsidRPr="009D4464">
              <w:rPr>
                <w:rFonts w:cs="Arial"/>
              </w:rPr>
              <w:t>Adequate time for learning is included in the plan.</w:t>
            </w:r>
          </w:p>
          <w:p w:rsidR="00EB3A10" w:rsidRPr="009D4464" w:rsidRDefault="00EB3A10" w:rsidP="002F52C4">
            <w:pPr>
              <w:pStyle w:val="ListParagraph"/>
              <w:numPr>
                <w:ilvl w:val="0"/>
                <w:numId w:val="99"/>
              </w:numPr>
              <w:spacing w:after="0"/>
              <w:rPr>
                <w:rFonts w:cs="Arial"/>
              </w:rPr>
            </w:pPr>
            <w:r w:rsidRPr="009D4464">
              <w:rPr>
                <w:rFonts w:cs="Arial"/>
              </w:rPr>
              <w:t>The plan includes assessment of student learning aligned to learning goals.</w:t>
            </w:r>
          </w:p>
        </w:tc>
        <w:tc>
          <w:tcPr>
            <w:tcW w:w="2543" w:type="dxa"/>
          </w:tcPr>
          <w:p w:rsidR="00EB3A10" w:rsidRPr="009D4464" w:rsidRDefault="00EB3A10" w:rsidP="002F52C4">
            <w:pPr>
              <w:pStyle w:val="ListParagraph"/>
              <w:numPr>
                <w:ilvl w:val="0"/>
                <w:numId w:val="100"/>
              </w:numPr>
              <w:spacing w:after="0"/>
              <w:rPr>
                <w:rFonts w:cs="Arial"/>
              </w:rPr>
            </w:pPr>
            <w:r w:rsidRPr="009D4464">
              <w:rPr>
                <w:rFonts w:cs="Arial"/>
              </w:rPr>
              <w:t xml:space="preserve">The teacher creates an instructional plan. </w:t>
            </w:r>
          </w:p>
          <w:p w:rsidR="00EB3A10" w:rsidRPr="009D4464" w:rsidRDefault="00EB3A10" w:rsidP="002F52C4">
            <w:pPr>
              <w:pStyle w:val="ListParagraph"/>
              <w:numPr>
                <w:ilvl w:val="0"/>
                <w:numId w:val="100"/>
              </w:numPr>
              <w:spacing w:after="0"/>
              <w:rPr>
                <w:rFonts w:cs="Arial"/>
              </w:rPr>
            </w:pPr>
            <w:r w:rsidRPr="009D4464">
              <w:rPr>
                <w:rFonts w:cs="Arial"/>
              </w:rPr>
              <w:t>The plan is minimally appropriate for grade level and subject.</w:t>
            </w:r>
          </w:p>
          <w:p w:rsidR="00EB3A10" w:rsidRPr="009D4464" w:rsidRDefault="00EB3A10" w:rsidP="002F52C4">
            <w:pPr>
              <w:pStyle w:val="ListParagraph"/>
              <w:numPr>
                <w:ilvl w:val="0"/>
                <w:numId w:val="100"/>
              </w:numPr>
              <w:spacing w:after="0"/>
              <w:rPr>
                <w:rFonts w:cs="Arial"/>
              </w:rPr>
            </w:pPr>
            <w:r w:rsidRPr="009D4464">
              <w:rPr>
                <w:rFonts w:cs="Arial"/>
              </w:rPr>
              <w:t xml:space="preserve">The plan scaffolds up Bloom’s Taxonomy through ‘understanding’. </w:t>
            </w:r>
          </w:p>
          <w:p w:rsidR="00EB3A10" w:rsidRPr="009D4464" w:rsidRDefault="00EB3A10" w:rsidP="002F52C4">
            <w:pPr>
              <w:pStyle w:val="ListParagraph"/>
              <w:numPr>
                <w:ilvl w:val="0"/>
                <w:numId w:val="100"/>
              </w:numPr>
              <w:spacing w:after="0"/>
              <w:rPr>
                <w:rFonts w:cs="Arial"/>
              </w:rPr>
            </w:pPr>
            <w:r w:rsidRPr="009D4464">
              <w:rPr>
                <w:rFonts w:cs="Arial"/>
              </w:rPr>
              <w:t>The plan is sequential and includes single opportunities for learning.</w:t>
            </w:r>
          </w:p>
          <w:p w:rsidR="00EB3A10" w:rsidRPr="009D4464" w:rsidRDefault="00EB3A10" w:rsidP="002F52C4">
            <w:pPr>
              <w:pStyle w:val="ListParagraph"/>
              <w:numPr>
                <w:ilvl w:val="0"/>
                <w:numId w:val="100"/>
              </w:numPr>
              <w:spacing w:after="0"/>
              <w:rPr>
                <w:rFonts w:cs="Arial"/>
              </w:rPr>
            </w:pPr>
            <w:r w:rsidRPr="009D4464">
              <w:rPr>
                <w:rFonts w:cs="Arial"/>
              </w:rPr>
              <w:t>The plan uses one main learning strategy.</w:t>
            </w:r>
          </w:p>
          <w:p w:rsidR="00EB3A10" w:rsidRPr="009D4464" w:rsidRDefault="00EB3A10" w:rsidP="002F52C4">
            <w:pPr>
              <w:pStyle w:val="ListParagraph"/>
              <w:numPr>
                <w:ilvl w:val="0"/>
                <w:numId w:val="100"/>
              </w:numPr>
              <w:spacing w:after="0"/>
              <w:rPr>
                <w:rFonts w:cs="Arial"/>
              </w:rPr>
            </w:pPr>
            <w:r w:rsidRPr="009D4464">
              <w:rPr>
                <w:rFonts w:cs="Arial"/>
              </w:rPr>
              <w:t>The plan is primarily auditory in delivery.</w:t>
            </w:r>
          </w:p>
          <w:p w:rsidR="00EB3A10" w:rsidRPr="009D4464" w:rsidRDefault="00EB3A10" w:rsidP="002F52C4">
            <w:pPr>
              <w:pStyle w:val="ListParagraph"/>
              <w:numPr>
                <w:ilvl w:val="0"/>
                <w:numId w:val="100"/>
              </w:numPr>
              <w:spacing w:after="0"/>
              <w:rPr>
                <w:rFonts w:cs="Arial"/>
              </w:rPr>
            </w:pPr>
            <w:r w:rsidRPr="009D4464">
              <w:rPr>
                <w:rFonts w:cs="Arial"/>
              </w:rPr>
              <w:t>The plan is designed for the median student needs.</w:t>
            </w:r>
          </w:p>
          <w:p w:rsidR="00EB3A10" w:rsidRPr="009D4464" w:rsidRDefault="00EB3A10" w:rsidP="002F52C4">
            <w:pPr>
              <w:pStyle w:val="ListParagraph"/>
              <w:numPr>
                <w:ilvl w:val="0"/>
                <w:numId w:val="100"/>
              </w:numPr>
              <w:spacing w:after="0"/>
              <w:rPr>
                <w:rFonts w:cs="Arial"/>
              </w:rPr>
            </w:pPr>
            <w:r w:rsidRPr="009D4464">
              <w:rPr>
                <w:rFonts w:cs="Arial"/>
              </w:rPr>
              <w:t>The plan proceeds whether students understand or not.</w:t>
            </w:r>
          </w:p>
          <w:p w:rsidR="00EB3A10" w:rsidRPr="009D4464" w:rsidRDefault="00EB3A10" w:rsidP="002F52C4">
            <w:pPr>
              <w:pStyle w:val="ListParagraph"/>
              <w:numPr>
                <w:ilvl w:val="0"/>
                <w:numId w:val="100"/>
              </w:numPr>
              <w:spacing w:after="0"/>
              <w:rPr>
                <w:rFonts w:cs="Arial"/>
              </w:rPr>
            </w:pPr>
            <w:r w:rsidRPr="009D4464">
              <w:rPr>
                <w:rFonts w:cs="Arial"/>
              </w:rPr>
              <w:t>The plan assesses learning summatively.</w:t>
            </w:r>
          </w:p>
          <w:p w:rsidR="00EB3A10" w:rsidRPr="009D4464" w:rsidRDefault="00EB3A10" w:rsidP="002F52C4">
            <w:pPr>
              <w:pStyle w:val="ListParagraph"/>
              <w:numPr>
                <w:ilvl w:val="0"/>
                <w:numId w:val="100"/>
              </w:numPr>
              <w:spacing w:after="0"/>
              <w:rPr>
                <w:rFonts w:cs="Arial"/>
              </w:rPr>
            </w:pPr>
            <w:r w:rsidRPr="009D4464">
              <w:rPr>
                <w:rFonts w:cs="Arial"/>
              </w:rPr>
              <w:t>The plan includes assessment of student learning aligned to what was taught.</w:t>
            </w:r>
          </w:p>
        </w:tc>
      </w:tr>
    </w:tbl>
    <w:p w:rsidR="00EB3A10" w:rsidRDefault="00EB3A10" w:rsidP="00EB3A10">
      <w:pPr>
        <w:rPr>
          <w:rFonts w:ascii="Garamond" w:hAnsi="Garamond"/>
          <w:b/>
          <w:sz w:val="36"/>
          <w:szCs w:val="36"/>
        </w:rPr>
      </w:pPr>
    </w:p>
    <w:p w:rsidR="008913BB" w:rsidRDefault="008913BB" w:rsidP="00EB3A10">
      <w:pPr>
        <w:rPr>
          <w:rFonts w:ascii="Garamond" w:hAnsi="Garamond"/>
          <w:b/>
          <w:sz w:val="36"/>
          <w:szCs w:val="36"/>
        </w:rPr>
        <w:sectPr w:rsidR="008913BB" w:rsidSect="00F75808">
          <w:pgSz w:w="12240" w:h="15840" w:code="1"/>
          <w:pgMar w:top="1710" w:right="432" w:bottom="144" w:left="432" w:header="720" w:footer="720" w:gutter="0"/>
          <w:cols w:space="720"/>
          <w:docGrid w:linePitch="360"/>
        </w:sectPr>
      </w:pPr>
    </w:p>
    <w:p w:rsidR="00EB3A10" w:rsidRDefault="00EB3A10" w:rsidP="00EB3A10">
      <w:pPr>
        <w:rPr>
          <w:rFonts w:ascii="Garamond" w:hAnsi="Garamond"/>
          <w:b/>
          <w:sz w:val="36"/>
          <w:szCs w:val="36"/>
        </w:rPr>
      </w:pPr>
    </w:p>
    <w:p w:rsidR="00EB3A10" w:rsidRPr="008A4702" w:rsidRDefault="00EB3A10" w:rsidP="008A4702">
      <w:pPr>
        <w:spacing w:after="0" w:line="240" w:lineRule="auto"/>
        <w:jc w:val="center"/>
        <w:rPr>
          <w:b/>
          <w:sz w:val="32"/>
          <w:szCs w:val="32"/>
        </w:rPr>
      </w:pPr>
      <w:r w:rsidRPr="008A4702">
        <w:rPr>
          <w:b/>
          <w:sz w:val="32"/>
          <w:szCs w:val="32"/>
        </w:rPr>
        <w:t xml:space="preserve">Educator Effectiveness Process (EEP) </w:t>
      </w:r>
      <w:r w:rsidR="008913BB" w:rsidRPr="008A4702">
        <w:rPr>
          <w:b/>
          <w:sz w:val="32"/>
          <w:szCs w:val="32"/>
        </w:rPr>
        <w:br/>
      </w:r>
      <w:r w:rsidRPr="008A4702">
        <w:rPr>
          <w:b/>
          <w:sz w:val="32"/>
          <w:szCs w:val="32"/>
        </w:rPr>
        <w:t>Observation Rubric</w:t>
      </w:r>
    </w:p>
    <w:p w:rsidR="008913BB" w:rsidRPr="008913BB" w:rsidRDefault="008913BB" w:rsidP="008913BB">
      <w:pPr>
        <w:spacing w:after="0"/>
      </w:pPr>
    </w:p>
    <w:tbl>
      <w:tblPr>
        <w:tblStyle w:val="TableGrid"/>
        <w:tblW w:w="10260" w:type="dxa"/>
        <w:tblInd w:w="535" w:type="dxa"/>
        <w:tblLayout w:type="fixed"/>
        <w:tblLook w:val="04A0" w:firstRow="1" w:lastRow="0" w:firstColumn="1" w:lastColumn="0" w:noHBand="0" w:noVBand="1"/>
      </w:tblPr>
      <w:tblGrid>
        <w:gridCol w:w="2565"/>
        <w:gridCol w:w="2565"/>
        <w:gridCol w:w="2565"/>
        <w:gridCol w:w="2565"/>
      </w:tblGrid>
      <w:tr w:rsidR="00EB3A10" w:rsidRPr="004B676D" w:rsidTr="008913BB">
        <w:tc>
          <w:tcPr>
            <w:tcW w:w="10260" w:type="dxa"/>
            <w:gridSpan w:val="4"/>
          </w:tcPr>
          <w:p w:rsidR="00EB3A10" w:rsidRPr="00BA28B7" w:rsidRDefault="008913BB" w:rsidP="00A645D8">
            <w:pPr>
              <w:pStyle w:val="ListParagraph"/>
              <w:ind w:left="288"/>
              <w:jc w:val="center"/>
              <w:rPr>
                <w:rFonts w:asciiTheme="minorHAnsi" w:hAnsiTheme="minorHAnsi"/>
              </w:rPr>
            </w:pPr>
            <w:r>
              <w:rPr>
                <w:b/>
                <w:sz w:val="28"/>
                <w:szCs w:val="28"/>
              </w:rPr>
              <w:t xml:space="preserve">Domain 2: </w:t>
            </w:r>
            <w:r w:rsidR="00EB3A10" w:rsidRPr="00E12E6C">
              <w:rPr>
                <w:b/>
                <w:sz w:val="28"/>
                <w:szCs w:val="28"/>
              </w:rPr>
              <w:t>Planning for Learning</w:t>
            </w:r>
          </w:p>
        </w:tc>
      </w:tr>
      <w:tr w:rsidR="00EB3A10" w:rsidRPr="004B676D" w:rsidTr="008913BB">
        <w:tc>
          <w:tcPr>
            <w:tcW w:w="2565" w:type="dxa"/>
          </w:tcPr>
          <w:p w:rsidR="00EB3A10" w:rsidRPr="008913BB" w:rsidRDefault="00EB3A10" w:rsidP="008913BB">
            <w:pPr>
              <w:pStyle w:val="ListParagraph"/>
              <w:ind w:left="0"/>
              <w:jc w:val="center"/>
              <w:rPr>
                <w:rFonts w:cs="Arial"/>
                <w:b/>
              </w:rPr>
            </w:pPr>
            <w:r w:rsidRPr="008913BB">
              <w:rPr>
                <w:rFonts w:cs="Arial"/>
                <w:b/>
              </w:rPr>
              <w:t>Indicators</w:t>
            </w:r>
          </w:p>
        </w:tc>
        <w:tc>
          <w:tcPr>
            <w:tcW w:w="2565" w:type="dxa"/>
          </w:tcPr>
          <w:p w:rsidR="00EB3A10" w:rsidRPr="008913BB" w:rsidRDefault="00EB3A10" w:rsidP="008913BB">
            <w:pPr>
              <w:pStyle w:val="ListParagraph"/>
              <w:ind w:left="648"/>
              <w:jc w:val="center"/>
              <w:rPr>
                <w:rFonts w:cs="Arial"/>
              </w:rPr>
            </w:pPr>
            <w:r w:rsidRPr="008913BB">
              <w:rPr>
                <w:rFonts w:cs="Arial"/>
                <w:b/>
              </w:rPr>
              <w:t>(5)</w:t>
            </w:r>
            <w:r w:rsidR="008913BB">
              <w:rPr>
                <w:rFonts w:cs="Arial"/>
                <w:b/>
              </w:rPr>
              <w:t xml:space="preserve"> </w:t>
            </w:r>
            <w:r w:rsidRPr="008913BB">
              <w:rPr>
                <w:rFonts w:cs="Arial"/>
                <w:b/>
              </w:rPr>
              <w:t>EXPERT</w:t>
            </w:r>
          </w:p>
        </w:tc>
        <w:tc>
          <w:tcPr>
            <w:tcW w:w="2565" w:type="dxa"/>
          </w:tcPr>
          <w:p w:rsidR="00EB3A10" w:rsidRPr="008913BB" w:rsidRDefault="00EB3A10" w:rsidP="008913BB">
            <w:pPr>
              <w:jc w:val="center"/>
              <w:rPr>
                <w:rFonts w:cs="Arial"/>
                <w:b/>
              </w:rPr>
            </w:pPr>
            <w:r w:rsidRPr="008913BB">
              <w:rPr>
                <w:rFonts w:cs="Arial"/>
                <w:b/>
              </w:rPr>
              <w:t>(3)</w:t>
            </w:r>
            <w:r w:rsidR="008913BB">
              <w:rPr>
                <w:rFonts w:cs="Arial"/>
                <w:b/>
              </w:rPr>
              <w:t xml:space="preserve"> </w:t>
            </w:r>
            <w:r w:rsidRPr="008913BB">
              <w:rPr>
                <w:rFonts w:cs="Arial"/>
                <w:b/>
              </w:rPr>
              <w:t>CAREER</w:t>
            </w:r>
          </w:p>
        </w:tc>
        <w:tc>
          <w:tcPr>
            <w:tcW w:w="2565" w:type="dxa"/>
          </w:tcPr>
          <w:p w:rsidR="00EB3A10" w:rsidRPr="008913BB" w:rsidRDefault="00EB3A10" w:rsidP="008913BB">
            <w:pPr>
              <w:jc w:val="center"/>
              <w:rPr>
                <w:rFonts w:cs="Arial"/>
                <w:b/>
              </w:rPr>
            </w:pPr>
            <w:r w:rsidRPr="008913BB">
              <w:rPr>
                <w:rFonts w:cs="Arial"/>
                <w:b/>
              </w:rPr>
              <w:t>(1)</w:t>
            </w:r>
            <w:r w:rsidR="008913BB">
              <w:rPr>
                <w:rFonts w:cs="Arial"/>
                <w:b/>
              </w:rPr>
              <w:t xml:space="preserve"> </w:t>
            </w:r>
            <w:r w:rsidRPr="008913BB">
              <w:rPr>
                <w:rFonts w:cs="Arial"/>
                <w:b/>
              </w:rPr>
              <w:t>NOVICE</w:t>
            </w:r>
          </w:p>
        </w:tc>
      </w:tr>
      <w:tr w:rsidR="00EB3A10" w:rsidRPr="004B676D" w:rsidTr="008913BB">
        <w:tc>
          <w:tcPr>
            <w:tcW w:w="2565" w:type="dxa"/>
          </w:tcPr>
          <w:p w:rsidR="00EB3A10" w:rsidRPr="008913BB" w:rsidRDefault="00EB3A10" w:rsidP="002F52C4">
            <w:pPr>
              <w:pStyle w:val="ListParagraph"/>
              <w:numPr>
                <w:ilvl w:val="0"/>
                <w:numId w:val="50"/>
              </w:numPr>
              <w:spacing w:after="0"/>
              <w:ind w:left="252" w:hanging="252"/>
              <w:rPr>
                <w:rFonts w:cs="Arial"/>
                <w:b/>
              </w:rPr>
            </w:pPr>
            <w:r w:rsidRPr="008913BB">
              <w:rPr>
                <w:rFonts w:cs="Arial"/>
                <w:b/>
              </w:rPr>
              <w:t>Learning Tasks</w:t>
            </w:r>
          </w:p>
          <w:p w:rsidR="00EB3A10" w:rsidRPr="008913BB" w:rsidRDefault="00EB3A10" w:rsidP="00A645D8">
            <w:pPr>
              <w:pStyle w:val="ListParagraph"/>
              <w:ind w:left="0"/>
              <w:rPr>
                <w:rFonts w:cs="Arial"/>
              </w:rPr>
            </w:pPr>
            <w:r w:rsidRPr="008913BB">
              <w:rPr>
                <w:rFonts w:cs="Arial"/>
              </w:rPr>
              <w:t>Students engage in learning projects that require them to not only know the content, but be able to apply, analyze, create, and connect the content with their own values and experiences.</w:t>
            </w:r>
          </w:p>
          <w:p w:rsidR="00EB3A10" w:rsidRPr="008913BB" w:rsidRDefault="00EB3A10" w:rsidP="00A645D8">
            <w:pPr>
              <w:rPr>
                <w:rFonts w:cs="Arial"/>
              </w:rPr>
            </w:pPr>
          </w:p>
        </w:tc>
        <w:tc>
          <w:tcPr>
            <w:tcW w:w="2565" w:type="dxa"/>
          </w:tcPr>
          <w:p w:rsidR="00EB3A10" w:rsidRPr="008913BB" w:rsidRDefault="00EB3A10" w:rsidP="002F52C4">
            <w:pPr>
              <w:pStyle w:val="ListParagraph"/>
              <w:numPr>
                <w:ilvl w:val="0"/>
                <w:numId w:val="49"/>
              </w:numPr>
              <w:spacing w:after="0"/>
              <w:ind w:left="288" w:hanging="270"/>
              <w:rPr>
                <w:rFonts w:cs="Arial"/>
              </w:rPr>
            </w:pPr>
            <w:r w:rsidRPr="008913BB">
              <w:rPr>
                <w:rFonts w:cs="Arial"/>
              </w:rPr>
              <w:t xml:space="preserve">Students design learning projects that require them to know the content and be able to apply, analyze and connect the content with their own values and experiences.  </w:t>
            </w:r>
          </w:p>
        </w:tc>
        <w:tc>
          <w:tcPr>
            <w:tcW w:w="2565" w:type="dxa"/>
          </w:tcPr>
          <w:p w:rsidR="00EB3A10" w:rsidRPr="008913BB" w:rsidRDefault="00EB3A10" w:rsidP="002F52C4">
            <w:pPr>
              <w:pStyle w:val="ListParagraph"/>
              <w:numPr>
                <w:ilvl w:val="0"/>
                <w:numId w:val="119"/>
              </w:numPr>
              <w:spacing w:after="0"/>
              <w:rPr>
                <w:rFonts w:cs="Arial"/>
              </w:rPr>
            </w:pPr>
            <w:r w:rsidRPr="008913BB">
              <w:rPr>
                <w:rFonts w:cs="Arial"/>
              </w:rPr>
              <w:t>Students engage in a learning project that requires them to know the content and be able to apply, analyze and connect the content with their own experiences.</w:t>
            </w:r>
          </w:p>
        </w:tc>
        <w:tc>
          <w:tcPr>
            <w:tcW w:w="2565" w:type="dxa"/>
          </w:tcPr>
          <w:p w:rsidR="00EB3A10" w:rsidRPr="008913BB" w:rsidRDefault="00EB3A10" w:rsidP="002F52C4">
            <w:pPr>
              <w:pStyle w:val="ListParagraph"/>
              <w:numPr>
                <w:ilvl w:val="0"/>
                <w:numId w:val="120"/>
              </w:numPr>
              <w:spacing w:after="0"/>
              <w:rPr>
                <w:rFonts w:cs="Arial"/>
              </w:rPr>
            </w:pPr>
            <w:r w:rsidRPr="008913BB">
              <w:rPr>
                <w:rFonts w:cs="Arial"/>
              </w:rPr>
              <w:t>Teacher directs learning projects that require students to remember, understand and apply the content.</w:t>
            </w:r>
          </w:p>
        </w:tc>
      </w:tr>
      <w:tr w:rsidR="00EB3A10" w:rsidRPr="004B676D" w:rsidTr="008913BB">
        <w:tc>
          <w:tcPr>
            <w:tcW w:w="2565" w:type="dxa"/>
          </w:tcPr>
          <w:p w:rsidR="00EB3A10" w:rsidRPr="008913BB" w:rsidRDefault="00EB3A10" w:rsidP="002F52C4">
            <w:pPr>
              <w:pStyle w:val="ListParagraph"/>
              <w:numPr>
                <w:ilvl w:val="0"/>
                <w:numId w:val="50"/>
              </w:numPr>
              <w:spacing w:after="0"/>
              <w:ind w:left="252" w:hanging="252"/>
              <w:rPr>
                <w:rFonts w:cs="Arial"/>
                <w:b/>
              </w:rPr>
            </w:pPr>
            <w:r w:rsidRPr="008913BB">
              <w:rPr>
                <w:rFonts w:cs="Arial"/>
                <w:b/>
              </w:rPr>
              <w:t>Evidence of Learning</w:t>
            </w:r>
          </w:p>
          <w:p w:rsidR="00EB3A10" w:rsidRPr="008913BB" w:rsidRDefault="00EB3A10" w:rsidP="00A645D8">
            <w:pPr>
              <w:pStyle w:val="ListParagraph"/>
              <w:ind w:left="0" w:hanging="18"/>
              <w:rPr>
                <w:rFonts w:cs="Arial"/>
              </w:rPr>
            </w:pPr>
            <w:r w:rsidRPr="008913BB">
              <w:rPr>
                <w:rFonts w:cs="Arial"/>
              </w:rPr>
              <w:t>Assessments, pre and post, are created before instruction begins and align learning goals with clear standards.  The design of the assessment measures student performance in multiple ways.</w:t>
            </w:r>
          </w:p>
        </w:tc>
        <w:tc>
          <w:tcPr>
            <w:tcW w:w="2565" w:type="dxa"/>
          </w:tcPr>
          <w:p w:rsidR="00EB3A10" w:rsidRPr="008913BB" w:rsidRDefault="00EB3A10" w:rsidP="002F52C4">
            <w:pPr>
              <w:pStyle w:val="ListParagraph"/>
              <w:numPr>
                <w:ilvl w:val="0"/>
                <w:numId w:val="101"/>
              </w:numPr>
              <w:spacing w:after="0"/>
              <w:rPr>
                <w:rFonts w:cs="Arial"/>
              </w:rPr>
            </w:pPr>
            <w:r w:rsidRPr="008913BB">
              <w:rPr>
                <w:rFonts w:cs="Arial"/>
              </w:rPr>
              <w:t>Assessments, pre and post, are collaboratively created by the teacher and students before instruction begins.</w:t>
            </w:r>
          </w:p>
          <w:p w:rsidR="00EB3A10" w:rsidRPr="008913BB" w:rsidRDefault="00EB3A10" w:rsidP="002F52C4">
            <w:pPr>
              <w:pStyle w:val="ListParagraph"/>
              <w:numPr>
                <w:ilvl w:val="0"/>
                <w:numId w:val="101"/>
              </w:numPr>
              <w:spacing w:after="0"/>
              <w:rPr>
                <w:rFonts w:cs="Arial"/>
              </w:rPr>
            </w:pPr>
            <w:r w:rsidRPr="008913BB">
              <w:rPr>
                <w:rFonts w:cs="Arial"/>
              </w:rPr>
              <w:t>Assessments align to clear learning standards.</w:t>
            </w:r>
          </w:p>
          <w:p w:rsidR="00EB3A10" w:rsidRPr="008913BB" w:rsidRDefault="00EB3A10" w:rsidP="002F52C4">
            <w:pPr>
              <w:pStyle w:val="ListParagraph"/>
              <w:numPr>
                <w:ilvl w:val="0"/>
                <w:numId w:val="101"/>
              </w:numPr>
              <w:spacing w:after="0"/>
              <w:rPr>
                <w:rFonts w:cs="Arial"/>
              </w:rPr>
            </w:pPr>
            <w:r w:rsidRPr="008913BB">
              <w:rPr>
                <w:rFonts w:cs="Arial"/>
              </w:rPr>
              <w:t>Assessment requires extended written responses.</w:t>
            </w:r>
          </w:p>
          <w:p w:rsidR="00EB3A10" w:rsidRPr="008913BB" w:rsidRDefault="00EB3A10" w:rsidP="002F52C4">
            <w:pPr>
              <w:pStyle w:val="ListParagraph"/>
              <w:numPr>
                <w:ilvl w:val="0"/>
                <w:numId w:val="101"/>
              </w:numPr>
              <w:spacing w:after="0"/>
              <w:rPr>
                <w:rFonts w:cs="Arial"/>
              </w:rPr>
            </w:pPr>
            <w:r w:rsidRPr="008913BB">
              <w:rPr>
                <w:rFonts w:cs="Arial"/>
              </w:rPr>
              <w:t>Formative assessments provide learning progress throughout the year.</w:t>
            </w:r>
          </w:p>
          <w:p w:rsidR="00EB3A10" w:rsidRPr="008913BB" w:rsidRDefault="00EB3A10" w:rsidP="002F52C4">
            <w:pPr>
              <w:pStyle w:val="ListParagraph"/>
              <w:numPr>
                <w:ilvl w:val="0"/>
                <w:numId w:val="101"/>
              </w:numPr>
              <w:spacing w:after="0"/>
              <w:rPr>
                <w:rFonts w:cs="Arial"/>
              </w:rPr>
            </w:pPr>
            <w:r w:rsidRPr="008913BB">
              <w:rPr>
                <w:rFonts w:cs="Arial"/>
              </w:rPr>
              <w:t>The design of the assessment measures student learning in multiple ways and establishes value-added data.</w:t>
            </w:r>
          </w:p>
        </w:tc>
        <w:tc>
          <w:tcPr>
            <w:tcW w:w="2565" w:type="dxa"/>
          </w:tcPr>
          <w:p w:rsidR="00EB3A10" w:rsidRPr="008913BB" w:rsidRDefault="00EB3A10" w:rsidP="002F52C4">
            <w:pPr>
              <w:pStyle w:val="ListParagraph"/>
              <w:numPr>
                <w:ilvl w:val="0"/>
                <w:numId w:val="102"/>
              </w:numPr>
              <w:spacing w:after="0"/>
              <w:ind w:left="360"/>
              <w:rPr>
                <w:rFonts w:cs="Arial"/>
              </w:rPr>
            </w:pPr>
            <w:r w:rsidRPr="008913BB">
              <w:rPr>
                <w:rFonts w:cs="Arial"/>
              </w:rPr>
              <w:t>Assessments, pre and post are created before instruction begins.</w:t>
            </w:r>
          </w:p>
          <w:p w:rsidR="00EB3A10" w:rsidRPr="008913BB" w:rsidRDefault="00EB3A10" w:rsidP="002F52C4">
            <w:pPr>
              <w:pStyle w:val="ListParagraph"/>
              <w:numPr>
                <w:ilvl w:val="0"/>
                <w:numId w:val="102"/>
              </w:numPr>
              <w:spacing w:after="0"/>
              <w:ind w:left="360"/>
              <w:rPr>
                <w:rFonts w:cs="Arial"/>
              </w:rPr>
            </w:pPr>
            <w:r w:rsidRPr="008913BB">
              <w:rPr>
                <w:rFonts w:cs="Arial"/>
              </w:rPr>
              <w:t>Assessment aligns to clear learning standards.</w:t>
            </w:r>
          </w:p>
          <w:p w:rsidR="00EB3A10" w:rsidRPr="008913BB" w:rsidRDefault="00EB3A10" w:rsidP="002F52C4">
            <w:pPr>
              <w:pStyle w:val="ListParagraph"/>
              <w:numPr>
                <w:ilvl w:val="0"/>
                <w:numId w:val="102"/>
              </w:numPr>
              <w:spacing w:after="0"/>
              <w:ind w:left="360"/>
              <w:rPr>
                <w:rFonts w:cs="Arial"/>
              </w:rPr>
            </w:pPr>
            <w:r w:rsidRPr="008913BB">
              <w:rPr>
                <w:rFonts w:cs="Arial"/>
              </w:rPr>
              <w:t xml:space="preserve">Assessment requires written responses. </w:t>
            </w:r>
          </w:p>
          <w:p w:rsidR="00EB3A10" w:rsidRPr="008913BB" w:rsidRDefault="00EB3A10" w:rsidP="002F52C4">
            <w:pPr>
              <w:pStyle w:val="ListParagraph"/>
              <w:numPr>
                <w:ilvl w:val="0"/>
                <w:numId w:val="102"/>
              </w:numPr>
              <w:spacing w:after="0"/>
              <w:ind w:left="360"/>
              <w:rPr>
                <w:rFonts w:cs="Arial"/>
              </w:rPr>
            </w:pPr>
            <w:r w:rsidRPr="008913BB">
              <w:rPr>
                <w:rFonts w:cs="Arial"/>
              </w:rPr>
              <w:t>Formative assessments provide learning progress.</w:t>
            </w:r>
          </w:p>
          <w:p w:rsidR="00EB3A10" w:rsidRPr="008913BB" w:rsidRDefault="00EB3A10" w:rsidP="002F52C4">
            <w:pPr>
              <w:pStyle w:val="ListParagraph"/>
              <w:numPr>
                <w:ilvl w:val="0"/>
                <w:numId w:val="102"/>
              </w:numPr>
              <w:spacing w:after="0"/>
              <w:ind w:left="360"/>
              <w:rPr>
                <w:rFonts w:cs="Arial"/>
              </w:rPr>
            </w:pPr>
            <w:r w:rsidRPr="008913BB">
              <w:rPr>
                <w:rFonts w:cs="Arial"/>
              </w:rPr>
              <w:t>The design of the assessment measures student learning in multiple ways.</w:t>
            </w:r>
          </w:p>
        </w:tc>
        <w:tc>
          <w:tcPr>
            <w:tcW w:w="2565" w:type="dxa"/>
          </w:tcPr>
          <w:p w:rsidR="00EB3A10" w:rsidRPr="008913BB" w:rsidRDefault="00EB3A10" w:rsidP="002F52C4">
            <w:pPr>
              <w:pStyle w:val="ListParagraph"/>
              <w:numPr>
                <w:ilvl w:val="0"/>
                <w:numId w:val="103"/>
              </w:numPr>
              <w:spacing w:after="0"/>
              <w:rPr>
                <w:rFonts w:cs="Arial"/>
              </w:rPr>
            </w:pPr>
            <w:r w:rsidRPr="008913BB">
              <w:rPr>
                <w:rFonts w:cs="Arial"/>
              </w:rPr>
              <w:t>Assessments, pre and post are created during instruction.</w:t>
            </w:r>
          </w:p>
          <w:p w:rsidR="00EB3A10" w:rsidRPr="008913BB" w:rsidRDefault="00EB3A10" w:rsidP="002F52C4">
            <w:pPr>
              <w:pStyle w:val="ListParagraph"/>
              <w:numPr>
                <w:ilvl w:val="0"/>
                <w:numId w:val="103"/>
              </w:numPr>
              <w:spacing w:after="0"/>
              <w:rPr>
                <w:rFonts w:cs="Arial"/>
              </w:rPr>
            </w:pPr>
            <w:r w:rsidRPr="008913BB">
              <w:rPr>
                <w:rFonts w:cs="Arial"/>
              </w:rPr>
              <w:t>Assessments follow learning activities.</w:t>
            </w:r>
          </w:p>
          <w:p w:rsidR="00EB3A10" w:rsidRPr="008913BB" w:rsidRDefault="00EB3A10" w:rsidP="002F52C4">
            <w:pPr>
              <w:pStyle w:val="ListParagraph"/>
              <w:numPr>
                <w:ilvl w:val="0"/>
                <w:numId w:val="103"/>
              </w:numPr>
              <w:spacing w:after="0"/>
              <w:rPr>
                <w:rFonts w:cs="Arial"/>
              </w:rPr>
            </w:pPr>
            <w:r w:rsidRPr="008913BB">
              <w:rPr>
                <w:rFonts w:cs="Arial"/>
              </w:rPr>
              <w:t>The design of the assessment measures student performance through paper and pencil tests.</w:t>
            </w:r>
          </w:p>
        </w:tc>
      </w:tr>
    </w:tbl>
    <w:p w:rsidR="00EB3A10" w:rsidRDefault="00EB3A10" w:rsidP="00EB3A10"/>
    <w:p w:rsidR="00EB3A10" w:rsidRPr="00E12E6C" w:rsidRDefault="00EB3A10" w:rsidP="00EB3A10">
      <w:pPr>
        <w:jc w:val="center"/>
        <w:rPr>
          <w:rFonts w:ascii="Garamond" w:hAnsi="Garamond"/>
          <w:b/>
          <w:sz w:val="36"/>
          <w:szCs w:val="36"/>
        </w:rPr>
      </w:pPr>
    </w:p>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EB3A10" w:rsidRDefault="00EB3A10" w:rsidP="00EB3A10"/>
    <w:p w:rsidR="008A4702" w:rsidRDefault="008A4702" w:rsidP="008A4702">
      <w:pPr>
        <w:spacing w:after="0" w:line="240" w:lineRule="auto"/>
        <w:jc w:val="center"/>
        <w:rPr>
          <w:b/>
          <w:sz w:val="32"/>
          <w:szCs w:val="32"/>
        </w:rPr>
      </w:pPr>
    </w:p>
    <w:p w:rsidR="00F713FE" w:rsidRPr="008A4702" w:rsidRDefault="00EB3A10" w:rsidP="008A4702">
      <w:pPr>
        <w:spacing w:after="0" w:line="240" w:lineRule="auto"/>
        <w:jc w:val="center"/>
        <w:rPr>
          <w:b/>
          <w:sz w:val="32"/>
          <w:szCs w:val="32"/>
        </w:rPr>
      </w:pPr>
      <w:r w:rsidRPr="008A4702">
        <w:rPr>
          <w:b/>
          <w:sz w:val="32"/>
          <w:szCs w:val="32"/>
        </w:rPr>
        <w:t>Educator Effectiveness Process (EEP)</w:t>
      </w:r>
    </w:p>
    <w:p w:rsidR="00EB3A10" w:rsidRPr="008A4702" w:rsidRDefault="00EB3A10" w:rsidP="008A4702">
      <w:pPr>
        <w:spacing w:after="0" w:line="240" w:lineRule="auto"/>
        <w:jc w:val="center"/>
        <w:rPr>
          <w:b/>
          <w:sz w:val="32"/>
          <w:szCs w:val="32"/>
        </w:rPr>
      </w:pPr>
      <w:r w:rsidRPr="008A4702">
        <w:rPr>
          <w:b/>
          <w:sz w:val="32"/>
          <w:szCs w:val="32"/>
        </w:rPr>
        <w:t>Observation Rubric</w:t>
      </w:r>
    </w:p>
    <w:p w:rsidR="00F713FE" w:rsidRPr="008A4702" w:rsidRDefault="00F713FE" w:rsidP="008A4702">
      <w:pPr>
        <w:spacing w:after="0" w:line="240" w:lineRule="auto"/>
        <w:jc w:val="center"/>
        <w:rPr>
          <w:b/>
          <w:sz w:val="32"/>
          <w:szCs w:val="32"/>
        </w:rPr>
      </w:pPr>
    </w:p>
    <w:tbl>
      <w:tblPr>
        <w:tblStyle w:val="TableGrid"/>
        <w:tblW w:w="10260" w:type="dxa"/>
        <w:tblInd w:w="535" w:type="dxa"/>
        <w:tblLayout w:type="fixed"/>
        <w:tblLook w:val="04A0" w:firstRow="1" w:lastRow="0" w:firstColumn="1" w:lastColumn="0" w:noHBand="0" w:noVBand="1"/>
      </w:tblPr>
      <w:tblGrid>
        <w:gridCol w:w="2565"/>
        <w:gridCol w:w="2565"/>
        <w:gridCol w:w="2565"/>
        <w:gridCol w:w="2565"/>
      </w:tblGrid>
      <w:tr w:rsidR="00EB3A10" w:rsidRPr="00CE153A" w:rsidTr="00F713FE">
        <w:tc>
          <w:tcPr>
            <w:tcW w:w="10260" w:type="dxa"/>
            <w:gridSpan w:val="4"/>
          </w:tcPr>
          <w:p w:rsidR="00EB3A10" w:rsidRPr="00CE153A" w:rsidRDefault="00EB3A10" w:rsidP="00F713FE">
            <w:pPr>
              <w:jc w:val="center"/>
              <w:rPr>
                <w:b/>
                <w:sz w:val="28"/>
                <w:szCs w:val="28"/>
              </w:rPr>
            </w:pPr>
            <w:r w:rsidRPr="00CE153A">
              <w:rPr>
                <w:b/>
                <w:sz w:val="28"/>
                <w:szCs w:val="28"/>
              </w:rPr>
              <w:t>Domain 3: Mental, Physical</w:t>
            </w:r>
            <w:r w:rsidR="00F713FE">
              <w:rPr>
                <w:b/>
                <w:sz w:val="28"/>
                <w:szCs w:val="28"/>
              </w:rPr>
              <w:t>, and</w:t>
            </w:r>
            <w:r w:rsidRPr="00CE153A">
              <w:rPr>
                <w:b/>
                <w:sz w:val="28"/>
                <w:szCs w:val="28"/>
              </w:rPr>
              <w:t xml:space="preserve"> Emotional Learning</w:t>
            </w:r>
          </w:p>
        </w:tc>
      </w:tr>
      <w:tr w:rsidR="00EB3A10" w:rsidRPr="00CE153A" w:rsidTr="00F713FE">
        <w:tc>
          <w:tcPr>
            <w:tcW w:w="2565" w:type="dxa"/>
          </w:tcPr>
          <w:p w:rsidR="00EB3A10" w:rsidRPr="00F713FE" w:rsidRDefault="00EB3A10" w:rsidP="00F713FE">
            <w:pPr>
              <w:jc w:val="center"/>
              <w:rPr>
                <w:rFonts w:cs="Arial"/>
                <w:b/>
              </w:rPr>
            </w:pPr>
            <w:r w:rsidRPr="00F713FE">
              <w:rPr>
                <w:rFonts w:cs="Arial"/>
                <w:b/>
              </w:rPr>
              <w:t>Indicators</w:t>
            </w:r>
          </w:p>
        </w:tc>
        <w:tc>
          <w:tcPr>
            <w:tcW w:w="2565" w:type="dxa"/>
          </w:tcPr>
          <w:p w:rsidR="00EB3A10" w:rsidRPr="00F713FE" w:rsidRDefault="00EB3A10" w:rsidP="00F713FE">
            <w:pPr>
              <w:jc w:val="center"/>
              <w:rPr>
                <w:rFonts w:cs="Arial"/>
                <w:b/>
              </w:rPr>
            </w:pPr>
            <w:r w:rsidRPr="00F713FE">
              <w:rPr>
                <w:rFonts w:cs="Arial"/>
                <w:b/>
              </w:rPr>
              <w:t>(5) EXPERT</w:t>
            </w:r>
          </w:p>
        </w:tc>
        <w:tc>
          <w:tcPr>
            <w:tcW w:w="2565" w:type="dxa"/>
          </w:tcPr>
          <w:p w:rsidR="00EB3A10" w:rsidRPr="00F713FE" w:rsidRDefault="00EB3A10" w:rsidP="00F713FE">
            <w:pPr>
              <w:jc w:val="center"/>
              <w:rPr>
                <w:rFonts w:cs="Arial"/>
                <w:b/>
              </w:rPr>
            </w:pPr>
            <w:r w:rsidRPr="00F713FE">
              <w:rPr>
                <w:rFonts w:cs="Arial"/>
                <w:b/>
              </w:rPr>
              <w:t>(3) CAREER</w:t>
            </w:r>
          </w:p>
        </w:tc>
        <w:tc>
          <w:tcPr>
            <w:tcW w:w="2565" w:type="dxa"/>
          </w:tcPr>
          <w:p w:rsidR="00EB3A10" w:rsidRPr="00F713FE" w:rsidRDefault="00EB3A10" w:rsidP="00F713FE">
            <w:pPr>
              <w:jc w:val="center"/>
              <w:rPr>
                <w:rFonts w:cs="Arial"/>
                <w:b/>
              </w:rPr>
            </w:pPr>
            <w:r w:rsidRPr="00F713FE">
              <w:rPr>
                <w:rFonts w:cs="Arial"/>
                <w:b/>
              </w:rPr>
              <w:t>(1) NOVICE</w:t>
            </w:r>
          </w:p>
        </w:tc>
      </w:tr>
      <w:tr w:rsidR="00EB3A10" w:rsidRPr="00CE153A" w:rsidTr="00F713FE">
        <w:tc>
          <w:tcPr>
            <w:tcW w:w="2565" w:type="dxa"/>
          </w:tcPr>
          <w:p w:rsidR="00EB3A10" w:rsidRPr="00F713FE" w:rsidRDefault="00EB3A10" w:rsidP="002F52C4">
            <w:pPr>
              <w:pStyle w:val="ListParagraph"/>
              <w:numPr>
                <w:ilvl w:val="0"/>
                <w:numId w:val="51"/>
              </w:numPr>
              <w:spacing w:after="0"/>
              <w:ind w:left="252" w:hanging="252"/>
              <w:rPr>
                <w:rFonts w:cs="Arial"/>
                <w:b/>
              </w:rPr>
            </w:pPr>
            <w:r w:rsidRPr="00F713FE">
              <w:rPr>
                <w:rFonts w:cs="Arial"/>
                <w:b/>
              </w:rPr>
              <w:t>Behavior Norms</w:t>
            </w:r>
          </w:p>
          <w:p w:rsidR="00EB3A10" w:rsidRPr="00F713FE" w:rsidRDefault="00EB3A10" w:rsidP="00A645D8">
            <w:pPr>
              <w:pStyle w:val="ListParagraph"/>
              <w:ind w:left="0"/>
              <w:rPr>
                <w:rFonts w:cs="Arial"/>
              </w:rPr>
            </w:pPr>
            <w:r w:rsidRPr="00F713FE">
              <w:rPr>
                <w:rFonts w:cs="Arial"/>
              </w:rPr>
              <w:t>Teacher and students agree to create a high performance learning team that allows students to learn in a risk-free environment in order to reach and exceed learning goals.</w:t>
            </w:r>
          </w:p>
        </w:tc>
        <w:tc>
          <w:tcPr>
            <w:tcW w:w="2565" w:type="dxa"/>
          </w:tcPr>
          <w:p w:rsidR="00EB3A10" w:rsidRPr="00F713FE" w:rsidRDefault="00EB3A10" w:rsidP="002F52C4">
            <w:pPr>
              <w:pStyle w:val="ListParagraph"/>
              <w:numPr>
                <w:ilvl w:val="0"/>
                <w:numId w:val="104"/>
              </w:numPr>
              <w:spacing w:after="0"/>
              <w:ind w:left="360"/>
              <w:rPr>
                <w:rFonts w:cs="Arial"/>
              </w:rPr>
            </w:pPr>
            <w:r w:rsidRPr="00F713FE">
              <w:rPr>
                <w:rFonts w:cs="Arial"/>
              </w:rPr>
              <w:t>Teacher and students create and agree to follow behavior expectations that will create a high performance learning team.</w:t>
            </w:r>
          </w:p>
          <w:p w:rsidR="00EB3A10" w:rsidRPr="00F713FE" w:rsidRDefault="00EB3A10" w:rsidP="002F52C4">
            <w:pPr>
              <w:pStyle w:val="ListParagraph"/>
              <w:numPr>
                <w:ilvl w:val="0"/>
                <w:numId w:val="104"/>
              </w:numPr>
              <w:spacing w:after="0"/>
              <w:ind w:left="360"/>
              <w:rPr>
                <w:rFonts w:cs="Arial"/>
              </w:rPr>
            </w:pPr>
            <w:r w:rsidRPr="00F713FE">
              <w:rPr>
                <w:rFonts w:cs="Arial"/>
              </w:rPr>
              <w:t>Teacher and students create a learning environment that allows students to learn from mistakes in a risk-free environment.</w:t>
            </w:r>
          </w:p>
          <w:p w:rsidR="00EB3A10" w:rsidRPr="00F713FE" w:rsidRDefault="00EB3A10" w:rsidP="00F713FE">
            <w:pPr>
              <w:pStyle w:val="ListParagraph"/>
              <w:ind w:left="0"/>
              <w:rPr>
                <w:rFonts w:cs="Arial"/>
              </w:rPr>
            </w:pPr>
          </w:p>
          <w:p w:rsidR="00EB3A10" w:rsidRPr="00F713FE" w:rsidRDefault="00EB3A10" w:rsidP="002F52C4">
            <w:pPr>
              <w:pStyle w:val="ListParagraph"/>
              <w:numPr>
                <w:ilvl w:val="0"/>
                <w:numId w:val="104"/>
              </w:numPr>
              <w:spacing w:after="0"/>
              <w:ind w:left="360"/>
              <w:rPr>
                <w:rFonts w:cs="Arial"/>
              </w:rPr>
            </w:pPr>
            <w:r w:rsidRPr="00F713FE">
              <w:rPr>
                <w:rFonts w:cs="Arial"/>
              </w:rPr>
              <w:t>Students set daily intermediate learning goals in order to reach and exceed major learning goals.</w:t>
            </w:r>
          </w:p>
          <w:p w:rsidR="00EB3A10" w:rsidRPr="00F713FE" w:rsidRDefault="00EB3A10" w:rsidP="002F52C4">
            <w:pPr>
              <w:pStyle w:val="ListParagraph"/>
              <w:numPr>
                <w:ilvl w:val="0"/>
                <w:numId w:val="104"/>
              </w:numPr>
              <w:spacing w:after="0"/>
              <w:ind w:left="360"/>
              <w:rPr>
                <w:rFonts w:cs="Arial"/>
              </w:rPr>
            </w:pPr>
            <w:r w:rsidRPr="00F713FE">
              <w:rPr>
                <w:rFonts w:cs="Arial"/>
              </w:rPr>
              <w:t>Students keep track of their success and make plans to improve.</w:t>
            </w:r>
          </w:p>
          <w:p w:rsidR="00EB3A10" w:rsidRPr="00F713FE" w:rsidRDefault="00EB3A10" w:rsidP="002F52C4">
            <w:pPr>
              <w:pStyle w:val="ListParagraph"/>
              <w:numPr>
                <w:ilvl w:val="0"/>
                <w:numId w:val="104"/>
              </w:numPr>
              <w:spacing w:after="0"/>
              <w:ind w:left="360"/>
              <w:rPr>
                <w:rFonts w:cs="Arial"/>
              </w:rPr>
            </w:pPr>
            <w:r w:rsidRPr="00F713FE">
              <w:rPr>
                <w:rFonts w:cs="Arial"/>
              </w:rPr>
              <w:t>Students evaluate their performance based on the agreed upon high expectation norms.</w:t>
            </w:r>
          </w:p>
        </w:tc>
        <w:tc>
          <w:tcPr>
            <w:tcW w:w="2565" w:type="dxa"/>
          </w:tcPr>
          <w:p w:rsidR="00EB3A10" w:rsidRPr="00F713FE" w:rsidRDefault="00EB3A10" w:rsidP="002F52C4">
            <w:pPr>
              <w:pStyle w:val="ListParagraph"/>
              <w:numPr>
                <w:ilvl w:val="0"/>
                <w:numId w:val="105"/>
              </w:numPr>
              <w:spacing w:after="0"/>
              <w:ind w:left="360"/>
              <w:rPr>
                <w:rFonts w:cs="Arial"/>
              </w:rPr>
            </w:pPr>
            <w:r w:rsidRPr="00F713FE">
              <w:rPr>
                <w:rFonts w:cs="Arial"/>
              </w:rPr>
              <w:t>Teacher and students  agree to follow behavior expectations.</w:t>
            </w:r>
          </w:p>
          <w:p w:rsidR="00EB3A10" w:rsidRPr="00F713FE" w:rsidRDefault="00EB3A10" w:rsidP="002F52C4">
            <w:pPr>
              <w:pStyle w:val="ListParagraph"/>
              <w:numPr>
                <w:ilvl w:val="0"/>
                <w:numId w:val="105"/>
              </w:numPr>
              <w:spacing w:after="0"/>
              <w:ind w:left="360"/>
              <w:rPr>
                <w:rFonts w:cs="Arial"/>
              </w:rPr>
            </w:pPr>
            <w:r w:rsidRPr="00F713FE">
              <w:rPr>
                <w:rFonts w:cs="Arial"/>
              </w:rPr>
              <w:t>Teacher and students create a learning environment that allows students to learn from mistakes in a risk-free environment.</w:t>
            </w:r>
          </w:p>
          <w:p w:rsidR="00EB3A10" w:rsidRPr="00F713FE" w:rsidRDefault="00EB3A10" w:rsidP="002F52C4">
            <w:pPr>
              <w:pStyle w:val="ListParagraph"/>
              <w:numPr>
                <w:ilvl w:val="0"/>
                <w:numId w:val="105"/>
              </w:numPr>
              <w:spacing w:after="0"/>
              <w:ind w:left="360"/>
              <w:rPr>
                <w:rFonts w:cs="Arial"/>
              </w:rPr>
            </w:pPr>
            <w:r w:rsidRPr="00F713FE">
              <w:rPr>
                <w:rFonts w:cs="Arial"/>
              </w:rPr>
              <w:t>Students set daily intermediate learning goals in order to reach and exceed major learning goals.</w:t>
            </w:r>
          </w:p>
          <w:p w:rsidR="00EB3A10" w:rsidRPr="00F713FE" w:rsidRDefault="00EB3A10" w:rsidP="002F52C4">
            <w:pPr>
              <w:pStyle w:val="ListParagraph"/>
              <w:numPr>
                <w:ilvl w:val="0"/>
                <w:numId w:val="105"/>
              </w:numPr>
              <w:spacing w:after="0"/>
              <w:ind w:left="360"/>
              <w:rPr>
                <w:rFonts w:cs="Arial"/>
              </w:rPr>
            </w:pPr>
            <w:r w:rsidRPr="00F713FE">
              <w:rPr>
                <w:rFonts w:cs="Arial"/>
              </w:rPr>
              <w:t>Students keep track of their success.</w:t>
            </w:r>
          </w:p>
        </w:tc>
        <w:tc>
          <w:tcPr>
            <w:tcW w:w="2565" w:type="dxa"/>
          </w:tcPr>
          <w:p w:rsidR="00EB3A10" w:rsidRPr="00F713FE" w:rsidRDefault="00EB3A10" w:rsidP="002F52C4">
            <w:pPr>
              <w:pStyle w:val="ListParagraph"/>
              <w:numPr>
                <w:ilvl w:val="0"/>
                <w:numId w:val="106"/>
              </w:numPr>
              <w:spacing w:after="0"/>
              <w:ind w:left="360"/>
              <w:rPr>
                <w:rFonts w:cs="Arial"/>
              </w:rPr>
            </w:pPr>
            <w:r w:rsidRPr="00F713FE">
              <w:rPr>
                <w:rFonts w:cs="Arial"/>
              </w:rPr>
              <w:t>Teacher establishes behavior expectations.</w:t>
            </w:r>
          </w:p>
          <w:p w:rsidR="00EB3A10" w:rsidRPr="00F713FE" w:rsidRDefault="00EB3A10" w:rsidP="002F52C4">
            <w:pPr>
              <w:pStyle w:val="ListParagraph"/>
              <w:numPr>
                <w:ilvl w:val="0"/>
                <w:numId w:val="106"/>
              </w:numPr>
              <w:spacing w:after="0"/>
              <w:ind w:left="360"/>
              <w:rPr>
                <w:rFonts w:cs="Arial"/>
              </w:rPr>
            </w:pPr>
            <w:r w:rsidRPr="00F713FE">
              <w:rPr>
                <w:rFonts w:cs="Arial"/>
              </w:rPr>
              <w:t>Teacher seeks to create a positive learning environment.</w:t>
            </w:r>
          </w:p>
          <w:p w:rsidR="00EB3A10" w:rsidRPr="00F713FE" w:rsidRDefault="00EB3A10" w:rsidP="002F52C4">
            <w:pPr>
              <w:pStyle w:val="ListParagraph"/>
              <w:numPr>
                <w:ilvl w:val="0"/>
                <w:numId w:val="106"/>
              </w:numPr>
              <w:spacing w:after="0"/>
              <w:ind w:left="360"/>
              <w:rPr>
                <w:rFonts w:cs="Arial"/>
              </w:rPr>
            </w:pPr>
            <w:r w:rsidRPr="00F713FE">
              <w:rPr>
                <w:rFonts w:cs="Arial"/>
              </w:rPr>
              <w:t>Teacher sets intermediate learning goals in order to reach minimum learning goals.</w:t>
            </w:r>
          </w:p>
        </w:tc>
      </w:tr>
    </w:tbl>
    <w:p w:rsidR="00F713FE" w:rsidRDefault="00F713FE" w:rsidP="00A645D8">
      <w:pPr>
        <w:rPr>
          <w:rFonts w:cs="Arial"/>
          <w:b/>
        </w:rPr>
        <w:sectPr w:rsidR="00F713FE" w:rsidSect="00A645D8">
          <w:pgSz w:w="12240" w:h="15840" w:code="1"/>
          <w:pgMar w:top="259" w:right="432" w:bottom="144" w:left="432" w:header="720" w:footer="720" w:gutter="0"/>
          <w:cols w:space="720"/>
          <w:docGrid w:linePitch="360"/>
        </w:sectPr>
      </w:pPr>
    </w:p>
    <w:tbl>
      <w:tblPr>
        <w:tblStyle w:val="TableGrid"/>
        <w:tblpPr w:leftFromText="180" w:rightFromText="180" w:vertAnchor="page" w:horzAnchor="margin" w:tblpXSpec="center" w:tblpY="1842"/>
        <w:tblW w:w="10260" w:type="dxa"/>
        <w:tblLayout w:type="fixed"/>
        <w:tblLook w:val="04A0" w:firstRow="1" w:lastRow="0" w:firstColumn="1" w:lastColumn="0" w:noHBand="0" w:noVBand="1"/>
      </w:tblPr>
      <w:tblGrid>
        <w:gridCol w:w="2565"/>
        <w:gridCol w:w="2565"/>
        <w:gridCol w:w="2565"/>
        <w:gridCol w:w="2565"/>
      </w:tblGrid>
      <w:tr w:rsidR="00EB3A10" w:rsidRPr="00CE153A" w:rsidTr="00F713FE">
        <w:tc>
          <w:tcPr>
            <w:tcW w:w="2565" w:type="dxa"/>
          </w:tcPr>
          <w:p w:rsidR="00EB3A10" w:rsidRPr="00F713FE" w:rsidRDefault="00EB3A10" w:rsidP="00F713FE">
            <w:pPr>
              <w:rPr>
                <w:rFonts w:cs="Arial"/>
                <w:b/>
              </w:rPr>
            </w:pPr>
            <w:r w:rsidRPr="00F713FE">
              <w:rPr>
                <w:rFonts w:cs="Arial"/>
                <w:b/>
              </w:rPr>
              <w:t xml:space="preserve">2. Positive     </w:t>
            </w:r>
          </w:p>
          <w:p w:rsidR="00EB3A10" w:rsidRPr="00F713FE" w:rsidRDefault="00EB3A10" w:rsidP="00F713FE">
            <w:pPr>
              <w:rPr>
                <w:rFonts w:cs="Arial"/>
                <w:b/>
              </w:rPr>
            </w:pPr>
            <w:r w:rsidRPr="00F713FE">
              <w:rPr>
                <w:rFonts w:cs="Arial"/>
                <w:b/>
              </w:rPr>
              <w:t xml:space="preserve">    Mental </w:t>
            </w:r>
          </w:p>
          <w:p w:rsidR="00EB3A10" w:rsidRPr="00F713FE" w:rsidRDefault="00EB3A10" w:rsidP="00F713FE">
            <w:pPr>
              <w:rPr>
                <w:rFonts w:cs="Arial"/>
                <w:b/>
              </w:rPr>
            </w:pPr>
            <w:r w:rsidRPr="00F713FE">
              <w:rPr>
                <w:rFonts w:cs="Arial"/>
                <w:b/>
              </w:rPr>
              <w:t xml:space="preserve">    Attitude</w:t>
            </w:r>
          </w:p>
          <w:p w:rsidR="00EB3A10" w:rsidRPr="00F713FE" w:rsidRDefault="00EB3A10" w:rsidP="00F713FE">
            <w:pPr>
              <w:rPr>
                <w:rFonts w:cs="Arial"/>
                <w:b/>
              </w:rPr>
            </w:pPr>
            <w:r w:rsidRPr="00F713FE">
              <w:rPr>
                <w:rFonts w:cs="Arial"/>
              </w:rPr>
              <w:t>Students follow roles and know the procedures and consequences.  Teacher models behavioral norms, and addresses misbehavior in a fair, respectful, and firm manner.</w:t>
            </w:r>
          </w:p>
        </w:tc>
        <w:tc>
          <w:tcPr>
            <w:tcW w:w="2565" w:type="dxa"/>
          </w:tcPr>
          <w:p w:rsidR="00EB3A10" w:rsidRPr="00F713FE" w:rsidRDefault="00EB3A10" w:rsidP="002F52C4">
            <w:pPr>
              <w:pStyle w:val="ListParagraph"/>
              <w:numPr>
                <w:ilvl w:val="0"/>
                <w:numId w:val="107"/>
              </w:numPr>
              <w:spacing w:after="0"/>
              <w:rPr>
                <w:rFonts w:cs="Arial"/>
              </w:rPr>
            </w:pPr>
            <w:r w:rsidRPr="00F713FE">
              <w:rPr>
                <w:rFonts w:cs="Arial"/>
              </w:rPr>
              <w:t>Teacher encourages students to share positive attitudes through specific and sincere praise of each other.</w:t>
            </w:r>
          </w:p>
          <w:p w:rsidR="00EB3A10" w:rsidRPr="00F713FE" w:rsidRDefault="00EB3A10" w:rsidP="002F52C4">
            <w:pPr>
              <w:pStyle w:val="ListParagraph"/>
              <w:numPr>
                <w:ilvl w:val="0"/>
                <w:numId w:val="107"/>
              </w:numPr>
              <w:spacing w:after="0"/>
              <w:rPr>
                <w:rFonts w:cs="Arial"/>
              </w:rPr>
            </w:pPr>
            <w:r w:rsidRPr="00F713FE">
              <w:rPr>
                <w:rFonts w:cs="Arial"/>
              </w:rPr>
              <w:t>Students create and follow rules and know the procedures and consequences.</w:t>
            </w:r>
          </w:p>
          <w:p w:rsidR="00EB3A10" w:rsidRPr="00F713FE" w:rsidRDefault="00EB3A10" w:rsidP="002F52C4">
            <w:pPr>
              <w:pStyle w:val="ListParagraph"/>
              <w:numPr>
                <w:ilvl w:val="0"/>
                <w:numId w:val="107"/>
              </w:numPr>
              <w:spacing w:after="0"/>
              <w:rPr>
                <w:rFonts w:cs="Arial"/>
              </w:rPr>
            </w:pPr>
            <w:r w:rsidRPr="00F713FE">
              <w:rPr>
                <w:rFonts w:cs="Arial"/>
              </w:rPr>
              <w:t>Teacher models behavioral norms and praises students who also model norms.</w:t>
            </w:r>
          </w:p>
          <w:p w:rsidR="00EB3A10" w:rsidRPr="00F713FE" w:rsidRDefault="00EB3A10" w:rsidP="002F52C4">
            <w:pPr>
              <w:pStyle w:val="ListParagraph"/>
              <w:numPr>
                <w:ilvl w:val="0"/>
                <w:numId w:val="107"/>
              </w:numPr>
              <w:spacing w:after="0"/>
              <w:rPr>
                <w:rFonts w:cs="Arial"/>
              </w:rPr>
            </w:pPr>
            <w:r w:rsidRPr="00F713FE">
              <w:rPr>
                <w:rFonts w:cs="Arial"/>
              </w:rPr>
              <w:t>Teacher considers student safety in applying and administering behavior consequences.</w:t>
            </w:r>
          </w:p>
          <w:p w:rsidR="00EB3A10" w:rsidRPr="00F713FE" w:rsidRDefault="00EB3A10" w:rsidP="002F52C4">
            <w:pPr>
              <w:pStyle w:val="ListParagraph"/>
              <w:numPr>
                <w:ilvl w:val="0"/>
                <w:numId w:val="107"/>
              </w:numPr>
              <w:spacing w:after="0"/>
              <w:rPr>
                <w:rFonts w:cs="Arial"/>
              </w:rPr>
            </w:pPr>
            <w:r w:rsidRPr="00F713FE">
              <w:rPr>
                <w:rFonts w:cs="Arial"/>
              </w:rPr>
              <w:t>Teacher uses effective behavior modification such as proximity, waiting, behavior identification and choice among others to promote student adherence to norms.</w:t>
            </w:r>
          </w:p>
          <w:p w:rsidR="00EB3A10" w:rsidRPr="00F713FE" w:rsidRDefault="00EB3A10" w:rsidP="002F52C4">
            <w:pPr>
              <w:pStyle w:val="ListParagraph"/>
              <w:numPr>
                <w:ilvl w:val="0"/>
                <w:numId w:val="107"/>
              </w:numPr>
              <w:spacing w:after="0"/>
              <w:rPr>
                <w:rFonts w:cs="Arial"/>
              </w:rPr>
            </w:pPr>
            <w:r w:rsidRPr="00F713FE">
              <w:rPr>
                <w:rFonts w:cs="Arial"/>
              </w:rPr>
              <w:t>Teacher addresses misbehavior individually in a fair, respectful and firm manner.</w:t>
            </w:r>
          </w:p>
          <w:p w:rsidR="00EB3A10" w:rsidRPr="00F713FE" w:rsidRDefault="00EB3A10" w:rsidP="002F52C4">
            <w:pPr>
              <w:pStyle w:val="ListParagraph"/>
              <w:numPr>
                <w:ilvl w:val="0"/>
                <w:numId w:val="107"/>
              </w:numPr>
              <w:spacing w:after="0"/>
              <w:rPr>
                <w:rFonts w:cs="Arial"/>
              </w:rPr>
            </w:pPr>
            <w:r w:rsidRPr="00F713FE">
              <w:rPr>
                <w:rFonts w:cs="Arial"/>
              </w:rPr>
              <w:t>Teacher facilitates class resolution of difficulties.</w:t>
            </w:r>
          </w:p>
        </w:tc>
        <w:tc>
          <w:tcPr>
            <w:tcW w:w="2565" w:type="dxa"/>
          </w:tcPr>
          <w:p w:rsidR="00EB3A10" w:rsidRPr="00F713FE" w:rsidRDefault="00EB3A10" w:rsidP="002F52C4">
            <w:pPr>
              <w:pStyle w:val="ListParagraph"/>
              <w:numPr>
                <w:ilvl w:val="0"/>
                <w:numId w:val="108"/>
              </w:numPr>
              <w:spacing w:after="0"/>
              <w:rPr>
                <w:rFonts w:cs="Arial"/>
              </w:rPr>
            </w:pPr>
            <w:r w:rsidRPr="00F713FE">
              <w:rPr>
                <w:rFonts w:cs="Arial"/>
              </w:rPr>
              <w:t>Teacher establishes positive attitudes through specific and sincere praise.</w:t>
            </w:r>
          </w:p>
          <w:p w:rsidR="00EB3A10" w:rsidRPr="00F713FE" w:rsidRDefault="00EB3A10" w:rsidP="002F52C4">
            <w:pPr>
              <w:pStyle w:val="ListParagraph"/>
              <w:numPr>
                <w:ilvl w:val="0"/>
                <w:numId w:val="108"/>
              </w:numPr>
              <w:spacing w:after="0"/>
              <w:rPr>
                <w:rFonts w:cs="Arial"/>
              </w:rPr>
            </w:pPr>
            <w:r w:rsidRPr="00F713FE">
              <w:rPr>
                <w:rFonts w:cs="Arial"/>
              </w:rPr>
              <w:t>Students follow agreed upon rules and know the procedures and consequences.</w:t>
            </w:r>
          </w:p>
          <w:p w:rsidR="00EB3A10" w:rsidRPr="00F713FE" w:rsidRDefault="00EB3A10" w:rsidP="002F52C4">
            <w:pPr>
              <w:pStyle w:val="ListParagraph"/>
              <w:numPr>
                <w:ilvl w:val="0"/>
                <w:numId w:val="108"/>
              </w:numPr>
              <w:spacing w:after="0"/>
              <w:rPr>
                <w:rFonts w:cs="Arial"/>
              </w:rPr>
            </w:pPr>
            <w:r w:rsidRPr="00F713FE">
              <w:rPr>
                <w:rFonts w:cs="Arial"/>
              </w:rPr>
              <w:t>Teacher models behavior norms and praises students who also model norms.</w:t>
            </w:r>
          </w:p>
          <w:p w:rsidR="00EB3A10" w:rsidRPr="00F713FE" w:rsidRDefault="00EB3A10" w:rsidP="002F52C4">
            <w:pPr>
              <w:pStyle w:val="ListParagraph"/>
              <w:numPr>
                <w:ilvl w:val="0"/>
                <w:numId w:val="108"/>
              </w:numPr>
              <w:spacing w:after="0"/>
              <w:rPr>
                <w:rFonts w:cs="Arial"/>
              </w:rPr>
            </w:pPr>
            <w:r w:rsidRPr="00F713FE">
              <w:rPr>
                <w:rFonts w:cs="Arial"/>
              </w:rPr>
              <w:t>Teacher considers student safety in applying and administering behavior consequences.</w:t>
            </w:r>
          </w:p>
          <w:p w:rsidR="00EB3A10" w:rsidRPr="00F713FE" w:rsidRDefault="00EB3A10" w:rsidP="002F52C4">
            <w:pPr>
              <w:pStyle w:val="ListParagraph"/>
              <w:numPr>
                <w:ilvl w:val="0"/>
                <w:numId w:val="108"/>
              </w:numPr>
              <w:spacing w:after="0"/>
              <w:rPr>
                <w:rFonts w:cs="Arial"/>
              </w:rPr>
            </w:pPr>
            <w:r w:rsidRPr="00F713FE">
              <w:rPr>
                <w:rFonts w:cs="Arial"/>
              </w:rPr>
              <w:t>Teacher uses effective behavior modification such as proximity, waiting, and choice to promote student adherence to norms.</w:t>
            </w:r>
          </w:p>
          <w:p w:rsidR="00EB3A10" w:rsidRPr="00F713FE" w:rsidRDefault="00EB3A10" w:rsidP="002F52C4">
            <w:pPr>
              <w:pStyle w:val="ListParagraph"/>
              <w:numPr>
                <w:ilvl w:val="0"/>
                <w:numId w:val="108"/>
              </w:numPr>
              <w:spacing w:after="0"/>
              <w:rPr>
                <w:rFonts w:cs="Arial"/>
              </w:rPr>
            </w:pPr>
            <w:r w:rsidRPr="00F713FE">
              <w:rPr>
                <w:rFonts w:cs="Arial"/>
              </w:rPr>
              <w:t>Teacher addresses behavior individually in a fair, respectful and firm manner.</w:t>
            </w:r>
          </w:p>
        </w:tc>
        <w:tc>
          <w:tcPr>
            <w:tcW w:w="2565" w:type="dxa"/>
          </w:tcPr>
          <w:p w:rsidR="00EB3A10" w:rsidRPr="00F713FE" w:rsidRDefault="00EB3A10" w:rsidP="002F52C4">
            <w:pPr>
              <w:pStyle w:val="ListParagraph"/>
              <w:numPr>
                <w:ilvl w:val="0"/>
                <w:numId w:val="109"/>
              </w:numPr>
              <w:spacing w:after="0"/>
              <w:rPr>
                <w:rFonts w:cs="Arial"/>
              </w:rPr>
            </w:pPr>
            <w:r w:rsidRPr="00F713FE">
              <w:rPr>
                <w:rFonts w:cs="Arial"/>
              </w:rPr>
              <w:t>Teacher praises students as necessary.</w:t>
            </w:r>
          </w:p>
          <w:p w:rsidR="00EB3A10" w:rsidRPr="00F713FE" w:rsidRDefault="00EB3A10" w:rsidP="002F52C4">
            <w:pPr>
              <w:pStyle w:val="ListParagraph"/>
              <w:numPr>
                <w:ilvl w:val="0"/>
                <w:numId w:val="109"/>
              </w:numPr>
              <w:spacing w:after="0"/>
              <w:rPr>
                <w:rFonts w:cs="Arial"/>
              </w:rPr>
            </w:pPr>
            <w:r w:rsidRPr="00F713FE">
              <w:rPr>
                <w:rFonts w:cs="Arial"/>
              </w:rPr>
              <w:t>Students follow teacher created rules.</w:t>
            </w:r>
          </w:p>
          <w:p w:rsidR="00EB3A10" w:rsidRPr="00F713FE" w:rsidRDefault="00EB3A10" w:rsidP="002F52C4">
            <w:pPr>
              <w:pStyle w:val="ListParagraph"/>
              <w:numPr>
                <w:ilvl w:val="0"/>
                <w:numId w:val="109"/>
              </w:numPr>
              <w:spacing w:after="0"/>
              <w:rPr>
                <w:rFonts w:cs="Arial"/>
              </w:rPr>
            </w:pPr>
            <w:r w:rsidRPr="00F713FE">
              <w:rPr>
                <w:rFonts w:cs="Arial"/>
              </w:rPr>
              <w:t>Teacher models behavior norms.</w:t>
            </w:r>
          </w:p>
          <w:p w:rsidR="00EB3A10" w:rsidRPr="00F713FE" w:rsidRDefault="00EB3A10" w:rsidP="002F52C4">
            <w:pPr>
              <w:pStyle w:val="ListParagraph"/>
              <w:numPr>
                <w:ilvl w:val="0"/>
                <w:numId w:val="109"/>
              </w:numPr>
              <w:spacing w:after="0"/>
              <w:rPr>
                <w:rFonts w:cs="Arial"/>
              </w:rPr>
            </w:pPr>
            <w:r w:rsidRPr="00F713FE">
              <w:rPr>
                <w:rFonts w:cs="Arial"/>
              </w:rPr>
              <w:t>Teacher considers student safety in applying and administering behavior consequences.</w:t>
            </w:r>
          </w:p>
          <w:p w:rsidR="00EB3A10" w:rsidRPr="00F713FE" w:rsidRDefault="00EB3A10" w:rsidP="002F52C4">
            <w:pPr>
              <w:pStyle w:val="ListParagraph"/>
              <w:numPr>
                <w:ilvl w:val="0"/>
                <w:numId w:val="109"/>
              </w:numPr>
              <w:spacing w:after="0"/>
              <w:rPr>
                <w:rFonts w:cs="Arial"/>
              </w:rPr>
            </w:pPr>
            <w:r w:rsidRPr="00F713FE">
              <w:rPr>
                <w:rFonts w:cs="Arial"/>
              </w:rPr>
              <w:t>Teacher uses behavior modification techniques such as social approval, contingent activities, and consequences to promote student adherence to norms.</w:t>
            </w:r>
          </w:p>
          <w:p w:rsidR="00EB3A10" w:rsidRPr="00F713FE" w:rsidRDefault="00EB3A10" w:rsidP="002F52C4">
            <w:pPr>
              <w:pStyle w:val="ListParagraph"/>
              <w:numPr>
                <w:ilvl w:val="0"/>
                <w:numId w:val="109"/>
              </w:numPr>
              <w:spacing w:after="0"/>
              <w:rPr>
                <w:rFonts w:cs="Arial"/>
              </w:rPr>
            </w:pPr>
            <w:r w:rsidRPr="00F713FE">
              <w:rPr>
                <w:rFonts w:cs="Arial"/>
              </w:rPr>
              <w:t>Teacher addresses misbehavior as a group.</w:t>
            </w:r>
          </w:p>
        </w:tc>
      </w:tr>
    </w:tbl>
    <w:p w:rsidR="00F713FE" w:rsidRDefault="00F713FE" w:rsidP="00EB3A10">
      <w:pPr>
        <w:jc w:val="center"/>
        <w:rPr>
          <w:rFonts w:ascii="Garamond" w:hAnsi="Garamond"/>
          <w:b/>
          <w:sz w:val="36"/>
          <w:szCs w:val="36"/>
        </w:rPr>
        <w:sectPr w:rsidR="00F713FE" w:rsidSect="00A645D8">
          <w:pgSz w:w="12240" w:h="15840" w:code="1"/>
          <w:pgMar w:top="259" w:right="432" w:bottom="144" w:left="432" w:header="720" w:footer="720" w:gutter="0"/>
          <w:cols w:space="720"/>
          <w:docGrid w:linePitch="360"/>
        </w:sectPr>
      </w:pPr>
    </w:p>
    <w:p w:rsidR="00DD79ED" w:rsidRDefault="00DD79ED" w:rsidP="00EB3A10">
      <w:pPr>
        <w:jc w:val="center"/>
        <w:rPr>
          <w:rFonts w:ascii="Garamond" w:hAnsi="Garamond"/>
          <w:b/>
          <w:sz w:val="36"/>
          <w:szCs w:val="36"/>
        </w:rPr>
      </w:pPr>
    </w:p>
    <w:p w:rsidR="00DD79ED" w:rsidRPr="008A4702" w:rsidRDefault="00EB3A10" w:rsidP="008A4702">
      <w:pPr>
        <w:spacing w:after="0" w:line="240" w:lineRule="auto"/>
        <w:jc w:val="center"/>
        <w:rPr>
          <w:b/>
          <w:sz w:val="32"/>
          <w:szCs w:val="32"/>
        </w:rPr>
      </w:pPr>
      <w:r w:rsidRPr="008A4702">
        <w:rPr>
          <w:b/>
          <w:sz w:val="32"/>
          <w:szCs w:val="32"/>
        </w:rPr>
        <w:t>Educator Effectiveness Process (EEP)</w:t>
      </w:r>
    </w:p>
    <w:p w:rsidR="00EB3A10" w:rsidRPr="008A4702" w:rsidRDefault="00EB3A10" w:rsidP="008A4702">
      <w:pPr>
        <w:spacing w:after="120" w:line="240" w:lineRule="auto"/>
        <w:jc w:val="center"/>
        <w:rPr>
          <w:b/>
          <w:sz w:val="32"/>
          <w:szCs w:val="32"/>
        </w:rPr>
      </w:pPr>
      <w:r w:rsidRPr="008A4702">
        <w:rPr>
          <w:b/>
          <w:sz w:val="32"/>
          <w:szCs w:val="32"/>
        </w:rPr>
        <w:t>Observation Rubric</w:t>
      </w:r>
    </w:p>
    <w:tbl>
      <w:tblPr>
        <w:tblStyle w:val="TableGrid"/>
        <w:tblW w:w="0" w:type="auto"/>
        <w:tblInd w:w="535" w:type="dxa"/>
        <w:tblLayout w:type="fixed"/>
        <w:tblLook w:val="04A0" w:firstRow="1" w:lastRow="0" w:firstColumn="1" w:lastColumn="0" w:noHBand="0" w:noVBand="1"/>
      </w:tblPr>
      <w:tblGrid>
        <w:gridCol w:w="2587"/>
        <w:gridCol w:w="2588"/>
        <w:gridCol w:w="2587"/>
        <w:gridCol w:w="2588"/>
      </w:tblGrid>
      <w:tr w:rsidR="00EB3A10" w:rsidRPr="00CE153A" w:rsidTr="00DD79ED">
        <w:tc>
          <w:tcPr>
            <w:tcW w:w="10350" w:type="dxa"/>
            <w:gridSpan w:val="4"/>
          </w:tcPr>
          <w:p w:rsidR="00EB3A10" w:rsidRPr="00DD79ED" w:rsidRDefault="00EB3A10" w:rsidP="00DD79ED">
            <w:pPr>
              <w:jc w:val="center"/>
              <w:rPr>
                <w:b/>
                <w:sz w:val="24"/>
                <w:szCs w:val="28"/>
              </w:rPr>
            </w:pPr>
            <w:r w:rsidRPr="00DD79ED">
              <w:rPr>
                <w:b/>
                <w:sz w:val="24"/>
                <w:szCs w:val="28"/>
              </w:rPr>
              <w:t>Domain 3: Mental, Physical</w:t>
            </w:r>
            <w:r w:rsidR="00DD79ED" w:rsidRPr="00DD79ED">
              <w:rPr>
                <w:b/>
                <w:sz w:val="24"/>
                <w:szCs w:val="28"/>
              </w:rPr>
              <w:t>, and</w:t>
            </w:r>
            <w:r w:rsidRPr="00DD79ED">
              <w:rPr>
                <w:b/>
                <w:sz w:val="24"/>
                <w:szCs w:val="28"/>
              </w:rPr>
              <w:t xml:space="preserve"> Emotional Learning</w:t>
            </w:r>
          </w:p>
        </w:tc>
      </w:tr>
      <w:tr w:rsidR="00EB3A10" w:rsidRPr="00CE153A" w:rsidTr="00DD79ED">
        <w:tc>
          <w:tcPr>
            <w:tcW w:w="2587" w:type="dxa"/>
          </w:tcPr>
          <w:p w:rsidR="00EB3A10" w:rsidRPr="00CE153A" w:rsidRDefault="00EB3A10" w:rsidP="00DD79ED">
            <w:pPr>
              <w:jc w:val="center"/>
              <w:rPr>
                <w:b/>
              </w:rPr>
            </w:pPr>
            <w:r w:rsidRPr="00CE153A">
              <w:rPr>
                <w:b/>
              </w:rPr>
              <w:t>Indicators</w:t>
            </w:r>
          </w:p>
        </w:tc>
        <w:tc>
          <w:tcPr>
            <w:tcW w:w="2588" w:type="dxa"/>
          </w:tcPr>
          <w:p w:rsidR="00EB3A10" w:rsidRPr="00CE153A" w:rsidRDefault="00EB3A10" w:rsidP="00DD79ED">
            <w:pPr>
              <w:jc w:val="center"/>
              <w:rPr>
                <w:b/>
              </w:rPr>
            </w:pPr>
            <w:r w:rsidRPr="00CE153A">
              <w:rPr>
                <w:b/>
              </w:rPr>
              <w:t>(5) EXPERT</w:t>
            </w:r>
          </w:p>
        </w:tc>
        <w:tc>
          <w:tcPr>
            <w:tcW w:w="2587" w:type="dxa"/>
          </w:tcPr>
          <w:p w:rsidR="00EB3A10" w:rsidRPr="00CE153A" w:rsidRDefault="00EB3A10" w:rsidP="00DD79ED">
            <w:pPr>
              <w:jc w:val="center"/>
              <w:rPr>
                <w:b/>
              </w:rPr>
            </w:pPr>
            <w:r w:rsidRPr="00CE153A">
              <w:rPr>
                <w:b/>
              </w:rPr>
              <w:t>(3) CAREER</w:t>
            </w:r>
          </w:p>
        </w:tc>
        <w:tc>
          <w:tcPr>
            <w:tcW w:w="2588" w:type="dxa"/>
          </w:tcPr>
          <w:p w:rsidR="00EB3A10" w:rsidRPr="00CE153A" w:rsidRDefault="00EB3A10" w:rsidP="00DD79ED">
            <w:pPr>
              <w:jc w:val="center"/>
              <w:rPr>
                <w:b/>
              </w:rPr>
            </w:pPr>
            <w:r w:rsidRPr="00CE153A">
              <w:rPr>
                <w:b/>
              </w:rPr>
              <w:t>(1) NOVICE</w:t>
            </w:r>
          </w:p>
        </w:tc>
      </w:tr>
      <w:tr w:rsidR="00EB3A10" w:rsidRPr="00CE153A" w:rsidTr="00DD79ED">
        <w:tc>
          <w:tcPr>
            <w:tcW w:w="2587" w:type="dxa"/>
          </w:tcPr>
          <w:p w:rsidR="00EB3A10" w:rsidRPr="00DD79ED" w:rsidRDefault="00EB3A10" w:rsidP="002F52C4">
            <w:pPr>
              <w:pStyle w:val="ListParagraph"/>
              <w:numPr>
                <w:ilvl w:val="0"/>
                <w:numId w:val="52"/>
              </w:numPr>
              <w:spacing w:after="0"/>
              <w:ind w:left="252" w:hanging="252"/>
              <w:rPr>
                <w:rFonts w:cs="Arial"/>
                <w:b/>
              </w:rPr>
            </w:pPr>
            <w:r w:rsidRPr="00DD79ED">
              <w:rPr>
                <w:rFonts w:cs="Arial"/>
                <w:b/>
              </w:rPr>
              <w:t>Learning Climate</w:t>
            </w:r>
          </w:p>
          <w:p w:rsidR="00EB3A10" w:rsidRPr="00DD79ED" w:rsidRDefault="00EB3A10" w:rsidP="00A645D8">
            <w:pPr>
              <w:rPr>
                <w:rFonts w:cs="Arial"/>
              </w:rPr>
            </w:pPr>
            <w:r w:rsidRPr="00DD79ED">
              <w:rPr>
                <w:rFonts w:cs="Arial"/>
              </w:rPr>
              <w:t>The classroom is cheerful, welcoming and organized to promote learning and inquiry.  The walls promote student learning with exemplars of students’ best work, useful information and interest grabbing visuals. The room is well stocked with hands-on resources.</w:t>
            </w:r>
          </w:p>
        </w:tc>
        <w:tc>
          <w:tcPr>
            <w:tcW w:w="2588" w:type="dxa"/>
          </w:tcPr>
          <w:p w:rsidR="00EB3A10" w:rsidRPr="00DD79ED" w:rsidRDefault="00EB3A10" w:rsidP="002F52C4">
            <w:pPr>
              <w:pStyle w:val="ListParagraph"/>
              <w:numPr>
                <w:ilvl w:val="0"/>
                <w:numId w:val="110"/>
              </w:numPr>
              <w:spacing w:after="0"/>
              <w:rPr>
                <w:rFonts w:cs="Arial"/>
              </w:rPr>
            </w:pPr>
            <w:r w:rsidRPr="00DD79ED">
              <w:rPr>
                <w:rFonts w:cs="Arial"/>
              </w:rPr>
              <w:t>The classroom is cheerful, welcoming and organized to promote inquiry.</w:t>
            </w:r>
          </w:p>
          <w:p w:rsidR="00EB3A10" w:rsidRPr="00DD79ED" w:rsidRDefault="00EB3A10" w:rsidP="002F52C4">
            <w:pPr>
              <w:pStyle w:val="ListParagraph"/>
              <w:numPr>
                <w:ilvl w:val="0"/>
                <w:numId w:val="110"/>
              </w:numPr>
              <w:spacing w:after="0"/>
              <w:rPr>
                <w:rFonts w:cs="Arial"/>
              </w:rPr>
            </w:pPr>
            <w:r w:rsidRPr="00DD79ED">
              <w:rPr>
                <w:rFonts w:cs="Arial"/>
              </w:rPr>
              <w:t>The walls promote student learning with exemplars of students’ best work, useful information and interest grabbing visuals.</w:t>
            </w:r>
          </w:p>
          <w:p w:rsidR="00EB3A10" w:rsidRPr="00DD79ED" w:rsidRDefault="00EB3A10" w:rsidP="002F52C4">
            <w:pPr>
              <w:pStyle w:val="ListParagraph"/>
              <w:numPr>
                <w:ilvl w:val="0"/>
                <w:numId w:val="110"/>
              </w:numPr>
              <w:spacing w:after="0"/>
              <w:rPr>
                <w:rFonts w:cs="Arial"/>
              </w:rPr>
            </w:pPr>
            <w:r w:rsidRPr="00DD79ED">
              <w:rPr>
                <w:rFonts w:cs="Arial"/>
              </w:rPr>
              <w:t>The room is well stocked with hands-on learning materials and resources.</w:t>
            </w:r>
          </w:p>
          <w:p w:rsidR="00EB3A10" w:rsidRPr="00DD79ED" w:rsidRDefault="00EB3A10" w:rsidP="002F52C4">
            <w:pPr>
              <w:pStyle w:val="ListParagraph"/>
              <w:numPr>
                <w:ilvl w:val="0"/>
                <w:numId w:val="110"/>
              </w:numPr>
              <w:spacing w:after="0"/>
              <w:rPr>
                <w:rFonts w:cs="Arial"/>
              </w:rPr>
            </w:pPr>
            <w:r w:rsidRPr="00DD79ED">
              <w:rPr>
                <w:rFonts w:cs="Arial"/>
              </w:rPr>
              <w:t>The lighting, noise level, and temperature of the room (heating, and air conditioning) are conducive to learning.</w:t>
            </w:r>
          </w:p>
          <w:p w:rsidR="00EB3A10" w:rsidRPr="00DD79ED" w:rsidRDefault="00EB3A10" w:rsidP="002F52C4">
            <w:pPr>
              <w:pStyle w:val="ListParagraph"/>
              <w:numPr>
                <w:ilvl w:val="0"/>
                <w:numId w:val="110"/>
              </w:numPr>
              <w:spacing w:after="0"/>
              <w:rPr>
                <w:rFonts w:cs="Arial"/>
              </w:rPr>
            </w:pPr>
            <w:r w:rsidRPr="00DD79ED">
              <w:rPr>
                <w:rFonts w:cs="Arial"/>
              </w:rPr>
              <w:t>Students and teachers take pride in creating a learning environment connected to the current topics of study.</w:t>
            </w:r>
          </w:p>
        </w:tc>
        <w:tc>
          <w:tcPr>
            <w:tcW w:w="2587" w:type="dxa"/>
          </w:tcPr>
          <w:p w:rsidR="00EB3A10" w:rsidRPr="00DD79ED" w:rsidRDefault="00EB3A10" w:rsidP="002F52C4">
            <w:pPr>
              <w:pStyle w:val="ListParagraph"/>
              <w:numPr>
                <w:ilvl w:val="0"/>
                <w:numId w:val="111"/>
              </w:numPr>
              <w:spacing w:after="0"/>
              <w:rPr>
                <w:rFonts w:cs="Arial"/>
              </w:rPr>
            </w:pPr>
            <w:r w:rsidRPr="00DD79ED">
              <w:rPr>
                <w:rFonts w:cs="Arial"/>
              </w:rPr>
              <w:t>The classroom is cheerful, welcoming and organized to promote learning and inquiry.</w:t>
            </w:r>
          </w:p>
          <w:p w:rsidR="00EB3A10" w:rsidRPr="00DD79ED" w:rsidRDefault="00EB3A10" w:rsidP="002F52C4">
            <w:pPr>
              <w:pStyle w:val="ListParagraph"/>
              <w:numPr>
                <w:ilvl w:val="0"/>
                <w:numId w:val="111"/>
              </w:numPr>
              <w:spacing w:after="0"/>
              <w:rPr>
                <w:rFonts w:cs="Arial"/>
              </w:rPr>
            </w:pPr>
            <w:r w:rsidRPr="00DD79ED">
              <w:rPr>
                <w:rFonts w:cs="Arial"/>
              </w:rPr>
              <w:t xml:space="preserve">The walls promote student learning with exemplars of students’ best work, useful information and interest grabbing visuals. </w:t>
            </w:r>
          </w:p>
          <w:p w:rsidR="00EB3A10" w:rsidRPr="00DD79ED" w:rsidRDefault="00EB3A10" w:rsidP="002F52C4">
            <w:pPr>
              <w:pStyle w:val="ListParagraph"/>
              <w:numPr>
                <w:ilvl w:val="0"/>
                <w:numId w:val="111"/>
              </w:numPr>
              <w:spacing w:after="0"/>
              <w:rPr>
                <w:rFonts w:cs="Arial"/>
              </w:rPr>
            </w:pPr>
            <w:r w:rsidRPr="00DD79ED">
              <w:rPr>
                <w:rFonts w:cs="Arial"/>
              </w:rPr>
              <w:t>The room contains and adequate amount of hands-on learning materials and resources.</w:t>
            </w:r>
          </w:p>
          <w:p w:rsidR="00EB3A10" w:rsidRPr="00DD79ED" w:rsidRDefault="00EB3A10" w:rsidP="002F52C4">
            <w:pPr>
              <w:pStyle w:val="ListParagraph"/>
              <w:numPr>
                <w:ilvl w:val="0"/>
                <w:numId w:val="111"/>
              </w:numPr>
              <w:spacing w:after="0"/>
              <w:rPr>
                <w:rFonts w:cs="Arial"/>
              </w:rPr>
            </w:pPr>
            <w:r w:rsidRPr="00DD79ED">
              <w:rPr>
                <w:rFonts w:cs="Arial"/>
              </w:rPr>
              <w:t>The lighting and noise level are conducive to learning.</w:t>
            </w:r>
          </w:p>
        </w:tc>
        <w:tc>
          <w:tcPr>
            <w:tcW w:w="2588" w:type="dxa"/>
          </w:tcPr>
          <w:p w:rsidR="00EB3A10" w:rsidRPr="00DD79ED" w:rsidRDefault="00EB3A10" w:rsidP="002F52C4">
            <w:pPr>
              <w:pStyle w:val="ListParagraph"/>
              <w:numPr>
                <w:ilvl w:val="0"/>
                <w:numId w:val="112"/>
              </w:numPr>
              <w:spacing w:after="0"/>
              <w:rPr>
                <w:rFonts w:cs="Arial"/>
              </w:rPr>
            </w:pPr>
            <w:r w:rsidRPr="00DD79ED">
              <w:rPr>
                <w:rFonts w:cs="Arial"/>
              </w:rPr>
              <w:t>The classroom is neat and organized to promote good behavior.</w:t>
            </w:r>
          </w:p>
          <w:p w:rsidR="00EB3A10" w:rsidRPr="00DD79ED" w:rsidRDefault="00EB3A10" w:rsidP="002F52C4">
            <w:pPr>
              <w:pStyle w:val="ListParagraph"/>
              <w:numPr>
                <w:ilvl w:val="0"/>
                <w:numId w:val="112"/>
              </w:numPr>
              <w:spacing w:after="0"/>
              <w:rPr>
                <w:rFonts w:cs="Arial"/>
              </w:rPr>
            </w:pPr>
            <w:r w:rsidRPr="00DD79ED">
              <w:rPr>
                <w:rFonts w:cs="Arial"/>
              </w:rPr>
              <w:t>The walls promote student learning with useful information or interest grabbing visuals.</w:t>
            </w:r>
          </w:p>
          <w:p w:rsidR="00EB3A10" w:rsidRPr="00DD79ED" w:rsidRDefault="00EB3A10" w:rsidP="002F52C4">
            <w:pPr>
              <w:pStyle w:val="ListParagraph"/>
              <w:numPr>
                <w:ilvl w:val="0"/>
                <w:numId w:val="112"/>
              </w:numPr>
              <w:spacing w:after="0"/>
              <w:rPr>
                <w:rFonts w:cs="Arial"/>
              </w:rPr>
            </w:pPr>
            <w:r w:rsidRPr="00DD79ED">
              <w:rPr>
                <w:rFonts w:cs="Arial"/>
              </w:rPr>
              <w:t>The room has some hands-on learning materials and resources.</w:t>
            </w:r>
          </w:p>
        </w:tc>
      </w:tr>
    </w:tbl>
    <w:p w:rsidR="00164490" w:rsidRDefault="00164490" w:rsidP="002F52C4">
      <w:pPr>
        <w:pStyle w:val="ListParagraph"/>
        <w:numPr>
          <w:ilvl w:val="0"/>
          <w:numId w:val="52"/>
        </w:numPr>
        <w:spacing w:after="0"/>
        <w:ind w:left="252" w:hanging="252"/>
        <w:rPr>
          <w:rFonts w:cs="Arial"/>
          <w:b/>
        </w:rPr>
        <w:sectPr w:rsidR="00164490" w:rsidSect="00A645D8">
          <w:pgSz w:w="12240" w:h="15840" w:code="1"/>
          <w:pgMar w:top="259" w:right="432" w:bottom="144" w:left="432" w:header="720" w:footer="720" w:gutter="0"/>
          <w:cols w:space="720"/>
          <w:docGrid w:linePitch="360"/>
        </w:sectPr>
      </w:pPr>
    </w:p>
    <w:tbl>
      <w:tblPr>
        <w:tblStyle w:val="TableGrid"/>
        <w:tblpPr w:leftFromText="180" w:rightFromText="180" w:vertAnchor="page" w:horzAnchor="margin" w:tblpXSpec="center" w:tblpY="1892"/>
        <w:tblW w:w="0" w:type="auto"/>
        <w:tblLayout w:type="fixed"/>
        <w:tblLook w:val="04A0" w:firstRow="1" w:lastRow="0" w:firstColumn="1" w:lastColumn="0" w:noHBand="0" w:noVBand="1"/>
      </w:tblPr>
      <w:tblGrid>
        <w:gridCol w:w="2587"/>
        <w:gridCol w:w="2588"/>
        <w:gridCol w:w="2587"/>
        <w:gridCol w:w="2588"/>
      </w:tblGrid>
      <w:tr w:rsidR="00EB3A10" w:rsidRPr="00CE153A" w:rsidTr="00164490">
        <w:tc>
          <w:tcPr>
            <w:tcW w:w="2587" w:type="dxa"/>
          </w:tcPr>
          <w:p w:rsidR="00EB3A10" w:rsidRPr="00DD79ED" w:rsidRDefault="00EB3A10" w:rsidP="002F52C4">
            <w:pPr>
              <w:pStyle w:val="ListParagraph"/>
              <w:numPr>
                <w:ilvl w:val="0"/>
                <w:numId w:val="52"/>
              </w:numPr>
              <w:spacing w:after="0"/>
              <w:ind w:left="252" w:hanging="252"/>
              <w:rPr>
                <w:rFonts w:cs="Arial"/>
                <w:b/>
              </w:rPr>
            </w:pPr>
            <w:r w:rsidRPr="00DD79ED">
              <w:rPr>
                <w:rFonts w:cs="Arial"/>
                <w:b/>
              </w:rPr>
              <w:t>Learning Interactions</w:t>
            </w:r>
          </w:p>
          <w:p w:rsidR="00EB3A10" w:rsidRPr="00DD79ED" w:rsidRDefault="00EB3A10" w:rsidP="00164490">
            <w:pPr>
              <w:rPr>
                <w:rFonts w:cs="Arial"/>
              </w:rPr>
            </w:pPr>
            <w:r w:rsidRPr="00DD79ED">
              <w:rPr>
                <w:rFonts w:cs="Arial"/>
              </w:rPr>
              <w:t>Teacher interacts with students as individuals possessing intelligence and infinite capacity to learn, regardless of ethnicity, gender or economic status.  The teacher and the students enjoy the learning process and have fun while learning.</w:t>
            </w:r>
          </w:p>
          <w:p w:rsidR="00EB3A10" w:rsidRPr="00DD79ED" w:rsidRDefault="00EB3A10" w:rsidP="00164490">
            <w:pPr>
              <w:pStyle w:val="ListParagraph"/>
              <w:ind w:left="1152" w:hanging="1152"/>
              <w:rPr>
                <w:rFonts w:cs="Arial"/>
              </w:rPr>
            </w:pPr>
          </w:p>
        </w:tc>
        <w:tc>
          <w:tcPr>
            <w:tcW w:w="2588" w:type="dxa"/>
          </w:tcPr>
          <w:p w:rsidR="00EB3A10" w:rsidRPr="00DD79ED" w:rsidRDefault="00EB3A10" w:rsidP="002F52C4">
            <w:pPr>
              <w:pStyle w:val="ListParagraph"/>
              <w:numPr>
                <w:ilvl w:val="0"/>
                <w:numId w:val="113"/>
              </w:numPr>
              <w:spacing w:after="0"/>
              <w:rPr>
                <w:rFonts w:cs="Arial"/>
              </w:rPr>
            </w:pPr>
            <w:r w:rsidRPr="00DD79ED">
              <w:rPr>
                <w:rFonts w:cs="Arial"/>
              </w:rPr>
              <w:t>The teacher interacts with students as responsible individuals.</w:t>
            </w:r>
          </w:p>
          <w:p w:rsidR="00EB3A10" w:rsidRPr="00DD79ED" w:rsidRDefault="00EB3A10" w:rsidP="002F52C4">
            <w:pPr>
              <w:pStyle w:val="ListParagraph"/>
              <w:numPr>
                <w:ilvl w:val="0"/>
                <w:numId w:val="113"/>
              </w:numPr>
              <w:spacing w:after="0"/>
              <w:rPr>
                <w:rFonts w:cs="Arial"/>
              </w:rPr>
            </w:pPr>
            <w:r w:rsidRPr="00DD79ED">
              <w:rPr>
                <w:rFonts w:cs="Arial"/>
              </w:rPr>
              <w:t>Teacher addresses students with positive regard and with the understanding that the student possess intelligence and the infinite capacity to learn.</w:t>
            </w:r>
          </w:p>
          <w:p w:rsidR="00EB3A10" w:rsidRPr="00DD79ED" w:rsidRDefault="00EB3A10" w:rsidP="002F52C4">
            <w:pPr>
              <w:pStyle w:val="ListParagraph"/>
              <w:numPr>
                <w:ilvl w:val="0"/>
                <w:numId w:val="113"/>
              </w:numPr>
              <w:spacing w:after="0"/>
              <w:rPr>
                <w:rFonts w:cs="Arial"/>
              </w:rPr>
            </w:pPr>
            <w:r w:rsidRPr="00DD79ED">
              <w:rPr>
                <w:rFonts w:cs="Arial"/>
              </w:rPr>
              <w:t>The teacher interacts the same with all students regardless of ethnicity, gender or economic status.</w:t>
            </w:r>
          </w:p>
          <w:p w:rsidR="00EB3A10" w:rsidRPr="00DD79ED" w:rsidRDefault="00EB3A10" w:rsidP="002F52C4">
            <w:pPr>
              <w:pStyle w:val="ListParagraph"/>
              <w:numPr>
                <w:ilvl w:val="0"/>
                <w:numId w:val="113"/>
              </w:numPr>
              <w:spacing w:after="0"/>
              <w:rPr>
                <w:rFonts w:cs="Arial"/>
              </w:rPr>
            </w:pPr>
            <w:r w:rsidRPr="00DD79ED">
              <w:rPr>
                <w:rFonts w:cs="Arial"/>
              </w:rPr>
              <w:t>The teacher depends just as much on the students to do their part as the students depend on the teacher.</w:t>
            </w:r>
          </w:p>
          <w:p w:rsidR="00EB3A10" w:rsidRPr="00DD79ED" w:rsidRDefault="00EB3A10" w:rsidP="002F52C4">
            <w:pPr>
              <w:pStyle w:val="ListParagraph"/>
              <w:numPr>
                <w:ilvl w:val="0"/>
                <w:numId w:val="113"/>
              </w:numPr>
              <w:spacing w:after="0"/>
              <w:rPr>
                <w:rFonts w:cs="Arial"/>
              </w:rPr>
            </w:pPr>
            <w:r w:rsidRPr="00DD79ED">
              <w:rPr>
                <w:rFonts w:cs="Arial"/>
              </w:rPr>
              <w:t>The teacher and the students enjoy the learning process and have fun while learning.</w:t>
            </w:r>
          </w:p>
          <w:p w:rsidR="00EB3A10" w:rsidRPr="00DD79ED" w:rsidRDefault="00EB3A10" w:rsidP="002F52C4">
            <w:pPr>
              <w:pStyle w:val="ListParagraph"/>
              <w:numPr>
                <w:ilvl w:val="0"/>
                <w:numId w:val="113"/>
              </w:numPr>
              <w:spacing w:after="0"/>
              <w:rPr>
                <w:rFonts w:cs="Arial"/>
              </w:rPr>
            </w:pPr>
            <w:r w:rsidRPr="00DD79ED">
              <w:rPr>
                <w:rFonts w:cs="Arial"/>
              </w:rPr>
              <w:t>The teacher solicits the concerns and opinions of the students to adjust classroom activities.</w:t>
            </w:r>
          </w:p>
        </w:tc>
        <w:tc>
          <w:tcPr>
            <w:tcW w:w="2587" w:type="dxa"/>
          </w:tcPr>
          <w:p w:rsidR="00EB3A10" w:rsidRPr="00DD79ED" w:rsidRDefault="00EB3A10" w:rsidP="002F52C4">
            <w:pPr>
              <w:pStyle w:val="ListParagraph"/>
              <w:numPr>
                <w:ilvl w:val="0"/>
                <w:numId w:val="114"/>
              </w:numPr>
              <w:spacing w:after="0"/>
              <w:rPr>
                <w:rFonts w:cs="Arial"/>
              </w:rPr>
            </w:pPr>
            <w:r w:rsidRPr="00DD79ED">
              <w:rPr>
                <w:rFonts w:cs="Arial"/>
              </w:rPr>
              <w:t>The teacher interacts with students as individuals.</w:t>
            </w:r>
          </w:p>
          <w:p w:rsidR="00EB3A10" w:rsidRPr="00DD79ED" w:rsidRDefault="00EB3A10" w:rsidP="002F52C4">
            <w:pPr>
              <w:pStyle w:val="ListParagraph"/>
              <w:numPr>
                <w:ilvl w:val="0"/>
                <w:numId w:val="114"/>
              </w:numPr>
              <w:spacing w:after="0"/>
              <w:rPr>
                <w:rFonts w:cs="Arial"/>
              </w:rPr>
            </w:pPr>
            <w:r w:rsidRPr="00DD79ED">
              <w:rPr>
                <w:rFonts w:cs="Arial"/>
              </w:rPr>
              <w:t>Teacher addresses students with the understanding that the students possess intelligence and the infinite capacity to learn.</w:t>
            </w:r>
          </w:p>
          <w:p w:rsidR="00EB3A10" w:rsidRPr="00DD79ED" w:rsidRDefault="00EB3A10" w:rsidP="002F52C4">
            <w:pPr>
              <w:pStyle w:val="ListParagraph"/>
              <w:numPr>
                <w:ilvl w:val="0"/>
                <w:numId w:val="114"/>
              </w:numPr>
              <w:spacing w:after="0"/>
              <w:rPr>
                <w:rFonts w:cs="Arial"/>
              </w:rPr>
            </w:pPr>
            <w:r w:rsidRPr="00DD79ED">
              <w:rPr>
                <w:rFonts w:cs="Arial"/>
              </w:rPr>
              <w:t>The teacher interacts the same with all students regardless of ethnicity, gender or economic status.</w:t>
            </w:r>
          </w:p>
          <w:p w:rsidR="00EB3A10" w:rsidRPr="00DD79ED" w:rsidRDefault="00EB3A10" w:rsidP="002F52C4">
            <w:pPr>
              <w:pStyle w:val="ListParagraph"/>
              <w:numPr>
                <w:ilvl w:val="0"/>
                <w:numId w:val="114"/>
              </w:numPr>
              <w:spacing w:after="0"/>
              <w:rPr>
                <w:rFonts w:cs="Arial"/>
              </w:rPr>
            </w:pPr>
            <w:r w:rsidRPr="00DD79ED">
              <w:rPr>
                <w:rFonts w:cs="Arial"/>
              </w:rPr>
              <w:t>The teacher depends on the students to do their part.</w:t>
            </w:r>
          </w:p>
          <w:p w:rsidR="00EB3A10" w:rsidRPr="00DD79ED" w:rsidRDefault="00EB3A10" w:rsidP="002F52C4">
            <w:pPr>
              <w:pStyle w:val="ListParagraph"/>
              <w:numPr>
                <w:ilvl w:val="0"/>
                <w:numId w:val="114"/>
              </w:numPr>
              <w:spacing w:after="0"/>
              <w:rPr>
                <w:rFonts w:cs="Arial"/>
              </w:rPr>
            </w:pPr>
            <w:r w:rsidRPr="00DD79ED">
              <w:rPr>
                <w:rFonts w:cs="Arial"/>
              </w:rPr>
              <w:t>The teacher and the students enjoy the learning process and have fun while learning.</w:t>
            </w:r>
          </w:p>
        </w:tc>
        <w:tc>
          <w:tcPr>
            <w:tcW w:w="2588" w:type="dxa"/>
          </w:tcPr>
          <w:p w:rsidR="00EB3A10" w:rsidRPr="00DD79ED" w:rsidRDefault="00EB3A10" w:rsidP="002F52C4">
            <w:pPr>
              <w:pStyle w:val="ListParagraph"/>
              <w:numPr>
                <w:ilvl w:val="0"/>
                <w:numId w:val="115"/>
              </w:numPr>
              <w:spacing w:after="0"/>
              <w:ind w:left="360"/>
              <w:rPr>
                <w:rFonts w:cs="Arial"/>
              </w:rPr>
            </w:pPr>
            <w:r w:rsidRPr="00DD79ED">
              <w:rPr>
                <w:rFonts w:cs="Arial"/>
              </w:rPr>
              <w:t>The teacher interacts with the students as a group.</w:t>
            </w:r>
          </w:p>
          <w:p w:rsidR="00EB3A10" w:rsidRPr="00DD79ED" w:rsidRDefault="00EB3A10" w:rsidP="002F52C4">
            <w:pPr>
              <w:pStyle w:val="ListParagraph"/>
              <w:numPr>
                <w:ilvl w:val="0"/>
                <w:numId w:val="115"/>
              </w:numPr>
              <w:spacing w:after="0"/>
              <w:ind w:left="360"/>
              <w:rPr>
                <w:rFonts w:cs="Arial"/>
              </w:rPr>
            </w:pPr>
            <w:r w:rsidRPr="00DD79ED">
              <w:rPr>
                <w:rFonts w:cs="Arial"/>
              </w:rPr>
              <w:t>Teacher addresses students at their grade level and level of understanding.</w:t>
            </w:r>
          </w:p>
          <w:p w:rsidR="00EB3A10" w:rsidRPr="00DD79ED" w:rsidRDefault="00EB3A10" w:rsidP="002F52C4">
            <w:pPr>
              <w:pStyle w:val="ListParagraph"/>
              <w:numPr>
                <w:ilvl w:val="0"/>
                <w:numId w:val="115"/>
              </w:numPr>
              <w:spacing w:after="0"/>
              <w:ind w:left="360"/>
              <w:rPr>
                <w:rFonts w:cs="Arial"/>
              </w:rPr>
            </w:pPr>
            <w:r w:rsidRPr="00DD79ED">
              <w:rPr>
                <w:rFonts w:cs="Arial"/>
              </w:rPr>
              <w:t xml:space="preserve">The teacher interacts with all students regardless of ethnicity, gender, or economic status according to their needs. </w:t>
            </w:r>
          </w:p>
          <w:p w:rsidR="00EB3A10" w:rsidRPr="00DD79ED" w:rsidRDefault="00EB3A10" w:rsidP="002F52C4">
            <w:pPr>
              <w:pStyle w:val="ListParagraph"/>
              <w:numPr>
                <w:ilvl w:val="0"/>
                <w:numId w:val="115"/>
              </w:numPr>
              <w:spacing w:after="0"/>
              <w:ind w:left="360"/>
              <w:rPr>
                <w:rFonts w:cs="Arial"/>
              </w:rPr>
            </w:pPr>
            <w:r w:rsidRPr="00DD79ED">
              <w:rPr>
                <w:rFonts w:cs="Arial"/>
              </w:rPr>
              <w:t>The teacher periodically attempts to help the students enjoy the learning process and have fun while learning.</w:t>
            </w:r>
          </w:p>
        </w:tc>
      </w:tr>
    </w:tbl>
    <w:p w:rsidR="00E40CA7" w:rsidRDefault="00E40CA7" w:rsidP="00EB3A10">
      <w:pPr>
        <w:jc w:val="center"/>
        <w:rPr>
          <w:rFonts w:ascii="Garamond" w:hAnsi="Garamond"/>
          <w:b/>
          <w:sz w:val="36"/>
          <w:szCs w:val="36"/>
        </w:rPr>
        <w:sectPr w:rsidR="00E40CA7" w:rsidSect="00A645D8">
          <w:pgSz w:w="12240" w:h="15840" w:code="1"/>
          <w:pgMar w:top="259" w:right="432" w:bottom="144" w:left="432" w:header="720" w:footer="720" w:gutter="0"/>
          <w:cols w:space="720"/>
          <w:docGrid w:linePitch="360"/>
        </w:sectPr>
      </w:pPr>
    </w:p>
    <w:p w:rsidR="00EB3A10" w:rsidRDefault="00EB3A10" w:rsidP="00E40CA7">
      <w:pPr>
        <w:pStyle w:val="Heading2"/>
        <w:spacing w:line="240" w:lineRule="auto"/>
        <w:jc w:val="center"/>
      </w:pPr>
      <w:bookmarkStart w:id="29" w:name="_Toc509927601"/>
      <w:r w:rsidRPr="00CE153A">
        <w:t xml:space="preserve">Educator Effectiveness Process (EEP) </w:t>
      </w:r>
      <w:r w:rsidR="00E40CA7">
        <w:br/>
      </w:r>
      <w:r w:rsidRPr="00CE153A">
        <w:t>Observation Rubric</w:t>
      </w:r>
      <w:bookmarkEnd w:id="29"/>
    </w:p>
    <w:p w:rsidR="00E40CA7" w:rsidRPr="00E40CA7" w:rsidRDefault="00E40CA7" w:rsidP="00164490">
      <w:pPr>
        <w:spacing w:after="0"/>
      </w:pPr>
    </w:p>
    <w:tbl>
      <w:tblPr>
        <w:tblStyle w:val="TableGrid"/>
        <w:tblW w:w="10350" w:type="dxa"/>
        <w:tblInd w:w="535" w:type="dxa"/>
        <w:tblLayout w:type="fixed"/>
        <w:tblLook w:val="04A0" w:firstRow="1" w:lastRow="0" w:firstColumn="1" w:lastColumn="0" w:noHBand="0" w:noVBand="1"/>
      </w:tblPr>
      <w:tblGrid>
        <w:gridCol w:w="2587"/>
        <w:gridCol w:w="2588"/>
        <w:gridCol w:w="2587"/>
        <w:gridCol w:w="2588"/>
      </w:tblGrid>
      <w:tr w:rsidR="00EB3A10" w:rsidRPr="00CE153A" w:rsidTr="00E40CA7">
        <w:tc>
          <w:tcPr>
            <w:tcW w:w="10350" w:type="dxa"/>
            <w:gridSpan w:val="4"/>
          </w:tcPr>
          <w:p w:rsidR="00EB3A10" w:rsidRPr="00E40CA7" w:rsidRDefault="00EB3A10" w:rsidP="00A645D8">
            <w:pPr>
              <w:jc w:val="center"/>
              <w:rPr>
                <w:b/>
                <w:sz w:val="24"/>
                <w:szCs w:val="28"/>
              </w:rPr>
            </w:pPr>
            <w:r w:rsidRPr="00E40CA7">
              <w:rPr>
                <w:b/>
                <w:sz w:val="24"/>
                <w:szCs w:val="28"/>
              </w:rPr>
              <w:t>Domain 4: Campus Responsibilities</w:t>
            </w:r>
          </w:p>
          <w:p w:rsidR="00EB3A10" w:rsidRPr="00CE153A" w:rsidRDefault="00EB3A10" w:rsidP="00A645D8">
            <w:pPr>
              <w:jc w:val="center"/>
              <w:rPr>
                <w:b/>
                <w:sz w:val="28"/>
                <w:szCs w:val="28"/>
              </w:rPr>
            </w:pPr>
            <w:r w:rsidRPr="00E40CA7">
              <w:rPr>
                <w:b/>
                <w:sz w:val="24"/>
                <w:szCs w:val="28"/>
              </w:rPr>
              <w:t>[Created by Individual Campus]</w:t>
            </w:r>
          </w:p>
        </w:tc>
      </w:tr>
      <w:tr w:rsidR="00EB3A10" w:rsidRPr="00CE153A" w:rsidTr="00E40CA7">
        <w:tc>
          <w:tcPr>
            <w:tcW w:w="2587" w:type="dxa"/>
          </w:tcPr>
          <w:p w:rsidR="00EB3A10" w:rsidRPr="00CE153A" w:rsidRDefault="00EB3A10" w:rsidP="00E40CA7">
            <w:pPr>
              <w:jc w:val="center"/>
              <w:rPr>
                <w:b/>
              </w:rPr>
            </w:pPr>
            <w:r w:rsidRPr="00CE153A">
              <w:rPr>
                <w:b/>
              </w:rPr>
              <w:t>Indicators</w:t>
            </w:r>
          </w:p>
        </w:tc>
        <w:tc>
          <w:tcPr>
            <w:tcW w:w="2588" w:type="dxa"/>
          </w:tcPr>
          <w:p w:rsidR="00EB3A10" w:rsidRPr="00CE153A" w:rsidRDefault="00EB3A10" w:rsidP="00E40CA7">
            <w:pPr>
              <w:jc w:val="center"/>
              <w:rPr>
                <w:b/>
              </w:rPr>
            </w:pPr>
            <w:r w:rsidRPr="00CE153A">
              <w:rPr>
                <w:b/>
              </w:rPr>
              <w:t>(5) EXPERT</w:t>
            </w:r>
          </w:p>
        </w:tc>
        <w:tc>
          <w:tcPr>
            <w:tcW w:w="2587" w:type="dxa"/>
          </w:tcPr>
          <w:p w:rsidR="00EB3A10" w:rsidRPr="00CE153A" w:rsidRDefault="00EB3A10" w:rsidP="00E40CA7">
            <w:pPr>
              <w:jc w:val="center"/>
              <w:rPr>
                <w:b/>
              </w:rPr>
            </w:pPr>
            <w:r w:rsidRPr="00CE153A">
              <w:rPr>
                <w:b/>
              </w:rPr>
              <w:t>(3) CAREER</w:t>
            </w:r>
          </w:p>
        </w:tc>
        <w:tc>
          <w:tcPr>
            <w:tcW w:w="2588" w:type="dxa"/>
          </w:tcPr>
          <w:p w:rsidR="00EB3A10" w:rsidRPr="00CE153A" w:rsidRDefault="00EB3A10" w:rsidP="00E40CA7">
            <w:pPr>
              <w:jc w:val="center"/>
              <w:rPr>
                <w:b/>
              </w:rPr>
            </w:pPr>
            <w:r w:rsidRPr="00CE153A">
              <w:rPr>
                <w:b/>
              </w:rPr>
              <w:t>(1) NOVICE</w:t>
            </w: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Pr>
              <w:rPr>
                <w:rFonts w:asciiTheme="minorHAnsi" w:hAnsiTheme="minorHAnsi"/>
              </w:rPr>
            </w:pPr>
          </w:p>
          <w:p w:rsidR="00EB3A10" w:rsidRPr="00CE153A" w:rsidRDefault="00EB3A10" w:rsidP="00A645D8">
            <w:pPr>
              <w:rPr>
                <w:rFonts w:asciiTheme="minorHAnsi" w:hAnsiTheme="minorHAnsi"/>
              </w:rPr>
            </w:pPr>
          </w:p>
        </w:tc>
        <w:tc>
          <w:tcPr>
            <w:tcW w:w="2588" w:type="dxa"/>
          </w:tcPr>
          <w:p w:rsidR="00EB3A10" w:rsidRPr="00CE153A" w:rsidRDefault="00EB3A10" w:rsidP="00A645D8">
            <w:pPr>
              <w:rPr>
                <w:rFonts w:asciiTheme="minorHAnsi" w:hAnsiTheme="minorHAnsi"/>
              </w:rPr>
            </w:pPr>
          </w:p>
        </w:tc>
        <w:tc>
          <w:tcPr>
            <w:tcW w:w="2587" w:type="dxa"/>
          </w:tcPr>
          <w:p w:rsidR="00EB3A10" w:rsidRPr="00CE153A" w:rsidRDefault="00EB3A10" w:rsidP="00A645D8">
            <w:pPr>
              <w:rPr>
                <w:rFonts w:asciiTheme="minorHAnsi" w:hAnsiTheme="minorHAnsi"/>
              </w:rPr>
            </w:pPr>
          </w:p>
        </w:tc>
        <w:tc>
          <w:tcPr>
            <w:tcW w:w="2588" w:type="dxa"/>
          </w:tcPr>
          <w:p w:rsidR="00EB3A10" w:rsidRPr="00CE153A" w:rsidRDefault="00EB3A10" w:rsidP="00A645D8">
            <w:pPr>
              <w:pStyle w:val="ListParagraph"/>
              <w:ind w:left="288"/>
              <w:rPr>
                <w:rFonts w:asciiTheme="minorHAnsi" w:hAnsiTheme="minorHAnsi"/>
              </w:rPr>
            </w:pPr>
          </w:p>
        </w:tc>
      </w:tr>
      <w:tr w:rsidR="00EB3A10" w:rsidRPr="00CE153A" w:rsidTr="00E40CA7">
        <w:tc>
          <w:tcPr>
            <w:tcW w:w="2587" w:type="dxa"/>
          </w:tcPr>
          <w:p w:rsidR="00EB3A10" w:rsidRDefault="00EB3A10" w:rsidP="00A645D8"/>
          <w:p w:rsidR="00EB3A10" w:rsidRPr="00CE153A"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Pr="00CE153A"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Pr="00CE153A"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r w:rsidR="00EB3A10" w:rsidRPr="00CE153A" w:rsidTr="00E40CA7">
        <w:tc>
          <w:tcPr>
            <w:tcW w:w="2587" w:type="dxa"/>
          </w:tcPr>
          <w:p w:rsidR="00EB3A10" w:rsidRDefault="00EB3A10" w:rsidP="00A645D8"/>
          <w:p w:rsidR="00EB3A10" w:rsidRDefault="00EB3A10" w:rsidP="00A645D8"/>
        </w:tc>
        <w:tc>
          <w:tcPr>
            <w:tcW w:w="2588" w:type="dxa"/>
          </w:tcPr>
          <w:p w:rsidR="00EB3A10" w:rsidRPr="00CE153A" w:rsidRDefault="00EB3A10" w:rsidP="00A645D8"/>
        </w:tc>
        <w:tc>
          <w:tcPr>
            <w:tcW w:w="2587" w:type="dxa"/>
          </w:tcPr>
          <w:p w:rsidR="00EB3A10" w:rsidRPr="00CE153A" w:rsidRDefault="00EB3A10" w:rsidP="00A645D8">
            <w:pPr>
              <w:pStyle w:val="ListParagraph"/>
              <w:ind w:left="288"/>
            </w:pPr>
          </w:p>
        </w:tc>
        <w:tc>
          <w:tcPr>
            <w:tcW w:w="2588" w:type="dxa"/>
          </w:tcPr>
          <w:p w:rsidR="00EB3A10" w:rsidRPr="00CE153A" w:rsidRDefault="00EB3A10" w:rsidP="00A645D8"/>
        </w:tc>
      </w:tr>
    </w:tbl>
    <w:p w:rsidR="00EB3A10" w:rsidRDefault="00EB3A10" w:rsidP="00EB3A10"/>
    <w:p w:rsidR="00EB3A10" w:rsidRDefault="00EB3A10" w:rsidP="00EB3A10"/>
    <w:p w:rsidR="00EB3A10" w:rsidRPr="005410EB" w:rsidRDefault="00E40CA7" w:rsidP="00EB3A10">
      <w:r>
        <w:rPr>
          <w:noProof/>
        </w:rPr>
        <mc:AlternateContent>
          <mc:Choice Requires="wps">
            <w:drawing>
              <wp:anchor distT="0" distB="0" distL="114300" distR="114300" simplePos="0" relativeHeight="251666432" behindDoc="0" locked="0" layoutInCell="1" allowOverlap="1" wp14:anchorId="1A11F565" wp14:editId="0BB1D89B">
                <wp:simplePos x="0" y="0"/>
                <wp:positionH relativeFrom="column">
                  <wp:posOffset>583869</wp:posOffset>
                </wp:positionH>
                <wp:positionV relativeFrom="paragraph">
                  <wp:posOffset>73660</wp:posOffset>
                </wp:positionV>
                <wp:extent cx="6098540" cy="333375"/>
                <wp:effectExtent l="0" t="0" r="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854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E40CA7" w:rsidRPr="005A043F" w:rsidRDefault="00E40CA7" w:rsidP="005A043F">
                            <w:pPr>
                              <w:pStyle w:val="Heading2"/>
                              <w:jc w:val="center"/>
                            </w:pPr>
                            <w:bookmarkStart w:id="30" w:name="_Toc490126131"/>
                            <w:bookmarkStart w:id="31" w:name="_Toc509927602"/>
                            <w:r w:rsidRPr="005A043F">
                              <w:t>Bloom’s Taxonomy</w:t>
                            </w:r>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F565" id="Text Box 13" o:spid="_x0000_s1029" type="#_x0000_t202" style="position:absolute;margin-left:45.95pt;margin-top:5.8pt;width:480.2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" filled="f" stroked="f">
                <v:path arrowok="t"/>
                <v:textbox>
                  <w:txbxContent>
                    <w:p w:rsidR="00E40CA7" w:rsidRPr="005A043F" w:rsidRDefault="00E40CA7" w:rsidP="005A043F">
                      <w:pPr>
                        <w:pStyle w:val="Heading2"/>
                        <w:jc w:val="center"/>
                      </w:pPr>
                      <w:bookmarkStart w:id="32" w:name="_Toc490126131"/>
                      <w:bookmarkStart w:id="33" w:name="_Toc509927602"/>
                      <w:r w:rsidRPr="005A043F">
                        <w:t>Bloom’s Taxonomy</w:t>
                      </w:r>
                      <w:bookmarkEnd w:id="32"/>
                      <w:bookmarkEnd w:id="33"/>
                    </w:p>
                  </w:txbxContent>
                </v:textbox>
                <w10:wrap type="square"/>
              </v:shape>
            </w:pict>
          </mc:Fallback>
        </mc:AlternateContent>
      </w:r>
    </w:p>
    <w:tbl>
      <w:tblPr>
        <w:tblW w:w="9572"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771"/>
        <w:gridCol w:w="4252"/>
        <w:gridCol w:w="2836"/>
      </w:tblGrid>
      <w:tr w:rsidR="00EB3A10" w:rsidTr="00F357E4">
        <w:tc>
          <w:tcPr>
            <w:tcW w:w="713" w:type="dxa"/>
            <w:shd w:val="clear" w:color="auto" w:fill="auto"/>
          </w:tcPr>
          <w:p w:rsidR="00EB3A10" w:rsidRDefault="00EB3A10" w:rsidP="00A645D8"/>
        </w:tc>
        <w:tc>
          <w:tcPr>
            <w:tcW w:w="1771" w:type="dxa"/>
            <w:shd w:val="clear" w:color="auto" w:fill="auto"/>
          </w:tcPr>
          <w:p w:rsidR="00EB3A10" w:rsidRPr="00F357E4" w:rsidRDefault="00EB3A10" w:rsidP="00A645D8">
            <w:pPr>
              <w:rPr>
                <w:b/>
                <w:i/>
                <w:sz w:val="20"/>
                <w:szCs w:val="20"/>
              </w:rPr>
            </w:pPr>
            <w:r w:rsidRPr="00F357E4">
              <w:rPr>
                <w:b/>
                <w:i/>
                <w:sz w:val="20"/>
                <w:szCs w:val="20"/>
              </w:rPr>
              <w:t>Competence</w:t>
            </w:r>
          </w:p>
        </w:tc>
        <w:tc>
          <w:tcPr>
            <w:tcW w:w="4252" w:type="dxa"/>
            <w:shd w:val="clear" w:color="auto" w:fill="auto"/>
          </w:tcPr>
          <w:p w:rsidR="00EB3A10" w:rsidRPr="005410EB" w:rsidRDefault="00EB3A10" w:rsidP="00E40CA7">
            <w:pPr>
              <w:rPr>
                <w:b/>
                <w:sz w:val="20"/>
                <w:szCs w:val="20"/>
              </w:rPr>
            </w:pPr>
            <w:r w:rsidRPr="005410EB">
              <w:rPr>
                <w:b/>
                <w:sz w:val="20"/>
                <w:szCs w:val="20"/>
              </w:rPr>
              <w:t xml:space="preserve">Demonstrated </w:t>
            </w:r>
            <w:r w:rsidR="00E40CA7">
              <w:rPr>
                <w:b/>
                <w:sz w:val="20"/>
                <w:szCs w:val="20"/>
              </w:rPr>
              <w:t>S</w:t>
            </w:r>
            <w:r w:rsidRPr="005410EB">
              <w:rPr>
                <w:b/>
                <w:sz w:val="20"/>
                <w:szCs w:val="20"/>
              </w:rPr>
              <w:t xml:space="preserve">kills and </w:t>
            </w:r>
            <w:r w:rsidR="00E40CA7">
              <w:rPr>
                <w:b/>
                <w:sz w:val="20"/>
                <w:szCs w:val="20"/>
              </w:rPr>
              <w:t>K</w:t>
            </w:r>
            <w:r w:rsidRPr="005410EB">
              <w:rPr>
                <w:b/>
                <w:sz w:val="20"/>
                <w:szCs w:val="20"/>
              </w:rPr>
              <w:t xml:space="preserve">ey </w:t>
            </w:r>
            <w:r w:rsidR="00E40CA7">
              <w:rPr>
                <w:b/>
                <w:sz w:val="20"/>
                <w:szCs w:val="20"/>
              </w:rPr>
              <w:t>V</w:t>
            </w:r>
            <w:r w:rsidRPr="005410EB">
              <w:rPr>
                <w:b/>
                <w:sz w:val="20"/>
                <w:szCs w:val="20"/>
              </w:rPr>
              <w:t>erbs</w:t>
            </w:r>
          </w:p>
        </w:tc>
        <w:tc>
          <w:tcPr>
            <w:tcW w:w="2836" w:type="dxa"/>
            <w:shd w:val="clear" w:color="auto" w:fill="auto"/>
          </w:tcPr>
          <w:p w:rsidR="00EB3A10" w:rsidRPr="005410EB" w:rsidRDefault="00EB3A10" w:rsidP="00A645D8">
            <w:pPr>
              <w:rPr>
                <w:sz w:val="20"/>
                <w:szCs w:val="20"/>
              </w:rPr>
            </w:pPr>
          </w:p>
        </w:tc>
      </w:tr>
      <w:tr w:rsidR="00EB3A10" w:rsidTr="00F357E4">
        <w:tc>
          <w:tcPr>
            <w:tcW w:w="713" w:type="dxa"/>
            <w:vMerge w:val="restart"/>
            <w:shd w:val="clear" w:color="auto" w:fill="auto"/>
          </w:tcPr>
          <w:p w:rsidR="00EB3A10" w:rsidRDefault="00EB3A10" w:rsidP="00A645D8">
            <w:r>
              <w:rPr>
                <w:noProof/>
              </w:rPr>
              <mc:AlternateContent>
                <mc:Choice Requires="wps">
                  <w:drawing>
                    <wp:anchor distT="0" distB="0" distL="114300" distR="114300" simplePos="0" relativeHeight="251665408" behindDoc="0" locked="0" layoutInCell="1" allowOverlap="1" wp14:anchorId="1BC8D477" wp14:editId="028BAC54">
                      <wp:simplePos x="0" y="0"/>
                      <wp:positionH relativeFrom="column">
                        <wp:posOffset>-71120</wp:posOffset>
                      </wp:positionH>
                      <wp:positionV relativeFrom="paragraph">
                        <wp:posOffset>415925</wp:posOffset>
                      </wp:positionV>
                      <wp:extent cx="321310" cy="7175500"/>
                      <wp:effectExtent l="76200" t="25400" r="59690" b="114300"/>
                      <wp:wrapThrough wrapText="bothSides">
                        <wp:wrapPolygon edited="0">
                          <wp:start x="5123" y="-76"/>
                          <wp:lineTo x="-5123" y="0"/>
                          <wp:lineTo x="1708" y="21868"/>
                          <wp:lineTo x="20490" y="21868"/>
                          <wp:lineTo x="23905" y="1223"/>
                          <wp:lineTo x="20490" y="382"/>
                          <wp:lineTo x="17075" y="-76"/>
                          <wp:lineTo x="5123" y="-76"/>
                        </wp:wrapPolygon>
                      </wp:wrapThrough>
                      <wp:docPr id="14" name="Up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7175500"/>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591BB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5.6pt;margin-top:32.75pt;width:25.3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" adj="484" fillcolor="#3f80cd" strokecolor="#4a7ebb">
                      <v:fill color2="#9bc1ff" rotate="t" angle="180" focus="100%" type="gradient">
                        <o:fill v:ext="view" type="gradientUnscaled"/>
                      </v:fill>
                      <v:shadow on="t" color="black" opacity="22937f" origin=",.5" offset="0,.63889mm"/>
                      <v:path arrowok="t"/>
                      <w10:wrap type="through"/>
                    </v:shape>
                  </w:pict>
                </mc:Fallback>
              </mc:AlternateContent>
            </w:r>
          </w:p>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Evaluation</w:t>
            </w:r>
          </w:p>
        </w:tc>
        <w:tc>
          <w:tcPr>
            <w:tcW w:w="4252" w:type="dxa"/>
            <w:shd w:val="clear" w:color="auto" w:fill="auto"/>
          </w:tcPr>
          <w:p w:rsidR="00EB3A10" w:rsidRPr="00E40CA7" w:rsidRDefault="00EB3A10" w:rsidP="002F52C4">
            <w:pPr>
              <w:pStyle w:val="ListParagraph"/>
              <w:numPr>
                <w:ilvl w:val="0"/>
                <w:numId w:val="53"/>
              </w:numPr>
              <w:spacing w:after="0" w:line="240" w:lineRule="auto"/>
              <w:rPr>
                <w:rFonts w:cs="Arial"/>
                <w:sz w:val="20"/>
                <w:szCs w:val="16"/>
              </w:rPr>
            </w:pPr>
            <w:r w:rsidRPr="00E40CA7">
              <w:rPr>
                <w:rFonts w:cs="Arial"/>
                <w:sz w:val="20"/>
                <w:szCs w:val="16"/>
              </w:rPr>
              <w:t>Compare and discriminate between ideas</w:t>
            </w:r>
          </w:p>
          <w:p w:rsidR="00EB3A10" w:rsidRPr="00E40CA7" w:rsidRDefault="00EB3A10" w:rsidP="002F52C4">
            <w:pPr>
              <w:pStyle w:val="ListParagraph"/>
              <w:numPr>
                <w:ilvl w:val="0"/>
                <w:numId w:val="53"/>
              </w:numPr>
              <w:spacing w:after="0" w:line="240" w:lineRule="auto"/>
              <w:rPr>
                <w:rFonts w:cs="Arial"/>
                <w:sz w:val="20"/>
                <w:szCs w:val="16"/>
              </w:rPr>
            </w:pPr>
            <w:r w:rsidRPr="00E40CA7">
              <w:rPr>
                <w:rFonts w:cs="Arial"/>
                <w:sz w:val="20"/>
                <w:szCs w:val="16"/>
              </w:rPr>
              <w:t>Asses value of theories, presentations</w:t>
            </w:r>
          </w:p>
          <w:p w:rsidR="00EB3A10" w:rsidRPr="00E40CA7" w:rsidRDefault="00EB3A10" w:rsidP="002F52C4">
            <w:pPr>
              <w:pStyle w:val="ListParagraph"/>
              <w:numPr>
                <w:ilvl w:val="0"/>
                <w:numId w:val="53"/>
              </w:numPr>
              <w:spacing w:after="0" w:line="240" w:lineRule="auto"/>
              <w:rPr>
                <w:rFonts w:cs="Arial"/>
                <w:sz w:val="20"/>
                <w:szCs w:val="16"/>
              </w:rPr>
            </w:pPr>
            <w:r w:rsidRPr="00E40CA7">
              <w:rPr>
                <w:rFonts w:cs="Arial"/>
                <w:sz w:val="20"/>
                <w:szCs w:val="16"/>
              </w:rPr>
              <w:t>Make choices based on reasoned argument</w:t>
            </w:r>
          </w:p>
          <w:p w:rsidR="00EB3A10" w:rsidRPr="00E40CA7" w:rsidRDefault="00EB3A10" w:rsidP="002F52C4">
            <w:pPr>
              <w:pStyle w:val="ListParagraph"/>
              <w:numPr>
                <w:ilvl w:val="0"/>
                <w:numId w:val="53"/>
              </w:numPr>
              <w:spacing w:after="0" w:line="240" w:lineRule="auto"/>
              <w:rPr>
                <w:rFonts w:cs="Arial"/>
                <w:sz w:val="20"/>
                <w:szCs w:val="16"/>
              </w:rPr>
            </w:pPr>
            <w:r w:rsidRPr="00E40CA7">
              <w:rPr>
                <w:rFonts w:cs="Arial"/>
                <w:sz w:val="20"/>
                <w:szCs w:val="16"/>
              </w:rPr>
              <w:t>Verify value of evidence</w:t>
            </w:r>
          </w:p>
          <w:p w:rsidR="00EB3A10" w:rsidRPr="00E40CA7" w:rsidRDefault="00EB3A10" w:rsidP="002F52C4">
            <w:pPr>
              <w:pStyle w:val="ListParagraph"/>
              <w:numPr>
                <w:ilvl w:val="0"/>
                <w:numId w:val="53"/>
              </w:numPr>
              <w:spacing w:after="0" w:line="240" w:lineRule="auto"/>
              <w:rPr>
                <w:rFonts w:cs="Arial"/>
                <w:sz w:val="20"/>
                <w:szCs w:val="16"/>
              </w:rPr>
            </w:pPr>
            <w:r w:rsidRPr="00E40CA7">
              <w:rPr>
                <w:rFonts w:cs="Arial"/>
                <w:sz w:val="20"/>
                <w:szCs w:val="16"/>
              </w:rPr>
              <w:t>Recognize subjectivity</w:t>
            </w:r>
          </w:p>
          <w:p w:rsidR="00E40CA7" w:rsidRPr="00E40CA7" w:rsidRDefault="00E40CA7" w:rsidP="00C80026">
            <w:pPr>
              <w:pStyle w:val="ListParagraph"/>
              <w:spacing w:after="0" w:line="240" w:lineRule="auto"/>
              <w:ind w:left="360"/>
              <w:rPr>
                <w:rFonts w:cs="Arial"/>
                <w:sz w:val="20"/>
                <w:szCs w:val="16"/>
              </w:rPr>
            </w:pPr>
          </w:p>
          <w:p w:rsidR="00EB3A10" w:rsidRPr="00E40CA7" w:rsidRDefault="00EB3A10" w:rsidP="00C80026">
            <w:pPr>
              <w:spacing w:after="0" w:line="240" w:lineRule="auto"/>
              <w:rPr>
                <w:rFonts w:cs="Arial"/>
                <w:sz w:val="20"/>
                <w:szCs w:val="20"/>
              </w:rPr>
            </w:pPr>
            <w:r w:rsidRPr="00E40CA7">
              <w:rPr>
                <w:rFonts w:cs="Arial"/>
                <w:i/>
                <w:sz w:val="20"/>
                <w:szCs w:val="16"/>
              </w:rPr>
              <w:t>Verbs</w:t>
            </w:r>
            <w:r w:rsidR="00E40CA7" w:rsidRPr="00E40CA7">
              <w:rPr>
                <w:rFonts w:cs="Arial"/>
                <w:i/>
                <w:sz w:val="20"/>
                <w:szCs w:val="16"/>
              </w:rPr>
              <w:t xml:space="preserve"> </w:t>
            </w:r>
            <w:r w:rsidRPr="00E40CA7">
              <w:rPr>
                <w:rFonts w:cs="Arial"/>
                <w:i/>
                <w:sz w:val="20"/>
                <w:szCs w:val="16"/>
              </w:rPr>
              <w:t>:</w:t>
            </w:r>
            <w:r w:rsidRPr="00E40CA7">
              <w:rPr>
                <w:rFonts w:cs="Arial"/>
                <w:sz w:val="20"/>
                <w:szCs w:val="16"/>
              </w:rPr>
              <w:t>assess, decide, rank, grade, test, measure, recommend, convince, select, judge, explain, discriminate, supported, conclude, compare, summarize</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Evaluation:</w:t>
            </w:r>
          </w:p>
          <w:p w:rsidR="00EB3A10" w:rsidRPr="00E40CA7" w:rsidRDefault="00EB3A10" w:rsidP="00A645D8">
            <w:pPr>
              <w:rPr>
                <w:rFonts w:cs="Arial"/>
                <w:i/>
                <w:sz w:val="20"/>
                <w:szCs w:val="20"/>
              </w:rPr>
            </w:pPr>
            <w:r w:rsidRPr="00E40CA7">
              <w:rPr>
                <w:rFonts w:cs="Arial"/>
                <w:i/>
                <w:sz w:val="20"/>
                <w:szCs w:val="20"/>
              </w:rPr>
              <w:t xml:space="preserve">appraise, assess, rank, recommend, convince, explain, summarize, compare, conclude, criticize, estimate, evaluate, judge, measure, rate, score, select, value, explain </w:t>
            </w:r>
          </w:p>
        </w:tc>
      </w:tr>
      <w:tr w:rsidR="00EB3A10" w:rsidTr="00F357E4">
        <w:tc>
          <w:tcPr>
            <w:tcW w:w="713" w:type="dxa"/>
            <w:vMerge/>
            <w:shd w:val="clear" w:color="auto" w:fill="auto"/>
          </w:tcPr>
          <w:p w:rsidR="00EB3A10" w:rsidRDefault="00EB3A10" w:rsidP="00A645D8"/>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Synthesis</w:t>
            </w:r>
          </w:p>
        </w:tc>
        <w:tc>
          <w:tcPr>
            <w:tcW w:w="4252" w:type="dxa"/>
            <w:shd w:val="clear" w:color="auto" w:fill="auto"/>
          </w:tcPr>
          <w:p w:rsidR="00EB3A10" w:rsidRPr="00E40CA7" w:rsidRDefault="00EB3A10" w:rsidP="002F52C4">
            <w:pPr>
              <w:pStyle w:val="ListParagraph"/>
              <w:numPr>
                <w:ilvl w:val="0"/>
                <w:numId w:val="54"/>
              </w:numPr>
              <w:spacing w:after="0" w:line="240" w:lineRule="auto"/>
              <w:rPr>
                <w:rFonts w:cs="Arial"/>
                <w:sz w:val="20"/>
                <w:szCs w:val="18"/>
              </w:rPr>
            </w:pPr>
            <w:r w:rsidRPr="00E40CA7">
              <w:rPr>
                <w:rFonts w:cs="Arial"/>
                <w:sz w:val="20"/>
                <w:szCs w:val="18"/>
              </w:rPr>
              <w:t>Use old ideas to create new ones</w:t>
            </w:r>
          </w:p>
          <w:p w:rsidR="00EB3A10" w:rsidRPr="00E40CA7" w:rsidRDefault="00EB3A10" w:rsidP="002F52C4">
            <w:pPr>
              <w:pStyle w:val="ListParagraph"/>
              <w:numPr>
                <w:ilvl w:val="0"/>
                <w:numId w:val="54"/>
              </w:numPr>
              <w:spacing w:after="0" w:line="240" w:lineRule="auto"/>
              <w:rPr>
                <w:rFonts w:cs="Arial"/>
                <w:sz w:val="20"/>
                <w:szCs w:val="18"/>
              </w:rPr>
            </w:pPr>
            <w:r w:rsidRPr="00E40CA7">
              <w:rPr>
                <w:rFonts w:cs="Arial"/>
                <w:sz w:val="20"/>
                <w:szCs w:val="18"/>
              </w:rPr>
              <w:t>Generalize from given facts</w:t>
            </w:r>
          </w:p>
          <w:p w:rsidR="00EB3A10" w:rsidRPr="00E40CA7" w:rsidRDefault="00EB3A10" w:rsidP="002F52C4">
            <w:pPr>
              <w:pStyle w:val="ListParagraph"/>
              <w:numPr>
                <w:ilvl w:val="0"/>
                <w:numId w:val="54"/>
              </w:numPr>
              <w:spacing w:after="0" w:line="240" w:lineRule="auto"/>
              <w:rPr>
                <w:rFonts w:cs="Arial"/>
                <w:sz w:val="20"/>
                <w:szCs w:val="18"/>
              </w:rPr>
            </w:pPr>
            <w:r w:rsidRPr="00E40CA7">
              <w:rPr>
                <w:rFonts w:cs="Arial"/>
                <w:sz w:val="20"/>
                <w:szCs w:val="18"/>
              </w:rPr>
              <w:t>Relate knowledge from several areas</w:t>
            </w:r>
          </w:p>
          <w:p w:rsidR="00EB3A10" w:rsidRPr="00E40CA7" w:rsidRDefault="00EB3A10" w:rsidP="002F52C4">
            <w:pPr>
              <w:pStyle w:val="ListParagraph"/>
              <w:numPr>
                <w:ilvl w:val="0"/>
                <w:numId w:val="54"/>
              </w:numPr>
              <w:spacing w:after="0" w:line="240" w:lineRule="auto"/>
              <w:rPr>
                <w:rFonts w:cs="Arial"/>
                <w:sz w:val="20"/>
                <w:szCs w:val="18"/>
              </w:rPr>
            </w:pPr>
            <w:r w:rsidRPr="00E40CA7">
              <w:rPr>
                <w:rFonts w:cs="Arial"/>
                <w:sz w:val="20"/>
                <w:szCs w:val="18"/>
              </w:rPr>
              <w:t>Predict, draw conclusions</w:t>
            </w:r>
          </w:p>
          <w:p w:rsidR="00E40CA7" w:rsidRPr="00E40CA7" w:rsidRDefault="00E40CA7" w:rsidP="00C80026">
            <w:pPr>
              <w:spacing w:after="0" w:line="240" w:lineRule="auto"/>
              <w:rPr>
                <w:rFonts w:cs="Arial"/>
                <w:i/>
                <w:sz w:val="20"/>
                <w:szCs w:val="18"/>
              </w:rPr>
            </w:pPr>
          </w:p>
          <w:p w:rsidR="00EB3A10" w:rsidRPr="00E40CA7" w:rsidRDefault="00EB3A10" w:rsidP="00C80026">
            <w:pPr>
              <w:spacing w:after="0" w:line="240" w:lineRule="auto"/>
              <w:rPr>
                <w:rFonts w:cs="Arial"/>
                <w:sz w:val="20"/>
                <w:szCs w:val="18"/>
              </w:rPr>
            </w:pPr>
            <w:r w:rsidRPr="00E40CA7">
              <w:rPr>
                <w:rFonts w:cs="Arial"/>
                <w:i/>
                <w:sz w:val="20"/>
                <w:szCs w:val="18"/>
              </w:rPr>
              <w:t>Verbs:</w:t>
            </w:r>
            <w:r w:rsidR="00E40CA7" w:rsidRPr="00E40CA7">
              <w:rPr>
                <w:rFonts w:cs="Arial"/>
                <w:i/>
                <w:sz w:val="20"/>
                <w:szCs w:val="18"/>
              </w:rPr>
              <w:t xml:space="preserve"> </w:t>
            </w:r>
            <w:r w:rsidRPr="00E40CA7">
              <w:rPr>
                <w:rFonts w:cs="Arial"/>
                <w:sz w:val="20"/>
                <w:szCs w:val="18"/>
              </w:rPr>
              <w:t>combine, integrate, modify, rearrange, substitute, plan, create, design, invent, what if…?, compose, formulate, prepare, generalize, rewrite</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Synthesis:</w:t>
            </w:r>
          </w:p>
          <w:p w:rsidR="00EB3A10" w:rsidRPr="00E40CA7" w:rsidRDefault="00EB3A10" w:rsidP="00A645D8">
            <w:pPr>
              <w:rPr>
                <w:rFonts w:cs="Arial"/>
                <w:i/>
                <w:sz w:val="20"/>
                <w:szCs w:val="20"/>
              </w:rPr>
            </w:pPr>
            <w:r w:rsidRPr="00E40CA7">
              <w:rPr>
                <w:rFonts w:cs="Arial"/>
                <w:i/>
                <w:sz w:val="20"/>
                <w:szCs w:val="20"/>
              </w:rPr>
              <w:t>arrange, assemble, collect,</w:t>
            </w:r>
          </w:p>
          <w:p w:rsidR="00EB3A10" w:rsidRPr="00E40CA7" w:rsidRDefault="00EB3A10" w:rsidP="00A645D8">
            <w:pPr>
              <w:rPr>
                <w:rFonts w:cs="Arial"/>
                <w:sz w:val="20"/>
                <w:szCs w:val="20"/>
              </w:rPr>
            </w:pPr>
            <w:r w:rsidRPr="00E40CA7">
              <w:rPr>
                <w:rFonts w:cs="Arial"/>
                <w:i/>
                <w:sz w:val="20"/>
                <w:szCs w:val="20"/>
              </w:rPr>
              <w:t>combine, compose, construct, create, design, devise, formulate, generate, invent, manage, organize, plan, propose, set-up, modify, rearrange, what if…?  generalize</w:t>
            </w:r>
          </w:p>
        </w:tc>
      </w:tr>
      <w:tr w:rsidR="00EB3A10" w:rsidTr="00F357E4">
        <w:tc>
          <w:tcPr>
            <w:tcW w:w="713" w:type="dxa"/>
            <w:vMerge/>
            <w:shd w:val="clear" w:color="auto" w:fill="auto"/>
          </w:tcPr>
          <w:p w:rsidR="00EB3A10" w:rsidRDefault="00EB3A10" w:rsidP="00A645D8"/>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Analysis</w:t>
            </w:r>
          </w:p>
        </w:tc>
        <w:tc>
          <w:tcPr>
            <w:tcW w:w="4252" w:type="dxa"/>
            <w:shd w:val="clear" w:color="auto" w:fill="auto"/>
          </w:tcPr>
          <w:p w:rsidR="00EB3A10" w:rsidRPr="00E40CA7" w:rsidRDefault="00EB3A10" w:rsidP="002F52C4">
            <w:pPr>
              <w:pStyle w:val="ListParagraph"/>
              <w:numPr>
                <w:ilvl w:val="0"/>
                <w:numId w:val="55"/>
              </w:numPr>
              <w:spacing w:after="0" w:line="240" w:lineRule="auto"/>
              <w:rPr>
                <w:rFonts w:cs="Arial"/>
                <w:sz w:val="20"/>
                <w:szCs w:val="18"/>
              </w:rPr>
            </w:pPr>
            <w:r w:rsidRPr="00E40CA7">
              <w:rPr>
                <w:rFonts w:cs="Arial"/>
                <w:sz w:val="20"/>
                <w:szCs w:val="18"/>
              </w:rPr>
              <w:t>Seeing patterns</w:t>
            </w:r>
          </w:p>
          <w:p w:rsidR="00EB3A10" w:rsidRPr="00E40CA7" w:rsidRDefault="00EB3A10" w:rsidP="002F52C4">
            <w:pPr>
              <w:pStyle w:val="ListParagraph"/>
              <w:numPr>
                <w:ilvl w:val="0"/>
                <w:numId w:val="55"/>
              </w:numPr>
              <w:spacing w:after="0" w:line="240" w:lineRule="auto"/>
              <w:rPr>
                <w:rFonts w:cs="Arial"/>
                <w:sz w:val="20"/>
                <w:szCs w:val="18"/>
              </w:rPr>
            </w:pPr>
            <w:r w:rsidRPr="00E40CA7">
              <w:rPr>
                <w:rFonts w:cs="Arial"/>
                <w:sz w:val="20"/>
                <w:szCs w:val="18"/>
              </w:rPr>
              <w:t>Organization of parts</w:t>
            </w:r>
          </w:p>
          <w:p w:rsidR="00EB3A10" w:rsidRPr="00E40CA7" w:rsidRDefault="00EB3A10" w:rsidP="002F52C4">
            <w:pPr>
              <w:pStyle w:val="ListParagraph"/>
              <w:numPr>
                <w:ilvl w:val="0"/>
                <w:numId w:val="55"/>
              </w:numPr>
              <w:spacing w:after="0" w:line="240" w:lineRule="auto"/>
              <w:rPr>
                <w:rFonts w:cs="Arial"/>
                <w:sz w:val="20"/>
                <w:szCs w:val="18"/>
              </w:rPr>
            </w:pPr>
            <w:r w:rsidRPr="00E40CA7">
              <w:rPr>
                <w:rFonts w:cs="Arial"/>
                <w:sz w:val="20"/>
                <w:szCs w:val="18"/>
              </w:rPr>
              <w:t>Recognition of hidden meanings</w:t>
            </w:r>
          </w:p>
          <w:p w:rsidR="00EB3A10" w:rsidRPr="00E40CA7" w:rsidRDefault="00EB3A10" w:rsidP="002F52C4">
            <w:pPr>
              <w:pStyle w:val="ListParagraph"/>
              <w:numPr>
                <w:ilvl w:val="0"/>
                <w:numId w:val="55"/>
              </w:numPr>
              <w:spacing w:after="0" w:line="240" w:lineRule="auto"/>
              <w:rPr>
                <w:rFonts w:cs="Arial"/>
                <w:sz w:val="20"/>
                <w:szCs w:val="18"/>
              </w:rPr>
            </w:pPr>
            <w:r w:rsidRPr="00E40CA7">
              <w:rPr>
                <w:rFonts w:cs="Arial"/>
                <w:sz w:val="20"/>
                <w:szCs w:val="18"/>
              </w:rPr>
              <w:t>Identification of components</w:t>
            </w:r>
          </w:p>
          <w:p w:rsidR="00E40CA7" w:rsidRPr="00E40CA7" w:rsidRDefault="00E40CA7" w:rsidP="00A645D8">
            <w:pPr>
              <w:rPr>
                <w:rFonts w:cs="Arial"/>
                <w:i/>
                <w:sz w:val="20"/>
                <w:szCs w:val="18"/>
              </w:rPr>
            </w:pPr>
          </w:p>
          <w:p w:rsidR="00EB3A10" w:rsidRPr="00E40CA7" w:rsidRDefault="00EB3A10" w:rsidP="00A645D8">
            <w:pPr>
              <w:rPr>
                <w:rFonts w:cs="Arial"/>
                <w:sz w:val="20"/>
                <w:szCs w:val="18"/>
              </w:rPr>
            </w:pPr>
            <w:r w:rsidRPr="00E40CA7">
              <w:rPr>
                <w:rFonts w:cs="Arial"/>
                <w:i/>
                <w:sz w:val="20"/>
                <w:szCs w:val="18"/>
              </w:rPr>
              <w:t>Verbs:</w:t>
            </w:r>
            <w:r w:rsidR="00E40CA7" w:rsidRPr="00E40CA7">
              <w:rPr>
                <w:rFonts w:cs="Arial"/>
                <w:i/>
                <w:sz w:val="20"/>
                <w:szCs w:val="18"/>
              </w:rPr>
              <w:t xml:space="preserve"> </w:t>
            </w:r>
            <w:r w:rsidRPr="00E40CA7">
              <w:rPr>
                <w:rFonts w:cs="Arial"/>
                <w:sz w:val="20"/>
                <w:szCs w:val="18"/>
              </w:rPr>
              <w:t>analyze, separate, order, explain, connect, classify, arrange, divide, c</w:t>
            </w:r>
            <w:r w:rsidR="00F357E4">
              <w:rPr>
                <w:rFonts w:cs="Arial"/>
                <w:sz w:val="20"/>
                <w:szCs w:val="18"/>
              </w:rPr>
              <w:t xml:space="preserve">ompare, select, explain, infer </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Analysis:</w:t>
            </w:r>
          </w:p>
          <w:p w:rsidR="00EB3A10" w:rsidRPr="00E40CA7" w:rsidRDefault="00EB3A10" w:rsidP="00A645D8">
            <w:pPr>
              <w:rPr>
                <w:rFonts w:cs="Arial"/>
                <w:i/>
                <w:sz w:val="20"/>
                <w:szCs w:val="20"/>
              </w:rPr>
            </w:pPr>
            <w:r w:rsidRPr="00E40CA7">
              <w:rPr>
                <w:rFonts w:cs="Arial"/>
                <w:i/>
                <w:sz w:val="20"/>
                <w:szCs w:val="20"/>
              </w:rPr>
              <w:t>analyze, appraise, infer, categorize, compare, outline,</w:t>
            </w:r>
          </w:p>
          <w:p w:rsidR="00EB3A10" w:rsidRPr="00E40CA7" w:rsidRDefault="00EB3A10" w:rsidP="00A645D8">
            <w:pPr>
              <w:rPr>
                <w:rFonts w:cs="Arial"/>
                <w:sz w:val="20"/>
                <w:szCs w:val="20"/>
              </w:rPr>
            </w:pPr>
            <w:r w:rsidRPr="00E40CA7">
              <w:rPr>
                <w:rFonts w:cs="Arial"/>
                <w:i/>
                <w:sz w:val="20"/>
                <w:szCs w:val="20"/>
              </w:rPr>
              <w:t>contrast, criticize, debate, diagram, inspect, arrange, connect, order, discriminate, differentiate, examine, test, classify, experiment, solve, inventory, question, rate</w:t>
            </w:r>
          </w:p>
        </w:tc>
      </w:tr>
      <w:tr w:rsidR="00EB3A10" w:rsidTr="00F357E4">
        <w:tc>
          <w:tcPr>
            <w:tcW w:w="713" w:type="dxa"/>
            <w:vMerge/>
            <w:shd w:val="clear" w:color="auto" w:fill="auto"/>
          </w:tcPr>
          <w:p w:rsidR="00EB3A10" w:rsidRDefault="00EB3A10" w:rsidP="00A645D8"/>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Application</w:t>
            </w:r>
          </w:p>
        </w:tc>
        <w:tc>
          <w:tcPr>
            <w:tcW w:w="4252" w:type="dxa"/>
            <w:shd w:val="clear" w:color="auto" w:fill="auto"/>
          </w:tcPr>
          <w:p w:rsidR="00EB3A10" w:rsidRPr="00E40CA7" w:rsidRDefault="00EB3A10" w:rsidP="002F52C4">
            <w:pPr>
              <w:pStyle w:val="ListParagraph"/>
              <w:numPr>
                <w:ilvl w:val="0"/>
                <w:numId w:val="56"/>
              </w:numPr>
              <w:spacing w:after="0" w:line="240" w:lineRule="auto"/>
              <w:rPr>
                <w:rFonts w:cs="Arial"/>
                <w:sz w:val="18"/>
                <w:szCs w:val="18"/>
              </w:rPr>
            </w:pPr>
            <w:r w:rsidRPr="00E40CA7">
              <w:rPr>
                <w:rFonts w:cs="Arial"/>
                <w:sz w:val="18"/>
                <w:szCs w:val="18"/>
              </w:rPr>
              <w:t>Use information</w:t>
            </w:r>
          </w:p>
          <w:p w:rsidR="00EB3A10" w:rsidRPr="00E40CA7" w:rsidRDefault="00EB3A10" w:rsidP="002F52C4">
            <w:pPr>
              <w:pStyle w:val="ListParagraph"/>
              <w:numPr>
                <w:ilvl w:val="0"/>
                <w:numId w:val="56"/>
              </w:numPr>
              <w:spacing w:after="0" w:line="240" w:lineRule="auto"/>
              <w:rPr>
                <w:rFonts w:cs="Arial"/>
                <w:sz w:val="18"/>
                <w:szCs w:val="18"/>
              </w:rPr>
            </w:pPr>
            <w:r w:rsidRPr="00E40CA7">
              <w:rPr>
                <w:rFonts w:cs="Arial"/>
                <w:sz w:val="18"/>
                <w:szCs w:val="18"/>
              </w:rPr>
              <w:t>Use methods, concepts, and theories in new situations</w:t>
            </w:r>
          </w:p>
          <w:p w:rsidR="00EB3A10" w:rsidRDefault="00EB3A10" w:rsidP="002F52C4">
            <w:pPr>
              <w:pStyle w:val="ListParagraph"/>
              <w:numPr>
                <w:ilvl w:val="0"/>
                <w:numId w:val="56"/>
              </w:numPr>
              <w:spacing w:after="0" w:line="240" w:lineRule="auto"/>
              <w:rPr>
                <w:rFonts w:cs="Arial"/>
                <w:sz w:val="18"/>
                <w:szCs w:val="18"/>
              </w:rPr>
            </w:pPr>
            <w:r w:rsidRPr="00E40CA7">
              <w:rPr>
                <w:rFonts w:cs="Arial"/>
                <w:sz w:val="18"/>
                <w:szCs w:val="18"/>
              </w:rPr>
              <w:t>Solve problems using required skills or knowledge</w:t>
            </w:r>
          </w:p>
          <w:p w:rsidR="00F357E4" w:rsidRPr="00E40CA7" w:rsidRDefault="00F357E4" w:rsidP="00F357E4">
            <w:pPr>
              <w:pStyle w:val="ListParagraph"/>
              <w:spacing w:after="0" w:line="240" w:lineRule="auto"/>
              <w:ind w:left="360"/>
              <w:rPr>
                <w:rFonts w:cs="Arial"/>
                <w:sz w:val="18"/>
                <w:szCs w:val="18"/>
              </w:rPr>
            </w:pPr>
          </w:p>
          <w:p w:rsidR="00EB3A10" w:rsidRPr="00E40CA7" w:rsidRDefault="00EB3A10" w:rsidP="00A645D8">
            <w:pPr>
              <w:rPr>
                <w:rFonts w:cs="Arial"/>
                <w:sz w:val="18"/>
                <w:szCs w:val="18"/>
              </w:rPr>
            </w:pPr>
            <w:r w:rsidRPr="00E40CA7">
              <w:rPr>
                <w:rFonts w:cs="Arial"/>
                <w:i/>
                <w:sz w:val="18"/>
                <w:szCs w:val="18"/>
              </w:rPr>
              <w:t>Verbs:</w:t>
            </w:r>
            <w:r w:rsidR="00F357E4">
              <w:rPr>
                <w:rFonts w:cs="Arial"/>
                <w:i/>
                <w:sz w:val="18"/>
                <w:szCs w:val="18"/>
              </w:rPr>
              <w:t xml:space="preserve"> </w:t>
            </w:r>
            <w:r w:rsidRPr="00E40CA7">
              <w:rPr>
                <w:rFonts w:cs="Arial"/>
                <w:sz w:val="18"/>
                <w:szCs w:val="18"/>
              </w:rPr>
              <w:t>apply, demonstrate, calculate, complete, illustrate, show, solve, examine, modify, relate, change,</w:t>
            </w:r>
            <w:r w:rsidR="00F357E4">
              <w:rPr>
                <w:rFonts w:cs="Arial"/>
                <w:sz w:val="18"/>
                <w:szCs w:val="18"/>
              </w:rPr>
              <w:t xml:space="preserve"> classify, experiment, discover</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Application:</w:t>
            </w:r>
          </w:p>
          <w:p w:rsidR="00EB3A10" w:rsidRPr="00E40CA7" w:rsidRDefault="00EB3A10" w:rsidP="00A645D8">
            <w:pPr>
              <w:rPr>
                <w:rFonts w:cs="Arial"/>
                <w:i/>
                <w:sz w:val="20"/>
                <w:szCs w:val="20"/>
              </w:rPr>
            </w:pPr>
            <w:r w:rsidRPr="00E40CA7">
              <w:rPr>
                <w:rFonts w:cs="Arial"/>
                <w:i/>
                <w:sz w:val="20"/>
                <w:szCs w:val="20"/>
              </w:rPr>
              <w:t>apply, compute, calculate, show, solve, modify, change, classify, demonstrate, dramatize, employ, illustrate, interpret, operate, practice, prepare, produce, schedule, use, play, complete, relate</w:t>
            </w:r>
          </w:p>
        </w:tc>
      </w:tr>
      <w:tr w:rsidR="00EB3A10" w:rsidTr="00F357E4">
        <w:tc>
          <w:tcPr>
            <w:tcW w:w="713" w:type="dxa"/>
            <w:vMerge/>
            <w:shd w:val="clear" w:color="auto" w:fill="auto"/>
          </w:tcPr>
          <w:p w:rsidR="00EB3A10" w:rsidRDefault="00EB3A10" w:rsidP="00A645D8"/>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Comprehension</w:t>
            </w:r>
          </w:p>
        </w:tc>
        <w:tc>
          <w:tcPr>
            <w:tcW w:w="4252" w:type="dxa"/>
            <w:shd w:val="clear" w:color="auto" w:fill="auto"/>
          </w:tcPr>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Understanding information</w:t>
            </w:r>
          </w:p>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Grasp meaning</w:t>
            </w:r>
          </w:p>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Translate knowledge into new context</w:t>
            </w:r>
          </w:p>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Interpret facts, compare, contrast</w:t>
            </w:r>
          </w:p>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Order, group, infer causes</w:t>
            </w:r>
          </w:p>
          <w:p w:rsidR="00EB3A10" w:rsidRPr="00E40CA7" w:rsidRDefault="00EB3A10" w:rsidP="002F52C4">
            <w:pPr>
              <w:pStyle w:val="ListParagraph"/>
              <w:numPr>
                <w:ilvl w:val="0"/>
                <w:numId w:val="57"/>
              </w:numPr>
              <w:spacing w:after="0" w:line="240" w:lineRule="auto"/>
              <w:rPr>
                <w:rFonts w:cs="Arial"/>
                <w:sz w:val="18"/>
                <w:szCs w:val="18"/>
              </w:rPr>
            </w:pPr>
            <w:r w:rsidRPr="00E40CA7">
              <w:rPr>
                <w:rFonts w:cs="Arial"/>
                <w:sz w:val="18"/>
                <w:szCs w:val="18"/>
              </w:rPr>
              <w:t>Predict consequences</w:t>
            </w:r>
          </w:p>
          <w:p w:rsidR="00F357E4" w:rsidRDefault="00F357E4" w:rsidP="00F357E4">
            <w:pPr>
              <w:spacing w:after="0" w:line="240" w:lineRule="auto"/>
              <w:rPr>
                <w:rFonts w:cs="Arial"/>
                <w:i/>
                <w:sz w:val="18"/>
                <w:szCs w:val="18"/>
              </w:rPr>
            </w:pPr>
          </w:p>
          <w:p w:rsidR="00EB3A10" w:rsidRPr="00E40CA7" w:rsidRDefault="00EB3A10" w:rsidP="00F357E4">
            <w:pPr>
              <w:rPr>
                <w:rFonts w:cs="Arial"/>
                <w:sz w:val="18"/>
                <w:szCs w:val="18"/>
              </w:rPr>
            </w:pPr>
            <w:r w:rsidRPr="00E40CA7">
              <w:rPr>
                <w:rFonts w:cs="Arial"/>
                <w:i/>
                <w:sz w:val="18"/>
                <w:szCs w:val="18"/>
              </w:rPr>
              <w:t>Verbs:</w:t>
            </w:r>
            <w:r w:rsidR="00F357E4">
              <w:rPr>
                <w:rFonts w:cs="Arial"/>
                <w:i/>
                <w:sz w:val="18"/>
                <w:szCs w:val="18"/>
              </w:rPr>
              <w:t xml:space="preserve"> </w:t>
            </w:r>
            <w:r w:rsidRPr="00E40CA7">
              <w:rPr>
                <w:rFonts w:cs="Arial"/>
                <w:sz w:val="18"/>
                <w:szCs w:val="18"/>
              </w:rPr>
              <w:t>summarize, describe, interpret, contrast, predict, associate, distinguish, estimate, differentiate, discuss, extend</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Comprehension:</w:t>
            </w:r>
          </w:p>
          <w:p w:rsidR="00EB3A10" w:rsidRPr="00E40CA7" w:rsidRDefault="00EB3A10" w:rsidP="00A645D8">
            <w:pPr>
              <w:rPr>
                <w:rFonts w:cs="Arial"/>
                <w:i/>
                <w:sz w:val="20"/>
                <w:szCs w:val="20"/>
              </w:rPr>
            </w:pPr>
            <w:r w:rsidRPr="00E40CA7">
              <w:rPr>
                <w:rFonts w:cs="Arial"/>
                <w:i/>
                <w:sz w:val="20"/>
                <w:szCs w:val="20"/>
              </w:rPr>
              <w:t>convert, describe, predict, discuss, differentiate, contrast, distinguish,</w:t>
            </w:r>
          </w:p>
          <w:p w:rsidR="00EB3A10" w:rsidRPr="00E40CA7" w:rsidRDefault="00EB3A10" w:rsidP="00A645D8">
            <w:pPr>
              <w:rPr>
                <w:rFonts w:cs="Arial"/>
                <w:sz w:val="20"/>
                <w:szCs w:val="20"/>
              </w:rPr>
            </w:pPr>
            <w:r w:rsidRPr="00E40CA7">
              <w:rPr>
                <w:rFonts w:cs="Arial"/>
                <w:i/>
                <w:sz w:val="20"/>
                <w:szCs w:val="20"/>
              </w:rPr>
              <w:t>explain, express, extend, generalize, give example of, identify, locate, paraphrase, report, restate, review, select, summarize, translate</w:t>
            </w:r>
          </w:p>
        </w:tc>
      </w:tr>
      <w:tr w:rsidR="00EB3A10" w:rsidTr="00F357E4">
        <w:tc>
          <w:tcPr>
            <w:tcW w:w="713" w:type="dxa"/>
            <w:vMerge/>
            <w:shd w:val="clear" w:color="auto" w:fill="auto"/>
          </w:tcPr>
          <w:p w:rsidR="00EB3A10" w:rsidRDefault="00EB3A10" w:rsidP="00A645D8"/>
        </w:tc>
        <w:tc>
          <w:tcPr>
            <w:tcW w:w="1771" w:type="dxa"/>
            <w:shd w:val="clear" w:color="auto" w:fill="auto"/>
          </w:tcPr>
          <w:p w:rsidR="00EB3A10" w:rsidRPr="00F357E4" w:rsidRDefault="00EB3A10" w:rsidP="00A645D8">
            <w:pPr>
              <w:rPr>
                <w:rFonts w:cs="Arial"/>
                <w:b/>
                <w:i/>
                <w:sz w:val="20"/>
                <w:szCs w:val="18"/>
              </w:rPr>
            </w:pPr>
            <w:r w:rsidRPr="00F357E4">
              <w:rPr>
                <w:rFonts w:cs="Arial"/>
                <w:b/>
                <w:i/>
                <w:sz w:val="20"/>
                <w:szCs w:val="18"/>
              </w:rPr>
              <w:t>Knowledge</w:t>
            </w:r>
          </w:p>
        </w:tc>
        <w:tc>
          <w:tcPr>
            <w:tcW w:w="4252" w:type="dxa"/>
            <w:shd w:val="clear" w:color="auto" w:fill="auto"/>
          </w:tcPr>
          <w:p w:rsidR="00EB3A10" w:rsidRPr="00F357E4" w:rsidRDefault="00EB3A10" w:rsidP="002F52C4">
            <w:pPr>
              <w:pStyle w:val="ListParagraph"/>
              <w:numPr>
                <w:ilvl w:val="0"/>
                <w:numId w:val="58"/>
              </w:numPr>
              <w:spacing w:after="0" w:line="240" w:lineRule="auto"/>
              <w:ind w:left="360"/>
              <w:rPr>
                <w:rFonts w:cs="Arial"/>
                <w:sz w:val="20"/>
                <w:szCs w:val="18"/>
              </w:rPr>
            </w:pPr>
            <w:r w:rsidRPr="00F357E4">
              <w:rPr>
                <w:rFonts w:cs="Arial"/>
                <w:sz w:val="20"/>
                <w:szCs w:val="18"/>
              </w:rPr>
              <w:t>Observation and recall of information</w:t>
            </w:r>
          </w:p>
          <w:p w:rsidR="00EB3A10" w:rsidRPr="00F357E4" w:rsidRDefault="00EB3A10" w:rsidP="002F52C4">
            <w:pPr>
              <w:pStyle w:val="ListParagraph"/>
              <w:numPr>
                <w:ilvl w:val="0"/>
                <w:numId w:val="58"/>
              </w:numPr>
              <w:spacing w:after="0" w:line="240" w:lineRule="auto"/>
              <w:ind w:left="360"/>
              <w:rPr>
                <w:rFonts w:cs="Arial"/>
                <w:sz w:val="20"/>
                <w:szCs w:val="18"/>
              </w:rPr>
            </w:pPr>
            <w:r w:rsidRPr="00F357E4">
              <w:rPr>
                <w:rFonts w:cs="Arial"/>
                <w:sz w:val="20"/>
                <w:szCs w:val="18"/>
              </w:rPr>
              <w:t>Knowledge of dates, events, and places</w:t>
            </w:r>
          </w:p>
          <w:p w:rsidR="00EB3A10" w:rsidRPr="00F357E4" w:rsidRDefault="00EB3A10" w:rsidP="002F52C4">
            <w:pPr>
              <w:pStyle w:val="ListParagraph"/>
              <w:numPr>
                <w:ilvl w:val="0"/>
                <w:numId w:val="58"/>
              </w:numPr>
              <w:spacing w:after="0" w:line="240" w:lineRule="auto"/>
              <w:ind w:left="360"/>
              <w:rPr>
                <w:rFonts w:cs="Arial"/>
                <w:sz w:val="20"/>
                <w:szCs w:val="18"/>
              </w:rPr>
            </w:pPr>
            <w:r w:rsidRPr="00F357E4">
              <w:rPr>
                <w:rFonts w:cs="Arial"/>
                <w:sz w:val="20"/>
                <w:szCs w:val="18"/>
              </w:rPr>
              <w:t>Knowledge of major ideas</w:t>
            </w:r>
          </w:p>
          <w:p w:rsidR="00EB3A10" w:rsidRPr="00F357E4" w:rsidRDefault="00EB3A10" w:rsidP="002F52C4">
            <w:pPr>
              <w:pStyle w:val="ListParagraph"/>
              <w:numPr>
                <w:ilvl w:val="0"/>
                <w:numId w:val="58"/>
              </w:numPr>
              <w:spacing w:after="0" w:line="240" w:lineRule="auto"/>
              <w:ind w:left="360"/>
              <w:rPr>
                <w:rFonts w:cs="Arial"/>
                <w:sz w:val="20"/>
                <w:szCs w:val="18"/>
              </w:rPr>
            </w:pPr>
            <w:r w:rsidRPr="00F357E4">
              <w:rPr>
                <w:rFonts w:cs="Arial"/>
                <w:sz w:val="20"/>
                <w:szCs w:val="18"/>
              </w:rPr>
              <w:t>Mastery of subject matter</w:t>
            </w:r>
          </w:p>
          <w:p w:rsidR="00F357E4" w:rsidRPr="00F357E4" w:rsidRDefault="00F357E4" w:rsidP="00F357E4">
            <w:pPr>
              <w:spacing w:after="0" w:line="240" w:lineRule="auto"/>
              <w:rPr>
                <w:rFonts w:cs="Arial"/>
                <w:i/>
                <w:sz w:val="20"/>
                <w:szCs w:val="18"/>
              </w:rPr>
            </w:pPr>
          </w:p>
          <w:p w:rsidR="00EB3A10" w:rsidRPr="00F357E4" w:rsidRDefault="00EB3A10" w:rsidP="00F357E4">
            <w:pPr>
              <w:spacing w:after="0" w:line="240" w:lineRule="auto"/>
              <w:rPr>
                <w:rFonts w:cs="Arial"/>
                <w:sz w:val="20"/>
                <w:szCs w:val="18"/>
              </w:rPr>
            </w:pPr>
            <w:r w:rsidRPr="00F357E4">
              <w:rPr>
                <w:rFonts w:cs="Arial"/>
                <w:i/>
                <w:sz w:val="20"/>
                <w:szCs w:val="18"/>
              </w:rPr>
              <w:t>Verbs:</w:t>
            </w:r>
            <w:r w:rsidR="00F357E4" w:rsidRPr="00F357E4">
              <w:rPr>
                <w:rFonts w:cs="Arial"/>
                <w:i/>
                <w:sz w:val="20"/>
                <w:szCs w:val="18"/>
              </w:rPr>
              <w:t xml:space="preserve"> </w:t>
            </w:r>
            <w:r w:rsidRPr="00F357E4">
              <w:rPr>
                <w:rFonts w:cs="Arial"/>
                <w:sz w:val="20"/>
                <w:szCs w:val="18"/>
              </w:rPr>
              <w:t>list, define, tell, describe, identify, show, label, collect, examine, tabulate, quote, name, who, when, where, etc.</w:t>
            </w:r>
          </w:p>
        </w:tc>
        <w:tc>
          <w:tcPr>
            <w:tcW w:w="2836" w:type="dxa"/>
            <w:shd w:val="clear" w:color="auto" w:fill="auto"/>
          </w:tcPr>
          <w:p w:rsidR="00EB3A10" w:rsidRPr="00E40CA7" w:rsidRDefault="00EB3A10" w:rsidP="00A645D8">
            <w:pPr>
              <w:rPr>
                <w:rFonts w:cs="Arial"/>
                <w:b/>
                <w:sz w:val="20"/>
                <w:szCs w:val="20"/>
              </w:rPr>
            </w:pPr>
            <w:r w:rsidRPr="00E40CA7">
              <w:rPr>
                <w:rFonts w:cs="Arial"/>
                <w:b/>
                <w:sz w:val="20"/>
                <w:szCs w:val="20"/>
              </w:rPr>
              <w:t>Knowledge:</w:t>
            </w:r>
          </w:p>
          <w:p w:rsidR="00EB3A10" w:rsidRPr="00E40CA7" w:rsidRDefault="00EB3A10" w:rsidP="00A645D8">
            <w:pPr>
              <w:rPr>
                <w:rFonts w:cs="Arial"/>
                <w:i/>
                <w:sz w:val="20"/>
                <w:szCs w:val="20"/>
              </w:rPr>
            </w:pPr>
            <w:r w:rsidRPr="00E40CA7">
              <w:rPr>
                <w:rFonts w:cs="Arial"/>
                <w:i/>
                <w:sz w:val="20"/>
                <w:szCs w:val="20"/>
              </w:rPr>
              <w:t>define, describe, identify, label, list, match, name, recall, recognize, record, quote, tell, collect, who, what, when, where, relate, repeat, state, underline, write, record, circle</w:t>
            </w:r>
          </w:p>
        </w:tc>
      </w:tr>
    </w:tbl>
    <w:p w:rsidR="00EB3A10" w:rsidRPr="005421CF" w:rsidRDefault="00EB3A10" w:rsidP="00EB3A10">
      <w:pPr>
        <w:rPr>
          <w:vertAlign w:val="subscript"/>
        </w:rPr>
      </w:pPr>
    </w:p>
    <w:p w:rsidR="00D3113E" w:rsidRDefault="00D3113E" w:rsidP="00D140D5">
      <w:pPr>
        <w:sectPr w:rsidR="00D3113E" w:rsidSect="00F75808">
          <w:pgSz w:w="12240" w:h="15840" w:code="1"/>
          <w:pgMar w:top="1530" w:right="432" w:bottom="144" w:left="432" w:header="720" w:footer="720" w:gutter="0"/>
          <w:cols w:space="720"/>
          <w:docGrid w:linePitch="360"/>
        </w:sectPr>
      </w:pPr>
    </w:p>
    <w:p w:rsidR="00EB3A10" w:rsidRDefault="00EB3A10" w:rsidP="00D140D5"/>
    <w:p w:rsidR="00D3113E" w:rsidRDefault="00D3113E" w:rsidP="00D3113E">
      <w:pPr>
        <w:pStyle w:val="Heading2"/>
        <w:jc w:val="center"/>
      </w:pPr>
    </w:p>
    <w:p w:rsidR="00D3113E" w:rsidRPr="00F3204B" w:rsidRDefault="00D3113E" w:rsidP="00CD1F98">
      <w:pPr>
        <w:pStyle w:val="Heading2"/>
        <w:ind w:right="756"/>
        <w:jc w:val="center"/>
      </w:pPr>
      <w:bookmarkStart w:id="34" w:name="_Toc509927603"/>
      <w:r>
        <w:t xml:space="preserve">Compensation </w:t>
      </w:r>
      <w:r w:rsidR="006A1BF6">
        <w:t>Process</w:t>
      </w:r>
      <w:bookmarkEnd w:id="34"/>
    </w:p>
    <w:p w:rsidR="006A1BF6" w:rsidRDefault="00D3113E" w:rsidP="00CD1F98">
      <w:pPr>
        <w:pStyle w:val="ListParagraph"/>
        <w:spacing w:line="240" w:lineRule="auto"/>
        <w:ind w:right="756"/>
        <w:rPr>
          <w:rFonts w:eastAsiaTheme="minorEastAsia" w:cs="Arial"/>
          <w:b/>
          <w:bCs/>
          <w:color w:val="auto"/>
          <w:kern w:val="24"/>
        </w:rPr>
      </w:pPr>
      <w:r w:rsidRPr="006A1BF6">
        <w:rPr>
          <w:rFonts w:cs="Arial"/>
          <w:b/>
          <w:color w:val="auto"/>
        </w:rPr>
        <w:t xml:space="preserve">Defining the Compensation Component: </w:t>
      </w:r>
      <w:r w:rsidRPr="006A1BF6">
        <w:rPr>
          <w:rFonts w:eastAsiaTheme="minorEastAsia" w:cs="Arial"/>
          <w:color w:val="auto"/>
          <w:kern w:val="24"/>
        </w:rPr>
        <w:t>A system of</w:t>
      </w:r>
      <w:r w:rsidRPr="006A1BF6">
        <w:rPr>
          <w:rFonts w:eastAsiaTheme="minorEastAsia" w:cs="Arial"/>
          <w:b/>
          <w:bCs/>
          <w:color w:val="auto"/>
          <w:kern w:val="24"/>
        </w:rPr>
        <w:t xml:space="preserve"> </w:t>
      </w:r>
      <w:r w:rsidRPr="006A1BF6">
        <w:rPr>
          <w:rFonts w:eastAsiaTheme="minorEastAsia" w:cs="Arial"/>
          <w:bCs/>
          <w:color w:val="auto"/>
          <w:kern w:val="24"/>
        </w:rPr>
        <w:t>compensation</w:t>
      </w:r>
      <w:r w:rsidRPr="006A1BF6">
        <w:rPr>
          <w:rFonts w:eastAsiaTheme="minorEastAsia" w:cs="Arial"/>
          <w:color w:val="auto"/>
          <w:kern w:val="24"/>
        </w:rPr>
        <w:t xml:space="preserve"> for teachers, principals, and other school leaders That differentiates</w:t>
      </w:r>
      <w:r w:rsidRPr="006A1BF6">
        <w:rPr>
          <w:rFonts w:eastAsiaTheme="minorEastAsia" w:cs="Arial"/>
          <w:b/>
          <w:bCs/>
          <w:color w:val="auto"/>
          <w:kern w:val="24"/>
        </w:rPr>
        <w:t xml:space="preserve"> </w:t>
      </w:r>
      <w:r w:rsidRPr="006A1BF6">
        <w:rPr>
          <w:rFonts w:eastAsiaTheme="minorEastAsia" w:cs="Arial"/>
          <w:color w:val="auto"/>
          <w:kern w:val="24"/>
        </w:rPr>
        <w:t>levels of compensation based in part on measurable increases in Student academic achievement. Differentiated levels of compensation, which may include bonus pay, on the basis of the employment responsibilities and success of effective teachers, principals, and other school leaders in hard-to-staff schools or high-need subject areas; and recognition of the skills</w:t>
      </w:r>
      <w:r w:rsidRPr="006A1BF6">
        <w:rPr>
          <w:rFonts w:eastAsiaTheme="minorEastAsia" w:cs="Arial"/>
          <w:b/>
          <w:bCs/>
          <w:color w:val="auto"/>
          <w:kern w:val="24"/>
        </w:rPr>
        <w:t xml:space="preserve"> </w:t>
      </w:r>
      <w:r w:rsidRPr="006A1BF6">
        <w:rPr>
          <w:rFonts w:eastAsiaTheme="minorEastAsia" w:cs="Arial"/>
          <w:color w:val="auto"/>
          <w:kern w:val="24"/>
        </w:rPr>
        <w:t>and knowledge of teachers, principals, and other school leaders as demonstrated through</w:t>
      </w:r>
      <w:r w:rsidRPr="006A1BF6">
        <w:rPr>
          <w:rFonts w:eastAsiaTheme="minorEastAsia" w:cs="Arial"/>
          <w:b/>
          <w:bCs/>
          <w:color w:val="auto"/>
          <w:kern w:val="24"/>
        </w:rPr>
        <w:t xml:space="preserve"> </w:t>
      </w:r>
      <w:r w:rsidRPr="006A1BF6">
        <w:rPr>
          <w:rFonts w:eastAsiaTheme="minorEastAsia" w:cs="Arial"/>
          <w:bCs/>
          <w:color w:val="auto"/>
          <w:kern w:val="24"/>
        </w:rPr>
        <w:t>s</w:t>
      </w:r>
      <w:r w:rsidRPr="006A1BF6">
        <w:rPr>
          <w:rFonts w:eastAsiaTheme="minorEastAsia" w:cs="Arial"/>
          <w:color w:val="auto"/>
          <w:kern w:val="24"/>
        </w:rPr>
        <w:t>uccessful fulfillment of additional responsibilities or job functions, such as teacher leadership roles; and evidence of professional achievement and mastery of content knowledge and superior teaching and leadership skills.</w:t>
      </w:r>
      <w:r w:rsidRPr="006A1BF6">
        <w:rPr>
          <w:rFonts w:eastAsiaTheme="minorEastAsia" w:cs="Arial"/>
          <w:b/>
          <w:bCs/>
          <w:color w:val="auto"/>
          <w:kern w:val="24"/>
        </w:rPr>
        <w:tab/>
      </w:r>
    </w:p>
    <w:p w:rsidR="006A1BF6" w:rsidRDefault="006A1BF6" w:rsidP="00CD1F98">
      <w:pPr>
        <w:pStyle w:val="ListParagraph"/>
        <w:spacing w:line="240" w:lineRule="auto"/>
        <w:ind w:right="756"/>
        <w:rPr>
          <w:rFonts w:cs="Arial"/>
          <w:color w:val="auto"/>
          <w:u w:val="single"/>
        </w:rPr>
      </w:pPr>
    </w:p>
    <w:p w:rsidR="00D3113E" w:rsidRPr="006A1BF6" w:rsidRDefault="00D3113E" w:rsidP="00CD1F98">
      <w:pPr>
        <w:pStyle w:val="ListParagraph"/>
        <w:spacing w:line="240" w:lineRule="auto"/>
        <w:ind w:right="756"/>
        <w:rPr>
          <w:rFonts w:cs="Arial"/>
          <w:b/>
          <w:color w:val="auto"/>
        </w:rPr>
      </w:pPr>
      <w:r w:rsidRPr="006A1BF6">
        <w:rPr>
          <w:rFonts w:cs="Arial"/>
          <w:color w:val="auto"/>
          <w:u w:val="single"/>
        </w:rPr>
        <w:t>Educator Compensation Component Activity One:</w:t>
      </w:r>
      <w:r w:rsidRPr="006A1BF6">
        <w:rPr>
          <w:rFonts w:cs="Arial"/>
          <w:color w:val="auto"/>
        </w:rPr>
        <w:t xml:space="preserve"> Teacher Observation</w:t>
      </w:r>
    </w:p>
    <w:p w:rsidR="00D3113E" w:rsidRPr="006A1BF6" w:rsidRDefault="00D3113E" w:rsidP="00CD1F98">
      <w:pPr>
        <w:pStyle w:val="ListParagraph"/>
        <w:spacing w:after="120"/>
        <w:ind w:left="1080" w:right="756"/>
        <w:rPr>
          <w:rFonts w:cs="Arial"/>
          <w:color w:val="auto"/>
        </w:rPr>
      </w:pPr>
    </w:p>
    <w:p w:rsidR="00D3113E" w:rsidRPr="006A1BF6" w:rsidRDefault="00D3113E" w:rsidP="002F52C4">
      <w:pPr>
        <w:pStyle w:val="ListParagraph"/>
        <w:numPr>
          <w:ilvl w:val="0"/>
          <w:numId w:val="116"/>
        </w:numPr>
        <w:spacing w:after="120" w:line="240" w:lineRule="atLeast"/>
        <w:ind w:right="756" w:hanging="360"/>
        <w:rPr>
          <w:rFonts w:cs="Arial"/>
          <w:color w:val="auto"/>
        </w:rPr>
      </w:pPr>
      <w:r w:rsidRPr="006A1BF6">
        <w:rPr>
          <w:rFonts w:cs="Arial"/>
          <w:color w:val="auto"/>
        </w:rPr>
        <w:t>EEP observations are research rubric based observations.</w:t>
      </w:r>
    </w:p>
    <w:p w:rsidR="006A1BF6" w:rsidRDefault="00D3113E" w:rsidP="002F52C4">
      <w:pPr>
        <w:pStyle w:val="ListParagraph"/>
        <w:numPr>
          <w:ilvl w:val="0"/>
          <w:numId w:val="116"/>
        </w:numPr>
        <w:spacing w:after="120" w:line="240" w:lineRule="atLeast"/>
        <w:ind w:right="756" w:hanging="360"/>
        <w:rPr>
          <w:rFonts w:cs="Arial"/>
          <w:color w:val="auto"/>
        </w:rPr>
      </w:pPr>
      <w:r w:rsidRPr="006A1BF6">
        <w:rPr>
          <w:rFonts w:cs="Arial"/>
          <w:color w:val="auto"/>
        </w:rPr>
        <w:t>Each teacher receives a minimum of three (3) formal observations each year. One unannounced that consist of one pre-conference and a post-conference and two unannounced observations, which consist of a post-conference for each.</w:t>
      </w:r>
    </w:p>
    <w:p w:rsidR="00D3113E" w:rsidRPr="006A1BF6" w:rsidRDefault="00D3113E" w:rsidP="002F52C4">
      <w:pPr>
        <w:pStyle w:val="ListParagraph"/>
        <w:numPr>
          <w:ilvl w:val="0"/>
          <w:numId w:val="116"/>
        </w:numPr>
        <w:spacing w:after="120" w:line="240" w:lineRule="atLeast"/>
        <w:ind w:right="756" w:hanging="360"/>
        <w:rPr>
          <w:rFonts w:cs="Arial"/>
          <w:color w:val="auto"/>
        </w:rPr>
      </w:pPr>
      <w:r w:rsidRPr="006A1BF6">
        <w:rPr>
          <w:rFonts w:cs="Arial"/>
          <w:color w:val="auto"/>
        </w:rPr>
        <w:t>Educator Compensation Major Event Timeline for each school year</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Base pay equalization pay out Nov</w:t>
      </w:r>
      <w:r w:rsidR="00CD1F98">
        <w:rPr>
          <w:rFonts w:cs="Arial"/>
          <w:color w:val="auto"/>
        </w:rPr>
        <w:t>ember</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Complete 3 required T</w:t>
      </w:r>
      <w:r w:rsidR="00CD1F98">
        <w:rPr>
          <w:rFonts w:cs="Arial"/>
          <w:color w:val="auto"/>
        </w:rPr>
        <w:t>eacher Observations by September 30</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 xml:space="preserve">Interview and Identify Teacher Leaders ETL and CTL by </w:t>
      </w:r>
      <w:r w:rsidR="00CD1F98">
        <w:rPr>
          <w:rFonts w:cs="Arial"/>
          <w:color w:val="auto"/>
        </w:rPr>
        <w:t>October 1</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Quarterly 1 Extra duty pay out Jan</w:t>
      </w:r>
      <w:r w:rsidR="00CD1F98">
        <w:rPr>
          <w:rFonts w:cs="Arial"/>
          <w:color w:val="auto"/>
        </w:rPr>
        <w:t>uary</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Quarterly 2 Extra duty pay out April</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Quarterly 3 Extra duty pay out July</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Qu</w:t>
      </w:r>
      <w:r w:rsidR="00CD1F98">
        <w:rPr>
          <w:rFonts w:cs="Arial"/>
          <w:color w:val="auto"/>
        </w:rPr>
        <w:t>arterly 4 extra duty payout October</w:t>
      </w:r>
      <w:r w:rsidRPr="006A1BF6">
        <w:rPr>
          <w:rFonts w:cs="Arial"/>
          <w:color w:val="auto"/>
        </w:rPr>
        <w:t xml:space="preserve"> </w:t>
      </w:r>
    </w:p>
    <w:p w:rsidR="00D3113E" w:rsidRPr="006A1BF6" w:rsidRDefault="00D3113E" w:rsidP="002F52C4">
      <w:pPr>
        <w:pStyle w:val="ListParagraph"/>
        <w:numPr>
          <w:ilvl w:val="1"/>
          <w:numId w:val="116"/>
        </w:numPr>
        <w:spacing w:after="120" w:line="240" w:lineRule="atLeast"/>
        <w:ind w:left="1530" w:right="756"/>
        <w:rPr>
          <w:rFonts w:cs="Arial"/>
          <w:color w:val="auto"/>
        </w:rPr>
      </w:pPr>
      <w:r w:rsidRPr="006A1BF6">
        <w:rPr>
          <w:rFonts w:cs="Arial"/>
          <w:color w:val="auto"/>
        </w:rPr>
        <w:t>Value added incentive pay out six to eight months after school data is received.</w:t>
      </w:r>
    </w:p>
    <w:p w:rsidR="00D3113E" w:rsidRPr="006A1BF6" w:rsidRDefault="00D3113E" w:rsidP="00CD1F98">
      <w:pPr>
        <w:spacing w:after="120"/>
        <w:ind w:left="720" w:right="756"/>
        <w:rPr>
          <w:rFonts w:cs="Arial"/>
          <w:color w:val="auto"/>
          <w:u w:val="single"/>
        </w:rPr>
      </w:pPr>
      <w:r w:rsidRPr="006A1BF6">
        <w:rPr>
          <w:rFonts w:cs="Arial"/>
          <w:color w:val="auto"/>
          <w:u w:val="single"/>
        </w:rPr>
        <w:t>Educator Compensation Component Step Two:</w:t>
      </w:r>
      <w:r w:rsidRPr="00CD1F98">
        <w:rPr>
          <w:rFonts w:cs="Arial"/>
          <w:color w:val="auto"/>
        </w:rPr>
        <w:t xml:space="preserve"> </w:t>
      </w:r>
      <w:r w:rsidRPr="006A1BF6">
        <w:rPr>
          <w:rFonts w:cs="Arial"/>
          <w:color w:val="auto"/>
        </w:rPr>
        <w:t>Extra Duty Activities conducted</w:t>
      </w:r>
    </w:p>
    <w:p w:rsidR="00D3113E" w:rsidRPr="006A1BF6" w:rsidRDefault="00D3113E" w:rsidP="002F52C4">
      <w:pPr>
        <w:pStyle w:val="ListParagraph"/>
        <w:numPr>
          <w:ilvl w:val="0"/>
          <w:numId w:val="117"/>
        </w:numPr>
        <w:spacing w:after="120" w:line="240" w:lineRule="atLeast"/>
        <w:ind w:right="756" w:hanging="360"/>
        <w:rPr>
          <w:rFonts w:cs="Arial"/>
          <w:color w:val="auto"/>
        </w:rPr>
      </w:pPr>
      <w:r w:rsidRPr="006A1BF6">
        <w:rPr>
          <w:rFonts w:cs="Arial"/>
          <w:color w:val="auto"/>
        </w:rPr>
        <w:t>Campus staff continues teacher and principal observations activities including walk-throughs with coaching feedback.</w:t>
      </w:r>
    </w:p>
    <w:p w:rsidR="00D3113E" w:rsidRPr="006878AB" w:rsidRDefault="00D3113E" w:rsidP="002F52C4">
      <w:pPr>
        <w:pStyle w:val="ListParagraph"/>
        <w:numPr>
          <w:ilvl w:val="4"/>
          <w:numId w:val="121"/>
        </w:numPr>
        <w:ind w:left="1530" w:right="756" w:hanging="450"/>
        <w:rPr>
          <w:rFonts w:cs="Arial"/>
          <w:color w:val="auto"/>
        </w:rPr>
      </w:pPr>
      <w:r w:rsidRPr="006878AB">
        <w:rPr>
          <w:rFonts w:cs="Arial"/>
          <w:color w:val="auto"/>
        </w:rPr>
        <w:t>Conduct Weekly Leadership Meetings</w:t>
      </w:r>
    </w:p>
    <w:p w:rsidR="00D3113E" w:rsidRPr="006A1BF6" w:rsidRDefault="00D3113E" w:rsidP="002F52C4">
      <w:pPr>
        <w:pStyle w:val="ListParagraph"/>
        <w:numPr>
          <w:ilvl w:val="4"/>
          <w:numId w:val="121"/>
        </w:numPr>
        <w:spacing w:after="120"/>
        <w:ind w:left="1530" w:right="756" w:hanging="450"/>
        <w:rPr>
          <w:rFonts w:cs="Arial"/>
          <w:color w:val="auto"/>
        </w:rPr>
      </w:pPr>
      <w:r w:rsidRPr="006A1BF6">
        <w:rPr>
          <w:rFonts w:cs="Arial"/>
          <w:color w:val="auto"/>
        </w:rPr>
        <w:t>Conduct Weekly Unit Meetings</w:t>
      </w:r>
    </w:p>
    <w:p w:rsidR="00D3113E" w:rsidRPr="006A1BF6" w:rsidRDefault="00D3113E" w:rsidP="002F52C4">
      <w:pPr>
        <w:pStyle w:val="ListParagraph"/>
        <w:numPr>
          <w:ilvl w:val="4"/>
          <w:numId w:val="121"/>
        </w:numPr>
        <w:spacing w:after="120"/>
        <w:ind w:left="1530" w:right="756" w:hanging="450"/>
        <w:rPr>
          <w:rFonts w:cs="Arial"/>
          <w:color w:val="auto"/>
        </w:rPr>
      </w:pPr>
      <w:r w:rsidRPr="006A1BF6">
        <w:rPr>
          <w:rFonts w:cs="Arial"/>
          <w:color w:val="auto"/>
        </w:rPr>
        <w:t>Conduct walk throughs providing quality feedback for teacher growth.</w:t>
      </w:r>
    </w:p>
    <w:p w:rsidR="00D3113E" w:rsidRPr="006A1BF6" w:rsidRDefault="00D3113E" w:rsidP="00CD1F98">
      <w:pPr>
        <w:spacing w:after="120"/>
        <w:ind w:left="720" w:right="756"/>
        <w:rPr>
          <w:rFonts w:cs="Arial"/>
          <w:color w:val="auto"/>
        </w:rPr>
      </w:pPr>
      <w:r w:rsidRPr="006A1BF6">
        <w:rPr>
          <w:rFonts w:cs="Arial"/>
          <w:color w:val="auto"/>
          <w:u w:val="single"/>
        </w:rPr>
        <w:t>Educator Compensation Component Step Three:</w:t>
      </w:r>
      <w:r w:rsidRPr="006A1BF6">
        <w:rPr>
          <w:rFonts w:cs="Arial"/>
          <w:color w:val="auto"/>
        </w:rPr>
        <w:t xml:space="preserve"> Evaluations Conducted</w:t>
      </w:r>
    </w:p>
    <w:p w:rsidR="00D3113E" w:rsidRPr="006A1BF6" w:rsidRDefault="00D3113E" w:rsidP="002F52C4">
      <w:pPr>
        <w:pStyle w:val="ListParagraph"/>
        <w:numPr>
          <w:ilvl w:val="0"/>
          <w:numId w:val="118"/>
        </w:numPr>
        <w:spacing w:after="120" w:line="240" w:lineRule="atLeast"/>
        <w:ind w:left="1080" w:right="756" w:hanging="360"/>
        <w:rPr>
          <w:rFonts w:cs="Arial"/>
          <w:color w:val="auto"/>
        </w:rPr>
      </w:pPr>
      <w:r w:rsidRPr="006A1BF6">
        <w:rPr>
          <w:rFonts w:cs="Arial"/>
          <w:color w:val="auto"/>
        </w:rPr>
        <w:t>Teacher Evaluations conducted by Campus Leaders</w:t>
      </w:r>
    </w:p>
    <w:p w:rsidR="00D3113E" w:rsidRPr="006A1BF6" w:rsidRDefault="00D3113E" w:rsidP="002F52C4">
      <w:pPr>
        <w:pStyle w:val="ListParagraph"/>
        <w:numPr>
          <w:ilvl w:val="4"/>
          <w:numId w:val="122"/>
        </w:numPr>
        <w:spacing w:after="120"/>
        <w:ind w:left="1530" w:right="756" w:hanging="450"/>
        <w:rPr>
          <w:rFonts w:cs="Arial"/>
          <w:color w:val="auto"/>
        </w:rPr>
      </w:pPr>
      <w:r w:rsidRPr="006A1BF6">
        <w:rPr>
          <w:rFonts w:cs="Arial"/>
          <w:color w:val="auto"/>
        </w:rPr>
        <w:t xml:space="preserve">“Others” evaluations completed                    </w:t>
      </w:r>
    </w:p>
    <w:p w:rsidR="00D3113E" w:rsidRPr="006A1BF6" w:rsidRDefault="00D3113E" w:rsidP="002F52C4">
      <w:pPr>
        <w:pStyle w:val="ListParagraph"/>
        <w:numPr>
          <w:ilvl w:val="4"/>
          <w:numId w:val="122"/>
        </w:numPr>
        <w:spacing w:after="120"/>
        <w:ind w:left="1530" w:right="756" w:hanging="450"/>
        <w:rPr>
          <w:rFonts w:cs="Arial"/>
          <w:color w:val="auto"/>
        </w:rPr>
      </w:pPr>
      <w:r w:rsidRPr="006A1BF6">
        <w:rPr>
          <w:rFonts w:cs="Arial"/>
          <w:color w:val="auto"/>
        </w:rPr>
        <w:t>Principal Evaluation completed</w:t>
      </w:r>
    </w:p>
    <w:p w:rsidR="00D3113E" w:rsidRPr="006A1BF6" w:rsidRDefault="00D3113E" w:rsidP="002F52C4">
      <w:pPr>
        <w:pStyle w:val="ListParagraph"/>
        <w:numPr>
          <w:ilvl w:val="4"/>
          <w:numId w:val="122"/>
        </w:numPr>
        <w:spacing w:after="120"/>
        <w:ind w:left="1530" w:right="756" w:hanging="450"/>
        <w:rPr>
          <w:rFonts w:cs="Arial"/>
          <w:color w:val="auto"/>
        </w:rPr>
      </w:pPr>
      <w:r w:rsidRPr="006A1BF6">
        <w:rPr>
          <w:rFonts w:cs="Arial"/>
          <w:color w:val="auto"/>
        </w:rPr>
        <w:t>Superintendents Evaluations completed</w:t>
      </w:r>
    </w:p>
    <w:p w:rsidR="00D3113E" w:rsidRPr="006A1BF6" w:rsidRDefault="00D3113E" w:rsidP="002F52C4">
      <w:pPr>
        <w:pStyle w:val="ListParagraph"/>
        <w:numPr>
          <w:ilvl w:val="4"/>
          <w:numId w:val="122"/>
        </w:numPr>
        <w:spacing w:after="120"/>
        <w:ind w:left="1530" w:right="756" w:hanging="450"/>
        <w:rPr>
          <w:rFonts w:cs="Arial"/>
          <w:color w:val="auto"/>
        </w:rPr>
      </w:pPr>
      <w:r w:rsidRPr="006A1BF6">
        <w:rPr>
          <w:rFonts w:cs="Arial"/>
          <w:color w:val="auto"/>
        </w:rPr>
        <w:t xml:space="preserve">Teacher verification </w:t>
      </w:r>
      <w:r w:rsidR="00CD1F98">
        <w:rPr>
          <w:rFonts w:cs="Arial"/>
          <w:color w:val="auto"/>
        </w:rPr>
        <w:t xml:space="preserve">conducted </w:t>
      </w:r>
      <w:r w:rsidRPr="006A1BF6">
        <w:rPr>
          <w:rFonts w:cs="Arial"/>
          <w:color w:val="auto"/>
        </w:rPr>
        <w:t>by EEP staff</w:t>
      </w:r>
    </w:p>
    <w:p w:rsidR="00D3113E" w:rsidRPr="006A1BF6" w:rsidRDefault="00D3113E" w:rsidP="002F52C4">
      <w:pPr>
        <w:pStyle w:val="ListParagraph"/>
        <w:numPr>
          <w:ilvl w:val="4"/>
          <w:numId w:val="122"/>
        </w:numPr>
        <w:spacing w:after="120"/>
        <w:ind w:left="1530" w:right="756" w:hanging="450"/>
        <w:rPr>
          <w:rFonts w:cs="Arial"/>
          <w:color w:val="auto"/>
        </w:rPr>
      </w:pPr>
      <w:r w:rsidRPr="006A1BF6">
        <w:rPr>
          <w:rFonts w:cs="Arial"/>
          <w:color w:val="auto"/>
        </w:rPr>
        <w:t xml:space="preserve">Battelle for Kids conducts </w:t>
      </w:r>
      <w:r w:rsidR="00CD1F98">
        <w:rPr>
          <w:rFonts w:cs="Arial"/>
          <w:color w:val="auto"/>
        </w:rPr>
        <w:t>r</w:t>
      </w:r>
      <w:r w:rsidRPr="006A1BF6">
        <w:rPr>
          <w:rFonts w:cs="Arial"/>
          <w:color w:val="auto"/>
        </w:rPr>
        <w:t xml:space="preserve">oster </w:t>
      </w:r>
      <w:r w:rsidR="00CD1F98">
        <w:rPr>
          <w:rFonts w:cs="Arial"/>
          <w:color w:val="auto"/>
        </w:rPr>
        <w:t>v</w:t>
      </w:r>
      <w:r w:rsidRPr="006A1BF6">
        <w:rPr>
          <w:rFonts w:cs="Arial"/>
          <w:color w:val="auto"/>
        </w:rPr>
        <w:t>erification</w:t>
      </w:r>
    </w:p>
    <w:p w:rsidR="00767245" w:rsidRDefault="00CD1F98" w:rsidP="002F52C4">
      <w:pPr>
        <w:pStyle w:val="ListParagraph"/>
        <w:numPr>
          <w:ilvl w:val="4"/>
          <w:numId w:val="122"/>
        </w:numPr>
        <w:spacing w:after="120"/>
        <w:ind w:left="1530" w:right="756" w:hanging="450"/>
        <w:rPr>
          <w:rFonts w:cs="Arial"/>
          <w:color w:val="auto"/>
        </w:rPr>
        <w:sectPr w:rsidR="00767245" w:rsidSect="00A645D8">
          <w:pgSz w:w="12240" w:h="15840" w:code="1"/>
          <w:pgMar w:top="259" w:right="432" w:bottom="144" w:left="432" w:header="720" w:footer="720" w:gutter="0"/>
          <w:cols w:space="720"/>
          <w:docGrid w:linePitch="360"/>
        </w:sectPr>
      </w:pPr>
      <w:r>
        <w:rPr>
          <w:rFonts w:cs="Arial"/>
          <w:color w:val="auto"/>
        </w:rPr>
        <w:t>EduTEKS and SAS</w:t>
      </w:r>
      <w:r w:rsidRPr="00CD1F98">
        <w:rPr>
          <w:rFonts w:cs="Arial"/>
          <w:color w:val="auto"/>
          <w:vertAlign w:val="superscript"/>
        </w:rPr>
        <w:t>®</w:t>
      </w:r>
      <w:r>
        <w:rPr>
          <w:rFonts w:cs="Arial"/>
          <w:color w:val="auto"/>
        </w:rPr>
        <w:t xml:space="preserve"> </w:t>
      </w:r>
      <w:r w:rsidR="00D3113E" w:rsidRPr="006A1BF6">
        <w:rPr>
          <w:rFonts w:cs="Arial"/>
          <w:color w:val="auto"/>
        </w:rPr>
        <w:t>EVASS</w:t>
      </w:r>
      <w:r w:rsidRPr="00CD1F98">
        <w:rPr>
          <w:rFonts w:cs="Arial"/>
          <w:color w:val="auto"/>
          <w:vertAlign w:val="superscript"/>
        </w:rPr>
        <w:t>®</w:t>
      </w:r>
      <w:r w:rsidR="00D3113E" w:rsidRPr="006A1BF6">
        <w:rPr>
          <w:rFonts w:cs="Arial"/>
          <w:color w:val="auto"/>
        </w:rPr>
        <w:t xml:space="preserve"> does value added using student data</w:t>
      </w:r>
    </w:p>
    <w:p w:rsidR="00767245" w:rsidRDefault="00767245" w:rsidP="00DF6AD6">
      <w:pPr>
        <w:pStyle w:val="Heading2"/>
        <w:spacing w:line="240" w:lineRule="auto"/>
        <w:jc w:val="center"/>
        <w:sectPr w:rsidR="00767245" w:rsidSect="00767245">
          <w:type w:val="continuous"/>
          <w:pgSz w:w="12240" w:h="15840" w:code="1"/>
          <w:pgMar w:top="259" w:right="432" w:bottom="144" w:left="432" w:header="720" w:footer="720" w:gutter="0"/>
          <w:cols w:space="720"/>
          <w:docGrid w:linePitch="360"/>
        </w:sectPr>
      </w:pPr>
    </w:p>
    <w:p w:rsidR="008C4CC2" w:rsidRDefault="008C4CC2" w:rsidP="00DF6AD6">
      <w:pPr>
        <w:pStyle w:val="Heading2"/>
        <w:spacing w:line="240" w:lineRule="auto"/>
        <w:jc w:val="center"/>
      </w:pPr>
    </w:p>
    <w:p w:rsidR="009D3568" w:rsidRDefault="009D3568" w:rsidP="00767245">
      <w:pPr>
        <w:pStyle w:val="Heading2"/>
        <w:jc w:val="center"/>
        <w:rPr>
          <w:rStyle w:val="Heading2Char"/>
          <w:b/>
        </w:rPr>
      </w:pPr>
    </w:p>
    <w:p w:rsidR="00767245" w:rsidRDefault="00767245" w:rsidP="00767245">
      <w:pPr>
        <w:pStyle w:val="Heading2"/>
        <w:jc w:val="center"/>
        <w:rPr>
          <w:noProof/>
        </w:rPr>
      </w:pPr>
      <w:bookmarkStart w:id="35" w:name="_Toc509927604"/>
      <w:r w:rsidRPr="00767245">
        <w:rPr>
          <w:rStyle w:val="Heading2Char"/>
          <w:b/>
        </w:rPr>
        <w:t>Qualified</w:t>
      </w:r>
      <w:r w:rsidRPr="00767245">
        <w:t xml:space="preserve"> Staff Pay Verification Form</w:t>
      </w:r>
      <w:bookmarkEnd w:id="35"/>
    </w:p>
    <w:p w:rsidR="009D3568" w:rsidRPr="00EA3984" w:rsidRDefault="009D3568" w:rsidP="005209B9">
      <w:pPr>
        <w:tabs>
          <w:tab w:val="left" w:pos="630"/>
        </w:tabs>
        <w:ind w:right="36"/>
        <w:jc w:val="center"/>
        <w:rPr>
          <w:rFonts w:ascii="Arial Black" w:hAnsi="Arial Black"/>
          <w:sz w:val="40"/>
          <w:szCs w:val="40"/>
        </w:rPr>
      </w:pPr>
      <w:r>
        <w:rPr>
          <w:rFonts w:ascii="Arial Black" w:hAnsi="Arial Black"/>
          <w:sz w:val="40"/>
          <w:szCs w:val="40"/>
        </w:rPr>
        <w:t>2017–</w:t>
      </w:r>
      <w:r w:rsidRPr="00EA3984">
        <w:rPr>
          <w:rFonts w:ascii="Arial Black" w:hAnsi="Arial Black"/>
          <w:sz w:val="40"/>
          <w:szCs w:val="40"/>
        </w:rPr>
        <w:t>2018 Educator Effectiveness Process (EEP)</w:t>
      </w:r>
    </w:p>
    <w:p w:rsidR="009D3568" w:rsidRDefault="009D3568" w:rsidP="005209B9">
      <w:pPr>
        <w:tabs>
          <w:tab w:val="left" w:pos="630"/>
        </w:tabs>
        <w:spacing w:after="0" w:line="240" w:lineRule="auto"/>
        <w:ind w:right="43"/>
        <w:jc w:val="center"/>
      </w:pPr>
    </w:p>
    <w:p w:rsidR="009D3568" w:rsidRPr="009D3568" w:rsidRDefault="009D3568" w:rsidP="005209B9">
      <w:pPr>
        <w:tabs>
          <w:tab w:val="left" w:pos="630"/>
        </w:tabs>
        <w:ind w:right="486"/>
        <w:jc w:val="center"/>
        <w:rPr>
          <w:rFonts w:ascii="Garamond" w:hAnsi="Garamond"/>
          <w:sz w:val="32"/>
          <w:szCs w:val="32"/>
          <w:u w:val="single"/>
        </w:rPr>
      </w:pPr>
      <w:r w:rsidRPr="00EA3984">
        <w:rPr>
          <w:rFonts w:ascii="Garamond" w:hAnsi="Garamond"/>
          <w:b/>
          <w:sz w:val="32"/>
          <w:szCs w:val="32"/>
        </w:rPr>
        <w:t>HUMAN CAPITAL MANAGEMENT SYSTEM</w:t>
      </w:r>
      <w:r w:rsidRPr="00EA3984">
        <w:rPr>
          <w:rFonts w:ascii="Garamond" w:hAnsi="Garamond"/>
          <w:sz w:val="32"/>
          <w:szCs w:val="32"/>
        </w:rPr>
        <w:t xml:space="preserve"> – </w:t>
      </w:r>
      <w:r w:rsidRPr="00EA3984">
        <w:rPr>
          <w:rFonts w:ascii="Garamond" w:hAnsi="Garamond"/>
          <w:sz w:val="32"/>
          <w:szCs w:val="32"/>
          <w:u w:val="single"/>
        </w:rPr>
        <w:t>Compensation Component</w:t>
      </w:r>
    </w:p>
    <w:p w:rsidR="009D3568" w:rsidRDefault="009D3568" w:rsidP="009D3568">
      <w:pPr>
        <w:ind w:right="486"/>
        <w:jc w:val="center"/>
        <w:rPr>
          <w:rFonts w:ascii="Arial Black" w:hAnsi="Arial Black"/>
          <w:sz w:val="32"/>
          <w:szCs w:val="32"/>
        </w:rPr>
      </w:pPr>
      <w:r w:rsidRPr="00EA3984">
        <w:rPr>
          <w:rFonts w:ascii="Arial Black" w:hAnsi="Arial Black"/>
          <w:sz w:val="32"/>
          <w:szCs w:val="32"/>
        </w:rPr>
        <w:t xml:space="preserve">Qualified Staff </w:t>
      </w:r>
      <w:r w:rsidRPr="00EA3984">
        <w:rPr>
          <w:rFonts w:ascii="Arial Black" w:hAnsi="Arial Black"/>
          <w:sz w:val="32"/>
          <w:szCs w:val="32"/>
          <w:u w:val="single"/>
        </w:rPr>
        <w:t>Pay Verification</w:t>
      </w:r>
      <w:r w:rsidRPr="00EA3984">
        <w:rPr>
          <w:rFonts w:ascii="Arial Black" w:hAnsi="Arial Black"/>
          <w:sz w:val="32"/>
          <w:szCs w:val="32"/>
        </w:rPr>
        <w:t xml:space="preserve"> Form and Process</w:t>
      </w:r>
    </w:p>
    <w:p w:rsidR="009D3568" w:rsidRDefault="004C503A" w:rsidP="009D3568">
      <w:pPr>
        <w:ind w:left="540" w:right="486"/>
        <w:rPr>
          <w:rFonts w:ascii="Garamond" w:hAnsi="Garamond"/>
        </w:rPr>
      </w:pPr>
      <w:r>
        <w:rPr>
          <w:rFonts w:ascii="Garamond" w:hAnsi="Garamond"/>
          <w:b/>
          <w:u w:val="single"/>
        </w:rPr>
        <w:br/>
      </w:r>
      <w:r w:rsidR="009D3568" w:rsidRPr="00155A10">
        <w:rPr>
          <w:rFonts w:ascii="Garamond" w:hAnsi="Garamond"/>
          <w:b/>
          <w:u w:val="single"/>
        </w:rPr>
        <w:t>DIRECTIONS:</w:t>
      </w:r>
      <w:r w:rsidR="009D3568">
        <w:rPr>
          <w:rFonts w:ascii="Garamond" w:hAnsi="Garamond"/>
        </w:rPr>
        <w:t xml:space="preserve"> This form and process is designed to ensure that qualified staff have their salary amounts confirmed and verified by them and their charter district so that payments are accurate at the beginning of each charter district’s school year and are </w:t>
      </w:r>
      <w:r w:rsidR="009D3568" w:rsidRPr="003B2CF2">
        <w:rPr>
          <w:rFonts w:ascii="Garamond" w:hAnsi="Garamond"/>
          <w:b/>
          <w:i/>
        </w:rPr>
        <w:t>adjusted</w:t>
      </w:r>
      <w:r w:rsidR="009D3568">
        <w:rPr>
          <w:rFonts w:ascii="Garamond" w:hAnsi="Garamond"/>
        </w:rPr>
        <w:t xml:space="preserve"> accurately beginning November 2017 and continuing throughout this first year of the implementation of the Human Capital Management System (HCMS) compensation component.  Please complete this form at the beginning of each year for all qualifying and when you change the status of qualifying staff. All questions regarding this form can be directed to any EEP staff a </w:t>
      </w:r>
      <w:hyperlink r:id="rId30" w:history="1">
        <w:r w:rsidR="009D3568" w:rsidRPr="00AC2761">
          <w:rPr>
            <w:rStyle w:val="Hyperlink"/>
            <w:rFonts w:ascii="Garamond" w:hAnsi="Garamond"/>
          </w:rPr>
          <w:t>communications@yeseep.org</w:t>
        </w:r>
      </w:hyperlink>
      <w:r w:rsidR="009D3568">
        <w:rPr>
          <w:rFonts w:ascii="Garamond" w:hAnsi="Garamond"/>
        </w:rPr>
        <w:t>.</w:t>
      </w:r>
    </w:p>
    <w:p w:rsidR="009D3568" w:rsidRPr="007C1025" w:rsidRDefault="004C503A" w:rsidP="009D3568">
      <w:pPr>
        <w:ind w:left="720" w:right="486" w:firstLine="720"/>
        <w:rPr>
          <w:rFonts w:ascii="Garamond" w:hAnsi="Garamond"/>
          <w:sz w:val="20"/>
          <w:szCs w:val="20"/>
        </w:rPr>
      </w:pPr>
      <w:r>
        <w:rPr>
          <w:rFonts w:ascii="Garamond" w:hAnsi="Garamond"/>
          <w:b/>
          <w:sz w:val="20"/>
          <w:szCs w:val="20"/>
        </w:rPr>
        <w:br/>
      </w:r>
      <w:r w:rsidR="009D3568" w:rsidRPr="007C1025">
        <w:rPr>
          <w:rFonts w:ascii="Garamond" w:hAnsi="Garamond"/>
          <w:b/>
          <w:sz w:val="20"/>
          <w:szCs w:val="20"/>
        </w:rPr>
        <w:t>___</w:t>
      </w:r>
      <w:r w:rsidR="009D3568" w:rsidRPr="007C1025">
        <w:rPr>
          <w:rFonts w:ascii="Garamond" w:hAnsi="Garamond"/>
          <w:sz w:val="20"/>
          <w:szCs w:val="20"/>
        </w:rPr>
        <w:t>__________________________________________________________________________</w:t>
      </w:r>
    </w:p>
    <w:p w:rsidR="009D3568" w:rsidRDefault="009D3568" w:rsidP="009D3568">
      <w:pPr>
        <w:ind w:right="486"/>
        <w:rPr>
          <w:rFonts w:ascii="Garamond" w:hAnsi="Garamond"/>
        </w:rPr>
      </w:pPr>
    </w:p>
    <w:p w:rsidR="009D3568" w:rsidRPr="006F5FA1" w:rsidRDefault="009D3568" w:rsidP="009D3568">
      <w:pPr>
        <w:ind w:left="450" w:right="486"/>
        <w:rPr>
          <w:rFonts w:ascii="Garamond" w:hAnsi="Garamond"/>
        </w:rPr>
      </w:pPr>
      <w:r>
        <w:rPr>
          <w:rFonts w:ascii="Garamond" w:hAnsi="Garamond"/>
        </w:rPr>
        <w:t>Staff N</w:t>
      </w:r>
      <w:r>
        <w:t>ame: __________________________________________________Years with District __________</w:t>
      </w:r>
    </w:p>
    <w:p w:rsidR="009D3568" w:rsidRDefault="009D3568" w:rsidP="009D3568">
      <w:pPr>
        <w:ind w:left="450" w:right="486"/>
        <w:rPr>
          <w:rFonts w:ascii="Garamond" w:hAnsi="Garamond"/>
          <w:u w:val="single"/>
        </w:rPr>
      </w:pPr>
    </w:p>
    <w:p w:rsidR="009D3568" w:rsidRDefault="009D3568" w:rsidP="009D3568">
      <w:pPr>
        <w:ind w:left="450" w:right="486"/>
        <w:rPr>
          <w:rFonts w:ascii="Garamond" w:hAnsi="Garamond"/>
        </w:rPr>
      </w:pPr>
      <w:r w:rsidRPr="00887EEC">
        <w:rPr>
          <w:rFonts w:ascii="Garamond" w:hAnsi="Garamond"/>
          <w:u w:val="single"/>
        </w:rPr>
        <w:t>Staff Status with District:</w:t>
      </w:r>
      <w:r>
        <w:rPr>
          <w:rFonts w:ascii="Garamond" w:hAnsi="Garamond"/>
        </w:rPr>
        <w:t xml:space="preserve"> </w:t>
      </w:r>
      <w:r>
        <w:rPr>
          <w:rFonts w:ascii="Garamond" w:hAnsi="Garamond"/>
        </w:rPr>
        <w:tab/>
        <w:t>_____ 2017-2018 HIRED</w:t>
      </w:r>
      <w:r>
        <w:rPr>
          <w:rFonts w:ascii="Garamond" w:hAnsi="Garamond"/>
        </w:rPr>
        <w:tab/>
        <w:t xml:space="preserve">_____ 2017-2018 TERMINATED </w:t>
      </w:r>
    </w:p>
    <w:p w:rsidR="009D3568" w:rsidRPr="006F5FA1" w:rsidRDefault="009D3568" w:rsidP="004C503A">
      <w:pPr>
        <w:ind w:left="5490" w:right="486" w:firstLine="270"/>
        <w:rPr>
          <w:rFonts w:ascii="Garamond" w:hAnsi="Garamond"/>
        </w:rPr>
      </w:pPr>
      <w:r w:rsidRPr="00887EEC">
        <w:rPr>
          <w:rFonts w:ascii="Garamond" w:hAnsi="Garamond"/>
          <w:i/>
        </w:rPr>
        <w:t>Date Terminated:</w:t>
      </w:r>
      <w:r>
        <w:rPr>
          <w:rFonts w:ascii="Garamond" w:hAnsi="Garamond"/>
        </w:rPr>
        <w:t xml:space="preserve"> _________________</w:t>
      </w:r>
      <w:r w:rsidRPr="00887EEC">
        <w:rPr>
          <w:rFonts w:ascii="Garamond" w:hAnsi="Garamond"/>
        </w:rPr>
        <w:tab/>
      </w:r>
    </w:p>
    <w:p w:rsidR="009D3568" w:rsidRDefault="009D3568" w:rsidP="009D3568">
      <w:pPr>
        <w:spacing w:after="0"/>
        <w:ind w:left="450" w:right="486"/>
        <w:rPr>
          <w:rFonts w:ascii="Garamond" w:hAnsi="Garamond"/>
          <w:u w:val="single"/>
        </w:rPr>
      </w:pPr>
    </w:p>
    <w:p w:rsidR="009D3568" w:rsidRDefault="009D3568" w:rsidP="009D3568">
      <w:pPr>
        <w:ind w:left="450" w:right="486"/>
        <w:rPr>
          <w:rFonts w:ascii="Garamond" w:hAnsi="Garamond"/>
        </w:rPr>
      </w:pPr>
      <w:r w:rsidRPr="006F5FA1">
        <w:rPr>
          <w:rFonts w:ascii="Garamond" w:hAnsi="Garamond"/>
          <w:u w:val="single"/>
        </w:rPr>
        <w:t>District Name:</w:t>
      </w:r>
      <w:r w:rsidR="004C503A">
        <w:rPr>
          <w:rFonts w:ascii="Garamond" w:hAnsi="Garamond"/>
        </w:rPr>
        <w:t xml:space="preserve"> </w:t>
      </w:r>
      <w:r>
        <w:rPr>
          <w:rFonts w:ascii="Garamond" w:hAnsi="Garamond"/>
        </w:rPr>
        <w:t>Please check only one EEP District from the list below:</w:t>
      </w:r>
    </w:p>
    <w:p w:rsidR="009D3568" w:rsidRDefault="009D3568" w:rsidP="009D3568">
      <w:pPr>
        <w:spacing w:after="0"/>
        <w:ind w:left="450" w:right="486"/>
        <w:rPr>
          <w:rFonts w:ascii="Garamond" w:hAnsi="Garamond"/>
        </w:rPr>
      </w:pPr>
    </w:p>
    <w:p w:rsidR="009D3568" w:rsidRPr="00C66D77" w:rsidRDefault="009D3568" w:rsidP="009D3568">
      <w:pPr>
        <w:ind w:left="450" w:right="486"/>
        <w:rPr>
          <w:rFonts w:ascii="Garamond" w:hAnsi="Garamond"/>
        </w:rPr>
      </w:pPr>
      <w:r>
        <w:rPr>
          <w:rFonts w:ascii="Garamond" w:hAnsi="Garamond"/>
        </w:rPr>
        <w:t>___ George Gervin Youth Center: ___ Por Vida Academy: ___ Positive Solutions: ___ Southwest Prep</w:t>
      </w:r>
    </w:p>
    <w:p w:rsidR="009D3568" w:rsidRDefault="009D3568" w:rsidP="009D3568">
      <w:pPr>
        <w:ind w:left="450" w:right="486"/>
        <w:rPr>
          <w:rFonts w:ascii="Garamond" w:hAnsi="Garamond"/>
          <w:u w:val="single"/>
        </w:rPr>
      </w:pPr>
    </w:p>
    <w:p w:rsidR="009D3568" w:rsidRDefault="009D3568" w:rsidP="009D3568">
      <w:pPr>
        <w:ind w:left="450" w:right="486"/>
        <w:rPr>
          <w:rFonts w:ascii="Garamond" w:hAnsi="Garamond"/>
        </w:rPr>
      </w:pPr>
      <w:r>
        <w:rPr>
          <w:rFonts w:ascii="Garamond" w:hAnsi="Garamond"/>
          <w:u w:val="single"/>
        </w:rPr>
        <w:t>District Position</w:t>
      </w:r>
      <w:r w:rsidRPr="009D3568">
        <w:rPr>
          <w:rFonts w:ascii="Garamond" w:hAnsi="Garamond"/>
        </w:rPr>
        <w:t xml:space="preserve">: </w:t>
      </w:r>
      <w:r>
        <w:rPr>
          <w:rFonts w:ascii="Garamond" w:hAnsi="Garamond"/>
        </w:rPr>
        <w:t>Please check only one position from the list below. The list contains only those positions qualifying and participating in the evaluation process designed and approved for EEP charter districts.</w:t>
      </w:r>
    </w:p>
    <w:p w:rsidR="009D3568" w:rsidRDefault="009D3568" w:rsidP="009D3568">
      <w:pPr>
        <w:ind w:left="450" w:right="486"/>
        <w:rPr>
          <w:rFonts w:ascii="Garamond" w:hAnsi="Garamond"/>
        </w:rPr>
      </w:pPr>
    </w:p>
    <w:p w:rsidR="009D3568" w:rsidRDefault="009D3568" w:rsidP="009D3568">
      <w:pPr>
        <w:ind w:left="450" w:right="486"/>
        <w:rPr>
          <w:rFonts w:ascii="Garamond" w:hAnsi="Garamond"/>
        </w:rPr>
      </w:pPr>
      <w:r>
        <w:rPr>
          <w:rFonts w:ascii="Garamond" w:hAnsi="Garamond"/>
        </w:rPr>
        <w:t>___ Superintendent</w:t>
      </w:r>
      <w:r>
        <w:rPr>
          <w:rFonts w:ascii="Garamond" w:hAnsi="Garamond"/>
        </w:rPr>
        <w:tab/>
      </w:r>
      <w:r>
        <w:rPr>
          <w:rFonts w:ascii="Garamond" w:hAnsi="Garamond"/>
        </w:rPr>
        <w:tab/>
        <w:t>___ Principal</w:t>
      </w:r>
      <w:r>
        <w:rPr>
          <w:rFonts w:ascii="Garamond" w:hAnsi="Garamond"/>
        </w:rPr>
        <w:tab/>
        <w:t xml:space="preserve">___ Other: </w:t>
      </w:r>
      <w:r w:rsidRPr="006F5FA1">
        <w:rPr>
          <w:rFonts w:ascii="Garamond" w:hAnsi="Garamond"/>
          <w:i/>
        </w:rPr>
        <w:t>Put Title Here:</w:t>
      </w:r>
      <w:r>
        <w:rPr>
          <w:rFonts w:ascii="Garamond" w:hAnsi="Garamond"/>
        </w:rPr>
        <w:t xml:space="preserve"> ____________________________</w:t>
      </w:r>
    </w:p>
    <w:p w:rsidR="009D3568" w:rsidRDefault="009D3568" w:rsidP="009D3568">
      <w:pPr>
        <w:ind w:left="450" w:right="486"/>
        <w:rPr>
          <w:rFonts w:ascii="Garamond" w:hAnsi="Garamond"/>
        </w:rPr>
      </w:pPr>
    </w:p>
    <w:p w:rsidR="009D3568" w:rsidRDefault="009D3568" w:rsidP="009D3568">
      <w:pPr>
        <w:ind w:left="450" w:right="486"/>
        <w:rPr>
          <w:rFonts w:ascii="Garamond" w:hAnsi="Garamond"/>
        </w:rPr>
      </w:pPr>
      <w:r>
        <w:rPr>
          <w:rFonts w:ascii="Garamond" w:hAnsi="Garamond"/>
        </w:rPr>
        <w:t>___ Expert Teacher Leader</w:t>
      </w:r>
      <w:r>
        <w:rPr>
          <w:rFonts w:ascii="Garamond" w:hAnsi="Garamond"/>
        </w:rPr>
        <w:tab/>
        <w:t>___ Career Teacher Leader</w:t>
      </w:r>
      <w:r>
        <w:rPr>
          <w:rFonts w:ascii="Garamond" w:hAnsi="Garamond"/>
        </w:rPr>
        <w:tab/>
        <w:t xml:space="preserve">___ Career Teacher: </w:t>
      </w:r>
      <w:r w:rsidRPr="006F5FA1">
        <w:rPr>
          <w:rFonts w:ascii="Garamond" w:hAnsi="Garamond"/>
          <w:u w:val="single"/>
        </w:rPr>
        <w:t>Grade/Subject</w:t>
      </w:r>
      <w:r>
        <w:rPr>
          <w:rFonts w:ascii="Garamond" w:hAnsi="Garamond"/>
        </w:rPr>
        <w:t xml:space="preserve"> _______ </w:t>
      </w:r>
    </w:p>
    <w:p w:rsidR="009D3568" w:rsidRDefault="009D3568" w:rsidP="009D3568">
      <w:pPr>
        <w:ind w:left="450" w:right="486"/>
        <w:rPr>
          <w:rFonts w:ascii="Garamond" w:hAnsi="Garamond"/>
        </w:rPr>
      </w:pPr>
    </w:p>
    <w:p w:rsidR="009D3568" w:rsidRDefault="009D3568" w:rsidP="009D3568">
      <w:pPr>
        <w:ind w:left="450" w:right="486"/>
      </w:pPr>
      <w:r w:rsidRPr="00F359D2">
        <w:rPr>
          <w:b/>
          <w:u w:val="single"/>
        </w:rPr>
        <w:t>Campus Name:</w:t>
      </w:r>
      <w:r>
        <w:t xml:space="preserve"> ___________________________________________</w:t>
      </w:r>
      <w:r w:rsidRPr="00F359D2">
        <w:rPr>
          <w:b/>
          <w:u w:val="single"/>
        </w:rPr>
        <w:t>Campus Number</w:t>
      </w:r>
      <w:r>
        <w:t xml:space="preserve"> </w:t>
      </w:r>
      <w:r>
        <w:tab/>
        <w:t>___  ___  ___</w:t>
      </w:r>
    </w:p>
    <w:p w:rsidR="009D3568" w:rsidRDefault="009D3568" w:rsidP="009D3568">
      <w:pPr>
        <w:ind w:right="486" w:firstLine="720"/>
        <w:rPr>
          <w:rFonts w:ascii="Garamond" w:hAnsi="Garamond"/>
          <w:b/>
          <w:sz w:val="32"/>
          <w:szCs w:val="32"/>
        </w:rPr>
      </w:pPr>
    </w:p>
    <w:p w:rsidR="009D3568" w:rsidRDefault="009D3568" w:rsidP="009D3568">
      <w:pPr>
        <w:ind w:right="486" w:firstLine="720"/>
        <w:rPr>
          <w:rFonts w:ascii="Garamond" w:hAnsi="Garamond"/>
          <w:b/>
          <w:sz w:val="32"/>
          <w:szCs w:val="32"/>
        </w:rPr>
      </w:pPr>
    </w:p>
    <w:p w:rsidR="009D3568" w:rsidRDefault="009D3568" w:rsidP="009D3568">
      <w:pPr>
        <w:ind w:right="486" w:firstLine="720"/>
        <w:rPr>
          <w:rFonts w:ascii="Garamond" w:hAnsi="Garamond"/>
        </w:rPr>
      </w:pPr>
      <w:r w:rsidRPr="0078784D">
        <w:rPr>
          <w:rFonts w:ascii="Garamond" w:hAnsi="Garamond"/>
          <w:b/>
          <w:sz w:val="32"/>
          <w:szCs w:val="32"/>
        </w:rPr>
        <w:t>___</w:t>
      </w:r>
      <w:r>
        <w:rPr>
          <w:rFonts w:ascii="Garamond" w:hAnsi="Garamond"/>
        </w:rPr>
        <w:t>__________________________________________________________________________</w:t>
      </w:r>
    </w:p>
    <w:p w:rsidR="009D3568" w:rsidRDefault="009D3568">
      <w:pPr>
        <w:spacing w:after="160"/>
        <w:rPr>
          <w:rFonts w:ascii="Bernard MT Condensed" w:hAnsi="Bernard MT Condensed"/>
          <w:sz w:val="40"/>
          <w:szCs w:val="40"/>
          <w:u w:val="single"/>
        </w:rPr>
      </w:pPr>
      <w:r>
        <w:rPr>
          <w:rFonts w:ascii="Bernard MT Condensed" w:hAnsi="Bernard MT Condensed"/>
          <w:sz w:val="40"/>
          <w:szCs w:val="40"/>
          <w:u w:val="single"/>
        </w:rPr>
        <w:br w:type="page"/>
      </w:r>
    </w:p>
    <w:p w:rsidR="009D3568" w:rsidRDefault="009D3568" w:rsidP="009D3568">
      <w:pPr>
        <w:ind w:right="486"/>
        <w:jc w:val="center"/>
        <w:rPr>
          <w:rFonts w:ascii="Bernard MT Condensed" w:hAnsi="Bernard MT Condensed"/>
          <w:sz w:val="40"/>
          <w:szCs w:val="40"/>
          <w:u w:val="single"/>
        </w:rPr>
      </w:pPr>
    </w:p>
    <w:p w:rsidR="009D3568" w:rsidRDefault="009D3568" w:rsidP="009D3568">
      <w:pPr>
        <w:ind w:right="486"/>
        <w:jc w:val="center"/>
        <w:rPr>
          <w:rFonts w:ascii="Bernard MT Condensed" w:hAnsi="Bernard MT Condensed"/>
          <w:sz w:val="40"/>
          <w:szCs w:val="40"/>
          <w:u w:val="single"/>
        </w:rPr>
      </w:pPr>
    </w:p>
    <w:p w:rsidR="009D3568" w:rsidRDefault="004C503A" w:rsidP="004C503A">
      <w:pPr>
        <w:ind w:left="630" w:right="486"/>
        <w:jc w:val="center"/>
        <w:rPr>
          <w:rFonts w:ascii="Bernard MT Condensed" w:hAnsi="Bernard MT Condensed"/>
          <w:sz w:val="40"/>
          <w:szCs w:val="40"/>
          <w:u w:val="single"/>
        </w:rPr>
      </w:pPr>
      <w:r>
        <w:rPr>
          <w:rFonts w:ascii="Bernard MT Condensed" w:hAnsi="Bernard MT Condensed"/>
          <w:sz w:val="40"/>
          <w:szCs w:val="40"/>
          <w:u w:val="single"/>
        </w:rPr>
        <w:t>2017–</w:t>
      </w:r>
      <w:r w:rsidR="009D3568" w:rsidRPr="00FD38B9">
        <w:rPr>
          <w:rFonts w:ascii="Bernard MT Condensed" w:hAnsi="Bernard MT Condensed"/>
          <w:sz w:val="40"/>
          <w:szCs w:val="40"/>
          <w:u w:val="single"/>
        </w:rPr>
        <w:t>2018 Pay Verification</w:t>
      </w:r>
    </w:p>
    <w:p w:rsidR="00964226" w:rsidRPr="0075610E" w:rsidRDefault="00964226" w:rsidP="004C503A">
      <w:pPr>
        <w:ind w:left="630" w:right="486"/>
        <w:jc w:val="center"/>
        <w:rPr>
          <w:rFonts w:ascii="Bernard MT Condensed" w:hAnsi="Bernard MT Condensed"/>
          <w:sz w:val="40"/>
          <w:szCs w:val="40"/>
          <w:u w:val="single"/>
        </w:rPr>
      </w:pPr>
    </w:p>
    <w:p w:rsidR="009D3568" w:rsidRPr="00FD38B9" w:rsidRDefault="009D3568" w:rsidP="004C503A">
      <w:pPr>
        <w:ind w:left="630" w:right="486"/>
        <w:rPr>
          <w:rFonts w:ascii="Garamond" w:hAnsi="Garamond"/>
          <w:b/>
          <w:sz w:val="28"/>
          <w:szCs w:val="28"/>
        </w:rPr>
      </w:pPr>
      <w:r>
        <w:rPr>
          <w:rFonts w:ascii="Garamond" w:hAnsi="Garamond"/>
          <w:b/>
          <w:sz w:val="28"/>
          <w:szCs w:val="28"/>
        </w:rPr>
        <w:t>001</w:t>
      </w:r>
      <w:r>
        <w:rPr>
          <w:rFonts w:ascii="Garamond" w:hAnsi="Garamond"/>
          <w:b/>
          <w:sz w:val="28"/>
          <w:szCs w:val="28"/>
        </w:rPr>
        <w:tab/>
      </w:r>
      <w:r w:rsidRPr="00FD38B9">
        <w:rPr>
          <w:rFonts w:ascii="Garamond" w:hAnsi="Garamond"/>
          <w:b/>
          <w:sz w:val="28"/>
          <w:szCs w:val="28"/>
        </w:rPr>
        <w:t>District Base Pay:</w:t>
      </w:r>
      <w:r w:rsidRPr="00CC0808">
        <w:rPr>
          <w:rFonts w:ascii="Garamond" w:hAnsi="Garamond"/>
          <w:i/>
          <w:sz w:val="28"/>
          <w:szCs w:val="28"/>
        </w:rPr>
        <w:t xml:space="preserve"> (beginning of the school year)</w:t>
      </w:r>
      <w:r>
        <w:rPr>
          <w:rFonts w:ascii="Garamond" w:hAnsi="Garamond"/>
          <w:b/>
          <w:sz w:val="28"/>
          <w:szCs w:val="28"/>
        </w:rPr>
        <w:tab/>
      </w:r>
      <w:r>
        <w:rPr>
          <w:rFonts w:ascii="Garamond" w:hAnsi="Garamond"/>
          <w:b/>
          <w:sz w:val="28"/>
          <w:szCs w:val="28"/>
        </w:rPr>
        <w:tab/>
      </w:r>
      <w:r>
        <w:rPr>
          <w:rFonts w:ascii="Garamond" w:hAnsi="Garamond"/>
          <w:b/>
          <w:sz w:val="28"/>
          <w:szCs w:val="28"/>
        </w:rPr>
        <w:tab/>
      </w:r>
      <w:r w:rsidR="004C503A">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Pr="00FD38B9" w:rsidRDefault="009D3568" w:rsidP="004C503A">
      <w:pPr>
        <w:ind w:left="630" w:right="486"/>
        <w:rPr>
          <w:rFonts w:ascii="Garamond" w:hAnsi="Garamond"/>
          <w:b/>
          <w:sz w:val="28"/>
          <w:szCs w:val="28"/>
        </w:rPr>
      </w:pPr>
      <w:r>
        <w:rPr>
          <w:rFonts w:ascii="Garamond" w:hAnsi="Garamond"/>
          <w:b/>
          <w:sz w:val="28"/>
          <w:szCs w:val="28"/>
        </w:rPr>
        <w:t>002</w:t>
      </w:r>
      <w:r>
        <w:rPr>
          <w:rFonts w:ascii="Garamond" w:hAnsi="Garamond"/>
          <w:b/>
          <w:sz w:val="28"/>
          <w:szCs w:val="28"/>
        </w:rPr>
        <w:tab/>
      </w:r>
      <w:r w:rsidRPr="00FD38B9">
        <w:rPr>
          <w:rFonts w:ascii="Garamond" w:hAnsi="Garamond"/>
          <w:b/>
          <w:sz w:val="28"/>
          <w:szCs w:val="28"/>
        </w:rPr>
        <w:t xml:space="preserve">Grant Base </w:t>
      </w:r>
      <w:r>
        <w:rPr>
          <w:rFonts w:ascii="Garamond" w:hAnsi="Garamond"/>
          <w:b/>
          <w:sz w:val="28"/>
          <w:szCs w:val="28"/>
        </w:rPr>
        <w:t xml:space="preserve">Equalization </w:t>
      </w:r>
      <w:r w:rsidRPr="00FD38B9">
        <w:rPr>
          <w:rFonts w:ascii="Garamond" w:hAnsi="Garamond"/>
          <w:b/>
          <w:sz w:val="28"/>
          <w:szCs w:val="28"/>
        </w:rPr>
        <w:t>Pay:</w:t>
      </w:r>
      <w:r>
        <w:rPr>
          <w:rFonts w:ascii="Garamond" w:hAnsi="Garamond"/>
          <w:b/>
          <w:sz w:val="28"/>
          <w:szCs w:val="28"/>
        </w:rPr>
        <w:t xml:space="preserve"> </w:t>
      </w:r>
      <w:r w:rsidRPr="00CC0808">
        <w:rPr>
          <w:rFonts w:ascii="Garamond" w:hAnsi="Garamond"/>
          <w:i/>
          <w:sz w:val="28"/>
          <w:szCs w:val="28"/>
        </w:rPr>
        <w:t>(beginning of the school year</w:t>
      </w:r>
      <w:r>
        <w:rPr>
          <w:rFonts w:ascii="Garamond" w:hAnsi="Garamond"/>
          <w:i/>
          <w:sz w:val="28"/>
          <w:szCs w:val="28"/>
        </w:rPr>
        <w:t>- funded</w:t>
      </w:r>
      <w:r w:rsidRPr="00CC0808">
        <w:rPr>
          <w:rFonts w:ascii="Garamond" w:hAnsi="Garamond"/>
          <w:i/>
          <w:sz w:val="28"/>
          <w:szCs w:val="28"/>
        </w:rPr>
        <w:t>)</w:t>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Pr="00FD38B9" w:rsidRDefault="009D3568" w:rsidP="004C503A">
      <w:pPr>
        <w:ind w:left="630" w:right="486"/>
        <w:rPr>
          <w:rFonts w:ascii="Garamond" w:hAnsi="Garamond"/>
          <w:b/>
          <w:sz w:val="28"/>
          <w:szCs w:val="28"/>
        </w:rPr>
      </w:pPr>
      <w:r>
        <w:rPr>
          <w:rFonts w:ascii="Garamond" w:hAnsi="Garamond"/>
          <w:b/>
          <w:sz w:val="28"/>
          <w:szCs w:val="28"/>
        </w:rPr>
        <w:t>003</w:t>
      </w:r>
      <w:r>
        <w:rPr>
          <w:rFonts w:ascii="Garamond" w:hAnsi="Garamond"/>
          <w:b/>
          <w:sz w:val="28"/>
          <w:szCs w:val="28"/>
        </w:rPr>
        <w:tab/>
      </w:r>
      <w:r w:rsidRPr="00FD38B9">
        <w:rPr>
          <w:rFonts w:ascii="Garamond" w:hAnsi="Garamond"/>
          <w:b/>
          <w:sz w:val="28"/>
          <w:szCs w:val="28"/>
        </w:rPr>
        <w:t xml:space="preserve">Grant Extra Duty Pay: </w:t>
      </w:r>
      <w:r>
        <w:rPr>
          <w:rFonts w:ascii="Garamond" w:hAnsi="Garamond"/>
          <w:sz w:val="28"/>
          <w:szCs w:val="28"/>
        </w:rPr>
        <w:t>(</w:t>
      </w:r>
      <w:r w:rsidRPr="00FD38B9">
        <w:rPr>
          <w:rFonts w:ascii="Garamond" w:hAnsi="Garamond"/>
          <w:i/>
          <w:sz w:val="28"/>
          <w:szCs w:val="28"/>
        </w:rPr>
        <w:t>If Applicable</w:t>
      </w:r>
      <w:r>
        <w:rPr>
          <w:rFonts w:ascii="Garamond" w:hAnsi="Garamond"/>
          <w:i/>
          <w:sz w:val="28"/>
          <w:szCs w:val="28"/>
        </w:rPr>
        <w:t xml:space="preserve"> beginning October each year)</w:t>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Pr="00FD38B9" w:rsidRDefault="009D3568" w:rsidP="004C503A">
      <w:pPr>
        <w:ind w:left="630" w:right="486"/>
        <w:rPr>
          <w:rFonts w:ascii="Garamond" w:hAnsi="Garamond"/>
          <w:b/>
          <w:sz w:val="28"/>
          <w:szCs w:val="28"/>
        </w:rPr>
      </w:pPr>
      <w:r>
        <w:rPr>
          <w:rFonts w:ascii="Garamond" w:hAnsi="Garamond"/>
          <w:b/>
          <w:sz w:val="28"/>
          <w:szCs w:val="28"/>
        </w:rPr>
        <w:t>004</w:t>
      </w:r>
      <w:r>
        <w:rPr>
          <w:rFonts w:ascii="Garamond" w:hAnsi="Garamond"/>
          <w:b/>
          <w:sz w:val="28"/>
          <w:szCs w:val="28"/>
        </w:rPr>
        <w:tab/>
      </w:r>
      <w:r w:rsidRPr="00FD38B9">
        <w:rPr>
          <w:rFonts w:ascii="Garamond" w:hAnsi="Garamond"/>
          <w:b/>
          <w:sz w:val="28"/>
          <w:szCs w:val="28"/>
        </w:rPr>
        <w:t>Observation Performance Pay</w:t>
      </w:r>
      <w:r>
        <w:rPr>
          <w:rFonts w:ascii="Garamond" w:hAnsi="Garamond"/>
          <w:b/>
          <w:sz w:val="28"/>
          <w:szCs w:val="28"/>
        </w:rPr>
        <w:t xml:space="preserve">: </w:t>
      </w:r>
      <w:r>
        <w:rPr>
          <w:rFonts w:ascii="Garamond" w:hAnsi="Garamond"/>
          <w:i/>
          <w:sz w:val="28"/>
          <w:szCs w:val="28"/>
        </w:rPr>
        <w:t>(I</w:t>
      </w:r>
      <w:r w:rsidRPr="00FD38B9">
        <w:rPr>
          <w:rFonts w:ascii="Garamond" w:hAnsi="Garamond"/>
          <w:i/>
          <w:sz w:val="28"/>
          <w:szCs w:val="28"/>
        </w:rPr>
        <w:t>f Applicabl</w:t>
      </w:r>
      <w:r>
        <w:rPr>
          <w:rFonts w:ascii="Garamond" w:hAnsi="Garamond"/>
          <w:i/>
          <w:sz w:val="28"/>
          <w:szCs w:val="28"/>
        </w:rPr>
        <w:t>e/November each year)</w:t>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Pr="00FD38B9" w:rsidRDefault="009D3568" w:rsidP="004C503A">
      <w:pPr>
        <w:ind w:left="630" w:right="36"/>
        <w:rPr>
          <w:rFonts w:ascii="Garamond" w:hAnsi="Garamond"/>
          <w:b/>
          <w:sz w:val="28"/>
          <w:szCs w:val="28"/>
        </w:rPr>
      </w:pPr>
      <w:r>
        <w:rPr>
          <w:rFonts w:ascii="Garamond" w:hAnsi="Garamond"/>
          <w:b/>
          <w:sz w:val="28"/>
          <w:szCs w:val="28"/>
        </w:rPr>
        <w:t>005</w:t>
      </w:r>
      <w:r>
        <w:rPr>
          <w:rFonts w:ascii="Garamond" w:hAnsi="Garamond"/>
          <w:b/>
          <w:sz w:val="28"/>
          <w:szCs w:val="28"/>
        </w:rPr>
        <w:tab/>
      </w:r>
      <w:r w:rsidRPr="00FD38B9">
        <w:rPr>
          <w:rFonts w:ascii="Garamond" w:hAnsi="Garamond"/>
          <w:b/>
          <w:sz w:val="28"/>
          <w:szCs w:val="28"/>
        </w:rPr>
        <w:t xml:space="preserve">School/Student/Teacher </w:t>
      </w:r>
      <w:r>
        <w:rPr>
          <w:rFonts w:ascii="Garamond" w:hAnsi="Garamond"/>
          <w:b/>
          <w:sz w:val="28"/>
          <w:szCs w:val="28"/>
        </w:rPr>
        <w:t>Value Added Pay</w:t>
      </w:r>
      <w:r w:rsidRPr="00FD38B9">
        <w:rPr>
          <w:rFonts w:ascii="Garamond" w:hAnsi="Garamond"/>
          <w:b/>
          <w:sz w:val="28"/>
          <w:szCs w:val="28"/>
        </w:rPr>
        <w:t xml:space="preserve">: </w:t>
      </w:r>
      <w:r w:rsidRPr="00FD38B9">
        <w:rPr>
          <w:rFonts w:ascii="Garamond" w:hAnsi="Garamond"/>
          <w:i/>
          <w:sz w:val="28"/>
          <w:szCs w:val="28"/>
        </w:rPr>
        <w:t>If Applicabl</w:t>
      </w:r>
      <w:r>
        <w:rPr>
          <w:rFonts w:ascii="Garamond" w:hAnsi="Garamond"/>
          <w:i/>
          <w:sz w:val="28"/>
          <w:szCs w:val="28"/>
        </w:rPr>
        <w:t>e/January</w:t>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Default="009D3568" w:rsidP="004C503A">
      <w:pPr>
        <w:ind w:left="630" w:right="36"/>
        <w:rPr>
          <w:rFonts w:ascii="Garamond" w:hAnsi="Garamond"/>
          <w:b/>
          <w:sz w:val="28"/>
          <w:szCs w:val="28"/>
        </w:rPr>
      </w:pPr>
      <w:r>
        <w:rPr>
          <w:rFonts w:ascii="Garamond" w:hAnsi="Garamond"/>
          <w:b/>
          <w:sz w:val="28"/>
          <w:szCs w:val="28"/>
        </w:rPr>
        <w:t>006</w:t>
      </w:r>
      <w:r>
        <w:rPr>
          <w:rFonts w:ascii="Garamond" w:hAnsi="Garamond"/>
          <w:b/>
          <w:sz w:val="28"/>
          <w:szCs w:val="28"/>
        </w:rPr>
        <w:tab/>
        <w:t>Other Grant Pay: ________</w:t>
      </w:r>
      <w:r w:rsidR="004C503A">
        <w:rPr>
          <w:rFonts w:ascii="Garamond" w:hAnsi="Garamond"/>
          <w:b/>
          <w:sz w:val="28"/>
          <w:szCs w:val="28"/>
        </w:rPr>
        <w:t>_______________________________</w:t>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w:t>
      </w:r>
    </w:p>
    <w:p w:rsidR="009D3568" w:rsidRDefault="009D3568" w:rsidP="004C503A">
      <w:pPr>
        <w:ind w:left="630" w:right="36"/>
        <w:rPr>
          <w:rFonts w:ascii="Garamond" w:hAnsi="Garamond"/>
          <w:b/>
          <w:sz w:val="28"/>
          <w:szCs w:val="28"/>
        </w:rPr>
      </w:pPr>
      <w:r>
        <w:rPr>
          <w:rFonts w:ascii="Garamond" w:hAnsi="Garamond"/>
          <w:b/>
          <w:sz w:val="28"/>
          <w:szCs w:val="28"/>
        </w:rPr>
        <w:t>----</w:t>
      </w:r>
      <w:r>
        <w:rPr>
          <w:rFonts w:ascii="Garamond" w:hAnsi="Garamond"/>
          <w:b/>
          <w:sz w:val="28"/>
          <w:szCs w:val="28"/>
        </w:rPr>
        <w:tab/>
      </w:r>
      <w:r w:rsidRPr="00FD38B9">
        <w:rPr>
          <w:rFonts w:ascii="Garamond" w:hAnsi="Garamond"/>
          <w:b/>
          <w:sz w:val="28"/>
          <w:szCs w:val="28"/>
        </w:rPr>
        <w:t xml:space="preserve">Total Salary 2017-2018 </w:t>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Pr>
          <w:rFonts w:ascii="Garamond" w:hAnsi="Garamond"/>
          <w:b/>
          <w:sz w:val="28"/>
          <w:szCs w:val="28"/>
        </w:rPr>
        <w:tab/>
      </w:r>
      <w:r w:rsidRPr="00B93C5B">
        <w:rPr>
          <w:rFonts w:ascii="Garamond" w:hAnsi="Garamond"/>
          <w:b/>
          <w:sz w:val="28"/>
          <w:szCs w:val="28"/>
          <w:u w:val="single"/>
        </w:rPr>
        <w:t>$</w:t>
      </w:r>
      <w:r>
        <w:rPr>
          <w:rFonts w:ascii="Garamond" w:hAnsi="Garamond"/>
          <w:b/>
          <w:sz w:val="28"/>
          <w:szCs w:val="28"/>
        </w:rPr>
        <w:t>________________</w:t>
      </w:r>
    </w:p>
    <w:p w:rsidR="009D3568" w:rsidRPr="0075610E" w:rsidRDefault="009D3568" w:rsidP="004C503A">
      <w:pPr>
        <w:ind w:left="630" w:right="36"/>
        <w:rPr>
          <w:rFonts w:ascii="Garamond" w:hAnsi="Garamond"/>
          <w:b/>
          <w:sz w:val="16"/>
          <w:szCs w:val="16"/>
        </w:rPr>
      </w:pPr>
    </w:p>
    <w:p w:rsidR="009D3568" w:rsidRPr="0075610E" w:rsidRDefault="009D3568" w:rsidP="004C503A">
      <w:pPr>
        <w:spacing w:line="360" w:lineRule="auto"/>
        <w:ind w:left="630" w:right="36"/>
        <w:rPr>
          <w:rFonts w:ascii="Garamond" w:hAnsi="Garamond"/>
        </w:rPr>
      </w:pPr>
      <w:r w:rsidRPr="0075610E">
        <w:rPr>
          <w:rFonts w:ascii="Garamond" w:hAnsi="Garamond"/>
          <w:i/>
        </w:rPr>
        <w:t>Staff Signature:</w:t>
      </w:r>
      <w:r w:rsidRPr="0075610E">
        <w:rPr>
          <w:rFonts w:ascii="Garamond" w:hAnsi="Garamond"/>
        </w:rPr>
        <w:t xml:space="preserve"> _____________________</w:t>
      </w:r>
      <w:r>
        <w:rPr>
          <w:rFonts w:ascii="Garamond" w:hAnsi="Garamond"/>
        </w:rPr>
        <w:t>________</w:t>
      </w:r>
      <w:r w:rsidRPr="0075610E">
        <w:rPr>
          <w:rFonts w:ascii="Garamond" w:hAnsi="Garamond"/>
        </w:rPr>
        <w:t>____</w:t>
      </w:r>
      <w:r>
        <w:rPr>
          <w:rFonts w:ascii="Garamond" w:hAnsi="Garamond"/>
        </w:rPr>
        <w:t xml:space="preserve"> </w:t>
      </w:r>
      <w:r w:rsidRPr="0075610E">
        <w:rPr>
          <w:rFonts w:ascii="Garamond" w:hAnsi="Garamond"/>
          <w:i/>
        </w:rPr>
        <w:t>Superintendent Signature:</w:t>
      </w:r>
      <w:r w:rsidRPr="0075610E">
        <w:rPr>
          <w:rFonts w:ascii="Garamond" w:hAnsi="Garamond"/>
        </w:rPr>
        <w:t xml:space="preserve"> _______</w:t>
      </w:r>
      <w:r>
        <w:rPr>
          <w:rFonts w:ascii="Garamond" w:hAnsi="Garamond"/>
        </w:rPr>
        <w:t>____</w:t>
      </w:r>
      <w:r w:rsidRPr="0075610E">
        <w:rPr>
          <w:rFonts w:ascii="Garamond" w:hAnsi="Garamond"/>
        </w:rPr>
        <w:t>_____________</w:t>
      </w:r>
    </w:p>
    <w:p w:rsidR="009D3568" w:rsidRPr="0075610E" w:rsidRDefault="009D3568" w:rsidP="004C503A">
      <w:pPr>
        <w:spacing w:line="360" w:lineRule="auto"/>
        <w:ind w:left="630" w:right="36"/>
        <w:rPr>
          <w:rFonts w:ascii="Garamond" w:hAnsi="Garamond"/>
        </w:rPr>
      </w:pPr>
      <w:r w:rsidRPr="0075610E">
        <w:rPr>
          <w:rFonts w:ascii="Garamond" w:hAnsi="Garamond"/>
        </w:rPr>
        <w:t>Date:________________________________</w:t>
      </w:r>
      <w:r>
        <w:rPr>
          <w:rFonts w:ascii="Garamond" w:hAnsi="Garamond"/>
        </w:rPr>
        <w:t xml:space="preserve">________ </w:t>
      </w:r>
      <w:r w:rsidRPr="0075610E">
        <w:rPr>
          <w:rFonts w:ascii="Garamond" w:hAnsi="Garamond"/>
        </w:rPr>
        <w:t>Date: ____________</w:t>
      </w:r>
      <w:r>
        <w:rPr>
          <w:rFonts w:ascii="Garamond" w:hAnsi="Garamond"/>
        </w:rPr>
        <w:t>____</w:t>
      </w:r>
      <w:r w:rsidRPr="0075610E">
        <w:rPr>
          <w:rFonts w:ascii="Garamond" w:hAnsi="Garamond"/>
        </w:rPr>
        <w:t>_____________________</w:t>
      </w:r>
    </w:p>
    <w:p w:rsidR="009D3568" w:rsidRPr="0075610E" w:rsidRDefault="009D3568" w:rsidP="004C503A">
      <w:pPr>
        <w:spacing w:line="360" w:lineRule="auto"/>
        <w:ind w:left="630" w:right="36"/>
        <w:rPr>
          <w:rFonts w:ascii="Garamond" w:hAnsi="Garamond"/>
        </w:rPr>
      </w:pPr>
      <w:r w:rsidRPr="0075610E">
        <w:rPr>
          <w:rFonts w:ascii="Garamond" w:hAnsi="Garamond"/>
          <w:i/>
        </w:rPr>
        <w:t>District Fiscal Signature:</w:t>
      </w:r>
      <w:r w:rsidRPr="0075610E">
        <w:rPr>
          <w:rFonts w:ascii="Garamond" w:hAnsi="Garamond"/>
        </w:rPr>
        <w:t xml:space="preserve"> ___________________</w:t>
      </w:r>
      <w:r>
        <w:rPr>
          <w:rFonts w:ascii="Garamond" w:hAnsi="Garamond"/>
        </w:rPr>
        <w:t xml:space="preserve">________ </w:t>
      </w:r>
      <w:r w:rsidRPr="0075610E">
        <w:rPr>
          <w:rFonts w:ascii="Garamond" w:hAnsi="Garamond"/>
        </w:rPr>
        <w:t>Date: _______</w:t>
      </w:r>
      <w:r>
        <w:rPr>
          <w:rFonts w:ascii="Garamond" w:hAnsi="Garamond"/>
        </w:rPr>
        <w:t>_______________</w:t>
      </w:r>
      <w:r w:rsidRPr="0075610E">
        <w:rPr>
          <w:rFonts w:ascii="Garamond" w:hAnsi="Garamond"/>
        </w:rPr>
        <w:t>_______________</w:t>
      </w:r>
    </w:p>
    <w:p w:rsidR="009D3568" w:rsidRDefault="009D3568" w:rsidP="004C503A">
      <w:pPr>
        <w:pBdr>
          <w:top w:val="single" w:sz="4" w:space="1" w:color="auto"/>
          <w:left w:val="single" w:sz="4" w:space="4" w:color="auto"/>
          <w:bottom w:val="single" w:sz="4" w:space="1" w:color="auto"/>
          <w:right w:val="single" w:sz="4" w:space="4" w:color="auto"/>
        </w:pBdr>
        <w:shd w:val="clear" w:color="auto" w:fill="B3B3B3"/>
        <w:ind w:left="630" w:right="36"/>
        <w:rPr>
          <w:rFonts w:ascii="Garamond" w:hAnsi="Garamond"/>
          <w:i/>
        </w:rPr>
      </w:pPr>
      <w:r w:rsidRPr="0075610E">
        <w:rPr>
          <w:rFonts w:ascii="Garamond" w:hAnsi="Garamond"/>
          <w:i/>
        </w:rPr>
        <w:t>YES, INC. Verification Process Information for fiscal department</w:t>
      </w:r>
      <w:r>
        <w:rPr>
          <w:rFonts w:ascii="Garamond" w:hAnsi="Garamond"/>
          <w:i/>
        </w:rPr>
        <w:t>: __________________________________________________</w:t>
      </w:r>
    </w:p>
    <w:p w:rsidR="009D3568" w:rsidRDefault="009D3568" w:rsidP="004C503A">
      <w:pPr>
        <w:pBdr>
          <w:top w:val="single" w:sz="4" w:space="1" w:color="auto"/>
          <w:left w:val="single" w:sz="4" w:space="4" w:color="auto"/>
          <w:bottom w:val="single" w:sz="4" w:space="1" w:color="auto"/>
          <w:right w:val="single" w:sz="4" w:space="4" w:color="auto"/>
        </w:pBdr>
        <w:shd w:val="clear" w:color="auto" w:fill="B3B3B3"/>
        <w:ind w:left="630" w:right="36"/>
        <w:rPr>
          <w:rFonts w:ascii="Garamond" w:hAnsi="Garamond"/>
          <w:i/>
        </w:rPr>
      </w:pPr>
      <w:r>
        <w:rPr>
          <w:rFonts w:ascii="Garamond" w:hAnsi="Garamond"/>
          <w:i/>
        </w:rPr>
        <w:t>_______________________________________________________________________________________________</w:t>
      </w:r>
    </w:p>
    <w:p w:rsidR="009D3568" w:rsidRDefault="009D3568" w:rsidP="004C503A">
      <w:pPr>
        <w:pBdr>
          <w:top w:val="single" w:sz="4" w:space="1" w:color="auto"/>
          <w:left w:val="single" w:sz="4" w:space="4" w:color="auto"/>
          <w:bottom w:val="single" w:sz="4" w:space="1" w:color="auto"/>
          <w:right w:val="single" w:sz="4" w:space="4" w:color="auto"/>
        </w:pBdr>
        <w:shd w:val="clear" w:color="auto" w:fill="B3B3B3"/>
        <w:ind w:left="630" w:right="36"/>
        <w:rPr>
          <w:rFonts w:ascii="Garamond" w:hAnsi="Garamond"/>
        </w:rPr>
      </w:pPr>
      <w:r>
        <w:rPr>
          <w:rFonts w:ascii="Garamond" w:hAnsi="Garamond"/>
        </w:rPr>
        <w:t>_______________________________________________________________________________________________</w:t>
      </w:r>
    </w:p>
    <w:p w:rsidR="009D3568" w:rsidRPr="0075610E" w:rsidRDefault="009D3568" w:rsidP="004C503A">
      <w:pPr>
        <w:pBdr>
          <w:top w:val="single" w:sz="4" w:space="1" w:color="auto"/>
          <w:left w:val="single" w:sz="4" w:space="4" w:color="auto"/>
          <w:bottom w:val="single" w:sz="4" w:space="1" w:color="auto"/>
          <w:right w:val="single" w:sz="4" w:space="4" w:color="auto"/>
        </w:pBdr>
        <w:shd w:val="clear" w:color="auto" w:fill="B3B3B3"/>
        <w:ind w:left="630" w:right="36"/>
        <w:rPr>
          <w:rFonts w:ascii="Garamond" w:hAnsi="Garamond"/>
        </w:rPr>
      </w:pPr>
      <w:r>
        <w:rPr>
          <w:rFonts w:ascii="Garamond" w:hAnsi="Garamond"/>
        </w:rPr>
        <w:t>_______________________________________________________________________________________________</w:t>
      </w:r>
    </w:p>
    <w:p w:rsidR="009D3568" w:rsidRPr="009D3568" w:rsidRDefault="009D3568" w:rsidP="009D3568">
      <w:pPr>
        <w:ind w:right="36"/>
        <w:sectPr w:rsidR="009D3568" w:rsidRPr="009D3568" w:rsidSect="00767245">
          <w:pgSz w:w="12240" w:h="15840" w:code="1"/>
          <w:pgMar w:top="259" w:right="432" w:bottom="144" w:left="432" w:header="720" w:footer="720" w:gutter="0"/>
          <w:cols w:space="720"/>
          <w:docGrid w:linePitch="360"/>
        </w:sectPr>
      </w:pPr>
    </w:p>
    <w:p w:rsidR="00767245" w:rsidRPr="00767245" w:rsidRDefault="00767245" w:rsidP="009D3568">
      <w:pPr>
        <w:pStyle w:val="Heading2"/>
        <w:ind w:right="36"/>
        <w:jc w:val="center"/>
      </w:pPr>
    </w:p>
    <w:p w:rsidR="00DF6AD6" w:rsidRPr="00D3113E" w:rsidRDefault="00DF6AD6" w:rsidP="00DF6AD6">
      <w:pPr>
        <w:pStyle w:val="Heading2"/>
        <w:spacing w:line="240" w:lineRule="auto"/>
        <w:jc w:val="center"/>
        <w:rPr>
          <w:sz w:val="22"/>
          <w:szCs w:val="22"/>
        </w:rPr>
      </w:pPr>
      <w:bookmarkStart w:id="36" w:name="_Toc509927605"/>
      <w:r>
        <w:t xml:space="preserve">Performance Based Compensation System: </w:t>
      </w:r>
      <w:r>
        <w:br/>
        <w:t>Teachers and Principals</w:t>
      </w:r>
      <w:bookmarkEnd w:id="36"/>
    </w:p>
    <w:p w:rsidR="00D3113E" w:rsidRPr="00D3113E" w:rsidRDefault="00DF6AD6" w:rsidP="00D140D5">
      <w:pPr>
        <w:rPr>
          <w:rFonts w:cs="Arial"/>
        </w:rPr>
      </w:pPr>
      <w:r>
        <w:rPr>
          <w:rFonts w:cs="Arial"/>
          <w:noProof/>
        </w:rPr>
        <w:drawing>
          <wp:inline distT="0" distB="0" distL="0" distR="0" wp14:anchorId="179C3D98" wp14:editId="3242CB1C">
            <wp:extent cx="7223760" cy="5582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BCS Teacher and Principal PBCS -diagram  061216MB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23760" cy="5582285"/>
                    </a:xfrm>
                    <a:prstGeom prst="rect">
                      <a:avLst/>
                    </a:prstGeom>
                  </pic:spPr>
                </pic:pic>
              </a:graphicData>
            </a:graphic>
          </wp:inline>
        </w:drawing>
      </w:r>
    </w:p>
    <w:sectPr w:rsidR="00D3113E" w:rsidRPr="00D3113E" w:rsidSect="00767245">
      <w:pgSz w:w="12240" w:h="15840" w:code="1"/>
      <w:pgMar w:top="259" w:right="432" w:bottom="144"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D2A" w:rsidRDefault="00BD4D2A" w:rsidP="001B4C9D">
      <w:pPr>
        <w:spacing w:after="0" w:line="240" w:lineRule="auto"/>
      </w:pPr>
      <w:r>
        <w:separator/>
      </w:r>
    </w:p>
  </w:endnote>
  <w:endnote w:type="continuationSeparator" w:id="0">
    <w:p w:rsidR="00BD4D2A" w:rsidRDefault="00BD4D2A" w:rsidP="001B4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rsidP="00A86FF5">
    <w:pPr>
      <w:pStyle w:val="Header"/>
    </w:pPr>
  </w:p>
  <w:p w:rsidR="00E40CA7" w:rsidRPr="0075178B" w:rsidRDefault="00E40CA7" w:rsidP="00A86FF5">
    <w:pPr>
      <w:pStyle w:val="Footer"/>
      <w:tabs>
        <w:tab w:val="left" w:pos="5653"/>
      </w:tabs>
      <w:rPr>
        <w:i/>
        <w:sz w:val="20"/>
        <w:szCs w:val="20"/>
      </w:rPr>
    </w:pPr>
    <w:r>
      <w:rPr>
        <w:i/>
        <w:sz w:val="20"/>
        <w:szCs w:val="20"/>
      </w:rPr>
      <w:t>HCMS Guidance Document</w:t>
    </w:r>
    <w:r w:rsidRPr="002E5CB8">
      <w:rPr>
        <w:i/>
        <w:sz w:val="20"/>
        <w:szCs w:val="20"/>
      </w:rPr>
      <w:tab/>
    </w:r>
    <w:r w:rsidRPr="002E5CB8">
      <w:rPr>
        <w:i/>
        <w:sz w:val="20"/>
        <w:szCs w:val="20"/>
      </w:rPr>
      <w:tab/>
    </w:r>
    <w:r>
      <w:rPr>
        <w:i/>
        <w:sz w:val="20"/>
        <w:szCs w:val="20"/>
      </w:rPr>
      <w:tab/>
    </w:r>
    <w:r w:rsidRPr="0075178B">
      <w:rPr>
        <w:i/>
        <w:sz w:val="20"/>
        <w:szCs w:val="20"/>
      </w:rPr>
      <w:fldChar w:fldCharType="begin"/>
    </w:r>
    <w:r w:rsidRPr="0075178B">
      <w:rPr>
        <w:i/>
        <w:sz w:val="20"/>
        <w:szCs w:val="20"/>
      </w:rPr>
      <w:instrText xml:space="preserve"> PAGE   \* MERGEFORMAT </w:instrText>
    </w:r>
    <w:r w:rsidRPr="0075178B">
      <w:rPr>
        <w:i/>
        <w:sz w:val="20"/>
        <w:szCs w:val="20"/>
      </w:rPr>
      <w:fldChar w:fldCharType="separate"/>
    </w:r>
    <w:r w:rsidR="005109EF">
      <w:rPr>
        <w:i/>
        <w:noProof/>
        <w:sz w:val="20"/>
        <w:szCs w:val="20"/>
      </w:rPr>
      <w:t>3</w:t>
    </w:r>
    <w:r w:rsidRPr="0075178B">
      <w:rPr>
        <w:i/>
        <w:noProof/>
        <w:sz w:val="20"/>
        <w:szCs w:val="20"/>
      </w:rPr>
      <w:fldChar w:fldCharType="end"/>
    </w:r>
  </w:p>
  <w:p w:rsidR="00E40CA7" w:rsidRPr="005161FD" w:rsidRDefault="00E40CA7" w:rsidP="00A86FF5">
    <w:pPr>
      <w:pStyle w:val="Footer"/>
    </w:pPr>
    <w:r>
      <w:rPr>
        <w:i/>
        <w:sz w:val="20"/>
        <w:szCs w:val="20"/>
      </w:rPr>
      <w:t xml:space="preserve">Prepared by Battelle for Kids for YES, EEP. </w:t>
    </w:r>
  </w:p>
  <w:p w:rsidR="00E40CA7" w:rsidRDefault="00E40C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pPr>
      <w:pStyle w:val="Footer"/>
    </w:pPr>
    <w:r>
      <w:rPr>
        <w:noProof/>
      </w:rPr>
      <mc:AlternateContent>
        <mc:Choice Requires="wps">
          <w:drawing>
            <wp:anchor distT="0" distB="0" distL="114300" distR="114300" simplePos="0" relativeHeight="251657216" behindDoc="0" locked="0" layoutInCell="1" allowOverlap="1" wp14:anchorId="64919C12" wp14:editId="411D54ED">
              <wp:simplePos x="0" y="0"/>
              <wp:positionH relativeFrom="column">
                <wp:posOffset>-871268</wp:posOffset>
              </wp:positionH>
              <wp:positionV relativeFrom="paragraph">
                <wp:posOffset>-47206</wp:posOffset>
              </wp:positionV>
              <wp:extent cx="7762875" cy="635336"/>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63533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9FE23" id="Rectangle 9" o:spid="_x0000_s1026" style="position:absolute;margin-left:-68.6pt;margin-top:-3.7pt;width:611.25pt;height:50.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" fillcolor="#7030a0"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Pr="00665536" w:rsidRDefault="00E40CA7" w:rsidP="006655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Pr="0075178B" w:rsidRDefault="00E40CA7" w:rsidP="00532566">
    <w:pPr>
      <w:pStyle w:val="Footer"/>
      <w:rPr>
        <w:i/>
        <w:sz w:val="20"/>
        <w:szCs w:val="20"/>
      </w:rPr>
    </w:pPr>
    <w:r>
      <w:rPr>
        <w:noProof/>
      </w:rPr>
      <w:drawing>
        <wp:anchor distT="0" distB="0" distL="114300" distR="114300" simplePos="0" relativeHeight="251656192" behindDoc="1" locked="0" layoutInCell="1" allowOverlap="1" wp14:anchorId="1D4FE1A4" wp14:editId="1C900661">
          <wp:simplePos x="0" y="0"/>
          <wp:positionH relativeFrom="column">
            <wp:posOffset>4929155</wp:posOffset>
          </wp:positionH>
          <wp:positionV relativeFrom="paragraph">
            <wp:posOffset>-122555</wp:posOffset>
          </wp:positionV>
          <wp:extent cx="1249680" cy="556260"/>
          <wp:effectExtent l="0" t="0" r="7620" b="0"/>
          <wp:wrapTight wrapText="bothSides">
            <wp:wrapPolygon edited="0">
              <wp:start x="0" y="0"/>
              <wp:lineTo x="0" y="20712"/>
              <wp:lineTo x="21402" y="20712"/>
              <wp:lineTo x="21402" y="0"/>
              <wp:lineTo x="0" y="0"/>
            </wp:wrapPolygon>
          </wp:wrapTight>
          <wp:docPr id="37" name="Picture 37" descr="https://my.bfk.org/projects/Documents/San%20Antonio%20YES/Tracy/Logo/EEP%20log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fk.org/projects/Documents/San%20Antonio%20YES/Tracy/Logo/EEP%20logo%20pi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968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0"/>
        <w:szCs w:val="20"/>
      </w:rPr>
      <w:t>HCMS Guidance Document</w:t>
    </w:r>
    <w:r>
      <w:rPr>
        <w:i/>
        <w:sz w:val="20"/>
        <w:szCs w:val="20"/>
      </w:rPr>
      <w:tab/>
    </w:r>
    <w:r w:rsidRPr="0075178B">
      <w:rPr>
        <w:i/>
        <w:sz w:val="20"/>
        <w:szCs w:val="20"/>
      </w:rPr>
      <w:fldChar w:fldCharType="begin"/>
    </w:r>
    <w:r w:rsidRPr="0075178B">
      <w:rPr>
        <w:i/>
        <w:sz w:val="20"/>
        <w:szCs w:val="20"/>
      </w:rPr>
      <w:instrText xml:space="preserve"> PAGE   \* MERGEFORMAT </w:instrText>
    </w:r>
    <w:r w:rsidRPr="0075178B">
      <w:rPr>
        <w:i/>
        <w:sz w:val="20"/>
        <w:szCs w:val="20"/>
      </w:rPr>
      <w:fldChar w:fldCharType="separate"/>
    </w:r>
    <w:r w:rsidR="005109EF">
      <w:rPr>
        <w:i/>
        <w:noProof/>
        <w:sz w:val="20"/>
        <w:szCs w:val="20"/>
      </w:rPr>
      <w:t>4</w:t>
    </w:r>
    <w:r w:rsidRPr="0075178B">
      <w:rPr>
        <w:i/>
        <w:noProof/>
        <w:sz w:val="20"/>
        <w:szCs w:val="20"/>
      </w:rPr>
      <w:fldChar w:fldCharType="end"/>
    </w:r>
  </w:p>
  <w:p w:rsidR="00E40CA7" w:rsidRDefault="00E40CA7">
    <w:pPr>
      <w:pStyle w:val="Footer"/>
    </w:pPr>
    <w:r>
      <w:rPr>
        <w:i/>
        <w:sz w:val="20"/>
        <w:szCs w:val="20"/>
      </w:rPr>
      <w:t>Prepared by Battelle for Kids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Pr="0075178B" w:rsidRDefault="00E40CA7" w:rsidP="000658C0">
    <w:pPr>
      <w:pStyle w:val="Footer"/>
      <w:tabs>
        <w:tab w:val="clear" w:pos="4680"/>
        <w:tab w:val="center" w:pos="5220"/>
        <w:tab w:val="left" w:pos="7200"/>
        <w:tab w:val="left" w:pos="8730"/>
      </w:tabs>
      <w:ind w:left="1080"/>
      <w:rPr>
        <w:i/>
        <w:sz w:val="20"/>
        <w:szCs w:val="20"/>
      </w:rPr>
    </w:pPr>
    <w:r>
      <w:rPr>
        <w:noProof/>
      </w:rPr>
      <w:drawing>
        <wp:anchor distT="0" distB="0" distL="114300" distR="114300" simplePos="0" relativeHeight="251653120" behindDoc="1" locked="0" layoutInCell="1" allowOverlap="1" wp14:anchorId="5C517ABF" wp14:editId="5CCCB4F4">
          <wp:simplePos x="0" y="0"/>
          <wp:positionH relativeFrom="column">
            <wp:posOffset>4780280</wp:posOffset>
          </wp:positionH>
          <wp:positionV relativeFrom="paragraph">
            <wp:posOffset>-177487</wp:posOffset>
          </wp:positionV>
          <wp:extent cx="1249680" cy="556260"/>
          <wp:effectExtent l="0" t="0" r="7620" b="0"/>
          <wp:wrapTight wrapText="bothSides">
            <wp:wrapPolygon edited="0">
              <wp:start x="0" y="0"/>
              <wp:lineTo x="0" y="20712"/>
              <wp:lineTo x="21402" y="20712"/>
              <wp:lineTo x="21402" y="0"/>
              <wp:lineTo x="0" y="0"/>
            </wp:wrapPolygon>
          </wp:wrapTight>
          <wp:docPr id="38" name="Picture 38" descr="https://my.bfk.org/projects/Documents/San%20Antonio%20YES/Tracy/Logo/EEP%20log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fk.org/projects/Documents/San%20Antonio%20YES/Tracy/Logo/EEP%20logo%20pi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968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0"/>
        <w:szCs w:val="20"/>
      </w:rPr>
      <w:t>HCMS Guidance Document</w:t>
    </w:r>
    <w:r>
      <w:rPr>
        <w:i/>
        <w:sz w:val="20"/>
        <w:szCs w:val="20"/>
      </w:rPr>
      <w:tab/>
    </w:r>
    <w:r w:rsidRPr="0075178B">
      <w:rPr>
        <w:i/>
        <w:sz w:val="20"/>
        <w:szCs w:val="20"/>
      </w:rPr>
      <w:fldChar w:fldCharType="begin"/>
    </w:r>
    <w:r w:rsidRPr="0075178B">
      <w:rPr>
        <w:i/>
        <w:sz w:val="20"/>
        <w:szCs w:val="20"/>
      </w:rPr>
      <w:instrText xml:space="preserve"> PAGE   \* MERGEFORMAT </w:instrText>
    </w:r>
    <w:r w:rsidRPr="0075178B">
      <w:rPr>
        <w:i/>
        <w:sz w:val="20"/>
        <w:szCs w:val="20"/>
      </w:rPr>
      <w:fldChar w:fldCharType="separate"/>
    </w:r>
    <w:r w:rsidR="005109EF">
      <w:rPr>
        <w:i/>
        <w:noProof/>
        <w:sz w:val="20"/>
        <w:szCs w:val="20"/>
      </w:rPr>
      <w:t>20</w:t>
    </w:r>
    <w:r w:rsidRPr="0075178B">
      <w:rPr>
        <w:i/>
        <w:noProof/>
        <w:sz w:val="20"/>
        <w:szCs w:val="20"/>
      </w:rPr>
      <w:fldChar w:fldCharType="end"/>
    </w:r>
  </w:p>
  <w:p w:rsidR="00E40CA7" w:rsidRPr="005161FD" w:rsidRDefault="00E40CA7" w:rsidP="000658C0">
    <w:pPr>
      <w:pStyle w:val="Footer"/>
      <w:ind w:left="1080"/>
    </w:pPr>
    <w:r>
      <w:rPr>
        <w:i/>
        <w:sz w:val="20"/>
        <w:szCs w:val="20"/>
      </w:rPr>
      <w:t xml:space="preserve">Prepared by Battelle for Kids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Pr="0075178B" w:rsidRDefault="00E40CA7" w:rsidP="0063102C">
    <w:pPr>
      <w:pStyle w:val="Footer"/>
      <w:rPr>
        <w:i/>
        <w:sz w:val="20"/>
        <w:szCs w:val="20"/>
      </w:rPr>
    </w:pPr>
    <w:r>
      <w:rPr>
        <w:noProof/>
      </w:rPr>
      <w:drawing>
        <wp:anchor distT="0" distB="0" distL="114300" distR="114300" simplePos="0" relativeHeight="251654144" behindDoc="1" locked="0" layoutInCell="1" allowOverlap="1" wp14:anchorId="25901811" wp14:editId="23F81267">
          <wp:simplePos x="0" y="0"/>
          <wp:positionH relativeFrom="column">
            <wp:posOffset>4929155</wp:posOffset>
          </wp:positionH>
          <wp:positionV relativeFrom="paragraph">
            <wp:posOffset>-122555</wp:posOffset>
          </wp:positionV>
          <wp:extent cx="1249680" cy="556260"/>
          <wp:effectExtent l="0" t="0" r="7620" b="0"/>
          <wp:wrapTight wrapText="bothSides">
            <wp:wrapPolygon edited="0">
              <wp:start x="0" y="0"/>
              <wp:lineTo x="0" y="20712"/>
              <wp:lineTo x="21402" y="20712"/>
              <wp:lineTo x="21402" y="0"/>
              <wp:lineTo x="0" y="0"/>
            </wp:wrapPolygon>
          </wp:wrapTight>
          <wp:docPr id="39" name="Picture 39" descr="https://my.bfk.org/projects/Documents/San%20Antonio%20YES/Tracy/Logo/EEP%20log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bfk.org/projects/Documents/San%20Antonio%20YES/Tracy/Logo/EEP%20logo%20pi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968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0"/>
        <w:szCs w:val="20"/>
      </w:rPr>
      <w:t>HCMS Guidance Document</w:t>
    </w:r>
    <w:r>
      <w:rPr>
        <w:i/>
        <w:sz w:val="20"/>
        <w:szCs w:val="20"/>
      </w:rPr>
      <w:tab/>
    </w:r>
    <w:r w:rsidRPr="0075178B">
      <w:rPr>
        <w:i/>
        <w:sz w:val="20"/>
        <w:szCs w:val="20"/>
      </w:rPr>
      <w:fldChar w:fldCharType="begin"/>
    </w:r>
    <w:r w:rsidRPr="0075178B">
      <w:rPr>
        <w:i/>
        <w:sz w:val="20"/>
        <w:szCs w:val="20"/>
      </w:rPr>
      <w:instrText xml:space="preserve"> PAGE   \* MERGEFORMAT </w:instrText>
    </w:r>
    <w:r w:rsidRPr="0075178B">
      <w:rPr>
        <w:i/>
        <w:sz w:val="20"/>
        <w:szCs w:val="20"/>
      </w:rPr>
      <w:fldChar w:fldCharType="separate"/>
    </w:r>
    <w:r w:rsidR="005109EF">
      <w:rPr>
        <w:i/>
        <w:noProof/>
        <w:sz w:val="20"/>
        <w:szCs w:val="20"/>
      </w:rPr>
      <w:t>19</w:t>
    </w:r>
    <w:r w:rsidRPr="0075178B">
      <w:rPr>
        <w:i/>
        <w:noProof/>
        <w:sz w:val="20"/>
        <w:szCs w:val="20"/>
      </w:rPr>
      <w:fldChar w:fldCharType="end"/>
    </w:r>
  </w:p>
  <w:p w:rsidR="00E40CA7" w:rsidRPr="0063102C" w:rsidRDefault="00E40CA7" w:rsidP="0063102C">
    <w:pPr>
      <w:pStyle w:val="Footer"/>
    </w:pPr>
    <w:r>
      <w:rPr>
        <w:i/>
        <w:sz w:val="20"/>
        <w:szCs w:val="20"/>
      </w:rPr>
      <w:t xml:space="preserve">Prepared by Battelle for Kids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D2A" w:rsidRDefault="00BD4D2A" w:rsidP="001B4C9D">
      <w:pPr>
        <w:spacing w:after="0" w:line="240" w:lineRule="auto"/>
      </w:pPr>
      <w:r>
        <w:separator/>
      </w:r>
    </w:p>
  </w:footnote>
  <w:footnote w:type="continuationSeparator" w:id="0">
    <w:p w:rsidR="00BD4D2A" w:rsidRDefault="00BD4D2A" w:rsidP="001B4C9D">
      <w:pPr>
        <w:spacing w:after="0" w:line="240" w:lineRule="auto"/>
      </w:pPr>
      <w:r>
        <w:continuationSeparator/>
      </w:r>
    </w:p>
  </w:footnote>
  <w:footnote w:id="1">
    <w:p w:rsidR="008B78F9" w:rsidRDefault="008B78F9" w:rsidP="008B78F9">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sidRPr="00996F08">
        <w:rPr>
          <w:i/>
          <w:sz w:val="21"/>
        </w:rPr>
        <w:t>Educator preparation component</w:t>
      </w:r>
      <w:r>
        <w:rPr>
          <w:sz w:val="21"/>
        </w:rPr>
        <w:t>. Leadership meeting notes</w:t>
      </w:r>
      <w:r w:rsidRPr="00996F08">
        <w:rPr>
          <w:sz w:val="21"/>
        </w:rPr>
        <w:t xml:space="preserve">. </w:t>
      </w:r>
    </w:p>
  </w:footnote>
  <w:footnote w:id="2">
    <w:p w:rsidR="008B78F9" w:rsidRPr="005510AC" w:rsidRDefault="008B78F9" w:rsidP="008B78F9">
      <w:pPr>
        <w:pStyle w:val="FootnoteText"/>
        <w:rPr>
          <w:sz w:val="21"/>
          <w:szCs w:val="21"/>
        </w:rPr>
      </w:pPr>
      <w:r w:rsidRPr="005510AC">
        <w:rPr>
          <w:rStyle w:val="FootnoteReference"/>
          <w:sz w:val="21"/>
          <w:szCs w:val="21"/>
        </w:rPr>
        <w:footnoteRef/>
      </w:r>
      <w:r w:rsidRPr="005510AC">
        <w:rPr>
          <w:sz w:val="21"/>
          <w:szCs w:val="21"/>
        </w:rPr>
        <w:t xml:space="preserve"> Ibid.</w:t>
      </w:r>
    </w:p>
  </w:footnote>
  <w:footnote w:id="3">
    <w:p w:rsidR="008B78F9" w:rsidRDefault="008B78F9" w:rsidP="008B78F9">
      <w:pPr>
        <w:pStyle w:val="FootnoteText"/>
      </w:pPr>
      <w:r w:rsidRPr="00C95C17">
        <w:rPr>
          <w:rStyle w:val="FootnoteReference"/>
          <w:sz w:val="21"/>
        </w:rPr>
        <w:footnoteRef/>
      </w:r>
      <w:r w:rsidRPr="00C95C17">
        <w:rPr>
          <w:sz w:val="21"/>
        </w:rPr>
        <w:t xml:space="preserve"> Battelle for Kids (2017, Spring). </w:t>
      </w:r>
      <w:r>
        <w:rPr>
          <w:i/>
          <w:sz w:val="21"/>
        </w:rPr>
        <w:t>YES, EEP.</w:t>
      </w:r>
      <w:r w:rsidRPr="00C95C17">
        <w:rPr>
          <w:i/>
          <w:sz w:val="21"/>
        </w:rPr>
        <w:t xml:space="preserve"> district leader interviews</w:t>
      </w:r>
      <w:r w:rsidRPr="00C95C17">
        <w:rPr>
          <w:sz w:val="21"/>
        </w:rPr>
        <w:t>. Personal communication.</w:t>
      </w:r>
    </w:p>
  </w:footnote>
  <w:footnote w:id="4">
    <w:p w:rsidR="00E40CA7" w:rsidRDefault="00E40CA7" w:rsidP="004D204A">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Recruitment</w:t>
      </w:r>
      <w:r w:rsidRPr="00996F08">
        <w:rPr>
          <w:i/>
          <w:sz w:val="21"/>
        </w:rPr>
        <w:t xml:space="preserve"> component</w:t>
      </w:r>
      <w:r>
        <w:rPr>
          <w:sz w:val="21"/>
        </w:rPr>
        <w:t>. Leadership meeting notes</w:t>
      </w:r>
      <w:r w:rsidRPr="00996F08">
        <w:rPr>
          <w:sz w:val="21"/>
        </w:rPr>
        <w:t xml:space="preserve">. </w:t>
      </w:r>
    </w:p>
  </w:footnote>
  <w:footnote w:id="5">
    <w:p w:rsidR="00E40CA7" w:rsidRPr="00A81C22" w:rsidRDefault="00E40CA7" w:rsidP="004D204A">
      <w:pPr>
        <w:pStyle w:val="FootnoteText"/>
        <w:rPr>
          <w:sz w:val="21"/>
        </w:rPr>
      </w:pPr>
      <w:r w:rsidRPr="005510AC">
        <w:rPr>
          <w:rStyle w:val="FootnoteReference"/>
          <w:sz w:val="21"/>
          <w:szCs w:val="21"/>
        </w:rPr>
        <w:footnoteRef/>
      </w:r>
      <w:r w:rsidRPr="005510AC">
        <w:rPr>
          <w:sz w:val="21"/>
          <w:szCs w:val="21"/>
        </w:rPr>
        <w:t xml:space="preserve"> </w:t>
      </w:r>
      <w:r w:rsidRPr="00C95C17">
        <w:rPr>
          <w:sz w:val="21"/>
        </w:rPr>
        <w:t xml:space="preserve">Battelle for Kids (2017, Spring). </w:t>
      </w:r>
      <w:r>
        <w:rPr>
          <w:i/>
          <w:sz w:val="21"/>
        </w:rPr>
        <w:t>D</w:t>
      </w:r>
      <w:r w:rsidRPr="00C95C17">
        <w:rPr>
          <w:i/>
          <w:sz w:val="21"/>
        </w:rPr>
        <w:t>istrict leader interviews</w:t>
      </w:r>
      <w:r w:rsidRPr="00C95C17">
        <w:rPr>
          <w:sz w:val="21"/>
        </w:rPr>
        <w:t>. Personal communication.</w:t>
      </w:r>
    </w:p>
  </w:footnote>
  <w:footnote w:id="6">
    <w:p w:rsidR="00E40CA7" w:rsidRDefault="00E40CA7" w:rsidP="0017551B">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Hiring</w:t>
      </w:r>
      <w:r w:rsidRPr="00996F08">
        <w:rPr>
          <w:i/>
          <w:sz w:val="21"/>
        </w:rPr>
        <w:t xml:space="preserve"> component</w:t>
      </w:r>
      <w:r>
        <w:rPr>
          <w:sz w:val="21"/>
        </w:rPr>
        <w:t>. Leadership meeting notes</w:t>
      </w:r>
      <w:r w:rsidRPr="00996F08">
        <w:rPr>
          <w:sz w:val="21"/>
        </w:rPr>
        <w:t xml:space="preserve">. </w:t>
      </w:r>
    </w:p>
  </w:footnote>
  <w:footnote w:id="7">
    <w:p w:rsidR="00E40CA7" w:rsidRDefault="00E40CA7" w:rsidP="0017551B">
      <w:pPr>
        <w:pStyle w:val="FootnoteText"/>
      </w:pPr>
      <w:r>
        <w:rPr>
          <w:rStyle w:val="FootnoteReference"/>
        </w:rPr>
        <w:footnoteRef/>
      </w:r>
      <w:r>
        <w:t xml:space="preserve"> </w:t>
      </w:r>
      <w:r w:rsidRPr="00C95C17">
        <w:rPr>
          <w:sz w:val="21"/>
        </w:rPr>
        <w:t xml:space="preserve">Battelle for Kids (2017, Spring). </w:t>
      </w:r>
      <w:r>
        <w:rPr>
          <w:i/>
          <w:sz w:val="21"/>
        </w:rPr>
        <w:t>D</w:t>
      </w:r>
      <w:r w:rsidRPr="00C95C17">
        <w:rPr>
          <w:i/>
          <w:sz w:val="21"/>
        </w:rPr>
        <w:t>istrict leader interviews</w:t>
      </w:r>
      <w:r w:rsidRPr="00C95C17">
        <w:rPr>
          <w:sz w:val="21"/>
        </w:rPr>
        <w:t>. Personal communication.</w:t>
      </w:r>
    </w:p>
  </w:footnote>
  <w:footnote w:id="8">
    <w:p w:rsidR="00E40CA7" w:rsidRPr="00B13AED" w:rsidRDefault="00E40CA7" w:rsidP="0017551B">
      <w:pPr>
        <w:pStyle w:val="FootnoteText"/>
        <w:rPr>
          <w:sz w:val="21"/>
          <w:szCs w:val="21"/>
        </w:rPr>
      </w:pPr>
      <w:r w:rsidRPr="00B13AED">
        <w:rPr>
          <w:rStyle w:val="FootnoteReference"/>
          <w:sz w:val="21"/>
          <w:szCs w:val="21"/>
        </w:rPr>
        <w:footnoteRef/>
      </w:r>
      <w:r w:rsidRPr="00B13AED">
        <w:rPr>
          <w:sz w:val="21"/>
          <w:szCs w:val="21"/>
        </w:rPr>
        <w:t xml:space="preserve"> Levin, J. &amp; Quinn, M. (2003). </w:t>
      </w:r>
      <w:r w:rsidRPr="000C163E">
        <w:rPr>
          <w:i/>
          <w:sz w:val="21"/>
          <w:szCs w:val="21"/>
        </w:rPr>
        <w:t>Missed opportunities: How we keep high-quality teachers out of urban classrooms</w:t>
      </w:r>
      <w:r w:rsidRPr="00B13AED">
        <w:rPr>
          <w:sz w:val="21"/>
          <w:szCs w:val="21"/>
        </w:rPr>
        <w:t xml:space="preserve">. TNTP </w:t>
      </w:r>
      <w:r>
        <w:rPr>
          <w:sz w:val="21"/>
          <w:szCs w:val="21"/>
        </w:rPr>
        <w:t xml:space="preserve">report. Retrieved from: </w:t>
      </w:r>
      <w:r w:rsidRPr="00B13AED">
        <w:rPr>
          <w:sz w:val="21"/>
          <w:szCs w:val="21"/>
        </w:rPr>
        <w:t>https://tntp.org/assets/documents/MissedOpportunities.pdf</w:t>
      </w:r>
    </w:p>
  </w:footnote>
  <w:footnote w:id="9">
    <w:p w:rsidR="00E40CA7" w:rsidRPr="000C163E" w:rsidRDefault="00E40CA7" w:rsidP="0017551B">
      <w:pPr>
        <w:pStyle w:val="FootnoteText"/>
        <w:rPr>
          <w:sz w:val="21"/>
          <w:szCs w:val="21"/>
        </w:rPr>
      </w:pPr>
      <w:r w:rsidRPr="00B13AED">
        <w:rPr>
          <w:rStyle w:val="FootnoteReference"/>
          <w:sz w:val="21"/>
          <w:szCs w:val="21"/>
        </w:rPr>
        <w:footnoteRef/>
      </w:r>
      <w:r w:rsidRPr="00B13AED">
        <w:rPr>
          <w:sz w:val="21"/>
          <w:szCs w:val="21"/>
        </w:rPr>
        <w:t xml:space="preserve"> </w:t>
      </w:r>
      <w:r w:rsidRPr="000C163E">
        <w:rPr>
          <w:sz w:val="21"/>
          <w:szCs w:val="21"/>
        </w:rPr>
        <w:t xml:space="preserve">Liu, E. 2005. </w:t>
      </w:r>
      <w:r w:rsidRPr="000C163E">
        <w:rPr>
          <w:i/>
          <w:sz w:val="21"/>
          <w:szCs w:val="21"/>
        </w:rPr>
        <w:t>Hiring, job satisfaction, and the fit between new teachers and their schools</w:t>
      </w:r>
      <w:r w:rsidRPr="000C163E">
        <w:rPr>
          <w:sz w:val="21"/>
          <w:szCs w:val="21"/>
        </w:rPr>
        <w:t>. Report for Harvard University Project on the Next Generation of Teachers. Retrieved from: https://projectngt.gse.harvard.edu/files/gse-projectngt/files/liu_aera_2005_hiring_and_job_satisfaction.pdf</w:t>
      </w:r>
    </w:p>
  </w:footnote>
  <w:footnote w:id="10">
    <w:p w:rsidR="00E40CA7" w:rsidRDefault="00E40CA7" w:rsidP="0017551B">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Placement</w:t>
      </w:r>
      <w:r w:rsidRPr="00996F08">
        <w:rPr>
          <w:i/>
          <w:sz w:val="21"/>
        </w:rPr>
        <w:t xml:space="preserve"> component</w:t>
      </w:r>
      <w:r>
        <w:rPr>
          <w:sz w:val="21"/>
        </w:rPr>
        <w:t>. Leadership meeting notes</w:t>
      </w:r>
      <w:r w:rsidRPr="00996F08">
        <w:rPr>
          <w:sz w:val="21"/>
        </w:rPr>
        <w:t xml:space="preserve">. </w:t>
      </w:r>
    </w:p>
  </w:footnote>
  <w:footnote w:id="11">
    <w:p w:rsidR="00E40CA7" w:rsidRDefault="00E40CA7" w:rsidP="0017551B">
      <w:pPr>
        <w:pStyle w:val="FootnoteText"/>
      </w:pPr>
      <w:r>
        <w:rPr>
          <w:rStyle w:val="FootnoteReference"/>
        </w:rPr>
        <w:footnoteRef/>
      </w:r>
      <w:r>
        <w:t xml:space="preserve"> </w:t>
      </w:r>
      <w:r w:rsidRPr="00C95C17">
        <w:rPr>
          <w:sz w:val="21"/>
        </w:rPr>
        <w:t xml:space="preserve">Battelle for Kids (2017, Spring). </w:t>
      </w:r>
      <w:r>
        <w:rPr>
          <w:i/>
          <w:sz w:val="21"/>
        </w:rPr>
        <w:t>YES, EEP.</w:t>
      </w:r>
      <w:r w:rsidRPr="00C95C17">
        <w:rPr>
          <w:i/>
          <w:sz w:val="21"/>
        </w:rPr>
        <w:t xml:space="preserve"> district leader interviews</w:t>
      </w:r>
      <w:r w:rsidRPr="00C95C17">
        <w:rPr>
          <w:sz w:val="21"/>
        </w:rPr>
        <w:t>. Personal communication.</w:t>
      </w:r>
    </w:p>
  </w:footnote>
  <w:footnote w:id="12">
    <w:p w:rsidR="00E40CA7" w:rsidRDefault="00E40CA7" w:rsidP="0017551B">
      <w:pPr>
        <w:pStyle w:val="FootnoteText"/>
      </w:pPr>
      <w:r>
        <w:rPr>
          <w:rStyle w:val="FootnoteReference"/>
        </w:rPr>
        <w:footnoteRef/>
      </w:r>
      <w:r>
        <w:t xml:space="preserve"> </w:t>
      </w:r>
      <w:r w:rsidRPr="00996F08">
        <w:rPr>
          <w:sz w:val="21"/>
        </w:rPr>
        <w:t xml:space="preserve">Battelle for Kids &amp; The American Association of School Personnel Administrators (2017). </w:t>
      </w:r>
      <w:r w:rsidRPr="00996F08">
        <w:rPr>
          <w:i/>
          <w:sz w:val="21"/>
        </w:rPr>
        <w:t>Human Capital Leaders in Education professional standards</w:t>
      </w:r>
      <w:r>
        <w:rPr>
          <w:i/>
          <w:sz w:val="21"/>
        </w:rPr>
        <w:t>: Workforce planning competencies (5.1.4)</w:t>
      </w:r>
      <w:r w:rsidRPr="00996F08">
        <w:rPr>
          <w:sz w:val="21"/>
        </w:rPr>
        <w:t>. Retrieved from: http://battelleforkids.org/solutions/human-capital-leaders-in-education-certification</w:t>
      </w:r>
    </w:p>
  </w:footnote>
  <w:footnote w:id="13">
    <w:p w:rsidR="00E40CA7" w:rsidRDefault="00E40CA7" w:rsidP="00E556E5">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w:t>
      </w:r>
      <w:r w:rsidRPr="001700FD">
        <w:rPr>
          <w:sz w:val="21"/>
        </w:rPr>
        <w:t xml:space="preserve">). </w:t>
      </w:r>
      <w:r w:rsidRPr="001700FD">
        <w:rPr>
          <w:i/>
          <w:sz w:val="21"/>
        </w:rPr>
        <w:t>Compensation component</w:t>
      </w:r>
      <w:r w:rsidRPr="001700FD">
        <w:rPr>
          <w:sz w:val="21"/>
        </w:rPr>
        <w:t>.</w:t>
      </w:r>
      <w:r>
        <w:rPr>
          <w:sz w:val="21"/>
        </w:rPr>
        <w:t xml:space="preserve"> Leadership meeting notes</w:t>
      </w:r>
      <w:r w:rsidRPr="00996F08">
        <w:rPr>
          <w:sz w:val="21"/>
        </w:rPr>
        <w:t xml:space="preserve">. </w:t>
      </w:r>
    </w:p>
  </w:footnote>
  <w:footnote w:id="14">
    <w:p w:rsidR="00E40CA7" w:rsidRDefault="00E40CA7" w:rsidP="003C7C83">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w:t>
      </w:r>
      <w:r w:rsidRPr="001700FD">
        <w:rPr>
          <w:sz w:val="21"/>
        </w:rPr>
        <w:t xml:space="preserve">). </w:t>
      </w:r>
      <w:r w:rsidRPr="001700FD">
        <w:rPr>
          <w:i/>
          <w:sz w:val="21"/>
        </w:rPr>
        <w:t>Compensation component</w:t>
      </w:r>
      <w:r w:rsidRPr="001700FD">
        <w:rPr>
          <w:sz w:val="21"/>
        </w:rPr>
        <w:t>.</w:t>
      </w:r>
      <w:r>
        <w:rPr>
          <w:sz w:val="21"/>
        </w:rPr>
        <w:t xml:space="preserve"> Leadership meeting notes</w:t>
      </w:r>
      <w:r w:rsidRPr="00996F08">
        <w:rPr>
          <w:sz w:val="21"/>
        </w:rPr>
        <w:t xml:space="preserve">. </w:t>
      </w:r>
    </w:p>
  </w:footnote>
  <w:footnote w:id="15">
    <w:p w:rsidR="00E40CA7" w:rsidRDefault="00E40CA7" w:rsidP="00F80605">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sidRPr="009A524B">
        <w:rPr>
          <w:i/>
          <w:sz w:val="21"/>
        </w:rPr>
        <w:t>Professional development component</w:t>
      </w:r>
      <w:r w:rsidRPr="009A524B">
        <w:rPr>
          <w:sz w:val="21"/>
        </w:rPr>
        <w:t>.</w:t>
      </w:r>
      <w:r>
        <w:rPr>
          <w:sz w:val="21"/>
        </w:rPr>
        <w:t xml:space="preserve"> Leadership meeting notes</w:t>
      </w:r>
      <w:r w:rsidRPr="00996F08">
        <w:rPr>
          <w:sz w:val="21"/>
        </w:rPr>
        <w:t xml:space="preserve">. </w:t>
      </w:r>
    </w:p>
  </w:footnote>
  <w:footnote w:id="16">
    <w:p w:rsidR="00E40CA7" w:rsidRDefault="00E40CA7" w:rsidP="00F80605">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sidRPr="009A524B">
        <w:rPr>
          <w:i/>
          <w:sz w:val="21"/>
        </w:rPr>
        <w:t>Professional development component</w:t>
      </w:r>
      <w:r w:rsidRPr="009A524B">
        <w:rPr>
          <w:sz w:val="21"/>
        </w:rPr>
        <w:t>.</w:t>
      </w:r>
      <w:r>
        <w:rPr>
          <w:sz w:val="21"/>
        </w:rPr>
        <w:t xml:space="preserve"> Leadership meeting notes</w:t>
      </w:r>
      <w:r w:rsidRPr="00996F08">
        <w:rPr>
          <w:sz w:val="21"/>
        </w:rPr>
        <w:t xml:space="preserve">. </w:t>
      </w:r>
    </w:p>
  </w:footnote>
  <w:footnote w:id="17">
    <w:p w:rsidR="008B78F9" w:rsidRDefault="008B78F9" w:rsidP="008B78F9">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Promotion</w:t>
      </w:r>
      <w:r w:rsidRPr="00996F08">
        <w:rPr>
          <w:i/>
          <w:sz w:val="21"/>
        </w:rPr>
        <w:t xml:space="preserve"> component</w:t>
      </w:r>
      <w:r>
        <w:rPr>
          <w:sz w:val="21"/>
        </w:rPr>
        <w:t>. Leadership meeting notes</w:t>
      </w:r>
      <w:r w:rsidRPr="00996F08">
        <w:rPr>
          <w:sz w:val="21"/>
        </w:rPr>
        <w:t xml:space="preserve">. </w:t>
      </w:r>
    </w:p>
  </w:footnote>
  <w:footnote w:id="18">
    <w:p w:rsidR="00E40CA7" w:rsidRDefault="00E40CA7" w:rsidP="00A73262">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Retention</w:t>
      </w:r>
      <w:r w:rsidRPr="00996F08">
        <w:rPr>
          <w:i/>
          <w:sz w:val="21"/>
        </w:rPr>
        <w:t xml:space="preserve"> component</w:t>
      </w:r>
      <w:r>
        <w:rPr>
          <w:sz w:val="21"/>
        </w:rPr>
        <w:t>. Leadership meeting notes</w:t>
      </w:r>
      <w:r w:rsidRPr="00996F08">
        <w:rPr>
          <w:sz w:val="21"/>
        </w:rPr>
        <w:t xml:space="preserve">. </w:t>
      </w:r>
    </w:p>
  </w:footnote>
  <w:footnote w:id="19">
    <w:p w:rsidR="00E40CA7" w:rsidRDefault="00E40CA7" w:rsidP="00A73262">
      <w:pPr>
        <w:pStyle w:val="FootnoteText"/>
      </w:pPr>
      <w:r>
        <w:rPr>
          <w:rStyle w:val="FootnoteReference"/>
        </w:rPr>
        <w:footnoteRef/>
      </w:r>
      <w:r>
        <w:t xml:space="preserve"> </w:t>
      </w:r>
      <w:r w:rsidRPr="00C95C17">
        <w:rPr>
          <w:sz w:val="21"/>
        </w:rPr>
        <w:t xml:space="preserve">Battelle for Kids (2017, Spring). </w:t>
      </w:r>
      <w:r>
        <w:rPr>
          <w:i/>
          <w:sz w:val="21"/>
        </w:rPr>
        <w:t>YES, EEP.</w:t>
      </w:r>
      <w:r w:rsidRPr="00C95C17">
        <w:rPr>
          <w:i/>
          <w:sz w:val="21"/>
        </w:rPr>
        <w:t xml:space="preserve"> district leader interviews</w:t>
      </w:r>
      <w:r w:rsidRPr="00C95C17">
        <w:rPr>
          <w:sz w:val="21"/>
        </w:rPr>
        <w:t>. Personal communication.</w:t>
      </w:r>
    </w:p>
  </w:footnote>
  <w:footnote w:id="20">
    <w:p w:rsidR="00E40CA7" w:rsidRDefault="00E40CA7" w:rsidP="00A73262">
      <w:pPr>
        <w:pStyle w:val="FootnoteText"/>
      </w:pPr>
      <w:r w:rsidRPr="00612843">
        <w:rPr>
          <w:rStyle w:val="FootnoteReference"/>
          <w:sz w:val="21"/>
        </w:rPr>
        <w:footnoteRef/>
      </w:r>
      <w:r w:rsidRPr="00612843">
        <w:rPr>
          <w:sz w:val="21"/>
        </w:rPr>
        <w:t xml:space="preserve"> Ibid.</w:t>
      </w:r>
    </w:p>
  </w:footnote>
  <w:footnote w:id="21">
    <w:p w:rsidR="00E40CA7" w:rsidRPr="00502346" w:rsidRDefault="00E40CA7" w:rsidP="00A73262">
      <w:pPr>
        <w:spacing w:after="0"/>
        <w:rPr>
          <w:rFonts w:eastAsia="Times New Roman" w:cs="Arial"/>
          <w:color w:val="auto"/>
          <w:sz w:val="21"/>
          <w:szCs w:val="21"/>
        </w:rPr>
      </w:pPr>
      <w:r w:rsidRPr="00502346">
        <w:rPr>
          <w:rStyle w:val="FootnoteReference"/>
          <w:rFonts w:cs="Arial"/>
          <w:sz w:val="21"/>
          <w:szCs w:val="21"/>
        </w:rPr>
        <w:footnoteRef/>
      </w:r>
      <w:r w:rsidRPr="00502346">
        <w:rPr>
          <w:rFonts w:cs="Arial"/>
          <w:sz w:val="21"/>
          <w:szCs w:val="21"/>
        </w:rPr>
        <w:t xml:space="preserve"> </w:t>
      </w:r>
      <w:r w:rsidRPr="00502346">
        <w:rPr>
          <w:rFonts w:eastAsia="Times New Roman" w:cs="Arial"/>
          <w:color w:val="auto"/>
          <w:sz w:val="21"/>
          <w:szCs w:val="21"/>
        </w:rPr>
        <w:t xml:space="preserve">Coggshall, J.G., Behrstock-Sherratt, E., &amp; Drill, K. (April 2011). Workplaces that Support High-Performing Teaching and Learning: Insights from Generation Y Teachers. American Institutes for Research and the American Federation of Teachers. </w:t>
      </w:r>
      <w:r>
        <w:rPr>
          <w:rFonts w:eastAsia="Times New Roman" w:cs="Arial"/>
          <w:color w:val="auto"/>
          <w:sz w:val="21"/>
          <w:szCs w:val="21"/>
        </w:rPr>
        <w:t xml:space="preserve">Retrieved from: </w:t>
      </w:r>
      <w:r w:rsidRPr="00502346">
        <w:rPr>
          <w:rFonts w:eastAsia="Times New Roman" w:cs="Arial"/>
          <w:color w:val="auto"/>
          <w:sz w:val="21"/>
          <w:szCs w:val="21"/>
        </w:rPr>
        <w:t>http://www.air.org/sites/default/files/downloads/report/GenerationY_Workplaces_That_Support_Teaching_and_Learning_0.pdf</w:t>
      </w:r>
      <w:r>
        <w:rPr>
          <w:rFonts w:eastAsia="Times New Roman" w:cs="Arial"/>
          <w:color w:val="auto"/>
          <w:sz w:val="21"/>
          <w:szCs w:val="21"/>
        </w:rPr>
        <w:t xml:space="preserve"> </w:t>
      </w:r>
    </w:p>
  </w:footnote>
  <w:footnote w:id="22">
    <w:p w:rsidR="00E40CA7" w:rsidRDefault="00E40CA7" w:rsidP="00A73262">
      <w:pPr>
        <w:pStyle w:val="FootnoteText"/>
      </w:pPr>
      <w:r>
        <w:rPr>
          <w:rStyle w:val="FootnoteReference"/>
        </w:rPr>
        <w:footnoteRef/>
      </w:r>
      <w:r>
        <w:t xml:space="preserve"> </w:t>
      </w:r>
      <w:r w:rsidRPr="00C95C17">
        <w:rPr>
          <w:sz w:val="21"/>
        </w:rPr>
        <w:t xml:space="preserve">Battelle for Kids (2017, Spring). </w:t>
      </w:r>
      <w:r>
        <w:rPr>
          <w:i/>
          <w:sz w:val="21"/>
        </w:rPr>
        <w:t>YES, EEP.</w:t>
      </w:r>
      <w:r w:rsidRPr="00C95C17">
        <w:rPr>
          <w:i/>
          <w:sz w:val="21"/>
        </w:rPr>
        <w:t xml:space="preserve"> district leader interviews</w:t>
      </w:r>
      <w:r w:rsidRPr="00C95C17">
        <w:rPr>
          <w:sz w:val="21"/>
        </w:rPr>
        <w:t>. Personal communication.</w:t>
      </w:r>
    </w:p>
  </w:footnote>
  <w:footnote w:id="23">
    <w:p w:rsidR="00E40CA7" w:rsidRDefault="00E40CA7" w:rsidP="00F80605">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Tenure</w:t>
      </w:r>
      <w:r w:rsidRPr="00996F08">
        <w:rPr>
          <w:i/>
          <w:sz w:val="21"/>
        </w:rPr>
        <w:t xml:space="preserve"> component</w:t>
      </w:r>
      <w:r>
        <w:rPr>
          <w:sz w:val="21"/>
        </w:rPr>
        <w:t>. Leadership meeting notes</w:t>
      </w:r>
      <w:r w:rsidRPr="00996F08">
        <w:rPr>
          <w:sz w:val="21"/>
        </w:rPr>
        <w:t xml:space="preserve">. </w:t>
      </w:r>
    </w:p>
  </w:footnote>
  <w:footnote w:id="24">
    <w:p w:rsidR="00E40CA7" w:rsidRPr="00DC1474" w:rsidRDefault="00E40CA7" w:rsidP="00F80605">
      <w:pPr>
        <w:pStyle w:val="FootnoteText"/>
        <w:rPr>
          <w:sz w:val="21"/>
          <w:szCs w:val="21"/>
        </w:rPr>
      </w:pPr>
      <w:r w:rsidRPr="00DC1474">
        <w:rPr>
          <w:rStyle w:val="FootnoteReference"/>
          <w:sz w:val="21"/>
          <w:szCs w:val="21"/>
        </w:rPr>
        <w:footnoteRef/>
      </w:r>
      <w:r w:rsidRPr="00DC1474">
        <w:rPr>
          <w:sz w:val="21"/>
          <w:szCs w:val="21"/>
        </w:rPr>
        <w:t xml:space="preserve"> Magee, M. (2014, June 10). Teacher tenure ruling triggers debate. San Diego Union-Tribune. Retrieved from: http://www.sandiegouniontribune.com/news/education/sdut-tenure-ruling-roils-education-world-2014jun10-htmlstory.html</w:t>
      </w:r>
    </w:p>
  </w:footnote>
  <w:footnote w:id="25">
    <w:p w:rsidR="00E40CA7" w:rsidRDefault="00E40CA7" w:rsidP="00A73262">
      <w:pPr>
        <w:pStyle w:val="FootnoteText"/>
      </w:pPr>
      <w:r w:rsidRPr="00996F08">
        <w:rPr>
          <w:rStyle w:val="FootnoteReference"/>
          <w:sz w:val="21"/>
        </w:rPr>
        <w:footnoteRef/>
      </w:r>
      <w:r w:rsidRPr="00996F08">
        <w:rPr>
          <w:sz w:val="21"/>
        </w:rPr>
        <w:t xml:space="preserve"> San Antonio </w:t>
      </w:r>
      <w:r>
        <w:rPr>
          <w:sz w:val="21"/>
        </w:rPr>
        <w:t>YES, EEP.</w:t>
      </w:r>
      <w:r w:rsidRPr="00996F08">
        <w:rPr>
          <w:sz w:val="21"/>
        </w:rPr>
        <w:t xml:space="preserve"> (2017, Spring). </w:t>
      </w:r>
      <w:r>
        <w:rPr>
          <w:i/>
          <w:sz w:val="21"/>
        </w:rPr>
        <w:t>Dismissal</w:t>
      </w:r>
      <w:r w:rsidRPr="00996F08">
        <w:rPr>
          <w:i/>
          <w:sz w:val="21"/>
        </w:rPr>
        <w:t xml:space="preserve"> component</w:t>
      </w:r>
      <w:r>
        <w:rPr>
          <w:sz w:val="21"/>
        </w:rPr>
        <w:t>. Leadership meeting notes</w:t>
      </w:r>
      <w:r w:rsidRPr="00996F08">
        <w:rPr>
          <w:sz w:val="21"/>
        </w:rPr>
        <w:t xml:space="preserve">. </w:t>
      </w:r>
    </w:p>
  </w:footnote>
  <w:footnote w:id="26">
    <w:p w:rsidR="00E40CA7" w:rsidRPr="00E26BCF" w:rsidRDefault="00E40CA7" w:rsidP="00A73262">
      <w:pPr>
        <w:pStyle w:val="FootnoteText"/>
        <w:rPr>
          <w:sz w:val="21"/>
          <w:szCs w:val="21"/>
        </w:rPr>
      </w:pPr>
      <w:r w:rsidRPr="00E26BCF">
        <w:rPr>
          <w:rStyle w:val="FootnoteReference"/>
          <w:sz w:val="21"/>
          <w:szCs w:val="21"/>
        </w:rPr>
        <w:footnoteRef/>
      </w:r>
      <w:r w:rsidRPr="00E26BCF">
        <w:rPr>
          <w:sz w:val="21"/>
          <w:szCs w:val="21"/>
        </w:rPr>
        <w:t xml:space="preserve"> Ibid.</w:t>
      </w:r>
    </w:p>
  </w:footnote>
  <w:footnote w:id="27">
    <w:p w:rsidR="00E40CA7" w:rsidRPr="00F778A2" w:rsidRDefault="00E40CA7" w:rsidP="00A73262">
      <w:pPr>
        <w:pStyle w:val="FootnoteText"/>
        <w:rPr>
          <w:sz w:val="21"/>
          <w:szCs w:val="21"/>
        </w:rPr>
      </w:pPr>
      <w:r w:rsidRPr="00F778A2">
        <w:rPr>
          <w:rStyle w:val="FootnoteReference"/>
          <w:sz w:val="21"/>
          <w:szCs w:val="21"/>
        </w:rPr>
        <w:footnoteRef/>
      </w:r>
      <w:r w:rsidRPr="00F778A2">
        <w:rPr>
          <w:sz w:val="21"/>
          <w:szCs w:val="21"/>
        </w:rPr>
        <w:t xml:space="preserve"> Kini, T. &amp; Podolsky, A. (2016). </w:t>
      </w:r>
      <w:r w:rsidRPr="00F778A2">
        <w:rPr>
          <w:i/>
          <w:sz w:val="21"/>
          <w:szCs w:val="21"/>
        </w:rPr>
        <w:t>Does teaching experience increase teacher effectiveness? A review of the research</w:t>
      </w:r>
      <w:r w:rsidRPr="00F778A2">
        <w:rPr>
          <w:sz w:val="21"/>
          <w:szCs w:val="21"/>
        </w:rPr>
        <w:t>. Learning Policy Institute report. Retrieved from: https://learningpolicyinstitute.org/product/brief-does-teaching-experience-increase-teacher-effectiveness-review-research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pPr>
      <w:pStyle w:val="Header"/>
    </w:pPr>
    <w:r>
      <w:rPr>
        <w:noProof/>
      </w:rPr>
      <mc:AlternateContent>
        <mc:Choice Requires="wps">
          <w:drawing>
            <wp:anchor distT="0" distB="0" distL="114300" distR="114300" simplePos="0" relativeHeight="251658240" behindDoc="0" locked="0" layoutInCell="1" allowOverlap="1" wp14:anchorId="147D8326" wp14:editId="34AA925A">
              <wp:simplePos x="0" y="0"/>
              <wp:positionH relativeFrom="column">
                <wp:posOffset>-905952</wp:posOffset>
              </wp:positionH>
              <wp:positionV relativeFrom="paragraph">
                <wp:posOffset>-19050</wp:posOffset>
              </wp:positionV>
              <wp:extent cx="7762875" cy="885825"/>
              <wp:effectExtent l="0" t="0" r="9525" b="9525"/>
              <wp:wrapNone/>
              <wp:docPr id="7" name="Rectangle 7"/>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A70B9" id="Rectangle 7" o:spid="_x0000_s1026" style="position:absolute;margin-left:-71.35pt;margin-top:-1.5pt;width:611.25pt;height:6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" fillcolor="#7030a0"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pPr>
      <w:pStyle w:val="Header"/>
    </w:pPr>
    <w:r>
      <w:rPr>
        <w:noProof/>
      </w:rPr>
      <mc:AlternateContent>
        <mc:Choice Requires="wps">
          <w:drawing>
            <wp:anchor distT="0" distB="0" distL="114300" distR="114300" simplePos="0" relativeHeight="251652096" behindDoc="0" locked="0" layoutInCell="1" allowOverlap="1" wp14:anchorId="3AE27631" wp14:editId="1CDCFAE3">
              <wp:simplePos x="0" y="0"/>
              <wp:positionH relativeFrom="column">
                <wp:posOffset>-914400</wp:posOffset>
              </wp:positionH>
              <wp:positionV relativeFrom="paragraph">
                <wp:posOffset>0</wp:posOffset>
              </wp:positionV>
              <wp:extent cx="7762875" cy="8858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0A3F5" id="Rectangle 44" o:spid="_x0000_s1026" style="position:absolute;margin-left:-1in;margin-top:0;width:611.25pt;height:69.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" fillcolor="#7030a0"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rsidP="00B34B18">
    <w:pPr>
      <w:pStyle w:val="Header"/>
    </w:pPr>
    <w:r>
      <w:rPr>
        <w:noProof/>
      </w:rPr>
      <mc:AlternateContent>
        <mc:Choice Requires="wps">
          <w:drawing>
            <wp:anchor distT="0" distB="0" distL="114300" distR="114300" simplePos="0" relativeHeight="251655168" behindDoc="0" locked="0" layoutInCell="1" allowOverlap="1" wp14:anchorId="4DEFF629" wp14:editId="09C35492">
              <wp:simplePos x="0" y="0"/>
              <wp:positionH relativeFrom="column">
                <wp:posOffset>-907151</wp:posOffset>
              </wp:positionH>
              <wp:positionV relativeFrom="paragraph">
                <wp:posOffset>0</wp:posOffset>
              </wp:positionV>
              <wp:extent cx="7762875" cy="8858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BDC85" id="Rectangle 3" o:spid="_x0000_s1026" style="position:absolute;margin-left:-71.45pt;margin-top:0;width:611.25pt;height:69.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" fillcolor="#7030a0" stroked="f" strokeweight="1pt"/>
          </w:pict>
        </mc:Fallback>
      </mc:AlternateContent>
    </w:r>
  </w:p>
  <w:p w:rsidR="00E40CA7" w:rsidRPr="005161FD" w:rsidRDefault="00E40CA7" w:rsidP="00B34B18">
    <w:pPr>
      <w:pStyle w:val="Header"/>
    </w:pPr>
  </w:p>
  <w:p w:rsidR="00E40CA7" w:rsidRDefault="00E40C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035" w:rsidRDefault="00022035">
    <w:pPr>
      <w:pStyle w:val="Header"/>
    </w:pPr>
    <w:r>
      <w:rPr>
        <w:noProof/>
      </w:rPr>
      <mc:AlternateContent>
        <mc:Choice Requires="wps">
          <w:drawing>
            <wp:anchor distT="0" distB="0" distL="114300" distR="114300" simplePos="0" relativeHeight="251662336" behindDoc="0" locked="0" layoutInCell="1" allowOverlap="1" wp14:anchorId="3C701C84" wp14:editId="60FCCF7C">
              <wp:simplePos x="0" y="0"/>
              <wp:positionH relativeFrom="column">
                <wp:posOffset>-286385</wp:posOffset>
              </wp:positionH>
              <wp:positionV relativeFrom="paragraph">
                <wp:posOffset>-447675</wp:posOffset>
              </wp:positionV>
              <wp:extent cx="7762875" cy="8858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B5316" id="Rectangle 20" o:spid="_x0000_s1026" style="position:absolute;margin-left:-22.55pt;margin-top:-35.25pt;width:611.25pt;height:6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" fillcolor="#7030a0" stroked="f"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4C9" w:rsidRDefault="006064C9">
    <w:pPr>
      <w:pStyle w:val="Header"/>
    </w:pPr>
    <w:r>
      <w:rPr>
        <w:noProof/>
      </w:rPr>
      <mc:AlternateContent>
        <mc:Choice Requires="wps">
          <w:drawing>
            <wp:anchor distT="0" distB="0" distL="114300" distR="114300" simplePos="0" relativeHeight="251661312" behindDoc="0" locked="0" layoutInCell="1" allowOverlap="1" wp14:anchorId="7C85F8E0" wp14:editId="3C0AB1B1">
              <wp:simplePos x="0" y="0"/>
              <wp:positionH relativeFrom="column">
                <wp:posOffset>-276860</wp:posOffset>
              </wp:positionH>
              <wp:positionV relativeFrom="paragraph">
                <wp:posOffset>-476250</wp:posOffset>
              </wp:positionV>
              <wp:extent cx="7762875" cy="8858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6E78D" id="Rectangle 19" o:spid="_x0000_s1026" style="position:absolute;margin-left:-21.8pt;margin-top:-37.5pt;width:611.25pt;height:6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" fillcolor="#7030a0"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pPr>
      <w:pStyle w:val="Header"/>
    </w:pPr>
    <w:r>
      <w:rPr>
        <w:noProof/>
      </w:rPr>
      <mc:AlternateContent>
        <mc:Choice Requires="wps">
          <w:drawing>
            <wp:anchor distT="0" distB="0" distL="114300" distR="114300" simplePos="0" relativeHeight="251659264" behindDoc="0" locked="0" layoutInCell="1" allowOverlap="1" wp14:anchorId="29F10962" wp14:editId="53244825">
              <wp:simplePos x="0" y="0"/>
              <wp:positionH relativeFrom="column">
                <wp:posOffset>-929005</wp:posOffset>
              </wp:positionH>
              <wp:positionV relativeFrom="paragraph">
                <wp:posOffset>-471170</wp:posOffset>
              </wp:positionV>
              <wp:extent cx="7762875" cy="8858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826E9" id="Rectangle 16" o:spid="_x0000_s1026" style="position:absolute;margin-left:-73.15pt;margin-top:-37.1pt;width:611.25pt;height:6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" fillcolor="#7030a0" stroked="f" strokeweight="1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CA7" w:rsidRDefault="00E40CA7">
    <w:pPr>
      <w:pStyle w:val="Header"/>
    </w:pPr>
    <w:r>
      <w:rPr>
        <w:noProof/>
      </w:rPr>
      <mc:AlternateContent>
        <mc:Choice Requires="wps">
          <w:drawing>
            <wp:anchor distT="0" distB="0" distL="114300" distR="114300" simplePos="0" relativeHeight="251660288" behindDoc="0" locked="0" layoutInCell="1" allowOverlap="1" wp14:anchorId="20E6F9E5" wp14:editId="7CA33342">
              <wp:simplePos x="0" y="0"/>
              <wp:positionH relativeFrom="column">
                <wp:posOffset>-273547</wp:posOffset>
              </wp:positionH>
              <wp:positionV relativeFrom="paragraph">
                <wp:posOffset>-471170</wp:posOffset>
              </wp:positionV>
              <wp:extent cx="7762875" cy="88582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7762875" cy="8858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28E9A" id="Rectangle 17" o:spid="_x0000_s1026" style="position:absolute;margin-left:-21.55pt;margin-top:-37.1pt;width:611.25pt;height:6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" fillcolor="#7030a0"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2D2A"/>
    <w:multiLevelType w:val="hybridMultilevel"/>
    <w:tmpl w:val="A6881C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267BE"/>
    <w:multiLevelType w:val="hybridMultilevel"/>
    <w:tmpl w:val="3DB6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052A4"/>
    <w:multiLevelType w:val="hybridMultilevel"/>
    <w:tmpl w:val="30D85116"/>
    <w:lvl w:ilvl="0" w:tplc="9EEE8EEA">
      <w:start w:val="1"/>
      <w:numFmt w:val="bullet"/>
      <w:lvlText w:val=""/>
      <w:lvlJc w:val="left"/>
      <w:pPr>
        <w:tabs>
          <w:tab w:val="num" w:pos="720"/>
        </w:tabs>
        <w:ind w:left="720" w:hanging="360"/>
      </w:pPr>
      <w:rPr>
        <w:rFonts w:ascii="Symbol" w:hAnsi="Symbol" w:hint="default"/>
      </w:rPr>
    </w:lvl>
    <w:lvl w:ilvl="1" w:tplc="2826C4D6">
      <w:start w:val="1"/>
      <w:numFmt w:val="bullet"/>
      <w:lvlText w:val="o"/>
      <w:lvlJc w:val="left"/>
      <w:pPr>
        <w:tabs>
          <w:tab w:val="num" w:pos="1440"/>
        </w:tabs>
        <w:ind w:left="1440" w:hanging="360"/>
      </w:pPr>
      <w:rPr>
        <w:rFonts w:ascii="Courier New" w:hAnsi="Courier New" w:cs="Courier New" w:hint="default"/>
      </w:rPr>
    </w:lvl>
    <w:lvl w:ilvl="2" w:tplc="DD0E0BB6">
      <w:start w:val="1"/>
      <w:numFmt w:val="bullet"/>
      <w:lvlText w:val=""/>
      <w:lvlJc w:val="left"/>
      <w:pPr>
        <w:tabs>
          <w:tab w:val="num" w:pos="2160"/>
        </w:tabs>
        <w:ind w:left="2160" w:hanging="360"/>
      </w:pPr>
      <w:rPr>
        <w:rFonts w:ascii="Wingdings" w:hAnsi="Wingdings" w:cs="Wingdings" w:hint="default"/>
      </w:rPr>
    </w:lvl>
    <w:lvl w:ilvl="3" w:tplc="C46E2356">
      <w:start w:val="1"/>
      <w:numFmt w:val="bullet"/>
      <w:lvlText w:val=""/>
      <w:lvlJc w:val="left"/>
      <w:pPr>
        <w:tabs>
          <w:tab w:val="num" w:pos="2880"/>
        </w:tabs>
        <w:ind w:left="2880" w:hanging="360"/>
      </w:pPr>
      <w:rPr>
        <w:rFonts w:ascii="Symbol" w:hAnsi="Symbol" w:cs="Symbol" w:hint="default"/>
      </w:rPr>
    </w:lvl>
    <w:lvl w:ilvl="4" w:tplc="17DE076E">
      <w:start w:val="1"/>
      <w:numFmt w:val="bullet"/>
      <w:lvlText w:val="o"/>
      <w:lvlJc w:val="left"/>
      <w:pPr>
        <w:tabs>
          <w:tab w:val="num" w:pos="3600"/>
        </w:tabs>
        <w:ind w:left="3600" w:hanging="360"/>
      </w:pPr>
      <w:rPr>
        <w:rFonts w:ascii="Courier New" w:hAnsi="Courier New" w:cs="Courier New" w:hint="default"/>
      </w:rPr>
    </w:lvl>
    <w:lvl w:ilvl="5" w:tplc="773827F0">
      <w:start w:val="1"/>
      <w:numFmt w:val="bullet"/>
      <w:lvlText w:val=""/>
      <w:lvlJc w:val="left"/>
      <w:pPr>
        <w:tabs>
          <w:tab w:val="num" w:pos="4320"/>
        </w:tabs>
        <w:ind w:left="4320" w:hanging="360"/>
      </w:pPr>
      <w:rPr>
        <w:rFonts w:ascii="Wingdings" w:hAnsi="Wingdings" w:cs="Wingdings" w:hint="default"/>
      </w:rPr>
    </w:lvl>
    <w:lvl w:ilvl="6" w:tplc="A10264E4">
      <w:start w:val="1"/>
      <w:numFmt w:val="bullet"/>
      <w:lvlText w:val=""/>
      <w:lvlJc w:val="left"/>
      <w:pPr>
        <w:tabs>
          <w:tab w:val="num" w:pos="5040"/>
        </w:tabs>
        <w:ind w:left="5040" w:hanging="360"/>
      </w:pPr>
      <w:rPr>
        <w:rFonts w:ascii="Symbol" w:hAnsi="Symbol" w:cs="Symbol" w:hint="default"/>
      </w:rPr>
    </w:lvl>
    <w:lvl w:ilvl="7" w:tplc="0390F418">
      <w:start w:val="1"/>
      <w:numFmt w:val="bullet"/>
      <w:lvlText w:val="o"/>
      <w:lvlJc w:val="left"/>
      <w:pPr>
        <w:tabs>
          <w:tab w:val="num" w:pos="5760"/>
        </w:tabs>
        <w:ind w:left="5760" w:hanging="360"/>
      </w:pPr>
      <w:rPr>
        <w:rFonts w:ascii="Courier New" w:hAnsi="Courier New" w:cs="Courier New" w:hint="default"/>
      </w:rPr>
    </w:lvl>
    <w:lvl w:ilvl="8" w:tplc="C358B5A2">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48B00E4"/>
    <w:multiLevelType w:val="hybridMultilevel"/>
    <w:tmpl w:val="A918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96A5D"/>
    <w:multiLevelType w:val="hybridMultilevel"/>
    <w:tmpl w:val="F7CE1DAC"/>
    <w:lvl w:ilvl="0" w:tplc="98EC157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82C33"/>
    <w:multiLevelType w:val="hybridMultilevel"/>
    <w:tmpl w:val="D93438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4104AD"/>
    <w:multiLevelType w:val="hybridMultilevel"/>
    <w:tmpl w:val="2CE81F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68558F"/>
    <w:multiLevelType w:val="hybridMultilevel"/>
    <w:tmpl w:val="2C3ED0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514D92"/>
    <w:multiLevelType w:val="hybridMultilevel"/>
    <w:tmpl w:val="48741E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0F045A"/>
    <w:multiLevelType w:val="hybridMultilevel"/>
    <w:tmpl w:val="1D20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05E40"/>
    <w:multiLevelType w:val="hybridMultilevel"/>
    <w:tmpl w:val="28C0D224"/>
    <w:lvl w:ilvl="0" w:tplc="9DF666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6C350D"/>
    <w:multiLevelType w:val="hybridMultilevel"/>
    <w:tmpl w:val="F37C8FF6"/>
    <w:lvl w:ilvl="0" w:tplc="78166710">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F2589C"/>
    <w:multiLevelType w:val="hybridMultilevel"/>
    <w:tmpl w:val="24BE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5F12DB"/>
    <w:multiLevelType w:val="hybridMultilevel"/>
    <w:tmpl w:val="3800B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1F1654"/>
    <w:multiLevelType w:val="hybridMultilevel"/>
    <w:tmpl w:val="B922E7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790ECD"/>
    <w:multiLevelType w:val="hybridMultilevel"/>
    <w:tmpl w:val="F90E3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8471D3"/>
    <w:multiLevelType w:val="hybridMultilevel"/>
    <w:tmpl w:val="D540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C05EF9"/>
    <w:multiLevelType w:val="hybridMultilevel"/>
    <w:tmpl w:val="71D8D0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676AA2"/>
    <w:multiLevelType w:val="hybridMultilevel"/>
    <w:tmpl w:val="1C9A9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763218"/>
    <w:multiLevelType w:val="hybridMultilevel"/>
    <w:tmpl w:val="08DA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E64A6A"/>
    <w:multiLevelType w:val="hybridMultilevel"/>
    <w:tmpl w:val="F6107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E65C05"/>
    <w:multiLevelType w:val="hybridMultilevel"/>
    <w:tmpl w:val="0902E9B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6591688"/>
    <w:multiLevelType w:val="hybridMultilevel"/>
    <w:tmpl w:val="0D748B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9F5BFC"/>
    <w:multiLevelType w:val="hybridMultilevel"/>
    <w:tmpl w:val="30DC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0F3732"/>
    <w:multiLevelType w:val="hybridMultilevel"/>
    <w:tmpl w:val="510CB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1E793C"/>
    <w:multiLevelType w:val="hybridMultilevel"/>
    <w:tmpl w:val="76A4D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BE27622"/>
    <w:multiLevelType w:val="hybridMultilevel"/>
    <w:tmpl w:val="9696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A23003"/>
    <w:multiLevelType w:val="hybridMultilevel"/>
    <w:tmpl w:val="6380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606F01"/>
    <w:multiLevelType w:val="hybridMultilevel"/>
    <w:tmpl w:val="7E90D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A83438"/>
    <w:multiLevelType w:val="hybridMultilevel"/>
    <w:tmpl w:val="0824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CD2849"/>
    <w:multiLevelType w:val="hybridMultilevel"/>
    <w:tmpl w:val="8B04B936"/>
    <w:lvl w:ilvl="0" w:tplc="0409000F">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1" w15:restartNumberingAfterBreak="0">
    <w:nsid w:val="216D1362"/>
    <w:multiLevelType w:val="hybridMultilevel"/>
    <w:tmpl w:val="97F66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1CE23E4"/>
    <w:multiLevelType w:val="hybridMultilevel"/>
    <w:tmpl w:val="35A09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EC0074"/>
    <w:multiLevelType w:val="hybridMultilevel"/>
    <w:tmpl w:val="4146A2F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31D3EBC"/>
    <w:multiLevelType w:val="hybridMultilevel"/>
    <w:tmpl w:val="00AC1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843D94"/>
    <w:multiLevelType w:val="hybridMultilevel"/>
    <w:tmpl w:val="373EA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CF6BF6"/>
    <w:multiLevelType w:val="hybridMultilevel"/>
    <w:tmpl w:val="FA5C5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DA2B2C"/>
    <w:multiLevelType w:val="hybridMultilevel"/>
    <w:tmpl w:val="E592B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162DBE"/>
    <w:multiLevelType w:val="hybridMultilevel"/>
    <w:tmpl w:val="1384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F689F"/>
    <w:multiLevelType w:val="hybridMultilevel"/>
    <w:tmpl w:val="C34EF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156E10"/>
    <w:multiLevelType w:val="hybridMultilevel"/>
    <w:tmpl w:val="75B4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247B66"/>
    <w:multiLevelType w:val="hybridMultilevel"/>
    <w:tmpl w:val="B044D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817B7D"/>
    <w:multiLevelType w:val="hybridMultilevel"/>
    <w:tmpl w:val="2084B582"/>
    <w:lvl w:ilvl="0" w:tplc="B21671F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F94B70"/>
    <w:multiLevelType w:val="hybridMultilevel"/>
    <w:tmpl w:val="808C0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074809"/>
    <w:multiLevelType w:val="hybridMultilevel"/>
    <w:tmpl w:val="9B604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697873"/>
    <w:multiLevelType w:val="hybridMultilevel"/>
    <w:tmpl w:val="2C4021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EEE1C1D"/>
    <w:multiLevelType w:val="hybridMultilevel"/>
    <w:tmpl w:val="903C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F943DC"/>
    <w:multiLevelType w:val="hybridMultilevel"/>
    <w:tmpl w:val="31E20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7A15FC"/>
    <w:multiLevelType w:val="hybridMultilevel"/>
    <w:tmpl w:val="1430E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9" w15:restartNumberingAfterBreak="0">
    <w:nsid w:val="30AB5E5B"/>
    <w:multiLevelType w:val="hybridMultilevel"/>
    <w:tmpl w:val="2ABE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095DE6"/>
    <w:multiLevelType w:val="hybridMultilevel"/>
    <w:tmpl w:val="F4063C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2A652B2"/>
    <w:multiLevelType w:val="hybridMultilevel"/>
    <w:tmpl w:val="83DC29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2" w15:restartNumberingAfterBreak="0">
    <w:nsid w:val="34BD7648"/>
    <w:multiLevelType w:val="hybridMultilevel"/>
    <w:tmpl w:val="04160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D346BE"/>
    <w:multiLevelType w:val="hybridMultilevel"/>
    <w:tmpl w:val="4FD4E5D4"/>
    <w:lvl w:ilvl="0" w:tplc="137AA2FC">
      <w:start w:val="1"/>
      <w:numFmt w:val="decimal"/>
      <w:lvlText w:val="%1."/>
      <w:lvlJc w:val="left"/>
      <w:pPr>
        <w:ind w:left="720" w:hanging="36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7E3ADA"/>
    <w:multiLevelType w:val="hybridMultilevel"/>
    <w:tmpl w:val="9EA6E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77D72C0"/>
    <w:multiLevelType w:val="hybridMultilevel"/>
    <w:tmpl w:val="F156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E57E44"/>
    <w:multiLevelType w:val="hybridMultilevel"/>
    <w:tmpl w:val="B06CA6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88C0009"/>
    <w:multiLevelType w:val="hybridMultilevel"/>
    <w:tmpl w:val="F174A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0A57FE"/>
    <w:multiLevelType w:val="hybridMultilevel"/>
    <w:tmpl w:val="E7BA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EA45B7"/>
    <w:multiLevelType w:val="hybridMultilevel"/>
    <w:tmpl w:val="8F9E08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F4A3E86"/>
    <w:multiLevelType w:val="hybridMultilevel"/>
    <w:tmpl w:val="2084B582"/>
    <w:lvl w:ilvl="0" w:tplc="B21671F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04315B1"/>
    <w:multiLevelType w:val="hybridMultilevel"/>
    <w:tmpl w:val="AB94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E67985"/>
    <w:multiLevelType w:val="hybridMultilevel"/>
    <w:tmpl w:val="D65AB79E"/>
    <w:lvl w:ilvl="0" w:tplc="88C8DD28">
      <w:start w:val="1"/>
      <w:numFmt w:val="upperRoman"/>
      <w:lvlText w:val="%1."/>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63" w15:restartNumberingAfterBreak="0">
    <w:nsid w:val="415E6EAA"/>
    <w:multiLevelType w:val="hybridMultilevel"/>
    <w:tmpl w:val="7364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632207"/>
    <w:multiLevelType w:val="hybridMultilevel"/>
    <w:tmpl w:val="1B3C2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7540B6"/>
    <w:multiLevelType w:val="hybridMultilevel"/>
    <w:tmpl w:val="AD623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7B07C95"/>
    <w:multiLevelType w:val="hybridMultilevel"/>
    <w:tmpl w:val="3544C462"/>
    <w:lvl w:ilvl="0" w:tplc="2DA8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9B7C7F"/>
    <w:multiLevelType w:val="hybridMultilevel"/>
    <w:tmpl w:val="EC587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A6D0B1F"/>
    <w:multiLevelType w:val="hybridMultilevel"/>
    <w:tmpl w:val="C558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6F477D"/>
    <w:multiLevelType w:val="hybridMultilevel"/>
    <w:tmpl w:val="A08ED8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0" w15:restartNumberingAfterBreak="0">
    <w:nsid w:val="4AE863E2"/>
    <w:multiLevelType w:val="hybridMultilevel"/>
    <w:tmpl w:val="684A4E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1" w15:restartNumberingAfterBreak="0">
    <w:nsid w:val="4AEA3100"/>
    <w:multiLevelType w:val="hybridMultilevel"/>
    <w:tmpl w:val="E9AE7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721C21"/>
    <w:multiLevelType w:val="hybridMultilevel"/>
    <w:tmpl w:val="B2A28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FB013F"/>
    <w:multiLevelType w:val="hybridMultilevel"/>
    <w:tmpl w:val="10726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2543197"/>
    <w:multiLevelType w:val="hybridMultilevel"/>
    <w:tmpl w:val="50C62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926EB1"/>
    <w:multiLevelType w:val="hybridMultilevel"/>
    <w:tmpl w:val="7EAE5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36E7C8F"/>
    <w:multiLevelType w:val="hybridMultilevel"/>
    <w:tmpl w:val="9D3201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38258D2"/>
    <w:multiLevelType w:val="hybridMultilevel"/>
    <w:tmpl w:val="DF6A6CF4"/>
    <w:lvl w:ilvl="0" w:tplc="739CC340">
      <w:start w:val="1"/>
      <w:numFmt w:val="decimal"/>
      <w:lvlText w:val="%1."/>
      <w:lvlJc w:val="left"/>
      <w:pPr>
        <w:tabs>
          <w:tab w:val="num" w:pos="1440"/>
        </w:tabs>
        <w:ind w:left="1440" w:hanging="360"/>
      </w:pPr>
      <w:rPr>
        <w:rFonts w:hint="default"/>
        <w:color w:val="000000"/>
        <w:sz w:val="20"/>
        <w:szCs w:val="20"/>
      </w:rPr>
    </w:lvl>
    <w:lvl w:ilvl="1" w:tplc="E490053A">
      <w:start w:val="1"/>
      <w:numFmt w:val="bullet"/>
      <w:lvlText w:val=""/>
      <w:lvlJc w:val="left"/>
      <w:pPr>
        <w:tabs>
          <w:tab w:val="num" w:pos="1800"/>
        </w:tabs>
        <w:ind w:left="1800" w:hanging="360"/>
      </w:pPr>
      <w:rPr>
        <w:rFonts w:ascii="Wingdings" w:hAnsi="Wingdings" w:cs="Wingdings" w:hint="default"/>
        <w:color w:val="000000"/>
        <w:sz w:val="20"/>
        <w:szCs w:val="20"/>
      </w:rPr>
    </w:lvl>
    <w:lvl w:ilvl="2" w:tplc="E5C67BA4">
      <w:start w:val="1"/>
      <w:numFmt w:val="lowerRoman"/>
      <w:lvlText w:val="%3."/>
      <w:lvlJc w:val="right"/>
      <w:pPr>
        <w:tabs>
          <w:tab w:val="num" w:pos="2520"/>
        </w:tabs>
        <w:ind w:left="2520" w:hanging="180"/>
      </w:pPr>
    </w:lvl>
    <w:lvl w:ilvl="3" w:tplc="A89E456E">
      <w:start w:val="1"/>
      <w:numFmt w:val="decimal"/>
      <w:lvlText w:val="%4."/>
      <w:lvlJc w:val="left"/>
      <w:pPr>
        <w:tabs>
          <w:tab w:val="num" w:pos="3240"/>
        </w:tabs>
        <w:ind w:left="3240" w:hanging="360"/>
      </w:pPr>
    </w:lvl>
    <w:lvl w:ilvl="4" w:tplc="19F2BD24">
      <w:start w:val="1"/>
      <w:numFmt w:val="lowerLetter"/>
      <w:lvlText w:val="%5."/>
      <w:lvlJc w:val="left"/>
      <w:pPr>
        <w:tabs>
          <w:tab w:val="num" w:pos="3960"/>
        </w:tabs>
        <w:ind w:left="3960" w:hanging="360"/>
      </w:pPr>
    </w:lvl>
    <w:lvl w:ilvl="5" w:tplc="801E640A">
      <w:start w:val="1"/>
      <w:numFmt w:val="lowerRoman"/>
      <w:lvlText w:val="%6."/>
      <w:lvlJc w:val="right"/>
      <w:pPr>
        <w:tabs>
          <w:tab w:val="num" w:pos="4680"/>
        </w:tabs>
        <w:ind w:left="4680" w:hanging="180"/>
      </w:pPr>
    </w:lvl>
    <w:lvl w:ilvl="6" w:tplc="2DAEEC10">
      <w:start w:val="1"/>
      <w:numFmt w:val="decimal"/>
      <w:lvlText w:val="%7."/>
      <w:lvlJc w:val="left"/>
      <w:pPr>
        <w:tabs>
          <w:tab w:val="num" w:pos="5400"/>
        </w:tabs>
        <w:ind w:left="5400" w:hanging="360"/>
      </w:pPr>
    </w:lvl>
    <w:lvl w:ilvl="7" w:tplc="B0148D9A">
      <w:start w:val="1"/>
      <w:numFmt w:val="lowerLetter"/>
      <w:lvlText w:val="%8."/>
      <w:lvlJc w:val="left"/>
      <w:pPr>
        <w:tabs>
          <w:tab w:val="num" w:pos="6120"/>
        </w:tabs>
        <w:ind w:left="6120" w:hanging="360"/>
      </w:pPr>
    </w:lvl>
    <w:lvl w:ilvl="8" w:tplc="B5C4A26E">
      <w:start w:val="1"/>
      <w:numFmt w:val="lowerRoman"/>
      <w:lvlText w:val="%9."/>
      <w:lvlJc w:val="right"/>
      <w:pPr>
        <w:tabs>
          <w:tab w:val="num" w:pos="6840"/>
        </w:tabs>
        <w:ind w:left="6840" w:hanging="180"/>
      </w:pPr>
    </w:lvl>
  </w:abstractNum>
  <w:abstractNum w:abstractNumId="78" w15:restartNumberingAfterBreak="0">
    <w:nsid w:val="53A525AB"/>
    <w:multiLevelType w:val="hybridMultilevel"/>
    <w:tmpl w:val="8E38A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3D673B3"/>
    <w:multiLevelType w:val="hybridMultilevel"/>
    <w:tmpl w:val="FA9C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3C4981"/>
    <w:multiLevelType w:val="hybridMultilevel"/>
    <w:tmpl w:val="33E07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54279F1"/>
    <w:multiLevelType w:val="hybridMultilevel"/>
    <w:tmpl w:val="A746D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55E502B"/>
    <w:multiLevelType w:val="hybridMultilevel"/>
    <w:tmpl w:val="6E169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5DC33E1"/>
    <w:multiLevelType w:val="hybridMultilevel"/>
    <w:tmpl w:val="006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E7693E"/>
    <w:multiLevelType w:val="hybridMultilevel"/>
    <w:tmpl w:val="6A2A5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92072C0"/>
    <w:multiLevelType w:val="hybridMultilevel"/>
    <w:tmpl w:val="E8604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0E115D"/>
    <w:multiLevelType w:val="hybridMultilevel"/>
    <w:tmpl w:val="4F9C9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F86FD2"/>
    <w:multiLevelType w:val="hybridMultilevel"/>
    <w:tmpl w:val="A926BAC6"/>
    <w:lvl w:ilvl="0" w:tplc="F490E54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E91BCE"/>
    <w:multiLevelType w:val="hybridMultilevel"/>
    <w:tmpl w:val="C632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897759"/>
    <w:multiLevelType w:val="hybridMultilevel"/>
    <w:tmpl w:val="5ECAE146"/>
    <w:lvl w:ilvl="0" w:tplc="A50E9A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0B01B1E"/>
    <w:multiLevelType w:val="hybridMultilevel"/>
    <w:tmpl w:val="0DAC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AD6CBB"/>
    <w:multiLevelType w:val="hybridMultilevel"/>
    <w:tmpl w:val="20CA6DFE"/>
    <w:lvl w:ilvl="0" w:tplc="A6CECB7A">
      <w:start w:val="1"/>
      <w:numFmt w:val="bullet"/>
      <w:lvlText w:val=""/>
      <w:lvlJc w:val="left"/>
      <w:pPr>
        <w:tabs>
          <w:tab w:val="num" w:pos="720"/>
        </w:tabs>
        <w:ind w:left="720" w:hanging="360"/>
      </w:pPr>
      <w:rPr>
        <w:rFonts w:ascii="Symbol" w:hAnsi="Symbol" w:cs="Symbol" w:hint="default"/>
      </w:rPr>
    </w:lvl>
    <w:lvl w:ilvl="1" w:tplc="B61CBE3C">
      <w:start w:val="1"/>
      <w:numFmt w:val="bullet"/>
      <w:lvlText w:val="o"/>
      <w:lvlJc w:val="left"/>
      <w:pPr>
        <w:tabs>
          <w:tab w:val="num" w:pos="1440"/>
        </w:tabs>
        <w:ind w:left="1440" w:hanging="360"/>
      </w:pPr>
      <w:rPr>
        <w:rFonts w:ascii="Courier New" w:hAnsi="Courier New" w:cs="Courier New" w:hint="default"/>
      </w:rPr>
    </w:lvl>
    <w:lvl w:ilvl="2" w:tplc="BAA4D19A">
      <w:start w:val="1"/>
      <w:numFmt w:val="bullet"/>
      <w:lvlText w:val=""/>
      <w:lvlJc w:val="left"/>
      <w:pPr>
        <w:tabs>
          <w:tab w:val="num" w:pos="2160"/>
        </w:tabs>
        <w:ind w:left="2160" w:hanging="360"/>
      </w:pPr>
      <w:rPr>
        <w:rFonts w:ascii="Wingdings" w:hAnsi="Wingdings" w:cs="Wingdings" w:hint="default"/>
      </w:rPr>
    </w:lvl>
    <w:lvl w:ilvl="3" w:tplc="ACAAABDE">
      <w:start w:val="1"/>
      <w:numFmt w:val="bullet"/>
      <w:lvlText w:val=""/>
      <w:lvlJc w:val="left"/>
      <w:pPr>
        <w:tabs>
          <w:tab w:val="num" w:pos="2880"/>
        </w:tabs>
        <w:ind w:left="2880" w:hanging="360"/>
      </w:pPr>
      <w:rPr>
        <w:rFonts w:ascii="Symbol" w:hAnsi="Symbol" w:cs="Symbol" w:hint="default"/>
      </w:rPr>
    </w:lvl>
    <w:lvl w:ilvl="4" w:tplc="DCC63184">
      <w:start w:val="1"/>
      <w:numFmt w:val="bullet"/>
      <w:lvlText w:val="o"/>
      <w:lvlJc w:val="left"/>
      <w:pPr>
        <w:tabs>
          <w:tab w:val="num" w:pos="3600"/>
        </w:tabs>
        <w:ind w:left="3600" w:hanging="360"/>
      </w:pPr>
      <w:rPr>
        <w:rFonts w:ascii="Courier New" w:hAnsi="Courier New" w:cs="Courier New" w:hint="default"/>
      </w:rPr>
    </w:lvl>
    <w:lvl w:ilvl="5" w:tplc="09463320">
      <w:start w:val="1"/>
      <w:numFmt w:val="bullet"/>
      <w:lvlText w:val=""/>
      <w:lvlJc w:val="left"/>
      <w:pPr>
        <w:tabs>
          <w:tab w:val="num" w:pos="4320"/>
        </w:tabs>
        <w:ind w:left="4320" w:hanging="360"/>
      </w:pPr>
      <w:rPr>
        <w:rFonts w:ascii="Wingdings" w:hAnsi="Wingdings" w:cs="Wingdings" w:hint="default"/>
      </w:rPr>
    </w:lvl>
    <w:lvl w:ilvl="6" w:tplc="D2FC9838">
      <w:start w:val="1"/>
      <w:numFmt w:val="bullet"/>
      <w:lvlText w:val=""/>
      <w:lvlJc w:val="left"/>
      <w:pPr>
        <w:tabs>
          <w:tab w:val="num" w:pos="5040"/>
        </w:tabs>
        <w:ind w:left="5040" w:hanging="360"/>
      </w:pPr>
      <w:rPr>
        <w:rFonts w:ascii="Symbol" w:hAnsi="Symbol" w:cs="Symbol" w:hint="default"/>
      </w:rPr>
    </w:lvl>
    <w:lvl w:ilvl="7" w:tplc="3BEA1364">
      <w:start w:val="1"/>
      <w:numFmt w:val="bullet"/>
      <w:lvlText w:val="o"/>
      <w:lvlJc w:val="left"/>
      <w:pPr>
        <w:tabs>
          <w:tab w:val="num" w:pos="5760"/>
        </w:tabs>
        <w:ind w:left="5760" w:hanging="360"/>
      </w:pPr>
      <w:rPr>
        <w:rFonts w:ascii="Courier New" w:hAnsi="Courier New" w:cs="Courier New" w:hint="default"/>
      </w:rPr>
    </w:lvl>
    <w:lvl w:ilvl="8" w:tplc="45BE01DE">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62B201B7"/>
    <w:multiLevelType w:val="hybridMultilevel"/>
    <w:tmpl w:val="08948B90"/>
    <w:lvl w:ilvl="0" w:tplc="7E04E8CE">
      <w:start w:val="1"/>
      <w:numFmt w:val="bullet"/>
      <w:lvlText w:val=""/>
      <w:lvlJc w:val="left"/>
      <w:pPr>
        <w:ind w:left="720" w:hanging="360"/>
      </w:pPr>
      <w:rPr>
        <w:rFonts w:ascii="Symbol" w:hAnsi="Symbol" w:cs="Symbol" w:hint="default"/>
        <w:sz w:val="24"/>
        <w:szCs w:val="24"/>
      </w:rPr>
    </w:lvl>
    <w:lvl w:ilvl="1" w:tplc="D930B82C">
      <w:start w:val="1"/>
      <w:numFmt w:val="bullet"/>
      <w:lvlText w:val="o"/>
      <w:lvlJc w:val="left"/>
      <w:pPr>
        <w:ind w:left="1440" w:hanging="360"/>
      </w:pPr>
      <w:rPr>
        <w:rFonts w:ascii="Courier New" w:hAnsi="Courier New" w:cs="Courier New" w:hint="default"/>
      </w:rPr>
    </w:lvl>
    <w:lvl w:ilvl="2" w:tplc="0446309E">
      <w:start w:val="1"/>
      <w:numFmt w:val="bullet"/>
      <w:lvlText w:val=""/>
      <w:lvlJc w:val="left"/>
      <w:pPr>
        <w:ind w:left="2160" w:hanging="360"/>
      </w:pPr>
      <w:rPr>
        <w:rFonts w:ascii="Wingdings" w:hAnsi="Wingdings" w:cs="Wingdings" w:hint="default"/>
      </w:rPr>
    </w:lvl>
    <w:lvl w:ilvl="3" w:tplc="918C51C2">
      <w:start w:val="1"/>
      <w:numFmt w:val="bullet"/>
      <w:lvlText w:val=""/>
      <w:lvlJc w:val="left"/>
      <w:pPr>
        <w:ind w:left="2880" w:hanging="360"/>
      </w:pPr>
      <w:rPr>
        <w:rFonts w:ascii="Symbol" w:hAnsi="Symbol" w:cs="Symbol" w:hint="default"/>
      </w:rPr>
    </w:lvl>
    <w:lvl w:ilvl="4" w:tplc="01C2B4A8">
      <w:start w:val="1"/>
      <w:numFmt w:val="bullet"/>
      <w:lvlText w:val="o"/>
      <w:lvlJc w:val="left"/>
      <w:pPr>
        <w:ind w:left="3600" w:hanging="360"/>
      </w:pPr>
      <w:rPr>
        <w:rFonts w:ascii="Courier New" w:hAnsi="Courier New" w:cs="Courier New" w:hint="default"/>
      </w:rPr>
    </w:lvl>
    <w:lvl w:ilvl="5" w:tplc="FE3AC2F4">
      <w:start w:val="1"/>
      <w:numFmt w:val="bullet"/>
      <w:lvlText w:val=""/>
      <w:lvlJc w:val="left"/>
      <w:pPr>
        <w:ind w:left="4320" w:hanging="360"/>
      </w:pPr>
      <w:rPr>
        <w:rFonts w:ascii="Wingdings" w:hAnsi="Wingdings" w:cs="Wingdings" w:hint="default"/>
      </w:rPr>
    </w:lvl>
    <w:lvl w:ilvl="6" w:tplc="892E0C02">
      <w:start w:val="1"/>
      <w:numFmt w:val="bullet"/>
      <w:lvlText w:val=""/>
      <w:lvlJc w:val="left"/>
      <w:pPr>
        <w:ind w:left="5040" w:hanging="360"/>
      </w:pPr>
      <w:rPr>
        <w:rFonts w:ascii="Symbol" w:hAnsi="Symbol" w:cs="Symbol" w:hint="default"/>
      </w:rPr>
    </w:lvl>
    <w:lvl w:ilvl="7" w:tplc="13C4A9AC">
      <w:start w:val="1"/>
      <w:numFmt w:val="bullet"/>
      <w:lvlText w:val="o"/>
      <w:lvlJc w:val="left"/>
      <w:pPr>
        <w:ind w:left="5760" w:hanging="360"/>
      </w:pPr>
      <w:rPr>
        <w:rFonts w:ascii="Courier New" w:hAnsi="Courier New" w:cs="Courier New" w:hint="default"/>
      </w:rPr>
    </w:lvl>
    <w:lvl w:ilvl="8" w:tplc="D480B8FE">
      <w:start w:val="1"/>
      <w:numFmt w:val="bullet"/>
      <w:lvlText w:val=""/>
      <w:lvlJc w:val="left"/>
      <w:pPr>
        <w:ind w:left="6480" w:hanging="360"/>
      </w:pPr>
      <w:rPr>
        <w:rFonts w:ascii="Wingdings" w:hAnsi="Wingdings" w:cs="Wingdings" w:hint="default"/>
      </w:rPr>
    </w:lvl>
  </w:abstractNum>
  <w:abstractNum w:abstractNumId="93" w15:restartNumberingAfterBreak="0">
    <w:nsid w:val="62C44BE1"/>
    <w:multiLevelType w:val="hybridMultilevel"/>
    <w:tmpl w:val="7874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1C5095"/>
    <w:multiLevelType w:val="hybridMultilevel"/>
    <w:tmpl w:val="6EC61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5412EE9"/>
    <w:multiLevelType w:val="hybridMultilevel"/>
    <w:tmpl w:val="BB4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230855"/>
    <w:multiLevelType w:val="hybridMultilevel"/>
    <w:tmpl w:val="A238E2FA"/>
    <w:lvl w:ilvl="0" w:tplc="31DC53EA">
      <w:start w:val="1"/>
      <w:numFmt w:val="upperRoman"/>
      <w:lvlText w:val="%1."/>
      <w:lvlJc w:val="left"/>
      <w:pPr>
        <w:ind w:left="108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6E77E32"/>
    <w:multiLevelType w:val="hybridMultilevel"/>
    <w:tmpl w:val="32C0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945FAB"/>
    <w:multiLevelType w:val="hybridMultilevel"/>
    <w:tmpl w:val="CFFEC2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8BB0A92"/>
    <w:multiLevelType w:val="hybridMultilevel"/>
    <w:tmpl w:val="82543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96E741E"/>
    <w:multiLevelType w:val="hybridMultilevel"/>
    <w:tmpl w:val="168E8CC6"/>
    <w:lvl w:ilvl="0" w:tplc="EB1C1B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CC6986"/>
    <w:multiLevelType w:val="hybridMultilevel"/>
    <w:tmpl w:val="0B42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CF7C78"/>
    <w:multiLevelType w:val="hybridMultilevel"/>
    <w:tmpl w:val="1012F61C"/>
    <w:lvl w:ilvl="0" w:tplc="0409000F">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3" w15:restartNumberingAfterBreak="0">
    <w:nsid w:val="6E0D45A5"/>
    <w:multiLevelType w:val="hybridMultilevel"/>
    <w:tmpl w:val="3B021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E2D7C3E"/>
    <w:multiLevelType w:val="hybridMultilevel"/>
    <w:tmpl w:val="499C3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0C8038F"/>
    <w:multiLevelType w:val="hybridMultilevel"/>
    <w:tmpl w:val="63426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0D61B56"/>
    <w:multiLevelType w:val="hybridMultilevel"/>
    <w:tmpl w:val="D6644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1760A37"/>
    <w:multiLevelType w:val="hybridMultilevel"/>
    <w:tmpl w:val="36B63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D2521F"/>
    <w:multiLevelType w:val="hybridMultilevel"/>
    <w:tmpl w:val="8DE8672E"/>
    <w:lvl w:ilvl="0" w:tplc="0409000F">
      <w:start w:val="1"/>
      <w:numFmt w:val="decimal"/>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09" w15:restartNumberingAfterBreak="0">
    <w:nsid w:val="726C70B8"/>
    <w:multiLevelType w:val="hybridMultilevel"/>
    <w:tmpl w:val="17C8D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35015A4"/>
    <w:multiLevelType w:val="hybridMultilevel"/>
    <w:tmpl w:val="D64C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AA0787"/>
    <w:multiLevelType w:val="hybridMultilevel"/>
    <w:tmpl w:val="0D467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704DC5"/>
    <w:multiLevelType w:val="hybridMultilevel"/>
    <w:tmpl w:val="A078BC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54C3F64"/>
    <w:multiLevelType w:val="hybridMultilevel"/>
    <w:tmpl w:val="3C028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603DDE"/>
    <w:multiLevelType w:val="hybridMultilevel"/>
    <w:tmpl w:val="3E50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965D6A"/>
    <w:multiLevelType w:val="hybridMultilevel"/>
    <w:tmpl w:val="E18EB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69C1868"/>
    <w:multiLevelType w:val="hybridMultilevel"/>
    <w:tmpl w:val="E23A532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7" w15:restartNumberingAfterBreak="0">
    <w:nsid w:val="78E362C2"/>
    <w:multiLevelType w:val="hybridMultilevel"/>
    <w:tmpl w:val="D47AEE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8EA7018"/>
    <w:multiLevelType w:val="hybridMultilevel"/>
    <w:tmpl w:val="2984F74A"/>
    <w:lvl w:ilvl="0" w:tplc="F8509C74">
      <w:start w:val="1"/>
      <w:numFmt w:val="bullet"/>
      <w:lvlText w:val=""/>
      <w:lvlJc w:val="left"/>
      <w:pPr>
        <w:ind w:left="720" w:hanging="360"/>
      </w:pPr>
      <w:rPr>
        <w:rFonts w:ascii="Symbol" w:hAnsi="Symbol" w:cs="Symbol" w:hint="default"/>
        <w:sz w:val="24"/>
        <w:szCs w:val="24"/>
      </w:rPr>
    </w:lvl>
    <w:lvl w:ilvl="1" w:tplc="7896750E">
      <w:start w:val="1"/>
      <w:numFmt w:val="bullet"/>
      <w:lvlText w:val="o"/>
      <w:lvlJc w:val="left"/>
      <w:pPr>
        <w:ind w:left="1440" w:hanging="360"/>
      </w:pPr>
      <w:rPr>
        <w:rFonts w:ascii="Courier New" w:hAnsi="Courier New" w:cs="Courier New" w:hint="default"/>
      </w:rPr>
    </w:lvl>
    <w:lvl w:ilvl="2" w:tplc="3EF6EE5A">
      <w:start w:val="1"/>
      <w:numFmt w:val="bullet"/>
      <w:lvlText w:val=""/>
      <w:lvlJc w:val="left"/>
      <w:pPr>
        <w:ind w:left="2160" w:hanging="360"/>
      </w:pPr>
      <w:rPr>
        <w:rFonts w:ascii="Wingdings" w:hAnsi="Wingdings" w:cs="Wingdings" w:hint="default"/>
      </w:rPr>
    </w:lvl>
    <w:lvl w:ilvl="3" w:tplc="A0E881B2">
      <w:start w:val="1"/>
      <w:numFmt w:val="bullet"/>
      <w:lvlText w:val=""/>
      <w:lvlJc w:val="left"/>
      <w:pPr>
        <w:ind w:left="2880" w:hanging="360"/>
      </w:pPr>
      <w:rPr>
        <w:rFonts w:ascii="Symbol" w:hAnsi="Symbol" w:cs="Symbol" w:hint="default"/>
      </w:rPr>
    </w:lvl>
    <w:lvl w:ilvl="4" w:tplc="26562060">
      <w:start w:val="1"/>
      <w:numFmt w:val="bullet"/>
      <w:lvlText w:val="o"/>
      <w:lvlJc w:val="left"/>
      <w:pPr>
        <w:ind w:left="3600" w:hanging="360"/>
      </w:pPr>
      <w:rPr>
        <w:rFonts w:ascii="Courier New" w:hAnsi="Courier New" w:cs="Courier New" w:hint="default"/>
      </w:rPr>
    </w:lvl>
    <w:lvl w:ilvl="5" w:tplc="54C6B092">
      <w:start w:val="1"/>
      <w:numFmt w:val="bullet"/>
      <w:lvlText w:val=""/>
      <w:lvlJc w:val="left"/>
      <w:pPr>
        <w:ind w:left="4320" w:hanging="360"/>
      </w:pPr>
      <w:rPr>
        <w:rFonts w:ascii="Wingdings" w:hAnsi="Wingdings" w:cs="Wingdings" w:hint="default"/>
      </w:rPr>
    </w:lvl>
    <w:lvl w:ilvl="6" w:tplc="64B4E634">
      <w:start w:val="1"/>
      <w:numFmt w:val="bullet"/>
      <w:lvlText w:val=""/>
      <w:lvlJc w:val="left"/>
      <w:pPr>
        <w:ind w:left="5040" w:hanging="360"/>
      </w:pPr>
      <w:rPr>
        <w:rFonts w:ascii="Symbol" w:hAnsi="Symbol" w:cs="Symbol" w:hint="default"/>
      </w:rPr>
    </w:lvl>
    <w:lvl w:ilvl="7" w:tplc="DB804EF6">
      <w:start w:val="1"/>
      <w:numFmt w:val="bullet"/>
      <w:lvlText w:val="o"/>
      <w:lvlJc w:val="left"/>
      <w:pPr>
        <w:ind w:left="5760" w:hanging="360"/>
      </w:pPr>
      <w:rPr>
        <w:rFonts w:ascii="Courier New" w:hAnsi="Courier New" w:cs="Courier New" w:hint="default"/>
      </w:rPr>
    </w:lvl>
    <w:lvl w:ilvl="8" w:tplc="A3CEBFE4">
      <w:start w:val="1"/>
      <w:numFmt w:val="bullet"/>
      <w:lvlText w:val=""/>
      <w:lvlJc w:val="left"/>
      <w:pPr>
        <w:ind w:left="6480" w:hanging="360"/>
      </w:pPr>
      <w:rPr>
        <w:rFonts w:ascii="Wingdings" w:hAnsi="Wingdings" w:cs="Wingdings" w:hint="default"/>
      </w:rPr>
    </w:lvl>
  </w:abstractNum>
  <w:abstractNum w:abstractNumId="119" w15:restartNumberingAfterBreak="0">
    <w:nsid w:val="7A902F65"/>
    <w:multiLevelType w:val="hybridMultilevel"/>
    <w:tmpl w:val="EE4E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9A2C2B"/>
    <w:multiLevelType w:val="hybridMultilevel"/>
    <w:tmpl w:val="60B69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B6B7DFC"/>
    <w:multiLevelType w:val="hybridMultilevel"/>
    <w:tmpl w:val="2084B582"/>
    <w:lvl w:ilvl="0" w:tplc="B21671F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DB842E3"/>
    <w:multiLevelType w:val="hybridMultilevel"/>
    <w:tmpl w:val="B770FAD8"/>
    <w:lvl w:ilvl="0" w:tplc="CE481E3A">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F4F4812"/>
    <w:multiLevelType w:val="hybridMultilevel"/>
    <w:tmpl w:val="2FFE7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7"/>
  </w:num>
  <w:num w:numId="2">
    <w:abstractNumId w:val="86"/>
  </w:num>
  <w:num w:numId="3">
    <w:abstractNumId w:val="113"/>
  </w:num>
  <w:num w:numId="4">
    <w:abstractNumId w:val="119"/>
  </w:num>
  <w:num w:numId="5">
    <w:abstractNumId w:val="3"/>
  </w:num>
  <w:num w:numId="6">
    <w:abstractNumId w:val="38"/>
  </w:num>
  <w:num w:numId="7">
    <w:abstractNumId w:val="23"/>
  </w:num>
  <w:num w:numId="8">
    <w:abstractNumId w:val="93"/>
  </w:num>
  <w:num w:numId="9">
    <w:abstractNumId w:val="88"/>
  </w:num>
  <w:num w:numId="10">
    <w:abstractNumId w:val="27"/>
  </w:num>
  <w:num w:numId="11">
    <w:abstractNumId w:val="26"/>
  </w:num>
  <w:num w:numId="12">
    <w:abstractNumId w:val="120"/>
  </w:num>
  <w:num w:numId="13">
    <w:abstractNumId w:val="54"/>
  </w:num>
  <w:num w:numId="14">
    <w:abstractNumId w:val="29"/>
  </w:num>
  <w:num w:numId="15">
    <w:abstractNumId w:val="111"/>
  </w:num>
  <w:num w:numId="16">
    <w:abstractNumId w:val="9"/>
  </w:num>
  <w:num w:numId="17">
    <w:abstractNumId w:val="97"/>
  </w:num>
  <w:num w:numId="18">
    <w:abstractNumId w:val="63"/>
  </w:num>
  <w:num w:numId="19">
    <w:abstractNumId w:val="114"/>
  </w:num>
  <w:num w:numId="20">
    <w:abstractNumId w:val="110"/>
  </w:num>
  <w:num w:numId="21">
    <w:abstractNumId w:val="58"/>
  </w:num>
  <w:num w:numId="22">
    <w:abstractNumId w:val="101"/>
  </w:num>
  <w:num w:numId="23">
    <w:abstractNumId w:val="68"/>
  </w:num>
  <w:num w:numId="24">
    <w:abstractNumId w:val="95"/>
  </w:num>
  <w:num w:numId="25">
    <w:abstractNumId w:val="90"/>
  </w:num>
  <w:num w:numId="26">
    <w:abstractNumId w:val="4"/>
  </w:num>
  <w:num w:numId="27">
    <w:abstractNumId w:val="79"/>
  </w:num>
  <w:num w:numId="28">
    <w:abstractNumId w:val="12"/>
  </w:num>
  <w:num w:numId="29">
    <w:abstractNumId w:val="55"/>
  </w:num>
  <w:num w:numId="30">
    <w:abstractNumId w:val="43"/>
  </w:num>
  <w:num w:numId="31">
    <w:abstractNumId w:val="19"/>
  </w:num>
  <w:num w:numId="32">
    <w:abstractNumId w:val="61"/>
  </w:num>
  <w:num w:numId="33">
    <w:abstractNumId w:val="123"/>
  </w:num>
  <w:num w:numId="34">
    <w:abstractNumId w:val="33"/>
  </w:num>
  <w:num w:numId="35">
    <w:abstractNumId w:val="17"/>
  </w:num>
  <w:num w:numId="36">
    <w:abstractNumId w:val="106"/>
  </w:num>
  <w:num w:numId="37">
    <w:abstractNumId w:val="81"/>
  </w:num>
  <w:num w:numId="38">
    <w:abstractNumId w:val="60"/>
  </w:num>
  <w:num w:numId="39">
    <w:abstractNumId w:val="42"/>
  </w:num>
  <w:num w:numId="40">
    <w:abstractNumId w:val="121"/>
  </w:num>
  <w:num w:numId="41">
    <w:abstractNumId w:val="18"/>
  </w:num>
  <w:num w:numId="42">
    <w:abstractNumId w:val="115"/>
  </w:num>
  <w:num w:numId="43">
    <w:abstractNumId w:val="15"/>
  </w:num>
  <w:num w:numId="44">
    <w:abstractNumId w:val="77"/>
  </w:num>
  <w:num w:numId="45">
    <w:abstractNumId w:val="2"/>
  </w:num>
  <w:num w:numId="46">
    <w:abstractNumId w:val="118"/>
  </w:num>
  <w:num w:numId="47">
    <w:abstractNumId w:val="92"/>
  </w:num>
  <w:num w:numId="48">
    <w:abstractNumId w:val="91"/>
  </w:num>
  <w:num w:numId="49">
    <w:abstractNumId w:val="102"/>
  </w:num>
  <w:num w:numId="50">
    <w:abstractNumId w:val="89"/>
  </w:num>
  <w:num w:numId="51">
    <w:abstractNumId w:val="66"/>
  </w:num>
  <w:num w:numId="52">
    <w:abstractNumId w:val="10"/>
  </w:num>
  <w:num w:numId="53">
    <w:abstractNumId w:val="37"/>
  </w:num>
  <w:num w:numId="54">
    <w:abstractNumId w:val="39"/>
  </w:num>
  <w:num w:numId="55">
    <w:abstractNumId w:val="44"/>
  </w:num>
  <w:num w:numId="56">
    <w:abstractNumId w:val="20"/>
  </w:num>
  <w:num w:numId="57">
    <w:abstractNumId w:val="41"/>
  </w:num>
  <w:num w:numId="58">
    <w:abstractNumId w:val="16"/>
  </w:num>
  <w:num w:numId="59">
    <w:abstractNumId w:val="87"/>
  </w:num>
  <w:num w:numId="60">
    <w:abstractNumId w:val="11"/>
  </w:num>
  <w:num w:numId="61">
    <w:abstractNumId w:val="122"/>
  </w:num>
  <w:num w:numId="62">
    <w:abstractNumId w:val="56"/>
  </w:num>
  <w:num w:numId="63">
    <w:abstractNumId w:val="47"/>
  </w:num>
  <w:num w:numId="64">
    <w:abstractNumId w:val="84"/>
  </w:num>
  <w:num w:numId="65">
    <w:abstractNumId w:val="59"/>
  </w:num>
  <w:num w:numId="66">
    <w:abstractNumId w:val="36"/>
  </w:num>
  <w:num w:numId="67">
    <w:abstractNumId w:val="83"/>
  </w:num>
  <w:num w:numId="68">
    <w:abstractNumId w:val="112"/>
  </w:num>
  <w:num w:numId="69">
    <w:abstractNumId w:val="52"/>
  </w:num>
  <w:num w:numId="70">
    <w:abstractNumId w:val="40"/>
  </w:num>
  <w:num w:numId="71">
    <w:abstractNumId w:val="117"/>
  </w:num>
  <w:num w:numId="72">
    <w:abstractNumId w:val="32"/>
  </w:num>
  <w:num w:numId="73">
    <w:abstractNumId w:val="75"/>
  </w:num>
  <w:num w:numId="74">
    <w:abstractNumId w:val="108"/>
  </w:num>
  <w:num w:numId="75">
    <w:abstractNumId w:val="30"/>
  </w:num>
  <w:num w:numId="76">
    <w:abstractNumId w:val="49"/>
  </w:num>
  <w:num w:numId="77">
    <w:abstractNumId w:val="105"/>
  </w:num>
  <w:num w:numId="78">
    <w:abstractNumId w:val="1"/>
  </w:num>
  <w:num w:numId="79">
    <w:abstractNumId w:val="74"/>
  </w:num>
  <w:num w:numId="80">
    <w:abstractNumId w:val="14"/>
  </w:num>
  <w:num w:numId="81">
    <w:abstractNumId w:val="64"/>
  </w:num>
  <w:num w:numId="82">
    <w:abstractNumId w:val="34"/>
  </w:num>
  <w:num w:numId="83">
    <w:abstractNumId w:val="107"/>
  </w:num>
  <w:num w:numId="84">
    <w:abstractNumId w:val="5"/>
  </w:num>
  <w:num w:numId="85">
    <w:abstractNumId w:val="98"/>
  </w:num>
  <w:num w:numId="86">
    <w:abstractNumId w:val="0"/>
  </w:num>
  <w:num w:numId="87">
    <w:abstractNumId w:val="45"/>
  </w:num>
  <w:num w:numId="88">
    <w:abstractNumId w:val="94"/>
  </w:num>
  <w:num w:numId="89">
    <w:abstractNumId w:val="80"/>
  </w:num>
  <w:num w:numId="90">
    <w:abstractNumId w:val="7"/>
  </w:num>
  <w:num w:numId="91">
    <w:abstractNumId w:val="65"/>
  </w:num>
  <w:num w:numId="92">
    <w:abstractNumId w:val="22"/>
  </w:num>
  <w:num w:numId="93">
    <w:abstractNumId w:val="57"/>
  </w:num>
  <w:num w:numId="94">
    <w:abstractNumId w:val="72"/>
  </w:num>
  <w:num w:numId="95">
    <w:abstractNumId w:val="76"/>
  </w:num>
  <w:num w:numId="96">
    <w:abstractNumId w:val="8"/>
  </w:num>
  <w:num w:numId="97">
    <w:abstractNumId w:val="70"/>
  </w:num>
  <w:num w:numId="98">
    <w:abstractNumId w:val="48"/>
  </w:num>
  <w:num w:numId="99">
    <w:abstractNumId w:val="69"/>
  </w:num>
  <w:num w:numId="100">
    <w:abstractNumId w:val="51"/>
  </w:num>
  <w:num w:numId="101">
    <w:abstractNumId w:val="50"/>
  </w:num>
  <w:num w:numId="102">
    <w:abstractNumId w:val="116"/>
  </w:num>
  <w:num w:numId="103">
    <w:abstractNumId w:val="25"/>
  </w:num>
  <w:num w:numId="104">
    <w:abstractNumId w:val="46"/>
  </w:num>
  <w:num w:numId="105">
    <w:abstractNumId w:val="78"/>
  </w:num>
  <w:num w:numId="106">
    <w:abstractNumId w:val="35"/>
  </w:num>
  <w:num w:numId="107">
    <w:abstractNumId w:val="85"/>
  </w:num>
  <w:num w:numId="108">
    <w:abstractNumId w:val="31"/>
  </w:num>
  <w:num w:numId="109">
    <w:abstractNumId w:val="6"/>
  </w:num>
  <w:num w:numId="110">
    <w:abstractNumId w:val="109"/>
  </w:num>
  <w:num w:numId="111">
    <w:abstractNumId w:val="82"/>
  </w:num>
  <w:num w:numId="112">
    <w:abstractNumId w:val="13"/>
  </w:num>
  <w:num w:numId="113">
    <w:abstractNumId w:val="104"/>
  </w:num>
  <w:num w:numId="114">
    <w:abstractNumId w:val="103"/>
  </w:num>
  <w:num w:numId="115">
    <w:abstractNumId w:val="99"/>
  </w:num>
  <w:num w:numId="116">
    <w:abstractNumId w:val="96"/>
  </w:num>
  <w:num w:numId="117">
    <w:abstractNumId w:val="100"/>
  </w:num>
  <w:num w:numId="118">
    <w:abstractNumId w:val="62"/>
  </w:num>
  <w:num w:numId="119">
    <w:abstractNumId w:val="73"/>
  </w:num>
  <w:num w:numId="120">
    <w:abstractNumId w:val="24"/>
  </w:num>
  <w:num w:numId="121">
    <w:abstractNumId w:val="21"/>
  </w:num>
  <w:num w:numId="122">
    <w:abstractNumId w:val="28"/>
  </w:num>
  <w:num w:numId="123">
    <w:abstractNumId w:val="53"/>
  </w:num>
  <w:num w:numId="124">
    <w:abstractNumId w:val="7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AUJjSwsjINPUwNxYSUcpOLW4ODM/D6TAvBYAYvVdVSwAAAA="/>
  </w:docVars>
  <w:rsids>
    <w:rsidRoot w:val="003A53F8"/>
    <w:rsid w:val="0000677A"/>
    <w:rsid w:val="00012639"/>
    <w:rsid w:val="00013C4D"/>
    <w:rsid w:val="000140C1"/>
    <w:rsid w:val="00022035"/>
    <w:rsid w:val="00027460"/>
    <w:rsid w:val="000316E6"/>
    <w:rsid w:val="0005207C"/>
    <w:rsid w:val="00056213"/>
    <w:rsid w:val="000658C0"/>
    <w:rsid w:val="00070C18"/>
    <w:rsid w:val="00092211"/>
    <w:rsid w:val="0009238D"/>
    <w:rsid w:val="000A18BF"/>
    <w:rsid w:val="000A42DF"/>
    <w:rsid w:val="000A4DD2"/>
    <w:rsid w:val="000C2643"/>
    <w:rsid w:val="000C3598"/>
    <w:rsid w:val="000C3FFF"/>
    <w:rsid w:val="000C7825"/>
    <w:rsid w:val="000D446F"/>
    <w:rsid w:val="000E6BAF"/>
    <w:rsid w:val="000F0143"/>
    <w:rsid w:val="000F6AEE"/>
    <w:rsid w:val="00104C4D"/>
    <w:rsid w:val="00110760"/>
    <w:rsid w:val="00116E21"/>
    <w:rsid w:val="0012043E"/>
    <w:rsid w:val="0012055D"/>
    <w:rsid w:val="00120B45"/>
    <w:rsid w:val="00124B33"/>
    <w:rsid w:val="0012532A"/>
    <w:rsid w:val="00151FB9"/>
    <w:rsid w:val="00153B6A"/>
    <w:rsid w:val="00162CBD"/>
    <w:rsid w:val="00164490"/>
    <w:rsid w:val="00165EB7"/>
    <w:rsid w:val="00166D33"/>
    <w:rsid w:val="0017551B"/>
    <w:rsid w:val="00176803"/>
    <w:rsid w:val="00197AE8"/>
    <w:rsid w:val="001B06A6"/>
    <w:rsid w:val="001B3439"/>
    <w:rsid w:val="001B4C9D"/>
    <w:rsid w:val="001B5B51"/>
    <w:rsid w:val="001C5D4A"/>
    <w:rsid w:val="001D3478"/>
    <w:rsid w:val="001F3C5C"/>
    <w:rsid w:val="00201A99"/>
    <w:rsid w:val="00201B68"/>
    <w:rsid w:val="0020231D"/>
    <w:rsid w:val="00203B55"/>
    <w:rsid w:val="00215EE1"/>
    <w:rsid w:val="00225231"/>
    <w:rsid w:val="00234495"/>
    <w:rsid w:val="00237EE6"/>
    <w:rsid w:val="002440BA"/>
    <w:rsid w:val="00255621"/>
    <w:rsid w:val="00256752"/>
    <w:rsid w:val="0026679C"/>
    <w:rsid w:val="00270B0E"/>
    <w:rsid w:val="002722ED"/>
    <w:rsid w:val="00272631"/>
    <w:rsid w:val="00284FA6"/>
    <w:rsid w:val="002924AF"/>
    <w:rsid w:val="00293CD8"/>
    <w:rsid w:val="002A263E"/>
    <w:rsid w:val="002A6658"/>
    <w:rsid w:val="002A693C"/>
    <w:rsid w:val="002A7F96"/>
    <w:rsid w:val="002B721C"/>
    <w:rsid w:val="002C1D0C"/>
    <w:rsid w:val="002C3FE2"/>
    <w:rsid w:val="002D0CAD"/>
    <w:rsid w:val="002D14E8"/>
    <w:rsid w:val="002D19E2"/>
    <w:rsid w:val="002D7F97"/>
    <w:rsid w:val="002E0E41"/>
    <w:rsid w:val="002E5CB8"/>
    <w:rsid w:val="002E682D"/>
    <w:rsid w:val="002F0167"/>
    <w:rsid w:val="002F2DDB"/>
    <w:rsid w:val="002F33C5"/>
    <w:rsid w:val="002F52C4"/>
    <w:rsid w:val="002F6FF7"/>
    <w:rsid w:val="0030237C"/>
    <w:rsid w:val="00306BC6"/>
    <w:rsid w:val="00307946"/>
    <w:rsid w:val="0031258A"/>
    <w:rsid w:val="0033757C"/>
    <w:rsid w:val="003419C6"/>
    <w:rsid w:val="0035321D"/>
    <w:rsid w:val="00375F6A"/>
    <w:rsid w:val="003819F0"/>
    <w:rsid w:val="0039524C"/>
    <w:rsid w:val="0039639D"/>
    <w:rsid w:val="003A53F8"/>
    <w:rsid w:val="003B1DF3"/>
    <w:rsid w:val="003C6DF3"/>
    <w:rsid w:val="003C7C83"/>
    <w:rsid w:val="003C7F6B"/>
    <w:rsid w:val="003D05A7"/>
    <w:rsid w:val="003D2373"/>
    <w:rsid w:val="003E156C"/>
    <w:rsid w:val="003E384D"/>
    <w:rsid w:val="003F1D85"/>
    <w:rsid w:val="003F4C5C"/>
    <w:rsid w:val="003F737A"/>
    <w:rsid w:val="004003EC"/>
    <w:rsid w:val="0040655D"/>
    <w:rsid w:val="00407EF8"/>
    <w:rsid w:val="00430CEA"/>
    <w:rsid w:val="00451076"/>
    <w:rsid w:val="00475145"/>
    <w:rsid w:val="0048057E"/>
    <w:rsid w:val="00494FD0"/>
    <w:rsid w:val="004A2FDE"/>
    <w:rsid w:val="004B0097"/>
    <w:rsid w:val="004B5449"/>
    <w:rsid w:val="004B5E45"/>
    <w:rsid w:val="004B6B4F"/>
    <w:rsid w:val="004C503A"/>
    <w:rsid w:val="004D204A"/>
    <w:rsid w:val="004D548A"/>
    <w:rsid w:val="004D6E13"/>
    <w:rsid w:val="005109EF"/>
    <w:rsid w:val="005177C2"/>
    <w:rsid w:val="005209B9"/>
    <w:rsid w:val="00532566"/>
    <w:rsid w:val="005422A8"/>
    <w:rsid w:val="005510AC"/>
    <w:rsid w:val="005763CE"/>
    <w:rsid w:val="005A043F"/>
    <w:rsid w:val="005B0880"/>
    <w:rsid w:val="005E0927"/>
    <w:rsid w:val="005E1228"/>
    <w:rsid w:val="005F74B7"/>
    <w:rsid w:val="006064C9"/>
    <w:rsid w:val="00613571"/>
    <w:rsid w:val="00625869"/>
    <w:rsid w:val="00625F12"/>
    <w:rsid w:val="0063095D"/>
    <w:rsid w:val="0063102C"/>
    <w:rsid w:val="00634184"/>
    <w:rsid w:val="00640C89"/>
    <w:rsid w:val="006431B1"/>
    <w:rsid w:val="00644E40"/>
    <w:rsid w:val="006463AE"/>
    <w:rsid w:val="00647992"/>
    <w:rsid w:val="006609B0"/>
    <w:rsid w:val="006639E6"/>
    <w:rsid w:val="00664F77"/>
    <w:rsid w:val="00665536"/>
    <w:rsid w:val="00666DA6"/>
    <w:rsid w:val="00681C9C"/>
    <w:rsid w:val="006825FC"/>
    <w:rsid w:val="006878AB"/>
    <w:rsid w:val="00687BCE"/>
    <w:rsid w:val="00695960"/>
    <w:rsid w:val="00697A09"/>
    <w:rsid w:val="006A1BF6"/>
    <w:rsid w:val="006B1A47"/>
    <w:rsid w:val="006B1FED"/>
    <w:rsid w:val="006B7100"/>
    <w:rsid w:val="006D4DD2"/>
    <w:rsid w:val="006E6B88"/>
    <w:rsid w:val="006F2377"/>
    <w:rsid w:val="007118CD"/>
    <w:rsid w:val="007205D9"/>
    <w:rsid w:val="007229CA"/>
    <w:rsid w:val="00737D2A"/>
    <w:rsid w:val="00743912"/>
    <w:rsid w:val="0075178B"/>
    <w:rsid w:val="00754D64"/>
    <w:rsid w:val="007570CE"/>
    <w:rsid w:val="0076551A"/>
    <w:rsid w:val="00767245"/>
    <w:rsid w:val="007773FB"/>
    <w:rsid w:val="00793CF0"/>
    <w:rsid w:val="00796D99"/>
    <w:rsid w:val="007972DF"/>
    <w:rsid w:val="007A3C3C"/>
    <w:rsid w:val="007A3E6D"/>
    <w:rsid w:val="007A7584"/>
    <w:rsid w:val="007B12A8"/>
    <w:rsid w:val="007B2835"/>
    <w:rsid w:val="007B3E63"/>
    <w:rsid w:val="007D6E1F"/>
    <w:rsid w:val="007E0A37"/>
    <w:rsid w:val="007E7AA6"/>
    <w:rsid w:val="007F04A6"/>
    <w:rsid w:val="007F7349"/>
    <w:rsid w:val="00807045"/>
    <w:rsid w:val="00807BE7"/>
    <w:rsid w:val="00817D6D"/>
    <w:rsid w:val="00826EA1"/>
    <w:rsid w:val="0083005F"/>
    <w:rsid w:val="0083068A"/>
    <w:rsid w:val="00841D56"/>
    <w:rsid w:val="00843259"/>
    <w:rsid w:val="008469D4"/>
    <w:rsid w:val="0085074A"/>
    <w:rsid w:val="00857BAF"/>
    <w:rsid w:val="00866297"/>
    <w:rsid w:val="00871F22"/>
    <w:rsid w:val="00884026"/>
    <w:rsid w:val="008913BB"/>
    <w:rsid w:val="008960FA"/>
    <w:rsid w:val="008A4702"/>
    <w:rsid w:val="008A72B1"/>
    <w:rsid w:val="008B1E5C"/>
    <w:rsid w:val="008B5BA3"/>
    <w:rsid w:val="008B6770"/>
    <w:rsid w:val="008B78F9"/>
    <w:rsid w:val="008B7C8D"/>
    <w:rsid w:val="008C043D"/>
    <w:rsid w:val="008C46E6"/>
    <w:rsid w:val="008C4CC2"/>
    <w:rsid w:val="008E3EF4"/>
    <w:rsid w:val="008F2BD5"/>
    <w:rsid w:val="00906F4B"/>
    <w:rsid w:val="00920B1F"/>
    <w:rsid w:val="00923BE4"/>
    <w:rsid w:val="00927049"/>
    <w:rsid w:val="009355E5"/>
    <w:rsid w:val="0095242B"/>
    <w:rsid w:val="00952635"/>
    <w:rsid w:val="0095429C"/>
    <w:rsid w:val="00954AF9"/>
    <w:rsid w:val="00955D1F"/>
    <w:rsid w:val="00964226"/>
    <w:rsid w:val="0097453A"/>
    <w:rsid w:val="00993BEB"/>
    <w:rsid w:val="00996F08"/>
    <w:rsid w:val="009A322C"/>
    <w:rsid w:val="009A3446"/>
    <w:rsid w:val="009C15CD"/>
    <w:rsid w:val="009C252C"/>
    <w:rsid w:val="009C3B87"/>
    <w:rsid w:val="009C5C31"/>
    <w:rsid w:val="009D0091"/>
    <w:rsid w:val="009D3568"/>
    <w:rsid w:val="009D4464"/>
    <w:rsid w:val="00A27168"/>
    <w:rsid w:val="00A47821"/>
    <w:rsid w:val="00A55BD7"/>
    <w:rsid w:val="00A645D8"/>
    <w:rsid w:val="00A71C1E"/>
    <w:rsid w:val="00A73262"/>
    <w:rsid w:val="00A73615"/>
    <w:rsid w:val="00A77D64"/>
    <w:rsid w:val="00A8120B"/>
    <w:rsid w:val="00A81C22"/>
    <w:rsid w:val="00A86016"/>
    <w:rsid w:val="00A86FF5"/>
    <w:rsid w:val="00A925FA"/>
    <w:rsid w:val="00AA5F08"/>
    <w:rsid w:val="00AC7D53"/>
    <w:rsid w:val="00AD616B"/>
    <w:rsid w:val="00AF2F35"/>
    <w:rsid w:val="00B03C00"/>
    <w:rsid w:val="00B11854"/>
    <w:rsid w:val="00B219E9"/>
    <w:rsid w:val="00B30F4D"/>
    <w:rsid w:val="00B320E0"/>
    <w:rsid w:val="00B34B18"/>
    <w:rsid w:val="00B45BDE"/>
    <w:rsid w:val="00B513A8"/>
    <w:rsid w:val="00B52643"/>
    <w:rsid w:val="00B54366"/>
    <w:rsid w:val="00B75856"/>
    <w:rsid w:val="00B8270F"/>
    <w:rsid w:val="00BA5BCC"/>
    <w:rsid w:val="00BA6261"/>
    <w:rsid w:val="00BB248D"/>
    <w:rsid w:val="00BB7DB2"/>
    <w:rsid w:val="00BD4D2A"/>
    <w:rsid w:val="00BF4CE7"/>
    <w:rsid w:val="00C00A54"/>
    <w:rsid w:val="00C165C1"/>
    <w:rsid w:val="00C17161"/>
    <w:rsid w:val="00C3147B"/>
    <w:rsid w:val="00C36513"/>
    <w:rsid w:val="00C45692"/>
    <w:rsid w:val="00C76756"/>
    <w:rsid w:val="00C80026"/>
    <w:rsid w:val="00C95C17"/>
    <w:rsid w:val="00C96E58"/>
    <w:rsid w:val="00C97576"/>
    <w:rsid w:val="00CA611D"/>
    <w:rsid w:val="00CB4FC7"/>
    <w:rsid w:val="00CD0EA1"/>
    <w:rsid w:val="00CD16C6"/>
    <w:rsid w:val="00CD1F98"/>
    <w:rsid w:val="00CD3993"/>
    <w:rsid w:val="00CE30C2"/>
    <w:rsid w:val="00CE5DF3"/>
    <w:rsid w:val="00CE6CEE"/>
    <w:rsid w:val="00CF5307"/>
    <w:rsid w:val="00CF761B"/>
    <w:rsid w:val="00D00762"/>
    <w:rsid w:val="00D0274C"/>
    <w:rsid w:val="00D107C5"/>
    <w:rsid w:val="00D140D5"/>
    <w:rsid w:val="00D3113E"/>
    <w:rsid w:val="00D321F0"/>
    <w:rsid w:val="00D44FF2"/>
    <w:rsid w:val="00D67553"/>
    <w:rsid w:val="00D7376A"/>
    <w:rsid w:val="00D740BD"/>
    <w:rsid w:val="00D741FC"/>
    <w:rsid w:val="00D820A5"/>
    <w:rsid w:val="00D84066"/>
    <w:rsid w:val="00D859D0"/>
    <w:rsid w:val="00D8749A"/>
    <w:rsid w:val="00D95216"/>
    <w:rsid w:val="00DB3C8C"/>
    <w:rsid w:val="00DC3FA5"/>
    <w:rsid w:val="00DD79ED"/>
    <w:rsid w:val="00DE340B"/>
    <w:rsid w:val="00DF66AD"/>
    <w:rsid w:val="00DF6AD6"/>
    <w:rsid w:val="00E011FB"/>
    <w:rsid w:val="00E07880"/>
    <w:rsid w:val="00E22CF2"/>
    <w:rsid w:val="00E3143B"/>
    <w:rsid w:val="00E32812"/>
    <w:rsid w:val="00E342C7"/>
    <w:rsid w:val="00E40CA7"/>
    <w:rsid w:val="00E46345"/>
    <w:rsid w:val="00E50D1F"/>
    <w:rsid w:val="00E52E88"/>
    <w:rsid w:val="00E556E5"/>
    <w:rsid w:val="00E624A1"/>
    <w:rsid w:val="00E678D9"/>
    <w:rsid w:val="00E93301"/>
    <w:rsid w:val="00EA5B4B"/>
    <w:rsid w:val="00EB1EA5"/>
    <w:rsid w:val="00EB3A10"/>
    <w:rsid w:val="00ED38CA"/>
    <w:rsid w:val="00ED467B"/>
    <w:rsid w:val="00EF7442"/>
    <w:rsid w:val="00EF7DAD"/>
    <w:rsid w:val="00F059AF"/>
    <w:rsid w:val="00F12A81"/>
    <w:rsid w:val="00F21D46"/>
    <w:rsid w:val="00F33A94"/>
    <w:rsid w:val="00F357E4"/>
    <w:rsid w:val="00F36B13"/>
    <w:rsid w:val="00F3762D"/>
    <w:rsid w:val="00F50658"/>
    <w:rsid w:val="00F54319"/>
    <w:rsid w:val="00F677B6"/>
    <w:rsid w:val="00F713FE"/>
    <w:rsid w:val="00F75808"/>
    <w:rsid w:val="00F80605"/>
    <w:rsid w:val="00F81FAA"/>
    <w:rsid w:val="00FB2B7A"/>
    <w:rsid w:val="00FB61B1"/>
    <w:rsid w:val="00FB6A53"/>
    <w:rsid w:val="00FC6AFB"/>
    <w:rsid w:val="00FD1CF2"/>
    <w:rsid w:val="00FE7D46"/>
    <w:rsid w:val="00FF0F83"/>
    <w:rsid w:val="00FF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910DE3-7417-4B86-96D5-06CACB95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066"/>
    <w:pPr>
      <w:spacing w:after="40"/>
    </w:pPr>
    <w:rPr>
      <w:rFonts w:ascii="Arial" w:hAnsi="Arial"/>
      <w:color w:val="000000" w:themeColor="text1"/>
    </w:rPr>
  </w:style>
  <w:style w:type="paragraph" w:styleId="Heading1">
    <w:name w:val="heading 1"/>
    <w:basedOn w:val="Normal"/>
    <w:next w:val="Normal"/>
    <w:link w:val="Heading1Char"/>
    <w:autoRedefine/>
    <w:uiPriority w:val="9"/>
    <w:qFormat/>
    <w:rsid w:val="00B75856"/>
    <w:pPr>
      <w:keepNext/>
      <w:keepLines/>
      <w:spacing w:after="120" w:line="240" w:lineRule="auto"/>
      <w:jc w:val="center"/>
      <w:outlineLvl w:val="0"/>
    </w:pPr>
    <w:rPr>
      <w:rFonts w:eastAsiaTheme="majorEastAsia" w:cstheme="majorBidi"/>
      <w:b/>
      <w:color w:val="auto"/>
      <w:sz w:val="44"/>
      <w:szCs w:val="32"/>
    </w:rPr>
  </w:style>
  <w:style w:type="paragraph" w:styleId="Heading2">
    <w:name w:val="heading 2"/>
    <w:basedOn w:val="Normal"/>
    <w:next w:val="Normal"/>
    <w:link w:val="Heading2Char"/>
    <w:uiPriority w:val="9"/>
    <w:unhideWhenUsed/>
    <w:qFormat/>
    <w:rsid w:val="00C96E58"/>
    <w:pPr>
      <w:keepNext/>
      <w:keepLines/>
      <w:spacing w:after="0" w:line="360" w:lineRule="auto"/>
      <w:outlineLvl w:val="1"/>
    </w:pPr>
    <w:rPr>
      <w:rFonts w:eastAsiaTheme="majorEastAsia" w:cstheme="majorBidi"/>
      <w:b/>
      <w:color w:val="auto"/>
      <w:sz w:val="40"/>
      <w:szCs w:val="26"/>
    </w:rPr>
  </w:style>
  <w:style w:type="paragraph" w:styleId="Heading3">
    <w:name w:val="heading 3"/>
    <w:basedOn w:val="Normal"/>
    <w:next w:val="Normal"/>
    <w:link w:val="Heading3Char"/>
    <w:uiPriority w:val="9"/>
    <w:unhideWhenUsed/>
    <w:rsid w:val="00ED46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rsid w:val="00ED46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856"/>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C96E58"/>
    <w:rPr>
      <w:rFonts w:ascii="Arial" w:eastAsiaTheme="majorEastAsia" w:hAnsi="Arial" w:cstheme="majorBidi"/>
      <w:b/>
      <w:sz w:val="40"/>
      <w:szCs w:val="26"/>
    </w:rPr>
  </w:style>
  <w:style w:type="character" w:customStyle="1" w:styleId="Heading3Char">
    <w:name w:val="Heading 3 Char"/>
    <w:basedOn w:val="DefaultParagraphFont"/>
    <w:link w:val="Heading3"/>
    <w:uiPriority w:val="9"/>
    <w:rsid w:val="00ED467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D467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B4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C9D"/>
  </w:style>
  <w:style w:type="paragraph" w:styleId="Footer">
    <w:name w:val="footer"/>
    <w:basedOn w:val="Normal"/>
    <w:link w:val="FooterChar"/>
    <w:uiPriority w:val="99"/>
    <w:unhideWhenUsed/>
    <w:rsid w:val="001B4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C9D"/>
  </w:style>
  <w:style w:type="paragraph" w:styleId="NoSpacing">
    <w:name w:val="No Spacing"/>
    <w:uiPriority w:val="1"/>
    <w:rsid w:val="00D84066"/>
    <w:pPr>
      <w:spacing w:after="0" w:line="240" w:lineRule="auto"/>
    </w:pPr>
    <w:rPr>
      <w:rFonts w:ascii="Arial" w:hAnsi="Arial"/>
      <w:color w:val="000000" w:themeColor="text1"/>
    </w:rPr>
  </w:style>
  <w:style w:type="paragraph" w:styleId="Title">
    <w:name w:val="Title"/>
    <w:basedOn w:val="Normal"/>
    <w:next w:val="Normal"/>
    <w:link w:val="TitleChar"/>
    <w:uiPriority w:val="10"/>
    <w:rsid w:val="00ED467B"/>
    <w:pPr>
      <w:spacing w:after="0" w:line="240" w:lineRule="auto"/>
      <w:contextualSpacing/>
    </w:pPr>
    <w:rPr>
      <w:rFonts w:eastAsiaTheme="majorEastAsia" w:cstheme="majorBidi"/>
      <w:b/>
      <w:color w:val="003399"/>
      <w:spacing w:val="-10"/>
      <w:kern w:val="28"/>
      <w:sz w:val="56"/>
      <w:szCs w:val="56"/>
    </w:rPr>
  </w:style>
  <w:style w:type="character" w:customStyle="1" w:styleId="TitleChar">
    <w:name w:val="Title Char"/>
    <w:basedOn w:val="DefaultParagraphFont"/>
    <w:link w:val="Title"/>
    <w:uiPriority w:val="10"/>
    <w:rsid w:val="00ED467B"/>
    <w:rPr>
      <w:rFonts w:ascii="Corbel" w:eastAsiaTheme="majorEastAsia" w:hAnsi="Corbel" w:cstheme="majorBidi"/>
      <w:b/>
      <w:color w:val="003399"/>
      <w:spacing w:val="-10"/>
      <w:kern w:val="28"/>
      <w:sz w:val="56"/>
      <w:szCs w:val="56"/>
    </w:rPr>
  </w:style>
  <w:style w:type="character" w:styleId="SubtleEmphasis">
    <w:name w:val="Subtle Emphasis"/>
    <w:basedOn w:val="DefaultParagraphFont"/>
    <w:uiPriority w:val="19"/>
    <w:rsid w:val="00ED467B"/>
    <w:rPr>
      <w:i/>
      <w:iCs/>
      <w:color w:val="404040" w:themeColor="text1" w:themeTint="BF"/>
    </w:rPr>
  </w:style>
  <w:style w:type="paragraph" w:styleId="ListParagraph">
    <w:name w:val="List Paragraph"/>
    <w:basedOn w:val="Normal"/>
    <w:uiPriority w:val="34"/>
    <w:qFormat/>
    <w:rsid w:val="003A53F8"/>
    <w:pPr>
      <w:ind w:left="720"/>
      <w:contextualSpacing/>
    </w:pPr>
  </w:style>
  <w:style w:type="paragraph" w:customStyle="1" w:styleId="Subhead">
    <w:name w:val="Subhead"/>
    <w:basedOn w:val="Normal"/>
    <w:link w:val="SubheadChar"/>
    <w:qFormat/>
    <w:rsid w:val="003A53F8"/>
    <w:pPr>
      <w:spacing w:after="0" w:line="240" w:lineRule="auto"/>
    </w:pPr>
    <w:rPr>
      <w:b/>
      <w:szCs w:val="32"/>
    </w:rPr>
  </w:style>
  <w:style w:type="character" w:customStyle="1" w:styleId="SubheadChar">
    <w:name w:val="Subhead Char"/>
    <w:basedOn w:val="DefaultParagraphFont"/>
    <w:link w:val="Subhead"/>
    <w:rsid w:val="003A53F8"/>
    <w:rPr>
      <w:rFonts w:ascii="Arial" w:hAnsi="Arial"/>
      <w:b/>
      <w:color w:val="000000" w:themeColor="text1"/>
      <w:szCs w:val="32"/>
    </w:rPr>
  </w:style>
  <w:style w:type="paragraph" w:styleId="FootnoteText">
    <w:name w:val="footnote text"/>
    <w:basedOn w:val="Normal"/>
    <w:link w:val="FootnoteTextChar"/>
    <w:uiPriority w:val="99"/>
    <w:unhideWhenUsed/>
    <w:rsid w:val="00A27168"/>
    <w:pPr>
      <w:spacing w:after="0" w:line="240" w:lineRule="auto"/>
    </w:pPr>
    <w:rPr>
      <w:sz w:val="24"/>
      <w:szCs w:val="24"/>
    </w:rPr>
  </w:style>
  <w:style w:type="character" w:customStyle="1" w:styleId="FootnoteTextChar">
    <w:name w:val="Footnote Text Char"/>
    <w:basedOn w:val="DefaultParagraphFont"/>
    <w:link w:val="FootnoteText"/>
    <w:uiPriority w:val="99"/>
    <w:rsid w:val="00A27168"/>
    <w:rPr>
      <w:rFonts w:ascii="Arial" w:hAnsi="Arial"/>
      <w:color w:val="000000" w:themeColor="text1"/>
      <w:sz w:val="24"/>
      <w:szCs w:val="24"/>
    </w:rPr>
  </w:style>
  <w:style w:type="character" w:styleId="FootnoteReference">
    <w:name w:val="footnote reference"/>
    <w:basedOn w:val="DefaultParagraphFont"/>
    <w:uiPriority w:val="99"/>
    <w:unhideWhenUsed/>
    <w:rsid w:val="00A27168"/>
    <w:rPr>
      <w:vertAlign w:val="superscript"/>
    </w:rPr>
  </w:style>
  <w:style w:type="character" w:styleId="CommentReference">
    <w:name w:val="annotation reference"/>
    <w:basedOn w:val="DefaultParagraphFont"/>
    <w:uiPriority w:val="99"/>
    <w:semiHidden/>
    <w:unhideWhenUsed/>
    <w:rsid w:val="006639E6"/>
    <w:rPr>
      <w:sz w:val="18"/>
      <w:szCs w:val="18"/>
    </w:rPr>
  </w:style>
  <w:style w:type="paragraph" w:styleId="CommentText">
    <w:name w:val="annotation text"/>
    <w:basedOn w:val="Normal"/>
    <w:link w:val="CommentTextChar"/>
    <w:uiPriority w:val="99"/>
    <w:semiHidden/>
    <w:unhideWhenUsed/>
    <w:rsid w:val="006639E6"/>
    <w:pPr>
      <w:spacing w:line="240" w:lineRule="auto"/>
    </w:pPr>
    <w:rPr>
      <w:sz w:val="24"/>
      <w:szCs w:val="24"/>
    </w:rPr>
  </w:style>
  <w:style w:type="character" w:customStyle="1" w:styleId="CommentTextChar">
    <w:name w:val="Comment Text Char"/>
    <w:basedOn w:val="DefaultParagraphFont"/>
    <w:link w:val="CommentText"/>
    <w:uiPriority w:val="99"/>
    <w:semiHidden/>
    <w:rsid w:val="006639E6"/>
    <w:rPr>
      <w:rFonts w:ascii="Arial" w:hAnsi="Arial"/>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6639E6"/>
    <w:rPr>
      <w:b/>
      <w:bCs/>
      <w:sz w:val="20"/>
      <w:szCs w:val="20"/>
    </w:rPr>
  </w:style>
  <w:style w:type="character" w:customStyle="1" w:styleId="CommentSubjectChar">
    <w:name w:val="Comment Subject Char"/>
    <w:basedOn w:val="CommentTextChar"/>
    <w:link w:val="CommentSubject"/>
    <w:uiPriority w:val="99"/>
    <w:semiHidden/>
    <w:rsid w:val="006639E6"/>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6639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39E6"/>
    <w:rPr>
      <w:rFonts w:ascii="Times New Roman" w:hAnsi="Times New Roman" w:cs="Times New Roman"/>
      <w:color w:val="000000" w:themeColor="text1"/>
      <w:sz w:val="18"/>
      <w:szCs w:val="18"/>
    </w:rPr>
  </w:style>
  <w:style w:type="table" w:styleId="TableGrid">
    <w:name w:val="Table Grid"/>
    <w:basedOn w:val="TableNormal"/>
    <w:uiPriority w:val="59"/>
    <w:rsid w:val="006B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D204A"/>
    <w:pPr>
      <w:spacing w:after="0" w:line="276" w:lineRule="auto"/>
    </w:pPr>
    <w:rPr>
      <w:rFonts w:ascii="Arial" w:eastAsia="Arial" w:hAnsi="Arial" w:cs="Arial"/>
      <w:color w:val="000000"/>
    </w:rPr>
  </w:style>
  <w:style w:type="paragraph" w:customStyle="1" w:styleId="BodyA">
    <w:name w:val="Body A"/>
    <w:rsid w:val="0017551B"/>
    <w:pPr>
      <w:pBdr>
        <w:top w:val="nil"/>
        <w:left w:val="nil"/>
        <w:bottom w:val="nil"/>
        <w:right w:val="nil"/>
        <w:between w:val="nil"/>
        <w:bar w:val="nil"/>
      </w:pBdr>
      <w:spacing w:after="0" w:line="240" w:lineRule="atLeast"/>
    </w:pPr>
    <w:rPr>
      <w:rFonts w:ascii="Garamond" w:eastAsia="Arial Unicode MS" w:hAnsi="Garamond" w:cs="Arial Unicode MS"/>
      <w:color w:val="000000"/>
      <w:sz w:val="24"/>
      <w:szCs w:val="24"/>
      <w:u w:color="000000"/>
      <w:bdr w:val="nil"/>
    </w:rPr>
  </w:style>
  <w:style w:type="paragraph" w:customStyle="1" w:styleId="Body">
    <w:name w:val="Body"/>
    <w:rsid w:val="00EF7442"/>
    <w:pPr>
      <w:pBdr>
        <w:top w:val="nil"/>
        <w:left w:val="nil"/>
        <w:bottom w:val="nil"/>
        <w:right w:val="nil"/>
        <w:between w:val="nil"/>
        <w:bar w:val="nil"/>
      </w:pBdr>
      <w:spacing w:after="0" w:line="240" w:lineRule="atLeast"/>
    </w:pPr>
    <w:rPr>
      <w:rFonts w:ascii="Garamond" w:eastAsia="Arial Unicode MS" w:hAnsi="Garamond" w:cs="Arial Unicode MS"/>
      <w:color w:val="000000"/>
      <w:sz w:val="24"/>
      <w:szCs w:val="24"/>
      <w:u w:color="000000"/>
      <w:bdr w:val="nil"/>
    </w:rPr>
  </w:style>
  <w:style w:type="paragraph" w:styleId="TOCHeading">
    <w:name w:val="TOC Heading"/>
    <w:basedOn w:val="Heading1"/>
    <w:next w:val="Normal"/>
    <w:uiPriority w:val="39"/>
    <w:unhideWhenUsed/>
    <w:qFormat/>
    <w:rsid w:val="00270B0E"/>
    <w:pPr>
      <w:spacing w:before="24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D4DD2"/>
    <w:pPr>
      <w:spacing w:after="100"/>
    </w:pPr>
  </w:style>
  <w:style w:type="character" w:styleId="Hyperlink">
    <w:name w:val="Hyperlink"/>
    <w:basedOn w:val="DefaultParagraphFont"/>
    <w:uiPriority w:val="99"/>
    <w:unhideWhenUsed/>
    <w:rsid w:val="006D4DD2"/>
    <w:rPr>
      <w:color w:val="0563C1" w:themeColor="hyperlink"/>
      <w:u w:val="single"/>
    </w:rPr>
  </w:style>
  <w:style w:type="character" w:styleId="FollowedHyperlink">
    <w:name w:val="FollowedHyperlink"/>
    <w:basedOn w:val="DefaultParagraphFont"/>
    <w:uiPriority w:val="99"/>
    <w:semiHidden/>
    <w:unhideWhenUsed/>
    <w:rsid w:val="00494FD0"/>
    <w:rPr>
      <w:color w:val="954F72" w:themeColor="followedHyperlink"/>
      <w:u w:val="single"/>
    </w:rPr>
  </w:style>
  <w:style w:type="paragraph" w:styleId="Revision">
    <w:name w:val="Revision"/>
    <w:hidden/>
    <w:uiPriority w:val="99"/>
    <w:semiHidden/>
    <w:rsid w:val="003F1D85"/>
    <w:pPr>
      <w:spacing w:after="0" w:line="240" w:lineRule="auto"/>
    </w:pPr>
    <w:rPr>
      <w:rFonts w:ascii="Arial" w:hAnsi="Arial"/>
      <w:color w:val="000000" w:themeColor="text1"/>
    </w:rPr>
  </w:style>
  <w:style w:type="paragraph" w:styleId="TOC2">
    <w:name w:val="toc 2"/>
    <w:basedOn w:val="Normal"/>
    <w:next w:val="Normal"/>
    <w:autoRedefine/>
    <w:uiPriority w:val="39"/>
    <w:unhideWhenUsed/>
    <w:rsid w:val="002F33C5"/>
    <w:pPr>
      <w:spacing w:after="100"/>
      <w:ind w:left="220"/>
    </w:pPr>
  </w:style>
  <w:style w:type="character" w:styleId="Emphasis">
    <w:name w:val="Emphasis"/>
    <w:basedOn w:val="DefaultParagraphFont"/>
    <w:uiPriority w:val="20"/>
    <w:qFormat/>
    <w:rsid w:val="00166D33"/>
    <w:rPr>
      <w:i/>
      <w:iCs/>
    </w:rPr>
  </w:style>
  <w:style w:type="character" w:customStyle="1" w:styleId="apple-converted-space">
    <w:name w:val="apple-converted-space"/>
    <w:basedOn w:val="DefaultParagraphFont"/>
    <w:rsid w:val="00166D33"/>
  </w:style>
  <w:style w:type="paragraph" w:customStyle="1" w:styleId="H2A">
    <w:name w:val="H2 A"/>
    <w:basedOn w:val="Normal"/>
    <w:link w:val="H2AChar"/>
    <w:uiPriority w:val="1"/>
    <w:qFormat/>
    <w:rsid w:val="00CE30C2"/>
    <w:pPr>
      <w:spacing w:after="0" w:line="360" w:lineRule="auto"/>
    </w:pPr>
    <w:rPr>
      <w:rFonts w:eastAsia="MS Mincho" w:cs="Times New Roman"/>
      <w:b/>
      <w:color w:val="57AB46"/>
      <w:sz w:val="24"/>
      <w:szCs w:val="24"/>
    </w:rPr>
  </w:style>
  <w:style w:type="character" w:customStyle="1" w:styleId="H2AChar">
    <w:name w:val="H2 A Char"/>
    <w:link w:val="H2A"/>
    <w:uiPriority w:val="1"/>
    <w:rsid w:val="00CE30C2"/>
    <w:rPr>
      <w:rFonts w:ascii="Arial" w:eastAsia="MS Mincho" w:hAnsi="Arial" w:cs="Times New Roman"/>
      <w:b/>
      <w:color w:val="57AB46"/>
      <w:sz w:val="24"/>
      <w:szCs w:val="24"/>
    </w:rPr>
  </w:style>
  <w:style w:type="paragraph" w:customStyle="1" w:styleId="Default">
    <w:name w:val="Default"/>
    <w:uiPriority w:val="99"/>
    <w:rsid w:val="007A3E6D"/>
    <w:pPr>
      <w:autoSpaceDE w:val="0"/>
      <w:autoSpaceDN w:val="0"/>
      <w:adjustRightInd w:val="0"/>
      <w:spacing w:after="0" w:line="240" w:lineRule="auto"/>
    </w:pPr>
    <w:rPr>
      <w:rFonts w:ascii="Calibri" w:eastAsia="MS ??" w:hAnsi="Calibri" w:cs="Calibri"/>
      <w:color w:val="000000"/>
      <w:sz w:val="24"/>
      <w:szCs w:val="24"/>
    </w:rPr>
  </w:style>
  <w:style w:type="paragraph" w:styleId="TOC3">
    <w:name w:val="toc 3"/>
    <w:basedOn w:val="Normal"/>
    <w:next w:val="Normal"/>
    <w:autoRedefine/>
    <w:uiPriority w:val="39"/>
    <w:unhideWhenUsed/>
    <w:rsid w:val="000562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8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7359">
          <w:marLeft w:val="547"/>
          <w:marRight w:val="0"/>
          <w:marTop w:val="96"/>
          <w:marBottom w:val="0"/>
          <w:divBdr>
            <w:top w:val="none" w:sz="0" w:space="0" w:color="auto"/>
            <w:left w:val="none" w:sz="0" w:space="0" w:color="auto"/>
            <w:bottom w:val="none" w:sz="0" w:space="0" w:color="auto"/>
            <w:right w:val="none" w:sz="0" w:space="0" w:color="auto"/>
          </w:divBdr>
        </w:div>
      </w:divsChild>
    </w:div>
    <w:div w:id="1320382910">
      <w:bodyDiv w:val="1"/>
      <w:marLeft w:val="0"/>
      <w:marRight w:val="0"/>
      <w:marTop w:val="0"/>
      <w:marBottom w:val="0"/>
      <w:divBdr>
        <w:top w:val="none" w:sz="0" w:space="0" w:color="auto"/>
        <w:left w:val="none" w:sz="0" w:space="0" w:color="auto"/>
        <w:bottom w:val="none" w:sz="0" w:space="0" w:color="auto"/>
        <w:right w:val="none" w:sz="0" w:space="0" w:color="auto"/>
      </w:divBdr>
    </w:div>
    <w:div w:id="1607158250">
      <w:bodyDiv w:val="1"/>
      <w:marLeft w:val="0"/>
      <w:marRight w:val="0"/>
      <w:marTop w:val="0"/>
      <w:marBottom w:val="0"/>
      <w:divBdr>
        <w:top w:val="none" w:sz="0" w:space="0" w:color="auto"/>
        <w:left w:val="none" w:sz="0" w:space="0" w:color="auto"/>
        <w:bottom w:val="none" w:sz="0" w:space="0" w:color="auto"/>
        <w:right w:val="none" w:sz="0" w:space="0" w:color="auto"/>
      </w:divBdr>
      <w:divsChild>
        <w:div w:id="1428384901">
          <w:marLeft w:val="547"/>
          <w:marRight w:val="0"/>
          <w:marTop w:val="115"/>
          <w:marBottom w:val="0"/>
          <w:divBdr>
            <w:top w:val="none" w:sz="0" w:space="0" w:color="auto"/>
            <w:left w:val="none" w:sz="0" w:space="0" w:color="auto"/>
            <w:bottom w:val="none" w:sz="0" w:space="0" w:color="auto"/>
            <w:right w:val="none" w:sz="0" w:space="0" w:color="auto"/>
          </w:divBdr>
        </w:div>
      </w:divsChild>
    </w:div>
    <w:div w:id="1827241407">
      <w:bodyDiv w:val="1"/>
      <w:marLeft w:val="0"/>
      <w:marRight w:val="0"/>
      <w:marTop w:val="0"/>
      <w:marBottom w:val="0"/>
      <w:divBdr>
        <w:top w:val="none" w:sz="0" w:space="0" w:color="auto"/>
        <w:left w:val="none" w:sz="0" w:space="0" w:color="auto"/>
        <w:bottom w:val="none" w:sz="0" w:space="0" w:color="auto"/>
        <w:right w:val="none" w:sz="0" w:space="0" w:color="auto"/>
      </w:divBdr>
    </w:div>
    <w:div w:id="1988317013">
      <w:bodyDiv w:val="1"/>
      <w:marLeft w:val="0"/>
      <w:marRight w:val="0"/>
      <w:marTop w:val="0"/>
      <w:marBottom w:val="0"/>
      <w:divBdr>
        <w:top w:val="none" w:sz="0" w:space="0" w:color="auto"/>
        <w:left w:val="none" w:sz="0" w:space="0" w:color="auto"/>
        <w:bottom w:val="none" w:sz="0" w:space="0" w:color="auto"/>
        <w:right w:val="none" w:sz="0" w:space="0" w:color="auto"/>
      </w:divBdr>
      <w:divsChild>
        <w:div w:id="18518710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file:///C:\Users\mshock\Desktop\San%20Antonio%20YES\YESHCMSGuidanceV7.doc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my.bfk.org/projects/Documents/San%20Antonio%20YES/HCMS%20Components/www.BFK.org"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yperlink" Target="mailto:communications@yeseep.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p:Policy xmlns:p="office.server.policy" id="" local="true">
  <p:Name>Document</p:Name>
  <p:Description/>
  <p:Statement/>
  <p:PolicyItems>
    <p:PolicyItem featureId="Microsoft.Office.RecordsManagement.PolicyFeatures.PolicyAudit" staticId="0x01010087C11A312CE64F41907AEB4FF85A573A|1757814118" UniqueId="dd0502cf-cb53-4c75-9591-95f5fc700cf9">
      <p:Name>Auditing</p:Name>
      <p:Description>Audits user actions on documents and list items to the Audit Log.</p:Description>
      <p:CustomData>
        <Audit>
          <Update/>
          <CheckInOut/>
          <MoveCopy/>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87C11A312CE64F41907AEB4FF85A573A" ma:contentTypeVersion="22" ma:contentTypeDescription="Create a new document." ma:contentTypeScope="" ma:versionID="22a85bea169d9f1578aa91836b1516db">
  <xsd:schema xmlns:xsd="http://www.w3.org/2001/XMLSchema" xmlns:xs="http://www.w3.org/2001/XMLSchema" xmlns:p="http://schemas.microsoft.com/office/2006/metadata/properties" xmlns:ns1="http://schemas.microsoft.com/sharepoint/v3" xmlns:ns2="1c375291-bfca-42fa-8c4a-5ccc0a7430f4" targetNamespace="http://schemas.microsoft.com/office/2006/metadata/properties" ma:root="true" ma:fieldsID="d8bb36f5b33fb9225f5f76dc33d64b3d" ns1:_="" ns2:_="">
    <xsd:import namespace="http://schemas.microsoft.com/sharepoint/v3"/>
    <xsd:import namespace="1c375291-bfca-42fa-8c4a-5ccc0a7430f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375291-bfca-42fa-8c4a-5ccc0a7430f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c375291-bfca-42fa-8c4a-5ccc0a7430f4">372YA7RW7CNW-1362-74328</_dlc_DocId>
    <_dlc_DocIdUrl xmlns="1c375291-bfca-42fa-8c4a-5ccc0a7430f4">
      <Url>http://my.bfk.org/projects/_layouts/15/DocIdRedir.aspx?ID=372YA7RW7CNW-1362-74328</Url>
      <Description>372YA7RW7CNW-1362-74328</Description>
    </_dlc_DocIdUrl>
    <PublishingExpirationDate xmlns="http://schemas.microsoft.com/sharepoint/v3" xsi:nil="true"/>
    <PublishingStartDate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2237-53D3-4867-8A26-77D15612A535}">
  <ds:schemaRefs>
    <ds:schemaRef ds:uri="http://schemas.microsoft.com/sharepoint/events"/>
  </ds:schemaRefs>
</ds:datastoreItem>
</file>

<file path=customXml/itemProps2.xml><?xml version="1.0" encoding="utf-8"?>
<ds:datastoreItem xmlns:ds="http://schemas.openxmlformats.org/officeDocument/2006/customXml" ds:itemID="{B0657ED9-D4A1-4F37-8772-1BE408A410AB}">
  <ds:schemaRefs>
    <ds:schemaRef ds:uri="office.server.policy"/>
  </ds:schemaRefs>
</ds:datastoreItem>
</file>

<file path=customXml/itemProps3.xml><?xml version="1.0" encoding="utf-8"?>
<ds:datastoreItem xmlns:ds="http://schemas.openxmlformats.org/officeDocument/2006/customXml" ds:itemID="{2EC52011-C77F-4AC8-8D3A-DF44E16EE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375291-bfca-42fa-8c4a-5ccc0a743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95A0A-4E42-44C3-AE81-BA897767AC6A}">
  <ds:schemaRefs>
    <ds:schemaRef ds:uri="http://schemas.microsoft.com/sharepoint/v3/contenttype/forms"/>
  </ds:schemaRefs>
</ds:datastoreItem>
</file>

<file path=customXml/itemProps5.xml><?xml version="1.0" encoding="utf-8"?>
<ds:datastoreItem xmlns:ds="http://schemas.openxmlformats.org/officeDocument/2006/customXml" ds:itemID="{68DF19DE-E798-479F-A09D-85D6F98CE050}">
  <ds:schemaRefs>
    <ds:schemaRef ds:uri="http://schemas.microsoft.com/office/2006/metadata/properties"/>
    <ds:schemaRef ds:uri="http://schemas.microsoft.com/office/infopath/2007/PartnerControls"/>
    <ds:schemaRef ds:uri="1c375291-bfca-42fa-8c4a-5ccc0a7430f4"/>
    <ds:schemaRef ds:uri="http://schemas.microsoft.com/sharepoint/v3"/>
  </ds:schemaRefs>
</ds:datastoreItem>
</file>

<file path=customXml/itemProps6.xml><?xml version="1.0" encoding="utf-8"?>
<ds:datastoreItem xmlns:ds="http://schemas.openxmlformats.org/officeDocument/2006/customXml" ds:itemID="{6261C3A9-68A6-4D46-942B-61858B84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21097</Words>
  <Characters>120259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Shock</dc:creator>
  <cp:keywords/>
  <dc:description/>
  <cp:lastModifiedBy>Mark Hartman</cp:lastModifiedBy>
  <cp:revision>2</cp:revision>
  <cp:lastPrinted>2017-06-08T17:49:00Z</cp:lastPrinted>
  <dcterms:created xsi:type="dcterms:W3CDTF">2018-03-28T13:11:00Z</dcterms:created>
  <dcterms:modified xsi:type="dcterms:W3CDTF">2018-03-28T13:11:00Z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9acbdcc5-77a7-47b2-b324-2e7618a64705</vt:lpwstr>
  </property>
  <property fmtid="{D5CDD505-2E9C-101B-9397-08002B2CF9AE}" pid="3" name="ContentTypeId">
    <vt:lpwstr>0x01010087C11A312CE64F41907AEB4FF85A573A</vt:lpwstr>
  </property>
</Properties>
</file>