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9" w:rsidRDefault="006327A9" w:rsidP="006327A9">
      <w:pPr>
        <w:spacing w:after="0" w:line="240" w:lineRule="auto"/>
        <w:ind w:left="0" w:hanging="1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Timeline and Task Manager</w:t>
      </w:r>
    </w:p>
    <w:p w:rsidR="006327A9" w:rsidRDefault="006327A9" w:rsidP="006327A9">
      <w:pPr>
        <w:spacing w:after="0" w:line="240" w:lineRule="auto"/>
        <w:ind w:left="0" w:hanging="14"/>
        <w:jc w:val="center"/>
        <w:rPr>
          <w:rFonts w:ascii="Arial Narrow" w:hAnsi="Arial Narrow"/>
          <w:i/>
          <w:sz w:val="24"/>
          <w:szCs w:val="24"/>
        </w:rPr>
      </w:pPr>
      <w:r w:rsidRPr="00A758E9">
        <w:rPr>
          <w:rFonts w:ascii="Arial Narrow" w:hAnsi="Arial Narrow"/>
          <w:i/>
          <w:sz w:val="24"/>
          <w:szCs w:val="24"/>
        </w:rPr>
        <w:t>(Optional)</w:t>
      </w:r>
    </w:p>
    <w:tbl>
      <w:tblPr>
        <w:tblStyle w:val="TableGrid"/>
        <w:tblW w:w="12944" w:type="dxa"/>
        <w:tblInd w:w="106" w:type="dxa"/>
        <w:tblCellMar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5564"/>
        <w:gridCol w:w="2970"/>
        <w:gridCol w:w="1260"/>
        <w:gridCol w:w="3150"/>
      </w:tblGrid>
      <w:tr w:rsidR="006327A9" w:rsidTr="00D06693">
        <w:trPr>
          <w:trHeight w:val="23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Task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Documents Needed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Notes</w:t>
            </w:r>
          </w:p>
        </w:tc>
      </w:tr>
      <w:tr w:rsidR="006327A9" w:rsidTr="00D06693">
        <w:trPr>
          <w:trHeight w:val="23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Create pre-assessment (Type III)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Quality Assurance Checklist</w:t>
            </w:r>
          </w:p>
        </w:tc>
        <w:sdt>
          <w:sdtPr>
            <w:rPr>
              <w:rFonts w:ascii="Arial Narrow" w:hAnsi="Arial Narrow"/>
              <w:b/>
              <w:sz w:val="24"/>
              <w:szCs w:val="24"/>
            </w:rPr>
            <w:id w:val="142183167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tcBorders>
                  <w:top w:val="single" w:sz="5" w:space="0" w:color="000000"/>
                  <w:left w:val="single" w:sz="10" w:space="0" w:color="000000"/>
                  <w:bottom w:val="nil"/>
                  <w:right w:val="single" w:sz="5" w:space="0" w:color="000000"/>
                </w:tcBorders>
              </w:tcPr>
              <w:p w:rsidR="006327A9" w:rsidRDefault="00896319" w:rsidP="00D06693">
                <w:pPr>
                  <w:spacing w:after="0" w:line="276" w:lineRule="auto"/>
                  <w:ind w:left="7" w:firstLine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60047F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24"/>
              <w:szCs w:val="24"/>
            </w:rPr>
            <w:id w:val="-1362658222"/>
            <w:placeholder>
              <w:docPart w:val="DefaultPlaceholder_1081868574"/>
            </w:placeholder>
            <w:showingPlcHdr/>
          </w:sdtPr>
          <w:sdtContent>
            <w:tc>
              <w:tcPr>
                <w:tcW w:w="3150" w:type="dxa"/>
                <w:tcBorders>
                  <w:top w:val="single" w:sz="5" w:space="0" w:color="000000"/>
                  <w:left w:val="single" w:sz="5" w:space="0" w:color="000000"/>
                  <w:bottom w:val="nil"/>
                  <w:right w:val="single" w:sz="5" w:space="0" w:color="000000"/>
                </w:tcBorders>
              </w:tcPr>
              <w:p w:rsidR="006327A9" w:rsidRDefault="00896319" w:rsidP="00896319">
                <w:pPr>
                  <w:spacing w:after="0" w:line="276" w:lineRule="auto"/>
                  <w:ind w:left="1" w:firstLine="0"/>
                  <w:jc w:val="left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60047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327A9" w:rsidTr="00D06693">
        <w:trPr>
          <w:trHeight w:val="203"/>
        </w:trPr>
        <w:tc>
          <w:tcPr>
            <w:tcW w:w="5564" w:type="dxa"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327A9" w:rsidRPr="00E7526F" w:rsidRDefault="006327A9" w:rsidP="00896319">
            <w:pPr>
              <w:spacing w:after="0" w:line="276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7A9" w:rsidTr="00D06693">
        <w:trPr>
          <w:trHeight w:val="618"/>
        </w:trPr>
        <w:tc>
          <w:tcPr>
            <w:tcW w:w="55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Administer pre-assessment</w:t>
            </w:r>
          </w:p>
        </w:tc>
        <w:tc>
          <w:tcPr>
            <w:tcW w:w="29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I, II, and III assessments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20318274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327A9" w:rsidRPr="00E7526F" w:rsidRDefault="00896319" w:rsidP="00D06693">
                <w:pPr>
                  <w:spacing w:after="0" w:line="276" w:lineRule="auto"/>
                  <w:ind w:left="7" w:firstLine="0"/>
                  <w:jc w:val="left"/>
                  <w:rPr>
                    <w:rFonts w:ascii="Arial Narrow" w:hAnsi="Arial Narrow"/>
                    <w:sz w:val="24"/>
                    <w:szCs w:val="24"/>
                  </w:rPr>
                </w:pPr>
                <w:r w:rsidRPr="0060047F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39944373"/>
            <w:placeholder>
              <w:docPart w:val="DefaultPlaceholder_1081868574"/>
            </w:placeholder>
            <w:showingPlcHdr/>
          </w:sdtPr>
          <w:sdtContent>
            <w:tc>
              <w:tcPr>
                <w:tcW w:w="3150" w:type="dxa"/>
                <w:tcBorders>
                  <w:top w:val="single" w:sz="10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327A9" w:rsidRPr="00E7526F" w:rsidRDefault="00896319" w:rsidP="00896319">
                <w:pPr>
                  <w:spacing w:after="0" w:line="276" w:lineRule="auto"/>
                  <w:ind w:left="1" w:firstLine="0"/>
                  <w:rPr>
                    <w:rFonts w:ascii="Arial Narrow" w:hAnsi="Arial Narrow"/>
                    <w:sz w:val="24"/>
                    <w:szCs w:val="24"/>
                  </w:rPr>
                </w:pPr>
                <w:r w:rsidRPr="0060047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327A9" w:rsidTr="00D06693">
        <w:trPr>
          <w:trHeight w:val="618"/>
        </w:trPr>
        <w:tc>
          <w:tcPr>
            <w:tcW w:w="55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Identify student strengths and weaknesses </w:t>
            </w:r>
            <w:r>
              <w:rPr>
                <w:rFonts w:ascii="Arial Narrow" w:hAnsi="Arial Narrow"/>
                <w:sz w:val="24"/>
                <w:szCs w:val="24"/>
              </w:rPr>
              <w:t>and determine baseline</w:t>
            </w:r>
          </w:p>
        </w:tc>
        <w:tc>
          <w:tcPr>
            <w:tcW w:w="29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I, II, and III assessments results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368990946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1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896319">
            <w:pPr>
              <w:spacing w:after="0" w:line="276" w:lineRule="auto"/>
              <w:ind w:left="1" w:firstLine="0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575123217"/>
                <w:placeholder>
                  <w:docPart w:val="DefaultPlaceholder_1081868574"/>
                </w:placeholder>
                <w:showingPlcHdr/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327A9" w:rsidTr="00D06693">
        <w:trPr>
          <w:trHeight w:val="629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Complete and turn in Student Learning Objective Template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  <w:p w:rsidR="006327A9" w:rsidRPr="0081214A" w:rsidRDefault="006327A9" w:rsidP="00D06693">
            <w:pPr>
              <w:spacing w:after="0" w:line="276" w:lineRule="auto"/>
              <w:ind w:left="0" w:firstLine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1214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DUE: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81214A">
              <w:rPr>
                <w:rFonts w:ascii="Arial Narrow" w:hAnsi="Arial Narrow"/>
                <w:b/>
                <w:i/>
                <w:sz w:val="20"/>
                <w:szCs w:val="20"/>
              </w:rPr>
              <w:t>November 1</w:t>
            </w:r>
            <w:r w:rsidRPr="0081214A">
              <w:rPr>
                <w:rFonts w:ascii="Arial Narrow" w:hAnsi="Arial Narrow"/>
                <w:b/>
                <w:i/>
                <w:sz w:val="20"/>
                <w:szCs w:val="20"/>
                <w:vertAlign w:val="superscript"/>
              </w:rPr>
              <w:t>st</w:t>
            </w:r>
            <w:r w:rsidRPr="0081214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Student Learn</w:t>
            </w:r>
            <w:r>
              <w:rPr>
                <w:rFonts w:ascii="Arial Narrow" w:hAnsi="Arial Narrow"/>
                <w:sz w:val="24"/>
                <w:szCs w:val="24"/>
              </w:rPr>
              <w:t xml:space="preserve">ing Objective Template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896015723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896319">
            <w:pPr>
              <w:spacing w:after="0" w:line="276" w:lineRule="auto"/>
              <w:ind w:left="1" w:firstLine="0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592313174"/>
                <w:placeholder>
                  <w:docPart w:val="DefaultPlaceholder_1081868574"/>
                </w:placeholder>
                <w:showingPlcHdr/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  <w:tr w:rsidR="006327A9" w:rsidTr="00D06693">
        <w:trPr>
          <w:trHeight w:val="629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Meet with Evaluator to Review SLO Template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Student Learn</w:t>
            </w:r>
            <w:r>
              <w:rPr>
                <w:rFonts w:ascii="Arial Narrow" w:hAnsi="Arial Narrow"/>
                <w:sz w:val="24"/>
                <w:szCs w:val="24"/>
              </w:rPr>
              <w:t xml:space="preserve">ing Objective Template </w:t>
            </w:r>
          </w:p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I, II, or III assessments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178003380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896319">
            <w:pPr>
              <w:spacing w:after="0" w:line="276" w:lineRule="auto"/>
              <w:ind w:left="1" w:firstLine="0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631132464"/>
                <w:placeholder>
                  <w:docPart w:val="DefaultPlaceholder_1081868574"/>
                </w:placeholder>
                <w:showingPlcHdr/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327A9" w:rsidTr="00D06693">
        <w:trPr>
          <w:trHeight w:val="524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Monitor student progress towards Student Learning Objective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Teacher formativ</w:t>
            </w:r>
            <w:r>
              <w:rPr>
                <w:rFonts w:ascii="Arial Narrow" w:hAnsi="Arial Narrow"/>
                <w:sz w:val="24"/>
                <w:szCs w:val="24"/>
              </w:rPr>
              <w:t xml:space="preserve">e assessments and Data Tracker </w:t>
            </w: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595054422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896319">
            <w:pPr>
              <w:spacing w:after="0" w:line="276" w:lineRule="auto"/>
              <w:ind w:left="1" w:firstLine="0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409545861"/>
                <w:placeholder>
                  <w:docPart w:val="DefaultPlaceholder_1081868574"/>
                </w:placeholder>
                <w:showingPlcHdr/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327A9" w:rsidTr="00D06693">
        <w:trPr>
          <w:trHeight w:val="54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 with Evaluator for Mid-Point Check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Mid</w:t>
            </w:r>
            <w:r w:rsidRPr="00E7526F">
              <w:rPr>
                <w:rFonts w:ascii="Cambria Math" w:eastAsia="Cambria" w:hAnsi="Cambria Math" w:cs="Cambria Math"/>
                <w:sz w:val="24"/>
                <w:szCs w:val="24"/>
              </w:rPr>
              <w:t>‐</w:t>
            </w:r>
            <w:r>
              <w:rPr>
                <w:rFonts w:ascii="Arial Narrow" w:hAnsi="Arial Narrow"/>
                <w:sz w:val="24"/>
                <w:szCs w:val="24"/>
              </w:rPr>
              <w:t>Point Check section on SLO Templates</w:t>
            </w: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12837732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896319">
            <w:pPr>
              <w:spacing w:after="0" w:line="276" w:lineRule="auto"/>
              <w:ind w:left="1" w:firstLine="0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301459705"/>
                <w:placeholder>
                  <w:docPart w:val="DefaultPlaceholder_1081868574"/>
                </w:placeholder>
                <w:showingPlcHdr/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327A9" w:rsidTr="00D06693">
        <w:trPr>
          <w:trHeight w:val="523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Continue to monitor student progress towards Student Learning Objective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Teacher formative assessments and Data</w:t>
            </w:r>
            <w:r>
              <w:rPr>
                <w:rFonts w:ascii="Arial Narrow" w:hAnsi="Arial Narrow"/>
                <w:sz w:val="24"/>
                <w:szCs w:val="24"/>
              </w:rPr>
              <w:t xml:space="preserve"> Tracker </w:t>
            </w: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96444432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896319">
            <w:pPr>
              <w:spacing w:after="0" w:line="276" w:lineRule="auto"/>
              <w:ind w:left="1" w:firstLine="0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391357"/>
                <w:placeholder>
                  <w:docPart w:val="DefaultPlaceholder_1081868574"/>
                </w:placeholder>
                <w:showingPlcHdr/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327A9" w:rsidTr="00D06693">
        <w:trPr>
          <w:trHeight w:val="55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Administer post-assessment </w:t>
            </w: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I, II, and III assessments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6927305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896319">
            <w:pPr>
              <w:spacing w:after="0" w:line="276" w:lineRule="auto"/>
              <w:ind w:left="1" w:firstLine="0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604538125"/>
                <w:placeholder>
                  <w:docPart w:val="DefaultPlaceholder_1081868574"/>
                </w:placeholder>
                <w:showingPlcHdr/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6327A9" w:rsidTr="00D06693">
        <w:trPr>
          <w:trHeight w:val="55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Analyze post-assessment data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I, II, and III assessment results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323828081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tcBorders>
                  <w:top w:val="single" w:sz="5" w:space="0" w:color="000000"/>
                  <w:left w:val="single" w:sz="10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327A9" w:rsidRPr="00E7526F" w:rsidRDefault="00896319" w:rsidP="00D06693">
                <w:pPr>
                  <w:spacing w:after="0" w:line="276" w:lineRule="auto"/>
                  <w:ind w:left="7" w:firstLine="0"/>
                  <w:jc w:val="left"/>
                  <w:rPr>
                    <w:rFonts w:ascii="Arial Narrow" w:hAnsi="Arial Narrow"/>
                    <w:sz w:val="24"/>
                    <w:szCs w:val="24"/>
                  </w:rPr>
                </w:pPr>
                <w:r w:rsidRPr="0060047F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968365347"/>
            <w:placeholder>
              <w:docPart w:val="DefaultPlaceholder_1081868574"/>
            </w:placeholder>
            <w:showingPlcHdr/>
          </w:sdtPr>
          <w:sdtContent>
            <w:tc>
              <w:tcPr>
                <w:tcW w:w="31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327A9" w:rsidRPr="00E7526F" w:rsidRDefault="00896319" w:rsidP="00896319">
                <w:pPr>
                  <w:spacing w:after="0" w:line="276" w:lineRule="auto"/>
                  <w:ind w:left="1" w:firstLine="0"/>
                  <w:rPr>
                    <w:rFonts w:ascii="Arial Narrow" w:hAnsi="Arial Narrow"/>
                    <w:sz w:val="24"/>
                    <w:szCs w:val="24"/>
                  </w:rPr>
                </w:pPr>
                <w:r w:rsidRPr="0060047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327A9" w:rsidTr="00D06693">
        <w:trPr>
          <w:trHeight w:val="558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Complete a</w:t>
            </w:r>
            <w:r>
              <w:rPr>
                <w:rFonts w:ascii="Arial Narrow" w:hAnsi="Arial Narrow"/>
                <w:sz w:val="24"/>
                <w:szCs w:val="24"/>
              </w:rPr>
              <w:t>nd turn in Summative Reflection</w:t>
            </w: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327A9" w:rsidRPr="0081214A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1214A">
              <w:rPr>
                <w:rFonts w:ascii="Arial Narrow" w:hAnsi="Arial Narrow"/>
                <w:b/>
                <w:sz w:val="20"/>
                <w:szCs w:val="20"/>
              </w:rPr>
              <w:t>DUE: 24 hour prior to End-Point Conference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Summative Reflection </w:t>
            </w: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7" w:firstLine="0"/>
              <w:jc w:val="left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14094523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6319" w:rsidRPr="0060047F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1219162396"/>
            <w:placeholder>
              <w:docPart w:val="DefaultPlaceholder_1081868574"/>
            </w:placeholder>
            <w:showingPlcHdr/>
          </w:sdtPr>
          <w:sdtContent>
            <w:tc>
              <w:tcPr>
                <w:tcW w:w="31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327A9" w:rsidRPr="00E7526F" w:rsidRDefault="00896319" w:rsidP="00896319">
                <w:pPr>
                  <w:spacing w:after="0" w:line="276" w:lineRule="auto"/>
                  <w:ind w:left="1" w:firstLine="0"/>
                  <w:rPr>
                    <w:sz w:val="24"/>
                    <w:szCs w:val="24"/>
                  </w:rPr>
                </w:pPr>
                <w:r w:rsidRPr="0060047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327A9" w:rsidTr="00D06693">
        <w:trPr>
          <w:trHeight w:val="558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 with Evaluator for End-Point Conference (Summative Student Growth Score)</w:t>
            </w:r>
          </w:p>
          <w:p w:rsidR="006327A9" w:rsidRPr="0081214A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1214A">
              <w:rPr>
                <w:rFonts w:ascii="Arial Narrow" w:hAnsi="Arial Narrow"/>
                <w:b/>
                <w:sz w:val="20"/>
                <w:szCs w:val="20"/>
              </w:rPr>
              <w:lastRenderedPageBreak/>
              <w:t>DUE: Non-tenured= March 1</w:t>
            </w:r>
            <w:r w:rsidRPr="0081214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81214A">
              <w:rPr>
                <w:rFonts w:ascii="Arial Narrow" w:hAnsi="Arial Narrow"/>
                <w:b/>
                <w:sz w:val="20"/>
                <w:szCs w:val="20"/>
              </w:rPr>
              <w:t>, Tenured= May 1</w:t>
            </w:r>
            <w:r w:rsidRPr="0081214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8121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SLO Summative Scoring Scale</w:t>
            </w:r>
          </w:p>
        </w:tc>
        <w:sdt>
          <w:sdtPr>
            <w:rPr>
              <w:sz w:val="20"/>
            </w:rPr>
            <w:id w:val="-1386329071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60" w:type="dxa"/>
                <w:tcBorders>
                  <w:top w:val="single" w:sz="5" w:space="0" w:color="000000"/>
                  <w:left w:val="single" w:sz="10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327A9" w:rsidRDefault="00896319" w:rsidP="00D06693">
                <w:pPr>
                  <w:spacing w:after="0" w:line="276" w:lineRule="auto"/>
                  <w:ind w:left="7" w:firstLine="0"/>
                  <w:jc w:val="left"/>
                  <w:rPr>
                    <w:sz w:val="20"/>
                  </w:rPr>
                </w:pPr>
                <w:r w:rsidRPr="0060047F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</w:rPr>
            <w:id w:val="2022430094"/>
            <w:placeholder>
              <w:docPart w:val="DefaultPlaceholder_1081868574"/>
            </w:placeholder>
            <w:showingPlcHdr/>
          </w:sdtPr>
          <w:sdtContent>
            <w:tc>
              <w:tcPr>
                <w:tcW w:w="31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6327A9" w:rsidRDefault="00896319" w:rsidP="00896319">
                <w:pPr>
                  <w:spacing w:after="0" w:line="276" w:lineRule="auto"/>
                  <w:ind w:left="1" w:firstLine="0"/>
                  <w:rPr>
                    <w:sz w:val="20"/>
                  </w:rPr>
                </w:pPr>
                <w:r w:rsidRPr="0060047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925D6E" w:rsidRDefault="00896319" w:rsidP="006327A9">
      <w:pPr>
        <w:ind w:left="0" w:firstLine="0"/>
      </w:pPr>
    </w:p>
    <w:sectPr w:rsidR="00925D6E" w:rsidSect="006327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A9"/>
    <w:rsid w:val="00511E8F"/>
    <w:rsid w:val="006327A9"/>
    <w:rsid w:val="00667B1E"/>
    <w:rsid w:val="008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5DB16-6E1F-4F13-AA0E-CEDAEF9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A9"/>
    <w:pPr>
      <w:spacing w:after="11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327A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6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1519-B8E6-4E57-8515-3BD19AE819B0}"/>
      </w:docPartPr>
      <w:docPartBody>
        <w:p w:rsidR="00000000" w:rsidRDefault="0004422D">
          <w:r w:rsidRPr="0060047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6746-EA39-4F4B-9B79-18DBB3B09FC2}"/>
      </w:docPartPr>
      <w:docPartBody>
        <w:p w:rsidR="00000000" w:rsidRDefault="0004422D">
          <w:r w:rsidRPr="006004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D"/>
    <w:rsid w:val="000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2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2017-12-12T01:34:00Z</dcterms:created>
  <dcterms:modified xsi:type="dcterms:W3CDTF">2017-12-12T01:34:00Z</dcterms:modified>
</cp:coreProperties>
</file>