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bookmarkStart w:colFirst="0" w:colLast="0" w:name="_gjdgxs" w:id="0"/>
      <w:bookmarkEnd w:id="0"/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6238876</wp:posOffset>
                </wp:positionH>
                <wp:positionV relativeFrom="page">
                  <wp:posOffset>1146176</wp:posOffset>
                </wp:positionV>
                <wp:extent cx="3143250" cy="588645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3783900" y="846300"/>
                          <a:ext cx="3124200" cy="586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RESPOND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Group discussion on Ancient Pottery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22"/>
                                <w:u w:val="single"/>
                                <w:vertAlign w:val="baseline"/>
                              </w:rPr>
                              <w:t xml:space="preserve">https://www.metmuseum.org/toah/keywords/red-figure-pottery/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and  Art Talk pg 64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Group coil project.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High Relief and In the Round Sculpture on current issue.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Functional Rubric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6238876</wp:posOffset>
                </wp:positionH>
                <wp:positionV relativeFrom="page">
                  <wp:posOffset>1146176</wp:posOffset>
                </wp:positionV>
                <wp:extent cx="3143250" cy="5886450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0" cy="5886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3025776</wp:posOffset>
                </wp:positionH>
                <wp:positionV relativeFrom="page">
                  <wp:posOffset>1146176</wp:posOffset>
                </wp:positionV>
                <wp:extent cx="3143250" cy="594995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783900" y="814550"/>
                          <a:ext cx="3124200" cy="593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RSPOND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Analyze visual images in the world using Anderson’s Art Criticism to evaluate their effect.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Generate ideas about context and meaning of art and its influence.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Use art vocabulary to analyze art.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Create a rubric to evaluate one of their artworks.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3025776</wp:posOffset>
                </wp:positionH>
                <wp:positionV relativeFrom="page">
                  <wp:posOffset>1146176</wp:posOffset>
                </wp:positionV>
                <wp:extent cx="3143250" cy="5949950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0" cy="5949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3025776</wp:posOffset>
                </wp:positionH>
                <wp:positionV relativeFrom="page">
                  <wp:posOffset>676276</wp:posOffset>
                </wp:positionV>
                <wp:extent cx="3143250" cy="48895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783900" y="3545050"/>
                          <a:ext cx="31242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The student will…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3025776</wp:posOffset>
                </wp:positionH>
                <wp:positionV relativeFrom="page">
                  <wp:posOffset>676276</wp:posOffset>
                </wp:positionV>
                <wp:extent cx="3143250" cy="488950"/>
                <wp:effectExtent b="0" l="0" r="0" t="0"/>
                <wp:wrapSquare wrapText="bothSides" distB="0" distT="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43250" cy="488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676276</wp:posOffset>
                </wp:positionH>
                <wp:positionV relativeFrom="page">
                  <wp:posOffset>676276</wp:posOffset>
                </wp:positionV>
                <wp:extent cx="2279650" cy="48895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15700" y="3545050"/>
                          <a:ext cx="22606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Standards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676276</wp:posOffset>
                </wp:positionH>
                <wp:positionV relativeFrom="page">
                  <wp:posOffset>676276</wp:posOffset>
                </wp:positionV>
                <wp:extent cx="2279650" cy="488950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9650" cy="488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676276</wp:posOffset>
                </wp:positionH>
                <wp:positionV relativeFrom="page">
                  <wp:posOffset>1146176</wp:posOffset>
                </wp:positionV>
                <wp:extent cx="2368550" cy="594995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171250" y="814550"/>
                          <a:ext cx="2349500" cy="593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RESPOND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HS1.VA.R1.A Analyze how one’s understanding of the world is affected by experiencing images.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HS1.VA.R1.B Hypothesize ways in which art influences perception and understanding of human experiences.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HS1.VA.R2.A Interpret an artwork or collection of works, supported by relevant and sufficient evidence found in the work and its various contexts.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HS1.VA.R3.A Establish relevant criteria and apply them to an evaluation of a work of art or a collection of works.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676276</wp:posOffset>
                </wp:positionH>
                <wp:positionV relativeFrom="page">
                  <wp:posOffset>1146176</wp:posOffset>
                </wp:positionV>
                <wp:extent cx="2368550" cy="594995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8550" cy="5949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6149976</wp:posOffset>
                </wp:positionH>
                <wp:positionV relativeFrom="page">
                  <wp:posOffset>676276</wp:posOffset>
                </wp:positionV>
                <wp:extent cx="3232150" cy="48895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739450" y="3545050"/>
                          <a:ext cx="32131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Lesson ideas Pottery 1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page">
                  <wp:posOffset>6149976</wp:posOffset>
                </wp:positionH>
                <wp:positionV relativeFrom="page">
                  <wp:posOffset>676276</wp:posOffset>
                </wp:positionV>
                <wp:extent cx="3232150" cy="48895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2150" cy="4889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>
          <w:rtl w:val="0"/>
        </w:rPr>
      </w:r>
    </w:p>
    <w:sectPr>
      <w:pgSz w:h="12240" w:w="15840" w:orient="landscape"/>
      <w:pgMar w:bottom="1080" w:top="108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3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