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A" w:rsidRDefault="00B31C67" w:rsidP="00B31C6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June 21, 2017</w:t>
      </w:r>
    </w:p>
    <w:p w:rsidR="00B31C67" w:rsidRDefault="00B31C67" w:rsidP="00B31C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Brimfield Board of Education held its regular meeting on Wednesday, Jun</w:t>
      </w:r>
      <w:r w:rsidR="008952B3">
        <w:rPr>
          <w:rFonts w:ascii="Times New Roman" w:hAnsi="Times New Roman" w:cs="Times New Roman"/>
          <w:sz w:val="24"/>
          <w:szCs w:val="24"/>
        </w:rPr>
        <w:t>e 21, 2017 at 7:00 p.m. in the High School L</w:t>
      </w:r>
      <w:r>
        <w:rPr>
          <w:rFonts w:ascii="Times New Roman" w:hAnsi="Times New Roman" w:cs="Times New Roman"/>
          <w:sz w:val="24"/>
          <w:szCs w:val="24"/>
        </w:rPr>
        <w:t xml:space="preserve">ibrary.  Heinz called the meeting to order with the following members were present:  Bauer, Thompson,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Kenney,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>, Graham.</w:t>
      </w: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visitors were present:  Amy Kepple, Lonye Gilles, Trent Trotter, Elizabeth &amp; Jerry Stewart, Phil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Livengood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 Frail, Dave Harmon</w:t>
      </w:r>
      <w:r w:rsidR="00C25376">
        <w:rPr>
          <w:rFonts w:ascii="Times New Roman" w:hAnsi="Times New Roman" w:cs="Times New Roman"/>
          <w:sz w:val="24"/>
          <w:szCs w:val="24"/>
        </w:rPr>
        <w:t>.</w:t>
      </w: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</w:t>
      </w:r>
      <w:r w:rsidR="008952B3">
        <w:rPr>
          <w:rFonts w:ascii="Times New Roman" w:hAnsi="Times New Roman" w:cs="Times New Roman"/>
          <w:sz w:val="24"/>
          <w:szCs w:val="24"/>
        </w:rPr>
        <w:t xml:space="preserve"> Thompson seconded to open the Amended Budget H</w:t>
      </w:r>
      <w:r>
        <w:rPr>
          <w:rFonts w:ascii="Times New Roman" w:hAnsi="Times New Roman" w:cs="Times New Roman"/>
          <w:sz w:val="24"/>
          <w:szCs w:val="24"/>
        </w:rPr>
        <w:t>earing.</w:t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Heinz asked for questions from the board members, or the audience.  No questions were asked.</w:t>
      </w: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</w:t>
      </w:r>
      <w:r w:rsidR="008952B3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8952B3">
        <w:rPr>
          <w:rFonts w:ascii="Times New Roman" w:hAnsi="Times New Roman" w:cs="Times New Roman"/>
          <w:sz w:val="24"/>
          <w:szCs w:val="24"/>
        </w:rPr>
        <w:t>Updyke</w:t>
      </w:r>
      <w:proofErr w:type="spellEnd"/>
      <w:r w:rsidR="008952B3">
        <w:rPr>
          <w:rFonts w:ascii="Times New Roman" w:hAnsi="Times New Roman" w:cs="Times New Roman"/>
          <w:sz w:val="24"/>
          <w:szCs w:val="24"/>
        </w:rPr>
        <w:t xml:space="preserve"> seconded to close the Amended Budget Hearing.</w:t>
      </w:r>
      <w:r w:rsidR="00895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31C67" w:rsidRDefault="00B31C67" w:rsidP="00B31C6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Kenney seconded to approve the amende</w:t>
      </w:r>
      <w:r w:rsidR="007B0F4C">
        <w:rPr>
          <w:rFonts w:ascii="Times New Roman" w:hAnsi="Times New Roman" w:cs="Times New Roman"/>
          <w:sz w:val="24"/>
          <w:szCs w:val="24"/>
        </w:rPr>
        <w:t xml:space="preserve">d budget for FY17.  Roll call vote:  Bauer – yes, Thompson – yes, </w:t>
      </w:r>
      <w:proofErr w:type="spellStart"/>
      <w:r w:rsidR="007B0F4C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7B0F4C">
        <w:rPr>
          <w:rFonts w:ascii="Times New Roman" w:hAnsi="Times New Roman" w:cs="Times New Roman"/>
          <w:sz w:val="24"/>
          <w:szCs w:val="24"/>
        </w:rPr>
        <w:t xml:space="preserve"> – yes, Kenney – yes, </w:t>
      </w:r>
      <w:proofErr w:type="spellStart"/>
      <w:r w:rsidR="007B0F4C">
        <w:rPr>
          <w:rFonts w:ascii="Times New Roman" w:hAnsi="Times New Roman" w:cs="Times New Roman"/>
          <w:sz w:val="24"/>
          <w:szCs w:val="24"/>
        </w:rPr>
        <w:t>Updyke</w:t>
      </w:r>
      <w:proofErr w:type="spellEnd"/>
      <w:r w:rsidR="007B0F4C">
        <w:rPr>
          <w:rFonts w:ascii="Times New Roman" w:hAnsi="Times New Roman" w:cs="Times New Roman"/>
          <w:sz w:val="24"/>
          <w:szCs w:val="24"/>
        </w:rPr>
        <w:t xml:space="preserve"> – yes, Graham – yes, Heinz – yes.</w:t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</w:r>
      <w:r w:rsidR="007B0F4C"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C25376" w:rsidRDefault="00C25376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25376" w:rsidRDefault="00C25376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Th</w:t>
      </w:r>
      <w:r w:rsidR="008952B3">
        <w:rPr>
          <w:rFonts w:ascii="Times New Roman" w:hAnsi="Times New Roman" w:cs="Times New Roman"/>
          <w:sz w:val="24"/>
          <w:szCs w:val="24"/>
        </w:rPr>
        <w:t>ompson seconded to approve the Regular and Closed Session Board M</w:t>
      </w:r>
      <w:r>
        <w:rPr>
          <w:rFonts w:ascii="Times New Roman" w:hAnsi="Times New Roman" w:cs="Times New Roman"/>
          <w:sz w:val="24"/>
          <w:szCs w:val="24"/>
        </w:rPr>
        <w:t>eeting minutes of May 17, 2017, Special Meeting Minutes of May 11, 2017 Extra-Curricular Committee and May 22, 2017 Buildings and Grounds Committee.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C25376" w:rsidRDefault="00C25376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F4C" w:rsidRDefault="006E2416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Richardson reported on this board report (on file in the Unit office).</w:t>
      </w:r>
      <w:r w:rsidR="007B0F4C">
        <w:rPr>
          <w:rFonts w:ascii="Times New Roman" w:hAnsi="Times New Roman" w:cs="Times New Roman"/>
          <w:sz w:val="24"/>
          <w:szCs w:val="24"/>
        </w:rPr>
        <w:t xml:space="preserve">  He also reported that the Triple I conference (school board convention) registrations were current</w:t>
      </w:r>
      <w:r w:rsidR="008952B3">
        <w:rPr>
          <w:rFonts w:ascii="Times New Roman" w:hAnsi="Times New Roman" w:cs="Times New Roman"/>
          <w:sz w:val="24"/>
          <w:szCs w:val="24"/>
        </w:rPr>
        <w:t>ly open, and the district needs to know if anyone will be</w:t>
      </w:r>
      <w:r w:rsidR="007B0F4C">
        <w:rPr>
          <w:rFonts w:ascii="Times New Roman" w:hAnsi="Times New Roman" w:cs="Times New Roman"/>
          <w:sz w:val="24"/>
          <w:szCs w:val="24"/>
        </w:rPr>
        <w:t xml:space="preserve"> attending by July 1</w:t>
      </w:r>
      <w:r w:rsidR="007B0F4C" w:rsidRPr="007B0F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B0F4C">
        <w:rPr>
          <w:rFonts w:ascii="Times New Roman" w:hAnsi="Times New Roman" w:cs="Times New Roman"/>
          <w:sz w:val="24"/>
          <w:szCs w:val="24"/>
        </w:rPr>
        <w:t>.</w:t>
      </w:r>
    </w:p>
    <w:p w:rsidR="007B0F4C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F4C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Blane reported on her board report (on file in the Unit office).</w:t>
      </w:r>
    </w:p>
    <w:p w:rsidR="007B0F4C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F4C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Graham seconded to approve th</w:t>
      </w:r>
      <w:r w:rsidR="008952B3">
        <w:rPr>
          <w:rFonts w:ascii="Times New Roman" w:hAnsi="Times New Roman" w:cs="Times New Roman"/>
          <w:sz w:val="24"/>
          <w:szCs w:val="24"/>
        </w:rPr>
        <w:t>e Grade School and High School Handbooks for FY18.</w:t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7B0F4C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25376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Thompson seconded to approve the purchase orders in excess of $10,000 for the FY18 school year. 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amended the motion, and Bauer seconded to remove Heart Technologies to review their contract, and approve the remaining list.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  <w:r w:rsidR="00C2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4C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F4C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Kenney seconded to approve the Title I District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7B0F4C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610D" w:rsidRDefault="007B0F4C" w:rsidP="00B31C6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Bauer seconded to approve the consent calendar items presented, which included the following items:  bills for payment for the month of June, bills for payment after July 1</w:t>
      </w:r>
      <w:r w:rsidRPr="007B0F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952B3">
        <w:rPr>
          <w:rFonts w:ascii="Times New Roman" w:hAnsi="Times New Roman" w:cs="Times New Roman"/>
          <w:sz w:val="24"/>
          <w:szCs w:val="24"/>
        </w:rPr>
        <w:t>, but before the July Board M</w:t>
      </w:r>
      <w:r>
        <w:rPr>
          <w:rFonts w:ascii="Times New Roman" w:hAnsi="Times New Roman" w:cs="Times New Roman"/>
          <w:sz w:val="24"/>
          <w:szCs w:val="24"/>
        </w:rPr>
        <w:t>eeting, Position and Treasurer’s report for the month of May, grade school and high school activity reports for the month of May.</w:t>
      </w:r>
      <w:r w:rsidR="0030610D">
        <w:rPr>
          <w:rFonts w:ascii="Times New Roman" w:hAnsi="Times New Roman" w:cs="Times New Roman"/>
          <w:sz w:val="24"/>
          <w:szCs w:val="24"/>
        </w:rPr>
        <w:t xml:space="preserve">  Bauer asked that other quotes be obtained, when possible, before calling Standard Heating and Air Conditioning.</w:t>
      </w:r>
      <w:r>
        <w:rPr>
          <w:rFonts w:ascii="Times New Roman" w:hAnsi="Times New Roman" w:cs="Times New Roman"/>
          <w:sz w:val="24"/>
          <w:szCs w:val="24"/>
        </w:rPr>
        <w:t xml:space="preserve">   Roll call vote:  Graham – yes, Bauer – yes, Thompson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Kenney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Heinz – yes.</w:t>
      </w:r>
      <w:r w:rsidR="0030610D">
        <w:rPr>
          <w:rFonts w:ascii="Times New Roman" w:hAnsi="Times New Roman" w:cs="Times New Roman"/>
          <w:sz w:val="24"/>
          <w:szCs w:val="24"/>
        </w:rPr>
        <w:tab/>
      </w:r>
      <w:r w:rsidR="0030610D">
        <w:rPr>
          <w:rFonts w:ascii="Times New Roman" w:hAnsi="Times New Roman" w:cs="Times New Roman"/>
          <w:sz w:val="24"/>
          <w:szCs w:val="24"/>
        </w:rPr>
        <w:tab/>
      </w:r>
      <w:r w:rsidR="0030610D">
        <w:rPr>
          <w:rFonts w:ascii="Times New Roman" w:hAnsi="Times New Roman" w:cs="Times New Roman"/>
          <w:sz w:val="24"/>
          <w:szCs w:val="24"/>
        </w:rPr>
        <w:tab/>
      </w:r>
      <w:r w:rsidR="0030610D">
        <w:rPr>
          <w:rFonts w:ascii="Times New Roman" w:hAnsi="Times New Roman" w:cs="Times New Roman"/>
          <w:sz w:val="24"/>
          <w:szCs w:val="24"/>
        </w:rPr>
        <w:tab/>
      </w:r>
      <w:r w:rsidR="0030610D">
        <w:rPr>
          <w:rFonts w:ascii="Times New Roman" w:hAnsi="Times New Roman" w:cs="Times New Roman"/>
          <w:sz w:val="24"/>
          <w:szCs w:val="24"/>
        </w:rPr>
        <w:tab/>
      </w:r>
      <w:r w:rsidR="0030610D">
        <w:rPr>
          <w:rFonts w:ascii="Times New Roman" w:hAnsi="Times New Roman" w:cs="Times New Roman"/>
          <w:sz w:val="24"/>
          <w:szCs w:val="24"/>
        </w:rPr>
        <w:tab/>
      </w:r>
      <w:r w:rsidR="0030610D">
        <w:rPr>
          <w:rFonts w:ascii="Times New Roman" w:hAnsi="Times New Roman" w:cs="Times New Roman"/>
          <w:sz w:val="24"/>
          <w:szCs w:val="24"/>
        </w:rPr>
        <w:tab/>
      </w:r>
      <w:r w:rsidR="0030610D">
        <w:rPr>
          <w:rFonts w:ascii="Times New Roman" w:hAnsi="Times New Roman" w:cs="Times New Roman"/>
          <w:sz w:val="24"/>
          <w:szCs w:val="24"/>
        </w:rPr>
        <w:tab/>
      </w:r>
      <w:r w:rsidR="00306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0F4C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 7:30 p.m. Bauer moved and Thompson seconded to leave open session and enter into closed session to discuss the appointment, employment, compensation, discipline, performance or dismissal of an employee </w:t>
      </w:r>
      <w:r>
        <w:rPr>
          <w:rFonts w:ascii="Times New Roman" w:hAnsi="Times New Roman" w:cs="Times New Roman"/>
          <w:i/>
          <w:sz w:val="24"/>
          <w:szCs w:val="24"/>
        </w:rPr>
        <w:t>Open Meetings Act, 5ILCS 120, being Sec. 2 (c)</w:t>
      </w:r>
      <w:r>
        <w:rPr>
          <w:rFonts w:ascii="Times New Roman" w:hAnsi="Times New Roman" w:cs="Times New Roman"/>
          <w:sz w:val="24"/>
          <w:szCs w:val="24"/>
        </w:rPr>
        <w:t xml:space="preserve">  Roll call vote: 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Graham – yes, Bauer – yes, Thompson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Kenney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  <w:r w:rsidR="007B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9:30 p.m. </w:t>
      </w:r>
      <w:r w:rsidR="00366306">
        <w:rPr>
          <w:rFonts w:ascii="Times New Roman" w:hAnsi="Times New Roman" w:cs="Times New Roman"/>
          <w:sz w:val="24"/>
          <w:szCs w:val="24"/>
        </w:rPr>
        <w:t xml:space="preserve">Bauer </w:t>
      </w:r>
      <w:r>
        <w:rPr>
          <w:rFonts w:ascii="Times New Roman" w:hAnsi="Times New Roman" w:cs="Times New Roman"/>
          <w:sz w:val="24"/>
          <w:szCs w:val="24"/>
        </w:rPr>
        <w:t xml:space="preserve">moved and </w:t>
      </w:r>
      <w:proofErr w:type="spellStart"/>
      <w:r w:rsidR="00366306">
        <w:rPr>
          <w:rFonts w:ascii="Times New Roman" w:hAnsi="Times New Roman" w:cs="Times New Roman"/>
          <w:sz w:val="24"/>
          <w:szCs w:val="24"/>
        </w:rPr>
        <w:t>Updyke</w:t>
      </w:r>
      <w:proofErr w:type="spellEnd"/>
      <w:r w:rsidR="0036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 to leave closed session and enter into open session.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306">
        <w:rPr>
          <w:rFonts w:ascii="Times New Roman" w:hAnsi="Times New Roman" w:cs="Times New Roman"/>
          <w:sz w:val="24"/>
          <w:szCs w:val="24"/>
        </w:rPr>
        <w:tab/>
      </w:r>
      <w:r w:rsidR="003663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Thompson seconded to approve the extra-curricular stipends for the remainder of the agreement between the Brimfield Board of Education and the Brimfield Education Association.</w:t>
      </w:r>
      <w:r w:rsidR="008952B3">
        <w:rPr>
          <w:rFonts w:ascii="Times New Roman" w:hAnsi="Times New Roman" w:cs="Times New Roman"/>
          <w:sz w:val="24"/>
          <w:szCs w:val="24"/>
        </w:rPr>
        <w:t xml:space="preserve">  Roll call vote:  Kenney – yes, </w:t>
      </w:r>
      <w:proofErr w:type="spellStart"/>
      <w:r w:rsidR="008952B3">
        <w:rPr>
          <w:rFonts w:ascii="Times New Roman" w:hAnsi="Times New Roman" w:cs="Times New Roman"/>
          <w:sz w:val="24"/>
          <w:szCs w:val="24"/>
        </w:rPr>
        <w:t>Updyke</w:t>
      </w:r>
      <w:proofErr w:type="spellEnd"/>
      <w:r w:rsidR="008952B3">
        <w:rPr>
          <w:rFonts w:ascii="Times New Roman" w:hAnsi="Times New Roman" w:cs="Times New Roman"/>
          <w:sz w:val="24"/>
          <w:szCs w:val="24"/>
        </w:rPr>
        <w:t xml:space="preserve"> –yes, Graham – yes, Bauer – yes, Thompson – yes, </w:t>
      </w:r>
      <w:proofErr w:type="spellStart"/>
      <w:r w:rsidR="008952B3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8952B3">
        <w:rPr>
          <w:rFonts w:ascii="Times New Roman" w:hAnsi="Times New Roman" w:cs="Times New Roman"/>
          <w:sz w:val="24"/>
          <w:szCs w:val="24"/>
        </w:rPr>
        <w:t xml:space="preserve"> – yes, Heinz – yes.</w:t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 w:rsidR="00895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Kenney seconded to approve the amendment to increase the High School Principal/Superintendent salary by 3.25% for FY18.</w:t>
      </w:r>
      <w:r>
        <w:rPr>
          <w:rFonts w:ascii="Times New Roman" w:hAnsi="Times New Roman" w:cs="Times New Roman"/>
          <w:sz w:val="24"/>
          <w:szCs w:val="24"/>
        </w:rPr>
        <w:tab/>
        <w:t xml:space="preserve">  Roll call vote: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Kenney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Graham – yes, Bauer – yes, Thompson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approve the non-certified salaries for cafeteria, office staff, and custodial/maintenance as presented, option 1.  Roll call vote:  Thompson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–yes, Kenney –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Graham – yes, Bauer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30610D" w:rsidRDefault="0030610D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610D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Graham seconded to approve the employment of Nancy Spencer, High School Business Teacher.  Roll call vote:  Bauer – yes, Thompson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Kenney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Graham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approve the employment of Trent Trotter, Physical Education Teacher.  Roll call vote:  Graham – yes, Bauer – yes, Thompson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Kenney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Thompson seconded to approve the employment of Tara Binder, Bright Futures assistant.  Roll call vote: 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Graham – yes, Bauer – yes, Thompson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Kenney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9:35 p.m. Bauer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adjourn the meeting.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3701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1C67" w:rsidRPr="00B31C67" w:rsidRDefault="00163701" w:rsidP="00B31C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</w:p>
    <w:sectPr w:rsidR="00B31C67" w:rsidRPr="00B3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7"/>
    <w:rsid w:val="00163701"/>
    <w:rsid w:val="0030610D"/>
    <w:rsid w:val="00366306"/>
    <w:rsid w:val="006E2416"/>
    <w:rsid w:val="007722EB"/>
    <w:rsid w:val="007B0F4C"/>
    <w:rsid w:val="008952B3"/>
    <w:rsid w:val="00A44DBC"/>
    <w:rsid w:val="00B2745D"/>
    <w:rsid w:val="00B31C67"/>
    <w:rsid w:val="00C25376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08B48-8FE4-457D-A9D2-E9413C5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2017-06-27T16:29:00Z</cp:lastPrinted>
  <dcterms:created xsi:type="dcterms:W3CDTF">2019-06-19T18:25:00Z</dcterms:created>
  <dcterms:modified xsi:type="dcterms:W3CDTF">2019-06-19T18:25:00Z</dcterms:modified>
</cp:coreProperties>
</file>