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1B" w:rsidRDefault="00D5051B">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t>DIE</w:t>
      </w:r>
    </w:p>
    <w:p w:rsidR="00D5051B" w:rsidRDefault="00D5051B">
      <w:pPr>
        <w:tabs>
          <w:tab w:val="left" w:pos="612"/>
          <w:tab w:val="left" w:pos="1320"/>
        </w:tabs>
        <w:jc w:val="center"/>
        <w:rPr>
          <w:b/>
        </w:rPr>
      </w:pPr>
    </w:p>
    <w:p w:rsidR="00D5051B" w:rsidRDefault="00D5051B">
      <w:pPr>
        <w:tabs>
          <w:tab w:val="left" w:pos="612"/>
          <w:tab w:val="left" w:pos="1320"/>
        </w:tabs>
        <w:jc w:val="center"/>
        <w:rPr>
          <w:b/>
        </w:rPr>
      </w:pPr>
    </w:p>
    <w:p w:rsidR="00D5051B" w:rsidRDefault="00D5051B">
      <w:pPr>
        <w:pStyle w:val="Heading1"/>
      </w:pPr>
      <w:r>
        <w:t xml:space="preserve">AUDITS </w:t>
      </w:r>
    </w:p>
    <w:p w:rsidR="00D5051B" w:rsidRDefault="00D5051B">
      <w:pPr>
        <w:tabs>
          <w:tab w:val="left" w:pos="612"/>
          <w:tab w:val="left" w:pos="1320"/>
        </w:tabs>
        <w:jc w:val="both"/>
      </w:pPr>
      <w:r>
        <w:t xml:space="preserve"> </w:t>
      </w:r>
    </w:p>
    <w:p w:rsidR="00D5051B" w:rsidRDefault="00D5051B">
      <w:pPr>
        <w:tabs>
          <w:tab w:val="left" w:pos="612"/>
          <w:tab w:val="left" w:pos="1320"/>
        </w:tabs>
        <w:jc w:val="both"/>
      </w:pPr>
      <w:r>
        <w:t xml:space="preserve"> </w:t>
      </w:r>
    </w:p>
    <w:p w:rsidR="00D5051B" w:rsidRDefault="00D5051B">
      <w:pPr>
        <w:tabs>
          <w:tab w:val="left" w:pos="612"/>
          <w:tab w:val="left" w:pos="1320"/>
        </w:tabs>
      </w:pPr>
      <w:r>
        <w:t xml:space="preserve">     The books and accounts of the District shall be audited yearly.  The audit to be performed will meet the basic audit procedures prescribed by CPA standards.  Such audit will be made in accordance with RSA 197:25. </w:t>
      </w:r>
    </w:p>
    <w:p w:rsidR="00D5051B" w:rsidRDefault="00D5051B">
      <w:pPr>
        <w:tabs>
          <w:tab w:val="left" w:pos="612"/>
          <w:tab w:val="left" w:pos="1320"/>
        </w:tabs>
        <w:jc w:val="both"/>
      </w:pPr>
      <w:r>
        <w:t xml:space="preserve"> </w:t>
      </w:r>
    </w:p>
    <w:p w:rsidR="00D5051B" w:rsidRDefault="00D5051B">
      <w:pPr>
        <w:tabs>
          <w:tab w:val="left" w:pos="612"/>
          <w:tab w:val="left" w:pos="1320"/>
        </w:tabs>
        <w:jc w:val="both"/>
      </w:pPr>
    </w:p>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p w:rsidR="00D5051B" w:rsidRDefault="00D5051B">
      <w:r>
        <w:t>First Reading:</w:t>
      </w:r>
      <w:r>
        <w:tab/>
      </w:r>
      <w:r>
        <w:tab/>
        <w:t>January 8, 2002</w:t>
      </w:r>
    </w:p>
    <w:p w:rsidR="00D5051B" w:rsidRDefault="00D5051B">
      <w:r>
        <w:t>Second Reading:</w:t>
      </w:r>
      <w:r>
        <w:tab/>
        <w:t>January 22, 2002</w:t>
      </w:r>
    </w:p>
    <w:p w:rsidR="00D5051B" w:rsidRDefault="00D5051B">
      <w:r>
        <w:t>Adopted:</w:t>
      </w:r>
      <w:r>
        <w:tab/>
      </w:r>
      <w:r>
        <w:tab/>
        <w:t>January 22, 2002</w:t>
      </w:r>
    </w:p>
    <w:p w:rsidR="00492F23" w:rsidRDefault="00492F23">
      <w:r>
        <w:t>First Reading:</w:t>
      </w:r>
      <w:r>
        <w:tab/>
      </w:r>
      <w:r>
        <w:tab/>
        <w:t>September 26, 2018</w:t>
      </w:r>
    </w:p>
    <w:p w:rsidR="006961F7" w:rsidRDefault="006961F7">
      <w:r>
        <w:t>Second Reading:</w:t>
      </w:r>
      <w:r>
        <w:tab/>
        <w:t>October 10, 2018</w:t>
      </w:r>
    </w:p>
    <w:p w:rsidR="00826FDD" w:rsidRDefault="00826FDD">
      <w:r>
        <w:t>Revised:</w:t>
      </w:r>
      <w:r>
        <w:tab/>
      </w:r>
      <w:r>
        <w:tab/>
        <w:t>October 10, 2018</w:t>
      </w:r>
    </w:p>
    <w:sectPr w:rsidR="00826FDD" w:rsidSect="003E3FB8">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92F23"/>
    <w:rsid w:val="003E3FB8"/>
    <w:rsid w:val="00492F23"/>
    <w:rsid w:val="006961F7"/>
    <w:rsid w:val="00826FDD"/>
    <w:rsid w:val="00D50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B8"/>
    <w:rPr>
      <w:sz w:val="24"/>
    </w:rPr>
  </w:style>
  <w:style w:type="paragraph" w:styleId="Heading1">
    <w:name w:val="heading 1"/>
    <w:basedOn w:val="Normal"/>
    <w:next w:val="Normal"/>
    <w:qFormat/>
    <w:rsid w:val="003E3FB8"/>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2002-01-24T15:00:00Z</cp:lastPrinted>
  <dcterms:created xsi:type="dcterms:W3CDTF">2018-10-17T11:23:00Z</dcterms:created>
  <dcterms:modified xsi:type="dcterms:W3CDTF">2018-10-17T11:23:00Z</dcterms:modified>
</cp:coreProperties>
</file>