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6"/>
        <w:tblpPr w:leftFromText="180" w:rightFromText="180" w:vertAnchor="page" w:horzAnchor="margin" w:tblpXSpec="center" w:tblpY="541"/>
        <w:tblW w:w="10684" w:type="dxa"/>
        <w:tblLayout w:type="fixed"/>
        <w:tblLook w:val="0000" w:firstRow="0" w:lastRow="0" w:firstColumn="0" w:lastColumn="0" w:noHBand="0" w:noVBand="0"/>
      </w:tblPr>
      <w:tblGrid>
        <w:gridCol w:w="9463"/>
        <w:gridCol w:w="1221"/>
      </w:tblGrid>
      <w:tr w:rsidR="00F36628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4" w:type="dxa"/>
            <w:gridSpan w:val="2"/>
          </w:tcPr>
          <w:p w:rsidR="00F36628" w:rsidRPr="00F36628" w:rsidRDefault="00F36628" w:rsidP="00F3662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Local Scholarships </w:t>
            </w:r>
            <w:r>
              <w:rPr>
                <w:sz w:val="32"/>
                <w:szCs w:val="32"/>
              </w:rPr>
              <w:t>*</w:t>
            </w:r>
            <w:r>
              <w:rPr>
                <w:sz w:val="23"/>
                <w:szCs w:val="23"/>
              </w:rPr>
              <w:t>Scholarship amou</w:t>
            </w:r>
            <w:r>
              <w:rPr>
                <w:sz w:val="23"/>
                <w:szCs w:val="23"/>
              </w:rPr>
              <w:t>nts may vary from year to year*</w:t>
            </w:r>
            <w:bookmarkStart w:id="0" w:name="_GoBack"/>
            <w:bookmarkEnd w:id="0"/>
          </w:p>
          <w:p w:rsidR="00F36628" w:rsidRDefault="00F36628" w:rsidP="00F36628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F36628" w:rsidTr="00F36628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F36628" w:rsidRDefault="00F36628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Name of Scholarship</w:t>
            </w:r>
          </w:p>
        </w:tc>
        <w:tc>
          <w:tcPr>
            <w:tcW w:w="1221" w:type="dxa"/>
          </w:tcPr>
          <w:p w:rsidR="00F36628" w:rsidRDefault="00F36628" w:rsidP="00F3662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Battletown</w:t>
            </w:r>
            <w:proofErr w:type="spellEnd"/>
            <w:r>
              <w:rPr>
                <w:sz w:val="23"/>
                <w:szCs w:val="23"/>
              </w:rPr>
              <w:t xml:space="preserve"> Danny Bennett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Bluegrass Cellular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$1,500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Cale</w:t>
            </w:r>
            <w:proofErr w:type="spellEnd"/>
            <w:r>
              <w:rPr>
                <w:sz w:val="23"/>
                <w:szCs w:val="23"/>
              </w:rPr>
              <w:t xml:space="preserve"> Brown Memorial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Central Kentucky Community Action Agency Educational Scholarship </w:t>
            </w:r>
          </w:p>
        </w:tc>
        <w:tc>
          <w:tcPr>
            <w:tcW w:w="1221" w:type="dxa"/>
          </w:tcPr>
          <w:p w:rsidR="00B16D2B" w:rsidRDefault="00664845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$750</w:t>
            </w:r>
            <w:r w:rsidR="00B16D2B">
              <w:rPr>
                <w:sz w:val="23"/>
                <w:szCs w:val="23"/>
              </w:rPr>
              <w:t xml:space="preserve">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Chelsea Stinnett Memorial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$1,000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David F. Jenkins Memorial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$300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Ekron</w:t>
            </w:r>
            <w:proofErr w:type="spellEnd"/>
            <w:r>
              <w:rPr>
                <w:sz w:val="23"/>
                <w:szCs w:val="23"/>
              </w:rPr>
              <w:t xml:space="preserve"> P.T.O. Academic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 Bureau Young Farmers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Flaherty P.T.O.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Fort Knox Officers and Civilians Spouses Club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Harrison County Hospital Foundation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$1,000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James R. Allen Memorial Scholarship (General)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Jimbo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DeVries</w:t>
            </w:r>
            <w:proofErr w:type="spellEnd"/>
            <w:r>
              <w:rPr>
                <w:sz w:val="23"/>
                <w:szCs w:val="23"/>
              </w:rPr>
              <w:t xml:space="preserve"> Memorial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$2,500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John Cooper McAdams Memorial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Kentucky AMVETS Auxiliary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King &amp; Honaker Kathy Palmer Volleyball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King Family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Maxine Roberts Memorial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$1,000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4-H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$1,000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Bar Association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Cattleman’s Association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$1,000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Conservation District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$1,000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Football Team David </w:t>
            </w:r>
            <w:proofErr w:type="spellStart"/>
            <w:r>
              <w:rPr>
                <w:sz w:val="23"/>
                <w:szCs w:val="23"/>
              </w:rPr>
              <w:t>Mohler</w:t>
            </w:r>
            <w:proofErr w:type="spellEnd"/>
            <w:r>
              <w:rPr>
                <w:sz w:val="23"/>
                <w:szCs w:val="23"/>
              </w:rPr>
              <w:t xml:space="preserve"> Award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Homemakers Scholarship </w:t>
            </w:r>
          </w:p>
        </w:tc>
        <w:tc>
          <w:tcPr>
            <w:tcW w:w="1221" w:type="dxa"/>
          </w:tcPr>
          <w:p w:rsidR="00B16D2B" w:rsidRDefault="00664845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$500</w:t>
            </w:r>
            <w:r w:rsidR="00B16D2B">
              <w:rPr>
                <w:sz w:val="23"/>
                <w:szCs w:val="23"/>
              </w:rPr>
              <w:t xml:space="preserve">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Pork Producers’ Association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Meade County Sheriff’s Department Drug-Free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$3,000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Military Officers Association of America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National Honor Society Financial Need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National Honor Society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Old Iron of South Central Kentucky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Payneville</w:t>
            </w:r>
            <w:proofErr w:type="spellEnd"/>
            <w:r>
              <w:rPr>
                <w:sz w:val="23"/>
                <w:szCs w:val="23"/>
              </w:rPr>
              <w:t xml:space="preserve"> P.T.O.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$300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Professional Men’s Club of Radcliffe, Inc. &amp; Ladies Auxiliary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St. John’s Catholic Youth Ministry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St. Martin’s Catholic Parish Community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St. Mary’s Catholic Youth Ministry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St. Theresa’s Catholic Youth Ministry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Tidal Wave Bank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  <w:tr w:rsidR="00B16D2B" w:rsidTr="00F36628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3" w:type="dxa"/>
          </w:tcPr>
          <w:p w:rsidR="00B16D2B" w:rsidRDefault="00B16D2B" w:rsidP="00F366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Veterans of Foreign Wars Post 11404 Scholarship </w:t>
            </w:r>
          </w:p>
        </w:tc>
        <w:tc>
          <w:tcPr>
            <w:tcW w:w="1221" w:type="dxa"/>
          </w:tcPr>
          <w:p w:rsidR="00B16D2B" w:rsidRDefault="00B16D2B" w:rsidP="00F3662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$500 </w:t>
            </w:r>
          </w:p>
        </w:tc>
      </w:tr>
    </w:tbl>
    <w:p w:rsidR="001B0D91" w:rsidRDefault="001B0D91"/>
    <w:sectPr w:rsidR="001B0D9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2B" w:rsidRDefault="00B16D2B" w:rsidP="00B16D2B">
      <w:pPr>
        <w:spacing w:after="0" w:line="240" w:lineRule="auto"/>
      </w:pPr>
      <w:r>
        <w:separator/>
      </w:r>
    </w:p>
  </w:endnote>
  <w:endnote w:type="continuationSeparator" w:id="0">
    <w:p w:rsidR="00B16D2B" w:rsidRDefault="00B16D2B" w:rsidP="00B1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2B" w:rsidRDefault="00B16D2B" w:rsidP="00B16D2B">
    <w:pPr>
      <w:pStyle w:val="Footer"/>
      <w:jc w:val="right"/>
    </w:pPr>
    <w:r>
      <w:t>Updated:  Spring,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2B" w:rsidRDefault="00B16D2B" w:rsidP="00B16D2B">
      <w:pPr>
        <w:spacing w:after="0" w:line="240" w:lineRule="auto"/>
      </w:pPr>
      <w:r>
        <w:separator/>
      </w:r>
    </w:p>
  </w:footnote>
  <w:footnote w:type="continuationSeparator" w:id="0">
    <w:p w:rsidR="00B16D2B" w:rsidRDefault="00B16D2B" w:rsidP="00B1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2B"/>
    <w:rsid w:val="001B0D91"/>
    <w:rsid w:val="00664845"/>
    <w:rsid w:val="00B16D2B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68790-C36B-4184-A531-26E413F0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2B"/>
  </w:style>
  <w:style w:type="paragraph" w:styleId="Footer">
    <w:name w:val="footer"/>
    <w:basedOn w:val="Normal"/>
    <w:link w:val="FooterChar"/>
    <w:uiPriority w:val="99"/>
    <w:unhideWhenUsed/>
    <w:rsid w:val="00B1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2B"/>
  </w:style>
  <w:style w:type="table" w:styleId="ListTable3-Accent6">
    <w:name w:val="List Table 3 Accent 6"/>
    <w:basedOn w:val="TableNormal"/>
    <w:uiPriority w:val="48"/>
    <w:rsid w:val="00F3662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Board of Education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Janette</dc:creator>
  <cp:keywords/>
  <dc:description/>
  <cp:lastModifiedBy>Schmidt, Janette</cp:lastModifiedBy>
  <cp:revision>3</cp:revision>
  <dcterms:created xsi:type="dcterms:W3CDTF">2015-03-03T14:48:00Z</dcterms:created>
  <dcterms:modified xsi:type="dcterms:W3CDTF">2015-03-03T14:58:00Z</dcterms:modified>
</cp:coreProperties>
</file>