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sz w:val="24"/>
          <w:szCs w:val="24"/>
        </w:rPr>
      </w:pPr>
      <w:r w:rsidDel="00000000" w:rsidR="00000000" w:rsidRPr="00000000">
        <w:rPr>
          <w:sz w:val="24"/>
          <w:szCs w:val="24"/>
          <w:rtl w:val="0"/>
        </w:rPr>
        <w:t xml:space="preserve">Rainier School District #13 Regular School Board Meeting</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sz w:val="24"/>
          <w:szCs w:val="24"/>
        </w:rPr>
      </w:pPr>
      <w:r w:rsidDel="00000000" w:rsidR="00000000" w:rsidRPr="00000000">
        <w:rPr>
          <w:sz w:val="24"/>
          <w:szCs w:val="24"/>
          <w:rtl w:val="0"/>
        </w:rPr>
        <w:t xml:space="preserve">October 26, 2020 at 6:30 p.m.</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rPr>
          <w:b w:val="1"/>
          <w:sz w:val="24"/>
          <w:szCs w:val="24"/>
          <w:u w:val="none"/>
        </w:rPr>
      </w:pPr>
      <w:r w:rsidDel="00000000" w:rsidR="00000000" w:rsidRPr="00000000">
        <w:rPr>
          <w:b w:val="1"/>
          <w:sz w:val="24"/>
          <w:szCs w:val="24"/>
          <w:u w:val="single"/>
          <w:rtl w:val="0"/>
        </w:rPr>
        <w:t xml:space="preserve">Preliminary Matters</w:t>
      </w:r>
    </w:p>
    <w:p w:rsidR="00000000" w:rsidDel="00000000" w:rsidP="00000000" w:rsidRDefault="00000000" w:rsidRPr="00000000" w14:paraId="00000005">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rPr>
      </w:pPr>
      <w:r w:rsidDel="00000000" w:rsidR="00000000" w:rsidRPr="00000000">
        <w:rPr>
          <w:sz w:val="24"/>
          <w:szCs w:val="24"/>
          <w:rtl w:val="0"/>
        </w:rPr>
        <w:t xml:space="preserve">Call meeting to order</w:t>
      </w:r>
    </w:p>
    <w:p w:rsidR="00000000" w:rsidDel="00000000" w:rsidP="00000000" w:rsidRDefault="00000000" w:rsidRPr="00000000" w14:paraId="00000006">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Approve agenda for </w:t>
      </w:r>
      <w:r w:rsidDel="00000000" w:rsidR="00000000" w:rsidRPr="00000000">
        <w:rPr>
          <w:sz w:val="24"/>
          <w:szCs w:val="24"/>
          <w:rtl w:val="0"/>
        </w:rPr>
        <w:t xml:space="preserve">October 26, 2020</w:t>
      </w:r>
      <w:r w:rsidDel="00000000" w:rsidR="00000000" w:rsidRPr="00000000">
        <w:rPr>
          <w:sz w:val="24"/>
          <w:szCs w:val="24"/>
          <w:rtl w:val="0"/>
        </w:rPr>
        <w:t xml:space="preserve"> meeting</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rPr>
          <w:sz w:val="24"/>
          <w:szCs w:val="24"/>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rPr>
          <w:b w:val="1"/>
          <w:sz w:val="24"/>
          <w:szCs w:val="24"/>
        </w:rPr>
      </w:pPr>
      <w:r w:rsidDel="00000000" w:rsidR="00000000" w:rsidRPr="00000000">
        <w:rPr>
          <w:b w:val="1"/>
          <w:sz w:val="24"/>
          <w:szCs w:val="24"/>
          <w:u w:val="single"/>
          <w:rtl w:val="0"/>
        </w:rPr>
        <w:t xml:space="preserve">Reports, Information, and Discussion Items</w:t>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rPr>
      </w:pPr>
      <w:r w:rsidDel="00000000" w:rsidR="00000000" w:rsidRPr="00000000">
        <w:rPr>
          <w:sz w:val="24"/>
          <w:szCs w:val="24"/>
          <w:rtl w:val="0"/>
        </w:rPr>
        <w:t xml:space="preserve">Legal counsel introduction: Ms. Amy Robinson</w:t>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rPr>
      </w:pPr>
      <w:r w:rsidDel="00000000" w:rsidR="00000000" w:rsidRPr="00000000">
        <w:rPr>
          <w:sz w:val="24"/>
          <w:szCs w:val="24"/>
          <w:rtl w:val="0"/>
        </w:rPr>
        <w:t xml:space="preserve">Superintendent report: Dr. Joseph Hattrick</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Business Manager-Financial update: Ms. Scotti Erickson</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Staff Wellness: Ms. Debby Webster and Mr. Andrew Perri</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Division 22 Standards for 19-20 School Year: Ms. Lexi Louis</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Survey Summary Data: Ms. Kari Hollander</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rPr>
          <w:sz w:val="24"/>
          <w:szCs w:val="24"/>
        </w:rPr>
      </w:pPr>
      <w:r w:rsidDel="00000000" w:rsidR="00000000" w:rsidRPr="00000000">
        <w:rPr>
          <w:rtl w:val="0"/>
        </w:rPr>
      </w:r>
    </w:p>
    <w:p w:rsidR="00000000" w:rsidDel="00000000" w:rsidP="00000000" w:rsidRDefault="00000000" w:rsidRPr="00000000" w14:paraId="00000010">
      <w:pPr>
        <w:numPr>
          <w:ilvl w:val="0"/>
          <w:numId w:val="1"/>
        </w:numPr>
        <w:shd w:fill="ffffff" w:val="clear"/>
        <w:spacing w:after="0" w:line="240" w:lineRule="auto"/>
        <w:ind w:left="720" w:hanging="360"/>
        <w:rPr>
          <w:b w:val="1"/>
          <w:sz w:val="24"/>
          <w:szCs w:val="24"/>
        </w:rPr>
      </w:pPr>
      <w:r w:rsidDel="00000000" w:rsidR="00000000" w:rsidRPr="00000000">
        <w:rPr>
          <w:b w:val="1"/>
          <w:sz w:val="24"/>
          <w:szCs w:val="24"/>
          <w:u w:val="single"/>
          <w:rtl w:val="0"/>
        </w:rPr>
        <w:t xml:space="preserve">Public Comment</w:t>
      </w:r>
    </w:p>
    <w:p w:rsidR="00000000" w:rsidDel="00000000" w:rsidP="00000000" w:rsidRDefault="00000000" w:rsidRPr="00000000" w14:paraId="00000011">
      <w:pPr>
        <w:numPr>
          <w:ilvl w:val="1"/>
          <w:numId w:val="1"/>
        </w:numPr>
        <w:shd w:fill="ffffff" w:val="clear"/>
        <w:spacing w:after="0" w:line="240" w:lineRule="auto"/>
        <w:ind w:left="1440" w:hanging="360"/>
        <w:rPr>
          <w:sz w:val="24"/>
          <w:szCs w:val="24"/>
        </w:rPr>
      </w:pPr>
      <w:r w:rsidDel="00000000" w:rsidR="00000000" w:rsidRPr="00000000">
        <w:rPr>
          <w:sz w:val="24"/>
          <w:szCs w:val="24"/>
          <w:rtl w:val="0"/>
        </w:rPr>
        <w:t xml:space="preserve">Tonight’s meeting is designed to keep presentations and deliberations efficient and effective. The board will not comment, but will listen only. They may choose to call your name for public testimony at the end of the meeting if your topic is a non-agenda item. The board may choose not to address your request if your topic is outside the scope of the board’s governance. We ask that you remember Oregon law prohibits us from discussing specific employees or their job performance. If you wish to speak, please complete the Public Comment Form and submit to the board secretary </w:t>
      </w:r>
      <w:r w:rsidDel="00000000" w:rsidR="00000000" w:rsidRPr="00000000">
        <w:rPr>
          <w:sz w:val="24"/>
          <w:szCs w:val="24"/>
          <w:u w:val="single"/>
          <w:rtl w:val="0"/>
        </w:rPr>
        <w:t xml:space="preserve">prior </w:t>
      </w:r>
      <w:r w:rsidDel="00000000" w:rsidR="00000000" w:rsidRPr="00000000">
        <w:rPr>
          <w:sz w:val="24"/>
          <w:szCs w:val="24"/>
          <w:rtl w:val="0"/>
        </w:rPr>
        <w:t xml:space="preserve">to the start of the meeting.</w:t>
      </w:r>
    </w:p>
    <w:p w:rsidR="00000000" w:rsidDel="00000000" w:rsidP="00000000" w:rsidRDefault="00000000" w:rsidRPr="00000000" w14:paraId="00000012">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13">
      <w:pPr>
        <w:numPr>
          <w:ilvl w:val="0"/>
          <w:numId w:val="1"/>
        </w:numPr>
        <w:shd w:fill="ffffff" w:val="clear"/>
        <w:spacing w:after="0" w:line="240" w:lineRule="auto"/>
        <w:ind w:left="720" w:hanging="360"/>
        <w:rPr>
          <w:b w:val="1"/>
          <w:sz w:val="24"/>
          <w:szCs w:val="24"/>
        </w:rPr>
      </w:pPr>
      <w:r w:rsidDel="00000000" w:rsidR="00000000" w:rsidRPr="00000000">
        <w:rPr>
          <w:b w:val="1"/>
          <w:sz w:val="24"/>
          <w:szCs w:val="24"/>
          <w:u w:val="single"/>
          <w:rtl w:val="0"/>
        </w:rPr>
        <w:t xml:space="preserve">Executive Session:</w:t>
      </w:r>
      <w:r w:rsidDel="00000000" w:rsidR="00000000" w:rsidRPr="00000000">
        <w:rPr>
          <w:sz w:val="24"/>
          <w:szCs w:val="24"/>
          <w:rtl w:val="0"/>
        </w:rPr>
        <w:t xml:space="preserve"> </w:t>
      </w:r>
    </w:p>
    <w:p w:rsidR="00000000" w:rsidDel="00000000" w:rsidP="00000000" w:rsidRDefault="00000000" w:rsidRPr="00000000" w14:paraId="00000014">
      <w:pPr>
        <w:numPr>
          <w:ilvl w:val="1"/>
          <w:numId w:val="1"/>
        </w:numPr>
        <w:shd w:fill="ffffff" w:val="clear"/>
        <w:spacing w:after="0" w:line="240" w:lineRule="auto"/>
        <w:ind w:left="1440" w:hanging="360"/>
        <w:rPr>
          <w:sz w:val="24"/>
          <w:szCs w:val="24"/>
        </w:rPr>
      </w:pPr>
      <w:r w:rsidDel="00000000" w:rsidR="00000000" w:rsidRPr="00000000">
        <w:rPr>
          <w:sz w:val="24"/>
          <w:szCs w:val="24"/>
          <w:rtl w:val="0"/>
        </w:rPr>
        <w:t xml:space="preserve">ORS 192.660(2)(f)</w:t>
      </w:r>
    </w:p>
    <w:p w:rsidR="00000000" w:rsidDel="00000000" w:rsidP="00000000" w:rsidRDefault="00000000" w:rsidRPr="00000000" w14:paraId="00000015">
      <w:pPr>
        <w:numPr>
          <w:ilvl w:val="2"/>
          <w:numId w:val="1"/>
        </w:numPr>
        <w:shd w:fill="ffffff" w:val="clear"/>
        <w:spacing w:after="0" w:line="240" w:lineRule="auto"/>
        <w:ind w:left="2160" w:hanging="360"/>
        <w:rPr>
          <w:sz w:val="24"/>
          <w:szCs w:val="24"/>
        </w:rPr>
      </w:pPr>
      <w:r w:rsidDel="00000000" w:rsidR="00000000" w:rsidRPr="00000000">
        <w:rPr>
          <w:sz w:val="24"/>
          <w:szCs w:val="24"/>
          <w:rtl w:val="0"/>
        </w:rPr>
        <w:t xml:space="preserve">To consider records exempt by law from public inspection. </w:t>
      </w:r>
    </w:p>
    <w:p w:rsidR="00000000" w:rsidDel="00000000" w:rsidP="00000000" w:rsidRDefault="00000000" w:rsidRPr="00000000" w14:paraId="00000016">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rPr>
          <w:b w:val="1"/>
          <w:sz w:val="24"/>
          <w:szCs w:val="24"/>
        </w:rPr>
      </w:pPr>
      <w:r w:rsidDel="00000000" w:rsidR="00000000" w:rsidRPr="00000000">
        <w:rPr>
          <w:b w:val="1"/>
          <w:sz w:val="24"/>
          <w:szCs w:val="24"/>
          <w:u w:val="single"/>
          <w:rtl w:val="0"/>
        </w:rPr>
        <w:t xml:space="preserve">Consent Agenda</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rPr>
      </w:pPr>
      <w:r w:rsidDel="00000000" w:rsidR="00000000" w:rsidRPr="00000000">
        <w:rPr>
          <w:sz w:val="24"/>
          <w:szCs w:val="24"/>
          <w:rtl w:val="0"/>
        </w:rPr>
        <w:t xml:space="preserve">Approve September 28, 2020 regular minutes</w:t>
      </w:r>
    </w:p>
    <w:p w:rsidR="00000000" w:rsidDel="00000000" w:rsidP="00000000" w:rsidRDefault="00000000" w:rsidRPr="00000000" w14:paraId="00000019">
      <w:pPr>
        <w:numPr>
          <w:ilvl w:val="1"/>
          <w:numId w:val="1"/>
        </w:numPr>
        <w:shd w:fill="ffffff" w:val="clear"/>
        <w:spacing w:after="0" w:line="240" w:lineRule="auto"/>
        <w:ind w:left="1440" w:hanging="360"/>
        <w:rPr>
          <w:sz w:val="24"/>
          <w:szCs w:val="24"/>
        </w:rPr>
      </w:pPr>
      <w:r w:rsidDel="00000000" w:rsidR="00000000" w:rsidRPr="00000000">
        <w:rPr>
          <w:sz w:val="24"/>
          <w:szCs w:val="24"/>
          <w:rtl w:val="0"/>
        </w:rPr>
        <w:t xml:space="preserve">Approve September 28, 2020 executive session minutes</w:t>
      </w:r>
      <w:r w:rsidDel="00000000" w:rsidR="00000000" w:rsidRPr="00000000">
        <w:rPr>
          <w:rtl w:val="0"/>
        </w:rPr>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Accept resignation of Hope Finnell (Instructional Assistant, SpEd)</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sz w:val="24"/>
          <w:szCs w:val="24"/>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rPr>
          <w:b w:val="1"/>
          <w:sz w:val="24"/>
          <w:szCs w:val="24"/>
        </w:rPr>
      </w:pPr>
      <w:r w:rsidDel="00000000" w:rsidR="00000000" w:rsidRPr="00000000">
        <w:rPr>
          <w:b w:val="1"/>
          <w:sz w:val="24"/>
          <w:szCs w:val="24"/>
          <w:u w:val="single"/>
          <w:rtl w:val="0"/>
        </w:rPr>
        <w:t xml:space="preserve">Items for Board Discussion or Action</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rPr>
      </w:pPr>
      <w:r w:rsidDel="00000000" w:rsidR="00000000" w:rsidRPr="00000000">
        <w:rPr>
          <w:sz w:val="24"/>
          <w:szCs w:val="24"/>
          <w:rtl w:val="0"/>
        </w:rPr>
        <w:t xml:space="preserve">Resolution #1a: correct sports pass fees</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Modification of athletics fees due to adjusted seasons</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Policy updates for adoption [GBN/JBA, GBN/JBA-AR 1 &amp; 2, JBA/GBN, JBA/GBN-AR 1 &amp; 2, JHCC, JHCC-AR]</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All Students Belong sample policy: this is a new policy that will be required as of January 1, 2021</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OSBA Elections, Resolution #1</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Review administrator contracts, current and last year</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Permanent superintendent hiring process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rPr>
          <w:sz w:val="24"/>
          <w:szCs w:val="24"/>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rPr>
          <w:b w:val="1"/>
          <w:sz w:val="24"/>
          <w:szCs w:val="24"/>
        </w:rPr>
      </w:pPr>
      <w:r w:rsidDel="00000000" w:rsidR="00000000" w:rsidRPr="00000000">
        <w:rPr>
          <w:b w:val="1"/>
          <w:sz w:val="24"/>
          <w:szCs w:val="24"/>
          <w:u w:val="single"/>
          <w:rtl w:val="0"/>
        </w:rPr>
        <w:t xml:space="preserve">Future Agenda Items</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sz w:val="24"/>
          <w:szCs w:val="24"/>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rPr>
          <w:b w:val="1"/>
          <w:sz w:val="24"/>
          <w:szCs w:val="24"/>
        </w:rPr>
      </w:pPr>
      <w:r w:rsidDel="00000000" w:rsidR="00000000" w:rsidRPr="00000000">
        <w:rPr>
          <w:b w:val="1"/>
          <w:sz w:val="24"/>
          <w:szCs w:val="24"/>
          <w:u w:val="single"/>
          <w:rtl w:val="0"/>
        </w:rPr>
        <w:t xml:space="preserve">Board Comments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b w:val="1"/>
          <w:sz w:val="24"/>
          <w:szCs w:val="24"/>
          <w:u w:val="singl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rPr>
          <w:b w:val="1"/>
          <w:sz w:val="24"/>
          <w:szCs w:val="24"/>
        </w:rPr>
      </w:pPr>
      <w:r w:rsidDel="00000000" w:rsidR="00000000" w:rsidRPr="00000000">
        <w:rPr>
          <w:b w:val="1"/>
          <w:sz w:val="24"/>
          <w:szCs w:val="24"/>
          <w:u w:val="single"/>
          <w:rtl w:val="0"/>
        </w:rPr>
        <w:t xml:space="preserve">Next Meetings: </w:t>
        <w:tab/>
      </w:r>
      <w:r w:rsidDel="00000000" w:rsidR="00000000" w:rsidRPr="00000000">
        <w:rPr>
          <w:sz w:val="24"/>
          <w:szCs w:val="24"/>
          <w:rtl w:val="0"/>
        </w:rPr>
        <w:t xml:space="preserve">Regular Board Meeting</w:t>
        <w:tab/>
        <w:tab/>
        <w:t xml:space="preserve">November 23, 2020</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center"/>
      <w:rPr>
        <w:color w:val="b7b7b7"/>
        <w:sz w:val="36"/>
        <w:szCs w:val="3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