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Participación de los Padres LEA Política/Plan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Las escuelas de la ciudad piamontesa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(De No Child Left Behind)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2012 Septiembre revisado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PARTE I. LAS EXPECTATIVAS GENERALES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El Distrito Escolar acepta poner en vigor las siguientes disposiciones legales: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La escuela reconoce el papel fundamental de los padres como socios de pleno derecho en sus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La educación de un niño y trabajará para mantener una comunicación.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El distrito escolar pondrá en marcha programas, actividades, técnicas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Asistencia y a los procedimientos para la participación de los padres en todas sus escuelas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En el Título I, parte A los programas, de conformidad con la sección 1118 de la Ley de Educación Primaria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And Secondary Education Act (ESEA).  Los programas, actividades y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Los procedimientos serán planificados y operados con consulta con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Los padres de los niños participantes para mejorar logros académicos de los estudiantes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Y el rendimiento escolar.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Compatible con el artículo 1118, el distrito escolar trabajará con sus escuelas para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Asegurarse de que todas las escuelas de participación de los padres las políticas satisfacer las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Requisitos de la sección 1118 (b) de la ESEA, y cada uno incluye, como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Componente, una escuela de padres pacto con la sección 1118 (d) de la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ESEA.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El distrito escolar se incorpora la participación de los padres LEA política/plan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En su LEA plan elaborado en virtud de la sección 1112 de la ESEA.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Para llevar a cabo el Título I, Parte A participación de los padres, a la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Medida de lo posible, el distrito escolar y sus escuelas será completa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Oportunidades para la participación de los padres con conocimientos limitados del inglés,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Los padres con discapacidades, y padres de niños migrantes, incluyendo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Proporcionar la información y los informes escolares en la sección 1111 de la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ESEA en un formato comprensible y uniforme y, como alternativa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Formatos de solicitud y, en la medida de lo posible, en un idioma los padres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Entender.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Si la LEA plan de Título I, Parte A, desarrollado en virtud de la sección 1112 de la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ESEA, no es satisfactorio para los padres de los niños participantes, la escuela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Distrito presentará cualquier padre comentarios con el plan cuando la escuela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Distrito presenta el plan para el Departamento de Estado de Educación.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La escuela participarán los padres de los niños que son atendidos en el Título I, Parte 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Las escuelas en las decisiones acerca de cómo el 1 por ciento del Título I, parte A los fondos reservados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Participación de los padres se gasta, y se asegurará de que no menos del 95 por ciento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El uno por ciento de reserva va directamente a las escuelas.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El distrito escolar se regirá por la siguiente definición legal de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Participación de los padres, y espera que sus escuelas de Título I llevará a cabo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Los programas, las actividades y los procedimientos de acuerdo con esta definición: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Participación de los Padres significa la participación de los padres en regular, el enlace twoway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Y una comunicación de aprendizaje académico de los estudiantes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Y a otras actividades escolares, incluyendo garantizar-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(A) que los padres desempeñan un papel integral en la prestación de asistencia a sus hijos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Aprendizaje;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(B) que se invite a los padres a que participen activamente en su hijo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Educación en la escuela.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(C) que los padres son socios de pleno derecho en la educación de sus hijos y son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Incluye, en su caso, en la toma de decisiones y de asesoramiento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Comités de colaborar en la educación de sus hijos;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(D) la realización de otras actividades, tales como los descritos en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Sección 1118 de la ESEA.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PARTE II. DESCRIPCIÓN DE LA ZONA, APLICAR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PARTICIPACIÓN DE LOS PADRES ES NECESARIO LEA POLÍTICA/PLAN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COMPONENTES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1. El distrito escolar tomará las siguientes acciones para involucrar a los padres en el conjunto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Desarrollo de su política de participación parental READ/plan y en el proceso de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Examen escolar: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Establecer y mantener una escuela de padres participación comité asesor.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Evaluar el programa de Título I en la administración de un estudio anual de la primavera.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Particular atención a los padres que se encuentran en situación de desventaja económica,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Con discapacidad, que han limitado dominio del inglés, han limitado la alfabetización, o son de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Cualquier raza o minoría étnica. Compilado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Información de la encuesta y otros datos se utilizarán para evaluar el conjunto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Eficacia del Título I plan que incluya la participación de los padres y plan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Evaluación del programa terminado.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Involucrar a los padres en el desarrollo del Título I/CIP plan.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Proporcionar a los padres información sobre requisitos Título I en el período anual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Reunión.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Participación de los padres en los comités consultivos.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Involucrar a los padres en la identificación y eliminación de los obstáculos en la implicación de los padres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Mantener la comunicación a través de variadas actividades.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2. El distrito escolar trabajará para construir la escuela de los padres y la capacidad de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Una fuerte participación de los padres de proporcionar la necesaria coordinación, técnica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Asistencia y otras actividades de apoyo para mejorar logros académicos de los estudiantes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Y el rendimiento escolar.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Ayudar en la planificación escolar talleres informativos para todos los padres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En cuanto al contenido, los requisitos y las evaluaciones estudiantiles.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Proveer talleres y recursos para padres.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Proporcionar apoyo técnico y financiero cuando sea necesario para identificar y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Eliminar las barreras de participación de los padres.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Prestar asistencia en la elaboración por escrito utilizando un lenguaje comunicación padres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Entender.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Difundir informe escolar tarjetas y otra información en materia de contabilidad en un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Manera oportuna.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Involucrar a los padres de los niños que son atendidos en el Título I escuela en las decisiones acerca de cómo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El 1 por ciento del Título I, parte A los fondos reservados para participación de los padres 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Pasó y se asegurará que el 95 por ciento se dirige a la escuela.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• • • • Cómo Maximizar participación de los padres y la participación de enseñanza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Reuniones en una variedad de tiempos.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Pagar los gastos razonables y necesarios asociados con los padres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Actividades para que los padres puedan participar en la escuela relacionados con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Las reuniones y sesiones de capacitación.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3. El Distrito Escolar, coordinar e integrar las estrategias de participación de los padres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Parte de las estrategias con la participación de los padres en relación con otros programas: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• Ayudar a los estudiantes la transición desde el nivel preescolar y los programas de cuidado.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PARTE III. ADOPCIÓN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Participación de los Padres LEA Este Plan ha sido desarrollado conjuntamente con, y se acordó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Con los padres de los niños que participan en el Título I, parte A los programas, como prueba de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El Título I/participación de los Padres reunión de la comisión</w:t>
      </w:r>
      <w:r w:rsidRPr="00B51BAB">
        <w:rPr>
          <w:rFonts w:ascii="Times New Roman" w:eastAsiaTheme="minorEastAsia" w:hAnsi="Times New Roman" w:cs="Times New Roman"/>
          <w:sz w:val="16"/>
          <w:szCs w:val="16"/>
        </w:rPr>
        <w:t>de 26 de Septiembre</w:t>
      </w:r>
      <w:r w:rsidRPr="00B51BAB">
        <w:rPr>
          <w:rFonts w:ascii="Times New Roman" w:eastAsiaTheme="minorEastAsia" w:hAnsi="Times New Roman" w:cs="Times New Roman"/>
        </w:rPr>
        <w:t>, 2012.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Este Plan fue revisado y aprobado por Piamonte Las Escuelas de la ciudad el 26 de septiembre</w:t>
      </w:r>
      <w:r w:rsidRPr="00B51BAB">
        <w:rPr>
          <w:rFonts w:ascii="Times New Roman" w:eastAsiaTheme="minorEastAsia" w:hAnsi="Times New Roman" w:cs="Times New Roman"/>
          <w:sz w:val="16"/>
          <w:szCs w:val="16"/>
        </w:rPr>
        <w:t>de</w:t>
      </w:r>
      <w:r w:rsidRPr="00B51BAB">
        <w:rPr>
          <w:rFonts w:ascii="Times New Roman" w:eastAsiaTheme="minorEastAsia" w:hAnsi="Times New Roman" w:cs="Times New Roman"/>
        </w:rPr>
        <w:t>2012, y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Estará en vigor durante el período de 2012 Septiembre de 2013 Septiembre. El distrito escolar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Distribuirá esta política/plan a todos los padres su participación Título I, parte A los niños o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Antes del 1 de octubre</w:t>
      </w:r>
      <w:r w:rsidRPr="00B51BAB">
        <w:rPr>
          <w:rFonts w:ascii="Times New Roman" w:eastAsiaTheme="minorEastAsia" w:hAnsi="Times New Roman" w:cs="Times New Roman"/>
          <w:sz w:val="16"/>
          <w:szCs w:val="16"/>
        </w:rPr>
        <w:t>de</w:t>
      </w:r>
      <w:r w:rsidRPr="00B51BAB">
        <w:rPr>
          <w:rFonts w:ascii="Times New Roman" w:eastAsiaTheme="minorEastAsia" w:hAnsi="Times New Roman" w:cs="Times New Roman"/>
        </w:rPr>
        <w:t>2012.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_________________ __________________________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Firma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Coordinadora de Programas Federales Superintendente</w:t>
      </w:r>
    </w:p>
    <w:p w:rsidR="00B51BAB" w:rsidRPr="00B51BAB" w:rsidRDefault="00B51BAB" w:rsidP="00B51B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B51BAB">
        <w:rPr>
          <w:rFonts w:ascii="Times New Roman" w:eastAsiaTheme="minorEastAsia" w:hAnsi="Times New Roman" w:cs="Times New Roman"/>
        </w:rPr>
        <w:t>_________________ __________________________</w:t>
      </w:r>
    </w:p>
    <w:p w:rsidR="00833CD9" w:rsidRDefault="00B51BAB" w:rsidP="00B51BAB">
      <w:r w:rsidRPr="00B51BAB">
        <w:rPr>
          <w:rFonts w:ascii="Times New Roman" w:eastAsiaTheme="minorEastAsia" w:hAnsi="Times New Roman" w:cs="Times New Roman"/>
        </w:rPr>
        <w:t>Fecha</w:t>
      </w:r>
    </w:p>
    <w:sectPr w:rsidR="00833CD9" w:rsidSect="00A47D9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1BAB"/>
    <w:rsid w:val="00602DD5"/>
    <w:rsid w:val="00933D65"/>
    <w:rsid w:val="00B51BAB"/>
  </w:rsids>
  <m:mathPr>
    <m:mathFont m:val="Arial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6035</Characters>
  <Application>Microsoft Macintosh Word</Application>
  <DocSecurity>0</DocSecurity>
  <Lines>50</Lines>
  <Paragraphs>12</Paragraphs>
  <ScaleCrop>false</ScaleCrop>
  <Company>Piedmont City Schools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 Teacher</dc:creator>
  <cp:keywords/>
  <cp:lastModifiedBy>PHS Teacher</cp:lastModifiedBy>
  <cp:revision>2</cp:revision>
  <dcterms:created xsi:type="dcterms:W3CDTF">2013-10-18T01:59:00Z</dcterms:created>
  <dcterms:modified xsi:type="dcterms:W3CDTF">2013-10-18T01:59:00Z</dcterms:modified>
</cp:coreProperties>
</file>