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7784" w:rsidRPr="00097784" w:rsidRDefault="00097784">
      <w:pPr>
        <w:pBdr>
          <w:top w:val="single" w:sz="4" w:space="1" w:color="000000"/>
          <w:left w:val="single" w:sz="4" w:space="4" w:color="000000"/>
          <w:bottom w:val="single" w:sz="4" w:space="1" w:color="000000"/>
          <w:right w:val="single" w:sz="4" w:space="4" w:color="000000"/>
        </w:pBdr>
        <w:jc w:val="center"/>
        <w:rPr>
          <w:rFonts w:ascii="Arial Narrow" w:hAnsi="Arial Narrow"/>
          <w:b/>
          <w:sz w:val="22"/>
          <w:szCs w:val="22"/>
        </w:rPr>
      </w:pPr>
      <w:r w:rsidRPr="00097784">
        <w:rPr>
          <w:rFonts w:ascii="Arial Narrow" w:hAnsi="Arial Narrow"/>
          <w:b/>
          <w:sz w:val="22"/>
          <w:szCs w:val="22"/>
        </w:rPr>
        <w:t>Vermilion Association for Special Education</w:t>
      </w:r>
    </w:p>
    <w:p w:rsidR="00DB0E75" w:rsidRPr="00097784" w:rsidRDefault="00097784">
      <w:pPr>
        <w:pBdr>
          <w:top w:val="single" w:sz="4" w:space="1" w:color="000000"/>
          <w:left w:val="single" w:sz="4" w:space="4" w:color="000000"/>
          <w:bottom w:val="single" w:sz="4" w:space="1" w:color="000000"/>
          <w:right w:val="single" w:sz="4" w:space="4" w:color="000000"/>
        </w:pBdr>
        <w:jc w:val="center"/>
        <w:rPr>
          <w:rFonts w:ascii="Arial Narrow" w:hAnsi="Arial Narrow"/>
          <w:b/>
          <w:sz w:val="22"/>
          <w:szCs w:val="22"/>
        </w:rPr>
      </w:pPr>
      <w:r w:rsidRPr="00097784">
        <w:rPr>
          <w:rFonts w:ascii="Arial Narrow" w:hAnsi="Arial Narrow"/>
          <w:b/>
          <w:sz w:val="22"/>
          <w:szCs w:val="22"/>
        </w:rPr>
        <w:t>Criteria for Placement in Life Skills Program</w:t>
      </w:r>
    </w:p>
    <w:p w:rsidR="00DB0E75" w:rsidRPr="00097784" w:rsidRDefault="00DB0E75">
      <w:pPr>
        <w:rPr>
          <w:rFonts w:ascii="Arial Narrow" w:hAnsi="Arial Narrow"/>
          <w:sz w:val="22"/>
          <w:szCs w:val="22"/>
        </w:rPr>
      </w:pPr>
    </w:p>
    <w:p w:rsidR="00DB0E75" w:rsidRPr="00097784" w:rsidRDefault="00097784">
      <w:pPr>
        <w:rPr>
          <w:rFonts w:ascii="Arial Narrow" w:hAnsi="Arial Narrow"/>
          <w:sz w:val="22"/>
          <w:szCs w:val="22"/>
        </w:rPr>
      </w:pPr>
      <w:r w:rsidRPr="00097784">
        <w:rPr>
          <w:rFonts w:ascii="Arial Narrow" w:hAnsi="Arial Narrow"/>
          <w:sz w:val="22"/>
          <w:szCs w:val="22"/>
        </w:rPr>
        <w:t>A student may be found eligible to receive support within the Life Skills Program by an IEP team who determines that the intensity of the students’ needs in the areas of communication, academic instruction, independent functioning and behavior support cann</w:t>
      </w:r>
      <w:r w:rsidRPr="00097784">
        <w:rPr>
          <w:rFonts w:ascii="Arial Narrow" w:hAnsi="Arial Narrow"/>
          <w:sz w:val="22"/>
          <w:szCs w:val="22"/>
        </w:rPr>
        <w:t xml:space="preserve">ot be addressed through a cross categorical program or with supplementary aids and services. </w:t>
      </w:r>
    </w:p>
    <w:p w:rsidR="00DB0E75" w:rsidRPr="00097784" w:rsidRDefault="00DB0E75">
      <w:pPr>
        <w:rPr>
          <w:rFonts w:ascii="Arial Narrow" w:hAnsi="Arial Narrow"/>
          <w:b/>
          <w:sz w:val="22"/>
          <w:szCs w:val="22"/>
          <w:u w:val="single"/>
        </w:rPr>
      </w:pPr>
    </w:p>
    <w:p w:rsidR="00DB0E75" w:rsidRPr="00097784" w:rsidRDefault="00097784">
      <w:pPr>
        <w:jc w:val="center"/>
        <w:rPr>
          <w:rFonts w:ascii="Arial Narrow" w:hAnsi="Arial Narrow"/>
          <w:b/>
          <w:sz w:val="22"/>
          <w:szCs w:val="22"/>
          <w:u w:val="single"/>
        </w:rPr>
      </w:pPr>
      <w:r w:rsidRPr="00097784">
        <w:rPr>
          <w:rFonts w:ascii="Arial Narrow" w:hAnsi="Arial Narrow"/>
          <w:b/>
          <w:sz w:val="22"/>
          <w:szCs w:val="22"/>
          <w:u w:val="single"/>
        </w:rPr>
        <w:t>LIFE SKILLS PROGRAM</w:t>
      </w:r>
    </w:p>
    <w:p w:rsidR="00DB0E75" w:rsidRPr="00097784" w:rsidRDefault="00DB0E75">
      <w:pPr>
        <w:rPr>
          <w:rFonts w:ascii="Arial Narrow" w:hAnsi="Arial Narrow"/>
          <w:b/>
          <w:sz w:val="22"/>
          <w:szCs w:val="22"/>
          <w:u w:val="single"/>
        </w:rPr>
      </w:pPr>
    </w:p>
    <w:p w:rsidR="00DB0E75" w:rsidRPr="00097784" w:rsidRDefault="00097784">
      <w:pPr>
        <w:rPr>
          <w:rFonts w:ascii="Arial Narrow" w:hAnsi="Arial Narrow"/>
          <w:sz w:val="22"/>
          <w:szCs w:val="22"/>
        </w:rPr>
      </w:pPr>
      <w:r w:rsidRPr="00097784">
        <w:rPr>
          <w:rFonts w:ascii="Arial Narrow" w:hAnsi="Arial Narrow"/>
          <w:sz w:val="22"/>
          <w:szCs w:val="22"/>
        </w:rPr>
        <w:t>Students considered for this program are from five through twenty-one years of age who qualify for special education under the one or more f</w:t>
      </w:r>
      <w:r w:rsidRPr="00097784">
        <w:rPr>
          <w:rFonts w:ascii="Arial Narrow" w:hAnsi="Arial Narrow"/>
          <w:sz w:val="22"/>
          <w:szCs w:val="22"/>
        </w:rPr>
        <w:t>ollowing disability categories:</w:t>
      </w:r>
    </w:p>
    <w:p w:rsidR="00DB0E75" w:rsidRPr="00097784" w:rsidRDefault="00DB0E75">
      <w:pPr>
        <w:rPr>
          <w:rFonts w:ascii="Arial Narrow" w:hAnsi="Arial Narrow"/>
          <w:sz w:val="22"/>
          <w:szCs w:val="22"/>
        </w:rPr>
      </w:pPr>
    </w:p>
    <w:p w:rsidR="00DB0E75" w:rsidRPr="00097784" w:rsidRDefault="00097784">
      <w:pPr>
        <w:numPr>
          <w:ilvl w:val="0"/>
          <w:numId w:val="2"/>
        </w:numPr>
        <w:rPr>
          <w:rFonts w:ascii="Arial Narrow" w:hAnsi="Arial Narrow"/>
          <w:sz w:val="22"/>
          <w:szCs w:val="22"/>
        </w:rPr>
      </w:pPr>
      <w:r w:rsidRPr="00097784">
        <w:rPr>
          <w:rFonts w:ascii="Arial Narrow" w:hAnsi="Arial Narrow"/>
          <w:sz w:val="22"/>
          <w:szCs w:val="22"/>
        </w:rPr>
        <w:t xml:space="preserve">Intellectual Disability </w:t>
      </w:r>
    </w:p>
    <w:p w:rsidR="00DB0E75" w:rsidRPr="00097784" w:rsidRDefault="00097784">
      <w:pPr>
        <w:numPr>
          <w:ilvl w:val="0"/>
          <w:numId w:val="2"/>
        </w:numPr>
        <w:rPr>
          <w:rFonts w:ascii="Arial Narrow" w:hAnsi="Arial Narrow"/>
          <w:sz w:val="22"/>
          <w:szCs w:val="22"/>
        </w:rPr>
      </w:pPr>
      <w:r w:rsidRPr="00097784">
        <w:rPr>
          <w:rFonts w:ascii="Arial Narrow" w:hAnsi="Arial Narrow"/>
          <w:sz w:val="22"/>
          <w:szCs w:val="22"/>
        </w:rPr>
        <w:t xml:space="preserve">Developmental Delay </w:t>
      </w:r>
    </w:p>
    <w:p w:rsidR="00DB0E75" w:rsidRPr="00097784" w:rsidRDefault="00097784">
      <w:pPr>
        <w:numPr>
          <w:ilvl w:val="0"/>
          <w:numId w:val="2"/>
        </w:numPr>
        <w:rPr>
          <w:rFonts w:ascii="Arial Narrow" w:hAnsi="Arial Narrow"/>
          <w:sz w:val="22"/>
          <w:szCs w:val="22"/>
        </w:rPr>
      </w:pPr>
      <w:r w:rsidRPr="00097784">
        <w:rPr>
          <w:rFonts w:ascii="Arial Narrow" w:hAnsi="Arial Narrow"/>
          <w:sz w:val="22"/>
          <w:szCs w:val="22"/>
        </w:rPr>
        <w:t>Traumatic Brain Injury</w:t>
      </w:r>
    </w:p>
    <w:p w:rsidR="00DB0E75" w:rsidRPr="00097784" w:rsidRDefault="00097784">
      <w:pPr>
        <w:numPr>
          <w:ilvl w:val="0"/>
          <w:numId w:val="2"/>
        </w:numPr>
        <w:rPr>
          <w:rFonts w:ascii="Arial Narrow" w:hAnsi="Arial Narrow"/>
          <w:sz w:val="22"/>
          <w:szCs w:val="22"/>
        </w:rPr>
      </w:pPr>
      <w:r w:rsidRPr="00097784">
        <w:rPr>
          <w:rFonts w:ascii="Arial Narrow" w:hAnsi="Arial Narrow"/>
          <w:sz w:val="22"/>
          <w:szCs w:val="22"/>
        </w:rPr>
        <w:t>Autism</w:t>
      </w:r>
      <w:bookmarkStart w:id="0" w:name="_GoBack"/>
      <w:bookmarkEnd w:id="0"/>
    </w:p>
    <w:p w:rsidR="00DB0E75" w:rsidRPr="00097784" w:rsidRDefault="00097784">
      <w:pPr>
        <w:numPr>
          <w:ilvl w:val="0"/>
          <w:numId w:val="2"/>
        </w:numPr>
        <w:rPr>
          <w:rFonts w:ascii="Arial Narrow" w:hAnsi="Arial Narrow"/>
          <w:sz w:val="22"/>
          <w:szCs w:val="22"/>
        </w:rPr>
      </w:pPr>
      <w:r w:rsidRPr="00097784">
        <w:rPr>
          <w:rFonts w:ascii="Arial Narrow" w:hAnsi="Arial Narrow"/>
          <w:sz w:val="22"/>
          <w:szCs w:val="22"/>
        </w:rPr>
        <w:t>Multiple Disabilities</w:t>
      </w:r>
    </w:p>
    <w:p w:rsidR="00DB0E75" w:rsidRPr="00097784" w:rsidRDefault="00DB0E75">
      <w:pPr>
        <w:rPr>
          <w:rFonts w:ascii="Arial Narrow" w:hAnsi="Arial Narrow"/>
          <w:sz w:val="22"/>
          <w:szCs w:val="22"/>
        </w:rPr>
      </w:pPr>
    </w:p>
    <w:p w:rsidR="00DB0E75" w:rsidRPr="00097784" w:rsidRDefault="00097784">
      <w:pPr>
        <w:rPr>
          <w:rFonts w:ascii="Arial Narrow" w:hAnsi="Arial Narrow"/>
          <w:b/>
          <w:sz w:val="22"/>
          <w:szCs w:val="22"/>
        </w:rPr>
      </w:pPr>
      <w:r w:rsidRPr="00097784">
        <w:rPr>
          <w:rFonts w:ascii="Arial Narrow" w:hAnsi="Arial Narrow"/>
          <w:b/>
          <w:sz w:val="22"/>
          <w:szCs w:val="22"/>
        </w:rPr>
        <w:t>The program is designed for students with the most significant cognitive disabilities, existing concurrently with deficits i</w:t>
      </w:r>
      <w:r w:rsidRPr="00097784">
        <w:rPr>
          <w:rFonts w:ascii="Arial Narrow" w:hAnsi="Arial Narrow"/>
          <w:b/>
          <w:sz w:val="22"/>
          <w:szCs w:val="22"/>
        </w:rPr>
        <w:t xml:space="preserve">n two or more areas of adaptive behavior as measured by conventional instruments designed for the assessment of Intellectual Disability. </w:t>
      </w:r>
    </w:p>
    <w:p w:rsidR="00DB0E75" w:rsidRPr="00097784" w:rsidRDefault="00DB0E75">
      <w:pPr>
        <w:rPr>
          <w:rFonts w:ascii="Arial Narrow" w:hAnsi="Arial Narrow"/>
          <w:b/>
          <w:sz w:val="22"/>
          <w:szCs w:val="22"/>
        </w:rPr>
      </w:pPr>
    </w:p>
    <w:p w:rsidR="00DB0E75" w:rsidRPr="00097784" w:rsidRDefault="00097784">
      <w:pPr>
        <w:ind w:left="720"/>
        <w:rPr>
          <w:rFonts w:ascii="Arial Narrow" w:hAnsi="Arial Narrow"/>
          <w:sz w:val="22"/>
          <w:szCs w:val="22"/>
        </w:rPr>
      </w:pPr>
      <w:r w:rsidRPr="00097784">
        <w:rPr>
          <w:rFonts w:ascii="Arial Narrow" w:hAnsi="Arial Narrow"/>
          <w:sz w:val="22"/>
          <w:szCs w:val="22"/>
        </w:rPr>
        <w:t xml:space="preserve">Adaptive Functioning is defined as: communication, self-care, home living, social/interpersonal skills, </w:t>
      </w:r>
      <w:proofErr w:type="gramStart"/>
      <w:r w:rsidRPr="00097784">
        <w:rPr>
          <w:rFonts w:ascii="Arial Narrow" w:hAnsi="Arial Narrow"/>
          <w:sz w:val="22"/>
          <w:szCs w:val="22"/>
        </w:rPr>
        <w:t>use</w:t>
      </w:r>
      <w:proofErr w:type="gramEnd"/>
      <w:r w:rsidRPr="00097784">
        <w:rPr>
          <w:rFonts w:ascii="Arial Narrow" w:hAnsi="Arial Narrow"/>
          <w:sz w:val="22"/>
          <w:szCs w:val="22"/>
        </w:rPr>
        <w:t xml:space="preserve"> of community resources, self-directions, functional academic skills, work leisure, health &amp; safety</w:t>
      </w:r>
    </w:p>
    <w:p w:rsidR="00DB0E75" w:rsidRPr="00097784" w:rsidRDefault="00DB0E75">
      <w:pPr>
        <w:ind w:firstLine="720"/>
        <w:rPr>
          <w:rFonts w:ascii="Arial Narrow" w:hAnsi="Arial Narrow"/>
          <w:sz w:val="22"/>
          <w:szCs w:val="22"/>
        </w:rPr>
      </w:pPr>
    </w:p>
    <w:p w:rsidR="00DB0E75" w:rsidRPr="00097784" w:rsidRDefault="00097784">
      <w:pPr>
        <w:rPr>
          <w:rFonts w:ascii="Arial Narrow" w:hAnsi="Arial Narrow"/>
          <w:sz w:val="22"/>
          <w:szCs w:val="22"/>
        </w:rPr>
      </w:pPr>
      <w:r w:rsidRPr="00097784">
        <w:rPr>
          <w:rFonts w:ascii="Arial Narrow" w:hAnsi="Arial Narrow"/>
          <w:sz w:val="22"/>
          <w:szCs w:val="22"/>
        </w:rPr>
        <w:t xml:space="preserve">Students </w:t>
      </w:r>
      <w:r w:rsidRPr="00097784">
        <w:rPr>
          <w:rFonts w:ascii="Arial Narrow" w:hAnsi="Arial Narrow"/>
          <w:sz w:val="22"/>
          <w:szCs w:val="22"/>
        </w:rPr>
        <w:t>considered for this program exhibit moderate delays or deficits in the majority of the following skill areas:</w:t>
      </w:r>
    </w:p>
    <w:p w:rsidR="00DB0E75" w:rsidRPr="00097784" w:rsidRDefault="00DB0E75">
      <w:pPr>
        <w:rPr>
          <w:rFonts w:ascii="Arial Narrow" w:hAnsi="Arial Narrow"/>
          <w:sz w:val="22"/>
          <w:szCs w:val="22"/>
        </w:rPr>
      </w:pPr>
    </w:p>
    <w:p w:rsidR="00DB0E75" w:rsidRPr="00097784" w:rsidRDefault="00097784">
      <w:pPr>
        <w:numPr>
          <w:ilvl w:val="0"/>
          <w:numId w:val="3"/>
        </w:numPr>
        <w:rPr>
          <w:rFonts w:ascii="Arial Narrow" w:hAnsi="Arial Narrow"/>
          <w:sz w:val="22"/>
          <w:szCs w:val="22"/>
        </w:rPr>
      </w:pPr>
      <w:r w:rsidRPr="00097784">
        <w:rPr>
          <w:rFonts w:ascii="Arial Narrow" w:hAnsi="Arial Narrow"/>
          <w:sz w:val="22"/>
          <w:szCs w:val="22"/>
        </w:rPr>
        <w:t>Activities of Daily Living</w:t>
      </w:r>
    </w:p>
    <w:p w:rsidR="00DB0E75" w:rsidRPr="00097784" w:rsidRDefault="00097784">
      <w:pPr>
        <w:numPr>
          <w:ilvl w:val="0"/>
          <w:numId w:val="3"/>
        </w:numPr>
        <w:rPr>
          <w:rFonts w:ascii="Arial Narrow" w:hAnsi="Arial Narrow"/>
          <w:sz w:val="22"/>
          <w:szCs w:val="22"/>
        </w:rPr>
      </w:pPr>
      <w:r w:rsidRPr="00097784">
        <w:rPr>
          <w:rFonts w:ascii="Arial Narrow" w:hAnsi="Arial Narrow"/>
          <w:sz w:val="22"/>
          <w:szCs w:val="22"/>
        </w:rPr>
        <w:t>Cognitive Development</w:t>
      </w:r>
    </w:p>
    <w:p w:rsidR="00DB0E75" w:rsidRPr="00097784" w:rsidRDefault="00097784">
      <w:pPr>
        <w:numPr>
          <w:ilvl w:val="0"/>
          <w:numId w:val="3"/>
        </w:numPr>
        <w:rPr>
          <w:rFonts w:ascii="Arial Narrow" w:hAnsi="Arial Narrow"/>
          <w:sz w:val="22"/>
          <w:szCs w:val="22"/>
        </w:rPr>
      </w:pPr>
      <w:r w:rsidRPr="00097784">
        <w:rPr>
          <w:rFonts w:ascii="Arial Narrow" w:hAnsi="Arial Narrow"/>
          <w:sz w:val="22"/>
          <w:szCs w:val="22"/>
        </w:rPr>
        <w:t>Fine and Gross Motor Skills</w:t>
      </w:r>
    </w:p>
    <w:p w:rsidR="00DB0E75" w:rsidRPr="00097784" w:rsidRDefault="00097784">
      <w:pPr>
        <w:numPr>
          <w:ilvl w:val="0"/>
          <w:numId w:val="3"/>
        </w:numPr>
        <w:rPr>
          <w:rFonts w:ascii="Arial Narrow" w:hAnsi="Arial Narrow"/>
          <w:sz w:val="22"/>
          <w:szCs w:val="22"/>
        </w:rPr>
      </w:pPr>
      <w:r w:rsidRPr="00097784">
        <w:rPr>
          <w:rFonts w:ascii="Arial Narrow" w:hAnsi="Arial Narrow"/>
          <w:sz w:val="22"/>
          <w:szCs w:val="22"/>
        </w:rPr>
        <w:t xml:space="preserve">Communication </w:t>
      </w:r>
    </w:p>
    <w:p w:rsidR="00DB0E75" w:rsidRPr="00097784" w:rsidRDefault="00097784">
      <w:pPr>
        <w:numPr>
          <w:ilvl w:val="0"/>
          <w:numId w:val="3"/>
        </w:numPr>
        <w:rPr>
          <w:rFonts w:ascii="Arial Narrow" w:hAnsi="Arial Narrow"/>
          <w:sz w:val="22"/>
          <w:szCs w:val="22"/>
        </w:rPr>
      </w:pPr>
      <w:r w:rsidRPr="00097784">
        <w:rPr>
          <w:rFonts w:ascii="Arial Narrow" w:hAnsi="Arial Narrow"/>
          <w:sz w:val="22"/>
          <w:szCs w:val="22"/>
        </w:rPr>
        <w:t>Socialization/Behavior and/or Emotional Maturity</w:t>
      </w:r>
    </w:p>
    <w:p w:rsidR="00DB0E75" w:rsidRPr="00097784" w:rsidRDefault="00DB0E75">
      <w:pPr>
        <w:rPr>
          <w:rFonts w:ascii="Arial Narrow" w:hAnsi="Arial Narrow"/>
          <w:sz w:val="22"/>
          <w:szCs w:val="22"/>
        </w:rPr>
      </w:pPr>
    </w:p>
    <w:p w:rsidR="00DB0E75" w:rsidRPr="00097784" w:rsidRDefault="00097784">
      <w:pPr>
        <w:rPr>
          <w:rFonts w:ascii="Arial Narrow" w:hAnsi="Arial Narrow"/>
          <w:sz w:val="22"/>
          <w:szCs w:val="22"/>
        </w:rPr>
      </w:pPr>
      <w:r w:rsidRPr="00097784">
        <w:rPr>
          <w:rFonts w:ascii="Arial Narrow" w:hAnsi="Arial Narrow"/>
          <w:sz w:val="22"/>
          <w:szCs w:val="22"/>
        </w:rPr>
        <w:t>This program would be appropriate for students requiring a highly structured program with adaptive modifications in curricula as needed to support the following long-term educational/functional goals:</w:t>
      </w:r>
    </w:p>
    <w:p w:rsidR="00DB0E75" w:rsidRPr="00097784" w:rsidRDefault="00DB0E75">
      <w:pPr>
        <w:rPr>
          <w:rFonts w:ascii="Arial Narrow" w:hAnsi="Arial Narrow"/>
          <w:sz w:val="22"/>
          <w:szCs w:val="22"/>
        </w:rPr>
      </w:pPr>
    </w:p>
    <w:p w:rsidR="00DB0E75" w:rsidRPr="00097784" w:rsidRDefault="00097784">
      <w:pPr>
        <w:numPr>
          <w:ilvl w:val="0"/>
          <w:numId w:val="4"/>
        </w:numPr>
        <w:rPr>
          <w:rFonts w:ascii="Arial Narrow" w:hAnsi="Arial Narrow"/>
          <w:sz w:val="22"/>
          <w:szCs w:val="22"/>
        </w:rPr>
      </w:pPr>
      <w:r w:rsidRPr="00097784">
        <w:rPr>
          <w:rFonts w:ascii="Arial Narrow" w:hAnsi="Arial Narrow"/>
          <w:sz w:val="22"/>
          <w:szCs w:val="22"/>
        </w:rPr>
        <w:t xml:space="preserve">Preparation for community living (semi-independent or </w:t>
      </w:r>
      <w:r w:rsidRPr="00097784">
        <w:rPr>
          <w:rFonts w:ascii="Arial Narrow" w:hAnsi="Arial Narrow"/>
          <w:sz w:val="22"/>
          <w:szCs w:val="22"/>
        </w:rPr>
        <w:t>supervised)</w:t>
      </w:r>
    </w:p>
    <w:p w:rsidR="00DB0E75" w:rsidRPr="00097784" w:rsidRDefault="00097784">
      <w:pPr>
        <w:numPr>
          <w:ilvl w:val="0"/>
          <w:numId w:val="4"/>
        </w:numPr>
        <w:rPr>
          <w:rFonts w:ascii="Arial Narrow" w:hAnsi="Arial Narrow"/>
          <w:sz w:val="22"/>
          <w:szCs w:val="22"/>
        </w:rPr>
      </w:pPr>
      <w:r w:rsidRPr="00097784">
        <w:rPr>
          <w:rFonts w:ascii="Arial Narrow" w:hAnsi="Arial Narrow"/>
          <w:sz w:val="22"/>
          <w:szCs w:val="22"/>
        </w:rPr>
        <w:t>Supported employment</w:t>
      </w:r>
    </w:p>
    <w:p w:rsidR="00DB0E75" w:rsidRPr="00097784" w:rsidRDefault="00097784">
      <w:pPr>
        <w:numPr>
          <w:ilvl w:val="0"/>
          <w:numId w:val="4"/>
        </w:numPr>
        <w:rPr>
          <w:rFonts w:ascii="Arial Narrow" w:hAnsi="Arial Narrow"/>
          <w:sz w:val="22"/>
          <w:szCs w:val="22"/>
        </w:rPr>
      </w:pPr>
      <w:r w:rsidRPr="00097784">
        <w:rPr>
          <w:rFonts w:ascii="Arial Narrow" w:hAnsi="Arial Narrow"/>
          <w:sz w:val="22"/>
          <w:szCs w:val="22"/>
        </w:rPr>
        <w:t>Basic social skills for functioning in the public schools at the elementary and middle school age levels and the greater community at the middle school and secondary levels</w:t>
      </w:r>
    </w:p>
    <w:p w:rsidR="00DB0E75" w:rsidRPr="00097784" w:rsidRDefault="00097784">
      <w:pPr>
        <w:numPr>
          <w:ilvl w:val="0"/>
          <w:numId w:val="4"/>
        </w:numPr>
        <w:rPr>
          <w:rFonts w:ascii="Arial Narrow" w:hAnsi="Arial Narrow"/>
          <w:sz w:val="22"/>
          <w:szCs w:val="22"/>
        </w:rPr>
      </w:pPr>
      <w:r w:rsidRPr="00097784">
        <w:rPr>
          <w:rFonts w:ascii="Arial Narrow" w:hAnsi="Arial Narrow"/>
          <w:sz w:val="22"/>
          <w:szCs w:val="22"/>
        </w:rPr>
        <w:t>Academic instruction designed to address participa</w:t>
      </w:r>
      <w:r w:rsidRPr="00097784">
        <w:rPr>
          <w:rFonts w:ascii="Arial Narrow" w:hAnsi="Arial Narrow"/>
          <w:sz w:val="22"/>
          <w:szCs w:val="22"/>
        </w:rPr>
        <w:t xml:space="preserve">tion in school activities with peers, home living skills, social skills, self-direction, community awareness, safety skills, and employment/volunteer. </w:t>
      </w:r>
    </w:p>
    <w:p w:rsidR="00DB0E75" w:rsidRPr="00097784" w:rsidRDefault="00DB0E75">
      <w:pPr>
        <w:ind w:left="360"/>
        <w:rPr>
          <w:rFonts w:ascii="Arial Narrow" w:hAnsi="Arial Narrow"/>
          <w:sz w:val="22"/>
          <w:szCs w:val="22"/>
        </w:rPr>
      </w:pPr>
    </w:p>
    <w:p w:rsidR="00DB0E75" w:rsidRPr="00097784" w:rsidRDefault="00DB0E75">
      <w:pPr>
        <w:ind w:left="360"/>
        <w:rPr>
          <w:rFonts w:ascii="Arial Narrow" w:hAnsi="Arial Narrow"/>
          <w:sz w:val="22"/>
          <w:szCs w:val="22"/>
        </w:rPr>
      </w:pPr>
    </w:p>
    <w:p w:rsidR="00DB0E75" w:rsidRPr="00097784" w:rsidRDefault="00097784">
      <w:pPr>
        <w:ind w:left="360"/>
        <w:rPr>
          <w:rFonts w:ascii="Arial Narrow" w:hAnsi="Arial Narrow"/>
          <w:sz w:val="22"/>
          <w:szCs w:val="22"/>
        </w:rPr>
      </w:pPr>
      <w:bookmarkStart w:id="1" w:name="_gjdgxs" w:colFirst="0" w:colLast="0"/>
      <w:bookmarkEnd w:id="1"/>
      <w:r w:rsidRPr="00097784">
        <w:rPr>
          <w:rFonts w:ascii="Arial Narrow" w:hAnsi="Arial Narrow"/>
          <w:sz w:val="22"/>
          <w:szCs w:val="22"/>
        </w:rPr>
        <w:t>Placement in the Life skills Program will be considered on the basis of:</w:t>
      </w:r>
    </w:p>
    <w:p w:rsidR="00DB0E75" w:rsidRPr="00097784" w:rsidRDefault="00DB0E75">
      <w:pPr>
        <w:ind w:left="360"/>
        <w:rPr>
          <w:rFonts w:ascii="Arial Narrow" w:hAnsi="Arial Narrow"/>
          <w:sz w:val="22"/>
          <w:szCs w:val="22"/>
        </w:rPr>
      </w:pPr>
    </w:p>
    <w:p w:rsidR="00DB0E75" w:rsidRPr="00097784" w:rsidRDefault="00097784">
      <w:pPr>
        <w:numPr>
          <w:ilvl w:val="0"/>
          <w:numId w:val="1"/>
        </w:numPr>
        <w:rPr>
          <w:rFonts w:ascii="Arial Narrow" w:hAnsi="Arial Narrow"/>
          <w:sz w:val="22"/>
          <w:szCs w:val="22"/>
        </w:rPr>
      </w:pPr>
      <w:r w:rsidRPr="00097784">
        <w:rPr>
          <w:rFonts w:ascii="Arial Narrow" w:hAnsi="Arial Narrow"/>
          <w:sz w:val="22"/>
          <w:szCs w:val="22"/>
        </w:rPr>
        <w:t>Significant delays or defici</w:t>
      </w:r>
      <w:r w:rsidRPr="00097784">
        <w:rPr>
          <w:rFonts w:ascii="Arial Narrow" w:hAnsi="Arial Narrow"/>
          <w:sz w:val="22"/>
          <w:szCs w:val="22"/>
        </w:rPr>
        <w:t>ts in adaptive behavior</w:t>
      </w:r>
    </w:p>
    <w:p w:rsidR="00DB0E75" w:rsidRPr="00097784" w:rsidRDefault="00097784">
      <w:pPr>
        <w:numPr>
          <w:ilvl w:val="0"/>
          <w:numId w:val="1"/>
        </w:numPr>
        <w:rPr>
          <w:rFonts w:ascii="Arial Narrow" w:hAnsi="Arial Narrow"/>
          <w:sz w:val="22"/>
          <w:szCs w:val="22"/>
        </w:rPr>
      </w:pPr>
      <w:r w:rsidRPr="00097784">
        <w:rPr>
          <w:rFonts w:ascii="Arial Narrow" w:hAnsi="Arial Narrow"/>
          <w:sz w:val="22"/>
          <w:szCs w:val="22"/>
        </w:rPr>
        <w:t>General intellectual functioning between 2.5 and 3 standard deviations below the mean for the student’s chronological age</w:t>
      </w:r>
    </w:p>
    <w:p w:rsidR="00DB0E75" w:rsidRPr="00097784" w:rsidRDefault="00097784">
      <w:pPr>
        <w:numPr>
          <w:ilvl w:val="0"/>
          <w:numId w:val="1"/>
        </w:numPr>
        <w:rPr>
          <w:rFonts w:ascii="Arial Narrow" w:hAnsi="Arial Narrow"/>
          <w:sz w:val="22"/>
          <w:szCs w:val="22"/>
        </w:rPr>
      </w:pPr>
      <w:r w:rsidRPr="00097784">
        <w:rPr>
          <w:rFonts w:ascii="Arial Narrow" w:hAnsi="Arial Narrow"/>
          <w:sz w:val="22"/>
          <w:szCs w:val="22"/>
        </w:rPr>
        <w:t>Developmental and medical history</w:t>
      </w:r>
    </w:p>
    <w:p w:rsidR="00DB0E75" w:rsidRPr="00097784" w:rsidRDefault="00097784">
      <w:pPr>
        <w:numPr>
          <w:ilvl w:val="0"/>
          <w:numId w:val="1"/>
        </w:numPr>
        <w:rPr>
          <w:rFonts w:ascii="Arial Narrow" w:hAnsi="Arial Narrow"/>
          <w:sz w:val="22"/>
          <w:szCs w:val="22"/>
        </w:rPr>
      </w:pPr>
      <w:r w:rsidRPr="00097784">
        <w:rPr>
          <w:rFonts w:ascii="Arial Narrow" w:hAnsi="Arial Narrow"/>
          <w:sz w:val="22"/>
          <w:szCs w:val="22"/>
        </w:rPr>
        <w:t>Having met the criteria listed in the above statements</w:t>
      </w:r>
    </w:p>
    <w:p w:rsidR="00DB0E75" w:rsidRDefault="00DB0E75"/>
    <w:sectPr w:rsidR="00DB0E75">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7784">
      <w:r>
        <w:separator/>
      </w:r>
    </w:p>
  </w:endnote>
  <w:endnote w:type="continuationSeparator" w:id="0">
    <w:p w:rsidR="00000000" w:rsidRDefault="000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5" w:rsidRDefault="00097784">
    <w:pPr>
      <w:pBdr>
        <w:top w:val="nil"/>
        <w:left w:val="nil"/>
        <w:bottom w:val="nil"/>
        <w:right w:val="nil"/>
        <w:between w:val="nil"/>
      </w:pBdr>
      <w:tabs>
        <w:tab w:val="center" w:pos="4320"/>
        <w:tab w:val="right" w:pos="8640"/>
      </w:tabs>
      <w:jc w:val="center"/>
      <w:rPr>
        <w:color w:val="000000"/>
      </w:rPr>
    </w:pPr>
    <w:r>
      <w:rPr>
        <w:color w:val="000000"/>
      </w:rPr>
      <w:t>7-7-2016</w:t>
    </w:r>
  </w:p>
  <w:p w:rsidR="00DB0E75" w:rsidRDefault="00DB0E75">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7784">
      <w:r>
        <w:separator/>
      </w:r>
    </w:p>
  </w:footnote>
  <w:footnote w:type="continuationSeparator" w:id="0">
    <w:p w:rsidR="00000000" w:rsidRDefault="0009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5456"/>
    <w:multiLevelType w:val="multilevel"/>
    <w:tmpl w:val="407A1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B05B4C"/>
    <w:multiLevelType w:val="multilevel"/>
    <w:tmpl w:val="7076B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E0E5D"/>
    <w:multiLevelType w:val="multilevel"/>
    <w:tmpl w:val="90DCD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205CD8"/>
    <w:multiLevelType w:val="multilevel"/>
    <w:tmpl w:val="16ECA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0E75"/>
    <w:rsid w:val="00097784"/>
    <w:rsid w:val="00DB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7B30D-5CDD-4C2C-B6B2-BA71FCE0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kbartelt</cp:lastModifiedBy>
  <cp:revision>2</cp:revision>
  <dcterms:created xsi:type="dcterms:W3CDTF">2018-11-14T13:57:00Z</dcterms:created>
  <dcterms:modified xsi:type="dcterms:W3CDTF">2018-11-14T14:50:00Z</dcterms:modified>
</cp:coreProperties>
</file>