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CCA4C8" w14:textId="77777777" w:rsidR="00ED77C4" w:rsidRDefault="00ED77C4" w:rsidP="00CD2EC6">
      <w:pPr>
        <w:ind w:left="720" w:hanging="720"/>
        <w:jc w:val="center"/>
      </w:pPr>
    </w:p>
    <w:p w14:paraId="4DDA5377" w14:textId="77777777" w:rsidR="00556B48" w:rsidRPr="00530E06" w:rsidRDefault="00556B48" w:rsidP="00B149AF">
      <w:pPr>
        <w:jc w:val="center"/>
        <w:rPr>
          <w:rFonts w:eastAsia="Times New Roman"/>
          <w:b/>
          <w:sz w:val="24"/>
          <w:szCs w:val="24"/>
        </w:rPr>
      </w:pPr>
      <w:r w:rsidRPr="00530E06">
        <w:rPr>
          <w:rFonts w:eastAsia="Times New Roman"/>
          <w:b/>
          <w:sz w:val="24"/>
          <w:szCs w:val="24"/>
        </w:rPr>
        <w:t>PAULSBORO PUBLIC SCHOOLS</w:t>
      </w:r>
    </w:p>
    <w:p w14:paraId="4BC0C8A8" w14:textId="77777777" w:rsidR="00556B48" w:rsidRPr="00530E06" w:rsidRDefault="00556B48" w:rsidP="00556B48">
      <w:pPr>
        <w:jc w:val="center"/>
        <w:rPr>
          <w:rFonts w:eastAsia="Times New Roman"/>
          <w:b/>
          <w:sz w:val="24"/>
          <w:szCs w:val="24"/>
        </w:rPr>
      </w:pPr>
      <w:r w:rsidRPr="00530E06">
        <w:rPr>
          <w:rFonts w:eastAsia="Times New Roman"/>
          <w:b/>
          <w:sz w:val="24"/>
          <w:szCs w:val="24"/>
        </w:rPr>
        <w:t xml:space="preserve">May </w:t>
      </w:r>
      <w:r w:rsidR="00234134" w:rsidRPr="00530E06">
        <w:rPr>
          <w:rFonts w:eastAsia="Times New Roman"/>
          <w:b/>
          <w:sz w:val="24"/>
          <w:szCs w:val="24"/>
        </w:rPr>
        <w:t>28</w:t>
      </w:r>
      <w:r w:rsidR="005F23DC" w:rsidRPr="00530E06">
        <w:rPr>
          <w:rFonts w:eastAsia="Times New Roman"/>
          <w:b/>
          <w:sz w:val="24"/>
          <w:szCs w:val="24"/>
        </w:rPr>
        <w:t>, 2015</w:t>
      </w:r>
    </w:p>
    <w:p w14:paraId="3DDEB95C" w14:textId="77777777" w:rsidR="00556B48" w:rsidRPr="00530E06" w:rsidRDefault="00556B48" w:rsidP="00556B48">
      <w:pPr>
        <w:jc w:val="center"/>
        <w:rPr>
          <w:rFonts w:eastAsia="Times New Roman"/>
          <w:b/>
          <w:sz w:val="24"/>
          <w:szCs w:val="24"/>
        </w:rPr>
      </w:pPr>
    </w:p>
    <w:p w14:paraId="2479E094" w14:textId="77777777" w:rsidR="00556B48" w:rsidRPr="00556B48" w:rsidRDefault="00530E06" w:rsidP="00530E06">
      <w:pPr>
        <w:jc w:val="center"/>
        <w:rPr>
          <w:rFonts w:eastAsia="Times New Roman"/>
        </w:rPr>
      </w:pPr>
      <w:r w:rsidRPr="00530E06">
        <w:rPr>
          <w:rFonts w:eastAsia="Times New Roman"/>
          <w:b/>
          <w:sz w:val="24"/>
          <w:szCs w:val="24"/>
        </w:rPr>
        <w:t>MINUTES</w:t>
      </w:r>
    </w:p>
    <w:p w14:paraId="72A965A7" w14:textId="77777777" w:rsidR="00E34C58" w:rsidRPr="00AA766D" w:rsidRDefault="00E34C58" w:rsidP="001B5575">
      <w:pPr>
        <w:jc w:val="center"/>
        <w:rPr>
          <w:sz w:val="16"/>
        </w:rPr>
      </w:pPr>
    </w:p>
    <w:p w14:paraId="67ADBA57" w14:textId="77777777" w:rsidR="00530E06" w:rsidRPr="00530E06" w:rsidRDefault="00530E06" w:rsidP="00530E06">
      <w:pPr>
        <w:rPr>
          <w:b/>
        </w:rPr>
      </w:pPr>
      <w:r w:rsidRPr="00530E06">
        <w:rPr>
          <w:b/>
        </w:rPr>
        <w:t>REGULAR MEETING</w:t>
      </w:r>
    </w:p>
    <w:p w14:paraId="0ED2936B" w14:textId="77777777" w:rsidR="00530E06" w:rsidRPr="00530E06" w:rsidRDefault="00530E06" w:rsidP="00530E06">
      <w:pPr>
        <w:rPr>
          <w:b/>
        </w:rPr>
      </w:pPr>
    </w:p>
    <w:p w14:paraId="3F6E345B" w14:textId="091FCD03" w:rsidR="00530E06" w:rsidRPr="00530E06" w:rsidRDefault="00530E06" w:rsidP="00530E06">
      <w:r w:rsidRPr="00530E06">
        <w:t>A Regular Meeting of the Paulsboro Board of Education was called to order on the above date by Mr. Ridinger reading the following:  “As required under the guidelines of the Open Public Meeting Law, notice of this meeting was sent to The South Jersey Times.  As President I, therefore, declare this to be a legal meeting of the Paulsboro Board of Education”.  Meeting was called to order at approximately 7:</w:t>
      </w:r>
      <w:r>
        <w:t>21</w:t>
      </w:r>
      <w:r w:rsidR="00B149AF">
        <w:t>p</w:t>
      </w:r>
      <w:r w:rsidR="00C56769">
        <w:t>.</w:t>
      </w:r>
      <w:r w:rsidRPr="00530E06">
        <w:t>m. by pledging allegiance to the flag and with the following members present:  Mrs. Dunn, Ms. Eastlack</w:t>
      </w:r>
      <w:r>
        <w:t>,</w:t>
      </w:r>
      <w:r w:rsidRPr="00530E06">
        <w:t xml:space="preserve"> Mrs. Giampola, Mr. Hamilton</w:t>
      </w:r>
      <w:r>
        <w:t>,</w:t>
      </w:r>
      <w:r w:rsidRPr="00530E06">
        <w:t xml:space="preserve"> Mr. Hughes, Greenwich Township Representative</w:t>
      </w:r>
      <w:r>
        <w:t>, M</w:t>
      </w:r>
      <w:r w:rsidRPr="00530E06">
        <w:t xml:space="preserve">r. </w:t>
      </w:r>
      <w:r>
        <w:t>Lisa</w:t>
      </w:r>
      <w:r w:rsidRPr="00530E06">
        <w:rPr>
          <w:sz w:val="16"/>
          <w:szCs w:val="16"/>
        </w:rPr>
        <w:t>,</w:t>
      </w:r>
      <w:r w:rsidRPr="00530E06">
        <w:t xml:space="preserve"> Mr. Ridinger, Mrs. Lozada-Shaw, Mrs. Stevenson, and Mr. Walter.  Also present were </w:t>
      </w:r>
      <w:r w:rsidR="008A69B0" w:rsidRPr="00530E06">
        <w:t xml:space="preserve">Dr. Quint, Interim Superintendent </w:t>
      </w:r>
      <w:r w:rsidR="008A69B0">
        <w:t xml:space="preserve">and </w:t>
      </w:r>
      <w:r w:rsidRPr="00530E06">
        <w:t>Ms. Johnson, Business Ad</w:t>
      </w:r>
      <w:r w:rsidR="008A69B0">
        <w:t>ministrator/Board Secretary.</w:t>
      </w:r>
    </w:p>
    <w:p w14:paraId="01DB61A7" w14:textId="77777777" w:rsidR="00530E06" w:rsidRPr="008A69B0" w:rsidRDefault="00530E06" w:rsidP="008A69B0">
      <w:pPr>
        <w:rPr>
          <w:b/>
        </w:rPr>
      </w:pPr>
    </w:p>
    <w:p w14:paraId="583DE7EF" w14:textId="77777777" w:rsidR="00530E06" w:rsidRPr="008A69B0" w:rsidRDefault="00530E06" w:rsidP="008A69B0">
      <w:pPr>
        <w:rPr>
          <w:b/>
        </w:rPr>
      </w:pPr>
      <w:r w:rsidRPr="008A69B0">
        <w:rPr>
          <w:b/>
        </w:rPr>
        <w:t>PRESENTATIONS</w:t>
      </w:r>
    </w:p>
    <w:p w14:paraId="59F7925E" w14:textId="77777777" w:rsidR="00B149AF" w:rsidRDefault="00B149AF" w:rsidP="00557C16"/>
    <w:p w14:paraId="51DA31E2" w14:textId="77777777" w:rsidR="00496B4E" w:rsidRDefault="00557C16" w:rsidP="00557C16">
      <w:r w:rsidRPr="00557C16">
        <w:t>Presentation</w:t>
      </w:r>
      <w:r w:rsidR="00496B4E">
        <w:t>s were deferred to the next meeting.</w:t>
      </w:r>
    </w:p>
    <w:p w14:paraId="4DE5D675" w14:textId="77777777" w:rsidR="00557C16" w:rsidRDefault="00557C16" w:rsidP="00557C16"/>
    <w:p w14:paraId="53132BC2" w14:textId="77777777" w:rsidR="00496B4E" w:rsidRDefault="00496B4E" w:rsidP="00557C16">
      <w:pPr>
        <w:tabs>
          <w:tab w:val="left" w:pos="1080"/>
        </w:tabs>
        <w:contextualSpacing/>
        <w:rPr>
          <w:b/>
        </w:rPr>
      </w:pPr>
    </w:p>
    <w:p w14:paraId="05612B70" w14:textId="77777777" w:rsidR="00557C16" w:rsidRDefault="00557C16" w:rsidP="00557C16">
      <w:pPr>
        <w:tabs>
          <w:tab w:val="left" w:pos="1080"/>
        </w:tabs>
        <w:contextualSpacing/>
        <w:rPr>
          <w:b/>
        </w:rPr>
      </w:pPr>
      <w:r w:rsidRPr="0005395D">
        <w:rPr>
          <w:b/>
        </w:rPr>
        <w:t>PUBLIC COMMENTS</w:t>
      </w:r>
    </w:p>
    <w:p w14:paraId="21828E51" w14:textId="77777777" w:rsidR="00496B4E" w:rsidRDefault="00496B4E" w:rsidP="00557C16"/>
    <w:p w14:paraId="115A75E0" w14:textId="54658FF8" w:rsidR="0047085C" w:rsidRDefault="0047085C" w:rsidP="00557C16">
      <w:r>
        <w:t xml:space="preserve">Paulsboro </w:t>
      </w:r>
      <w:r w:rsidR="00496B4E">
        <w:t>Councilwoman, Jennifer Turner, apologized to the Paulsboro Board of Education for any embarrassment caused by the newspaper article r</w:t>
      </w:r>
      <w:r>
        <w:t>u</w:t>
      </w:r>
      <w:r w:rsidR="00496B4E">
        <w:t xml:space="preserve">n in the South Jersey Times.  </w:t>
      </w:r>
      <w:r>
        <w:t xml:space="preserve">Ms. Turner </w:t>
      </w:r>
      <w:r w:rsidR="00496B4E">
        <w:t>asked the school employee to write a letter explaining what she as a current Councilwoman has brought to her classroom and the community of Paulsboro.</w:t>
      </w:r>
      <w:r>
        <w:t xml:space="preserve">  She wanted to be clear the letter was not distributed from the school.  She showed the letter to taxpayers door to door while discussing </w:t>
      </w:r>
      <w:r w:rsidR="00E519D2">
        <w:t xml:space="preserve">her accomplishments </w:t>
      </w:r>
      <w:r>
        <w:t>during her current term on council.</w:t>
      </w:r>
    </w:p>
    <w:p w14:paraId="2A8B1007" w14:textId="77777777" w:rsidR="0047085C" w:rsidRDefault="0047085C" w:rsidP="00557C16"/>
    <w:p w14:paraId="5587D05E" w14:textId="6EAB0DEA" w:rsidR="00B4035E" w:rsidRDefault="00B4035E" w:rsidP="00557C16">
      <w:r>
        <w:t xml:space="preserve">Sarah Redman, </w:t>
      </w:r>
      <w:r w:rsidR="001E55C3">
        <w:t xml:space="preserve">501 Wert Avenue, Paulsboro, NJ </w:t>
      </w:r>
      <w:r w:rsidR="00BA14B0">
        <w:t>communicated her disgust with the Boards decision to non-renew a teacher who is a current taxpayer and resident of Paulsboro.</w:t>
      </w:r>
    </w:p>
    <w:p w14:paraId="5E5521C9" w14:textId="77777777" w:rsidR="00E945AB" w:rsidRDefault="00E945AB" w:rsidP="00557C16"/>
    <w:p w14:paraId="22AC179B" w14:textId="001DDB26" w:rsidR="0047085C" w:rsidRDefault="008374D6" w:rsidP="0047085C">
      <w:r>
        <w:t>Keenan</w:t>
      </w:r>
      <w:r w:rsidR="0047085C">
        <w:t xml:space="preserve"> Williams, 169</w:t>
      </w:r>
      <w:r w:rsidR="001E55C3">
        <w:t xml:space="preserve">9 Dayton Avenue, Paulsboro, NJ </w:t>
      </w:r>
      <w:r w:rsidR="0047085C">
        <w:t>expressed concerns about the rigor of the curriculum at Paulsboro High School.</w:t>
      </w:r>
    </w:p>
    <w:p w14:paraId="4BCA159D" w14:textId="77777777" w:rsidR="0047085C" w:rsidRDefault="0047085C" w:rsidP="00557C16"/>
    <w:p w14:paraId="3F125A8B" w14:textId="77777777" w:rsidR="0047085C" w:rsidRDefault="0047085C" w:rsidP="00557C16"/>
    <w:p w14:paraId="02FDFB68" w14:textId="77777777" w:rsidR="00557C16" w:rsidRDefault="00557C16" w:rsidP="00557C16">
      <w:pPr>
        <w:tabs>
          <w:tab w:val="left" w:pos="1080"/>
        </w:tabs>
        <w:spacing w:line="480" w:lineRule="auto"/>
        <w:rPr>
          <w:b/>
        </w:rPr>
      </w:pPr>
      <w:r w:rsidRPr="005D0E12">
        <w:rPr>
          <w:b/>
        </w:rPr>
        <w:t>CORRESPONDENCE</w:t>
      </w:r>
    </w:p>
    <w:p w14:paraId="64A28106" w14:textId="60452D25" w:rsidR="00E945AB" w:rsidRPr="0079344D" w:rsidRDefault="00E945AB" w:rsidP="00E945AB">
      <w:pPr>
        <w:tabs>
          <w:tab w:val="decimal" w:pos="360"/>
          <w:tab w:val="left" w:pos="720"/>
          <w:tab w:val="left" w:pos="1080"/>
          <w:tab w:val="left" w:pos="1440"/>
          <w:tab w:val="left" w:pos="1800"/>
          <w:tab w:val="left" w:pos="2160"/>
          <w:tab w:val="left" w:pos="2520"/>
        </w:tabs>
      </w:pPr>
      <w:r w:rsidRPr="0079344D">
        <w:t>Motion by Stevenson,</w:t>
      </w:r>
      <w:r w:rsidR="008374D6">
        <w:t xml:space="preserve"> seconded by Hamilton </w:t>
      </w:r>
      <w:r w:rsidR="008374D6" w:rsidRPr="001979D0">
        <w:t>to accept and file</w:t>
      </w:r>
      <w:r w:rsidR="008374D6" w:rsidRPr="0079344D">
        <w:t xml:space="preserve"> </w:t>
      </w:r>
      <w:r w:rsidR="008374D6">
        <w:t xml:space="preserve">(10-0) </w:t>
      </w:r>
      <w:r w:rsidRPr="0079344D">
        <w:t>the following:</w:t>
      </w:r>
    </w:p>
    <w:p w14:paraId="493C9E85" w14:textId="77777777" w:rsidR="0079344D" w:rsidRDefault="0079344D" w:rsidP="00557C16"/>
    <w:p w14:paraId="359A2EE8" w14:textId="77777777" w:rsidR="00E945AB" w:rsidRDefault="00BE7604" w:rsidP="00557C16">
      <w:r w:rsidRPr="00557C16">
        <w:t xml:space="preserve">Letter from </w:t>
      </w:r>
      <w:r w:rsidR="00DC74B7" w:rsidRPr="00557C16">
        <w:t xml:space="preserve">John </w:t>
      </w:r>
      <w:proofErr w:type="spellStart"/>
      <w:r w:rsidR="00DC74B7" w:rsidRPr="00557C16">
        <w:t>Kalnas</w:t>
      </w:r>
      <w:proofErr w:type="spellEnd"/>
      <w:r w:rsidR="00DC74B7" w:rsidRPr="00557C16">
        <w:t xml:space="preserve"> concerning medication for Attention Deficit Hyperactivity Disorder</w:t>
      </w:r>
      <w:r w:rsidR="0004572E" w:rsidRPr="00557C16">
        <w:t>.</w:t>
      </w:r>
    </w:p>
    <w:p w14:paraId="770644E8" w14:textId="77777777" w:rsidR="00E945AB" w:rsidRDefault="00E945AB" w:rsidP="00557C16"/>
    <w:p w14:paraId="58E1CB9E" w14:textId="77777777" w:rsidR="008374D6" w:rsidRDefault="008374D6" w:rsidP="00557C16">
      <w:pPr>
        <w:tabs>
          <w:tab w:val="left" w:pos="1080"/>
        </w:tabs>
        <w:spacing w:line="480" w:lineRule="auto"/>
        <w:rPr>
          <w:b/>
        </w:rPr>
      </w:pPr>
    </w:p>
    <w:p w14:paraId="5AE2D3EE" w14:textId="77777777" w:rsidR="00557C16" w:rsidRDefault="00557C16" w:rsidP="00557C16">
      <w:pPr>
        <w:tabs>
          <w:tab w:val="left" w:pos="1080"/>
        </w:tabs>
        <w:spacing w:line="480" w:lineRule="auto"/>
        <w:rPr>
          <w:b/>
        </w:rPr>
      </w:pPr>
      <w:r w:rsidRPr="006F566B">
        <w:rPr>
          <w:b/>
        </w:rPr>
        <w:t>R</w:t>
      </w:r>
      <w:r>
        <w:rPr>
          <w:b/>
        </w:rPr>
        <w:t>EPORT OF THE STUDENT MEMBER OF THE BOARD OF EDUCATION</w:t>
      </w:r>
    </w:p>
    <w:p w14:paraId="4AE92754" w14:textId="77777777" w:rsidR="00557C16" w:rsidRPr="00557C16" w:rsidRDefault="00557C16" w:rsidP="00557C16">
      <w:pPr>
        <w:tabs>
          <w:tab w:val="left" w:pos="1080"/>
        </w:tabs>
        <w:spacing w:line="480" w:lineRule="auto"/>
      </w:pPr>
      <w:r w:rsidRPr="00557C16">
        <w:t>None</w:t>
      </w:r>
    </w:p>
    <w:p w14:paraId="77069F39" w14:textId="77777777" w:rsidR="008374D6" w:rsidRDefault="008374D6" w:rsidP="00557C16">
      <w:pPr>
        <w:rPr>
          <w:b/>
        </w:rPr>
      </w:pPr>
    </w:p>
    <w:p w14:paraId="6D96A17F" w14:textId="77777777" w:rsidR="00557C16" w:rsidRDefault="00557C16" w:rsidP="00557C16">
      <w:pPr>
        <w:rPr>
          <w:b/>
        </w:rPr>
      </w:pPr>
      <w:r>
        <w:rPr>
          <w:b/>
        </w:rPr>
        <w:t>OLD BUSINESS</w:t>
      </w:r>
    </w:p>
    <w:p w14:paraId="46BE7920" w14:textId="77777777" w:rsidR="001979D0" w:rsidRPr="001979D0" w:rsidRDefault="001979D0" w:rsidP="001979D0">
      <w:pPr>
        <w:tabs>
          <w:tab w:val="decimal" w:pos="360"/>
          <w:tab w:val="left" w:pos="720"/>
          <w:tab w:val="left" w:pos="1080"/>
          <w:tab w:val="left" w:pos="1440"/>
          <w:tab w:val="left" w:pos="1800"/>
          <w:tab w:val="left" w:pos="2160"/>
          <w:tab w:val="left" w:pos="2520"/>
        </w:tabs>
      </w:pPr>
    </w:p>
    <w:p w14:paraId="01F00D02" w14:textId="75D6AFFB" w:rsidR="00557C16" w:rsidRPr="00557C16" w:rsidRDefault="001979D0" w:rsidP="008374D6">
      <w:pPr>
        <w:tabs>
          <w:tab w:val="decimal" w:pos="360"/>
          <w:tab w:val="left" w:pos="720"/>
          <w:tab w:val="left" w:pos="1080"/>
          <w:tab w:val="left" w:pos="1440"/>
          <w:tab w:val="left" w:pos="1800"/>
          <w:tab w:val="left" w:pos="2160"/>
          <w:tab w:val="left" w:pos="2520"/>
        </w:tabs>
      </w:pPr>
      <w:r w:rsidRPr="001979D0">
        <w:t xml:space="preserve">Motion by Giampola, seconded by Walter to </w:t>
      </w:r>
      <w:r w:rsidR="008374D6">
        <w:t>confirm the Board of Education action taken on May 7, 2015 regarding Harassment, Intimidation and Bullying (HIB) Case LES031115001after hearing the parents appeal on May 20, 2015.</w:t>
      </w:r>
    </w:p>
    <w:p w14:paraId="64AEC7E0" w14:textId="77777777" w:rsidR="0079344D" w:rsidRDefault="0079344D" w:rsidP="001979D0">
      <w:pPr>
        <w:tabs>
          <w:tab w:val="left" w:pos="1080"/>
        </w:tabs>
      </w:pPr>
    </w:p>
    <w:p w14:paraId="1E27C6E9" w14:textId="77777777" w:rsidR="008374D6" w:rsidRDefault="008374D6" w:rsidP="001979D0">
      <w:pPr>
        <w:tabs>
          <w:tab w:val="left" w:pos="1080"/>
        </w:tabs>
      </w:pPr>
    </w:p>
    <w:p w14:paraId="2036BCBC" w14:textId="77777777" w:rsidR="001979D0" w:rsidRPr="0079344D" w:rsidRDefault="001979D0" w:rsidP="001979D0">
      <w:pPr>
        <w:tabs>
          <w:tab w:val="left" w:pos="1080"/>
        </w:tabs>
      </w:pPr>
      <w:r w:rsidRPr="0079344D">
        <w:t>ROLL CALL</w:t>
      </w:r>
    </w:p>
    <w:p w14:paraId="6EF34266" w14:textId="77777777" w:rsidR="001979D0" w:rsidRPr="0079344D" w:rsidRDefault="001979D0" w:rsidP="001979D0">
      <w:pPr>
        <w:tabs>
          <w:tab w:val="left" w:pos="1080"/>
        </w:tabs>
      </w:pPr>
    </w:p>
    <w:p w14:paraId="0547358D" w14:textId="0421465B" w:rsidR="001979D0" w:rsidRDefault="001979D0" w:rsidP="001979D0">
      <w:pPr>
        <w:tabs>
          <w:tab w:val="left" w:pos="1080"/>
        </w:tabs>
      </w:pPr>
      <w:r w:rsidRPr="0079344D">
        <w:t xml:space="preserve">Roll Call Vote: </w:t>
      </w:r>
      <w:r w:rsidR="00E62DB9">
        <w:t xml:space="preserve">Mrs. Dunn, </w:t>
      </w:r>
      <w:r w:rsidR="00E62DB9" w:rsidRPr="005D3C81">
        <w:t>Ms. Eastlack</w:t>
      </w:r>
      <w:r w:rsidR="00E62DB9">
        <w:t>, Mrs. Giampola</w:t>
      </w:r>
      <w:r w:rsidR="00E62DB9" w:rsidRPr="00415817">
        <w:t xml:space="preserve">, </w:t>
      </w:r>
      <w:r w:rsidR="00E62DB9" w:rsidRPr="005D3C81">
        <w:t>Mr. Hamilton</w:t>
      </w:r>
      <w:r w:rsidR="00E62DB9">
        <w:t>,</w:t>
      </w:r>
      <w:r w:rsidR="00E62DB9" w:rsidRPr="005D3C81">
        <w:t xml:space="preserve"> Mr</w:t>
      </w:r>
      <w:r w:rsidR="00E62DB9" w:rsidRPr="00415817">
        <w:t>. Ridinger</w:t>
      </w:r>
      <w:r w:rsidR="00E62DB9" w:rsidRPr="005D3C81">
        <w:t>, Mrs. Lozada-Shaw, Mrs. Stevenson, and Mr. Walter</w:t>
      </w:r>
      <w:r w:rsidR="00E62DB9">
        <w:t xml:space="preserve"> </w:t>
      </w:r>
      <w:r w:rsidRPr="0079344D">
        <w:t xml:space="preserve">voting </w:t>
      </w:r>
      <w:r w:rsidR="0079344D">
        <w:t>8</w:t>
      </w:r>
      <w:r w:rsidRPr="0079344D">
        <w:t xml:space="preserve"> YES; Mr. Lisa</w:t>
      </w:r>
      <w:r w:rsidR="001E55C3">
        <w:t xml:space="preserve"> and Mr. Hughes</w:t>
      </w:r>
      <w:r w:rsidRPr="0079344D">
        <w:t xml:space="preserve"> </w:t>
      </w:r>
      <w:r w:rsidR="001E55C3">
        <w:t>2</w:t>
      </w:r>
      <w:r w:rsidRPr="0079344D">
        <w:t xml:space="preserve"> ABSTAIN</w:t>
      </w:r>
      <w:r w:rsidR="001E55C3">
        <w:t>ED</w:t>
      </w:r>
      <w:r w:rsidRPr="0079344D">
        <w:t>.</w:t>
      </w:r>
    </w:p>
    <w:p w14:paraId="17DE0451" w14:textId="77777777" w:rsidR="001979D0" w:rsidRDefault="001979D0" w:rsidP="001979D0">
      <w:pPr>
        <w:tabs>
          <w:tab w:val="left" w:pos="1080"/>
        </w:tabs>
        <w:jc w:val="right"/>
      </w:pPr>
    </w:p>
    <w:p w14:paraId="3B5863B4" w14:textId="77777777" w:rsidR="001979D0" w:rsidRDefault="001979D0" w:rsidP="002E47BA">
      <w:pPr>
        <w:tabs>
          <w:tab w:val="left" w:pos="1080"/>
        </w:tabs>
        <w:jc w:val="right"/>
      </w:pPr>
      <w:r w:rsidRPr="001344CE">
        <w:t>Motion carried</w:t>
      </w:r>
    </w:p>
    <w:p w14:paraId="541751F4" w14:textId="77777777" w:rsidR="008374D6" w:rsidRDefault="008374D6" w:rsidP="002E47BA">
      <w:pPr>
        <w:tabs>
          <w:tab w:val="decimal" w:pos="360"/>
          <w:tab w:val="left" w:pos="720"/>
          <w:tab w:val="left" w:pos="1080"/>
          <w:tab w:val="left" w:pos="1440"/>
          <w:tab w:val="left" w:pos="1800"/>
          <w:tab w:val="left" w:pos="2160"/>
          <w:tab w:val="left" w:pos="2520"/>
        </w:tabs>
      </w:pPr>
    </w:p>
    <w:p w14:paraId="553BBBF1" w14:textId="77777777" w:rsidR="008374D6" w:rsidRDefault="008374D6">
      <w:pPr>
        <w:spacing w:after="200" w:line="276" w:lineRule="auto"/>
      </w:pPr>
      <w:r>
        <w:br w:type="page"/>
      </w:r>
    </w:p>
    <w:p w14:paraId="48F5C6C8" w14:textId="0F07F11D" w:rsidR="002E47BA" w:rsidRPr="001979D0" w:rsidRDefault="002E47BA" w:rsidP="002E47BA">
      <w:pPr>
        <w:tabs>
          <w:tab w:val="decimal" w:pos="360"/>
          <w:tab w:val="left" w:pos="720"/>
          <w:tab w:val="left" w:pos="1080"/>
          <w:tab w:val="left" w:pos="1440"/>
          <w:tab w:val="left" w:pos="1800"/>
          <w:tab w:val="left" w:pos="2160"/>
          <w:tab w:val="left" w:pos="2520"/>
        </w:tabs>
      </w:pPr>
      <w:r w:rsidRPr="001979D0">
        <w:lastRenderedPageBreak/>
        <w:t>Motion by Giampola, seconded by Walter and unanimously approved (10</w:t>
      </w:r>
      <w:r w:rsidR="008374D6">
        <w:t>-0) to approve</w:t>
      </w:r>
      <w:r w:rsidR="001A478F">
        <w:t xml:space="preserve"> item 2</w:t>
      </w:r>
      <w:r w:rsidRPr="001979D0">
        <w:t>:</w:t>
      </w:r>
    </w:p>
    <w:p w14:paraId="17D7D10F" w14:textId="77777777" w:rsidR="00D93EEF" w:rsidRPr="00156BCC" w:rsidRDefault="00D93EEF" w:rsidP="00156BCC">
      <w:pPr>
        <w:tabs>
          <w:tab w:val="left" w:pos="1080"/>
        </w:tabs>
      </w:pPr>
    </w:p>
    <w:p w14:paraId="4D7BDD3A" w14:textId="2056B9C7" w:rsidR="00256BF4" w:rsidRDefault="00256BF4" w:rsidP="001A478F">
      <w:pPr>
        <w:pStyle w:val="ListParagraph"/>
        <w:numPr>
          <w:ilvl w:val="0"/>
          <w:numId w:val="1"/>
        </w:numPr>
        <w:tabs>
          <w:tab w:val="left" w:pos="1080"/>
        </w:tabs>
        <w:rPr>
          <w:rFonts w:ascii="Times New Roman" w:hAnsi="Times New Roman"/>
        </w:rPr>
      </w:pPr>
      <w:r>
        <w:rPr>
          <w:rFonts w:ascii="Times New Roman" w:hAnsi="Times New Roman"/>
        </w:rPr>
        <w:t>School Calendar 2015-2106</w:t>
      </w:r>
      <w:r w:rsidR="008374D6">
        <w:rPr>
          <w:rFonts w:ascii="Times New Roman" w:hAnsi="Times New Roman"/>
        </w:rPr>
        <w:t xml:space="preserve"> (</w:t>
      </w:r>
      <w:r w:rsidR="008374D6" w:rsidRPr="008374D6">
        <w:rPr>
          <w:rFonts w:ascii="Times New Roman" w:hAnsi="Times New Roman"/>
          <w:b/>
        </w:rPr>
        <w:t>Attachment)</w:t>
      </w:r>
    </w:p>
    <w:p w14:paraId="23E2DD6D" w14:textId="77777777" w:rsidR="00256BF4" w:rsidRDefault="00256BF4" w:rsidP="00256BF4">
      <w:pPr>
        <w:pStyle w:val="ListParagraph"/>
        <w:tabs>
          <w:tab w:val="left" w:pos="1080"/>
        </w:tabs>
        <w:ind w:left="1080"/>
        <w:rPr>
          <w:rFonts w:ascii="Times New Roman" w:hAnsi="Times New Roman"/>
        </w:rPr>
      </w:pPr>
    </w:p>
    <w:p w14:paraId="771030E6" w14:textId="77777777" w:rsidR="00256BF4" w:rsidRDefault="00256BF4" w:rsidP="001A76DB">
      <w:pPr>
        <w:pStyle w:val="ListParagraph"/>
        <w:tabs>
          <w:tab w:val="left" w:pos="1080"/>
        </w:tabs>
        <w:ind w:left="1080"/>
        <w:rPr>
          <w:rFonts w:ascii="Times New Roman" w:hAnsi="Times New Roman"/>
        </w:rPr>
      </w:pPr>
      <w:r>
        <w:rPr>
          <w:rFonts w:ascii="Times New Roman" w:hAnsi="Times New Roman"/>
        </w:rPr>
        <w:t xml:space="preserve">The Board of Education adopted the School Calendar for the upcoming school year on May 7, 2015.  Unfortunately, the Interim Superintendent presented a calendar at that time that had several errors.  The above recommendation corrects the record. The Interim Superintendent apologizes for the inconvenience. </w:t>
      </w:r>
    </w:p>
    <w:p w14:paraId="4330E6C8" w14:textId="77777777" w:rsidR="00256BF4" w:rsidRDefault="00256BF4" w:rsidP="00256BF4">
      <w:pPr>
        <w:pStyle w:val="ListParagraph"/>
        <w:tabs>
          <w:tab w:val="left" w:pos="1080"/>
        </w:tabs>
        <w:ind w:left="1080"/>
        <w:rPr>
          <w:rFonts w:ascii="Times New Roman" w:hAnsi="Times New Roman"/>
        </w:rPr>
      </w:pPr>
    </w:p>
    <w:p w14:paraId="461270FB" w14:textId="77777777" w:rsidR="006753F4" w:rsidRPr="00ED77C4" w:rsidRDefault="006753F4" w:rsidP="001A478F">
      <w:pPr>
        <w:pStyle w:val="ListParagraph"/>
        <w:numPr>
          <w:ilvl w:val="0"/>
          <w:numId w:val="1"/>
        </w:numPr>
        <w:tabs>
          <w:tab w:val="left" w:pos="1080"/>
        </w:tabs>
        <w:rPr>
          <w:rFonts w:ascii="Times New Roman" w:hAnsi="Times New Roman"/>
        </w:rPr>
      </w:pPr>
      <w:r w:rsidRPr="00ED77C4">
        <w:rPr>
          <w:rFonts w:ascii="Times New Roman" w:hAnsi="Times New Roman"/>
        </w:rPr>
        <w:t>Board of Education – Self Evaluation</w:t>
      </w:r>
    </w:p>
    <w:p w14:paraId="4C851D5B" w14:textId="77777777" w:rsidR="006753F4" w:rsidRPr="00ED77C4" w:rsidRDefault="006753F4" w:rsidP="006753F4">
      <w:pPr>
        <w:pStyle w:val="ListParagraph"/>
        <w:tabs>
          <w:tab w:val="left" w:pos="1080"/>
        </w:tabs>
        <w:ind w:left="1080"/>
        <w:rPr>
          <w:rFonts w:ascii="Times New Roman" w:hAnsi="Times New Roman"/>
        </w:rPr>
      </w:pPr>
    </w:p>
    <w:p w14:paraId="29C41389" w14:textId="77777777" w:rsidR="00274F7E" w:rsidRPr="00ED77C4" w:rsidRDefault="00274F7E" w:rsidP="006753F4">
      <w:pPr>
        <w:pStyle w:val="ListParagraph"/>
        <w:tabs>
          <w:tab w:val="left" w:pos="1080"/>
        </w:tabs>
        <w:ind w:left="1080"/>
        <w:rPr>
          <w:rFonts w:ascii="Times New Roman" w:hAnsi="Times New Roman"/>
        </w:rPr>
      </w:pPr>
      <w:r w:rsidRPr="00ED77C4">
        <w:rPr>
          <w:rFonts w:ascii="Times New Roman" w:hAnsi="Times New Roman"/>
        </w:rPr>
        <w:t>At the meeting</w:t>
      </w:r>
      <w:r w:rsidR="005F23DC" w:rsidRPr="00ED77C4">
        <w:rPr>
          <w:rFonts w:ascii="Times New Roman" w:hAnsi="Times New Roman"/>
        </w:rPr>
        <w:t xml:space="preserve"> conducted on Thursday, March 26, 2015</w:t>
      </w:r>
      <w:r w:rsidRPr="00ED77C4">
        <w:rPr>
          <w:rFonts w:ascii="Times New Roman" w:hAnsi="Times New Roman"/>
        </w:rPr>
        <w:t xml:space="preserve">, the Board of Education agreed to conduct its annual self-evaluation via New Jersey School Boards Association. </w:t>
      </w:r>
      <w:r w:rsidR="009E1C67">
        <w:rPr>
          <w:rFonts w:ascii="Times New Roman" w:hAnsi="Times New Roman"/>
        </w:rPr>
        <w:t>E</w:t>
      </w:r>
      <w:r w:rsidR="006F3737" w:rsidRPr="00ED77C4">
        <w:rPr>
          <w:rFonts w:ascii="Times New Roman" w:hAnsi="Times New Roman"/>
        </w:rPr>
        <w:t>ach mem</w:t>
      </w:r>
      <w:r w:rsidR="009E1C67">
        <w:rPr>
          <w:rFonts w:ascii="Times New Roman" w:hAnsi="Times New Roman"/>
        </w:rPr>
        <w:t>ber of the Board of Education should</w:t>
      </w:r>
      <w:r w:rsidR="006F3737" w:rsidRPr="00ED77C4">
        <w:rPr>
          <w:rFonts w:ascii="Times New Roman" w:hAnsi="Times New Roman"/>
        </w:rPr>
        <w:t xml:space="preserve"> complete this task online prior to June 30, 2015.</w:t>
      </w:r>
    </w:p>
    <w:p w14:paraId="622E42B0" w14:textId="77777777" w:rsidR="00274F7E" w:rsidRPr="00ED77C4" w:rsidRDefault="00274F7E" w:rsidP="00274F7E">
      <w:pPr>
        <w:pStyle w:val="ListParagraph"/>
        <w:tabs>
          <w:tab w:val="left" w:pos="1080"/>
        </w:tabs>
        <w:ind w:left="1080"/>
        <w:rPr>
          <w:rFonts w:ascii="Times New Roman" w:hAnsi="Times New Roman"/>
        </w:rPr>
      </w:pPr>
    </w:p>
    <w:p w14:paraId="23C14490" w14:textId="77777777" w:rsidR="00A230B7" w:rsidRDefault="00561F21" w:rsidP="001A478F">
      <w:pPr>
        <w:pStyle w:val="ListParagraph"/>
        <w:numPr>
          <w:ilvl w:val="0"/>
          <w:numId w:val="1"/>
        </w:numPr>
        <w:tabs>
          <w:tab w:val="left" w:pos="1080"/>
        </w:tabs>
        <w:rPr>
          <w:rFonts w:ascii="Times New Roman" w:hAnsi="Times New Roman"/>
        </w:rPr>
      </w:pPr>
      <w:r w:rsidRPr="00ED77C4">
        <w:rPr>
          <w:rFonts w:ascii="Times New Roman" w:hAnsi="Times New Roman"/>
        </w:rPr>
        <w:t>Search for a New Superintendent of Schools</w:t>
      </w:r>
    </w:p>
    <w:p w14:paraId="48700DFF" w14:textId="77777777" w:rsidR="009E1C67" w:rsidRDefault="009E1C67" w:rsidP="009E1C67">
      <w:pPr>
        <w:pStyle w:val="ListParagraph"/>
        <w:tabs>
          <w:tab w:val="left" w:pos="1080"/>
        </w:tabs>
        <w:ind w:left="1080"/>
        <w:rPr>
          <w:rFonts w:ascii="Times New Roman" w:hAnsi="Times New Roman"/>
        </w:rPr>
      </w:pPr>
    </w:p>
    <w:p w14:paraId="0DD5C6A2" w14:textId="77777777" w:rsidR="009E1C67" w:rsidRDefault="009E1C67" w:rsidP="009E1C67">
      <w:pPr>
        <w:pStyle w:val="ListParagraph"/>
        <w:tabs>
          <w:tab w:val="left" w:pos="1440"/>
        </w:tabs>
        <w:ind w:left="1080"/>
        <w:rPr>
          <w:rFonts w:ascii="Times New Roman" w:hAnsi="Times New Roman"/>
        </w:rPr>
      </w:pPr>
      <w:r>
        <w:rPr>
          <w:rFonts w:ascii="Times New Roman" w:hAnsi="Times New Roman"/>
        </w:rPr>
        <w:t>a.</w:t>
      </w:r>
      <w:r>
        <w:rPr>
          <w:rFonts w:ascii="Times New Roman" w:hAnsi="Times New Roman"/>
        </w:rPr>
        <w:tab/>
        <w:t xml:space="preserve">On Monday, May 11, 2015 three committees met with each of the two finalists.  The committees </w:t>
      </w:r>
      <w:r>
        <w:rPr>
          <w:rFonts w:ascii="Times New Roman" w:hAnsi="Times New Roman"/>
        </w:rPr>
        <w:tab/>
        <w:t>asked the finalist set</w:t>
      </w:r>
      <w:r w:rsidR="0004572E">
        <w:rPr>
          <w:rFonts w:ascii="Times New Roman" w:hAnsi="Times New Roman"/>
        </w:rPr>
        <w:t>s</w:t>
      </w:r>
      <w:r>
        <w:rPr>
          <w:rFonts w:ascii="Times New Roman" w:hAnsi="Times New Roman"/>
        </w:rPr>
        <w:t xml:space="preserve"> of prepared questions based on the duties of Superintendent of Schools.  </w:t>
      </w:r>
      <w:r>
        <w:rPr>
          <w:rFonts w:ascii="Times New Roman" w:hAnsi="Times New Roman"/>
        </w:rPr>
        <w:tab/>
        <w:t xml:space="preserve">Following the interviews, each group provided feedback to the Interim Superintendent of Schools.  </w:t>
      </w:r>
      <w:r>
        <w:rPr>
          <w:rFonts w:ascii="Times New Roman" w:hAnsi="Times New Roman"/>
        </w:rPr>
        <w:tab/>
        <w:t>The committees were composed of community member</w:t>
      </w:r>
      <w:r w:rsidR="0004572E">
        <w:rPr>
          <w:rFonts w:ascii="Times New Roman" w:hAnsi="Times New Roman"/>
        </w:rPr>
        <w:t xml:space="preserve">s, district administrators and </w:t>
      </w:r>
      <w:r>
        <w:rPr>
          <w:rFonts w:ascii="Times New Roman" w:hAnsi="Times New Roman"/>
        </w:rPr>
        <w:t xml:space="preserve">members of </w:t>
      </w:r>
      <w:r>
        <w:rPr>
          <w:rFonts w:ascii="Times New Roman" w:hAnsi="Times New Roman"/>
        </w:rPr>
        <w:tab/>
        <w:t>the faculty and staff.</w:t>
      </w:r>
    </w:p>
    <w:p w14:paraId="5D31E3E8" w14:textId="77777777" w:rsidR="009E1C67" w:rsidRDefault="009E1C67" w:rsidP="009E1C67">
      <w:pPr>
        <w:pStyle w:val="ListParagraph"/>
        <w:tabs>
          <w:tab w:val="left" w:pos="1440"/>
        </w:tabs>
        <w:ind w:left="1080"/>
        <w:rPr>
          <w:rFonts w:ascii="Times New Roman" w:hAnsi="Times New Roman"/>
        </w:rPr>
      </w:pPr>
    </w:p>
    <w:p w14:paraId="5E0117D1" w14:textId="77777777" w:rsidR="009E1C67" w:rsidRDefault="009E1C67" w:rsidP="009E1C67">
      <w:pPr>
        <w:pStyle w:val="ListParagraph"/>
        <w:tabs>
          <w:tab w:val="left" w:pos="1440"/>
        </w:tabs>
        <w:ind w:left="1080"/>
        <w:rPr>
          <w:rFonts w:ascii="Times New Roman" w:hAnsi="Times New Roman"/>
        </w:rPr>
      </w:pPr>
      <w:r>
        <w:rPr>
          <w:rFonts w:ascii="Times New Roman" w:hAnsi="Times New Roman"/>
        </w:rPr>
        <w:t>b.</w:t>
      </w:r>
      <w:r>
        <w:rPr>
          <w:rFonts w:ascii="Times New Roman" w:hAnsi="Times New Roman"/>
        </w:rPr>
        <w:tab/>
        <w:t xml:space="preserve">Beginning on May 12, 2015, the Interim Superintendent began checking references for each of the </w:t>
      </w:r>
      <w:r>
        <w:rPr>
          <w:rFonts w:ascii="Times New Roman" w:hAnsi="Times New Roman"/>
        </w:rPr>
        <w:tab/>
        <w:t xml:space="preserve">two finalists. </w:t>
      </w:r>
    </w:p>
    <w:p w14:paraId="6AFB9347" w14:textId="77777777" w:rsidR="009E1C67" w:rsidRDefault="009E1C67" w:rsidP="009E1C67">
      <w:pPr>
        <w:pStyle w:val="ListParagraph"/>
        <w:tabs>
          <w:tab w:val="left" w:pos="1440"/>
        </w:tabs>
        <w:ind w:left="1080"/>
        <w:rPr>
          <w:rFonts w:ascii="Times New Roman" w:hAnsi="Times New Roman"/>
        </w:rPr>
      </w:pPr>
    </w:p>
    <w:p w14:paraId="504DE947" w14:textId="77777777" w:rsidR="009E1C67" w:rsidRDefault="009E1C67" w:rsidP="009E1C67">
      <w:pPr>
        <w:pStyle w:val="ListParagraph"/>
        <w:tabs>
          <w:tab w:val="left" w:pos="1440"/>
        </w:tabs>
        <w:ind w:left="1080"/>
        <w:rPr>
          <w:rFonts w:ascii="Times New Roman" w:hAnsi="Times New Roman"/>
        </w:rPr>
      </w:pPr>
      <w:r>
        <w:rPr>
          <w:rFonts w:ascii="Times New Roman" w:hAnsi="Times New Roman"/>
        </w:rPr>
        <w:t>c.</w:t>
      </w:r>
      <w:r>
        <w:rPr>
          <w:rFonts w:ascii="Times New Roman" w:hAnsi="Times New Roman"/>
        </w:rPr>
        <w:tab/>
        <w:t xml:space="preserve">On Wednesday, May 20, 2015, the Board of Education met in Executive Session to review </w:t>
      </w:r>
      <w:r>
        <w:rPr>
          <w:rFonts w:ascii="Times New Roman" w:hAnsi="Times New Roman"/>
        </w:rPr>
        <w:tab/>
        <w:t>feedback from the committees (a. above) and reference checks (b. above).</w:t>
      </w:r>
    </w:p>
    <w:p w14:paraId="57FB2494" w14:textId="77777777" w:rsidR="009E1C67" w:rsidRDefault="009E1C67" w:rsidP="009E1C67">
      <w:pPr>
        <w:pStyle w:val="ListParagraph"/>
        <w:tabs>
          <w:tab w:val="left" w:pos="1440"/>
        </w:tabs>
        <w:ind w:left="1080"/>
        <w:rPr>
          <w:rFonts w:ascii="Times New Roman" w:hAnsi="Times New Roman"/>
        </w:rPr>
      </w:pPr>
    </w:p>
    <w:p w14:paraId="58B72F29" w14:textId="299C0D21" w:rsidR="009E1C67" w:rsidRPr="004D26AB" w:rsidRDefault="009E1C67" w:rsidP="00E0760E">
      <w:pPr>
        <w:pStyle w:val="ListParagraph"/>
        <w:tabs>
          <w:tab w:val="left" w:pos="1440"/>
        </w:tabs>
        <w:ind w:left="1440" w:hanging="360"/>
        <w:rPr>
          <w:rFonts w:ascii="Times New Roman" w:hAnsi="Times New Roman"/>
        </w:rPr>
      </w:pPr>
      <w:r w:rsidRPr="002E0E61">
        <w:rPr>
          <w:rFonts w:ascii="Times New Roman" w:hAnsi="Times New Roman"/>
        </w:rPr>
        <w:t>d.</w:t>
      </w:r>
      <w:r w:rsidRPr="002E0E61">
        <w:rPr>
          <w:rFonts w:ascii="Times New Roman" w:hAnsi="Times New Roman"/>
        </w:rPr>
        <w:tab/>
      </w:r>
      <w:r w:rsidR="00E0760E" w:rsidRPr="002E0E61">
        <w:rPr>
          <w:rFonts w:ascii="Times New Roman" w:hAnsi="Times New Roman"/>
        </w:rPr>
        <w:t xml:space="preserve">The Board of Education will interview the finalist for the position of Superintendent of Schools on </w:t>
      </w:r>
      <w:r w:rsidR="001A478F">
        <w:rPr>
          <w:rFonts w:ascii="Times New Roman" w:hAnsi="Times New Roman"/>
        </w:rPr>
        <w:t xml:space="preserve">Thursday June 11, 2015.  </w:t>
      </w:r>
      <w:r w:rsidR="00E0760E" w:rsidRPr="002E0E61">
        <w:rPr>
          <w:rFonts w:ascii="Times New Roman" w:hAnsi="Times New Roman"/>
        </w:rPr>
        <w:t>The interview will take place in executive session.</w:t>
      </w:r>
      <w:r w:rsidR="00E0760E">
        <w:rPr>
          <w:rFonts w:ascii="Times New Roman" w:hAnsi="Times New Roman"/>
        </w:rPr>
        <w:t xml:space="preserve"> </w:t>
      </w:r>
    </w:p>
    <w:p w14:paraId="0699193B" w14:textId="77777777" w:rsidR="00887698" w:rsidRPr="00ED77C4" w:rsidRDefault="00887698" w:rsidP="00887698">
      <w:pPr>
        <w:pStyle w:val="ListParagraph"/>
        <w:tabs>
          <w:tab w:val="left" w:pos="1080"/>
        </w:tabs>
        <w:ind w:left="1080"/>
        <w:rPr>
          <w:rFonts w:ascii="Times New Roman" w:hAnsi="Times New Roman"/>
        </w:rPr>
      </w:pPr>
    </w:p>
    <w:p w14:paraId="3A699E09" w14:textId="77777777" w:rsidR="00367D32" w:rsidRPr="00FC0D92" w:rsidRDefault="00367D32" w:rsidP="001A478F">
      <w:pPr>
        <w:pStyle w:val="ListParagraph"/>
        <w:numPr>
          <w:ilvl w:val="0"/>
          <w:numId w:val="1"/>
        </w:numPr>
        <w:tabs>
          <w:tab w:val="left" w:pos="1080"/>
        </w:tabs>
        <w:rPr>
          <w:rFonts w:ascii="Times New Roman" w:hAnsi="Times New Roman"/>
          <w:b/>
        </w:rPr>
      </w:pPr>
      <w:r w:rsidRPr="00FC0D92">
        <w:rPr>
          <w:rFonts w:ascii="Times New Roman" w:hAnsi="Times New Roman"/>
        </w:rPr>
        <w:t>Evaluation of the Interim Superintendent</w:t>
      </w:r>
    </w:p>
    <w:p w14:paraId="00E0A28E" w14:textId="77777777" w:rsidR="00674EFC" w:rsidRPr="00FC0D92" w:rsidRDefault="00674EFC" w:rsidP="00367D32">
      <w:pPr>
        <w:pStyle w:val="ListParagraph"/>
        <w:tabs>
          <w:tab w:val="left" w:pos="1080"/>
        </w:tabs>
        <w:spacing w:after="0"/>
        <w:ind w:left="1080" w:hanging="360"/>
        <w:rPr>
          <w:rFonts w:ascii="Times New Roman" w:hAnsi="Times New Roman"/>
        </w:rPr>
      </w:pPr>
    </w:p>
    <w:p w14:paraId="44C8C88C" w14:textId="77777777" w:rsidR="00367D32" w:rsidRPr="00FC0D92" w:rsidRDefault="00367D32" w:rsidP="00367D32">
      <w:pPr>
        <w:pStyle w:val="ListParagraph"/>
        <w:tabs>
          <w:tab w:val="left" w:pos="1080"/>
        </w:tabs>
        <w:spacing w:after="0"/>
        <w:ind w:left="1080" w:hanging="360"/>
        <w:rPr>
          <w:rFonts w:ascii="Times New Roman" w:hAnsi="Times New Roman"/>
        </w:rPr>
      </w:pPr>
      <w:r w:rsidRPr="00FC0D92">
        <w:rPr>
          <w:rFonts w:ascii="Times New Roman" w:hAnsi="Times New Roman"/>
        </w:rPr>
        <w:t xml:space="preserve">  </w:t>
      </w:r>
      <w:r w:rsidRPr="00FC0D92">
        <w:rPr>
          <w:rFonts w:ascii="Times New Roman" w:hAnsi="Times New Roman"/>
        </w:rPr>
        <w:tab/>
        <w:t xml:space="preserve">The Board of Education is required to evaluate the performance of the Superintendent of Schools at least once per year.  </w:t>
      </w:r>
      <w:r w:rsidR="009E1C67" w:rsidRPr="00FC0D92">
        <w:rPr>
          <w:rFonts w:ascii="Times New Roman" w:hAnsi="Times New Roman"/>
        </w:rPr>
        <w:t xml:space="preserve">This task should be complete during the summer months. </w:t>
      </w:r>
      <w:r w:rsidR="0004572E">
        <w:rPr>
          <w:rFonts w:ascii="Times New Roman" w:hAnsi="Times New Roman"/>
        </w:rPr>
        <w:t xml:space="preserve"> </w:t>
      </w:r>
      <w:r w:rsidRPr="00FC0D92">
        <w:rPr>
          <w:rFonts w:ascii="Times New Roman" w:hAnsi="Times New Roman"/>
        </w:rPr>
        <w:t xml:space="preserve"> The evaluation should include progress on the goals and objectives approved by the Board of Education, student achievement data, duties delineated in the job description, and QSAC (Quality Single Accountability Continuum) results.  </w:t>
      </w:r>
    </w:p>
    <w:p w14:paraId="65C28E15" w14:textId="77777777" w:rsidR="00367D32" w:rsidRPr="00FC0D92" w:rsidRDefault="00367D32" w:rsidP="00367D32">
      <w:pPr>
        <w:pStyle w:val="ListParagraph"/>
        <w:tabs>
          <w:tab w:val="left" w:pos="1080"/>
        </w:tabs>
        <w:spacing w:after="0"/>
        <w:ind w:left="1080" w:hanging="360"/>
        <w:rPr>
          <w:rFonts w:ascii="Times New Roman" w:hAnsi="Times New Roman"/>
        </w:rPr>
      </w:pPr>
    </w:p>
    <w:p w14:paraId="73D19E28" w14:textId="77777777" w:rsidR="00367D32" w:rsidRDefault="00367D32" w:rsidP="00367D32">
      <w:pPr>
        <w:pStyle w:val="ListParagraph"/>
        <w:tabs>
          <w:tab w:val="left" w:pos="1080"/>
        </w:tabs>
        <w:spacing w:after="0"/>
        <w:ind w:left="1080" w:hanging="360"/>
        <w:rPr>
          <w:rFonts w:ascii="Times New Roman" w:hAnsi="Times New Roman"/>
        </w:rPr>
      </w:pPr>
      <w:r w:rsidRPr="00FC0D92">
        <w:rPr>
          <w:rFonts w:ascii="Times New Roman" w:hAnsi="Times New Roman"/>
        </w:rPr>
        <w:tab/>
        <w:t xml:space="preserve">New Jersey School Boards Association </w:t>
      </w:r>
      <w:r w:rsidR="00FC0D92" w:rsidRPr="00FC0D92">
        <w:rPr>
          <w:rFonts w:ascii="Times New Roman" w:hAnsi="Times New Roman"/>
        </w:rPr>
        <w:t xml:space="preserve">(NJSBA) </w:t>
      </w:r>
      <w:r w:rsidRPr="00FC0D92">
        <w:rPr>
          <w:rFonts w:ascii="Times New Roman" w:hAnsi="Times New Roman"/>
        </w:rPr>
        <w:t>has a format for the evaluation of Superintendents of Schools.  Using this format is an efficient way to conduct the evaluation.   Members of the Board of Education could complete the forms then meet with the Interim Superintendent to discuss the results as well as plans for the upcoming school year.   This review could take place at a special meeting of the Board of Education or as part of a regularly scheduled meeting.</w:t>
      </w:r>
      <w:r>
        <w:rPr>
          <w:rFonts w:ascii="Times New Roman" w:hAnsi="Times New Roman"/>
        </w:rPr>
        <w:t xml:space="preserve"> </w:t>
      </w:r>
    </w:p>
    <w:p w14:paraId="4BAD5F43" w14:textId="77777777" w:rsidR="00367D32" w:rsidRDefault="00367D32" w:rsidP="00367D32">
      <w:pPr>
        <w:pStyle w:val="ListParagraph"/>
        <w:tabs>
          <w:tab w:val="left" w:pos="1080"/>
        </w:tabs>
        <w:spacing w:after="0"/>
        <w:ind w:left="1080" w:hanging="360"/>
        <w:rPr>
          <w:rFonts w:ascii="Times New Roman" w:hAnsi="Times New Roman"/>
        </w:rPr>
      </w:pPr>
      <w:r>
        <w:rPr>
          <w:rFonts w:ascii="Times New Roman" w:hAnsi="Times New Roman"/>
        </w:rPr>
        <w:tab/>
      </w:r>
    </w:p>
    <w:p w14:paraId="552C7B8F" w14:textId="77777777" w:rsidR="00367D32" w:rsidRPr="009E1C67" w:rsidRDefault="00FC0D92" w:rsidP="00367D32">
      <w:pPr>
        <w:pStyle w:val="ListParagraph"/>
        <w:tabs>
          <w:tab w:val="left" w:pos="1080"/>
        </w:tabs>
        <w:spacing w:after="0"/>
        <w:ind w:left="1080"/>
        <w:rPr>
          <w:rFonts w:ascii="Times New Roman" w:hAnsi="Times New Roman"/>
        </w:rPr>
      </w:pPr>
      <w:r w:rsidRPr="009E1C67">
        <w:rPr>
          <w:rFonts w:ascii="Times New Roman" w:hAnsi="Times New Roman"/>
        </w:rPr>
        <w:t>During July</w:t>
      </w:r>
      <w:r w:rsidR="009E1C67" w:rsidRPr="009E1C67">
        <w:rPr>
          <w:rFonts w:ascii="Times New Roman" w:hAnsi="Times New Roman"/>
        </w:rPr>
        <w:t xml:space="preserve"> 2015</w:t>
      </w:r>
      <w:r w:rsidR="009E1C67">
        <w:rPr>
          <w:rFonts w:ascii="Times New Roman" w:hAnsi="Times New Roman"/>
        </w:rPr>
        <w:t>, the Interim Superintendent will provide each member of the Board of Education</w:t>
      </w:r>
      <w:r>
        <w:rPr>
          <w:rFonts w:ascii="Times New Roman" w:hAnsi="Times New Roman"/>
        </w:rPr>
        <w:t xml:space="preserve"> with an update </w:t>
      </w:r>
      <w:r w:rsidR="0004572E">
        <w:rPr>
          <w:rFonts w:ascii="Times New Roman" w:hAnsi="Times New Roman"/>
        </w:rPr>
        <w:t>of</w:t>
      </w:r>
      <w:r>
        <w:rPr>
          <w:rFonts w:ascii="Times New Roman" w:hAnsi="Times New Roman"/>
        </w:rPr>
        <w:t xml:space="preserve"> progress to complete the goals approved for him by the Board of Education.  As soon as the update is complete, members of the Board of Education can use the NJSBA</w:t>
      </w:r>
      <w:r w:rsidR="009E1C67" w:rsidRPr="009E1C67">
        <w:rPr>
          <w:rFonts w:ascii="Times New Roman" w:hAnsi="Times New Roman"/>
        </w:rPr>
        <w:t xml:space="preserve"> </w:t>
      </w:r>
      <w:r>
        <w:rPr>
          <w:rFonts w:ascii="Times New Roman" w:hAnsi="Times New Roman"/>
        </w:rPr>
        <w:t xml:space="preserve">forms to complete the evaluation of the Interim Superintendent. </w:t>
      </w:r>
    </w:p>
    <w:p w14:paraId="268CFE35" w14:textId="77777777" w:rsidR="00367D32" w:rsidRDefault="00367D32" w:rsidP="004D26AB">
      <w:pPr>
        <w:pStyle w:val="ListParagraph"/>
        <w:tabs>
          <w:tab w:val="left" w:pos="1080"/>
        </w:tabs>
        <w:ind w:left="1080"/>
        <w:rPr>
          <w:rFonts w:ascii="Times New Roman" w:hAnsi="Times New Roman"/>
        </w:rPr>
      </w:pPr>
    </w:p>
    <w:p w14:paraId="0A010841" w14:textId="77777777" w:rsidR="006F3737" w:rsidRDefault="00556B48" w:rsidP="001A478F">
      <w:pPr>
        <w:pStyle w:val="ListParagraph"/>
        <w:numPr>
          <w:ilvl w:val="0"/>
          <w:numId w:val="1"/>
        </w:numPr>
        <w:tabs>
          <w:tab w:val="left" w:pos="1080"/>
        </w:tabs>
        <w:rPr>
          <w:rFonts w:ascii="Times New Roman" w:hAnsi="Times New Roman"/>
        </w:rPr>
      </w:pPr>
      <w:r w:rsidRPr="00ED77C4">
        <w:rPr>
          <w:rFonts w:ascii="Times New Roman" w:hAnsi="Times New Roman"/>
        </w:rPr>
        <w:t>Bond Referendum Projects</w:t>
      </w:r>
    </w:p>
    <w:p w14:paraId="64A666A6" w14:textId="77777777" w:rsidR="00FC0D92" w:rsidRDefault="00C1780C" w:rsidP="00C1780C">
      <w:pPr>
        <w:tabs>
          <w:tab w:val="left" w:pos="1080"/>
          <w:tab w:val="left" w:pos="1350"/>
        </w:tabs>
      </w:pPr>
      <w:r>
        <w:tab/>
        <w:t xml:space="preserve">a. </w:t>
      </w:r>
      <w:r>
        <w:tab/>
        <w:t xml:space="preserve">Surveys are underway at all three schools in order to begin the design for the work needed to </w:t>
      </w:r>
      <w:r>
        <w:tab/>
      </w:r>
      <w:r>
        <w:tab/>
      </w:r>
      <w:r>
        <w:tab/>
        <w:t xml:space="preserve">correct drainage problems.  The actual drainage remediation will not take place at this time but the </w:t>
      </w:r>
      <w:r>
        <w:tab/>
      </w:r>
      <w:r>
        <w:tab/>
      </w:r>
      <w:r>
        <w:tab/>
        <w:t xml:space="preserve">survey is needed to complete the design then, in turn, obtain the required permits.   </w:t>
      </w:r>
    </w:p>
    <w:p w14:paraId="5EBCE19E" w14:textId="77777777" w:rsidR="00FC0D92" w:rsidRDefault="00FC0D92" w:rsidP="00C1780C">
      <w:pPr>
        <w:tabs>
          <w:tab w:val="left" w:pos="1080"/>
          <w:tab w:val="left" w:pos="1350"/>
        </w:tabs>
      </w:pPr>
    </w:p>
    <w:p w14:paraId="0F285925" w14:textId="77777777" w:rsidR="00FC0D92" w:rsidRDefault="00FC0D92" w:rsidP="00C1780C">
      <w:pPr>
        <w:tabs>
          <w:tab w:val="left" w:pos="1080"/>
          <w:tab w:val="left" w:pos="1350"/>
        </w:tabs>
      </w:pPr>
      <w:r>
        <w:tab/>
        <w:t>b.</w:t>
      </w:r>
      <w:r>
        <w:tab/>
        <w:t>All required paperwork has been submitted to the New Jersey</w:t>
      </w:r>
      <w:r w:rsidR="00C1780C">
        <w:t xml:space="preserve"> </w:t>
      </w:r>
      <w:r>
        <w:t xml:space="preserve">School Development Authority </w:t>
      </w:r>
      <w:r>
        <w:tab/>
      </w:r>
      <w:r>
        <w:tab/>
      </w:r>
      <w:r>
        <w:tab/>
        <w:t xml:space="preserve">(NJSDA).  The administration is now waiting for NJSDA to provide an “Execution Letter” so that </w:t>
      </w:r>
    </w:p>
    <w:p w14:paraId="19F0A5C1" w14:textId="77777777" w:rsidR="00C1780C" w:rsidRPr="00C1780C" w:rsidRDefault="00FC0D92" w:rsidP="00C1780C">
      <w:pPr>
        <w:tabs>
          <w:tab w:val="left" w:pos="1080"/>
          <w:tab w:val="left" w:pos="1350"/>
        </w:tabs>
      </w:pPr>
      <w:r>
        <w:tab/>
      </w:r>
      <w:r>
        <w:tab/>
      </w:r>
      <w:proofErr w:type="gramStart"/>
      <w:r>
        <w:t>the</w:t>
      </w:r>
      <w:proofErr w:type="gramEnd"/>
      <w:r>
        <w:t xml:space="preserve"> district may proceed with the construction. </w:t>
      </w:r>
    </w:p>
    <w:p w14:paraId="40139144" w14:textId="77777777" w:rsidR="00674EFC" w:rsidRDefault="00674EFC" w:rsidP="00674EFC">
      <w:pPr>
        <w:pStyle w:val="ListParagraph"/>
        <w:ind w:left="1080"/>
        <w:rPr>
          <w:rFonts w:ascii="Times New Roman" w:hAnsi="Times New Roman"/>
        </w:rPr>
      </w:pPr>
    </w:p>
    <w:p w14:paraId="49B8A15D" w14:textId="77777777" w:rsidR="00FC0D92" w:rsidRDefault="00FC0D92" w:rsidP="00F04B63">
      <w:pPr>
        <w:pStyle w:val="ListParagraph"/>
        <w:tabs>
          <w:tab w:val="left" w:pos="1350"/>
        </w:tabs>
        <w:ind w:left="1080"/>
        <w:rPr>
          <w:rFonts w:ascii="Times New Roman" w:hAnsi="Times New Roman"/>
        </w:rPr>
      </w:pPr>
      <w:r>
        <w:rPr>
          <w:rFonts w:ascii="Times New Roman" w:hAnsi="Times New Roman"/>
        </w:rPr>
        <w:t>c.</w:t>
      </w:r>
      <w:r>
        <w:rPr>
          <w:rFonts w:ascii="Times New Roman" w:hAnsi="Times New Roman"/>
        </w:rPr>
        <w:tab/>
        <w:t xml:space="preserve">As soon as the Execution Letter has been issued, the administration will seek approval from </w:t>
      </w:r>
      <w:r w:rsidR="00A12C1A">
        <w:rPr>
          <w:rFonts w:ascii="Times New Roman" w:hAnsi="Times New Roman"/>
        </w:rPr>
        <w:tab/>
      </w:r>
      <w:r>
        <w:rPr>
          <w:rFonts w:ascii="Times New Roman" w:hAnsi="Times New Roman"/>
        </w:rPr>
        <w:t xml:space="preserve">NJSDA to use South Jersey Technology Portal (SJTP) for Phase One of the projects.  The Board of </w:t>
      </w:r>
      <w:r w:rsidR="00A12C1A">
        <w:rPr>
          <w:rFonts w:ascii="Times New Roman" w:hAnsi="Times New Roman"/>
        </w:rPr>
        <w:tab/>
      </w:r>
      <w:r>
        <w:rPr>
          <w:rFonts w:ascii="Times New Roman" w:hAnsi="Times New Roman"/>
        </w:rPr>
        <w:t xml:space="preserve">Education gave approval to use SJTP on </w:t>
      </w:r>
      <w:r w:rsidR="00A12C1A">
        <w:rPr>
          <w:rFonts w:ascii="Times New Roman" w:hAnsi="Times New Roman"/>
        </w:rPr>
        <w:t xml:space="preserve">April 7, 2015.  When NJSDA gives approval to use SJTP, </w:t>
      </w:r>
      <w:r w:rsidR="00A12C1A">
        <w:rPr>
          <w:rFonts w:ascii="Times New Roman" w:hAnsi="Times New Roman"/>
        </w:rPr>
        <w:tab/>
        <w:t>construction may begin.</w:t>
      </w:r>
    </w:p>
    <w:p w14:paraId="4B134773" w14:textId="77777777" w:rsidR="00557C16" w:rsidRDefault="00557C16" w:rsidP="00557C16">
      <w:pPr>
        <w:tabs>
          <w:tab w:val="left" w:pos="1350"/>
        </w:tabs>
      </w:pPr>
    </w:p>
    <w:p w14:paraId="50166486" w14:textId="77777777" w:rsidR="00FF72A4" w:rsidRDefault="00FF72A4" w:rsidP="00557C16">
      <w:pPr>
        <w:rPr>
          <w:b/>
        </w:rPr>
      </w:pPr>
    </w:p>
    <w:p w14:paraId="3DA8D860" w14:textId="77777777" w:rsidR="00557C16" w:rsidRDefault="00557C16" w:rsidP="00557C16">
      <w:pPr>
        <w:rPr>
          <w:b/>
        </w:rPr>
      </w:pPr>
      <w:r>
        <w:rPr>
          <w:b/>
        </w:rPr>
        <w:lastRenderedPageBreak/>
        <w:t>NEW BUSINESS</w:t>
      </w:r>
    </w:p>
    <w:p w14:paraId="1181AD4D" w14:textId="77777777" w:rsidR="003B631F" w:rsidRDefault="003B631F" w:rsidP="003B631F">
      <w:pPr>
        <w:tabs>
          <w:tab w:val="decimal" w:pos="360"/>
          <w:tab w:val="left" w:pos="720"/>
          <w:tab w:val="left" w:pos="1080"/>
          <w:tab w:val="left" w:pos="1440"/>
          <w:tab w:val="left" w:pos="1800"/>
          <w:tab w:val="left" w:pos="2160"/>
          <w:tab w:val="left" w:pos="2520"/>
        </w:tabs>
      </w:pPr>
    </w:p>
    <w:p w14:paraId="36E20EF5" w14:textId="3E11F7F5" w:rsidR="003B631F" w:rsidRPr="0005395D" w:rsidRDefault="003B631F" w:rsidP="003B631F">
      <w:pPr>
        <w:tabs>
          <w:tab w:val="decimal" w:pos="360"/>
          <w:tab w:val="left" w:pos="720"/>
          <w:tab w:val="left" w:pos="1080"/>
          <w:tab w:val="left" w:pos="1440"/>
          <w:tab w:val="left" w:pos="1800"/>
          <w:tab w:val="left" w:pos="2160"/>
          <w:tab w:val="left" w:pos="2520"/>
        </w:tabs>
      </w:pPr>
      <w:r w:rsidRPr="00CA03E4">
        <w:t xml:space="preserve">Motion by </w:t>
      </w:r>
      <w:r w:rsidR="00FF72A4">
        <w:t>Giampola, seconded by Stevenson to approve</w:t>
      </w:r>
      <w:r w:rsidRPr="00CA03E4">
        <w:t>:</w:t>
      </w:r>
    </w:p>
    <w:p w14:paraId="19649862" w14:textId="77777777" w:rsidR="00CA03E4" w:rsidRDefault="00CA03E4" w:rsidP="00EE6265">
      <w:pPr>
        <w:pStyle w:val="ListParagraph"/>
        <w:spacing w:after="0"/>
        <w:ind w:left="1080" w:hanging="360"/>
        <w:rPr>
          <w:rFonts w:ascii="Times New Roman" w:eastAsia="Times New Roman" w:hAnsi="Times New Roman"/>
        </w:rPr>
      </w:pPr>
    </w:p>
    <w:p w14:paraId="4336B71A" w14:textId="2043AC4C" w:rsidR="0053393B" w:rsidRDefault="001A72DA" w:rsidP="00FF72A4">
      <w:pPr>
        <w:pStyle w:val="ListParagraph"/>
        <w:numPr>
          <w:ilvl w:val="0"/>
          <w:numId w:val="40"/>
        </w:numPr>
        <w:spacing w:after="0"/>
        <w:rPr>
          <w:rFonts w:ascii="Times New Roman" w:eastAsia="Times New Roman" w:hAnsi="Times New Roman"/>
        </w:rPr>
      </w:pPr>
      <w:r w:rsidRPr="00D23E2F">
        <w:rPr>
          <w:rFonts w:ascii="Times New Roman" w:eastAsia="Times New Roman" w:hAnsi="Times New Roman"/>
        </w:rPr>
        <w:t xml:space="preserve">Recommend adoption of resolutions honoring retiring teacher </w:t>
      </w:r>
      <w:proofErr w:type="spellStart"/>
      <w:r w:rsidRPr="00D23E2F">
        <w:rPr>
          <w:rFonts w:ascii="Times New Roman" w:eastAsia="Times New Roman" w:hAnsi="Times New Roman"/>
        </w:rPr>
        <w:t>Jaclynn</w:t>
      </w:r>
      <w:proofErr w:type="spellEnd"/>
      <w:r w:rsidRPr="00D23E2F">
        <w:rPr>
          <w:rFonts w:ascii="Times New Roman" w:eastAsia="Times New Roman" w:hAnsi="Times New Roman"/>
        </w:rPr>
        <w:t xml:space="preserve"> </w:t>
      </w:r>
      <w:proofErr w:type="spellStart"/>
      <w:r w:rsidRPr="00D23E2F">
        <w:rPr>
          <w:rFonts w:ascii="Times New Roman" w:eastAsia="Times New Roman" w:hAnsi="Times New Roman"/>
        </w:rPr>
        <w:t>Pavone</w:t>
      </w:r>
      <w:proofErr w:type="spellEnd"/>
      <w:r w:rsidRPr="00D23E2F">
        <w:rPr>
          <w:rFonts w:ascii="Times New Roman" w:eastAsia="Times New Roman" w:hAnsi="Times New Roman"/>
        </w:rPr>
        <w:t xml:space="preserve"> and </w:t>
      </w:r>
      <w:r w:rsidR="00EE6265" w:rsidRPr="00D23E2F">
        <w:rPr>
          <w:rFonts w:ascii="Times New Roman" w:eastAsia="Times New Roman" w:hAnsi="Times New Roman"/>
        </w:rPr>
        <w:t>instructional aide Anne Williams.</w:t>
      </w:r>
    </w:p>
    <w:p w14:paraId="52624D7E" w14:textId="77777777" w:rsidR="00FF72A4" w:rsidRDefault="00FF72A4" w:rsidP="00FF72A4">
      <w:pPr>
        <w:rPr>
          <w:rFonts w:eastAsia="Times New Roman"/>
        </w:rPr>
      </w:pPr>
    </w:p>
    <w:p w14:paraId="6890EC6C" w14:textId="77777777" w:rsidR="00FF72A4" w:rsidRDefault="00FF72A4" w:rsidP="00FF72A4">
      <w:pPr>
        <w:tabs>
          <w:tab w:val="left" w:pos="1080"/>
        </w:tabs>
      </w:pPr>
    </w:p>
    <w:p w14:paraId="27FC0364" w14:textId="77777777" w:rsidR="00FF72A4" w:rsidRDefault="00FF72A4" w:rsidP="00FF72A4">
      <w:pPr>
        <w:tabs>
          <w:tab w:val="left" w:pos="1080"/>
        </w:tabs>
      </w:pPr>
      <w:r>
        <w:t>ROLL CALL</w:t>
      </w:r>
    </w:p>
    <w:p w14:paraId="0A1ACC47" w14:textId="77777777" w:rsidR="00FF72A4" w:rsidRDefault="00FF72A4" w:rsidP="00FF72A4">
      <w:pPr>
        <w:tabs>
          <w:tab w:val="left" w:pos="1080"/>
        </w:tabs>
      </w:pPr>
    </w:p>
    <w:p w14:paraId="411B7511" w14:textId="77777777" w:rsidR="00FF72A4" w:rsidRDefault="00FF72A4" w:rsidP="00FF72A4">
      <w:pPr>
        <w:tabs>
          <w:tab w:val="left" w:pos="1080"/>
        </w:tabs>
      </w:pPr>
      <w:r w:rsidRPr="00A84CC4">
        <w:t>Roll Call Vote</w:t>
      </w:r>
      <w:r w:rsidRPr="00415817">
        <w:t xml:space="preserve">:  </w:t>
      </w:r>
      <w:r>
        <w:t xml:space="preserve">Mrs. Dunn, </w:t>
      </w:r>
      <w:r w:rsidRPr="005D3C81">
        <w:t>Ms. Eastlack</w:t>
      </w:r>
      <w:r>
        <w:t>, Mrs. Giampola</w:t>
      </w:r>
      <w:r w:rsidRPr="00415817">
        <w:t xml:space="preserve">, </w:t>
      </w:r>
      <w:r w:rsidRPr="005D3C81">
        <w:t>Mr. Hamilton</w:t>
      </w:r>
      <w:r>
        <w:t>,</w:t>
      </w:r>
      <w:r w:rsidRPr="005D3C81">
        <w:t xml:space="preserve"> </w:t>
      </w:r>
      <w:r w:rsidRPr="00415817">
        <w:t xml:space="preserve">Mr. Hughes, Mr. </w:t>
      </w:r>
      <w:r w:rsidRPr="005D3C81">
        <w:t>Lisa, Mr</w:t>
      </w:r>
      <w:r w:rsidRPr="00415817">
        <w:t>. Ridinger</w:t>
      </w:r>
      <w:r w:rsidRPr="005D3C81">
        <w:t>, Mrs. Lozada-Shaw, Mrs. Stevenson, and Mr. Walter</w:t>
      </w:r>
      <w:r>
        <w:t xml:space="preserve"> </w:t>
      </w:r>
      <w:r w:rsidRPr="00A84CC4">
        <w:t xml:space="preserve">voting </w:t>
      </w:r>
      <w:r>
        <w:t>10</w:t>
      </w:r>
      <w:r w:rsidRPr="00A84CC4">
        <w:t xml:space="preserve"> YES</w:t>
      </w:r>
      <w:r w:rsidRPr="005D3C81">
        <w:t>.</w:t>
      </w:r>
    </w:p>
    <w:p w14:paraId="5566ECA2" w14:textId="77777777" w:rsidR="00FF72A4" w:rsidRDefault="00FF72A4" w:rsidP="00FF72A4">
      <w:pPr>
        <w:tabs>
          <w:tab w:val="left" w:pos="720"/>
          <w:tab w:val="left" w:pos="1080"/>
        </w:tabs>
        <w:jc w:val="right"/>
      </w:pPr>
      <w:r w:rsidRPr="00A84CC4">
        <w:t>Motion carried</w:t>
      </w:r>
    </w:p>
    <w:p w14:paraId="58CC302F" w14:textId="77777777" w:rsidR="00FF72A4" w:rsidRPr="00FF72A4" w:rsidRDefault="00FF72A4" w:rsidP="00FF72A4">
      <w:pPr>
        <w:rPr>
          <w:rFonts w:eastAsia="Times New Roman"/>
        </w:rPr>
      </w:pPr>
    </w:p>
    <w:p w14:paraId="251B2F92" w14:textId="77777777" w:rsidR="00CA03E4" w:rsidRDefault="00CA03E4" w:rsidP="00CA03E4">
      <w:pPr>
        <w:tabs>
          <w:tab w:val="decimal" w:pos="360"/>
          <w:tab w:val="left" w:pos="720"/>
          <w:tab w:val="left" w:pos="1080"/>
          <w:tab w:val="left" w:pos="1440"/>
          <w:tab w:val="left" w:pos="1800"/>
          <w:tab w:val="left" w:pos="2160"/>
          <w:tab w:val="left" w:pos="2520"/>
        </w:tabs>
      </w:pPr>
    </w:p>
    <w:p w14:paraId="1EFCC6B0" w14:textId="1ACAE8D1" w:rsidR="00CA03E4" w:rsidRPr="0005395D" w:rsidRDefault="00CA03E4" w:rsidP="00CA03E4">
      <w:pPr>
        <w:tabs>
          <w:tab w:val="decimal" w:pos="360"/>
          <w:tab w:val="left" w:pos="720"/>
          <w:tab w:val="left" w:pos="1080"/>
          <w:tab w:val="left" w:pos="1440"/>
          <w:tab w:val="left" w:pos="1800"/>
          <w:tab w:val="left" w:pos="2160"/>
          <w:tab w:val="left" w:pos="2520"/>
        </w:tabs>
      </w:pPr>
      <w:r w:rsidRPr="00CA03E4">
        <w:t>Motion by Hamilton, seconded by Stevenson and unanimously approve</w:t>
      </w:r>
      <w:r w:rsidR="00FF72A4">
        <w:t>d</w:t>
      </w:r>
      <w:r w:rsidRPr="00CA03E4">
        <w:t xml:space="preserve"> (10-0) to accept and file:</w:t>
      </w:r>
    </w:p>
    <w:p w14:paraId="625F0ED3" w14:textId="77777777" w:rsidR="006A23EB" w:rsidRDefault="006A23EB" w:rsidP="00EE6265">
      <w:pPr>
        <w:pStyle w:val="ListParagraph"/>
        <w:spacing w:after="0"/>
        <w:ind w:left="1080" w:hanging="360"/>
        <w:rPr>
          <w:rFonts w:ascii="Times New Roman" w:eastAsia="Times New Roman" w:hAnsi="Times New Roman"/>
        </w:rPr>
      </w:pPr>
    </w:p>
    <w:p w14:paraId="73C89A07" w14:textId="77777777" w:rsidR="006A23EB" w:rsidRPr="002E0E61" w:rsidRDefault="006A23EB" w:rsidP="00EE6265">
      <w:pPr>
        <w:pStyle w:val="ListParagraph"/>
        <w:spacing w:after="0"/>
        <w:ind w:left="1080" w:hanging="360"/>
        <w:rPr>
          <w:rFonts w:ascii="Times New Roman" w:eastAsia="Times New Roman" w:hAnsi="Times New Roman"/>
        </w:rPr>
      </w:pPr>
      <w:r>
        <w:rPr>
          <w:rFonts w:ascii="Times New Roman" w:eastAsia="Times New Roman" w:hAnsi="Times New Roman"/>
        </w:rPr>
        <w:t>2.</w:t>
      </w:r>
      <w:r>
        <w:rPr>
          <w:rFonts w:ascii="Times New Roman" w:eastAsia="Times New Roman" w:hAnsi="Times New Roman"/>
        </w:rPr>
        <w:tab/>
      </w:r>
      <w:r w:rsidRPr="002E0E61">
        <w:rPr>
          <w:rFonts w:ascii="Times New Roman" w:eastAsia="Times New Roman" w:hAnsi="Times New Roman"/>
        </w:rPr>
        <w:t>Recommend approval to award an Honorary Paulsboro High School Diploma to outgoing Interim Director of Athletics Robert Mannino in recognition of his contributions to the school district.</w:t>
      </w:r>
    </w:p>
    <w:p w14:paraId="71C9F587" w14:textId="77777777" w:rsidR="006A23EB" w:rsidRPr="002E0E61" w:rsidRDefault="006A23EB" w:rsidP="006A23EB">
      <w:r w:rsidRPr="002E0E61">
        <w:tab/>
      </w:r>
    </w:p>
    <w:p w14:paraId="6BDD26F7" w14:textId="77777777" w:rsidR="006A23EB" w:rsidRDefault="006A23EB" w:rsidP="006A23EB">
      <w:pPr>
        <w:ind w:left="1080"/>
      </w:pPr>
      <w:r w:rsidRPr="002E0E61">
        <w:rPr>
          <w:u w:val="single"/>
        </w:rPr>
        <w:t>Informational</w:t>
      </w:r>
      <w:r w:rsidRPr="002E0E61">
        <w:t>: On a related note, Mr. Mannino was inducted in the South Jersey Soccer Coaches Hall of Fame on May 17, 2015.</w:t>
      </w:r>
    </w:p>
    <w:p w14:paraId="1E2CB35D" w14:textId="77777777" w:rsidR="00557C16" w:rsidRDefault="00557C16" w:rsidP="0038719A">
      <w:pPr>
        <w:rPr>
          <w:b/>
        </w:rPr>
      </w:pPr>
    </w:p>
    <w:p w14:paraId="33E9C456" w14:textId="77777777" w:rsidR="00557C16" w:rsidRDefault="00557C16" w:rsidP="0038719A">
      <w:pPr>
        <w:rPr>
          <w:b/>
        </w:rPr>
      </w:pPr>
    </w:p>
    <w:p w14:paraId="2A1DF102" w14:textId="77777777" w:rsidR="00557C16" w:rsidRDefault="00557C16" w:rsidP="0038719A">
      <w:pPr>
        <w:rPr>
          <w:b/>
        </w:rPr>
      </w:pPr>
      <w:r>
        <w:rPr>
          <w:b/>
        </w:rPr>
        <w:t>BOARD SECRETARY/BUSINESS ADMINISTRATOR’S REPORT</w:t>
      </w:r>
    </w:p>
    <w:p w14:paraId="59B3A46E" w14:textId="77777777" w:rsidR="0038719A" w:rsidRDefault="0038719A" w:rsidP="0038719A">
      <w:pPr>
        <w:tabs>
          <w:tab w:val="decimal" w:pos="360"/>
          <w:tab w:val="left" w:pos="720"/>
          <w:tab w:val="left" w:pos="1080"/>
          <w:tab w:val="left" w:pos="1440"/>
          <w:tab w:val="left" w:pos="1800"/>
          <w:tab w:val="left" w:pos="2160"/>
          <w:tab w:val="left" w:pos="2520"/>
        </w:tabs>
      </w:pPr>
    </w:p>
    <w:p w14:paraId="5BB7ED78" w14:textId="4C6A4675" w:rsidR="0038719A" w:rsidRPr="0005395D" w:rsidRDefault="0038719A" w:rsidP="0038719A">
      <w:pPr>
        <w:tabs>
          <w:tab w:val="decimal" w:pos="360"/>
          <w:tab w:val="left" w:pos="720"/>
          <w:tab w:val="left" w:pos="1080"/>
          <w:tab w:val="left" w:pos="1440"/>
          <w:tab w:val="left" w:pos="1800"/>
          <w:tab w:val="left" w:pos="2160"/>
          <w:tab w:val="left" w:pos="2520"/>
        </w:tabs>
      </w:pPr>
      <w:r w:rsidRPr="0005395D">
        <w:t xml:space="preserve">Motion </w:t>
      </w:r>
      <w:r w:rsidRPr="0038719A">
        <w:t>by Lozada-Shaw, seconded by Giampola to</w:t>
      </w:r>
      <w:r w:rsidRPr="0005395D">
        <w:t xml:space="preserve"> accept the Interim Superintendents recommendation to approve item</w:t>
      </w:r>
      <w:r>
        <w:t>s</w:t>
      </w:r>
      <w:r w:rsidRPr="0005395D">
        <w:t xml:space="preserve"> </w:t>
      </w:r>
      <w:r>
        <w:t>A</w:t>
      </w:r>
      <w:r w:rsidRPr="0005395D">
        <w:t>:</w:t>
      </w:r>
    </w:p>
    <w:p w14:paraId="3A1E08CF" w14:textId="77777777" w:rsidR="00F07BE9" w:rsidRPr="009831BE" w:rsidRDefault="00F07BE9" w:rsidP="00F07BE9">
      <w:pPr>
        <w:tabs>
          <w:tab w:val="left" w:pos="720"/>
          <w:tab w:val="left" w:pos="1080"/>
          <w:tab w:val="left" w:pos="4320"/>
        </w:tabs>
      </w:pPr>
    </w:p>
    <w:p w14:paraId="2D44BC7A" w14:textId="77777777" w:rsidR="00F07BE9" w:rsidRPr="00E107D3" w:rsidRDefault="00F07BE9" w:rsidP="00F07BE9">
      <w:pPr>
        <w:pStyle w:val="ListParagraph"/>
        <w:numPr>
          <w:ilvl w:val="0"/>
          <w:numId w:val="2"/>
        </w:numPr>
        <w:tabs>
          <w:tab w:val="left" w:pos="720"/>
          <w:tab w:val="left" w:pos="1080"/>
          <w:tab w:val="left" w:pos="4320"/>
        </w:tabs>
        <w:spacing w:after="0" w:line="480" w:lineRule="auto"/>
        <w:ind w:left="1440"/>
        <w:rPr>
          <w:rFonts w:ascii="Times New Roman" w:hAnsi="Times New Roman"/>
        </w:rPr>
      </w:pPr>
      <w:r w:rsidRPr="00E107D3">
        <w:rPr>
          <w:rFonts w:ascii="Times New Roman" w:hAnsi="Times New Roman"/>
        </w:rPr>
        <w:t>Approval of Minutes</w:t>
      </w:r>
    </w:p>
    <w:p w14:paraId="40FF4E8A" w14:textId="77777777" w:rsidR="00F07BE9" w:rsidRPr="00E107D3" w:rsidRDefault="00F07BE9" w:rsidP="00F07BE9">
      <w:pPr>
        <w:pStyle w:val="ListParagraph"/>
        <w:numPr>
          <w:ilvl w:val="1"/>
          <w:numId w:val="2"/>
        </w:numPr>
        <w:tabs>
          <w:tab w:val="left" w:pos="720"/>
          <w:tab w:val="left" w:pos="1080"/>
          <w:tab w:val="left" w:pos="4320"/>
        </w:tabs>
        <w:spacing w:after="0"/>
        <w:ind w:left="2520"/>
        <w:rPr>
          <w:rFonts w:ascii="Times New Roman" w:hAnsi="Times New Roman"/>
        </w:rPr>
      </w:pPr>
      <w:r w:rsidRPr="00E107D3">
        <w:rPr>
          <w:rFonts w:ascii="Times New Roman" w:hAnsi="Times New Roman"/>
        </w:rPr>
        <w:t xml:space="preserve">Special Meeting Executive Session – January 13, 2015 </w:t>
      </w:r>
      <w:r w:rsidRPr="00E107D3">
        <w:rPr>
          <w:rFonts w:ascii="Times New Roman" w:hAnsi="Times New Roman"/>
          <w:b/>
        </w:rPr>
        <w:t>(Attachment)</w:t>
      </w:r>
    </w:p>
    <w:p w14:paraId="1D74E325" w14:textId="77777777" w:rsidR="00F07BE9" w:rsidRPr="004B44B0" w:rsidRDefault="00F07BE9" w:rsidP="00F07BE9">
      <w:pPr>
        <w:pStyle w:val="ListParagraph"/>
        <w:numPr>
          <w:ilvl w:val="1"/>
          <w:numId w:val="2"/>
        </w:numPr>
        <w:tabs>
          <w:tab w:val="left" w:pos="720"/>
          <w:tab w:val="left" w:pos="1080"/>
          <w:tab w:val="left" w:pos="4320"/>
        </w:tabs>
        <w:spacing w:after="0"/>
        <w:ind w:left="2520"/>
        <w:rPr>
          <w:rFonts w:ascii="Times New Roman" w:hAnsi="Times New Roman"/>
        </w:rPr>
      </w:pPr>
      <w:r w:rsidRPr="00E107D3">
        <w:rPr>
          <w:rFonts w:ascii="Times New Roman" w:hAnsi="Times New Roman"/>
        </w:rPr>
        <w:t xml:space="preserve">Special Meeting Executive Session – January 20, 2015 </w:t>
      </w:r>
      <w:r w:rsidRPr="00E107D3">
        <w:rPr>
          <w:rFonts w:ascii="Times New Roman" w:hAnsi="Times New Roman"/>
          <w:b/>
        </w:rPr>
        <w:t>(Attachment)</w:t>
      </w:r>
    </w:p>
    <w:p w14:paraId="283AC235" w14:textId="77777777" w:rsidR="00F07BE9" w:rsidRPr="002837F0" w:rsidRDefault="00F07BE9" w:rsidP="00F07BE9">
      <w:pPr>
        <w:pStyle w:val="ListParagraph"/>
        <w:numPr>
          <w:ilvl w:val="1"/>
          <w:numId w:val="2"/>
        </w:numPr>
        <w:tabs>
          <w:tab w:val="left" w:pos="720"/>
          <w:tab w:val="left" w:pos="1080"/>
          <w:tab w:val="left" w:pos="4320"/>
        </w:tabs>
        <w:spacing w:after="0"/>
        <w:ind w:left="2520"/>
        <w:rPr>
          <w:rFonts w:ascii="Times New Roman" w:hAnsi="Times New Roman"/>
        </w:rPr>
      </w:pPr>
      <w:r w:rsidRPr="00D35289">
        <w:rPr>
          <w:rFonts w:ascii="Times New Roman" w:hAnsi="Times New Roman"/>
        </w:rPr>
        <w:t xml:space="preserve">Special Meeting Executive Session – February 5, 2015 </w:t>
      </w:r>
      <w:r w:rsidRPr="00D35289">
        <w:rPr>
          <w:rFonts w:ascii="Times New Roman" w:hAnsi="Times New Roman"/>
          <w:b/>
        </w:rPr>
        <w:t>(Attachment)</w:t>
      </w:r>
    </w:p>
    <w:p w14:paraId="713934D5" w14:textId="77777777" w:rsidR="00F07BE9" w:rsidRPr="00D35289" w:rsidRDefault="00F07BE9" w:rsidP="00F07BE9">
      <w:pPr>
        <w:pStyle w:val="ListParagraph"/>
        <w:numPr>
          <w:ilvl w:val="1"/>
          <w:numId w:val="2"/>
        </w:numPr>
        <w:tabs>
          <w:tab w:val="left" w:pos="720"/>
          <w:tab w:val="left" w:pos="1080"/>
          <w:tab w:val="left" w:pos="4320"/>
        </w:tabs>
        <w:spacing w:after="0"/>
        <w:ind w:left="2520"/>
        <w:rPr>
          <w:rFonts w:ascii="Times New Roman" w:hAnsi="Times New Roman"/>
        </w:rPr>
      </w:pPr>
      <w:r w:rsidRPr="002837F0">
        <w:rPr>
          <w:rFonts w:ascii="Times New Roman" w:hAnsi="Times New Roman"/>
        </w:rPr>
        <w:t>Special Meeting Executive Session – March 26, 2015</w:t>
      </w:r>
      <w:r>
        <w:rPr>
          <w:rFonts w:ascii="Times New Roman" w:hAnsi="Times New Roman"/>
          <w:b/>
        </w:rPr>
        <w:t xml:space="preserve"> (Attachment)</w:t>
      </w:r>
    </w:p>
    <w:p w14:paraId="3AACB774" w14:textId="77777777" w:rsidR="00F07BE9" w:rsidRPr="004B44B0" w:rsidRDefault="00F07BE9" w:rsidP="00F07BE9">
      <w:pPr>
        <w:pStyle w:val="ListParagraph"/>
        <w:numPr>
          <w:ilvl w:val="1"/>
          <w:numId w:val="2"/>
        </w:numPr>
        <w:tabs>
          <w:tab w:val="left" w:pos="720"/>
          <w:tab w:val="left" w:pos="1080"/>
          <w:tab w:val="left" w:pos="4320"/>
        </w:tabs>
        <w:spacing w:after="0"/>
        <w:ind w:left="2520"/>
        <w:rPr>
          <w:rFonts w:ascii="Times New Roman" w:hAnsi="Times New Roman"/>
        </w:rPr>
      </w:pPr>
      <w:r w:rsidRPr="004B44B0">
        <w:rPr>
          <w:rFonts w:ascii="Times New Roman" w:hAnsi="Times New Roman"/>
        </w:rPr>
        <w:t xml:space="preserve">Special Meeting Executive Session – April 7, 2015 </w:t>
      </w:r>
      <w:r w:rsidRPr="004B44B0">
        <w:rPr>
          <w:rFonts w:ascii="Times New Roman" w:hAnsi="Times New Roman"/>
          <w:b/>
        </w:rPr>
        <w:t>(Attachment)</w:t>
      </w:r>
    </w:p>
    <w:p w14:paraId="0F06C286" w14:textId="77777777" w:rsidR="00F07BE9" w:rsidRPr="00525958" w:rsidRDefault="00F07BE9" w:rsidP="00F07BE9">
      <w:pPr>
        <w:pStyle w:val="ListParagraph"/>
        <w:numPr>
          <w:ilvl w:val="1"/>
          <w:numId w:val="2"/>
        </w:numPr>
        <w:tabs>
          <w:tab w:val="left" w:pos="720"/>
          <w:tab w:val="left" w:pos="1080"/>
          <w:tab w:val="left" w:pos="4320"/>
        </w:tabs>
        <w:spacing w:after="0"/>
        <w:ind w:left="2520"/>
        <w:rPr>
          <w:rFonts w:ascii="Times New Roman" w:hAnsi="Times New Roman"/>
        </w:rPr>
      </w:pPr>
      <w:r w:rsidRPr="00EC3CB3">
        <w:rPr>
          <w:rFonts w:ascii="Times New Roman" w:hAnsi="Times New Roman"/>
        </w:rPr>
        <w:t>Special Meeting - May 4, 2015</w:t>
      </w:r>
      <w:r>
        <w:rPr>
          <w:rFonts w:ascii="Times New Roman" w:hAnsi="Times New Roman"/>
          <w:b/>
        </w:rPr>
        <w:t xml:space="preserve"> (Attachment)</w:t>
      </w:r>
    </w:p>
    <w:p w14:paraId="116138F1" w14:textId="77777777" w:rsidR="00F07BE9" w:rsidRPr="004B44B0" w:rsidRDefault="00F07BE9" w:rsidP="00F07BE9">
      <w:pPr>
        <w:pStyle w:val="ListParagraph"/>
        <w:numPr>
          <w:ilvl w:val="1"/>
          <w:numId w:val="2"/>
        </w:numPr>
        <w:tabs>
          <w:tab w:val="left" w:pos="720"/>
          <w:tab w:val="left" w:pos="1080"/>
          <w:tab w:val="left" w:pos="4320"/>
        </w:tabs>
        <w:spacing w:after="0"/>
        <w:ind w:left="2520"/>
        <w:rPr>
          <w:rFonts w:ascii="Times New Roman" w:hAnsi="Times New Roman"/>
        </w:rPr>
      </w:pPr>
      <w:r w:rsidRPr="004B44B0">
        <w:rPr>
          <w:rFonts w:ascii="Times New Roman" w:hAnsi="Times New Roman"/>
        </w:rPr>
        <w:t xml:space="preserve">Special Meeting Executive Session – May 4, 2015 </w:t>
      </w:r>
      <w:r w:rsidRPr="004B44B0">
        <w:rPr>
          <w:rFonts w:ascii="Times New Roman" w:hAnsi="Times New Roman"/>
          <w:b/>
        </w:rPr>
        <w:t>(Attachment)</w:t>
      </w:r>
    </w:p>
    <w:p w14:paraId="59D23A1C" w14:textId="77777777" w:rsidR="00F07BE9" w:rsidRDefault="00F07BE9" w:rsidP="00F07BE9">
      <w:pPr>
        <w:pStyle w:val="ListParagraph"/>
        <w:numPr>
          <w:ilvl w:val="1"/>
          <w:numId w:val="2"/>
        </w:numPr>
        <w:tabs>
          <w:tab w:val="left" w:pos="720"/>
          <w:tab w:val="left" w:pos="1080"/>
          <w:tab w:val="left" w:pos="4320"/>
        </w:tabs>
        <w:spacing w:after="0"/>
        <w:ind w:left="2520"/>
        <w:rPr>
          <w:rFonts w:ascii="Times New Roman" w:hAnsi="Times New Roman"/>
        </w:rPr>
      </w:pPr>
      <w:r w:rsidRPr="004B44B0">
        <w:rPr>
          <w:rFonts w:ascii="Times New Roman" w:hAnsi="Times New Roman"/>
        </w:rPr>
        <w:t xml:space="preserve">Regular Meeting – May 7, 2015 </w:t>
      </w:r>
      <w:r w:rsidRPr="004B44B0">
        <w:rPr>
          <w:rFonts w:ascii="Times New Roman" w:hAnsi="Times New Roman"/>
          <w:b/>
        </w:rPr>
        <w:t>(Attachment)</w:t>
      </w:r>
    </w:p>
    <w:p w14:paraId="710C25BA" w14:textId="77777777" w:rsidR="00F07BE9" w:rsidRPr="004B44B0" w:rsidRDefault="00F07BE9" w:rsidP="00F07BE9">
      <w:pPr>
        <w:pStyle w:val="ListParagraph"/>
        <w:numPr>
          <w:ilvl w:val="1"/>
          <w:numId w:val="2"/>
        </w:numPr>
        <w:tabs>
          <w:tab w:val="left" w:pos="720"/>
          <w:tab w:val="left" w:pos="1080"/>
          <w:tab w:val="left" w:pos="4320"/>
        </w:tabs>
        <w:spacing w:after="0"/>
        <w:ind w:left="2520"/>
        <w:rPr>
          <w:rFonts w:ascii="Times New Roman" w:hAnsi="Times New Roman"/>
        </w:rPr>
      </w:pPr>
      <w:r>
        <w:rPr>
          <w:rFonts w:ascii="Times New Roman" w:hAnsi="Times New Roman"/>
        </w:rPr>
        <w:t xml:space="preserve">Regular Meeting Executive Session </w:t>
      </w:r>
      <w:r w:rsidRPr="004B44B0">
        <w:rPr>
          <w:rFonts w:ascii="Times New Roman" w:hAnsi="Times New Roman"/>
        </w:rPr>
        <w:t>–</w:t>
      </w:r>
      <w:r>
        <w:rPr>
          <w:rFonts w:ascii="Times New Roman" w:hAnsi="Times New Roman"/>
        </w:rPr>
        <w:t xml:space="preserve"> May 7, 2015 </w:t>
      </w:r>
      <w:r w:rsidRPr="004B44B0">
        <w:rPr>
          <w:rFonts w:ascii="Times New Roman" w:hAnsi="Times New Roman"/>
          <w:b/>
        </w:rPr>
        <w:t>(Attachment)</w:t>
      </w:r>
    </w:p>
    <w:p w14:paraId="7A103D70" w14:textId="77777777" w:rsidR="00F07BE9" w:rsidRDefault="00F07BE9" w:rsidP="00F07BE9">
      <w:pPr>
        <w:tabs>
          <w:tab w:val="left" w:pos="720"/>
          <w:tab w:val="left" w:pos="1080"/>
          <w:tab w:val="left" w:pos="4320"/>
        </w:tabs>
      </w:pPr>
    </w:p>
    <w:p w14:paraId="099108C2" w14:textId="77777777" w:rsidR="00FF72A4" w:rsidRDefault="00FF72A4" w:rsidP="00F07BE9">
      <w:pPr>
        <w:tabs>
          <w:tab w:val="left" w:pos="720"/>
          <w:tab w:val="left" w:pos="1080"/>
          <w:tab w:val="left" w:pos="4320"/>
        </w:tabs>
      </w:pPr>
    </w:p>
    <w:p w14:paraId="21ED944A" w14:textId="29317C3B" w:rsidR="00FF72A4" w:rsidRPr="003E40B9" w:rsidRDefault="00FF72A4" w:rsidP="00F07BE9">
      <w:pPr>
        <w:tabs>
          <w:tab w:val="left" w:pos="720"/>
          <w:tab w:val="left" w:pos="1080"/>
          <w:tab w:val="left" w:pos="4320"/>
        </w:tabs>
        <w:rPr>
          <w:i/>
        </w:rPr>
      </w:pPr>
      <w:r w:rsidRPr="003E40B9">
        <w:rPr>
          <w:i/>
        </w:rPr>
        <w:t xml:space="preserve">Note:  Vice President Eastlack brought an error in attendance for Mr. Hamilton and herself on May </w:t>
      </w:r>
      <w:r w:rsidR="003E40B9" w:rsidRPr="003E40B9">
        <w:rPr>
          <w:i/>
        </w:rPr>
        <w:t>7, 2015 to the Board Secretary attention.  The correction has been properly recorded.</w:t>
      </w:r>
    </w:p>
    <w:p w14:paraId="325EA776" w14:textId="77777777" w:rsidR="00FF72A4" w:rsidRDefault="00FF72A4" w:rsidP="00F07BE9">
      <w:pPr>
        <w:tabs>
          <w:tab w:val="left" w:pos="720"/>
          <w:tab w:val="left" w:pos="1080"/>
          <w:tab w:val="left" w:pos="4320"/>
        </w:tabs>
      </w:pPr>
    </w:p>
    <w:p w14:paraId="744B25C4" w14:textId="77777777" w:rsidR="00FF72A4" w:rsidRDefault="00FF72A4" w:rsidP="00F07BE9">
      <w:pPr>
        <w:tabs>
          <w:tab w:val="left" w:pos="720"/>
          <w:tab w:val="left" w:pos="1080"/>
          <w:tab w:val="left" w:pos="4320"/>
        </w:tabs>
      </w:pPr>
    </w:p>
    <w:p w14:paraId="41A13B2D" w14:textId="77777777" w:rsidR="00FF72A4" w:rsidRPr="0079344D" w:rsidRDefault="00FF72A4" w:rsidP="00FF72A4">
      <w:pPr>
        <w:tabs>
          <w:tab w:val="left" w:pos="1080"/>
        </w:tabs>
      </w:pPr>
      <w:r w:rsidRPr="0079344D">
        <w:t>ROLL CALL</w:t>
      </w:r>
    </w:p>
    <w:p w14:paraId="6167FB92" w14:textId="77777777" w:rsidR="00FF72A4" w:rsidRPr="0079344D" w:rsidRDefault="00FF72A4" w:rsidP="00FF72A4">
      <w:pPr>
        <w:tabs>
          <w:tab w:val="left" w:pos="1080"/>
        </w:tabs>
      </w:pPr>
    </w:p>
    <w:p w14:paraId="6D2B0227" w14:textId="18177B14" w:rsidR="00FF72A4" w:rsidRDefault="00FF72A4" w:rsidP="00FF72A4">
      <w:pPr>
        <w:tabs>
          <w:tab w:val="left" w:pos="1080"/>
        </w:tabs>
      </w:pPr>
      <w:r w:rsidRPr="0079344D">
        <w:t xml:space="preserve">Roll Call Vote: </w:t>
      </w:r>
      <w:r>
        <w:t xml:space="preserve">Mrs. Dunn, </w:t>
      </w:r>
      <w:r w:rsidRPr="005D3C81">
        <w:t>Ms. Eastlack</w:t>
      </w:r>
      <w:r>
        <w:t>, Mrs. Giampola</w:t>
      </w:r>
      <w:r w:rsidRPr="00415817">
        <w:t xml:space="preserve">, </w:t>
      </w:r>
      <w:r w:rsidRPr="005D3C81">
        <w:t>Mr. Hamilton</w:t>
      </w:r>
      <w:r>
        <w:t>,</w:t>
      </w:r>
      <w:r w:rsidRPr="005D3C81">
        <w:t xml:space="preserve"> </w:t>
      </w:r>
      <w:r w:rsidRPr="0079344D">
        <w:t>Mr. Lisa</w:t>
      </w:r>
      <w:r w:rsidRPr="00FF72A4">
        <w:t xml:space="preserve"> </w:t>
      </w:r>
      <w:r>
        <w:t xml:space="preserve">, </w:t>
      </w:r>
      <w:r w:rsidRPr="005D3C81">
        <w:t>Mr</w:t>
      </w:r>
      <w:r w:rsidRPr="00415817">
        <w:t>. Ridinger</w:t>
      </w:r>
      <w:r w:rsidRPr="005D3C81">
        <w:t>, Mrs. Lozada-Shaw, Mrs. Stevenson, and Mr. Walter</w:t>
      </w:r>
      <w:r>
        <w:t xml:space="preserve"> </w:t>
      </w:r>
      <w:r w:rsidRPr="0079344D">
        <w:t xml:space="preserve">voting </w:t>
      </w:r>
      <w:r>
        <w:t>9</w:t>
      </w:r>
      <w:r w:rsidRPr="0079344D">
        <w:t xml:space="preserve"> YES; Mr. Hughes 1 ABSTAIN</w:t>
      </w:r>
      <w:r w:rsidR="0074480E">
        <w:t>ED on all except May 4, 2015 minutes.</w:t>
      </w:r>
    </w:p>
    <w:p w14:paraId="25FE8483" w14:textId="77777777" w:rsidR="00FF72A4" w:rsidRDefault="00FF72A4" w:rsidP="00FF72A4">
      <w:pPr>
        <w:tabs>
          <w:tab w:val="left" w:pos="1080"/>
        </w:tabs>
        <w:jc w:val="right"/>
      </w:pPr>
    </w:p>
    <w:p w14:paraId="302E5043" w14:textId="77777777" w:rsidR="00FF72A4" w:rsidRDefault="00FF72A4" w:rsidP="00FF72A4">
      <w:pPr>
        <w:tabs>
          <w:tab w:val="left" w:pos="1080"/>
        </w:tabs>
        <w:jc w:val="right"/>
      </w:pPr>
      <w:r w:rsidRPr="001344CE">
        <w:t>Motion carried</w:t>
      </w:r>
    </w:p>
    <w:p w14:paraId="2D119299" w14:textId="77777777" w:rsidR="00FF72A4" w:rsidRDefault="00FF72A4" w:rsidP="00F07BE9">
      <w:pPr>
        <w:tabs>
          <w:tab w:val="left" w:pos="720"/>
          <w:tab w:val="left" w:pos="1080"/>
          <w:tab w:val="left" w:pos="4320"/>
        </w:tabs>
      </w:pPr>
    </w:p>
    <w:p w14:paraId="4BAB6D3B" w14:textId="77777777" w:rsidR="0074480E" w:rsidRDefault="0074480E" w:rsidP="00FF72A4">
      <w:pPr>
        <w:tabs>
          <w:tab w:val="decimal" w:pos="360"/>
          <w:tab w:val="left" w:pos="720"/>
          <w:tab w:val="left" w:pos="1080"/>
          <w:tab w:val="left" w:pos="1440"/>
          <w:tab w:val="left" w:pos="1800"/>
          <w:tab w:val="left" w:pos="2160"/>
          <w:tab w:val="left" w:pos="2520"/>
        </w:tabs>
      </w:pPr>
    </w:p>
    <w:p w14:paraId="06BA1DB0" w14:textId="5D58C2A5" w:rsidR="00FF72A4" w:rsidRPr="0005395D" w:rsidRDefault="00FF72A4" w:rsidP="00FF72A4">
      <w:pPr>
        <w:tabs>
          <w:tab w:val="decimal" w:pos="360"/>
          <w:tab w:val="left" w:pos="720"/>
          <w:tab w:val="left" w:pos="1080"/>
          <w:tab w:val="left" w:pos="1440"/>
          <w:tab w:val="left" w:pos="1800"/>
          <w:tab w:val="left" w:pos="2160"/>
          <w:tab w:val="left" w:pos="2520"/>
        </w:tabs>
      </w:pPr>
      <w:r w:rsidRPr="0005395D">
        <w:t xml:space="preserve">Motion </w:t>
      </w:r>
      <w:r w:rsidRPr="0038719A">
        <w:t>by Lozada-Shaw, seconded by Giampola to</w:t>
      </w:r>
      <w:r w:rsidRPr="0005395D">
        <w:t xml:space="preserve"> accept the Interim Superintendents recommendation to approve item</w:t>
      </w:r>
      <w:r>
        <w:t>s</w:t>
      </w:r>
      <w:r w:rsidRPr="0005395D">
        <w:t xml:space="preserve"> </w:t>
      </w:r>
      <w:r w:rsidR="0074480E">
        <w:t>B</w:t>
      </w:r>
      <w:r>
        <w:t>-H</w:t>
      </w:r>
      <w:r w:rsidRPr="0005395D">
        <w:t>:</w:t>
      </w:r>
    </w:p>
    <w:p w14:paraId="255B88ED" w14:textId="77777777" w:rsidR="00FF72A4" w:rsidRPr="00E107D3" w:rsidRDefault="00FF72A4" w:rsidP="00F07BE9">
      <w:pPr>
        <w:tabs>
          <w:tab w:val="left" w:pos="720"/>
          <w:tab w:val="left" w:pos="1080"/>
          <w:tab w:val="left" w:pos="4320"/>
        </w:tabs>
      </w:pPr>
    </w:p>
    <w:p w14:paraId="5C11EF0B" w14:textId="77777777" w:rsidR="00F07BE9" w:rsidRDefault="00F07BE9" w:rsidP="00F07BE9">
      <w:pPr>
        <w:pStyle w:val="ListParagraph"/>
        <w:numPr>
          <w:ilvl w:val="0"/>
          <w:numId w:val="2"/>
        </w:numPr>
        <w:tabs>
          <w:tab w:val="left" w:pos="720"/>
          <w:tab w:val="left" w:pos="1080"/>
          <w:tab w:val="left" w:pos="4320"/>
        </w:tabs>
        <w:spacing w:after="0" w:line="480" w:lineRule="auto"/>
        <w:ind w:left="1440"/>
        <w:rPr>
          <w:rFonts w:ascii="Times New Roman" w:hAnsi="Times New Roman"/>
        </w:rPr>
      </w:pPr>
      <w:r>
        <w:rPr>
          <w:rFonts w:ascii="Times New Roman" w:hAnsi="Times New Roman"/>
        </w:rPr>
        <w:t>Recommend approval of the budget transfers.</w:t>
      </w:r>
    </w:p>
    <w:tbl>
      <w:tblPr>
        <w:tblStyle w:val="TableGrid"/>
        <w:tblpPr w:leftFromText="187" w:rightFromText="187" w:vertAnchor="text" w:horzAnchor="page" w:tblpX="1856" w:tblpY="63"/>
        <w:tblW w:w="8995" w:type="dxa"/>
        <w:tblLayout w:type="fixed"/>
        <w:tblCellMar>
          <w:left w:w="115" w:type="dxa"/>
          <w:right w:w="115" w:type="dxa"/>
        </w:tblCellMar>
        <w:tblLook w:val="04A0" w:firstRow="1" w:lastRow="0" w:firstColumn="1" w:lastColumn="0" w:noHBand="0" w:noVBand="1"/>
      </w:tblPr>
      <w:tblGrid>
        <w:gridCol w:w="2155"/>
        <w:gridCol w:w="1890"/>
        <w:gridCol w:w="2160"/>
        <w:gridCol w:w="18"/>
        <w:gridCol w:w="1602"/>
        <w:gridCol w:w="18"/>
        <w:gridCol w:w="1152"/>
      </w:tblGrid>
      <w:tr w:rsidR="00F07BE9" w:rsidRPr="001D4281" w14:paraId="0B290E71" w14:textId="77777777" w:rsidTr="00C1780C">
        <w:trPr>
          <w:cantSplit/>
          <w:tblHeader/>
        </w:trPr>
        <w:tc>
          <w:tcPr>
            <w:tcW w:w="2155" w:type="dxa"/>
          </w:tcPr>
          <w:p w14:paraId="370C4E7D" w14:textId="77777777" w:rsidR="00F07BE9" w:rsidRPr="00ED1999" w:rsidRDefault="00F07BE9" w:rsidP="00C1780C">
            <w:pPr>
              <w:tabs>
                <w:tab w:val="left" w:pos="720"/>
                <w:tab w:val="left" w:pos="1080"/>
                <w:tab w:val="left" w:pos="4320"/>
              </w:tabs>
              <w:contextualSpacing/>
              <w:rPr>
                <w:rFonts w:eastAsia="Calibri"/>
                <w:sz w:val="18"/>
                <w:szCs w:val="18"/>
              </w:rPr>
            </w:pPr>
            <w:r w:rsidRPr="00ED1999">
              <w:rPr>
                <w:rFonts w:eastAsia="Calibri"/>
                <w:sz w:val="18"/>
                <w:szCs w:val="18"/>
              </w:rPr>
              <w:t>From Account</w:t>
            </w:r>
          </w:p>
        </w:tc>
        <w:tc>
          <w:tcPr>
            <w:tcW w:w="1890" w:type="dxa"/>
          </w:tcPr>
          <w:p w14:paraId="6E2BF4EA" w14:textId="77777777" w:rsidR="00F07BE9" w:rsidRPr="00ED1999" w:rsidRDefault="00F07BE9" w:rsidP="00C1780C">
            <w:pPr>
              <w:tabs>
                <w:tab w:val="left" w:pos="720"/>
                <w:tab w:val="left" w:pos="1080"/>
                <w:tab w:val="left" w:pos="4320"/>
              </w:tabs>
              <w:contextualSpacing/>
              <w:rPr>
                <w:rFonts w:eastAsia="Calibri"/>
                <w:sz w:val="18"/>
                <w:szCs w:val="18"/>
              </w:rPr>
            </w:pPr>
            <w:r w:rsidRPr="00ED1999">
              <w:rPr>
                <w:rFonts w:eastAsia="Calibri"/>
                <w:sz w:val="18"/>
                <w:szCs w:val="18"/>
              </w:rPr>
              <w:t>From Description</w:t>
            </w:r>
          </w:p>
        </w:tc>
        <w:tc>
          <w:tcPr>
            <w:tcW w:w="2178" w:type="dxa"/>
            <w:gridSpan w:val="2"/>
          </w:tcPr>
          <w:p w14:paraId="275F973E" w14:textId="77777777" w:rsidR="00F07BE9" w:rsidRPr="00ED1999" w:rsidRDefault="00F07BE9" w:rsidP="00C1780C">
            <w:pPr>
              <w:tabs>
                <w:tab w:val="left" w:pos="720"/>
                <w:tab w:val="left" w:pos="1080"/>
                <w:tab w:val="left" w:pos="4320"/>
              </w:tabs>
              <w:contextualSpacing/>
              <w:rPr>
                <w:rFonts w:eastAsia="Calibri"/>
                <w:sz w:val="18"/>
                <w:szCs w:val="18"/>
              </w:rPr>
            </w:pPr>
            <w:r w:rsidRPr="00ED1999">
              <w:rPr>
                <w:rFonts w:eastAsia="Calibri"/>
                <w:sz w:val="18"/>
                <w:szCs w:val="18"/>
              </w:rPr>
              <w:t>To Account</w:t>
            </w:r>
          </w:p>
        </w:tc>
        <w:tc>
          <w:tcPr>
            <w:tcW w:w="1620" w:type="dxa"/>
            <w:gridSpan w:val="2"/>
          </w:tcPr>
          <w:p w14:paraId="1939DE19" w14:textId="77777777" w:rsidR="00F07BE9" w:rsidRPr="00ED1999" w:rsidRDefault="00F07BE9" w:rsidP="00C1780C">
            <w:pPr>
              <w:tabs>
                <w:tab w:val="left" w:pos="720"/>
                <w:tab w:val="left" w:pos="1080"/>
                <w:tab w:val="left" w:pos="4320"/>
              </w:tabs>
              <w:contextualSpacing/>
              <w:rPr>
                <w:rFonts w:eastAsia="Calibri"/>
                <w:sz w:val="18"/>
                <w:szCs w:val="18"/>
              </w:rPr>
            </w:pPr>
            <w:r w:rsidRPr="00ED1999">
              <w:rPr>
                <w:rFonts w:eastAsia="Calibri"/>
                <w:sz w:val="18"/>
                <w:szCs w:val="18"/>
              </w:rPr>
              <w:t>To Description</w:t>
            </w:r>
          </w:p>
        </w:tc>
        <w:tc>
          <w:tcPr>
            <w:tcW w:w="1152" w:type="dxa"/>
          </w:tcPr>
          <w:p w14:paraId="5C0A1DE0" w14:textId="77777777" w:rsidR="00F07BE9" w:rsidRPr="001D4281" w:rsidRDefault="00F07BE9" w:rsidP="00C1780C">
            <w:pPr>
              <w:tabs>
                <w:tab w:val="left" w:pos="720"/>
                <w:tab w:val="left" w:pos="1080"/>
                <w:tab w:val="left" w:pos="4320"/>
              </w:tabs>
              <w:contextualSpacing/>
              <w:rPr>
                <w:rFonts w:eastAsia="Calibri"/>
                <w:sz w:val="18"/>
                <w:szCs w:val="18"/>
              </w:rPr>
            </w:pPr>
            <w:r w:rsidRPr="001D4281">
              <w:rPr>
                <w:rFonts w:eastAsia="Calibri"/>
                <w:sz w:val="18"/>
                <w:szCs w:val="18"/>
              </w:rPr>
              <w:t>Amount</w:t>
            </w:r>
          </w:p>
        </w:tc>
      </w:tr>
      <w:tr w:rsidR="00F07BE9" w:rsidRPr="00ED4F3C" w14:paraId="6196ACCA" w14:textId="77777777" w:rsidTr="00C1780C">
        <w:trPr>
          <w:cantSplit/>
          <w:trHeight w:val="280"/>
        </w:trPr>
        <w:tc>
          <w:tcPr>
            <w:tcW w:w="8995" w:type="dxa"/>
            <w:gridSpan w:val="7"/>
            <w:noWrap/>
          </w:tcPr>
          <w:p w14:paraId="411BC663" w14:textId="77777777" w:rsidR="00F07BE9" w:rsidRPr="00ED1999" w:rsidRDefault="00F07BE9" w:rsidP="00C1780C">
            <w:pPr>
              <w:tabs>
                <w:tab w:val="left" w:pos="720"/>
                <w:tab w:val="left" w:pos="1080"/>
                <w:tab w:val="left" w:pos="4320"/>
              </w:tabs>
              <w:contextualSpacing/>
              <w:rPr>
                <w:rFonts w:eastAsia="Calibri"/>
                <w:sz w:val="18"/>
                <w:szCs w:val="18"/>
              </w:rPr>
            </w:pPr>
            <w:r w:rsidRPr="00ED1999">
              <w:rPr>
                <w:rFonts w:eastAsia="Calibri"/>
                <w:sz w:val="18"/>
                <w:szCs w:val="18"/>
              </w:rPr>
              <w:t>Reallocate Department Budget</w:t>
            </w:r>
          </w:p>
        </w:tc>
      </w:tr>
      <w:tr w:rsidR="00F07BE9" w:rsidRPr="00ED4F3C" w14:paraId="63484075" w14:textId="77777777" w:rsidTr="00C1780C">
        <w:trPr>
          <w:cantSplit/>
          <w:trHeight w:val="280"/>
        </w:trPr>
        <w:tc>
          <w:tcPr>
            <w:tcW w:w="2155" w:type="dxa"/>
            <w:noWrap/>
          </w:tcPr>
          <w:p w14:paraId="6C6F9FA4" w14:textId="77777777" w:rsidR="00F07BE9" w:rsidRPr="00ED1999" w:rsidRDefault="00F07BE9" w:rsidP="00C1780C">
            <w:pPr>
              <w:tabs>
                <w:tab w:val="left" w:pos="720"/>
                <w:tab w:val="left" w:pos="1080"/>
                <w:tab w:val="left" w:pos="4320"/>
              </w:tabs>
              <w:contextualSpacing/>
              <w:rPr>
                <w:rFonts w:eastAsia="Calibri"/>
                <w:sz w:val="18"/>
                <w:szCs w:val="18"/>
              </w:rPr>
            </w:pPr>
            <w:r>
              <w:rPr>
                <w:rFonts w:eastAsia="Calibri"/>
                <w:sz w:val="18"/>
                <w:szCs w:val="18"/>
              </w:rPr>
              <w:t>11-000-100-565-00</w:t>
            </w:r>
          </w:p>
        </w:tc>
        <w:tc>
          <w:tcPr>
            <w:tcW w:w="1890" w:type="dxa"/>
          </w:tcPr>
          <w:p w14:paraId="114C43C0" w14:textId="77777777" w:rsidR="00F07BE9" w:rsidRPr="00ED1999" w:rsidRDefault="00F07BE9" w:rsidP="00C1780C">
            <w:pPr>
              <w:tabs>
                <w:tab w:val="left" w:pos="720"/>
                <w:tab w:val="left" w:pos="1080"/>
                <w:tab w:val="left" w:pos="4320"/>
              </w:tabs>
              <w:contextualSpacing/>
              <w:rPr>
                <w:rFonts w:eastAsia="Calibri"/>
                <w:sz w:val="18"/>
                <w:szCs w:val="18"/>
              </w:rPr>
            </w:pPr>
            <w:r>
              <w:rPr>
                <w:rFonts w:eastAsia="Calibri"/>
                <w:sz w:val="18"/>
                <w:szCs w:val="18"/>
              </w:rPr>
              <w:t>Undistributed Instruction Tuition-GCSSSD</w:t>
            </w:r>
          </w:p>
        </w:tc>
        <w:tc>
          <w:tcPr>
            <w:tcW w:w="2160" w:type="dxa"/>
          </w:tcPr>
          <w:p w14:paraId="35CFE941" w14:textId="77777777" w:rsidR="00F07BE9" w:rsidRPr="00ED1999" w:rsidRDefault="00F07BE9" w:rsidP="00C1780C">
            <w:pPr>
              <w:tabs>
                <w:tab w:val="left" w:pos="720"/>
                <w:tab w:val="left" w:pos="1080"/>
                <w:tab w:val="left" w:pos="4320"/>
              </w:tabs>
              <w:contextualSpacing/>
              <w:rPr>
                <w:rFonts w:eastAsia="Calibri"/>
                <w:sz w:val="18"/>
                <w:szCs w:val="18"/>
              </w:rPr>
            </w:pPr>
            <w:r>
              <w:rPr>
                <w:rFonts w:eastAsia="Calibri"/>
                <w:sz w:val="18"/>
                <w:szCs w:val="18"/>
              </w:rPr>
              <w:t>11-000-100-566-00</w:t>
            </w:r>
          </w:p>
        </w:tc>
        <w:tc>
          <w:tcPr>
            <w:tcW w:w="1620" w:type="dxa"/>
            <w:gridSpan w:val="2"/>
          </w:tcPr>
          <w:p w14:paraId="0434278D" w14:textId="77777777" w:rsidR="00F07BE9" w:rsidRPr="00ED1999" w:rsidRDefault="00F07BE9" w:rsidP="00C1780C">
            <w:pPr>
              <w:tabs>
                <w:tab w:val="left" w:pos="720"/>
                <w:tab w:val="left" w:pos="1080"/>
                <w:tab w:val="left" w:pos="4320"/>
              </w:tabs>
              <w:contextualSpacing/>
              <w:rPr>
                <w:rFonts w:eastAsia="Calibri"/>
                <w:sz w:val="18"/>
                <w:szCs w:val="18"/>
              </w:rPr>
            </w:pPr>
            <w:r>
              <w:rPr>
                <w:rFonts w:eastAsia="Calibri"/>
                <w:sz w:val="18"/>
                <w:szCs w:val="18"/>
              </w:rPr>
              <w:t>Undistributed Instruction Tuition-</w:t>
            </w:r>
            <w:proofErr w:type="spellStart"/>
            <w:r>
              <w:rPr>
                <w:rFonts w:eastAsia="Calibri"/>
                <w:sz w:val="18"/>
                <w:szCs w:val="18"/>
              </w:rPr>
              <w:t>Priv</w:t>
            </w:r>
            <w:proofErr w:type="spellEnd"/>
            <w:r>
              <w:rPr>
                <w:rFonts w:eastAsia="Calibri"/>
                <w:sz w:val="18"/>
                <w:szCs w:val="18"/>
              </w:rPr>
              <w:t>-In NJ</w:t>
            </w:r>
          </w:p>
        </w:tc>
        <w:tc>
          <w:tcPr>
            <w:tcW w:w="1170" w:type="dxa"/>
            <w:gridSpan w:val="2"/>
          </w:tcPr>
          <w:p w14:paraId="5FDE03E5" w14:textId="77777777" w:rsidR="00F07BE9" w:rsidRPr="00EC3CB3" w:rsidRDefault="00F07BE9" w:rsidP="00C1780C">
            <w:pPr>
              <w:rPr>
                <w:color w:val="000000"/>
                <w:sz w:val="18"/>
                <w:szCs w:val="18"/>
                <w:highlight w:val="yellow"/>
              </w:rPr>
            </w:pPr>
            <w:r w:rsidRPr="00646129">
              <w:rPr>
                <w:color w:val="000000"/>
                <w:sz w:val="18"/>
                <w:szCs w:val="18"/>
              </w:rPr>
              <w:t>$50,808.00</w:t>
            </w:r>
          </w:p>
        </w:tc>
      </w:tr>
      <w:tr w:rsidR="00F07BE9" w:rsidRPr="00ED4F3C" w14:paraId="02819D75" w14:textId="77777777" w:rsidTr="00C1780C">
        <w:trPr>
          <w:cantSplit/>
          <w:trHeight w:val="280"/>
        </w:trPr>
        <w:tc>
          <w:tcPr>
            <w:tcW w:w="8995" w:type="dxa"/>
            <w:gridSpan w:val="7"/>
            <w:noWrap/>
          </w:tcPr>
          <w:p w14:paraId="65DDA14B" w14:textId="77777777" w:rsidR="00F07BE9" w:rsidRPr="00ED1999" w:rsidRDefault="00F07BE9" w:rsidP="00C1780C">
            <w:pPr>
              <w:rPr>
                <w:rFonts w:eastAsia="Calibri"/>
                <w:sz w:val="18"/>
                <w:szCs w:val="18"/>
              </w:rPr>
            </w:pPr>
            <w:r w:rsidRPr="00ED1999">
              <w:rPr>
                <w:rFonts w:eastAsia="Calibri"/>
                <w:sz w:val="18"/>
                <w:szCs w:val="18"/>
              </w:rPr>
              <w:t>Reallocate Department Budget</w:t>
            </w:r>
          </w:p>
        </w:tc>
      </w:tr>
      <w:tr w:rsidR="00F07BE9" w:rsidRPr="00ED4F3C" w14:paraId="37E05FF4" w14:textId="77777777" w:rsidTr="00C1780C">
        <w:trPr>
          <w:cantSplit/>
          <w:trHeight w:val="280"/>
        </w:trPr>
        <w:tc>
          <w:tcPr>
            <w:tcW w:w="2155" w:type="dxa"/>
            <w:noWrap/>
          </w:tcPr>
          <w:p w14:paraId="41823180" w14:textId="77777777" w:rsidR="00F07BE9" w:rsidRPr="00ED1999" w:rsidRDefault="00F07BE9" w:rsidP="00C1780C">
            <w:pPr>
              <w:rPr>
                <w:rFonts w:eastAsia="Calibri"/>
                <w:sz w:val="18"/>
                <w:szCs w:val="18"/>
              </w:rPr>
            </w:pPr>
            <w:r>
              <w:rPr>
                <w:rFonts w:eastAsia="Calibri"/>
                <w:sz w:val="18"/>
                <w:szCs w:val="18"/>
              </w:rPr>
              <w:lastRenderedPageBreak/>
              <w:t>11-105-100-935-00</w:t>
            </w:r>
          </w:p>
        </w:tc>
        <w:tc>
          <w:tcPr>
            <w:tcW w:w="1890" w:type="dxa"/>
          </w:tcPr>
          <w:p w14:paraId="3AB1C47C" w14:textId="77777777" w:rsidR="00F07BE9" w:rsidRPr="00ED1999" w:rsidRDefault="00F07BE9" w:rsidP="00C1780C">
            <w:pPr>
              <w:rPr>
                <w:rFonts w:eastAsia="Calibri"/>
                <w:sz w:val="18"/>
                <w:szCs w:val="18"/>
              </w:rPr>
            </w:pPr>
            <w:proofErr w:type="spellStart"/>
            <w:r>
              <w:rPr>
                <w:rFonts w:eastAsia="Calibri"/>
                <w:sz w:val="18"/>
                <w:szCs w:val="18"/>
              </w:rPr>
              <w:t>Reg</w:t>
            </w:r>
            <w:proofErr w:type="spellEnd"/>
            <w:r>
              <w:rPr>
                <w:rFonts w:eastAsia="Calibri"/>
                <w:sz w:val="18"/>
                <w:szCs w:val="18"/>
              </w:rPr>
              <w:t xml:space="preserve"> </w:t>
            </w:r>
            <w:proofErr w:type="spellStart"/>
            <w:r>
              <w:rPr>
                <w:rFonts w:eastAsia="Calibri"/>
                <w:sz w:val="18"/>
                <w:szCs w:val="18"/>
              </w:rPr>
              <w:t>Prg</w:t>
            </w:r>
            <w:proofErr w:type="spellEnd"/>
            <w:r>
              <w:rPr>
                <w:rFonts w:eastAsia="Calibri"/>
                <w:sz w:val="18"/>
                <w:szCs w:val="18"/>
              </w:rPr>
              <w:t>-Preschool Instruction Gen to Debt-CDL</w:t>
            </w:r>
          </w:p>
        </w:tc>
        <w:tc>
          <w:tcPr>
            <w:tcW w:w="2160" w:type="dxa"/>
          </w:tcPr>
          <w:p w14:paraId="50CB9061" w14:textId="77777777" w:rsidR="00F07BE9" w:rsidRPr="00ED1999" w:rsidRDefault="00F07BE9" w:rsidP="00C1780C">
            <w:pPr>
              <w:rPr>
                <w:rFonts w:eastAsia="Calibri"/>
                <w:sz w:val="18"/>
                <w:szCs w:val="18"/>
              </w:rPr>
            </w:pPr>
            <w:r>
              <w:rPr>
                <w:rFonts w:eastAsia="Calibri"/>
                <w:sz w:val="18"/>
                <w:szCs w:val="18"/>
              </w:rPr>
              <w:t>11-190-100-320-01-001</w:t>
            </w:r>
          </w:p>
        </w:tc>
        <w:tc>
          <w:tcPr>
            <w:tcW w:w="1620" w:type="dxa"/>
            <w:gridSpan w:val="2"/>
          </w:tcPr>
          <w:p w14:paraId="2C6EB015" w14:textId="77777777" w:rsidR="00F07BE9" w:rsidRPr="00ED1999" w:rsidRDefault="00F07BE9" w:rsidP="00C1780C">
            <w:pPr>
              <w:rPr>
                <w:rFonts w:eastAsia="Calibri"/>
                <w:sz w:val="18"/>
                <w:szCs w:val="18"/>
              </w:rPr>
            </w:pPr>
            <w:proofErr w:type="spellStart"/>
            <w:r>
              <w:rPr>
                <w:rFonts w:eastAsia="Calibri"/>
                <w:sz w:val="18"/>
                <w:szCs w:val="18"/>
              </w:rPr>
              <w:t>Reg</w:t>
            </w:r>
            <w:proofErr w:type="spellEnd"/>
            <w:r>
              <w:rPr>
                <w:rFonts w:eastAsia="Calibri"/>
                <w:sz w:val="18"/>
                <w:szCs w:val="18"/>
              </w:rPr>
              <w:t xml:space="preserve"> </w:t>
            </w:r>
            <w:proofErr w:type="spellStart"/>
            <w:r>
              <w:rPr>
                <w:rFonts w:eastAsia="Calibri"/>
                <w:sz w:val="18"/>
                <w:szCs w:val="18"/>
              </w:rPr>
              <w:t>Prg-Undistrib</w:t>
            </w:r>
            <w:proofErr w:type="spellEnd"/>
            <w:r>
              <w:rPr>
                <w:rFonts w:eastAsia="Calibri"/>
                <w:sz w:val="18"/>
                <w:szCs w:val="18"/>
              </w:rPr>
              <w:t xml:space="preserve">. Instruction </w:t>
            </w:r>
            <w:proofErr w:type="spellStart"/>
            <w:r>
              <w:rPr>
                <w:rFonts w:eastAsia="Calibri"/>
                <w:sz w:val="18"/>
                <w:szCs w:val="18"/>
              </w:rPr>
              <w:t>Purch</w:t>
            </w:r>
            <w:proofErr w:type="spellEnd"/>
            <w:r>
              <w:rPr>
                <w:rFonts w:eastAsia="Calibri"/>
                <w:sz w:val="18"/>
                <w:szCs w:val="18"/>
              </w:rPr>
              <w:t xml:space="preserve"> Prof/</w:t>
            </w:r>
            <w:proofErr w:type="spellStart"/>
            <w:r>
              <w:rPr>
                <w:rFonts w:eastAsia="Calibri"/>
                <w:sz w:val="18"/>
                <w:szCs w:val="18"/>
              </w:rPr>
              <w:t>Educ</w:t>
            </w:r>
            <w:proofErr w:type="spellEnd"/>
            <w:r>
              <w:rPr>
                <w:rFonts w:eastAsia="Calibri"/>
                <w:sz w:val="18"/>
                <w:szCs w:val="18"/>
              </w:rPr>
              <w:t xml:space="preserve"> </w:t>
            </w:r>
            <w:proofErr w:type="spellStart"/>
            <w:r>
              <w:rPr>
                <w:rFonts w:eastAsia="Calibri"/>
                <w:sz w:val="18"/>
                <w:szCs w:val="18"/>
              </w:rPr>
              <w:t>Srv</w:t>
            </w:r>
            <w:proofErr w:type="spellEnd"/>
          </w:p>
        </w:tc>
        <w:tc>
          <w:tcPr>
            <w:tcW w:w="1170" w:type="dxa"/>
            <w:gridSpan w:val="2"/>
          </w:tcPr>
          <w:p w14:paraId="2D65DD1D" w14:textId="77777777" w:rsidR="00F07BE9" w:rsidRPr="007D0448" w:rsidRDefault="00F07BE9" w:rsidP="00C1780C">
            <w:pPr>
              <w:rPr>
                <w:color w:val="000000"/>
                <w:sz w:val="18"/>
                <w:szCs w:val="18"/>
              </w:rPr>
            </w:pPr>
            <w:r w:rsidRPr="007D0448">
              <w:rPr>
                <w:color w:val="000000"/>
                <w:sz w:val="18"/>
                <w:szCs w:val="18"/>
              </w:rPr>
              <w:t>$</w:t>
            </w:r>
            <w:r>
              <w:rPr>
                <w:color w:val="000000"/>
                <w:sz w:val="18"/>
                <w:szCs w:val="18"/>
              </w:rPr>
              <w:t>30,000</w:t>
            </w:r>
            <w:r w:rsidRPr="007D0448">
              <w:rPr>
                <w:color w:val="000000"/>
                <w:sz w:val="18"/>
                <w:szCs w:val="18"/>
              </w:rPr>
              <w:t>.00</w:t>
            </w:r>
          </w:p>
        </w:tc>
      </w:tr>
      <w:tr w:rsidR="00F07BE9" w:rsidRPr="00ED4F3C" w14:paraId="341FE744" w14:textId="77777777" w:rsidTr="00C1780C">
        <w:trPr>
          <w:cantSplit/>
          <w:trHeight w:val="280"/>
        </w:trPr>
        <w:tc>
          <w:tcPr>
            <w:tcW w:w="8995" w:type="dxa"/>
            <w:gridSpan w:val="7"/>
            <w:noWrap/>
          </w:tcPr>
          <w:p w14:paraId="35CDD2E2" w14:textId="77777777" w:rsidR="00F07BE9" w:rsidRPr="007D0448" w:rsidRDefault="00F07BE9" w:rsidP="00C1780C">
            <w:pPr>
              <w:rPr>
                <w:color w:val="000000"/>
                <w:sz w:val="18"/>
                <w:szCs w:val="18"/>
              </w:rPr>
            </w:pPr>
            <w:r w:rsidRPr="00ED1999">
              <w:rPr>
                <w:rFonts w:eastAsia="Calibri"/>
                <w:sz w:val="18"/>
                <w:szCs w:val="18"/>
              </w:rPr>
              <w:t>Reallocate Department Budget</w:t>
            </w:r>
          </w:p>
        </w:tc>
      </w:tr>
      <w:tr w:rsidR="00F07BE9" w:rsidRPr="00ED4F3C" w14:paraId="29E0D1CC" w14:textId="77777777" w:rsidTr="00C1780C">
        <w:trPr>
          <w:cantSplit/>
          <w:trHeight w:val="280"/>
        </w:trPr>
        <w:tc>
          <w:tcPr>
            <w:tcW w:w="2155" w:type="dxa"/>
            <w:noWrap/>
          </w:tcPr>
          <w:p w14:paraId="46F7FA43" w14:textId="77777777" w:rsidR="00F07BE9" w:rsidRPr="00ED1999" w:rsidRDefault="00F07BE9" w:rsidP="00C1780C">
            <w:pPr>
              <w:rPr>
                <w:rFonts w:eastAsia="Calibri"/>
                <w:sz w:val="18"/>
                <w:szCs w:val="18"/>
              </w:rPr>
            </w:pPr>
            <w:r>
              <w:rPr>
                <w:rFonts w:eastAsia="Calibri"/>
                <w:sz w:val="18"/>
                <w:szCs w:val="18"/>
              </w:rPr>
              <w:t>11-105-100-935-00</w:t>
            </w:r>
          </w:p>
        </w:tc>
        <w:tc>
          <w:tcPr>
            <w:tcW w:w="1890" w:type="dxa"/>
          </w:tcPr>
          <w:p w14:paraId="3248BF06" w14:textId="77777777" w:rsidR="00F07BE9" w:rsidRPr="00ED1999" w:rsidRDefault="00F07BE9" w:rsidP="00C1780C">
            <w:pPr>
              <w:rPr>
                <w:rFonts w:eastAsia="Calibri"/>
                <w:sz w:val="18"/>
                <w:szCs w:val="18"/>
              </w:rPr>
            </w:pPr>
            <w:proofErr w:type="spellStart"/>
            <w:r>
              <w:rPr>
                <w:rFonts w:eastAsia="Calibri"/>
                <w:sz w:val="18"/>
                <w:szCs w:val="18"/>
              </w:rPr>
              <w:t>Reg</w:t>
            </w:r>
            <w:proofErr w:type="spellEnd"/>
            <w:r>
              <w:rPr>
                <w:rFonts w:eastAsia="Calibri"/>
                <w:sz w:val="18"/>
                <w:szCs w:val="18"/>
              </w:rPr>
              <w:t xml:space="preserve"> </w:t>
            </w:r>
            <w:proofErr w:type="spellStart"/>
            <w:r>
              <w:rPr>
                <w:rFonts w:eastAsia="Calibri"/>
                <w:sz w:val="18"/>
                <w:szCs w:val="18"/>
              </w:rPr>
              <w:t>Prg</w:t>
            </w:r>
            <w:proofErr w:type="spellEnd"/>
            <w:r>
              <w:rPr>
                <w:rFonts w:eastAsia="Calibri"/>
                <w:sz w:val="18"/>
                <w:szCs w:val="18"/>
              </w:rPr>
              <w:t>-Preschool Instruction Gen to Debt-CDL</w:t>
            </w:r>
          </w:p>
        </w:tc>
        <w:tc>
          <w:tcPr>
            <w:tcW w:w="2160" w:type="dxa"/>
          </w:tcPr>
          <w:p w14:paraId="2BD50520" w14:textId="77777777" w:rsidR="00F07BE9" w:rsidRPr="00ED1999" w:rsidRDefault="00F07BE9" w:rsidP="00C1780C">
            <w:pPr>
              <w:rPr>
                <w:rFonts w:eastAsia="Calibri"/>
                <w:sz w:val="18"/>
                <w:szCs w:val="18"/>
              </w:rPr>
            </w:pPr>
            <w:r>
              <w:rPr>
                <w:rFonts w:eastAsia="Calibri"/>
                <w:sz w:val="18"/>
                <w:szCs w:val="18"/>
              </w:rPr>
              <w:t>11-190-100-320-02-001</w:t>
            </w:r>
          </w:p>
        </w:tc>
        <w:tc>
          <w:tcPr>
            <w:tcW w:w="1620" w:type="dxa"/>
            <w:gridSpan w:val="2"/>
          </w:tcPr>
          <w:p w14:paraId="26325C17" w14:textId="77777777" w:rsidR="00F07BE9" w:rsidRPr="00ED1999" w:rsidRDefault="00F07BE9" w:rsidP="00C1780C">
            <w:pPr>
              <w:rPr>
                <w:rFonts w:eastAsia="Calibri"/>
                <w:sz w:val="18"/>
                <w:szCs w:val="18"/>
              </w:rPr>
            </w:pPr>
            <w:proofErr w:type="spellStart"/>
            <w:r>
              <w:rPr>
                <w:rFonts w:eastAsia="Calibri"/>
                <w:sz w:val="18"/>
                <w:szCs w:val="18"/>
              </w:rPr>
              <w:t>Reg</w:t>
            </w:r>
            <w:proofErr w:type="spellEnd"/>
            <w:r>
              <w:rPr>
                <w:rFonts w:eastAsia="Calibri"/>
                <w:sz w:val="18"/>
                <w:szCs w:val="18"/>
              </w:rPr>
              <w:t xml:space="preserve"> </w:t>
            </w:r>
            <w:proofErr w:type="spellStart"/>
            <w:r>
              <w:rPr>
                <w:rFonts w:eastAsia="Calibri"/>
                <w:sz w:val="18"/>
                <w:szCs w:val="18"/>
              </w:rPr>
              <w:t>Prg-Undistrib</w:t>
            </w:r>
            <w:proofErr w:type="spellEnd"/>
            <w:r>
              <w:rPr>
                <w:rFonts w:eastAsia="Calibri"/>
                <w:sz w:val="18"/>
                <w:szCs w:val="18"/>
              </w:rPr>
              <w:t xml:space="preserve">. Instruction </w:t>
            </w:r>
            <w:proofErr w:type="spellStart"/>
            <w:r>
              <w:rPr>
                <w:rFonts w:eastAsia="Calibri"/>
                <w:sz w:val="18"/>
                <w:szCs w:val="18"/>
              </w:rPr>
              <w:t>Purch</w:t>
            </w:r>
            <w:proofErr w:type="spellEnd"/>
            <w:r>
              <w:rPr>
                <w:rFonts w:eastAsia="Calibri"/>
                <w:sz w:val="18"/>
                <w:szCs w:val="18"/>
              </w:rPr>
              <w:t xml:space="preserve"> Prof/</w:t>
            </w:r>
            <w:proofErr w:type="spellStart"/>
            <w:r>
              <w:rPr>
                <w:rFonts w:eastAsia="Calibri"/>
                <w:sz w:val="18"/>
                <w:szCs w:val="18"/>
              </w:rPr>
              <w:t>Educ</w:t>
            </w:r>
            <w:proofErr w:type="spellEnd"/>
            <w:r>
              <w:rPr>
                <w:rFonts w:eastAsia="Calibri"/>
                <w:sz w:val="18"/>
                <w:szCs w:val="18"/>
              </w:rPr>
              <w:t xml:space="preserve"> </w:t>
            </w:r>
            <w:proofErr w:type="spellStart"/>
            <w:r>
              <w:rPr>
                <w:rFonts w:eastAsia="Calibri"/>
                <w:sz w:val="18"/>
                <w:szCs w:val="18"/>
              </w:rPr>
              <w:t>Srv</w:t>
            </w:r>
            <w:proofErr w:type="spellEnd"/>
          </w:p>
        </w:tc>
        <w:tc>
          <w:tcPr>
            <w:tcW w:w="1170" w:type="dxa"/>
            <w:gridSpan w:val="2"/>
          </w:tcPr>
          <w:p w14:paraId="7503B26C" w14:textId="77777777" w:rsidR="00F07BE9" w:rsidRPr="007D0448" w:rsidRDefault="00F07BE9" w:rsidP="00C1780C">
            <w:pPr>
              <w:rPr>
                <w:color w:val="000000"/>
                <w:sz w:val="18"/>
                <w:szCs w:val="18"/>
              </w:rPr>
            </w:pPr>
            <w:r w:rsidRPr="007D0448">
              <w:rPr>
                <w:color w:val="000000"/>
                <w:sz w:val="18"/>
                <w:szCs w:val="18"/>
              </w:rPr>
              <w:t>$</w:t>
            </w:r>
            <w:r>
              <w:rPr>
                <w:color w:val="000000"/>
                <w:sz w:val="18"/>
                <w:szCs w:val="18"/>
              </w:rPr>
              <w:t>29,787</w:t>
            </w:r>
            <w:r w:rsidRPr="007D0448">
              <w:rPr>
                <w:color w:val="000000"/>
                <w:sz w:val="18"/>
                <w:szCs w:val="18"/>
              </w:rPr>
              <w:t>.00</w:t>
            </w:r>
          </w:p>
        </w:tc>
      </w:tr>
      <w:tr w:rsidR="00F07BE9" w:rsidRPr="00ED4F3C" w14:paraId="326BA4D6" w14:textId="77777777" w:rsidTr="00C1780C">
        <w:trPr>
          <w:cantSplit/>
          <w:trHeight w:val="280"/>
        </w:trPr>
        <w:tc>
          <w:tcPr>
            <w:tcW w:w="8995" w:type="dxa"/>
            <w:gridSpan w:val="7"/>
            <w:noWrap/>
          </w:tcPr>
          <w:p w14:paraId="30DD3CA0" w14:textId="77777777" w:rsidR="00F07BE9" w:rsidRPr="00ED1999" w:rsidRDefault="00F07BE9" w:rsidP="00C1780C">
            <w:pPr>
              <w:rPr>
                <w:rFonts w:eastAsia="Calibri"/>
                <w:sz w:val="18"/>
                <w:szCs w:val="18"/>
              </w:rPr>
            </w:pPr>
            <w:r w:rsidRPr="00ED1999">
              <w:rPr>
                <w:rFonts w:eastAsia="Calibri"/>
                <w:sz w:val="18"/>
                <w:szCs w:val="18"/>
              </w:rPr>
              <w:t>Reallocate Department Budget</w:t>
            </w:r>
          </w:p>
        </w:tc>
      </w:tr>
      <w:tr w:rsidR="00F07BE9" w:rsidRPr="00ED4F3C" w14:paraId="39E62168" w14:textId="77777777" w:rsidTr="00C1780C">
        <w:trPr>
          <w:cantSplit/>
          <w:trHeight w:val="280"/>
        </w:trPr>
        <w:tc>
          <w:tcPr>
            <w:tcW w:w="2155" w:type="dxa"/>
            <w:noWrap/>
          </w:tcPr>
          <w:p w14:paraId="669F6FFE" w14:textId="77777777" w:rsidR="00F07BE9" w:rsidRPr="00ED1999" w:rsidRDefault="00F07BE9" w:rsidP="00C1780C">
            <w:pPr>
              <w:rPr>
                <w:rFonts w:eastAsia="Calibri"/>
                <w:sz w:val="18"/>
                <w:szCs w:val="18"/>
              </w:rPr>
            </w:pPr>
            <w:r>
              <w:rPr>
                <w:rFonts w:eastAsia="Calibri"/>
                <w:sz w:val="18"/>
                <w:szCs w:val="18"/>
              </w:rPr>
              <w:t>11-209-100-106-01-999</w:t>
            </w:r>
          </w:p>
        </w:tc>
        <w:tc>
          <w:tcPr>
            <w:tcW w:w="1890" w:type="dxa"/>
          </w:tcPr>
          <w:p w14:paraId="0D9863B4" w14:textId="77777777" w:rsidR="00F07BE9" w:rsidRPr="00ED1999" w:rsidRDefault="00F07BE9" w:rsidP="00C1780C">
            <w:pPr>
              <w:rPr>
                <w:rFonts w:eastAsia="Calibri"/>
                <w:sz w:val="18"/>
                <w:szCs w:val="18"/>
              </w:rPr>
            </w:pPr>
            <w:proofErr w:type="spellStart"/>
            <w:r>
              <w:rPr>
                <w:rFonts w:eastAsia="Calibri"/>
                <w:sz w:val="18"/>
                <w:szCs w:val="18"/>
              </w:rPr>
              <w:t>Sp</w:t>
            </w:r>
            <w:proofErr w:type="spellEnd"/>
            <w:r>
              <w:rPr>
                <w:rFonts w:eastAsia="Calibri"/>
                <w:sz w:val="18"/>
                <w:szCs w:val="18"/>
              </w:rPr>
              <w:t xml:space="preserve"> Ed-Behavioral Instruction Salaries-Other </w:t>
            </w:r>
            <w:proofErr w:type="spellStart"/>
            <w:r>
              <w:rPr>
                <w:rFonts w:eastAsia="Calibri"/>
                <w:sz w:val="18"/>
                <w:szCs w:val="18"/>
              </w:rPr>
              <w:t>Instr</w:t>
            </w:r>
            <w:proofErr w:type="spellEnd"/>
          </w:p>
        </w:tc>
        <w:tc>
          <w:tcPr>
            <w:tcW w:w="2160" w:type="dxa"/>
          </w:tcPr>
          <w:p w14:paraId="2A35B09B" w14:textId="77777777" w:rsidR="00F07BE9" w:rsidRPr="00ED1999" w:rsidRDefault="00F07BE9" w:rsidP="00C1780C">
            <w:pPr>
              <w:rPr>
                <w:rFonts w:eastAsia="Calibri"/>
                <w:sz w:val="18"/>
                <w:szCs w:val="18"/>
              </w:rPr>
            </w:pPr>
            <w:r>
              <w:rPr>
                <w:rFonts w:eastAsia="Calibri"/>
                <w:sz w:val="18"/>
                <w:szCs w:val="18"/>
              </w:rPr>
              <w:t>11-204-100-106-01-999</w:t>
            </w:r>
          </w:p>
        </w:tc>
        <w:tc>
          <w:tcPr>
            <w:tcW w:w="1620" w:type="dxa"/>
            <w:gridSpan w:val="2"/>
          </w:tcPr>
          <w:p w14:paraId="68C4F755" w14:textId="77777777" w:rsidR="00F07BE9" w:rsidRPr="00ED1999" w:rsidRDefault="00F07BE9" w:rsidP="00C1780C">
            <w:pPr>
              <w:rPr>
                <w:rFonts w:eastAsia="Calibri"/>
                <w:sz w:val="18"/>
                <w:szCs w:val="18"/>
              </w:rPr>
            </w:pPr>
            <w:proofErr w:type="spellStart"/>
            <w:r>
              <w:rPr>
                <w:rFonts w:eastAsia="Calibri"/>
                <w:sz w:val="18"/>
                <w:szCs w:val="18"/>
              </w:rPr>
              <w:t>Sp</w:t>
            </w:r>
            <w:proofErr w:type="spellEnd"/>
            <w:r>
              <w:rPr>
                <w:rFonts w:eastAsia="Calibri"/>
                <w:sz w:val="18"/>
                <w:szCs w:val="18"/>
              </w:rPr>
              <w:t xml:space="preserve"> Ed-Learning/ Lang Instruction Salaries-Other </w:t>
            </w:r>
            <w:proofErr w:type="spellStart"/>
            <w:r>
              <w:rPr>
                <w:rFonts w:eastAsia="Calibri"/>
                <w:sz w:val="18"/>
                <w:szCs w:val="18"/>
              </w:rPr>
              <w:t>Instr</w:t>
            </w:r>
            <w:proofErr w:type="spellEnd"/>
          </w:p>
        </w:tc>
        <w:tc>
          <w:tcPr>
            <w:tcW w:w="1170" w:type="dxa"/>
            <w:gridSpan w:val="2"/>
          </w:tcPr>
          <w:p w14:paraId="67516D97" w14:textId="77777777" w:rsidR="00F07BE9" w:rsidRPr="007D0448" w:rsidRDefault="00F07BE9" w:rsidP="00C1780C">
            <w:pPr>
              <w:rPr>
                <w:color w:val="000000"/>
                <w:sz w:val="18"/>
                <w:szCs w:val="18"/>
              </w:rPr>
            </w:pPr>
            <w:r w:rsidRPr="007D0448">
              <w:rPr>
                <w:color w:val="000000"/>
                <w:sz w:val="18"/>
                <w:szCs w:val="18"/>
              </w:rPr>
              <w:t>$</w:t>
            </w:r>
            <w:r>
              <w:rPr>
                <w:color w:val="000000"/>
                <w:sz w:val="18"/>
                <w:szCs w:val="18"/>
              </w:rPr>
              <w:t xml:space="preserve">  8,212</w:t>
            </w:r>
            <w:r w:rsidRPr="007D0448">
              <w:rPr>
                <w:color w:val="000000"/>
                <w:sz w:val="18"/>
                <w:szCs w:val="18"/>
              </w:rPr>
              <w:t>.00</w:t>
            </w:r>
          </w:p>
        </w:tc>
      </w:tr>
      <w:tr w:rsidR="00F07BE9" w:rsidRPr="00ED1999" w14:paraId="28281FA0" w14:textId="77777777" w:rsidTr="00C1780C">
        <w:trPr>
          <w:cantSplit/>
          <w:trHeight w:val="280"/>
        </w:trPr>
        <w:tc>
          <w:tcPr>
            <w:tcW w:w="8995" w:type="dxa"/>
            <w:gridSpan w:val="7"/>
            <w:noWrap/>
          </w:tcPr>
          <w:p w14:paraId="4C9C6DAB" w14:textId="77777777" w:rsidR="00F07BE9" w:rsidRPr="00ED1999" w:rsidRDefault="00F07BE9" w:rsidP="00C1780C">
            <w:pPr>
              <w:rPr>
                <w:rFonts w:eastAsia="Calibri"/>
                <w:sz w:val="18"/>
                <w:szCs w:val="18"/>
              </w:rPr>
            </w:pPr>
            <w:r w:rsidRPr="00ED1999">
              <w:rPr>
                <w:rFonts w:eastAsia="Calibri"/>
                <w:sz w:val="18"/>
                <w:szCs w:val="18"/>
              </w:rPr>
              <w:t>Reallocate Department Budget</w:t>
            </w:r>
          </w:p>
        </w:tc>
      </w:tr>
      <w:tr w:rsidR="00F07BE9" w:rsidRPr="007D0448" w14:paraId="49A59C5F" w14:textId="77777777" w:rsidTr="00C1780C">
        <w:trPr>
          <w:cantSplit/>
          <w:trHeight w:val="280"/>
        </w:trPr>
        <w:tc>
          <w:tcPr>
            <w:tcW w:w="2155" w:type="dxa"/>
            <w:noWrap/>
          </w:tcPr>
          <w:p w14:paraId="2652032F" w14:textId="77777777" w:rsidR="00F07BE9" w:rsidRPr="00ED1999" w:rsidRDefault="00F07BE9" w:rsidP="00C1780C">
            <w:pPr>
              <w:rPr>
                <w:rFonts w:eastAsia="Calibri"/>
                <w:sz w:val="18"/>
                <w:szCs w:val="18"/>
              </w:rPr>
            </w:pPr>
            <w:r>
              <w:rPr>
                <w:rFonts w:eastAsia="Calibri"/>
                <w:sz w:val="18"/>
                <w:szCs w:val="18"/>
              </w:rPr>
              <w:t>11-212-100-106-03-999</w:t>
            </w:r>
          </w:p>
        </w:tc>
        <w:tc>
          <w:tcPr>
            <w:tcW w:w="1890" w:type="dxa"/>
          </w:tcPr>
          <w:p w14:paraId="3350F58C" w14:textId="77777777" w:rsidR="00F07BE9" w:rsidRPr="00ED1999" w:rsidRDefault="00F07BE9" w:rsidP="00C1780C">
            <w:pPr>
              <w:rPr>
                <w:rFonts w:eastAsia="Calibri"/>
                <w:sz w:val="18"/>
                <w:szCs w:val="18"/>
              </w:rPr>
            </w:pPr>
            <w:proofErr w:type="spellStart"/>
            <w:r>
              <w:rPr>
                <w:rFonts w:eastAsia="Calibri"/>
                <w:sz w:val="18"/>
                <w:szCs w:val="18"/>
              </w:rPr>
              <w:t>Sp</w:t>
            </w:r>
            <w:proofErr w:type="spellEnd"/>
            <w:r>
              <w:rPr>
                <w:rFonts w:eastAsia="Calibri"/>
                <w:sz w:val="18"/>
                <w:szCs w:val="18"/>
              </w:rPr>
              <w:t xml:space="preserve"> Ed-Multiple Instruction Salaries-Other </w:t>
            </w:r>
            <w:proofErr w:type="spellStart"/>
            <w:r>
              <w:rPr>
                <w:rFonts w:eastAsia="Calibri"/>
                <w:sz w:val="18"/>
                <w:szCs w:val="18"/>
              </w:rPr>
              <w:t>Instr</w:t>
            </w:r>
            <w:proofErr w:type="spellEnd"/>
          </w:p>
        </w:tc>
        <w:tc>
          <w:tcPr>
            <w:tcW w:w="2160" w:type="dxa"/>
          </w:tcPr>
          <w:p w14:paraId="43E8BCAC" w14:textId="77777777" w:rsidR="00F07BE9" w:rsidRPr="00ED1999" w:rsidRDefault="00F07BE9" w:rsidP="00C1780C">
            <w:pPr>
              <w:rPr>
                <w:rFonts w:eastAsia="Calibri"/>
                <w:sz w:val="18"/>
                <w:szCs w:val="18"/>
              </w:rPr>
            </w:pPr>
            <w:r>
              <w:rPr>
                <w:rFonts w:eastAsia="Calibri"/>
                <w:sz w:val="18"/>
                <w:szCs w:val="18"/>
              </w:rPr>
              <w:t>11-213-100-101-03-999</w:t>
            </w:r>
          </w:p>
        </w:tc>
        <w:tc>
          <w:tcPr>
            <w:tcW w:w="1620" w:type="dxa"/>
            <w:gridSpan w:val="2"/>
          </w:tcPr>
          <w:p w14:paraId="529AF0E5" w14:textId="77777777" w:rsidR="00F07BE9" w:rsidRPr="00ED1999" w:rsidRDefault="00F07BE9" w:rsidP="00C1780C">
            <w:pPr>
              <w:rPr>
                <w:rFonts w:eastAsia="Calibri"/>
                <w:sz w:val="18"/>
                <w:szCs w:val="18"/>
              </w:rPr>
            </w:pPr>
            <w:proofErr w:type="spellStart"/>
            <w:r>
              <w:rPr>
                <w:rFonts w:eastAsia="Calibri"/>
                <w:sz w:val="18"/>
                <w:szCs w:val="18"/>
              </w:rPr>
              <w:t>Sp</w:t>
            </w:r>
            <w:proofErr w:type="spellEnd"/>
            <w:r>
              <w:rPr>
                <w:rFonts w:eastAsia="Calibri"/>
                <w:sz w:val="18"/>
                <w:szCs w:val="18"/>
              </w:rPr>
              <w:t xml:space="preserve"> Ed-Resource Rm/Ct Instruction Salaries-Teacher</w:t>
            </w:r>
          </w:p>
        </w:tc>
        <w:tc>
          <w:tcPr>
            <w:tcW w:w="1170" w:type="dxa"/>
            <w:gridSpan w:val="2"/>
          </w:tcPr>
          <w:p w14:paraId="1D1855F0" w14:textId="77777777" w:rsidR="00F07BE9" w:rsidRPr="007D0448" w:rsidRDefault="00F07BE9" w:rsidP="00C1780C">
            <w:pPr>
              <w:rPr>
                <w:color w:val="000000"/>
                <w:sz w:val="18"/>
                <w:szCs w:val="18"/>
              </w:rPr>
            </w:pPr>
            <w:r w:rsidRPr="007D0448">
              <w:rPr>
                <w:color w:val="000000"/>
                <w:sz w:val="18"/>
                <w:szCs w:val="18"/>
              </w:rPr>
              <w:t>$</w:t>
            </w:r>
            <w:r>
              <w:rPr>
                <w:color w:val="000000"/>
                <w:sz w:val="18"/>
                <w:szCs w:val="18"/>
              </w:rPr>
              <w:t xml:space="preserve">  2,051</w:t>
            </w:r>
            <w:r w:rsidRPr="007D0448">
              <w:rPr>
                <w:color w:val="000000"/>
                <w:sz w:val="18"/>
                <w:szCs w:val="18"/>
              </w:rPr>
              <w:t>.00</w:t>
            </w:r>
          </w:p>
        </w:tc>
      </w:tr>
      <w:tr w:rsidR="00F07BE9" w:rsidRPr="00ED4F3C" w14:paraId="7617F4F7" w14:textId="77777777" w:rsidTr="00C1780C">
        <w:trPr>
          <w:cantSplit/>
          <w:trHeight w:val="280"/>
        </w:trPr>
        <w:tc>
          <w:tcPr>
            <w:tcW w:w="8995" w:type="dxa"/>
            <w:gridSpan w:val="7"/>
            <w:noWrap/>
          </w:tcPr>
          <w:p w14:paraId="716CCD96" w14:textId="77777777" w:rsidR="00F07BE9" w:rsidRPr="00ED1999" w:rsidRDefault="00F07BE9" w:rsidP="00C1780C">
            <w:pPr>
              <w:rPr>
                <w:rFonts w:eastAsia="Calibri"/>
                <w:sz w:val="18"/>
                <w:szCs w:val="18"/>
              </w:rPr>
            </w:pPr>
            <w:r w:rsidRPr="00ED1999">
              <w:rPr>
                <w:rFonts w:eastAsia="Calibri"/>
                <w:sz w:val="18"/>
                <w:szCs w:val="18"/>
              </w:rPr>
              <w:t>Reallocate Department Budget</w:t>
            </w:r>
          </w:p>
        </w:tc>
      </w:tr>
      <w:tr w:rsidR="00F07BE9" w:rsidRPr="007D0448" w14:paraId="50A60E9F" w14:textId="77777777" w:rsidTr="00C1780C">
        <w:trPr>
          <w:cantSplit/>
          <w:trHeight w:val="280"/>
        </w:trPr>
        <w:tc>
          <w:tcPr>
            <w:tcW w:w="2155" w:type="dxa"/>
            <w:noWrap/>
          </w:tcPr>
          <w:p w14:paraId="101DA324" w14:textId="77777777" w:rsidR="00F07BE9" w:rsidRPr="00ED1999" w:rsidRDefault="00F07BE9" w:rsidP="00C1780C">
            <w:pPr>
              <w:rPr>
                <w:rFonts w:eastAsia="Calibri"/>
                <w:sz w:val="18"/>
                <w:szCs w:val="18"/>
              </w:rPr>
            </w:pPr>
            <w:r>
              <w:rPr>
                <w:rFonts w:eastAsia="Calibri"/>
                <w:sz w:val="18"/>
                <w:szCs w:val="18"/>
              </w:rPr>
              <w:t>11-212-100-106-03-999</w:t>
            </w:r>
          </w:p>
        </w:tc>
        <w:tc>
          <w:tcPr>
            <w:tcW w:w="1890" w:type="dxa"/>
          </w:tcPr>
          <w:p w14:paraId="5C0855D9" w14:textId="77777777" w:rsidR="00F07BE9" w:rsidRPr="00ED1999" w:rsidRDefault="00F07BE9" w:rsidP="00C1780C">
            <w:pPr>
              <w:rPr>
                <w:rFonts w:eastAsia="Calibri"/>
                <w:sz w:val="18"/>
                <w:szCs w:val="18"/>
              </w:rPr>
            </w:pPr>
            <w:proofErr w:type="spellStart"/>
            <w:r>
              <w:rPr>
                <w:rFonts w:eastAsia="Calibri"/>
                <w:sz w:val="18"/>
                <w:szCs w:val="18"/>
              </w:rPr>
              <w:t>Sp</w:t>
            </w:r>
            <w:proofErr w:type="spellEnd"/>
            <w:r>
              <w:rPr>
                <w:rFonts w:eastAsia="Calibri"/>
                <w:sz w:val="18"/>
                <w:szCs w:val="18"/>
              </w:rPr>
              <w:t xml:space="preserve"> Ed-Multiple Instruction Salaries-Other </w:t>
            </w:r>
            <w:proofErr w:type="spellStart"/>
            <w:r>
              <w:rPr>
                <w:rFonts w:eastAsia="Calibri"/>
                <w:sz w:val="18"/>
                <w:szCs w:val="18"/>
              </w:rPr>
              <w:t>Instr</w:t>
            </w:r>
            <w:proofErr w:type="spellEnd"/>
          </w:p>
        </w:tc>
        <w:tc>
          <w:tcPr>
            <w:tcW w:w="2160" w:type="dxa"/>
          </w:tcPr>
          <w:p w14:paraId="46D24165" w14:textId="77777777" w:rsidR="00F07BE9" w:rsidRPr="00ED1999" w:rsidRDefault="00F07BE9" w:rsidP="00C1780C">
            <w:pPr>
              <w:rPr>
                <w:rFonts w:eastAsia="Calibri"/>
                <w:sz w:val="18"/>
                <w:szCs w:val="18"/>
              </w:rPr>
            </w:pPr>
            <w:r>
              <w:rPr>
                <w:rFonts w:eastAsia="Calibri"/>
                <w:sz w:val="18"/>
                <w:szCs w:val="18"/>
              </w:rPr>
              <w:t>11-213-100-106-01-999</w:t>
            </w:r>
          </w:p>
        </w:tc>
        <w:tc>
          <w:tcPr>
            <w:tcW w:w="1620" w:type="dxa"/>
            <w:gridSpan w:val="2"/>
          </w:tcPr>
          <w:p w14:paraId="0B23982F" w14:textId="77777777" w:rsidR="00F07BE9" w:rsidRPr="00ED1999" w:rsidRDefault="00F07BE9" w:rsidP="00C1780C">
            <w:pPr>
              <w:rPr>
                <w:rFonts w:eastAsia="Calibri"/>
                <w:sz w:val="18"/>
                <w:szCs w:val="18"/>
              </w:rPr>
            </w:pPr>
            <w:proofErr w:type="spellStart"/>
            <w:r>
              <w:rPr>
                <w:rFonts w:eastAsia="Calibri"/>
                <w:sz w:val="18"/>
                <w:szCs w:val="18"/>
              </w:rPr>
              <w:t>Sp</w:t>
            </w:r>
            <w:proofErr w:type="spellEnd"/>
            <w:r>
              <w:rPr>
                <w:rFonts w:eastAsia="Calibri"/>
                <w:sz w:val="18"/>
                <w:szCs w:val="18"/>
              </w:rPr>
              <w:t xml:space="preserve"> Ed-Resource Rm/Ct Instruction Salaries-Other </w:t>
            </w:r>
            <w:proofErr w:type="spellStart"/>
            <w:r>
              <w:rPr>
                <w:rFonts w:eastAsia="Calibri"/>
                <w:sz w:val="18"/>
                <w:szCs w:val="18"/>
              </w:rPr>
              <w:t>Instr</w:t>
            </w:r>
            <w:proofErr w:type="spellEnd"/>
          </w:p>
        </w:tc>
        <w:tc>
          <w:tcPr>
            <w:tcW w:w="1170" w:type="dxa"/>
            <w:gridSpan w:val="2"/>
          </w:tcPr>
          <w:p w14:paraId="6F920A67" w14:textId="77777777" w:rsidR="00F07BE9" w:rsidRPr="007D0448" w:rsidRDefault="00F07BE9" w:rsidP="00C1780C">
            <w:pPr>
              <w:rPr>
                <w:color w:val="000000"/>
                <w:sz w:val="18"/>
                <w:szCs w:val="18"/>
              </w:rPr>
            </w:pPr>
            <w:r w:rsidRPr="007D0448">
              <w:rPr>
                <w:color w:val="000000"/>
                <w:sz w:val="18"/>
                <w:szCs w:val="18"/>
              </w:rPr>
              <w:t>$</w:t>
            </w:r>
            <w:r>
              <w:rPr>
                <w:color w:val="000000"/>
                <w:sz w:val="18"/>
                <w:szCs w:val="18"/>
              </w:rPr>
              <w:t xml:space="preserve">        1</w:t>
            </w:r>
            <w:r w:rsidRPr="007D0448">
              <w:rPr>
                <w:color w:val="000000"/>
                <w:sz w:val="18"/>
                <w:szCs w:val="18"/>
              </w:rPr>
              <w:t>.00</w:t>
            </w:r>
          </w:p>
        </w:tc>
      </w:tr>
      <w:tr w:rsidR="00F07BE9" w:rsidRPr="00ED4F3C" w14:paraId="48DE19F5" w14:textId="77777777" w:rsidTr="00C1780C">
        <w:trPr>
          <w:cantSplit/>
          <w:trHeight w:val="280"/>
        </w:trPr>
        <w:tc>
          <w:tcPr>
            <w:tcW w:w="8995" w:type="dxa"/>
            <w:gridSpan w:val="7"/>
            <w:noWrap/>
          </w:tcPr>
          <w:p w14:paraId="0D8BD7AF" w14:textId="77777777" w:rsidR="00F07BE9" w:rsidRPr="007D0448" w:rsidRDefault="00F07BE9" w:rsidP="00C1780C">
            <w:pPr>
              <w:rPr>
                <w:color w:val="000000"/>
                <w:sz w:val="18"/>
                <w:szCs w:val="18"/>
              </w:rPr>
            </w:pPr>
            <w:r w:rsidRPr="00ED1999">
              <w:rPr>
                <w:rFonts w:eastAsia="Calibri"/>
                <w:sz w:val="18"/>
                <w:szCs w:val="18"/>
              </w:rPr>
              <w:t>Reallocate Department Budget</w:t>
            </w:r>
          </w:p>
        </w:tc>
      </w:tr>
      <w:tr w:rsidR="00F07BE9" w:rsidRPr="00ED4F3C" w14:paraId="36B85648" w14:textId="77777777" w:rsidTr="00C1780C">
        <w:trPr>
          <w:cantSplit/>
          <w:trHeight w:val="280"/>
        </w:trPr>
        <w:tc>
          <w:tcPr>
            <w:tcW w:w="2155" w:type="dxa"/>
            <w:noWrap/>
          </w:tcPr>
          <w:p w14:paraId="0B96AD7D" w14:textId="77777777" w:rsidR="00F07BE9" w:rsidRDefault="00F07BE9" w:rsidP="00C1780C">
            <w:pPr>
              <w:tabs>
                <w:tab w:val="left" w:pos="720"/>
                <w:tab w:val="left" w:pos="1080"/>
                <w:tab w:val="left" w:pos="4320"/>
              </w:tabs>
              <w:contextualSpacing/>
              <w:rPr>
                <w:rFonts w:eastAsia="Calibri"/>
                <w:sz w:val="18"/>
                <w:szCs w:val="18"/>
              </w:rPr>
            </w:pPr>
            <w:r>
              <w:rPr>
                <w:rFonts w:eastAsia="Calibri"/>
                <w:sz w:val="18"/>
                <w:szCs w:val="18"/>
              </w:rPr>
              <w:t>11-000-213-610-02</w:t>
            </w:r>
          </w:p>
        </w:tc>
        <w:tc>
          <w:tcPr>
            <w:tcW w:w="1890" w:type="dxa"/>
          </w:tcPr>
          <w:p w14:paraId="2E8A53F3" w14:textId="77777777" w:rsidR="00F07BE9" w:rsidRPr="007D0448" w:rsidRDefault="00F07BE9" w:rsidP="00C1780C">
            <w:pPr>
              <w:tabs>
                <w:tab w:val="left" w:pos="720"/>
                <w:tab w:val="left" w:pos="1080"/>
                <w:tab w:val="left" w:pos="4320"/>
              </w:tabs>
              <w:contextualSpacing/>
              <w:rPr>
                <w:rFonts w:eastAsia="Calibri"/>
                <w:sz w:val="18"/>
                <w:szCs w:val="18"/>
              </w:rPr>
            </w:pPr>
            <w:r w:rsidRPr="007D0448">
              <w:rPr>
                <w:rFonts w:eastAsia="Calibri"/>
                <w:sz w:val="18"/>
                <w:szCs w:val="18"/>
              </w:rPr>
              <w:t>Undistributed</w:t>
            </w:r>
          </w:p>
          <w:p w14:paraId="0BC36C52" w14:textId="77777777" w:rsidR="00F07BE9" w:rsidRDefault="00F07BE9" w:rsidP="00C1780C">
            <w:pPr>
              <w:tabs>
                <w:tab w:val="left" w:pos="720"/>
                <w:tab w:val="left" w:pos="1080"/>
                <w:tab w:val="left" w:pos="4320"/>
              </w:tabs>
              <w:contextualSpacing/>
              <w:rPr>
                <w:rFonts w:eastAsia="Calibri"/>
                <w:sz w:val="18"/>
                <w:szCs w:val="18"/>
              </w:rPr>
            </w:pPr>
            <w:r w:rsidRPr="007D0448">
              <w:rPr>
                <w:rFonts w:eastAsia="Calibri"/>
                <w:sz w:val="18"/>
                <w:szCs w:val="18"/>
              </w:rPr>
              <w:t xml:space="preserve">Health Services </w:t>
            </w:r>
            <w:r>
              <w:rPr>
                <w:rFonts w:eastAsia="Calibri"/>
                <w:sz w:val="18"/>
                <w:szCs w:val="18"/>
              </w:rPr>
              <w:t>General Supplies</w:t>
            </w:r>
          </w:p>
        </w:tc>
        <w:tc>
          <w:tcPr>
            <w:tcW w:w="2160" w:type="dxa"/>
          </w:tcPr>
          <w:p w14:paraId="631F2D80" w14:textId="77777777" w:rsidR="00F07BE9" w:rsidRDefault="00F07BE9" w:rsidP="00C1780C">
            <w:pPr>
              <w:tabs>
                <w:tab w:val="left" w:pos="720"/>
                <w:tab w:val="left" w:pos="1080"/>
                <w:tab w:val="left" w:pos="4320"/>
              </w:tabs>
              <w:contextualSpacing/>
              <w:rPr>
                <w:rFonts w:eastAsia="Calibri"/>
                <w:sz w:val="18"/>
                <w:szCs w:val="18"/>
              </w:rPr>
            </w:pPr>
            <w:r>
              <w:rPr>
                <w:rFonts w:eastAsia="Calibri"/>
                <w:sz w:val="18"/>
                <w:szCs w:val="18"/>
              </w:rPr>
              <w:t>11-000-213-300-02-001</w:t>
            </w:r>
          </w:p>
        </w:tc>
        <w:tc>
          <w:tcPr>
            <w:tcW w:w="1620" w:type="dxa"/>
            <w:gridSpan w:val="2"/>
          </w:tcPr>
          <w:p w14:paraId="3E216BAE" w14:textId="77777777" w:rsidR="00F07BE9" w:rsidRPr="007D0448" w:rsidRDefault="00F07BE9" w:rsidP="00C1780C">
            <w:pPr>
              <w:tabs>
                <w:tab w:val="left" w:pos="720"/>
                <w:tab w:val="left" w:pos="1080"/>
                <w:tab w:val="left" w:pos="4320"/>
              </w:tabs>
              <w:contextualSpacing/>
              <w:rPr>
                <w:rFonts w:eastAsia="Calibri"/>
                <w:sz w:val="18"/>
                <w:szCs w:val="18"/>
              </w:rPr>
            </w:pPr>
            <w:r w:rsidRPr="007D0448">
              <w:rPr>
                <w:rFonts w:eastAsia="Calibri"/>
                <w:sz w:val="18"/>
                <w:szCs w:val="18"/>
              </w:rPr>
              <w:t>Undistributed</w:t>
            </w:r>
          </w:p>
          <w:p w14:paraId="232CC66F" w14:textId="77777777" w:rsidR="00F07BE9" w:rsidRDefault="00F07BE9" w:rsidP="00C1780C">
            <w:pPr>
              <w:tabs>
                <w:tab w:val="left" w:pos="720"/>
                <w:tab w:val="left" w:pos="1080"/>
                <w:tab w:val="left" w:pos="4320"/>
              </w:tabs>
              <w:contextualSpacing/>
              <w:rPr>
                <w:rFonts w:eastAsia="Calibri"/>
                <w:sz w:val="18"/>
                <w:szCs w:val="18"/>
              </w:rPr>
            </w:pPr>
            <w:r w:rsidRPr="007D0448">
              <w:rPr>
                <w:rFonts w:eastAsia="Calibri"/>
                <w:sz w:val="18"/>
                <w:szCs w:val="18"/>
              </w:rPr>
              <w:t xml:space="preserve">Health Services </w:t>
            </w:r>
            <w:proofErr w:type="spellStart"/>
            <w:r>
              <w:rPr>
                <w:rFonts w:eastAsia="Calibri"/>
                <w:sz w:val="18"/>
                <w:szCs w:val="18"/>
              </w:rPr>
              <w:t>Purch</w:t>
            </w:r>
            <w:proofErr w:type="spellEnd"/>
            <w:r>
              <w:rPr>
                <w:rFonts w:eastAsia="Calibri"/>
                <w:sz w:val="18"/>
                <w:szCs w:val="18"/>
              </w:rPr>
              <w:t xml:space="preserve"> Prof/Tech </w:t>
            </w:r>
            <w:proofErr w:type="spellStart"/>
            <w:r>
              <w:rPr>
                <w:rFonts w:eastAsia="Calibri"/>
                <w:sz w:val="18"/>
                <w:szCs w:val="18"/>
              </w:rPr>
              <w:t>Serv</w:t>
            </w:r>
            <w:proofErr w:type="spellEnd"/>
          </w:p>
        </w:tc>
        <w:tc>
          <w:tcPr>
            <w:tcW w:w="1170" w:type="dxa"/>
            <w:gridSpan w:val="2"/>
          </w:tcPr>
          <w:p w14:paraId="07C54A19" w14:textId="77777777" w:rsidR="00F07BE9" w:rsidRPr="007D0448" w:rsidRDefault="00F07BE9" w:rsidP="00C1780C">
            <w:pPr>
              <w:rPr>
                <w:color w:val="000000"/>
                <w:sz w:val="18"/>
                <w:szCs w:val="18"/>
              </w:rPr>
            </w:pPr>
            <w:r w:rsidRPr="007D0448">
              <w:rPr>
                <w:color w:val="000000"/>
                <w:sz w:val="18"/>
                <w:szCs w:val="18"/>
              </w:rPr>
              <w:t>$    288.00</w:t>
            </w:r>
          </w:p>
        </w:tc>
      </w:tr>
      <w:tr w:rsidR="00F07BE9" w:rsidRPr="00ED4F3C" w14:paraId="2D0107A3" w14:textId="77777777" w:rsidTr="00C1780C">
        <w:trPr>
          <w:cantSplit/>
          <w:trHeight w:val="280"/>
        </w:trPr>
        <w:tc>
          <w:tcPr>
            <w:tcW w:w="8995" w:type="dxa"/>
            <w:gridSpan w:val="7"/>
            <w:noWrap/>
          </w:tcPr>
          <w:p w14:paraId="58D2E0A5" w14:textId="77777777" w:rsidR="00F07BE9" w:rsidRPr="007D0448" w:rsidRDefault="00F07BE9" w:rsidP="00C1780C">
            <w:pPr>
              <w:rPr>
                <w:color w:val="000000"/>
                <w:sz w:val="18"/>
                <w:szCs w:val="18"/>
              </w:rPr>
            </w:pPr>
            <w:r w:rsidRPr="007D0448">
              <w:rPr>
                <w:rFonts w:eastAsia="Calibri"/>
                <w:sz w:val="18"/>
                <w:szCs w:val="18"/>
              </w:rPr>
              <w:t>Reallocate Department Budget</w:t>
            </w:r>
          </w:p>
        </w:tc>
      </w:tr>
      <w:tr w:rsidR="00F07BE9" w:rsidRPr="00ED4F3C" w14:paraId="2E72C751" w14:textId="77777777" w:rsidTr="00C1780C">
        <w:trPr>
          <w:cantSplit/>
          <w:trHeight w:val="280"/>
        </w:trPr>
        <w:tc>
          <w:tcPr>
            <w:tcW w:w="2155" w:type="dxa"/>
            <w:noWrap/>
          </w:tcPr>
          <w:p w14:paraId="1B8ECF0F" w14:textId="77777777" w:rsidR="00F07BE9" w:rsidRPr="007D0448" w:rsidRDefault="00F07BE9" w:rsidP="00C1780C">
            <w:pPr>
              <w:rPr>
                <w:sz w:val="18"/>
                <w:szCs w:val="18"/>
              </w:rPr>
            </w:pPr>
            <w:r w:rsidRPr="007D0448">
              <w:rPr>
                <w:sz w:val="18"/>
                <w:szCs w:val="18"/>
              </w:rPr>
              <w:t>11-000 -213 -104 -03-001</w:t>
            </w:r>
          </w:p>
        </w:tc>
        <w:tc>
          <w:tcPr>
            <w:tcW w:w="1890" w:type="dxa"/>
          </w:tcPr>
          <w:p w14:paraId="50AA39EE" w14:textId="77777777" w:rsidR="00F07BE9" w:rsidRPr="007D0448" w:rsidRDefault="00F07BE9" w:rsidP="00C1780C">
            <w:pPr>
              <w:tabs>
                <w:tab w:val="left" w:pos="720"/>
                <w:tab w:val="left" w:pos="1080"/>
                <w:tab w:val="left" w:pos="4320"/>
              </w:tabs>
              <w:contextualSpacing/>
              <w:rPr>
                <w:rFonts w:eastAsia="Calibri"/>
                <w:sz w:val="18"/>
                <w:szCs w:val="18"/>
              </w:rPr>
            </w:pPr>
            <w:r w:rsidRPr="007D0448">
              <w:rPr>
                <w:rFonts w:eastAsia="Calibri"/>
                <w:sz w:val="18"/>
                <w:szCs w:val="18"/>
              </w:rPr>
              <w:t>Undistributed</w:t>
            </w:r>
          </w:p>
          <w:p w14:paraId="2D7D443E" w14:textId="77777777" w:rsidR="00F07BE9" w:rsidRPr="007D0448" w:rsidRDefault="00F07BE9" w:rsidP="00C1780C">
            <w:pPr>
              <w:rPr>
                <w:sz w:val="18"/>
                <w:szCs w:val="18"/>
              </w:rPr>
            </w:pPr>
            <w:r w:rsidRPr="007D0448">
              <w:rPr>
                <w:rFonts w:eastAsia="Calibri"/>
                <w:sz w:val="18"/>
                <w:szCs w:val="18"/>
              </w:rPr>
              <w:t xml:space="preserve">Health Services </w:t>
            </w:r>
            <w:r>
              <w:rPr>
                <w:rFonts w:eastAsia="Calibri"/>
                <w:sz w:val="18"/>
                <w:szCs w:val="18"/>
              </w:rPr>
              <w:t>Salaries – Other Prof</w:t>
            </w:r>
          </w:p>
        </w:tc>
        <w:tc>
          <w:tcPr>
            <w:tcW w:w="2160" w:type="dxa"/>
          </w:tcPr>
          <w:p w14:paraId="39AFBDC3" w14:textId="77777777" w:rsidR="00F07BE9" w:rsidRPr="007D0448" w:rsidRDefault="00F07BE9" w:rsidP="00C1780C">
            <w:pPr>
              <w:rPr>
                <w:sz w:val="18"/>
                <w:szCs w:val="18"/>
              </w:rPr>
            </w:pPr>
            <w:r w:rsidRPr="007D0448">
              <w:rPr>
                <w:color w:val="000000"/>
                <w:sz w:val="18"/>
                <w:szCs w:val="18"/>
              </w:rPr>
              <w:t>11-000 -213 -300 -02-001</w:t>
            </w:r>
          </w:p>
        </w:tc>
        <w:tc>
          <w:tcPr>
            <w:tcW w:w="1620" w:type="dxa"/>
            <w:gridSpan w:val="2"/>
          </w:tcPr>
          <w:p w14:paraId="260FC75F" w14:textId="77777777" w:rsidR="00F07BE9" w:rsidRPr="007D0448" w:rsidRDefault="00F07BE9" w:rsidP="00C1780C">
            <w:pPr>
              <w:tabs>
                <w:tab w:val="left" w:pos="720"/>
                <w:tab w:val="left" w:pos="1080"/>
                <w:tab w:val="left" w:pos="4320"/>
              </w:tabs>
              <w:contextualSpacing/>
              <w:rPr>
                <w:rFonts w:eastAsia="Calibri"/>
                <w:sz w:val="18"/>
                <w:szCs w:val="18"/>
              </w:rPr>
            </w:pPr>
            <w:r w:rsidRPr="007D0448">
              <w:rPr>
                <w:rFonts w:eastAsia="Calibri"/>
                <w:sz w:val="18"/>
                <w:szCs w:val="18"/>
              </w:rPr>
              <w:t>Undistributed</w:t>
            </w:r>
          </w:p>
          <w:p w14:paraId="46603FB5" w14:textId="77777777" w:rsidR="00F07BE9" w:rsidRPr="007D0448" w:rsidRDefault="00F07BE9" w:rsidP="00C1780C">
            <w:pPr>
              <w:rPr>
                <w:sz w:val="18"/>
                <w:szCs w:val="18"/>
              </w:rPr>
            </w:pPr>
            <w:r w:rsidRPr="007D0448">
              <w:rPr>
                <w:rFonts w:eastAsia="Calibri"/>
                <w:sz w:val="18"/>
                <w:szCs w:val="18"/>
              </w:rPr>
              <w:t xml:space="preserve">Health Services </w:t>
            </w:r>
            <w:proofErr w:type="spellStart"/>
            <w:r w:rsidRPr="007D0448">
              <w:rPr>
                <w:rFonts w:eastAsia="Calibri"/>
                <w:sz w:val="18"/>
                <w:szCs w:val="18"/>
              </w:rPr>
              <w:t>Purch</w:t>
            </w:r>
            <w:proofErr w:type="spellEnd"/>
            <w:r w:rsidRPr="007D0448">
              <w:rPr>
                <w:rFonts w:eastAsia="Calibri"/>
                <w:sz w:val="18"/>
                <w:szCs w:val="18"/>
              </w:rPr>
              <w:t xml:space="preserve"> Prof/Tech Svc</w:t>
            </w:r>
          </w:p>
        </w:tc>
        <w:tc>
          <w:tcPr>
            <w:tcW w:w="1170" w:type="dxa"/>
            <w:gridSpan w:val="2"/>
          </w:tcPr>
          <w:p w14:paraId="7578E56E" w14:textId="77777777" w:rsidR="00F07BE9" w:rsidRPr="007D0448" w:rsidRDefault="00F07BE9" w:rsidP="00C1780C">
            <w:pPr>
              <w:rPr>
                <w:rFonts w:eastAsiaTheme="minorHAnsi"/>
                <w:color w:val="000000"/>
                <w:sz w:val="18"/>
                <w:szCs w:val="18"/>
              </w:rPr>
            </w:pPr>
            <w:r w:rsidRPr="007D0448">
              <w:rPr>
                <w:color w:val="000000"/>
                <w:sz w:val="18"/>
                <w:szCs w:val="18"/>
              </w:rPr>
              <w:t>$    288.00</w:t>
            </w:r>
          </w:p>
          <w:p w14:paraId="3A06B5A1" w14:textId="77777777" w:rsidR="00F07BE9" w:rsidRPr="007D0448" w:rsidRDefault="00F07BE9" w:rsidP="00C1780C">
            <w:pPr>
              <w:rPr>
                <w:sz w:val="18"/>
                <w:szCs w:val="18"/>
              </w:rPr>
            </w:pPr>
          </w:p>
        </w:tc>
      </w:tr>
      <w:tr w:rsidR="00F07BE9" w:rsidRPr="00ED4F3C" w14:paraId="55E4D455" w14:textId="77777777" w:rsidTr="00C1780C">
        <w:trPr>
          <w:cantSplit/>
          <w:trHeight w:val="280"/>
        </w:trPr>
        <w:tc>
          <w:tcPr>
            <w:tcW w:w="8995" w:type="dxa"/>
            <w:gridSpan w:val="7"/>
            <w:noWrap/>
          </w:tcPr>
          <w:p w14:paraId="04554280" w14:textId="77777777" w:rsidR="00F07BE9" w:rsidRPr="00ED1999" w:rsidRDefault="00F07BE9" w:rsidP="00C1780C">
            <w:pPr>
              <w:tabs>
                <w:tab w:val="left" w:pos="720"/>
                <w:tab w:val="left" w:pos="1080"/>
                <w:tab w:val="left" w:pos="4320"/>
              </w:tabs>
              <w:contextualSpacing/>
              <w:rPr>
                <w:rFonts w:eastAsia="Calibri"/>
                <w:sz w:val="18"/>
                <w:szCs w:val="18"/>
              </w:rPr>
            </w:pPr>
            <w:r w:rsidRPr="00ED1999">
              <w:rPr>
                <w:rFonts w:eastAsia="Calibri"/>
                <w:sz w:val="18"/>
                <w:szCs w:val="18"/>
              </w:rPr>
              <w:t xml:space="preserve"> Reallocate Department Budget</w:t>
            </w:r>
          </w:p>
        </w:tc>
      </w:tr>
      <w:tr w:rsidR="00F07BE9" w:rsidRPr="000F6D31" w14:paraId="245978C2" w14:textId="77777777" w:rsidTr="00C1780C">
        <w:trPr>
          <w:cantSplit/>
          <w:trHeight w:val="280"/>
        </w:trPr>
        <w:tc>
          <w:tcPr>
            <w:tcW w:w="2155" w:type="dxa"/>
            <w:noWrap/>
          </w:tcPr>
          <w:p w14:paraId="46B2A4AF" w14:textId="77777777" w:rsidR="00F07BE9" w:rsidRPr="007D0448" w:rsidRDefault="00F07BE9" w:rsidP="00C1780C">
            <w:pPr>
              <w:rPr>
                <w:sz w:val="18"/>
                <w:szCs w:val="18"/>
              </w:rPr>
            </w:pPr>
            <w:r w:rsidRPr="007D0448">
              <w:rPr>
                <w:sz w:val="18"/>
                <w:szCs w:val="18"/>
              </w:rPr>
              <w:t>11-000 -</w:t>
            </w:r>
            <w:r>
              <w:rPr>
                <w:sz w:val="18"/>
                <w:szCs w:val="18"/>
              </w:rPr>
              <w:t>230</w:t>
            </w:r>
            <w:r w:rsidRPr="007D0448">
              <w:rPr>
                <w:sz w:val="18"/>
                <w:szCs w:val="18"/>
              </w:rPr>
              <w:t xml:space="preserve"> </w:t>
            </w:r>
            <w:r>
              <w:rPr>
                <w:sz w:val="18"/>
                <w:szCs w:val="18"/>
              </w:rPr>
              <w:t>-590</w:t>
            </w:r>
            <w:r w:rsidRPr="007D0448">
              <w:rPr>
                <w:sz w:val="18"/>
                <w:szCs w:val="18"/>
              </w:rPr>
              <w:t xml:space="preserve"> -00</w:t>
            </w:r>
          </w:p>
        </w:tc>
        <w:tc>
          <w:tcPr>
            <w:tcW w:w="1890" w:type="dxa"/>
            <w:noWrap/>
          </w:tcPr>
          <w:p w14:paraId="4E64A551" w14:textId="77777777" w:rsidR="00F07BE9" w:rsidRDefault="00F07BE9" w:rsidP="00C1780C">
            <w:pPr>
              <w:tabs>
                <w:tab w:val="left" w:pos="720"/>
                <w:tab w:val="left" w:pos="1080"/>
                <w:tab w:val="left" w:pos="4320"/>
              </w:tabs>
              <w:contextualSpacing/>
              <w:rPr>
                <w:rFonts w:eastAsia="Calibri"/>
                <w:sz w:val="18"/>
                <w:szCs w:val="18"/>
              </w:rPr>
            </w:pPr>
            <w:r w:rsidRPr="007D0448">
              <w:rPr>
                <w:rFonts w:eastAsia="Calibri"/>
                <w:sz w:val="18"/>
                <w:szCs w:val="18"/>
              </w:rPr>
              <w:t>Undistributed</w:t>
            </w:r>
          </w:p>
          <w:p w14:paraId="0626E2CE" w14:textId="77777777" w:rsidR="00F07BE9" w:rsidRPr="007D0448" w:rsidRDefault="00F07BE9" w:rsidP="00C1780C">
            <w:pPr>
              <w:tabs>
                <w:tab w:val="left" w:pos="720"/>
                <w:tab w:val="left" w:pos="1080"/>
                <w:tab w:val="left" w:pos="4320"/>
              </w:tabs>
              <w:contextualSpacing/>
              <w:rPr>
                <w:rFonts w:eastAsia="Calibri"/>
                <w:sz w:val="18"/>
                <w:szCs w:val="18"/>
              </w:rPr>
            </w:pPr>
            <w:r>
              <w:rPr>
                <w:rFonts w:eastAsia="Calibri"/>
                <w:sz w:val="18"/>
                <w:szCs w:val="18"/>
              </w:rPr>
              <w:t xml:space="preserve">Support-Gen. Admin </w:t>
            </w:r>
            <w:proofErr w:type="spellStart"/>
            <w:r>
              <w:rPr>
                <w:rFonts w:eastAsia="Calibri"/>
                <w:sz w:val="18"/>
                <w:szCs w:val="18"/>
              </w:rPr>
              <w:t>Miscel</w:t>
            </w:r>
            <w:proofErr w:type="spellEnd"/>
            <w:r>
              <w:rPr>
                <w:rFonts w:eastAsia="Calibri"/>
                <w:sz w:val="18"/>
                <w:szCs w:val="18"/>
              </w:rPr>
              <w:t xml:space="preserve">. </w:t>
            </w:r>
            <w:proofErr w:type="spellStart"/>
            <w:r>
              <w:rPr>
                <w:rFonts w:eastAsia="Calibri"/>
                <w:sz w:val="18"/>
                <w:szCs w:val="18"/>
              </w:rPr>
              <w:t>Purch</w:t>
            </w:r>
            <w:proofErr w:type="spellEnd"/>
            <w:r>
              <w:rPr>
                <w:rFonts w:eastAsia="Calibri"/>
                <w:sz w:val="18"/>
                <w:szCs w:val="18"/>
              </w:rPr>
              <w:t>. Serv.</w:t>
            </w:r>
          </w:p>
        </w:tc>
        <w:tc>
          <w:tcPr>
            <w:tcW w:w="2178" w:type="dxa"/>
            <w:gridSpan w:val="2"/>
            <w:noWrap/>
          </w:tcPr>
          <w:p w14:paraId="1CD7AC2A" w14:textId="77777777" w:rsidR="00F07BE9" w:rsidRPr="007D0448" w:rsidRDefault="00F07BE9" w:rsidP="00C1780C">
            <w:pPr>
              <w:rPr>
                <w:sz w:val="18"/>
                <w:szCs w:val="18"/>
              </w:rPr>
            </w:pPr>
            <w:r w:rsidRPr="007D0448">
              <w:rPr>
                <w:sz w:val="18"/>
                <w:szCs w:val="18"/>
              </w:rPr>
              <w:t>11-000 -</w:t>
            </w:r>
            <w:r>
              <w:rPr>
                <w:sz w:val="18"/>
                <w:szCs w:val="18"/>
              </w:rPr>
              <w:t>230-339-00</w:t>
            </w:r>
          </w:p>
        </w:tc>
        <w:tc>
          <w:tcPr>
            <w:tcW w:w="1620" w:type="dxa"/>
            <w:gridSpan w:val="2"/>
            <w:noWrap/>
          </w:tcPr>
          <w:p w14:paraId="18F48AFF" w14:textId="77777777" w:rsidR="00F07BE9" w:rsidRPr="007D0448" w:rsidRDefault="00F07BE9" w:rsidP="00C1780C">
            <w:pPr>
              <w:tabs>
                <w:tab w:val="left" w:pos="720"/>
                <w:tab w:val="left" w:pos="1080"/>
                <w:tab w:val="left" w:pos="4320"/>
              </w:tabs>
              <w:contextualSpacing/>
              <w:rPr>
                <w:rFonts w:eastAsia="Calibri"/>
                <w:sz w:val="18"/>
                <w:szCs w:val="18"/>
              </w:rPr>
            </w:pPr>
            <w:r w:rsidRPr="007D0448">
              <w:rPr>
                <w:rFonts w:eastAsia="Calibri"/>
                <w:sz w:val="18"/>
                <w:szCs w:val="18"/>
              </w:rPr>
              <w:t xml:space="preserve">Undistributed </w:t>
            </w:r>
            <w:r>
              <w:rPr>
                <w:rFonts w:eastAsia="Calibri"/>
                <w:sz w:val="18"/>
                <w:szCs w:val="18"/>
              </w:rPr>
              <w:t>Support-Gen. Admin Other Prof Services</w:t>
            </w:r>
          </w:p>
        </w:tc>
        <w:tc>
          <w:tcPr>
            <w:tcW w:w="1152" w:type="dxa"/>
            <w:noWrap/>
          </w:tcPr>
          <w:p w14:paraId="788513E7" w14:textId="77777777" w:rsidR="00F07BE9" w:rsidRPr="007D0448" w:rsidRDefault="00F07BE9" w:rsidP="00C1780C">
            <w:pPr>
              <w:rPr>
                <w:color w:val="000000"/>
                <w:sz w:val="18"/>
                <w:szCs w:val="18"/>
              </w:rPr>
            </w:pPr>
            <w:r w:rsidRPr="007D0448">
              <w:rPr>
                <w:color w:val="000000"/>
                <w:sz w:val="18"/>
                <w:szCs w:val="18"/>
              </w:rPr>
              <w:t xml:space="preserve">$ </w:t>
            </w:r>
            <w:r>
              <w:rPr>
                <w:color w:val="000000"/>
                <w:sz w:val="18"/>
                <w:szCs w:val="18"/>
              </w:rPr>
              <w:t>6</w:t>
            </w:r>
            <w:r w:rsidRPr="007D0448">
              <w:rPr>
                <w:color w:val="000000"/>
                <w:sz w:val="18"/>
                <w:szCs w:val="18"/>
              </w:rPr>
              <w:t>,</w:t>
            </w:r>
            <w:r>
              <w:rPr>
                <w:color w:val="000000"/>
                <w:sz w:val="18"/>
                <w:szCs w:val="18"/>
              </w:rPr>
              <w:t>503</w:t>
            </w:r>
            <w:r w:rsidRPr="007D0448">
              <w:rPr>
                <w:color w:val="000000"/>
                <w:sz w:val="18"/>
                <w:szCs w:val="18"/>
              </w:rPr>
              <w:t>.00</w:t>
            </w:r>
          </w:p>
        </w:tc>
      </w:tr>
      <w:tr w:rsidR="00F07BE9" w:rsidRPr="000F6D31" w14:paraId="512A74FF" w14:textId="77777777" w:rsidTr="00C1780C">
        <w:trPr>
          <w:cantSplit/>
          <w:trHeight w:val="280"/>
        </w:trPr>
        <w:tc>
          <w:tcPr>
            <w:tcW w:w="8995" w:type="dxa"/>
            <w:gridSpan w:val="7"/>
            <w:noWrap/>
          </w:tcPr>
          <w:p w14:paraId="177A7D6D" w14:textId="77777777" w:rsidR="00F07BE9" w:rsidRPr="007D0448" w:rsidRDefault="00F07BE9" w:rsidP="00C1780C">
            <w:pPr>
              <w:rPr>
                <w:color w:val="000000"/>
                <w:sz w:val="18"/>
                <w:szCs w:val="18"/>
              </w:rPr>
            </w:pPr>
            <w:r w:rsidRPr="007D0448">
              <w:rPr>
                <w:rFonts w:eastAsia="Calibri"/>
                <w:sz w:val="18"/>
                <w:szCs w:val="18"/>
              </w:rPr>
              <w:t>Reallocate Department Budget</w:t>
            </w:r>
          </w:p>
        </w:tc>
      </w:tr>
      <w:tr w:rsidR="00F07BE9" w:rsidRPr="000F6D31" w14:paraId="7C0F91BE" w14:textId="77777777" w:rsidTr="00C1780C">
        <w:trPr>
          <w:cantSplit/>
          <w:trHeight w:val="280"/>
        </w:trPr>
        <w:tc>
          <w:tcPr>
            <w:tcW w:w="2155" w:type="dxa"/>
            <w:noWrap/>
          </w:tcPr>
          <w:p w14:paraId="64D72F87" w14:textId="77777777" w:rsidR="00F07BE9" w:rsidRPr="007D0448" w:rsidRDefault="00F07BE9" w:rsidP="00C1780C">
            <w:pPr>
              <w:rPr>
                <w:sz w:val="18"/>
                <w:szCs w:val="18"/>
              </w:rPr>
            </w:pPr>
            <w:r w:rsidRPr="007D0448">
              <w:rPr>
                <w:sz w:val="18"/>
                <w:szCs w:val="18"/>
              </w:rPr>
              <w:t>11-000 -</w:t>
            </w:r>
            <w:r>
              <w:rPr>
                <w:sz w:val="18"/>
                <w:szCs w:val="18"/>
              </w:rPr>
              <w:t>230</w:t>
            </w:r>
            <w:r w:rsidRPr="007D0448">
              <w:rPr>
                <w:sz w:val="18"/>
                <w:szCs w:val="18"/>
              </w:rPr>
              <w:t xml:space="preserve"> -5</w:t>
            </w:r>
            <w:r>
              <w:rPr>
                <w:sz w:val="18"/>
                <w:szCs w:val="18"/>
              </w:rPr>
              <w:t>9</w:t>
            </w:r>
            <w:r w:rsidRPr="007D0448">
              <w:rPr>
                <w:sz w:val="18"/>
                <w:szCs w:val="18"/>
              </w:rPr>
              <w:t>0 -00</w:t>
            </w:r>
          </w:p>
        </w:tc>
        <w:tc>
          <w:tcPr>
            <w:tcW w:w="1890" w:type="dxa"/>
            <w:noWrap/>
          </w:tcPr>
          <w:p w14:paraId="2E474687" w14:textId="77777777" w:rsidR="00F07BE9" w:rsidRDefault="00F07BE9" w:rsidP="00C1780C">
            <w:pPr>
              <w:tabs>
                <w:tab w:val="left" w:pos="720"/>
                <w:tab w:val="left" w:pos="1080"/>
                <w:tab w:val="left" w:pos="4320"/>
              </w:tabs>
              <w:contextualSpacing/>
              <w:rPr>
                <w:rFonts w:eastAsia="Calibri"/>
                <w:sz w:val="18"/>
                <w:szCs w:val="18"/>
              </w:rPr>
            </w:pPr>
            <w:r w:rsidRPr="007D0448">
              <w:rPr>
                <w:rFonts w:eastAsia="Calibri"/>
                <w:sz w:val="18"/>
                <w:szCs w:val="18"/>
              </w:rPr>
              <w:t xml:space="preserve">Undistributed </w:t>
            </w:r>
          </w:p>
          <w:p w14:paraId="7F6985E0" w14:textId="77777777" w:rsidR="00F07BE9" w:rsidRPr="007D0448" w:rsidRDefault="00F07BE9" w:rsidP="00C1780C">
            <w:pPr>
              <w:tabs>
                <w:tab w:val="left" w:pos="720"/>
                <w:tab w:val="left" w:pos="1080"/>
                <w:tab w:val="left" w:pos="4320"/>
              </w:tabs>
              <w:contextualSpacing/>
              <w:rPr>
                <w:rFonts w:eastAsia="Calibri"/>
                <w:sz w:val="18"/>
                <w:szCs w:val="18"/>
              </w:rPr>
            </w:pPr>
            <w:r>
              <w:rPr>
                <w:rFonts w:eastAsia="Calibri"/>
                <w:sz w:val="18"/>
                <w:szCs w:val="18"/>
              </w:rPr>
              <w:t xml:space="preserve">Support-Gen. Admin </w:t>
            </w:r>
            <w:proofErr w:type="spellStart"/>
            <w:r>
              <w:rPr>
                <w:rFonts w:eastAsia="Calibri"/>
                <w:sz w:val="18"/>
                <w:szCs w:val="18"/>
              </w:rPr>
              <w:t>Miscel</w:t>
            </w:r>
            <w:proofErr w:type="spellEnd"/>
            <w:r>
              <w:rPr>
                <w:rFonts w:eastAsia="Calibri"/>
                <w:sz w:val="18"/>
                <w:szCs w:val="18"/>
              </w:rPr>
              <w:t xml:space="preserve">. </w:t>
            </w:r>
            <w:proofErr w:type="spellStart"/>
            <w:r>
              <w:rPr>
                <w:rFonts w:eastAsia="Calibri"/>
                <w:sz w:val="18"/>
                <w:szCs w:val="18"/>
              </w:rPr>
              <w:t>Purch</w:t>
            </w:r>
            <w:proofErr w:type="spellEnd"/>
            <w:r>
              <w:rPr>
                <w:rFonts w:eastAsia="Calibri"/>
                <w:sz w:val="18"/>
                <w:szCs w:val="18"/>
              </w:rPr>
              <w:t>. Serv.</w:t>
            </w:r>
          </w:p>
        </w:tc>
        <w:tc>
          <w:tcPr>
            <w:tcW w:w="2178" w:type="dxa"/>
            <w:gridSpan w:val="2"/>
            <w:noWrap/>
          </w:tcPr>
          <w:p w14:paraId="0E41E49B" w14:textId="77777777" w:rsidR="00F07BE9" w:rsidRPr="007D0448" w:rsidRDefault="00F07BE9" w:rsidP="00C1780C">
            <w:pPr>
              <w:rPr>
                <w:sz w:val="18"/>
                <w:szCs w:val="18"/>
              </w:rPr>
            </w:pPr>
            <w:r w:rsidRPr="007D0448">
              <w:rPr>
                <w:sz w:val="18"/>
                <w:szCs w:val="18"/>
              </w:rPr>
              <w:t>11-000 -2</w:t>
            </w:r>
            <w:r>
              <w:rPr>
                <w:sz w:val="18"/>
                <w:szCs w:val="18"/>
              </w:rPr>
              <w:t>30</w:t>
            </w:r>
            <w:r w:rsidRPr="007D0448">
              <w:rPr>
                <w:sz w:val="18"/>
                <w:szCs w:val="18"/>
              </w:rPr>
              <w:t xml:space="preserve"> -</w:t>
            </w:r>
            <w:r>
              <w:rPr>
                <w:sz w:val="18"/>
                <w:szCs w:val="18"/>
              </w:rPr>
              <w:t>585</w:t>
            </w:r>
            <w:r w:rsidRPr="007D0448">
              <w:rPr>
                <w:sz w:val="18"/>
                <w:szCs w:val="18"/>
              </w:rPr>
              <w:t xml:space="preserve"> -00</w:t>
            </w:r>
          </w:p>
        </w:tc>
        <w:tc>
          <w:tcPr>
            <w:tcW w:w="1620" w:type="dxa"/>
            <w:gridSpan w:val="2"/>
            <w:noWrap/>
          </w:tcPr>
          <w:p w14:paraId="10EBB619" w14:textId="77777777" w:rsidR="00F07BE9" w:rsidRPr="007D0448" w:rsidRDefault="00F07BE9" w:rsidP="00C1780C">
            <w:pPr>
              <w:tabs>
                <w:tab w:val="left" w:pos="720"/>
                <w:tab w:val="left" w:pos="1080"/>
                <w:tab w:val="left" w:pos="4320"/>
              </w:tabs>
              <w:contextualSpacing/>
              <w:rPr>
                <w:rFonts w:eastAsia="Calibri"/>
                <w:sz w:val="18"/>
                <w:szCs w:val="18"/>
              </w:rPr>
            </w:pPr>
            <w:r w:rsidRPr="007D0448">
              <w:rPr>
                <w:rFonts w:eastAsia="Calibri"/>
                <w:sz w:val="18"/>
                <w:szCs w:val="18"/>
              </w:rPr>
              <w:t xml:space="preserve">Undistributed </w:t>
            </w:r>
            <w:r>
              <w:rPr>
                <w:rFonts w:eastAsia="Calibri"/>
                <w:sz w:val="18"/>
                <w:szCs w:val="18"/>
              </w:rPr>
              <w:t xml:space="preserve">Support-Gen. Admin BOE Other </w:t>
            </w:r>
            <w:proofErr w:type="spellStart"/>
            <w:r>
              <w:rPr>
                <w:rFonts w:eastAsia="Calibri"/>
                <w:sz w:val="18"/>
                <w:szCs w:val="18"/>
              </w:rPr>
              <w:t>Purch</w:t>
            </w:r>
            <w:proofErr w:type="spellEnd"/>
            <w:r>
              <w:rPr>
                <w:rFonts w:eastAsia="Calibri"/>
                <w:sz w:val="18"/>
                <w:szCs w:val="18"/>
              </w:rPr>
              <w:t xml:space="preserve"> Services</w:t>
            </w:r>
          </w:p>
        </w:tc>
        <w:tc>
          <w:tcPr>
            <w:tcW w:w="1152" w:type="dxa"/>
            <w:noWrap/>
          </w:tcPr>
          <w:p w14:paraId="3DB5A1DE" w14:textId="77777777" w:rsidR="00F07BE9" w:rsidRPr="007D0448" w:rsidRDefault="00F07BE9" w:rsidP="00C1780C">
            <w:pPr>
              <w:rPr>
                <w:color w:val="000000"/>
                <w:sz w:val="18"/>
                <w:szCs w:val="18"/>
              </w:rPr>
            </w:pPr>
            <w:r w:rsidRPr="007D0448">
              <w:rPr>
                <w:color w:val="000000"/>
                <w:sz w:val="18"/>
                <w:szCs w:val="18"/>
              </w:rPr>
              <w:t xml:space="preserve">$ </w:t>
            </w:r>
            <w:r>
              <w:rPr>
                <w:color w:val="000000"/>
                <w:sz w:val="18"/>
                <w:szCs w:val="18"/>
              </w:rPr>
              <w:t>4</w:t>
            </w:r>
            <w:r w:rsidRPr="007D0448">
              <w:rPr>
                <w:color w:val="000000"/>
                <w:sz w:val="18"/>
                <w:szCs w:val="18"/>
              </w:rPr>
              <w:t>,</w:t>
            </w:r>
            <w:r>
              <w:rPr>
                <w:color w:val="000000"/>
                <w:sz w:val="18"/>
                <w:szCs w:val="18"/>
              </w:rPr>
              <w:t>701</w:t>
            </w:r>
            <w:r w:rsidRPr="007D0448">
              <w:rPr>
                <w:color w:val="000000"/>
                <w:sz w:val="18"/>
                <w:szCs w:val="18"/>
              </w:rPr>
              <w:t>.00</w:t>
            </w:r>
          </w:p>
        </w:tc>
      </w:tr>
      <w:tr w:rsidR="00F07BE9" w:rsidRPr="000F6D31" w14:paraId="3762253C" w14:textId="77777777" w:rsidTr="00C1780C">
        <w:trPr>
          <w:cantSplit/>
          <w:trHeight w:val="280"/>
        </w:trPr>
        <w:tc>
          <w:tcPr>
            <w:tcW w:w="8995" w:type="dxa"/>
            <w:gridSpan w:val="7"/>
            <w:noWrap/>
          </w:tcPr>
          <w:p w14:paraId="7C572CE4" w14:textId="77777777" w:rsidR="00F07BE9" w:rsidRPr="00DB0878" w:rsidRDefault="00F07BE9" w:rsidP="00C1780C">
            <w:pPr>
              <w:rPr>
                <w:rFonts w:eastAsia="Calibri"/>
                <w:sz w:val="18"/>
                <w:szCs w:val="18"/>
              </w:rPr>
            </w:pPr>
            <w:r w:rsidRPr="00DB0878">
              <w:rPr>
                <w:rFonts w:eastAsia="Calibri"/>
                <w:sz w:val="18"/>
                <w:szCs w:val="18"/>
              </w:rPr>
              <w:t>Reallocate Department Budget</w:t>
            </w:r>
          </w:p>
        </w:tc>
      </w:tr>
      <w:tr w:rsidR="00F07BE9" w:rsidRPr="000F6D31" w14:paraId="6CA5630F" w14:textId="77777777" w:rsidTr="00C1780C">
        <w:trPr>
          <w:cantSplit/>
          <w:trHeight w:val="280"/>
        </w:trPr>
        <w:tc>
          <w:tcPr>
            <w:tcW w:w="2155" w:type="dxa"/>
            <w:noWrap/>
          </w:tcPr>
          <w:p w14:paraId="4B3B32C2" w14:textId="77777777" w:rsidR="00F07BE9" w:rsidRPr="007D0448" w:rsidRDefault="00F07BE9" w:rsidP="00C1780C">
            <w:pPr>
              <w:rPr>
                <w:sz w:val="18"/>
                <w:szCs w:val="18"/>
              </w:rPr>
            </w:pPr>
            <w:r w:rsidRPr="007D0448">
              <w:rPr>
                <w:sz w:val="18"/>
                <w:szCs w:val="18"/>
              </w:rPr>
              <w:t>11-000 -</w:t>
            </w:r>
            <w:r>
              <w:rPr>
                <w:sz w:val="18"/>
                <w:szCs w:val="18"/>
              </w:rPr>
              <w:t>261</w:t>
            </w:r>
            <w:r w:rsidRPr="007D0448">
              <w:rPr>
                <w:sz w:val="18"/>
                <w:szCs w:val="18"/>
              </w:rPr>
              <w:t xml:space="preserve"> -</w:t>
            </w:r>
            <w:r>
              <w:rPr>
                <w:sz w:val="18"/>
                <w:szCs w:val="18"/>
              </w:rPr>
              <w:t>610</w:t>
            </w:r>
            <w:r w:rsidRPr="007D0448">
              <w:rPr>
                <w:sz w:val="18"/>
                <w:szCs w:val="18"/>
              </w:rPr>
              <w:t xml:space="preserve"> -0</w:t>
            </w:r>
            <w:r>
              <w:rPr>
                <w:sz w:val="18"/>
                <w:szCs w:val="18"/>
              </w:rPr>
              <w:t>5</w:t>
            </w:r>
          </w:p>
        </w:tc>
        <w:tc>
          <w:tcPr>
            <w:tcW w:w="1890" w:type="dxa"/>
          </w:tcPr>
          <w:p w14:paraId="39170CA7" w14:textId="77777777" w:rsidR="00F07BE9" w:rsidRDefault="00F07BE9" w:rsidP="00C1780C">
            <w:pPr>
              <w:tabs>
                <w:tab w:val="left" w:pos="720"/>
                <w:tab w:val="left" w:pos="1080"/>
                <w:tab w:val="left" w:pos="4320"/>
              </w:tabs>
              <w:contextualSpacing/>
              <w:rPr>
                <w:rFonts w:eastAsia="Calibri"/>
                <w:sz w:val="18"/>
                <w:szCs w:val="18"/>
              </w:rPr>
            </w:pPr>
            <w:r w:rsidRPr="007D0448">
              <w:rPr>
                <w:rFonts w:eastAsia="Calibri"/>
                <w:sz w:val="18"/>
                <w:szCs w:val="18"/>
              </w:rPr>
              <w:t xml:space="preserve">Undistributed </w:t>
            </w:r>
          </w:p>
          <w:p w14:paraId="444D23C8" w14:textId="77777777" w:rsidR="00F07BE9" w:rsidRPr="007D0448" w:rsidRDefault="00F07BE9" w:rsidP="00C1780C">
            <w:pPr>
              <w:tabs>
                <w:tab w:val="left" w:pos="720"/>
                <w:tab w:val="left" w:pos="1080"/>
                <w:tab w:val="left" w:pos="4320"/>
              </w:tabs>
              <w:contextualSpacing/>
              <w:rPr>
                <w:rFonts w:eastAsia="Calibri"/>
                <w:sz w:val="18"/>
                <w:szCs w:val="18"/>
              </w:rPr>
            </w:pPr>
            <w:r>
              <w:rPr>
                <w:rFonts w:eastAsia="Calibri"/>
                <w:sz w:val="18"/>
                <w:szCs w:val="18"/>
              </w:rPr>
              <w:t>Required Maintenance General Supplies.</w:t>
            </w:r>
          </w:p>
        </w:tc>
        <w:tc>
          <w:tcPr>
            <w:tcW w:w="2160" w:type="dxa"/>
          </w:tcPr>
          <w:p w14:paraId="5E628393" w14:textId="77777777" w:rsidR="00F07BE9" w:rsidRPr="007D0448" w:rsidRDefault="00F07BE9" w:rsidP="00C1780C">
            <w:pPr>
              <w:rPr>
                <w:sz w:val="18"/>
                <w:szCs w:val="18"/>
              </w:rPr>
            </w:pPr>
            <w:r w:rsidRPr="007D0448">
              <w:rPr>
                <w:sz w:val="18"/>
                <w:szCs w:val="18"/>
              </w:rPr>
              <w:t>1</w:t>
            </w:r>
            <w:r>
              <w:rPr>
                <w:sz w:val="18"/>
                <w:szCs w:val="18"/>
              </w:rPr>
              <w:t>2</w:t>
            </w:r>
            <w:r w:rsidRPr="007D0448">
              <w:rPr>
                <w:sz w:val="18"/>
                <w:szCs w:val="18"/>
              </w:rPr>
              <w:t>-000 -</w:t>
            </w:r>
            <w:r>
              <w:rPr>
                <w:sz w:val="18"/>
                <w:szCs w:val="18"/>
              </w:rPr>
              <w:t>261</w:t>
            </w:r>
            <w:r w:rsidRPr="007D0448">
              <w:rPr>
                <w:sz w:val="18"/>
                <w:szCs w:val="18"/>
              </w:rPr>
              <w:t xml:space="preserve"> -</w:t>
            </w:r>
            <w:r>
              <w:rPr>
                <w:sz w:val="18"/>
                <w:szCs w:val="18"/>
              </w:rPr>
              <w:t>730</w:t>
            </w:r>
            <w:r w:rsidRPr="007D0448">
              <w:rPr>
                <w:sz w:val="18"/>
                <w:szCs w:val="18"/>
              </w:rPr>
              <w:t xml:space="preserve"> -0</w:t>
            </w:r>
            <w:r>
              <w:rPr>
                <w:sz w:val="18"/>
                <w:szCs w:val="18"/>
              </w:rPr>
              <w:t>1</w:t>
            </w:r>
          </w:p>
        </w:tc>
        <w:tc>
          <w:tcPr>
            <w:tcW w:w="1620" w:type="dxa"/>
            <w:gridSpan w:val="2"/>
          </w:tcPr>
          <w:p w14:paraId="045E8907" w14:textId="77777777" w:rsidR="00F07BE9" w:rsidRPr="007D0448" w:rsidRDefault="00F07BE9" w:rsidP="00C1780C">
            <w:pPr>
              <w:tabs>
                <w:tab w:val="left" w:pos="720"/>
                <w:tab w:val="left" w:pos="1080"/>
                <w:tab w:val="left" w:pos="4320"/>
              </w:tabs>
              <w:contextualSpacing/>
              <w:rPr>
                <w:rFonts w:eastAsia="Calibri"/>
                <w:sz w:val="18"/>
                <w:szCs w:val="18"/>
              </w:rPr>
            </w:pPr>
            <w:r w:rsidRPr="007D0448">
              <w:rPr>
                <w:rFonts w:eastAsia="Calibri"/>
                <w:sz w:val="18"/>
                <w:szCs w:val="18"/>
              </w:rPr>
              <w:t xml:space="preserve">Undistributed </w:t>
            </w:r>
            <w:r>
              <w:rPr>
                <w:rFonts w:eastAsia="Calibri"/>
                <w:sz w:val="18"/>
                <w:szCs w:val="18"/>
              </w:rPr>
              <w:t>Required Maintenance Equipment</w:t>
            </w:r>
          </w:p>
        </w:tc>
        <w:tc>
          <w:tcPr>
            <w:tcW w:w="1170" w:type="dxa"/>
            <w:gridSpan w:val="2"/>
          </w:tcPr>
          <w:p w14:paraId="39BB973A" w14:textId="77777777" w:rsidR="00F07BE9" w:rsidRPr="007D0448" w:rsidRDefault="00F07BE9" w:rsidP="00C1780C">
            <w:pPr>
              <w:rPr>
                <w:color w:val="000000"/>
                <w:sz w:val="18"/>
                <w:szCs w:val="18"/>
              </w:rPr>
            </w:pPr>
            <w:r w:rsidRPr="007D0448">
              <w:rPr>
                <w:color w:val="000000"/>
                <w:sz w:val="18"/>
                <w:szCs w:val="18"/>
              </w:rPr>
              <w:t>$</w:t>
            </w:r>
            <w:r>
              <w:rPr>
                <w:color w:val="000000"/>
                <w:sz w:val="18"/>
                <w:szCs w:val="18"/>
              </w:rPr>
              <w:t>10</w:t>
            </w:r>
            <w:r w:rsidRPr="007D0448">
              <w:rPr>
                <w:color w:val="000000"/>
                <w:sz w:val="18"/>
                <w:szCs w:val="18"/>
              </w:rPr>
              <w:t>,</w:t>
            </w:r>
            <w:r>
              <w:rPr>
                <w:color w:val="000000"/>
                <w:sz w:val="18"/>
                <w:szCs w:val="18"/>
              </w:rPr>
              <w:t>726</w:t>
            </w:r>
            <w:r w:rsidRPr="007D0448">
              <w:rPr>
                <w:color w:val="000000"/>
                <w:sz w:val="18"/>
                <w:szCs w:val="18"/>
              </w:rPr>
              <w:t>.00</w:t>
            </w:r>
          </w:p>
        </w:tc>
      </w:tr>
      <w:tr w:rsidR="00F07BE9" w:rsidRPr="000F6D31" w14:paraId="7751DDF8" w14:textId="77777777" w:rsidTr="00C1780C">
        <w:trPr>
          <w:cantSplit/>
          <w:trHeight w:val="280"/>
        </w:trPr>
        <w:tc>
          <w:tcPr>
            <w:tcW w:w="8995" w:type="dxa"/>
            <w:gridSpan w:val="7"/>
            <w:noWrap/>
          </w:tcPr>
          <w:p w14:paraId="1FD6323C" w14:textId="77777777" w:rsidR="00F07BE9" w:rsidRPr="00AD6CC4" w:rsidRDefault="00F07BE9" w:rsidP="00C1780C">
            <w:pPr>
              <w:rPr>
                <w:color w:val="000000"/>
                <w:sz w:val="18"/>
                <w:szCs w:val="18"/>
                <w:highlight w:val="yellow"/>
              </w:rPr>
            </w:pPr>
            <w:r w:rsidRPr="00DB0878">
              <w:rPr>
                <w:rFonts w:eastAsia="Calibri"/>
                <w:sz w:val="18"/>
                <w:szCs w:val="18"/>
              </w:rPr>
              <w:t>Reallocate Department Budget</w:t>
            </w:r>
          </w:p>
        </w:tc>
      </w:tr>
      <w:tr w:rsidR="00F07BE9" w:rsidRPr="000F6D31" w14:paraId="2F5D1B17" w14:textId="77777777" w:rsidTr="00C1780C">
        <w:trPr>
          <w:cantSplit/>
          <w:trHeight w:val="280"/>
        </w:trPr>
        <w:tc>
          <w:tcPr>
            <w:tcW w:w="2155" w:type="dxa"/>
            <w:noWrap/>
          </w:tcPr>
          <w:p w14:paraId="1ABD5973" w14:textId="77777777" w:rsidR="00F07BE9" w:rsidRPr="00DB0878" w:rsidRDefault="00F07BE9" w:rsidP="00C1780C">
            <w:pPr>
              <w:rPr>
                <w:sz w:val="18"/>
                <w:szCs w:val="18"/>
              </w:rPr>
            </w:pPr>
            <w:r w:rsidRPr="00DB0878">
              <w:rPr>
                <w:sz w:val="18"/>
                <w:szCs w:val="18"/>
              </w:rPr>
              <w:t>11-</w:t>
            </w:r>
            <w:r>
              <w:rPr>
                <w:sz w:val="18"/>
                <w:szCs w:val="18"/>
              </w:rPr>
              <w:t>000</w:t>
            </w:r>
            <w:r w:rsidRPr="00DB0878">
              <w:rPr>
                <w:sz w:val="18"/>
                <w:szCs w:val="18"/>
              </w:rPr>
              <w:t xml:space="preserve"> -</w:t>
            </w:r>
            <w:r>
              <w:rPr>
                <w:sz w:val="18"/>
                <w:szCs w:val="18"/>
              </w:rPr>
              <w:t>263</w:t>
            </w:r>
            <w:r w:rsidRPr="00DB0878">
              <w:rPr>
                <w:sz w:val="18"/>
                <w:szCs w:val="18"/>
              </w:rPr>
              <w:t xml:space="preserve"> -610 -01</w:t>
            </w:r>
          </w:p>
        </w:tc>
        <w:tc>
          <w:tcPr>
            <w:tcW w:w="1890" w:type="dxa"/>
            <w:noWrap/>
          </w:tcPr>
          <w:p w14:paraId="6D1D490C" w14:textId="77777777" w:rsidR="00F07BE9" w:rsidRDefault="00F07BE9" w:rsidP="00C1780C">
            <w:pPr>
              <w:tabs>
                <w:tab w:val="left" w:pos="720"/>
                <w:tab w:val="left" w:pos="1080"/>
                <w:tab w:val="left" w:pos="4320"/>
              </w:tabs>
              <w:contextualSpacing/>
              <w:rPr>
                <w:rFonts w:eastAsia="Calibri"/>
                <w:sz w:val="18"/>
                <w:szCs w:val="18"/>
              </w:rPr>
            </w:pPr>
            <w:r w:rsidRPr="007D0448">
              <w:rPr>
                <w:rFonts w:eastAsia="Calibri"/>
                <w:sz w:val="18"/>
                <w:szCs w:val="18"/>
              </w:rPr>
              <w:t xml:space="preserve">Undistributed </w:t>
            </w:r>
          </w:p>
          <w:p w14:paraId="17883B03" w14:textId="77777777" w:rsidR="00F07BE9" w:rsidRPr="00DB0878" w:rsidRDefault="00F07BE9" w:rsidP="00C1780C">
            <w:pPr>
              <w:tabs>
                <w:tab w:val="left" w:pos="720"/>
                <w:tab w:val="left" w:pos="1080"/>
                <w:tab w:val="left" w:pos="4320"/>
              </w:tabs>
              <w:contextualSpacing/>
              <w:rPr>
                <w:rFonts w:eastAsia="Calibri"/>
                <w:sz w:val="18"/>
                <w:szCs w:val="18"/>
              </w:rPr>
            </w:pPr>
            <w:r w:rsidRPr="00DB0878">
              <w:rPr>
                <w:rFonts w:eastAsia="Calibri"/>
                <w:sz w:val="18"/>
                <w:szCs w:val="18"/>
              </w:rPr>
              <w:t>C</w:t>
            </w:r>
            <w:r>
              <w:rPr>
                <w:rFonts w:eastAsia="Calibri"/>
                <w:sz w:val="18"/>
                <w:szCs w:val="18"/>
              </w:rPr>
              <w:t>are/Upkeep Grounds General Supplies</w:t>
            </w:r>
          </w:p>
        </w:tc>
        <w:tc>
          <w:tcPr>
            <w:tcW w:w="2178" w:type="dxa"/>
            <w:gridSpan w:val="2"/>
            <w:noWrap/>
          </w:tcPr>
          <w:p w14:paraId="604C9A0F" w14:textId="77777777" w:rsidR="00F07BE9" w:rsidRPr="00DB0878" w:rsidRDefault="00F07BE9" w:rsidP="00C1780C">
            <w:pPr>
              <w:rPr>
                <w:sz w:val="18"/>
                <w:szCs w:val="18"/>
              </w:rPr>
            </w:pPr>
            <w:r w:rsidRPr="00DB0878">
              <w:rPr>
                <w:sz w:val="18"/>
                <w:szCs w:val="18"/>
              </w:rPr>
              <w:t>11-</w:t>
            </w:r>
            <w:r>
              <w:rPr>
                <w:sz w:val="18"/>
                <w:szCs w:val="18"/>
              </w:rPr>
              <w:t>000</w:t>
            </w:r>
            <w:r w:rsidRPr="00DB0878">
              <w:rPr>
                <w:sz w:val="18"/>
                <w:szCs w:val="18"/>
              </w:rPr>
              <w:t xml:space="preserve"> -</w:t>
            </w:r>
            <w:r>
              <w:rPr>
                <w:sz w:val="18"/>
                <w:szCs w:val="18"/>
              </w:rPr>
              <w:t>263</w:t>
            </w:r>
            <w:r w:rsidRPr="00DB0878">
              <w:rPr>
                <w:sz w:val="18"/>
                <w:szCs w:val="18"/>
              </w:rPr>
              <w:t xml:space="preserve"> -</w:t>
            </w:r>
            <w:r>
              <w:rPr>
                <w:sz w:val="18"/>
                <w:szCs w:val="18"/>
              </w:rPr>
              <w:t>420</w:t>
            </w:r>
            <w:r w:rsidRPr="00DB0878">
              <w:rPr>
                <w:sz w:val="18"/>
                <w:szCs w:val="18"/>
              </w:rPr>
              <w:t xml:space="preserve"> -01</w:t>
            </w:r>
          </w:p>
        </w:tc>
        <w:tc>
          <w:tcPr>
            <w:tcW w:w="1620" w:type="dxa"/>
            <w:gridSpan w:val="2"/>
            <w:noWrap/>
          </w:tcPr>
          <w:p w14:paraId="75BF2596" w14:textId="77777777" w:rsidR="00F07BE9" w:rsidRDefault="00F07BE9" w:rsidP="00C1780C">
            <w:pPr>
              <w:tabs>
                <w:tab w:val="left" w:pos="720"/>
                <w:tab w:val="left" w:pos="1080"/>
                <w:tab w:val="left" w:pos="4320"/>
              </w:tabs>
              <w:contextualSpacing/>
              <w:rPr>
                <w:rFonts w:eastAsia="Calibri"/>
                <w:sz w:val="18"/>
                <w:szCs w:val="18"/>
              </w:rPr>
            </w:pPr>
            <w:r w:rsidRPr="007D0448">
              <w:rPr>
                <w:rFonts w:eastAsia="Calibri"/>
                <w:sz w:val="18"/>
                <w:szCs w:val="18"/>
              </w:rPr>
              <w:t xml:space="preserve">Undistributed </w:t>
            </w:r>
          </w:p>
          <w:p w14:paraId="4111DA29" w14:textId="77777777" w:rsidR="00F07BE9" w:rsidRPr="00DB0878" w:rsidRDefault="00F07BE9" w:rsidP="00C1780C">
            <w:pPr>
              <w:tabs>
                <w:tab w:val="left" w:pos="720"/>
                <w:tab w:val="left" w:pos="1080"/>
                <w:tab w:val="left" w:pos="4320"/>
              </w:tabs>
              <w:contextualSpacing/>
              <w:rPr>
                <w:rFonts w:eastAsia="Calibri"/>
                <w:sz w:val="18"/>
                <w:szCs w:val="18"/>
              </w:rPr>
            </w:pPr>
            <w:r w:rsidRPr="00DB0878">
              <w:rPr>
                <w:rFonts w:eastAsia="Calibri"/>
                <w:sz w:val="18"/>
                <w:szCs w:val="18"/>
              </w:rPr>
              <w:t>C</w:t>
            </w:r>
            <w:r>
              <w:rPr>
                <w:rFonts w:eastAsia="Calibri"/>
                <w:sz w:val="18"/>
                <w:szCs w:val="18"/>
              </w:rPr>
              <w:t>are/Upkeep Cleaning / Repair /Main</w:t>
            </w:r>
          </w:p>
        </w:tc>
        <w:tc>
          <w:tcPr>
            <w:tcW w:w="1152" w:type="dxa"/>
            <w:noWrap/>
          </w:tcPr>
          <w:p w14:paraId="64EB3BAC" w14:textId="77777777" w:rsidR="00F07BE9" w:rsidRPr="00DB0878" w:rsidRDefault="00F07BE9" w:rsidP="00C1780C">
            <w:pPr>
              <w:rPr>
                <w:color w:val="000000"/>
                <w:sz w:val="18"/>
                <w:szCs w:val="18"/>
              </w:rPr>
            </w:pPr>
            <w:r w:rsidRPr="00DB0878">
              <w:rPr>
                <w:color w:val="000000"/>
                <w:sz w:val="18"/>
                <w:szCs w:val="18"/>
              </w:rPr>
              <w:t>$</w:t>
            </w:r>
            <w:r>
              <w:rPr>
                <w:color w:val="000000"/>
                <w:sz w:val="18"/>
                <w:szCs w:val="18"/>
              </w:rPr>
              <w:t>10,000</w:t>
            </w:r>
            <w:r w:rsidRPr="00DB0878">
              <w:rPr>
                <w:color w:val="000000"/>
                <w:sz w:val="18"/>
                <w:szCs w:val="18"/>
              </w:rPr>
              <w:t>.00</w:t>
            </w:r>
          </w:p>
        </w:tc>
      </w:tr>
      <w:tr w:rsidR="00F07BE9" w:rsidRPr="000F6D31" w14:paraId="6951CCE0" w14:textId="77777777" w:rsidTr="00C1780C">
        <w:trPr>
          <w:cantSplit/>
          <w:trHeight w:val="280"/>
        </w:trPr>
        <w:tc>
          <w:tcPr>
            <w:tcW w:w="8995" w:type="dxa"/>
            <w:gridSpan w:val="7"/>
            <w:noWrap/>
          </w:tcPr>
          <w:p w14:paraId="21E50086" w14:textId="77777777" w:rsidR="00F07BE9" w:rsidRPr="00DB0878" w:rsidRDefault="00F07BE9" w:rsidP="00C1780C">
            <w:pPr>
              <w:rPr>
                <w:color w:val="000000"/>
                <w:sz w:val="18"/>
                <w:szCs w:val="18"/>
              </w:rPr>
            </w:pPr>
            <w:r w:rsidRPr="00DB0878">
              <w:rPr>
                <w:rFonts w:eastAsia="Calibri"/>
                <w:sz w:val="18"/>
                <w:szCs w:val="18"/>
              </w:rPr>
              <w:t>Reallocate Department Budget</w:t>
            </w:r>
          </w:p>
        </w:tc>
      </w:tr>
      <w:tr w:rsidR="00F07BE9" w:rsidRPr="00AE58AB" w14:paraId="7C97D316" w14:textId="77777777" w:rsidTr="00C1780C">
        <w:trPr>
          <w:cantSplit/>
          <w:trHeight w:val="280"/>
        </w:trPr>
        <w:tc>
          <w:tcPr>
            <w:tcW w:w="2155" w:type="dxa"/>
            <w:noWrap/>
            <w:hideMark/>
          </w:tcPr>
          <w:p w14:paraId="022D900F" w14:textId="77777777" w:rsidR="00F07BE9" w:rsidRPr="00AD6CC4" w:rsidRDefault="00F07BE9" w:rsidP="00C1780C">
            <w:pPr>
              <w:rPr>
                <w:sz w:val="18"/>
                <w:szCs w:val="18"/>
                <w:highlight w:val="yellow"/>
              </w:rPr>
            </w:pPr>
            <w:r w:rsidRPr="00DB0878">
              <w:rPr>
                <w:sz w:val="18"/>
                <w:szCs w:val="18"/>
              </w:rPr>
              <w:t>11-000 -</w:t>
            </w:r>
            <w:r>
              <w:rPr>
                <w:sz w:val="18"/>
                <w:szCs w:val="18"/>
              </w:rPr>
              <w:t>270</w:t>
            </w:r>
            <w:r w:rsidRPr="00DB0878">
              <w:rPr>
                <w:sz w:val="18"/>
                <w:szCs w:val="18"/>
              </w:rPr>
              <w:t xml:space="preserve"> -</w:t>
            </w:r>
            <w:r>
              <w:rPr>
                <w:sz w:val="18"/>
                <w:szCs w:val="18"/>
              </w:rPr>
              <w:t>505</w:t>
            </w:r>
            <w:r w:rsidRPr="00DB0878">
              <w:rPr>
                <w:sz w:val="18"/>
                <w:szCs w:val="18"/>
              </w:rPr>
              <w:t xml:space="preserve"> -00</w:t>
            </w:r>
          </w:p>
        </w:tc>
        <w:tc>
          <w:tcPr>
            <w:tcW w:w="1890" w:type="dxa"/>
            <w:noWrap/>
            <w:hideMark/>
          </w:tcPr>
          <w:p w14:paraId="28FC4B65" w14:textId="77777777" w:rsidR="00F07BE9" w:rsidRPr="00DB0878" w:rsidRDefault="00F07BE9" w:rsidP="00C1780C">
            <w:pPr>
              <w:tabs>
                <w:tab w:val="left" w:pos="720"/>
                <w:tab w:val="left" w:pos="1080"/>
                <w:tab w:val="left" w:pos="4320"/>
              </w:tabs>
              <w:contextualSpacing/>
              <w:rPr>
                <w:rFonts w:eastAsia="Calibri"/>
                <w:sz w:val="18"/>
                <w:szCs w:val="18"/>
              </w:rPr>
            </w:pPr>
            <w:r w:rsidRPr="00DB0878">
              <w:rPr>
                <w:rFonts w:eastAsia="Calibri"/>
                <w:sz w:val="18"/>
                <w:szCs w:val="18"/>
              </w:rPr>
              <w:t>Undistributed</w:t>
            </w:r>
          </w:p>
          <w:p w14:paraId="71E52128" w14:textId="77777777" w:rsidR="00F07BE9" w:rsidRPr="00DB0878" w:rsidRDefault="00F07BE9" w:rsidP="00C1780C">
            <w:pPr>
              <w:rPr>
                <w:sz w:val="18"/>
                <w:szCs w:val="18"/>
              </w:rPr>
            </w:pPr>
            <w:r>
              <w:rPr>
                <w:rFonts w:eastAsia="Calibri"/>
                <w:sz w:val="18"/>
                <w:szCs w:val="18"/>
              </w:rPr>
              <w:t>Student Trans. Aid in Lieu - Choice</w:t>
            </w:r>
          </w:p>
        </w:tc>
        <w:tc>
          <w:tcPr>
            <w:tcW w:w="2178" w:type="dxa"/>
            <w:gridSpan w:val="2"/>
            <w:noWrap/>
            <w:hideMark/>
          </w:tcPr>
          <w:p w14:paraId="7E35E69A" w14:textId="77777777" w:rsidR="00F07BE9" w:rsidRPr="00DB0878" w:rsidRDefault="00F07BE9" w:rsidP="00C1780C">
            <w:pPr>
              <w:rPr>
                <w:sz w:val="18"/>
                <w:szCs w:val="18"/>
              </w:rPr>
            </w:pPr>
            <w:r w:rsidRPr="00DB0878">
              <w:rPr>
                <w:sz w:val="18"/>
                <w:szCs w:val="18"/>
              </w:rPr>
              <w:t>11-000 -</w:t>
            </w:r>
            <w:r>
              <w:rPr>
                <w:sz w:val="18"/>
                <w:szCs w:val="18"/>
              </w:rPr>
              <w:t>270</w:t>
            </w:r>
            <w:r w:rsidRPr="00DB0878">
              <w:rPr>
                <w:sz w:val="18"/>
                <w:szCs w:val="18"/>
              </w:rPr>
              <w:t xml:space="preserve"> -5</w:t>
            </w:r>
            <w:r>
              <w:rPr>
                <w:sz w:val="18"/>
                <w:szCs w:val="18"/>
              </w:rPr>
              <w:t>11</w:t>
            </w:r>
            <w:r w:rsidRPr="00DB0878">
              <w:rPr>
                <w:sz w:val="18"/>
                <w:szCs w:val="18"/>
              </w:rPr>
              <w:t xml:space="preserve"> -00</w:t>
            </w:r>
          </w:p>
        </w:tc>
        <w:tc>
          <w:tcPr>
            <w:tcW w:w="1620" w:type="dxa"/>
            <w:gridSpan w:val="2"/>
            <w:noWrap/>
            <w:hideMark/>
          </w:tcPr>
          <w:p w14:paraId="74DC9183" w14:textId="77777777" w:rsidR="00F07BE9" w:rsidRPr="00DB0878" w:rsidRDefault="00F07BE9" w:rsidP="00C1780C">
            <w:pPr>
              <w:tabs>
                <w:tab w:val="left" w:pos="720"/>
                <w:tab w:val="left" w:pos="1080"/>
                <w:tab w:val="left" w:pos="4320"/>
              </w:tabs>
              <w:contextualSpacing/>
              <w:rPr>
                <w:rFonts w:eastAsia="Calibri"/>
                <w:sz w:val="18"/>
                <w:szCs w:val="18"/>
              </w:rPr>
            </w:pPr>
            <w:r w:rsidRPr="00DB0878">
              <w:rPr>
                <w:rFonts w:eastAsia="Calibri"/>
                <w:sz w:val="18"/>
                <w:szCs w:val="18"/>
              </w:rPr>
              <w:t>Undistributed</w:t>
            </w:r>
          </w:p>
          <w:p w14:paraId="4CC73A43" w14:textId="77777777" w:rsidR="00F07BE9" w:rsidRPr="00DB0878" w:rsidRDefault="00F07BE9" w:rsidP="00C1780C">
            <w:pPr>
              <w:rPr>
                <w:sz w:val="18"/>
                <w:szCs w:val="18"/>
              </w:rPr>
            </w:pPr>
            <w:r>
              <w:rPr>
                <w:rFonts w:eastAsia="Calibri"/>
                <w:sz w:val="18"/>
                <w:szCs w:val="18"/>
              </w:rPr>
              <w:t xml:space="preserve">Student Trans. Con </w:t>
            </w:r>
            <w:proofErr w:type="spellStart"/>
            <w:r>
              <w:rPr>
                <w:rFonts w:eastAsia="Calibri"/>
                <w:sz w:val="18"/>
                <w:szCs w:val="18"/>
              </w:rPr>
              <w:t>Trn</w:t>
            </w:r>
            <w:proofErr w:type="spellEnd"/>
            <w:r>
              <w:rPr>
                <w:rFonts w:eastAsia="Calibri"/>
                <w:sz w:val="18"/>
                <w:szCs w:val="18"/>
              </w:rPr>
              <w:t xml:space="preserve"> </w:t>
            </w:r>
            <w:proofErr w:type="spellStart"/>
            <w:r>
              <w:rPr>
                <w:rFonts w:eastAsia="Calibri"/>
                <w:sz w:val="18"/>
                <w:szCs w:val="18"/>
              </w:rPr>
              <w:t>Reg</w:t>
            </w:r>
            <w:proofErr w:type="spellEnd"/>
            <w:r>
              <w:rPr>
                <w:rFonts w:eastAsia="Calibri"/>
                <w:sz w:val="18"/>
                <w:szCs w:val="18"/>
              </w:rPr>
              <w:t xml:space="preserve"> Vendors</w:t>
            </w:r>
          </w:p>
        </w:tc>
        <w:tc>
          <w:tcPr>
            <w:tcW w:w="1152" w:type="dxa"/>
            <w:noWrap/>
            <w:hideMark/>
          </w:tcPr>
          <w:p w14:paraId="1212F6EE" w14:textId="77777777" w:rsidR="00F07BE9" w:rsidRPr="00AE58AB" w:rsidRDefault="00F07BE9" w:rsidP="00C1780C">
            <w:pPr>
              <w:rPr>
                <w:color w:val="000000"/>
                <w:sz w:val="18"/>
                <w:szCs w:val="18"/>
                <w:highlight w:val="yellow"/>
              </w:rPr>
            </w:pPr>
            <w:r w:rsidRPr="00646129">
              <w:rPr>
                <w:color w:val="000000"/>
                <w:sz w:val="18"/>
                <w:szCs w:val="18"/>
              </w:rPr>
              <w:t>$   1,050.00</w:t>
            </w:r>
          </w:p>
        </w:tc>
      </w:tr>
      <w:tr w:rsidR="00F07BE9" w:rsidRPr="000F6D31" w14:paraId="31C51C9A" w14:textId="77777777" w:rsidTr="00C1780C">
        <w:trPr>
          <w:cantSplit/>
          <w:trHeight w:val="280"/>
        </w:trPr>
        <w:tc>
          <w:tcPr>
            <w:tcW w:w="8995" w:type="dxa"/>
            <w:gridSpan w:val="7"/>
            <w:noWrap/>
          </w:tcPr>
          <w:p w14:paraId="6789EFE5" w14:textId="77777777" w:rsidR="00F07BE9" w:rsidRPr="004511CD" w:rsidRDefault="00F07BE9" w:rsidP="00C1780C">
            <w:pPr>
              <w:rPr>
                <w:sz w:val="18"/>
                <w:szCs w:val="18"/>
              </w:rPr>
            </w:pPr>
            <w:r w:rsidRPr="004511CD">
              <w:rPr>
                <w:rFonts w:eastAsia="Calibri"/>
                <w:sz w:val="18"/>
                <w:szCs w:val="18"/>
              </w:rPr>
              <w:t>Reallocate Department Budget</w:t>
            </w:r>
          </w:p>
        </w:tc>
      </w:tr>
      <w:tr w:rsidR="00F07BE9" w:rsidRPr="000F6D31" w14:paraId="5681C7E0" w14:textId="77777777" w:rsidTr="00C1780C">
        <w:trPr>
          <w:cantSplit/>
          <w:trHeight w:val="280"/>
        </w:trPr>
        <w:tc>
          <w:tcPr>
            <w:tcW w:w="2155" w:type="dxa"/>
            <w:noWrap/>
            <w:hideMark/>
          </w:tcPr>
          <w:p w14:paraId="71E715CF" w14:textId="77777777" w:rsidR="00F07BE9" w:rsidRPr="00F93034" w:rsidRDefault="00F07BE9" w:rsidP="00C1780C">
            <w:pPr>
              <w:rPr>
                <w:sz w:val="18"/>
                <w:szCs w:val="18"/>
              </w:rPr>
            </w:pPr>
            <w:r w:rsidRPr="00F93034">
              <w:rPr>
                <w:sz w:val="18"/>
                <w:szCs w:val="18"/>
              </w:rPr>
              <w:t>11-000 -270 -505-00</w:t>
            </w:r>
          </w:p>
        </w:tc>
        <w:tc>
          <w:tcPr>
            <w:tcW w:w="1890" w:type="dxa"/>
            <w:noWrap/>
            <w:hideMark/>
          </w:tcPr>
          <w:p w14:paraId="493CAC8C" w14:textId="77777777" w:rsidR="00F07BE9" w:rsidRPr="00F93034" w:rsidRDefault="00F07BE9" w:rsidP="00C1780C">
            <w:pPr>
              <w:tabs>
                <w:tab w:val="left" w:pos="720"/>
                <w:tab w:val="left" w:pos="1080"/>
                <w:tab w:val="left" w:pos="4320"/>
              </w:tabs>
              <w:contextualSpacing/>
              <w:rPr>
                <w:rFonts w:eastAsia="Calibri"/>
                <w:sz w:val="18"/>
                <w:szCs w:val="18"/>
              </w:rPr>
            </w:pPr>
            <w:r w:rsidRPr="00F93034">
              <w:rPr>
                <w:rFonts w:eastAsia="Calibri"/>
                <w:sz w:val="18"/>
                <w:szCs w:val="18"/>
              </w:rPr>
              <w:t>Undistributed</w:t>
            </w:r>
          </w:p>
          <w:p w14:paraId="37B44490" w14:textId="77777777" w:rsidR="00F07BE9" w:rsidRPr="00F93034" w:rsidRDefault="00F07BE9" w:rsidP="00C1780C">
            <w:pPr>
              <w:rPr>
                <w:sz w:val="18"/>
                <w:szCs w:val="18"/>
              </w:rPr>
            </w:pPr>
            <w:r w:rsidRPr="00F93034">
              <w:rPr>
                <w:rFonts w:eastAsia="Calibri"/>
                <w:sz w:val="18"/>
                <w:szCs w:val="18"/>
              </w:rPr>
              <w:t>Student Trans. Aid in Lieu - Choice</w:t>
            </w:r>
          </w:p>
        </w:tc>
        <w:tc>
          <w:tcPr>
            <w:tcW w:w="2178" w:type="dxa"/>
            <w:gridSpan w:val="2"/>
            <w:noWrap/>
            <w:hideMark/>
          </w:tcPr>
          <w:p w14:paraId="19B709A7" w14:textId="77777777" w:rsidR="00F07BE9" w:rsidRPr="00F93034" w:rsidRDefault="00F07BE9" w:rsidP="00C1780C">
            <w:pPr>
              <w:rPr>
                <w:sz w:val="18"/>
                <w:szCs w:val="18"/>
              </w:rPr>
            </w:pPr>
            <w:r w:rsidRPr="00F93034">
              <w:rPr>
                <w:sz w:val="18"/>
                <w:szCs w:val="18"/>
              </w:rPr>
              <w:t>11-000 -270 -420 -00</w:t>
            </w:r>
          </w:p>
        </w:tc>
        <w:tc>
          <w:tcPr>
            <w:tcW w:w="1620" w:type="dxa"/>
            <w:gridSpan w:val="2"/>
            <w:noWrap/>
            <w:hideMark/>
          </w:tcPr>
          <w:p w14:paraId="1DFA0E22" w14:textId="77777777" w:rsidR="00F07BE9" w:rsidRPr="00F93034" w:rsidRDefault="00F07BE9" w:rsidP="00C1780C">
            <w:pPr>
              <w:tabs>
                <w:tab w:val="left" w:pos="720"/>
                <w:tab w:val="left" w:pos="1080"/>
                <w:tab w:val="left" w:pos="4320"/>
              </w:tabs>
              <w:contextualSpacing/>
              <w:rPr>
                <w:rFonts w:eastAsia="Calibri"/>
                <w:sz w:val="18"/>
                <w:szCs w:val="18"/>
              </w:rPr>
            </w:pPr>
            <w:r w:rsidRPr="00F93034">
              <w:rPr>
                <w:rFonts w:eastAsia="Calibri"/>
                <w:sz w:val="18"/>
                <w:szCs w:val="18"/>
              </w:rPr>
              <w:t>Undistributed</w:t>
            </w:r>
          </w:p>
          <w:p w14:paraId="1CFCE640" w14:textId="77777777" w:rsidR="00F07BE9" w:rsidRPr="00F93034" w:rsidRDefault="00F07BE9" w:rsidP="00C1780C">
            <w:pPr>
              <w:rPr>
                <w:sz w:val="18"/>
                <w:szCs w:val="18"/>
              </w:rPr>
            </w:pPr>
            <w:r w:rsidRPr="00F93034">
              <w:rPr>
                <w:rFonts w:eastAsia="Calibri"/>
                <w:sz w:val="18"/>
                <w:szCs w:val="18"/>
              </w:rPr>
              <w:t>Student Trans. Cleaning / Repair / Main</w:t>
            </w:r>
          </w:p>
        </w:tc>
        <w:tc>
          <w:tcPr>
            <w:tcW w:w="1152" w:type="dxa"/>
            <w:noWrap/>
            <w:hideMark/>
          </w:tcPr>
          <w:p w14:paraId="2D19EC0F" w14:textId="77777777" w:rsidR="00F07BE9" w:rsidRPr="00F93034" w:rsidRDefault="00F07BE9" w:rsidP="00C1780C">
            <w:pPr>
              <w:rPr>
                <w:sz w:val="18"/>
                <w:szCs w:val="18"/>
              </w:rPr>
            </w:pPr>
            <w:r w:rsidRPr="00F93034">
              <w:rPr>
                <w:sz w:val="18"/>
                <w:szCs w:val="18"/>
              </w:rPr>
              <w:t>$    534.43</w:t>
            </w:r>
          </w:p>
        </w:tc>
      </w:tr>
      <w:tr w:rsidR="00F07BE9" w:rsidRPr="000F6D31" w14:paraId="15369B8D" w14:textId="77777777" w:rsidTr="00C1780C">
        <w:trPr>
          <w:cantSplit/>
          <w:trHeight w:val="280"/>
        </w:trPr>
        <w:tc>
          <w:tcPr>
            <w:tcW w:w="8995" w:type="dxa"/>
            <w:gridSpan w:val="7"/>
            <w:noWrap/>
          </w:tcPr>
          <w:p w14:paraId="4BDDC0B4" w14:textId="77777777" w:rsidR="00F07BE9" w:rsidRPr="00360B5B" w:rsidRDefault="00F07BE9" w:rsidP="00C1780C">
            <w:pPr>
              <w:rPr>
                <w:sz w:val="18"/>
                <w:szCs w:val="18"/>
              </w:rPr>
            </w:pPr>
            <w:r w:rsidRPr="00360B5B">
              <w:rPr>
                <w:rFonts w:eastAsia="Calibri"/>
                <w:sz w:val="18"/>
                <w:szCs w:val="18"/>
              </w:rPr>
              <w:t>Reallocate Department Budget</w:t>
            </w:r>
          </w:p>
        </w:tc>
      </w:tr>
      <w:tr w:rsidR="00F07BE9" w:rsidRPr="000F6D31" w14:paraId="3CFA6892" w14:textId="77777777" w:rsidTr="00C1780C">
        <w:trPr>
          <w:cantSplit/>
          <w:trHeight w:val="280"/>
        </w:trPr>
        <w:tc>
          <w:tcPr>
            <w:tcW w:w="2155" w:type="dxa"/>
            <w:noWrap/>
            <w:hideMark/>
          </w:tcPr>
          <w:p w14:paraId="6AFA21BF" w14:textId="77777777" w:rsidR="00F07BE9" w:rsidRPr="00360B5B" w:rsidRDefault="00F07BE9" w:rsidP="00C1780C">
            <w:pPr>
              <w:rPr>
                <w:sz w:val="18"/>
                <w:szCs w:val="18"/>
              </w:rPr>
            </w:pPr>
            <w:r w:rsidRPr="00360B5B">
              <w:rPr>
                <w:sz w:val="18"/>
                <w:szCs w:val="18"/>
              </w:rPr>
              <w:t>11-000 -270 -420 -00</w:t>
            </w:r>
          </w:p>
        </w:tc>
        <w:tc>
          <w:tcPr>
            <w:tcW w:w="1890" w:type="dxa"/>
            <w:noWrap/>
            <w:hideMark/>
          </w:tcPr>
          <w:p w14:paraId="18ED9F10" w14:textId="77777777" w:rsidR="00F07BE9" w:rsidRPr="00360B5B" w:rsidRDefault="00F07BE9" w:rsidP="00C1780C">
            <w:pPr>
              <w:tabs>
                <w:tab w:val="left" w:pos="720"/>
                <w:tab w:val="left" w:pos="1080"/>
                <w:tab w:val="left" w:pos="4320"/>
              </w:tabs>
              <w:contextualSpacing/>
              <w:rPr>
                <w:rFonts w:eastAsia="Calibri"/>
                <w:sz w:val="18"/>
                <w:szCs w:val="18"/>
              </w:rPr>
            </w:pPr>
            <w:r w:rsidRPr="00360B5B">
              <w:rPr>
                <w:rFonts w:eastAsia="Calibri"/>
                <w:sz w:val="18"/>
                <w:szCs w:val="18"/>
              </w:rPr>
              <w:t>Undistributed</w:t>
            </w:r>
          </w:p>
          <w:p w14:paraId="6EFBFA42" w14:textId="77777777" w:rsidR="00F07BE9" w:rsidRPr="00360B5B" w:rsidRDefault="00F07BE9" w:rsidP="00C1780C">
            <w:pPr>
              <w:rPr>
                <w:sz w:val="18"/>
                <w:szCs w:val="18"/>
              </w:rPr>
            </w:pPr>
            <w:r w:rsidRPr="00360B5B">
              <w:rPr>
                <w:rFonts w:eastAsia="Calibri"/>
                <w:sz w:val="18"/>
                <w:szCs w:val="18"/>
              </w:rPr>
              <w:t>Student Trans. Cleaning / Repairs /Main</w:t>
            </w:r>
          </w:p>
        </w:tc>
        <w:tc>
          <w:tcPr>
            <w:tcW w:w="2178" w:type="dxa"/>
            <w:gridSpan w:val="2"/>
            <w:noWrap/>
            <w:hideMark/>
          </w:tcPr>
          <w:p w14:paraId="53BCA0D3" w14:textId="77777777" w:rsidR="00F07BE9" w:rsidRPr="00360B5B" w:rsidRDefault="00F07BE9" w:rsidP="00C1780C">
            <w:pPr>
              <w:rPr>
                <w:sz w:val="18"/>
                <w:szCs w:val="18"/>
              </w:rPr>
            </w:pPr>
            <w:r w:rsidRPr="00360B5B">
              <w:rPr>
                <w:sz w:val="18"/>
                <w:szCs w:val="18"/>
              </w:rPr>
              <w:t>11-</w:t>
            </w:r>
            <w:r>
              <w:rPr>
                <w:sz w:val="18"/>
                <w:szCs w:val="18"/>
              </w:rPr>
              <w:t>000</w:t>
            </w:r>
            <w:r w:rsidRPr="00360B5B">
              <w:rPr>
                <w:sz w:val="18"/>
                <w:szCs w:val="18"/>
              </w:rPr>
              <w:t xml:space="preserve"> -</w:t>
            </w:r>
            <w:r>
              <w:rPr>
                <w:sz w:val="18"/>
                <w:szCs w:val="18"/>
              </w:rPr>
              <w:t>270</w:t>
            </w:r>
            <w:r w:rsidRPr="00360B5B">
              <w:rPr>
                <w:sz w:val="18"/>
                <w:szCs w:val="18"/>
              </w:rPr>
              <w:t xml:space="preserve"> -</w:t>
            </w:r>
            <w:r>
              <w:rPr>
                <w:sz w:val="18"/>
                <w:szCs w:val="18"/>
              </w:rPr>
              <w:t>512</w:t>
            </w:r>
            <w:r w:rsidRPr="00360B5B">
              <w:rPr>
                <w:sz w:val="18"/>
                <w:szCs w:val="18"/>
              </w:rPr>
              <w:t xml:space="preserve"> -0</w:t>
            </w:r>
            <w:r>
              <w:rPr>
                <w:sz w:val="18"/>
                <w:szCs w:val="18"/>
              </w:rPr>
              <w:t>0</w:t>
            </w:r>
          </w:p>
        </w:tc>
        <w:tc>
          <w:tcPr>
            <w:tcW w:w="1620" w:type="dxa"/>
            <w:gridSpan w:val="2"/>
            <w:noWrap/>
            <w:hideMark/>
          </w:tcPr>
          <w:p w14:paraId="06729965" w14:textId="77777777" w:rsidR="00F07BE9" w:rsidRPr="00360B5B" w:rsidRDefault="00F07BE9" w:rsidP="00C1780C">
            <w:pPr>
              <w:tabs>
                <w:tab w:val="left" w:pos="720"/>
                <w:tab w:val="left" w:pos="1080"/>
                <w:tab w:val="left" w:pos="4320"/>
              </w:tabs>
              <w:contextualSpacing/>
              <w:rPr>
                <w:rFonts w:eastAsia="Calibri"/>
                <w:sz w:val="18"/>
                <w:szCs w:val="18"/>
              </w:rPr>
            </w:pPr>
            <w:r w:rsidRPr="00360B5B">
              <w:rPr>
                <w:rFonts w:eastAsia="Calibri"/>
                <w:sz w:val="18"/>
                <w:szCs w:val="18"/>
              </w:rPr>
              <w:t>Undistributed</w:t>
            </w:r>
          </w:p>
          <w:p w14:paraId="757369E4" w14:textId="77777777" w:rsidR="00F07BE9" w:rsidRPr="00360B5B" w:rsidRDefault="00F07BE9" w:rsidP="00C1780C">
            <w:pPr>
              <w:rPr>
                <w:sz w:val="18"/>
                <w:szCs w:val="18"/>
              </w:rPr>
            </w:pPr>
            <w:r w:rsidRPr="00360B5B">
              <w:rPr>
                <w:rFonts w:eastAsia="Calibri"/>
                <w:sz w:val="18"/>
                <w:szCs w:val="18"/>
              </w:rPr>
              <w:t xml:space="preserve">Student Trans. Con </w:t>
            </w:r>
            <w:proofErr w:type="spellStart"/>
            <w:r w:rsidRPr="00360B5B">
              <w:rPr>
                <w:rFonts w:eastAsia="Calibri"/>
                <w:sz w:val="18"/>
                <w:szCs w:val="18"/>
              </w:rPr>
              <w:t>Trn</w:t>
            </w:r>
            <w:proofErr w:type="spellEnd"/>
            <w:r w:rsidRPr="00360B5B">
              <w:rPr>
                <w:rFonts w:eastAsia="Calibri"/>
                <w:sz w:val="18"/>
                <w:szCs w:val="18"/>
              </w:rPr>
              <w:t xml:space="preserve"> </w:t>
            </w:r>
            <w:proofErr w:type="spellStart"/>
            <w:r w:rsidRPr="00360B5B">
              <w:rPr>
                <w:rFonts w:eastAsia="Calibri"/>
                <w:sz w:val="18"/>
                <w:szCs w:val="18"/>
              </w:rPr>
              <w:t>Oth</w:t>
            </w:r>
            <w:proofErr w:type="spellEnd"/>
            <w:r w:rsidRPr="00360B5B">
              <w:rPr>
                <w:rFonts w:eastAsia="Calibri"/>
                <w:sz w:val="18"/>
                <w:szCs w:val="18"/>
              </w:rPr>
              <w:t xml:space="preserve"> Vendors</w:t>
            </w:r>
          </w:p>
        </w:tc>
        <w:tc>
          <w:tcPr>
            <w:tcW w:w="1152" w:type="dxa"/>
            <w:noWrap/>
            <w:hideMark/>
          </w:tcPr>
          <w:p w14:paraId="67B2447D" w14:textId="77777777" w:rsidR="00F07BE9" w:rsidRPr="00360B5B" w:rsidRDefault="00F07BE9" w:rsidP="00C1780C">
            <w:pPr>
              <w:rPr>
                <w:color w:val="000000"/>
                <w:sz w:val="18"/>
                <w:szCs w:val="18"/>
              </w:rPr>
            </w:pPr>
            <w:r w:rsidRPr="00360B5B">
              <w:rPr>
                <w:color w:val="000000"/>
                <w:sz w:val="18"/>
                <w:szCs w:val="18"/>
              </w:rPr>
              <w:t>$ 5,500.00</w:t>
            </w:r>
          </w:p>
        </w:tc>
      </w:tr>
      <w:tr w:rsidR="00F07BE9" w:rsidRPr="000F6D31" w14:paraId="7425366B" w14:textId="77777777" w:rsidTr="00C1780C">
        <w:trPr>
          <w:cantSplit/>
          <w:trHeight w:val="280"/>
        </w:trPr>
        <w:tc>
          <w:tcPr>
            <w:tcW w:w="8995" w:type="dxa"/>
            <w:gridSpan w:val="7"/>
            <w:noWrap/>
          </w:tcPr>
          <w:p w14:paraId="6D8A77DC" w14:textId="77777777" w:rsidR="00F07BE9" w:rsidRPr="00360B5B" w:rsidRDefault="00F07BE9" w:rsidP="00C1780C">
            <w:pPr>
              <w:rPr>
                <w:rFonts w:eastAsia="Calibri"/>
                <w:sz w:val="18"/>
                <w:szCs w:val="18"/>
              </w:rPr>
            </w:pPr>
            <w:r w:rsidRPr="00360B5B">
              <w:rPr>
                <w:rFonts w:eastAsia="Calibri"/>
                <w:sz w:val="18"/>
                <w:szCs w:val="18"/>
              </w:rPr>
              <w:t>Reallocate Department Budget</w:t>
            </w:r>
          </w:p>
        </w:tc>
      </w:tr>
      <w:tr w:rsidR="00F07BE9" w:rsidRPr="000F6D31" w14:paraId="43372771" w14:textId="77777777" w:rsidTr="00C1780C">
        <w:trPr>
          <w:cantSplit/>
          <w:trHeight w:val="280"/>
        </w:trPr>
        <w:tc>
          <w:tcPr>
            <w:tcW w:w="2155" w:type="dxa"/>
            <w:noWrap/>
          </w:tcPr>
          <w:p w14:paraId="52A59EAE" w14:textId="77777777" w:rsidR="00F07BE9" w:rsidRPr="00360B5B" w:rsidRDefault="00F07BE9" w:rsidP="00C1780C">
            <w:pPr>
              <w:rPr>
                <w:sz w:val="18"/>
                <w:szCs w:val="18"/>
              </w:rPr>
            </w:pPr>
            <w:r w:rsidRPr="00360B5B">
              <w:rPr>
                <w:sz w:val="18"/>
                <w:szCs w:val="18"/>
              </w:rPr>
              <w:t>11-</w:t>
            </w:r>
            <w:r>
              <w:rPr>
                <w:sz w:val="18"/>
                <w:szCs w:val="18"/>
              </w:rPr>
              <w:t>190</w:t>
            </w:r>
            <w:r w:rsidRPr="00360B5B">
              <w:rPr>
                <w:sz w:val="18"/>
                <w:szCs w:val="18"/>
              </w:rPr>
              <w:t xml:space="preserve"> -</w:t>
            </w:r>
            <w:r>
              <w:rPr>
                <w:sz w:val="18"/>
                <w:szCs w:val="18"/>
              </w:rPr>
              <w:t>100</w:t>
            </w:r>
            <w:r w:rsidRPr="00360B5B">
              <w:rPr>
                <w:sz w:val="18"/>
                <w:szCs w:val="18"/>
              </w:rPr>
              <w:t xml:space="preserve"> -</w:t>
            </w:r>
            <w:r>
              <w:rPr>
                <w:sz w:val="18"/>
                <w:szCs w:val="18"/>
              </w:rPr>
              <w:t>106</w:t>
            </w:r>
            <w:r w:rsidRPr="00360B5B">
              <w:rPr>
                <w:sz w:val="18"/>
                <w:szCs w:val="18"/>
              </w:rPr>
              <w:t xml:space="preserve"> -00</w:t>
            </w:r>
            <w:r>
              <w:rPr>
                <w:sz w:val="18"/>
                <w:szCs w:val="18"/>
              </w:rPr>
              <w:t>-001</w:t>
            </w:r>
          </w:p>
        </w:tc>
        <w:tc>
          <w:tcPr>
            <w:tcW w:w="1890" w:type="dxa"/>
          </w:tcPr>
          <w:p w14:paraId="36C56422" w14:textId="77777777" w:rsidR="00F07BE9" w:rsidRPr="00360B5B" w:rsidRDefault="00F07BE9" w:rsidP="00C1780C">
            <w:pPr>
              <w:tabs>
                <w:tab w:val="left" w:pos="720"/>
                <w:tab w:val="left" w:pos="1080"/>
                <w:tab w:val="left" w:pos="4320"/>
              </w:tabs>
              <w:contextualSpacing/>
              <w:rPr>
                <w:sz w:val="18"/>
                <w:szCs w:val="18"/>
              </w:rPr>
            </w:pPr>
            <w:proofErr w:type="spellStart"/>
            <w:r>
              <w:rPr>
                <w:rFonts w:eastAsia="Calibri"/>
                <w:sz w:val="18"/>
                <w:szCs w:val="18"/>
              </w:rPr>
              <w:t>Reg</w:t>
            </w:r>
            <w:proofErr w:type="spellEnd"/>
            <w:r>
              <w:rPr>
                <w:rFonts w:eastAsia="Calibri"/>
                <w:sz w:val="18"/>
                <w:szCs w:val="18"/>
              </w:rPr>
              <w:t xml:space="preserve"> </w:t>
            </w:r>
            <w:proofErr w:type="spellStart"/>
            <w:r>
              <w:rPr>
                <w:rFonts w:eastAsia="Calibri"/>
                <w:sz w:val="18"/>
                <w:szCs w:val="18"/>
              </w:rPr>
              <w:t>Prg</w:t>
            </w:r>
            <w:proofErr w:type="spellEnd"/>
            <w:r>
              <w:rPr>
                <w:rFonts w:eastAsia="Calibri"/>
                <w:sz w:val="18"/>
                <w:szCs w:val="18"/>
              </w:rPr>
              <w:t xml:space="preserve"> – </w:t>
            </w:r>
            <w:proofErr w:type="spellStart"/>
            <w:r>
              <w:rPr>
                <w:rFonts w:eastAsia="Calibri"/>
                <w:sz w:val="18"/>
                <w:szCs w:val="18"/>
              </w:rPr>
              <w:t>Undistrib</w:t>
            </w:r>
            <w:proofErr w:type="spellEnd"/>
            <w:r>
              <w:rPr>
                <w:rFonts w:eastAsia="Calibri"/>
                <w:sz w:val="18"/>
                <w:szCs w:val="18"/>
              </w:rPr>
              <w:t xml:space="preserve"> Instruction Salaries-Other </w:t>
            </w:r>
            <w:proofErr w:type="spellStart"/>
            <w:r>
              <w:rPr>
                <w:rFonts w:eastAsia="Calibri"/>
                <w:sz w:val="18"/>
                <w:szCs w:val="18"/>
              </w:rPr>
              <w:t>Instr</w:t>
            </w:r>
            <w:proofErr w:type="spellEnd"/>
          </w:p>
        </w:tc>
        <w:tc>
          <w:tcPr>
            <w:tcW w:w="2160" w:type="dxa"/>
          </w:tcPr>
          <w:p w14:paraId="4D9F4DE8" w14:textId="77777777" w:rsidR="00F07BE9" w:rsidRPr="00360B5B" w:rsidRDefault="00F07BE9" w:rsidP="00C1780C">
            <w:pPr>
              <w:rPr>
                <w:sz w:val="18"/>
                <w:szCs w:val="18"/>
              </w:rPr>
            </w:pPr>
            <w:r w:rsidRPr="00360B5B">
              <w:rPr>
                <w:sz w:val="18"/>
                <w:szCs w:val="18"/>
              </w:rPr>
              <w:t>11-</w:t>
            </w:r>
            <w:r>
              <w:rPr>
                <w:sz w:val="18"/>
                <w:szCs w:val="18"/>
              </w:rPr>
              <w:t>190</w:t>
            </w:r>
            <w:r w:rsidRPr="00360B5B">
              <w:rPr>
                <w:sz w:val="18"/>
                <w:szCs w:val="18"/>
              </w:rPr>
              <w:t xml:space="preserve"> -</w:t>
            </w:r>
            <w:r>
              <w:rPr>
                <w:sz w:val="18"/>
                <w:szCs w:val="18"/>
              </w:rPr>
              <w:t>100</w:t>
            </w:r>
            <w:r w:rsidRPr="00360B5B">
              <w:rPr>
                <w:sz w:val="18"/>
                <w:szCs w:val="18"/>
              </w:rPr>
              <w:t xml:space="preserve"> -</w:t>
            </w:r>
            <w:r>
              <w:rPr>
                <w:sz w:val="18"/>
                <w:szCs w:val="18"/>
              </w:rPr>
              <w:t>610</w:t>
            </w:r>
            <w:r w:rsidRPr="00360B5B">
              <w:rPr>
                <w:sz w:val="18"/>
                <w:szCs w:val="18"/>
              </w:rPr>
              <w:t xml:space="preserve"> -0</w:t>
            </w:r>
            <w:r>
              <w:rPr>
                <w:sz w:val="18"/>
                <w:szCs w:val="18"/>
              </w:rPr>
              <w:t>1-109</w:t>
            </w:r>
          </w:p>
        </w:tc>
        <w:tc>
          <w:tcPr>
            <w:tcW w:w="1620" w:type="dxa"/>
            <w:gridSpan w:val="2"/>
          </w:tcPr>
          <w:p w14:paraId="737CAA26" w14:textId="77777777" w:rsidR="00F07BE9" w:rsidRPr="00360B5B" w:rsidRDefault="00F07BE9" w:rsidP="00C1780C">
            <w:pPr>
              <w:rPr>
                <w:sz w:val="18"/>
                <w:szCs w:val="18"/>
              </w:rPr>
            </w:pPr>
            <w:proofErr w:type="spellStart"/>
            <w:r>
              <w:rPr>
                <w:rFonts w:eastAsia="Calibri"/>
                <w:sz w:val="18"/>
                <w:szCs w:val="18"/>
              </w:rPr>
              <w:t>Reg</w:t>
            </w:r>
            <w:proofErr w:type="spellEnd"/>
            <w:r>
              <w:rPr>
                <w:rFonts w:eastAsia="Calibri"/>
                <w:sz w:val="18"/>
                <w:szCs w:val="18"/>
              </w:rPr>
              <w:t xml:space="preserve"> </w:t>
            </w:r>
            <w:proofErr w:type="spellStart"/>
            <w:r>
              <w:rPr>
                <w:rFonts w:eastAsia="Calibri"/>
                <w:sz w:val="18"/>
                <w:szCs w:val="18"/>
              </w:rPr>
              <w:t>Prg</w:t>
            </w:r>
            <w:proofErr w:type="spellEnd"/>
            <w:r>
              <w:rPr>
                <w:rFonts w:eastAsia="Calibri"/>
                <w:sz w:val="18"/>
                <w:szCs w:val="18"/>
              </w:rPr>
              <w:t xml:space="preserve"> – </w:t>
            </w:r>
            <w:proofErr w:type="spellStart"/>
            <w:r>
              <w:rPr>
                <w:rFonts w:eastAsia="Calibri"/>
                <w:sz w:val="18"/>
                <w:szCs w:val="18"/>
              </w:rPr>
              <w:t>Undistrib</w:t>
            </w:r>
            <w:proofErr w:type="spellEnd"/>
            <w:r>
              <w:rPr>
                <w:rFonts w:eastAsia="Calibri"/>
                <w:sz w:val="18"/>
                <w:szCs w:val="18"/>
              </w:rPr>
              <w:t xml:space="preserve"> Instruction General Supplies</w:t>
            </w:r>
            <w:r w:rsidRPr="00360B5B">
              <w:rPr>
                <w:rFonts w:eastAsia="Calibri"/>
                <w:sz w:val="18"/>
                <w:szCs w:val="18"/>
              </w:rPr>
              <w:t xml:space="preserve"> s</w:t>
            </w:r>
          </w:p>
        </w:tc>
        <w:tc>
          <w:tcPr>
            <w:tcW w:w="1170" w:type="dxa"/>
            <w:gridSpan w:val="2"/>
          </w:tcPr>
          <w:p w14:paraId="10987117" w14:textId="77777777" w:rsidR="00F07BE9" w:rsidRPr="00360B5B" w:rsidRDefault="00F07BE9" w:rsidP="00C1780C">
            <w:pPr>
              <w:rPr>
                <w:color w:val="000000"/>
                <w:sz w:val="18"/>
                <w:szCs w:val="18"/>
              </w:rPr>
            </w:pPr>
            <w:r w:rsidRPr="00360B5B">
              <w:rPr>
                <w:color w:val="000000"/>
                <w:sz w:val="18"/>
                <w:szCs w:val="18"/>
              </w:rPr>
              <w:t xml:space="preserve">$ </w:t>
            </w:r>
            <w:r>
              <w:rPr>
                <w:color w:val="000000"/>
                <w:sz w:val="18"/>
                <w:szCs w:val="18"/>
              </w:rPr>
              <w:t xml:space="preserve">       2</w:t>
            </w:r>
            <w:r w:rsidRPr="00360B5B">
              <w:rPr>
                <w:color w:val="000000"/>
                <w:sz w:val="18"/>
                <w:szCs w:val="18"/>
              </w:rPr>
              <w:t>.</w:t>
            </w:r>
            <w:r>
              <w:rPr>
                <w:color w:val="000000"/>
                <w:sz w:val="18"/>
                <w:szCs w:val="18"/>
              </w:rPr>
              <w:t>58</w:t>
            </w:r>
          </w:p>
        </w:tc>
      </w:tr>
      <w:tr w:rsidR="00F07BE9" w:rsidRPr="000F6D31" w14:paraId="78CED7BA" w14:textId="77777777" w:rsidTr="00C1780C">
        <w:trPr>
          <w:cantSplit/>
          <w:trHeight w:val="280"/>
        </w:trPr>
        <w:tc>
          <w:tcPr>
            <w:tcW w:w="8995" w:type="dxa"/>
            <w:gridSpan w:val="7"/>
            <w:noWrap/>
          </w:tcPr>
          <w:p w14:paraId="35F0FAB6" w14:textId="77777777" w:rsidR="00F07BE9" w:rsidRPr="00360B5B" w:rsidRDefault="00F07BE9" w:rsidP="00C1780C">
            <w:pPr>
              <w:rPr>
                <w:color w:val="000000"/>
                <w:sz w:val="18"/>
                <w:szCs w:val="18"/>
              </w:rPr>
            </w:pPr>
            <w:r w:rsidRPr="00360B5B">
              <w:rPr>
                <w:rFonts w:eastAsia="Calibri"/>
                <w:sz w:val="18"/>
                <w:szCs w:val="18"/>
              </w:rPr>
              <w:t>Reallocate Department Budget</w:t>
            </w:r>
          </w:p>
        </w:tc>
      </w:tr>
      <w:tr w:rsidR="00F07BE9" w:rsidRPr="000F6D31" w14:paraId="7E827A43" w14:textId="77777777" w:rsidTr="00C1780C">
        <w:trPr>
          <w:cantSplit/>
          <w:trHeight w:val="280"/>
        </w:trPr>
        <w:tc>
          <w:tcPr>
            <w:tcW w:w="2155" w:type="dxa"/>
            <w:noWrap/>
          </w:tcPr>
          <w:p w14:paraId="323702F1" w14:textId="77777777" w:rsidR="00F07BE9" w:rsidRPr="00360B5B" w:rsidRDefault="00F07BE9" w:rsidP="00C1780C">
            <w:pPr>
              <w:rPr>
                <w:sz w:val="18"/>
                <w:szCs w:val="18"/>
              </w:rPr>
            </w:pPr>
            <w:r>
              <w:rPr>
                <w:sz w:val="18"/>
                <w:szCs w:val="18"/>
              </w:rPr>
              <w:t>12</w:t>
            </w:r>
            <w:r w:rsidRPr="00360B5B">
              <w:rPr>
                <w:sz w:val="18"/>
                <w:szCs w:val="18"/>
              </w:rPr>
              <w:t>-000 -2</w:t>
            </w:r>
            <w:r>
              <w:rPr>
                <w:sz w:val="18"/>
                <w:szCs w:val="18"/>
              </w:rPr>
              <w:t>62</w:t>
            </w:r>
            <w:r w:rsidRPr="00360B5B">
              <w:rPr>
                <w:sz w:val="18"/>
                <w:szCs w:val="18"/>
              </w:rPr>
              <w:t xml:space="preserve"> -</w:t>
            </w:r>
            <w:r>
              <w:rPr>
                <w:sz w:val="18"/>
                <w:szCs w:val="18"/>
              </w:rPr>
              <w:t>730</w:t>
            </w:r>
            <w:r w:rsidRPr="00360B5B">
              <w:rPr>
                <w:sz w:val="18"/>
                <w:szCs w:val="18"/>
              </w:rPr>
              <w:t xml:space="preserve"> -0</w:t>
            </w:r>
            <w:r>
              <w:rPr>
                <w:sz w:val="18"/>
                <w:szCs w:val="18"/>
              </w:rPr>
              <w:t>3</w:t>
            </w:r>
          </w:p>
        </w:tc>
        <w:tc>
          <w:tcPr>
            <w:tcW w:w="1890" w:type="dxa"/>
            <w:noWrap/>
          </w:tcPr>
          <w:p w14:paraId="0378A182" w14:textId="77777777" w:rsidR="00F07BE9" w:rsidRPr="00360B5B" w:rsidRDefault="00F07BE9" w:rsidP="00C1780C">
            <w:pPr>
              <w:tabs>
                <w:tab w:val="left" w:pos="720"/>
                <w:tab w:val="left" w:pos="1080"/>
                <w:tab w:val="left" w:pos="4320"/>
              </w:tabs>
              <w:contextualSpacing/>
              <w:rPr>
                <w:rFonts w:eastAsia="Calibri"/>
                <w:sz w:val="18"/>
                <w:szCs w:val="18"/>
              </w:rPr>
            </w:pPr>
            <w:r w:rsidRPr="00360B5B">
              <w:rPr>
                <w:rFonts w:eastAsia="Calibri"/>
                <w:sz w:val="18"/>
                <w:szCs w:val="18"/>
              </w:rPr>
              <w:t>Undistributed</w:t>
            </w:r>
          </w:p>
          <w:p w14:paraId="45D8B66B" w14:textId="77777777" w:rsidR="00F07BE9" w:rsidRPr="00360B5B" w:rsidRDefault="00F07BE9" w:rsidP="00C1780C">
            <w:pPr>
              <w:rPr>
                <w:sz w:val="18"/>
                <w:szCs w:val="18"/>
              </w:rPr>
            </w:pPr>
            <w:r>
              <w:rPr>
                <w:rFonts w:eastAsia="Calibri"/>
                <w:sz w:val="18"/>
                <w:szCs w:val="18"/>
              </w:rPr>
              <w:t>Custodial Services Equipment</w:t>
            </w:r>
          </w:p>
        </w:tc>
        <w:tc>
          <w:tcPr>
            <w:tcW w:w="2178" w:type="dxa"/>
            <w:gridSpan w:val="2"/>
            <w:noWrap/>
          </w:tcPr>
          <w:p w14:paraId="25DAF792" w14:textId="77777777" w:rsidR="00F07BE9" w:rsidRPr="00360B5B" w:rsidRDefault="00F07BE9" w:rsidP="00C1780C">
            <w:pPr>
              <w:rPr>
                <w:sz w:val="18"/>
                <w:szCs w:val="18"/>
              </w:rPr>
            </w:pPr>
            <w:r>
              <w:rPr>
                <w:sz w:val="18"/>
                <w:szCs w:val="18"/>
              </w:rPr>
              <w:t>12</w:t>
            </w:r>
            <w:r w:rsidRPr="00360B5B">
              <w:rPr>
                <w:sz w:val="18"/>
                <w:szCs w:val="18"/>
              </w:rPr>
              <w:t>-</w:t>
            </w:r>
            <w:r>
              <w:rPr>
                <w:sz w:val="18"/>
                <w:szCs w:val="18"/>
              </w:rPr>
              <w:t>000</w:t>
            </w:r>
            <w:r w:rsidRPr="00360B5B">
              <w:rPr>
                <w:sz w:val="18"/>
                <w:szCs w:val="18"/>
              </w:rPr>
              <w:t xml:space="preserve"> -</w:t>
            </w:r>
            <w:r>
              <w:rPr>
                <w:sz w:val="18"/>
                <w:szCs w:val="18"/>
              </w:rPr>
              <w:t>261</w:t>
            </w:r>
            <w:r w:rsidRPr="00360B5B">
              <w:rPr>
                <w:sz w:val="18"/>
                <w:szCs w:val="18"/>
              </w:rPr>
              <w:t xml:space="preserve"> -</w:t>
            </w:r>
            <w:r>
              <w:rPr>
                <w:sz w:val="18"/>
                <w:szCs w:val="18"/>
              </w:rPr>
              <w:t>730</w:t>
            </w:r>
            <w:r w:rsidRPr="00360B5B">
              <w:rPr>
                <w:sz w:val="18"/>
                <w:szCs w:val="18"/>
              </w:rPr>
              <w:t xml:space="preserve"> -0</w:t>
            </w:r>
            <w:r>
              <w:rPr>
                <w:sz w:val="18"/>
                <w:szCs w:val="18"/>
              </w:rPr>
              <w:t>1</w:t>
            </w:r>
          </w:p>
        </w:tc>
        <w:tc>
          <w:tcPr>
            <w:tcW w:w="1620" w:type="dxa"/>
            <w:gridSpan w:val="2"/>
            <w:noWrap/>
          </w:tcPr>
          <w:p w14:paraId="5C586791" w14:textId="77777777" w:rsidR="00F07BE9" w:rsidRPr="00360B5B" w:rsidRDefault="00F07BE9" w:rsidP="00C1780C">
            <w:pPr>
              <w:tabs>
                <w:tab w:val="left" w:pos="720"/>
                <w:tab w:val="left" w:pos="1080"/>
                <w:tab w:val="left" w:pos="4320"/>
              </w:tabs>
              <w:contextualSpacing/>
              <w:rPr>
                <w:rFonts w:eastAsia="Calibri"/>
                <w:sz w:val="18"/>
                <w:szCs w:val="18"/>
              </w:rPr>
            </w:pPr>
            <w:r w:rsidRPr="00360B5B">
              <w:rPr>
                <w:rFonts w:eastAsia="Calibri"/>
                <w:sz w:val="18"/>
                <w:szCs w:val="18"/>
              </w:rPr>
              <w:t>Undistributed</w:t>
            </w:r>
          </w:p>
          <w:p w14:paraId="468A031C" w14:textId="77777777" w:rsidR="00F07BE9" w:rsidRPr="00360B5B" w:rsidRDefault="00F07BE9" w:rsidP="00C1780C">
            <w:pPr>
              <w:rPr>
                <w:sz w:val="18"/>
                <w:szCs w:val="18"/>
              </w:rPr>
            </w:pPr>
            <w:r>
              <w:rPr>
                <w:rFonts w:eastAsia="Calibri"/>
                <w:sz w:val="18"/>
                <w:szCs w:val="18"/>
              </w:rPr>
              <w:t>Required Maintenance Equipment</w:t>
            </w:r>
          </w:p>
        </w:tc>
        <w:tc>
          <w:tcPr>
            <w:tcW w:w="1152" w:type="dxa"/>
            <w:noWrap/>
          </w:tcPr>
          <w:p w14:paraId="37A6366B" w14:textId="77777777" w:rsidR="00F07BE9" w:rsidRPr="00360B5B" w:rsidRDefault="00F07BE9" w:rsidP="00C1780C">
            <w:pPr>
              <w:rPr>
                <w:color w:val="000000"/>
                <w:sz w:val="18"/>
                <w:szCs w:val="18"/>
              </w:rPr>
            </w:pPr>
            <w:r w:rsidRPr="00360B5B">
              <w:rPr>
                <w:color w:val="000000"/>
                <w:sz w:val="18"/>
                <w:szCs w:val="18"/>
              </w:rPr>
              <w:t xml:space="preserve">$ </w:t>
            </w:r>
            <w:r>
              <w:rPr>
                <w:color w:val="000000"/>
                <w:sz w:val="18"/>
                <w:szCs w:val="18"/>
              </w:rPr>
              <w:t>2</w:t>
            </w:r>
            <w:r w:rsidRPr="00360B5B">
              <w:rPr>
                <w:color w:val="000000"/>
                <w:sz w:val="18"/>
                <w:szCs w:val="18"/>
              </w:rPr>
              <w:t>,</w:t>
            </w:r>
            <w:r>
              <w:rPr>
                <w:color w:val="000000"/>
                <w:sz w:val="18"/>
                <w:szCs w:val="18"/>
              </w:rPr>
              <w:t>9</w:t>
            </w:r>
            <w:r w:rsidRPr="00360B5B">
              <w:rPr>
                <w:color w:val="000000"/>
                <w:sz w:val="18"/>
                <w:szCs w:val="18"/>
              </w:rPr>
              <w:t>00.00</w:t>
            </w:r>
          </w:p>
        </w:tc>
      </w:tr>
      <w:tr w:rsidR="00F07BE9" w:rsidRPr="000F6D31" w14:paraId="0D74672E" w14:textId="77777777" w:rsidTr="00C1780C">
        <w:trPr>
          <w:cantSplit/>
          <w:trHeight w:val="280"/>
        </w:trPr>
        <w:tc>
          <w:tcPr>
            <w:tcW w:w="8995" w:type="dxa"/>
            <w:gridSpan w:val="7"/>
            <w:noWrap/>
          </w:tcPr>
          <w:p w14:paraId="6E9962E9" w14:textId="77777777" w:rsidR="00F07BE9" w:rsidRPr="00360B5B" w:rsidRDefault="00F07BE9" w:rsidP="00C1780C">
            <w:pPr>
              <w:rPr>
                <w:color w:val="000000"/>
                <w:sz w:val="18"/>
                <w:szCs w:val="18"/>
              </w:rPr>
            </w:pPr>
            <w:r w:rsidRPr="00360B5B">
              <w:rPr>
                <w:rFonts w:eastAsia="Calibri"/>
                <w:sz w:val="18"/>
                <w:szCs w:val="18"/>
              </w:rPr>
              <w:lastRenderedPageBreak/>
              <w:t>Reallocate Department Budget</w:t>
            </w:r>
          </w:p>
        </w:tc>
      </w:tr>
      <w:tr w:rsidR="00F07BE9" w:rsidRPr="000F6D31" w14:paraId="46369DF4" w14:textId="77777777" w:rsidTr="00C1780C">
        <w:trPr>
          <w:cantSplit/>
          <w:trHeight w:val="280"/>
        </w:trPr>
        <w:tc>
          <w:tcPr>
            <w:tcW w:w="2155" w:type="dxa"/>
            <w:noWrap/>
          </w:tcPr>
          <w:p w14:paraId="45A6FDCB" w14:textId="77777777" w:rsidR="00F07BE9" w:rsidRPr="00360B5B" w:rsidRDefault="00F07BE9" w:rsidP="00C1780C">
            <w:pPr>
              <w:rPr>
                <w:sz w:val="18"/>
                <w:szCs w:val="18"/>
              </w:rPr>
            </w:pPr>
            <w:r>
              <w:rPr>
                <w:sz w:val="18"/>
                <w:szCs w:val="18"/>
              </w:rPr>
              <w:t>12</w:t>
            </w:r>
            <w:r w:rsidRPr="00360B5B">
              <w:rPr>
                <w:sz w:val="18"/>
                <w:szCs w:val="18"/>
              </w:rPr>
              <w:t>-000 -2</w:t>
            </w:r>
            <w:r>
              <w:rPr>
                <w:sz w:val="18"/>
                <w:szCs w:val="18"/>
              </w:rPr>
              <w:t>63</w:t>
            </w:r>
            <w:r w:rsidRPr="00360B5B">
              <w:rPr>
                <w:sz w:val="18"/>
                <w:szCs w:val="18"/>
              </w:rPr>
              <w:t xml:space="preserve"> -</w:t>
            </w:r>
            <w:r>
              <w:rPr>
                <w:sz w:val="18"/>
                <w:szCs w:val="18"/>
              </w:rPr>
              <w:t>730</w:t>
            </w:r>
            <w:r w:rsidRPr="00360B5B">
              <w:rPr>
                <w:sz w:val="18"/>
                <w:szCs w:val="18"/>
              </w:rPr>
              <w:t xml:space="preserve"> -0</w:t>
            </w:r>
            <w:r>
              <w:rPr>
                <w:sz w:val="18"/>
                <w:szCs w:val="18"/>
              </w:rPr>
              <w:t>1</w:t>
            </w:r>
          </w:p>
        </w:tc>
        <w:tc>
          <w:tcPr>
            <w:tcW w:w="1890" w:type="dxa"/>
            <w:noWrap/>
          </w:tcPr>
          <w:p w14:paraId="3263236C" w14:textId="77777777" w:rsidR="00F07BE9" w:rsidRPr="00360B5B" w:rsidRDefault="00F07BE9" w:rsidP="00C1780C">
            <w:pPr>
              <w:tabs>
                <w:tab w:val="left" w:pos="720"/>
                <w:tab w:val="left" w:pos="1080"/>
                <w:tab w:val="left" w:pos="4320"/>
              </w:tabs>
              <w:contextualSpacing/>
              <w:rPr>
                <w:rFonts w:eastAsia="Calibri"/>
                <w:sz w:val="18"/>
                <w:szCs w:val="18"/>
              </w:rPr>
            </w:pPr>
            <w:r w:rsidRPr="00360B5B">
              <w:rPr>
                <w:rFonts w:eastAsia="Calibri"/>
                <w:sz w:val="18"/>
                <w:szCs w:val="18"/>
              </w:rPr>
              <w:t>Undistributed</w:t>
            </w:r>
          </w:p>
          <w:p w14:paraId="2052B570" w14:textId="77777777" w:rsidR="00F07BE9" w:rsidRPr="00360B5B" w:rsidRDefault="00F07BE9" w:rsidP="00C1780C">
            <w:pPr>
              <w:rPr>
                <w:sz w:val="18"/>
                <w:szCs w:val="18"/>
              </w:rPr>
            </w:pPr>
            <w:r>
              <w:rPr>
                <w:rFonts w:eastAsia="Calibri"/>
                <w:sz w:val="18"/>
                <w:szCs w:val="18"/>
              </w:rPr>
              <w:t>Care/Upkeep Grounds Equipment</w:t>
            </w:r>
          </w:p>
        </w:tc>
        <w:tc>
          <w:tcPr>
            <w:tcW w:w="2178" w:type="dxa"/>
            <w:gridSpan w:val="2"/>
            <w:noWrap/>
          </w:tcPr>
          <w:p w14:paraId="20073CF1" w14:textId="77777777" w:rsidR="00F07BE9" w:rsidRPr="00360B5B" w:rsidRDefault="00F07BE9" w:rsidP="00C1780C">
            <w:pPr>
              <w:rPr>
                <w:sz w:val="18"/>
                <w:szCs w:val="18"/>
              </w:rPr>
            </w:pPr>
            <w:r>
              <w:rPr>
                <w:sz w:val="18"/>
                <w:szCs w:val="18"/>
              </w:rPr>
              <w:t>12</w:t>
            </w:r>
            <w:r w:rsidRPr="00360B5B">
              <w:rPr>
                <w:sz w:val="18"/>
                <w:szCs w:val="18"/>
              </w:rPr>
              <w:t>-</w:t>
            </w:r>
            <w:r>
              <w:rPr>
                <w:sz w:val="18"/>
                <w:szCs w:val="18"/>
              </w:rPr>
              <w:t>000</w:t>
            </w:r>
            <w:r w:rsidRPr="00360B5B">
              <w:rPr>
                <w:sz w:val="18"/>
                <w:szCs w:val="18"/>
              </w:rPr>
              <w:t xml:space="preserve"> -</w:t>
            </w:r>
            <w:r>
              <w:rPr>
                <w:sz w:val="18"/>
                <w:szCs w:val="18"/>
              </w:rPr>
              <w:t>261</w:t>
            </w:r>
            <w:r w:rsidRPr="00360B5B">
              <w:rPr>
                <w:sz w:val="18"/>
                <w:szCs w:val="18"/>
              </w:rPr>
              <w:t xml:space="preserve"> -</w:t>
            </w:r>
            <w:r>
              <w:rPr>
                <w:sz w:val="18"/>
                <w:szCs w:val="18"/>
              </w:rPr>
              <w:t>730</w:t>
            </w:r>
            <w:r w:rsidRPr="00360B5B">
              <w:rPr>
                <w:sz w:val="18"/>
                <w:szCs w:val="18"/>
              </w:rPr>
              <w:t xml:space="preserve"> -0</w:t>
            </w:r>
            <w:r>
              <w:rPr>
                <w:sz w:val="18"/>
                <w:szCs w:val="18"/>
              </w:rPr>
              <w:t>1</w:t>
            </w:r>
          </w:p>
        </w:tc>
        <w:tc>
          <w:tcPr>
            <w:tcW w:w="1620" w:type="dxa"/>
            <w:gridSpan w:val="2"/>
            <w:noWrap/>
          </w:tcPr>
          <w:p w14:paraId="50B9A651" w14:textId="77777777" w:rsidR="00F07BE9" w:rsidRPr="00360B5B" w:rsidRDefault="00F07BE9" w:rsidP="00C1780C">
            <w:pPr>
              <w:tabs>
                <w:tab w:val="left" w:pos="720"/>
                <w:tab w:val="left" w:pos="1080"/>
                <w:tab w:val="left" w:pos="4320"/>
              </w:tabs>
              <w:contextualSpacing/>
              <w:rPr>
                <w:rFonts w:eastAsia="Calibri"/>
                <w:sz w:val="18"/>
                <w:szCs w:val="18"/>
              </w:rPr>
            </w:pPr>
            <w:r w:rsidRPr="00360B5B">
              <w:rPr>
                <w:rFonts w:eastAsia="Calibri"/>
                <w:sz w:val="18"/>
                <w:szCs w:val="18"/>
              </w:rPr>
              <w:t>Undistributed</w:t>
            </w:r>
          </w:p>
          <w:p w14:paraId="7D2E572D" w14:textId="77777777" w:rsidR="00F07BE9" w:rsidRPr="00360B5B" w:rsidRDefault="00F07BE9" w:rsidP="00C1780C">
            <w:pPr>
              <w:rPr>
                <w:sz w:val="18"/>
                <w:szCs w:val="18"/>
              </w:rPr>
            </w:pPr>
            <w:r>
              <w:rPr>
                <w:rFonts w:eastAsia="Calibri"/>
                <w:sz w:val="18"/>
                <w:szCs w:val="18"/>
              </w:rPr>
              <w:t>Required Maintenance Equipment</w:t>
            </w:r>
          </w:p>
        </w:tc>
        <w:tc>
          <w:tcPr>
            <w:tcW w:w="1152" w:type="dxa"/>
            <w:noWrap/>
          </w:tcPr>
          <w:p w14:paraId="75D34CCF" w14:textId="77777777" w:rsidR="00F07BE9" w:rsidRPr="00360B5B" w:rsidRDefault="00F07BE9" w:rsidP="00C1780C">
            <w:pPr>
              <w:rPr>
                <w:color w:val="000000"/>
                <w:sz w:val="18"/>
                <w:szCs w:val="18"/>
              </w:rPr>
            </w:pPr>
            <w:r w:rsidRPr="00360B5B">
              <w:rPr>
                <w:color w:val="000000"/>
                <w:sz w:val="18"/>
                <w:szCs w:val="18"/>
              </w:rPr>
              <w:t xml:space="preserve">$ </w:t>
            </w:r>
            <w:r>
              <w:rPr>
                <w:color w:val="000000"/>
                <w:sz w:val="18"/>
                <w:szCs w:val="18"/>
              </w:rPr>
              <w:t>1</w:t>
            </w:r>
            <w:r w:rsidRPr="00360B5B">
              <w:rPr>
                <w:color w:val="000000"/>
                <w:sz w:val="18"/>
                <w:szCs w:val="18"/>
              </w:rPr>
              <w:t>,</w:t>
            </w:r>
            <w:r>
              <w:rPr>
                <w:color w:val="000000"/>
                <w:sz w:val="18"/>
                <w:szCs w:val="18"/>
              </w:rPr>
              <w:t>774</w:t>
            </w:r>
            <w:r w:rsidRPr="00360B5B">
              <w:rPr>
                <w:color w:val="000000"/>
                <w:sz w:val="18"/>
                <w:szCs w:val="18"/>
              </w:rPr>
              <w:t>.00</w:t>
            </w:r>
          </w:p>
        </w:tc>
      </w:tr>
    </w:tbl>
    <w:p w14:paraId="3856841D" w14:textId="77777777" w:rsidR="00F07BE9" w:rsidRPr="000F6D31" w:rsidRDefault="00F07BE9" w:rsidP="00F07BE9">
      <w:pPr>
        <w:pStyle w:val="ListParagraph"/>
        <w:tabs>
          <w:tab w:val="left" w:pos="720"/>
          <w:tab w:val="left" w:pos="1080"/>
          <w:tab w:val="left" w:pos="4320"/>
        </w:tabs>
        <w:spacing w:after="0" w:line="480" w:lineRule="auto"/>
        <w:ind w:left="1440"/>
        <w:rPr>
          <w:rFonts w:ascii="Times New Roman" w:hAnsi="Times New Roman"/>
          <w:highlight w:val="yellow"/>
        </w:rPr>
      </w:pPr>
    </w:p>
    <w:p w14:paraId="6A172AA5" w14:textId="77777777" w:rsidR="00F07BE9" w:rsidRPr="000B5225" w:rsidRDefault="00F07BE9" w:rsidP="00F07BE9">
      <w:pPr>
        <w:pStyle w:val="ListParagraph"/>
        <w:numPr>
          <w:ilvl w:val="0"/>
          <w:numId w:val="2"/>
        </w:numPr>
        <w:tabs>
          <w:tab w:val="left" w:pos="720"/>
          <w:tab w:val="left" w:pos="1080"/>
          <w:tab w:val="left" w:pos="4320"/>
        </w:tabs>
        <w:spacing w:after="0" w:line="480" w:lineRule="auto"/>
        <w:ind w:left="1440"/>
        <w:rPr>
          <w:rFonts w:ascii="Times New Roman" w:hAnsi="Times New Roman"/>
        </w:rPr>
      </w:pPr>
      <w:r w:rsidRPr="000B5225">
        <w:rPr>
          <w:rFonts w:ascii="Times New Roman" w:hAnsi="Times New Roman"/>
        </w:rPr>
        <w:t>Recommend approval of the Cash Receipts Report – March and April</w:t>
      </w:r>
      <w:r w:rsidR="002E0E61">
        <w:rPr>
          <w:rFonts w:ascii="Times New Roman" w:hAnsi="Times New Roman"/>
        </w:rPr>
        <w:t xml:space="preserve">. </w:t>
      </w:r>
      <w:r w:rsidRPr="000B5225">
        <w:rPr>
          <w:rFonts w:ascii="Times New Roman" w:hAnsi="Times New Roman"/>
          <w:b/>
        </w:rPr>
        <w:t>(Attachment)</w:t>
      </w:r>
    </w:p>
    <w:p w14:paraId="15CBDB2E" w14:textId="77777777" w:rsidR="00F07BE9" w:rsidRPr="00BE2C4B" w:rsidRDefault="00F07BE9" w:rsidP="00F07BE9">
      <w:pPr>
        <w:pStyle w:val="ListParagraph"/>
        <w:numPr>
          <w:ilvl w:val="0"/>
          <w:numId w:val="2"/>
        </w:numPr>
        <w:tabs>
          <w:tab w:val="left" w:pos="720"/>
          <w:tab w:val="left" w:pos="1080"/>
          <w:tab w:val="left" w:pos="4320"/>
        </w:tabs>
        <w:spacing w:after="0" w:line="480" w:lineRule="auto"/>
        <w:ind w:left="1440"/>
        <w:rPr>
          <w:rFonts w:ascii="Times New Roman" w:hAnsi="Times New Roman"/>
        </w:rPr>
      </w:pPr>
      <w:r w:rsidRPr="000B5225">
        <w:rPr>
          <w:rFonts w:ascii="Times New Roman" w:hAnsi="Times New Roman"/>
        </w:rPr>
        <w:t xml:space="preserve">Recommend payment of bills that are duly signed and authorized. </w:t>
      </w:r>
      <w:r w:rsidRPr="000B5225">
        <w:rPr>
          <w:rFonts w:ascii="Times New Roman" w:hAnsi="Times New Roman"/>
          <w:b/>
        </w:rPr>
        <w:t>(Attachment</w:t>
      </w:r>
      <w:r w:rsidRPr="0027422A">
        <w:rPr>
          <w:rFonts w:ascii="Times New Roman" w:hAnsi="Times New Roman"/>
          <w:b/>
        </w:rPr>
        <w:t>)</w:t>
      </w:r>
    </w:p>
    <w:p w14:paraId="48A42204" w14:textId="77777777" w:rsidR="00F07BE9" w:rsidRDefault="00F07BE9" w:rsidP="00F07BE9">
      <w:pPr>
        <w:pStyle w:val="ListParagraph"/>
        <w:numPr>
          <w:ilvl w:val="0"/>
          <w:numId w:val="2"/>
        </w:numPr>
        <w:tabs>
          <w:tab w:val="left" w:pos="720"/>
          <w:tab w:val="left" w:pos="1080"/>
          <w:tab w:val="left" w:pos="4320"/>
        </w:tabs>
        <w:spacing w:after="0"/>
        <w:ind w:left="1440"/>
        <w:rPr>
          <w:rFonts w:ascii="Times New Roman" w:hAnsi="Times New Roman"/>
        </w:rPr>
      </w:pPr>
      <w:r w:rsidRPr="000B5225">
        <w:rPr>
          <w:rFonts w:ascii="Times New Roman" w:hAnsi="Times New Roman"/>
        </w:rPr>
        <w:t xml:space="preserve">Recommend approval </w:t>
      </w:r>
      <w:r>
        <w:rPr>
          <w:rFonts w:ascii="Times New Roman" w:hAnsi="Times New Roman"/>
        </w:rPr>
        <w:t>of the Financial Report of Treasurer &amp; Board Secretary for March and April 2015</w:t>
      </w:r>
      <w:r w:rsidR="002E0E61">
        <w:rPr>
          <w:rFonts w:ascii="Times New Roman" w:hAnsi="Times New Roman"/>
        </w:rPr>
        <w:t>.</w:t>
      </w:r>
    </w:p>
    <w:p w14:paraId="5BB9D708" w14:textId="77777777" w:rsidR="00F07BE9" w:rsidRDefault="00F07BE9" w:rsidP="00F07BE9">
      <w:pPr>
        <w:pStyle w:val="ListParagraph"/>
        <w:tabs>
          <w:tab w:val="left" w:pos="720"/>
          <w:tab w:val="left" w:pos="1080"/>
          <w:tab w:val="left" w:pos="4320"/>
        </w:tabs>
        <w:spacing w:after="0"/>
        <w:ind w:left="1440"/>
        <w:rPr>
          <w:rFonts w:ascii="Times New Roman" w:hAnsi="Times New Roman"/>
        </w:rPr>
      </w:pPr>
    </w:p>
    <w:p w14:paraId="037B371C" w14:textId="77777777" w:rsidR="00F07BE9" w:rsidRPr="00CF7C3D" w:rsidRDefault="00F07BE9" w:rsidP="00F07BE9">
      <w:pPr>
        <w:pStyle w:val="ListParagraph"/>
        <w:tabs>
          <w:tab w:val="left" w:pos="720"/>
          <w:tab w:val="left" w:pos="1080"/>
          <w:tab w:val="left" w:pos="4320"/>
        </w:tabs>
        <w:spacing w:after="0"/>
        <w:ind w:left="1440"/>
        <w:rPr>
          <w:rFonts w:ascii="Times New Roman" w:hAnsi="Times New Roman"/>
        </w:rPr>
      </w:pPr>
      <w:r w:rsidRPr="00E50228">
        <w:rPr>
          <w:noProof/>
        </w:rPr>
        <w:drawing>
          <wp:anchor distT="0" distB="0" distL="114300" distR="114300" simplePos="0" relativeHeight="251667456" behindDoc="1" locked="0" layoutInCell="1" allowOverlap="1" wp14:anchorId="6A6179A9" wp14:editId="38854227">
            <wp:simplePos x="0" y="0"/>
            <wp:positionH relativeFrom="column">
              <wp:posOffset>62865</wp:posOffset>
            </wp:positionH>
            <wp:positionV relativeFrom="paragraph">
              <wp:posOffset>92417</wp:posOffset>
            </wp:positionV>
            <wp:extent cx="6184900" cy="5036185"/>
            <wp:effectExtent l="0" t="0" r="6350" b="0"/>
            <wp:wrapTight wrapText="bothSides">
              <wp:wrapPolygon edited="0">
                <wp:start x="2062" y="0"/>
                <wp:lineTo x="2062" y="572"/>
                <wp:lineTo x="8316" y="1471"/>
                <wp:lineTo x="0" y="1634"/>
                <wp:lineTo x="0" y="6618"/>
                <wp:lineTo x="10379" y="6700"/>
                <wp:lineTo x="0" y="7680"/>
                <wp:lineTo x="0" y="10458"/>
                <wp:lineTo x="10778" y="10622"/>
                <wp:lineTo x="0" y="11520"/>
                <wp:lineTo x="67" y="15851"/>
                <wp:lineTo x="1198" y="15851"/>
                <wp:lineTo x="133" y="17158"/>
                <wp:lineTo x="0" y="17567"/>
                <wp:lineTo x="0" y="20263"/>
                <wp:lineTo x="133" y="21243"/>
                <wp:lineTo x="6720" y="21488"/>
                <wp:lineTo x="21556" y="21488"/>
                <wp:lineTo x="21556" y="20590"/>
                <wp:lineTo x="21290" y="20018"/>
                <wp:lineTo x="21489" y="18057"/>
                <wp:lineTo x="20624" y="17158"/>
                <wp:lineTo x="21556" y="16096"/>
                <wp:lineTo x="21556" y="15851"/>
                <wp:lineTo x="21489" y="14625"/>
                <wp:lineTo x="21290" y="14380"/>
                <wp:lineTo x="21556" y="13563"/>
                <wp:lineTo x="21023" y="13236"/>
                <wp:lineTo x="21489" y="12419"/>
                <wp:lineTo x="21556" y="12092"/>
                <wp:lineTo x="21556" y="11602"/>
                <wp:lineTo x="20225" y="11439"/>
                <wp:lineTo x="10711" y="10622"/>
                <wp:lineTo x="5589" y="9314"/>
                <wp:lineTo x="21489" y="8497"/>
                <wp:lineTo x="21556" y="8334"/>
                <wp:lineTo x="21556" y="7517"/>
                <wp:lineTo x="18030" y="6700"/>
                <wp:lineTo x="21356" y="6700"/>
                <wp:lineTo x="21356" y="4085"/>
                <wp:lineTo x="21090" y="3023"/>
                <wp:lineTo x="21090" y="2451"/>
                <wp:lineTo x="18429" y="2124"/>
                <wp:lineTo x="10778" y="1471"/>
                <wp:lineTo x="13306" y="1471"/>
                <wp:lineTo x="19493" y="572"/>
                <wp:lineTo x="19427" y="0"/>
                <wp:lineTo x="2062"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4900" cy="5036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FDE18C" w14:textId="77777777" w:rsidR="00F07BE9" w:rsidRPr="0027422A" w:rsidRDefault="00F07BE9" w:rsidP="00F07BE9">
      <w:pPr>
        <w:pStyle w:val="ListParagraph"/>
        <w:tabs>
          <w:tab w:val="left" w:pos="720"/>
          <w:tab w:val="left" w:pos="1080"/>
          <w:tab w:val="left" w:pos="4320"/>
        </w:tabs>
        <w:spacing w:after="0" w:line="480" w:lineRule="auto"/>
        <w:ind w:left="1440"/>
        <w:rPr>
          <w:rFonts w:ascii="Times New Roman" w:hAnsi="Times New Roman"/>
        </w:rPr>
      </w:pPr>
    </w:p>
    <w:p w14:paraId="2EC2906D" w14:textId="77777777" w:rsidR="00F07BE9" w:rsidRDefault="00F07BE9" w:rsidP="00F07BE9">
      <w:pPr>
        <w:ind w:left="720"/>
        <w:rPr>
          <w:u w:val="single"/>
        </w:rPr>
      </w:pPr>
    </w:p>
    <w:p w14:paraId="792B73E5" w14:textId="77777777" w:rsidR="00F07BE9" w:rsidRDefault="00F07BE9" w:rsidP="00F07BE9">
      <w:pPr>
        <w:ind w:left="720"/>
        <w:rPr>
          <w:u w:val="single"/>
        </w:rPr>
      </w:pPr>
    </w:p>
    <w:p w14:paraId="130A1147" w14:textId="77777777" w:rsidR="00F07BE9" w:rsidRDefault="00F07BE9" w:rsidP="00F07BE9">
      <w:pPr>
        <w:ind w:left="720"/>
        <w:rPr>
          <w:u w:val="single"/>
        </w:rPr>
      </w:pPr>
    </w:p>
    <w:p w14:paraId="044598A7" w14:textId="77777777" w:rsidR="00F07BE9" w:rsidRDefault="00F07BE9" w:rsidP="00F07BE9">
      <w:pPr>
        <w:ind w:left="720"/>
        <w:rPr>
          <w:u w:val="single"/>
        </w:rPr>
      </w:pPr>
    </w:p>
    <w:p w14:paraId="7CFDF98F" w14:textId="77777777" w:rsidR="00F07BE9" w:rsidRDefault="00F07BE9" w:rsidP="00F07BE9">
      <w:pPr>
        <w:ind w:left="720"/>
      </w:pPr>
    </w:p>
    <w:p w14:paraId="365BDA50" w14:textId="77777777" w:rsidR="00F07BE9" w:rsidRDefault="00F07BE9" w:rsidP="00F07BE9">
      <w:pPr>
        <w:tabs>
          <w:tab w:val="left" w:pos="720"/>
          <w:tab w:val="left" w:pos="1080"/>
          <w:tab w:val="left" w:pos="4320"/>
        </w:tabs>
        <w:spacing w:line="480" w:lineRule="auto"/>
      </w:pPr>
    </w:p>
    <w:p w14:paraId="7CD2F02C" w14:textId="77777777" w:rsidR="00EE6265" w:rsidRDefault="00EE6265" w:rsidP="00F07BE9">
      <w:pPr>
        <w:ind w:left="720"/>
        <w:rPr>
          <w:u w:val="single"/>
        </w:rPr>
      </w:pPr>
    </w:p>
    <w:p w14:paraId="4354C244" w14:textId="77777777" w:rsidR="00EE6265" w:rsidRDefault="00EE6265" w:rsidP="00F07BE9">
      <w:pPr>
        <w:ind w:left="720"/>
        <w:rPr>
          <w:noProof/>
        </w:rPr>
      </w:pPr>
    </w:p>
    <w:p w14:paraId="25AD9554" w14:textId="77777777" w:rsidR="00EE6265" w:rsidRDefault="00EE6265" w:rsidP="00F07BE9">
      <w:pPr>
        <w:ind w:left="720"/>
        <w:rPr>
          <w:noProof/>
        </w:rPr>
      </w:pPr>
    </w:p>
    <w:p w14:paraId="0F467D34" w14:textId="77777777" w:rsidR="00EE6265" w:rsidRDefault="00EE6265" w:rsidP="00EE6265">
      <w:pPr>
        <w:ind w:left="180"/>
        <w:rPr>
          <w:u w:val="single"/>
        </w:rPr>
      </w:pPr>
      <w:r w:rsidRPr="009E26C7">
        <w:rPr>
          <w:noProof/>
        </w:rPr>
        <w:lastRenderedPageBreak/>
        <w:drawing>
          <wp:inline distT="0" distB="0" distL="0" distR="0" wp14:anchorId="6B47B260" wp14:editId="3892EF68">
            <wp:extent cx="6314440" cy="5142176"/>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33471" cy="5157674"/>
                    </a:xfrm>
                    <a:prstGeom prst="rect">
                      <a:avLst/>
                    </a:prstGeom>
                    <a:noFill/>
                    <a:ln>
                      <a:noFill/>
                    </a:ln>
                  </pic:spPr>
                </pic:pic>
              </a:graphicData>
            </a:graphic>
          </wp:inline>
        </w:drawing>
      </w:r>
    </w:p>
    <w:p w14:paraId="1E3DE485" w14:textId="77777777" w:rsidR="00EE6265" w:rsidRDefault="00EE6265" w:rsidP="00EE6265">
      <w:pPr>
        <w:ind w:left="180"/>
        <w:rPr>
          <w:u w:val="single"/>
        </w:rPr>
      </w:pPr>
    </w:p>
    <w:p w14:paraId="477497BC" w14:textId="77777777" w:rsidR="00EE6265" w:rsidRDefault="00EE6265" w:rsidP="00F07BE9">
      <w:pPr>
        <w:ind w:left="720"/>
        <w:rPr>
          <w:u w:val="single"/>
        </w:rPr>
      </w:pPr>
    </w:p>
    <w:p w14:paraId="5EEDE3D5" w14:textId="77777777" w:rsidR="00EE6265" w:rsidRDefault="00EE6265" w:rsidP="00F07BE9">
      <w:pPr>
        <w:ind w:left="720"/>
        <w:rPr>
          <w:u w:val="single"/>
        </w:rPr>
      </w:pPr>
    </w:p>
    <w:p w14:paraId="674A48BB" w14:textId="77777777" w:rsidR="00F07BE9" w:rsidRDefault="00F07BE9" w:rsidP="00F07BE9">
      <w:pPr>
        <w:ind w:left="720"/>
      </w:pPr>
      <w:r w:rsidRPr="009831BE">
        <w:rPr>
          <w:u w:val="single"/>
        </w:rPr>
        <w:t>Informational</w:t>
      </w:r>
      <w:r>
        <w:t xml:space="preserve">: </w:t>
      </w:r>
      <w:r w:rsidRPr="009831BE">
        <w:t xml:space="preserve">The Report of the Treasurer of School Monies and Report of Secretary to the Board of Education as well as associated accounts will be available at the meeting or in advance by contacting Business Administrator Jennifer Johnson. </w:t>
      </w:r>
    </w:p>
    <w:p w14:paraId="27D50C6C" w14:textId="77777777" w:rsidR="00F07BE9" w:rsidRDefault="00F07BE9" w:rsidP="00F07BE9">
      <w:pPr>
        <w:ind w:left="720"/>
      </w:pPr>
    </w:p>
    <w:p w14:paraId="334A4096" w14:textId="77777777" w:rsidR="00F07BE9" w:rsidRPr="009831BE" w:rsidRDefault="00F07BE9" w:rsidP="00F07BE9">
      <w:pPr>
        <w:pStyle w:val="ListParagraph"/>
        <w:numPr>
          <w:ilvl w:val="0"/>
          <w:numId w:val="2"/>
        </w:numPr>
        <w:tabs>
          <w:tab w:val="left" w:pos="720"/>
          <w:tab w:val="left" w:pos="1080"/>
          <w:tab w:val="left" w:pos="4320"/>
        </w:tabs>
        <w:spacing w:after="0" w:line="480" w:lineRule="auto"/>
        <w:ind w:left="1440"/>
        <w:rPr>
          <w:rFonts w:ascii="Times New Roman" w:hAnsi="Times New Roman"/>
        </w:rPr>
      </w:pPr>
      <w:r w:rsidRPr="009831BE">
        <w:rPr>
          <w:rFonts w:ascii="Times New Roman" w:hAnsi="Times New Roman"/>
        </w:rPr>
        <w:t>Recommend adoption of the following resolution:</w:t>
      </w:r>
    </w:p>
    <w:p w14:paraId="429C7A8E" w14:textId="77777777" w:rsidR="00F07BE9" w:rsidRPr="009831BE" w:rsidRDefault="00F07BE9" w:rsidP="00F07BE9">
      <w:pPr>
        <w:ind w:left="1440"/>
      </w:pPr>
      <w:r w:rsidRPr="009831BE">
        <w:t xml:space="preserve">Be It Resolved, pursuant to NJAC 6A:23-2-11(c)4, we, the members of the Paulsboro Board of Education, certify that as of </w:t>
      </w:r>
      <w:r w:rsidRPr="00BE54E0">
        <w:t>April 30, 2015,</w:t>
      </w:r>
      <w:r w:rsidRPr="009831BE">
        <w:t xml:space="preserve"> after review of the secretary’s monthly financial report (appropriations section) and upon consultation with the appropriate district officials, to the best of our knowledge, no major account or fund has been over expended in violation of NJAC 6A:23-2.11(b) and that sufficient funds are available to meet the district’s financial obligations for the remainder of the fiscal year.</w:t>
      </w:r>
    </w:p>
    <w:p w14:paraId="08167F0B" w14:textId="77777777" w:rsidR="00F07BE9" w:rsidRPr="009831BE" w:rsidRDefault="00F07BE9" w:rsidP="00F07BE9">
      <w:pPr>
        <w:ind w:left="720"/>
      </w:pPr>
    </w:p>
    <w:p w14:paraId="62147A39" w14:textId="77777777" w:rsidR="00F07BE9" w:rsidRDefault="00F07BE9" w:rsidP="00F07BE9">
      <w:pPr>
        <w:spacing w:line="480" w:lineRule="auto"/>
        <w:ind w:left="720" w:firstLine="720"/>
      </w:pPr>
      <w:r w:rsidRPr="009831BE">
        <w:t>Recorded via roll call vote of the Board of Education.</w:t>
      </w:r>
    </w:p>
    <w:p w14:paraId="46A1C382" w14:textId="77777777" w:rsidR="00F07BE9" w:rsidRPr="001973A8" w:rsidRDefault="00F07BE9" w:rsidP="00F07BE9">
      <w:pPr>
        <w:pStyle w:val="ListParagraph"/>
        <w:numPr>
          <w:ilvl w:val="0"/>
          <w:numId w:val="2"/>
        </w:numPr>
        <w:tabs>
          <w:tab w:val="left" w:pos="720"/>
          <w:tab w:val="left" w:pos="1080"/>
          <w:tab w:val="left" w:pos="4320"/>
        </w:tabs>
        <w:spacing w:after="0"/>
        <w:ind w:left="1440"/>
        <w:rPr>
          <w:rFonts w:ascii="Times New Roman" w:eastAsiaTheme="minorHAnsi" w:hAnsi="Times New Roman"/>
        </w:rPr>
      </w:pPr>
      <w:r w:rsidRPr="001973A8">
        <w:rPr>
          <w:rFonts w:ascii="Times New Roman" w:eastAsiaTheme="minorHAnsi" w:hAnsi="Times New Roman"/>
        </w:rPr>
        <w:t xml:space="preserve">Pursuant to NJAC 6A:23A-16.10(c)2, I, Jennifer Johnson, Business Administrator to the Board of Education certify that anticipated revenue is as follows as of </w:t>
      </w:r>
      <w:r>
        <w:rPr>
          <w:rFonts w:ascii="Times New Roman" w:eastAsiaTheme="minorHAnsi" w:hAnsi="Times New Roman"/>
        </w:rPr>
        <w:t>April 30</w:t>
      </w:r>
      <w:r w:rsidRPr="001973A8">
        <w:rPr>
          <w:rFonts w:ascii="Times New Roman" w:eastAsiaTheme="minorHAnsi" w:hAnsi="Times New Roman"/>
        </w:rPr>
        <w:t>, 2015.</w:t>
      </w:r>
    </w:p>
    <w:p w14:paraId="46D63428" w14:textId="77777777" w:rsidR="00F07BE9" w:rsidRPr="001973A8" w:rsidRDefault="00F07BE9" w:rsidP="00F07BE9">
      <w:pPr>
        <w:pStyle w:val="ListParagraph"/>
        <w:tabs>
          <w:tab w:val="left" w:pos="720"/>
          <w:tab w:val="left" w:pos="1080"/>
          <w:tab w:val="left" w:pos="4320"/>
        </w:tabs>
        <w:spacing w:after="0"/>
        <w:ind w:left="1440"/>
        <w:rPr>
          <w:rFonts w:ascii="Times New Roman" w:eastAsiaTheme="minorHAnsi" w:hAnsi="Times New Roman"/>
        </w:rPr>
      </w:pPr>
      <w:r w:rsidRPr="006B437F">
        <w:rPr>
          <w:noProof/>
        </w:rPr>
        <w:drawing>
          <wp:anchor distT="0" distB="0" distL="114300" distR="114300" simplePos="0" relativeHeight="251668480" behindDoc="1" locked="0" layoutInCell="1" allowOverlap="1" wp14:anchorId="77F73D39" wp14:editId="62F4A8BE">
            <wp:simplePos x="0" y="0"/>
            <wp:positionH relativeFrom="column">
              <wp:posOffset>1441547</wp:posOffset>
            </wp:positionH>
            <wp:positionV relativeFrom="paragraph">
              <wp:posOffset>119087</wp:posOffset>
            </wp:positionV>
            <wp:extent cx="2848610" cy="2032635"/>
            <wp:effectExtent l="0" t="0" r="8890" b="5715"/>
            <wp:wrapTight wrapText="bothSides">
              <wp:wrapPolygon edited="0">
                <wp:start x="21090" y="0"/>
                <wp:lineTo x="8956" y="405"/>
                <wp:lineTo x="8667" y="3239"/>
                <wp:lineTo x="10978" y="3239"/>
                <wp:lineTo x="0" y="4049"/>
                <wp:lineTo x="0" y="12956"/>
                <wp:lineTo x="10834" y="12956"/>
                <wp:lineTo x="0" y="13968"/>
                <wp:lineTo x="0" y="19434"/>
                <wp:lineTo x="9389" y="19839"/>
                <wp:lineTo x="0" y="21053"/>
                <wp:lineTo x="0" y="21458"/>
                <wp:lineTo x="21523" y="21458"/>
                <wp:lineTo x="21523" y="0"/>
                <wp:lineTo x="2109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48610" cy="2032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9BCBE2" w14:textId="77777777" w:rsidR="00F07BE9" w:rsidRPr="009831BE" w:rsidRDefault="00F07BE9" w:rsidP="00F07BE9">
      <w:pPr>
        <w:tabs>
          <w:tab w:val="left" w:pos="720"/>
          <w:tab w:val="left" w:pos="1080"/>
          <w:tab w:val="left" w:pos="4320"/>
        </w:tabs>
      </w:pPr>
    </w:p>
    <w:p w14:paraId="4DE95F6A" w14:textId="77777777" w:rsidR="00F07BE9" w:rsidRPr="009831BE" w:rsidRDefault="00F07BE9" w:rsidP="00F07BE9">
      <w:pPr>
        <w:pStyle w:val="BodyText"/>
        <w:tabs>
          <w:tab w:val="left" w:pos="720"/>
          <w:tab w:val="left" w:pos="1080"/>
        </w:tabs>
        <w:spacing w:after="0"/>
        <w:ind w:right="-547"/>
        <w:rPr>
          <w:sz w:val="18"/>
        </w:rPr>
      </w:pPr>
    </w:p>
    <w:p w14:paraId="0CFE35D6" w14:textId="77777777" w:rsidR="00F07BE9" w:rsidRPr="009831BE" w:rsidRDefault="00F07BE9" w:rsidP="00F07BE9">
      <w:pPr>
        <w:pStyle w:val="BodyText"/>
        <w:tabs>
          <w:tab w:val="left" w:pos="720"/>
          <w:tab w:val="left" w:pos="1080"/>
        </w:tabs>
        <w:spacing w:after="0"/>
        <w:ind w:right="-547"/>
      </w:pPr>
    </w:p>
    <w:p w14:paraId="0F63FB6E" w14:textId="77777777" w:rsidR="00F07BE9" w:rsidRDefault="00F07BE9" w:rsidP="00F07BE9">
      <w:pPr>
        <w:tabs>
          <w:tab w:val="left" w:pos="360"/>
        </w:tabs>
      </w:pPr>
    </w:p>
    <w:p w14:paraId="09B176A4" w14:textId="77777777" w:rsidR="00F07BE9" w:rsidRDefault="00F07BE9" w:rsidP="00F07BE9">
      <w:pPr>
        <w:tabs>
          <w:tab w:val="left" w:pos="360"/>
        </w:tabs>
      </w:pPr>
    </w:p>
    <w:p w14:paraId="78213695" w14:textId="77777777" w:rsidR="00F07BE9" w:rsidRDefault="00F07BE9" w:rsidP="00F07BE9">
      <w:pPr>
        <w:tabs>
          <w:tab w:val="left" w:pos="360"/>
        </w:tabs>
      </w:pPr>
    </w:p>
    <w:p w14:paraId="2D37FD7F" w14:textId="77777777" w:rsidR="00F07BE9" w:rsidRDefault="00F07BE9" w:rsidP="00F07BE9">
      <w:pPr>
        <w:pStyle w:val="ListParagraph"/>
        <w:tabs>
          <w:tab w:val="left" w:pos="360"/>
        </w:tabs>
      </w:pPr>
    </w:p>
    <w:p w14:paraId="5804C548" w14:textId="77777777" w:rsidR="00F07BE9" w:rsidRDefault="00F07BE9" w:rsidP="00F07BE9">
      <w:pPr>
        <w:tabs>
          <w:tab w:val="left" w:pos="360"/>
        </w:tabs>
      </w:pPr>
    </w:p>
    <w:p w14:paraId="4A113452" w14:textId="77777777" w:rsidR="00F07BE9" w:rsidRDefault="00F07BE9" w:rsidP="00F07BE9">
      <w:pPr>
        <w:tabs>
          <w:tab w:val="left" w:pos="360"/>
        </w:tabs>
      </w:pPr>
    </w:p>
    <w:p w14:paraId="11110D7A" w14:textId="77777777" w:rsidR="00F07BE9" w:rsidRDefault="00F07BE9" w:rsidP="00F07BE9">
      <w:pPr>
        <w:tabs>
          <w:tab w:val="left" w:pos="360"/>
        </w:tabs>
      </w:pPr>
    </w:p>
    <w:p w14:paraId="563EB312" w14:textId="77777777" w:rsidR="00F07BE9" w:rsidRDefault="00F07BE9" w:rsidP="00F07BE9">
      <w:pPr>
        <w:tabs>
          <w:tab w:val="left" w:pos="360"/>
        </w:tabs>
      </w:pPr>
    </w:p>
    <w:p w14:paraId="3E68AAC2" w14:textId="77777777" w:rsidR="00F07BE9" w:rsidRDefault="00F07BE9" w:rsidP="00F07BE9">
      <w:pPr>
        <w:tabs>
          <w:tab w:val="left" w:pos="360"/>
        </w:tabs>
      </w:pPr>
    </w:p>
    <w:p w14:paraId="506B998F" w14:textId="77777777" w:rsidR="00F07BE9" w:rsidRDefault="00F07BE9" w:rsidP="00F07BE9">
      <w:pPr>
        <w:tabs>
          <w:tab w:val="left" w:pos="360"/>
        </w:tabs>
      </w:pPr>
      <w:r w:rsidRPr="009831BE">
        <w:rPr>
          <w:noProof/>
        </w:rPr>
        <w:lastRenderedPageBreak/>
        <w:drawing>
          <wp:anchor distT="0" distB="0" distL="114300" distR="114300" simplePos="0" relativeHeight="251665408" behindDoc="0" locked="0" layoutInCell="1" allowOverlap="1" wp14:anchorId="5EFA76BC" wp14:editId="49A9F1D9">
            <wp:simplePos x="0" y="0"/>
            <wp:positionH relativeFrom="column">
              <wp:posOffset>328930</wp:posOffset>
            </wp:positionH>
            <wp:positionV relativeFrom="paragraph">
              <wp:posOffset>110832</wp:posOffset>
            </wp:positionV>
            <wp:extent cx="2050415" cy="457200"/>
            <wp:effectExtent l="0" t="0" r="6985" b="0"/>
            <wp:wrapThrough wrapText="bothSides">
              <wp:wrapPolygon edited="0">
                <wp:start x="0" y="0"/>
                <wp:lineTo x="0" y="20700"/>
                <wp:lineTo x="21473" y="20700"/>
                <wp:lineTo x="21473" y="0"/>
                <wp:lineTo x="0" y="0"/>
              </wp:wrapPolygon>
            </wp:wrapThrough>
            <wp:docPr id="1" name="Picture 1" descr="C:\Users\JJohnson\Desktop\Jennifer's Signi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Johnson\Desktop\Jennifer's Signitur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0415"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EEEEEC" w14:textId="77777777" w:rsidR="00F07BE9" w:rsidRDefault="00F07BE9" w:rsidP="00F07BE9">
      <w:pPr>
        <w:tabs>
          <w:tab w:val="left" w:pos="360"/>
        </w:tabs>
      </w:pPr>
      <w:r w:rsidRPr="007D487C">
        <w:t xml:space="preserve">Thursday, May </w:t>
      </w:r>
      <w:r>
        <w:t>28</w:t>
      </w:r>
      <w:r w:rsidRPr="007D487C">
        <w:t>, 2015</w:t>
      </w:r>
    </w:p>
    <w:p w14:paraId="4B50A3C2" w14:textId="77777777" w:rsidR="00F07BE9" w:rsidRDefault="00F07BE9" w:rsidP="00F07BE9">
      <w:pPr>
        <w:tabs>
          <w:tab w:val="left" w:pos="360"/>
        </w:tabs>
      </w:pPr>
    </w:p>
    <w:p w14:paraId="6FA72303" w14:textId="77777777" w:rsidR="00F07BE9" w:rsidRPr="007D487C" w:rsidRDefault="00F07BE9" w:rsidP="00F07BE9">
      <w:pPr>
        <w:tabs>
          <w:tab w:val="left" w:pos="360"/>
        </w:tabs>
      </w:pPr>
    </w:p>
    <w:p w14:paraId="79F72C9D" w14:textId="77777777" w:rsidR="00F07BE9" w:rsidRDefault="00F07BE9" w:rsidP="00F07BE9">
      <w:pPr>
        <w:tabs>
          <w:tab w:val="left" w:pos="360"/>
        </w:tabs>
      </w:pPr>
    </w:p>
    <w:p w14:paraId="1A776D10" w14:textId="77777777" w:rsidR="00F07BE9" w:rsidRPr="009831BE" w:rsidRDefault="00F07BE9" w:rsidP="00F07BE9">
      <w:pPr>
        <w:pStyle w:val="ListParagraph"/>
        <w:numPr>
          <w:ilvl w:val="0"/>
          <w:numId w:val="2"/>
        </w:numPr>
        <w:tabs>
          <w:tab w:val="left" w:pos="4320"/>
        </w:tabs>
        <w:spacing w:after="0"/>
        <w:ind w:left="1440"/>
        <w:rPr>
          <w:rFonts w:ascii="Times New Roman" w:hAnsi="Times New Roman"/>
        </w:rPr>
      </w:pPr>
      <w:r w:rsidRPr="009831BE">
        <w:rPr>
          <w:rFonts w:ascii="Times New Roman" w:hAnsi="Times New Roman"/>
        </w:rPr>
        <w:t xml:space="preserve">Pursuant to NJAC 6A:23-2.ll(c)3, I Jennifer Johnson, Business Administrator to the Board of Education, certify that as of </w:t>
      </w:r>
      <w:r>
        <w:rPr>
          <w:rFonts w:ascii="Times New Roman" w:hAnsi="Times New Roman"/>
        </w:rPr>
        <w:t>April</w:t>
      </w:r>
      <w:r w:rsidRPr="00BE54E0">
        <w:rPr>
          <w:rFonts w:ascii="Times New Roman" w:hAnsi="Times New Roman"/>
        </w:rPr>
        <w:t xml:space="preserve"> 3</w:t>
      </w:r>
      <w:r>
        <w:rPr>
          <w:rFonts w:ascii="Times New Roman" w:hAnsi="Times New Roman"/>
        </w:rPr>
        <w:t>0</w:t>
      </w:r>
      <w:r w:rsidRPr="00BE54E0">
        <w:rPr>
          <w:rFonts w:ascii="Times New Roman" w:hAnsi="Times New Roman"/>
        </w:rPr>
        <w:t>, 2015</w:t>
      </w:r>
      <w:r w:rsidRPr="009831BE">
        <w:rPr>
          <w:rFonts w:ascii="Times New Roman" w:hAnsi="Times New Roman"/>
        </w:rPr>
        <w:t>, no budgetary line item account has encumbrances and expenditures which in total exceed the amount appropriated by the district Board of Education pursuant to NJAC 6A:23-2-2.11(a).</w:t>
      </w:r>
    </w:p>
    <w:p w14:paraId="729FB32F" w14:textId="77777777" w:rsidR="00F07BE9" w:rsidRDefault="00F07BE9" w:rsidP="00F07BE9">
      <w:pPr>
        <w:tabs>
          <w:tab w:val="left" w:pos="720"/>
          <w:tab w:val="left" w:pos="1080"/>
          <w:tab w:val="left" w:pos="4320"/>
        </w:tabs>
      </w:pPr>
    </w:p>
    <w:p w14:paraId="73AA1100" w14:textId="77777777" w:rsidR="00F07BE9" w:rsidRPr="009831BE" w:rsidRDefault="00F07BE9" w:rsidP="00F07BE9">
      <w:pPr>
        <w:tabs>
          <w:tab w:val="left" w:pos="720"/>
          <w:tab w:val="left" w:pos="1080"/>
          <w:tab w:val="left" w:pos="4320"/>
        </w:tabs>
      </w:pPr>
      <w:r w:rsidRPr="009831BE">
        <w:rPr>
          <w:noProof/>
        </w:rPr>
        <w:drawing>
          <wp:anchor distT="0" distB="0" distL="114300" distR="114300" simplePos="0" relativeHeight="251666432" behindDoc="0" locked="0" layoutInCell="1" allowOverlap="1" wp14:anchorId="17AFECB9" wp14:editId="53193558">
            <wp:simplePos x="0" y="0"/>
            <wp:positionH relativeFrom="column">
              <wp:posOffset>329485</wp:posOffset>
            </wp:positionH>
            <wp:positionV relativeFrom="paragraph">
              <wp:posOffset>43815</wp:posOffset>
            </wp:positionV>
            <wp:extent cx="1899920" cy="423545"/>
            <wp:effectExtent l="0" t="0" r="5080" b="0"/>
            <wp:wrapNone/>
            <wp:docPr id="3" name="Picture 3" descr="C:\Users\JJohnson\Desktop\Jennifer's Signi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Johnson\Desktop\Jennifer's Signitur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9920" cy="423545"/>
                    </a:xfrm>
                    <a:prstGeom prst="rect">
                      <a:avLst/>
                    </a:prstGeom>
                    <a:noFill/>
                    <a:ln>
                      <a:noFill/>
                    </a:ln>
                  </pic:spPr>
                </pic:pic>
              </a:graphicData>
            </a:graphic>
          </wp:anchor>
        </w:drawing>
      </w:r>
    </w:p>
    <w:p w14:paraId="5E5B21D0" w14:textId="77777777" w:rsidR="00F07BE9" w:rsidRPr="007D487C" w:rsidRDefault="00F07BE9" w:rsidP="00F07BE9">
      <w:pPr>
        <w:tabs>
          <w:tab w:val="left" w:pos="360"/>
        </w:tabs>
      </w:pPr>
      <w:r w:rsidRPr="009831BE">
        <w:tab/>
      </w:r>
      <w:r>
        <w:tab/>
      </w:r>
      <w:r>
        <w:tab/>
      </w:r>
      <w:r>
        <w:tab/>
      </w:r>
      <w:r>
        <w:tab/>
      </w:r>
      <w:r>
        <w:tab/>
      </w:r>
      <w:r w:rsidRPr="007D487C">
        <w:t xml:space="preserve">Thursday, May </w:t>
      </w:r>
      <w:r>
        <w:t>28</w:t>
      </w:r>
      <w:r w:rsidRPr="007D487C">
        <w:t>, 2015</w:t>
      </w:r>
    </w:p>
    <w:p w14:paraId="692D094B" w14:textId="77777777" w:rsidR="001C3820" w:rsidRDefault="001C3820" w:rsidP="000C4AB7"/>
    <w:p w14:paraId="7FCA6F30" w14:textId="77777777" w:rsidR="00B149AF" w:rsidRDefault="00B149AF" w:rsidP="000C4AB7"/>
    <w:p w14:paraId="141888B0" w14:textId="77777777" w:rsidR="00C47BD0" w:rsidRDefault="0038719A" w:rsidP="000C4AB7">
      <w:r>
        <w:t>ROLL CALL</w:t>
      </w:r>
    </w:p>
    <w:p w14:paraId="0C409258" w14:textId="77777777" w:rsidR="0038719A" w:rsidRDefault="0038719A" w:rsidP="000C4AB7"/>
    <w:p w14:paraId="243AFB9C" w14:textId="71F01658" w:rsidR="0038719A" w:rsidRDefault="0038719A" w:rsidP="0038719A">
      <w:pPr>
        <w:tabs>
          <w:tab w:val="left" w:pos="1080"/>
        </w:tabs>
      </w:pPr>
      <w:r w:rsidRPr="00A84CC4">
        <w:t>Roll Call Vote</w:t>
      </w:r>
      <w:r w:rsidRPr="00415817">
        <w:t xml:space="preserve">:  </w:t>
      </w:r>
      <w:r>
        <w:t xml:space="preserve">Mrs. Dunn, </w:t>
      </w:r>
      <w:r w:rsidRPr="005D3C81">
        <w:t>Ms. Eastlack</w:t>
      </w:r>
      <w:r>
        <w:t>, Mrs. Giampola</w:t>
      </w:r>
      <w:r w:rsidRPr="00415817">
        <w:t xml:space="preserve">, </w:t>
      </w:r>
      <w:r w:rsidRPr="005D3C81">
        <w:t>Mr. Hamilton</w:t>
      </w:r>
      <w:r>
        <w:t>,</w:t>
      </w:r>
      <w:r w:rsidRPr="00415817">
        <w:t xml:space="preserve"> </w:t>
      </w:r>
      <w:r w:rsidR="00B149AF" w:rsidRPr="00415817">
        <w:t>Mr. Hughes</w:t>
      </w:r>
      <w:r w:rsidR="0074480E">
        <w:t xml:space="preserve">, </w:t>
      </w:r>
      <w:r w:rsidRPr="00415817">
        <w:t xml:space="preserve">Mr. </w:t>
      </w:r>
      <w:r w:rsidRPr="005D3C81">
        <w:t>Lisa, Mr</w:t>
      </w:r>
      <w:r w:rsidRPr="00415817">
        <w:t>. Ridinger</w:t>
      </w:r>
      <w:r w:rsidRPr="005D3C81">
        <w:t>, Mrs. Lozada-Shaw, Mrs. Stevenson, and Mr. Walter</w:t>
      </w:r>
      <w:r>
        <w:t xml:space="preserve"> </w:t>
      </w:r>
      <w:r w:rsidRPr="00A84CC4">
        <w:t xml:space="preserve">voting </w:t>
      </w:r>
      <w:r w:rsidR="00B149AF">
        <w:t>10</w:t>
      </w:r>
      <w:r w:rsidRPr="00A84CC4">
        <w:t xml:space="preserve"> YES</w:t>
      </w:r>
      <w:proofErr w:type="gramStart"/>
      <w:r w:rsidR="003F5CA0">
        <w:t>;</w:t>
      </w:r>
      <w:r w:rsidRPr="005D3C81">
        <w:t>.</w:t>
      </w:r>
      <w:proofErr w:type="gramEnd"/>
    </w:p>
    <w:p w14:paraId="05D347A6" w14:textId="77777777" w:rsidR="00F07BE9" w:rsidRDefault="003F5CA0" w:rsidP="003F5CA0">
      <w:pPr>
        <w:jc w:val="right"/>
      </w:pPr>
      <w:r>
        <w:t>Motion carried</w:t>
      </w:r>
    </w:p>
    <w:p w14:paraId="22961080" w14:textId="77777777" w:rsidR="0074480E" w:rsidRDefault="0074480E" w:rsidP="005F6D09">
      <w:pPr>
        <w:rPr>
          <w:b/>
        </w:rPr>
      </w:pPr>
    </w:p>
    <w:p w14:paraId="7203D2F1" w14:textId="77777777" w:rsidR="0074480E" w:rsidRDefault="0074480E" w:rsidP="005F6D09">
      <w:pPr>
        <w:rPr>
          <w:b/>
        </w:rPr>
      </w:pPr>
    </w:p>
    <w:p w14:paraId="157052B8" w14:textId="77777777" w:rsidR="00D01BA5" w:rsidRPr="00AA766D" w:rsidRDefault="00D01BA5" w:rsidP="005F6D09">
      <w:pPr>
        <w:rPr>
          <w:b/>
        </w:rPr>
      </w:pPr>
      <w:r w:rsidRPr="00AA766D">
        <w:rPr>
          <w:b/>
        </w:rPr>
        <w:t>REPORT OF THE SUPERINTENDENT</w:t>
      </w:r>
    </w:p>
    <w:p w14:paraId="11222527" w14:textId="77777777" w:rsidR="00D01BA5" w:rsidRPr="00AA766D" w:rsidRDefault="00D01BA5" w:rsidP="00D01BA5"/>
    <w:p w14:paraId="65F80782" w14:textId="77777777" w:rsidR="000E3A8F" w:rsidRPr="003F5CA0" w:rsidRDefault="00532F1D" w:rsidP="003F5CA0">
      <w:pPr>
        <w:tabs>
          <w:tab w:val="decimal" w:pos="360"/>
          <w:tab w:val="left" w:pos="720"/>
          <w:tab w:val="left" w:pos="1080"/>
          <w:tab w:val="left" w:pos="1440"/>
          <w:tab w:val="left" w:pos="1800"/>
        </w:tabs>
      </w:pPr>
      <w:r w:rsidRPr="003F5CA0">
        <w:rPr>
          <w:b/>
        </w:rPr>
        <w:t xml:space="preserve">PERSONNEL </w:t>
      </w:r>
    </w:p>
    <w:p w14:paraId="7744E4DC" w14:textId="77777777" w:rsidR="003F5CA0" w:rsidRDefault="003F5CA0" w:rsidP="003F5CA0">
      <w:pPr>
        <w:tabs>
          <w:tab w:val="decimal" w:pos="360"/>
          <w:tab w:val="left" w:pos="720"/>
          <w:tab w:val="left" w:pos="1080"/>
          <w:tab w:val="left" w:pos="1440"/>
          <w:tab w:val="left" w:pos="1800"/>
          <w:tab w:val="left" w:pos="2160"/>
          <w:tab w:val="left" w:pos="2520"/>
        </w:tabs>
      </w:pPr>
    </w:p>
    <w:p w14:paraId="290CB593" w14:textId="77777777" w:rsidR="003F5CA0" w:rsidRPr="0005395D" w:rsidRDefault="003F5CA0" w:rsidP="003F5CA0">
      <w:pPr>
        <w:tabs>
          <w:tab w:val="decimal" w:pos="360"/>
          <w:tab w:val="left" w:pos="720"/>
          <w:tab w:val="left" w:pos="1080"/>
          <w:tab w:val="left" w:pos="1440"/>
          <w:tab w:val="left" w:pos="1800"/>
          <w:tab w:val="left" w:pos="2160"/>
          <w:tab w:val="left" w:pos="2520"/>
        </w:tabs>
      </w:pPr>
      <w:r w:rsidRPr="0005395D">
        <w:t xml:space="preserve">Motion </w:t>
      </w:r>
      <w:r w:rsidRPr="003F5CA0">
        <w:t>by Giampola, seconded by Walter to</w:t>
      </w:r>
      <w:r w:rsidRPr="0005395D">
        <w:t xml:space="preserve"> accept the Interim Superintendents recommendation to approve item</w:t>
      </w:r>
      <w:r w:rsidR="00CC7310">
        <w:t>s</w:t>
      </w:r>
      <w:r w:rsidRPr="0005395D">
        <w:t xml:space="preserve"> </w:t>
      </w:r>
      <w:r w:rsidR="00CC7310">
        <w:t>A-L</w:t>
      </w:r>
      <w:r w:rsidRPr="0005395D">
        <w:t>:</w:t>
      </w:r>
    </w:p>
    <w:p w14:paraId="679E805F" w14:textId="77777777" w:rsidR="003F5CA0" w:rsidRPr="00AA766D" w:rsidRDefault="003F5CA0" w:rsidP="00473344">
      <w:pPr>
        <w:pStyle w:val="ListParagraph"/>
        <w:ind w:left="360"/>
        <w:rPr>
          <w:rFonts w:ascii="Times New Roman" w:hAnsi="Times New Roman"/>
        </w:rPr>
      </w:pPr>
    </w:p>
    <w:p w14:paraId="46AFB0A7" w14:textId="77777777" w:rsidR="0020075E" w:rsidRPr="00C81D30" w:rsidRDefault="0020075E" w:rsidP="002A5B01">
      <w:pPr>
        <w:pStyle w:val="ListParagraph"/>
        <w:numPr>
          <w:ilvl w:val="0"/>
          <w:numId w:val="5"/>
        </w:numPr>
        <w:ind w:left="720"/>
        <w:rPr>
          <w:rFonts w:ascii="Times New Roman" w:hAnsi="Times New Roman"/>
        </w:rPr>
      </w:pPr>
      <w:r w:rsidRPr="00C81D30">
        <w:rPr>
          <w:rFonts w:ascii="Times New Roman" w:hAnsi="Times New Roman"/>
        </w:rPr>
        <w:t xml:space="preserve">Recommend appointment of the substitute teachers on the attached list from Source 4 </w:t>
      </w:r>
    </w:p>
    <w:p w14:paraId="5D18BEF9" w14:textId="77777777" w:rsidR="0020075E" w:rsidRPr="00AA766D" w:rsidRDefault="0020075E" w:rsidP="00601EF9">
      <w:pPr>
        <w:pStyle w:val="ListParagraph"/>
        <w:ind w:left="360" w:firstLine="360"/>
        <w:rPr>
          <w:rFonts w:ascii="Times New Roman" w:hAnsi="Times New Roman"/>
        </w:rPr>
      </w:pPr>
      <w:r w:rsidRPr="00C81D30">
        <w:rPr>
          <w:rFonts w:ascii="Times New Roman" w:hAnsi="Times New Roman"/>
        </w:rPr>
        <w:t>Teachers. (</w:t>
      </w:r>
      <w:r w:rsidRPr="00C81D30">
        <w:rPr>
          <w:rFonts w:ascii="Times New Roman" w:hAnsi="Times New Roman"/>
          <w:b/>
        </w:rPr>
        <w:t>A</w:t>
      </w:r>
      <w:r w:rsidR="0039425D" w:rsidRPr="00C81D30">
        <w:rPr>
          <w:rFonts w:ascii="Times New Roman" w:hAnsi="Times New Roman"/>
          <w:b/>
        </w:rPr>
        <w:t>ttachm</w:t>
      </w:r>
      <w:r w:rsidR="0039425D" w:rsidRPr="00AA766D">
        <w:rPr>
          <w:rFonts w:ascii="Times New Roman" w:hAnsi="Times New Roman"/>
          <w:b/>
        </w:rPr>
        <w:t>ent</w:t>
      </w:r>
      <w:r w:rsidR="0039425D" w:rsidRPr="00AA766D">
        <w:rPr>
          <w:rFonts w:ascii="Times New Roman" w:hAnsi="Times New Roman"/>
        </w:rPr>
        <w:t>)</w:t>
      </w:r>
    </w:p>
    <w:p w14:paraId="19633B2A" w14:textId="77777777" w:rsidR="00714ADF" w:rsidRPr="00E95C61" w:rsidRDefault="0020075E" w:rsidP="00C47BD0">
      <w:pPr>
        <w:tabs>
          <w:tab w:val="left" w:pos="720"/>
        </w:tabs>
        <w:ind w:left="720"/>
      </w:pPr>
      <w:r w:rsidRPr="00AA766D">
        <w:rPr>
          <w:u w:val="single"/>
        </w:rPr>
        <w:t>Informational</w:t>
      </w:r>
      <w:r w:rsidRPr="00AA766D">
        <w:t xml:space="preserve">:  The Board of Education has a contract with Source 4 Teachers to provide substitute teachers for the district.  Source 4 Teachers verifies proper certification, </w:t>
      </w:r>
      <w:r w:rsidR="004C5652" w:rsidRPr="00AA766D">
        <w:t>C</w:t>
      </w:r>
      <w:r w:rsidRPr="00AA766D">
        <w:t xml:space="preserve">riminal </w:t>
      </w:r>
      <w:r w:rsidR="004C5652" w:rsidRPr="00AA766D">
        <w:t>H</w:t>
      </w:r>
      <w:r w:rsidRPr="00AA766D">
        <w:t xml:space="preserve">istory </w:t>
      </w:r>
      <w:r w:rsidR="004C5652" w:rsidRPr="00AA766D">
        <w:t>B</w:t>
      </w:r>
      <w:r w:rsidRPr="00AA766D">
        <w:t xml:space="preserve">ackground checks, etc.  The Paulsboro Board of Education must then approve the names of the substitute teachers in order for them to work within the district.  </w:t>
      </w:r>
    </w:p>
    <w:p w14:paraId="0EE17288" w14:textId="77777777" w:rsidR="00714ADF" w:rsidRPr="00E95C61" w:rsidRDefault="00714ADF" w:rsidP="00714ADF">
      <w:pPr>
        <w:pStyle w:val="ListParagraph"/>
        <w:tabs>
          <w:tab w:val="decimal" w:pos="0"/>
          <w:tab w:val="left" w:pos="720"/>
          <w:tab w:val="left" w:pos="1080"/>
          <w:tab w:val="left" w:pos="1440"/>
          <w:tab w:val="left" w:pos="1800"/>
          <w:tab w:val="left" w:pos="4680"/>
          <w:tab w:val="left" w:pos="6480"/>
          <w:tab w:val="left" w:pos="7740"/>
        </w:tabs>
        <w:ind w:hanging="360"/>
        <w:rPr>
          <w:rFonts w:ascii="Times New Roman" w:hAnsi="Times New Roman"/>
        </w:rPr>
      </w:pPr>
    </w:p>
    <w:p w14:paraId="79F38EB0" w14:textId="77777777" w:rsidR="00B41878" w:rsidRDefault="00B41878" w:rsidP="00714ADF">
      <w:pPr>
        <w:pStyle w:val="ListParagraph"/>
        <w:numPr>
          <w:ilvl w:val="0"/>
          <w:numId w:val="5"/>
        </w:numPr>
        <w:ind w:left="720"/>
        <w:rPr>
          <w:rFonts w:ascii="Times New Roman" w:hAnsi="Times New Roman"/>
        </w:rPr>
      </w:pPr>
      <w:r w:rsidRPr="00C81D30">
        <w:rPr>
          <w:rFonts w:ascii="Times New Roman" w:hAnsi="Times New Roman"/>
        </w:rPr>
        <w:t>Recommend</w:t>
      </w:r>
      <w:r>
        <w:rPr>
          <w:rFonts w:ascii="Times New Roman" w:hAnsi="Times New Roman"/>
        </w:rPr>
        <w:t xml:space="preserve"> approval to appoint Amanda Dixon on an emergency basis as a Substitute Teacher of Mathematics to replace Paulsboro High School Teacher of Mathematics Marleen Martin</w:t>
      </w:r>
      <w:r w:rsidR="00811F9C">
        <w:rPr>
          <w:rFonts w:ascii="Times New Roman" w:hAnsi="Times New Roman"/>
        </w:rPr>
        <w:t>i</w:t>
      </w:r>
      <w:r>
        <w:rPr>
          <w:rFonts w:ascii="Times New Roman" w:hAnsi="Times New Roman"/>
        </w:rPr>
        <w:t xml:space="preserve"> who is on medical leave o</w:t>
      </w:r>
      <w:r w:rsidR="00811F9C">
        <w:rPr>
          <w:rFonts w:ascii="Times New Roman" w:hAnsi="Times New Roman"/>
        </w:rPr>
        <w:t>f</w:t>
      </w:r>
      <w:r>
        <w:rPr>
          <w:rFonts w:ascii="Times New Roman" w:hAnsi="Times New Roman"/>
        </w:rPr>
        <w:t xml:space="preserve"> absence (Workers Compensation).  Ms. Dixon began work circa May 12, 2015.  </w:t>
      </w:r>
      <w:r w:rsidR="00EA4D14">
        <w:rPr>
          <w:rFonts w:ascii="Times New Roman" w:hAnsi="Times New Roman"/>
        </w:rPr>
        <w:t xml:space="preserve">Ms. Dixon will earn </w:t>
      </w:r>
      <w:r w:rsidR="00C81D30">
        <w:rPr>
          <w:rFonts w:ascii="Times New Roman" w:hAnsi="Times New Roman"/>
        </w:rPr>
        <w:t>$80</w:t>
      </w:r>
      <w:r w:rsidR="00EA4D14">
        <w:rPr>
          <w:rFonts w:ascii="Times New Roman" w:hAnsi="Times New Roman"/>
        </w:rPr>
        <w:t xml:space="preserve"> per day.  Ms. Dixon has successfully completed the Criminal History Background Review and has applied for </w:t>
      </w:r>
      <w:r w:rsidR="00735934">
        <w:rPr>
          <w:rFonts w:ascii="Times New Roman" w:hAnsi="Times New Roman"/>
        </w:rPr>
        <w:t xml:space="preserve">a </w:t>
      </w:r>
      <w:r w:rsidR="00EA4D14">
        <w:rPr>
          <w:rFonts w:ascii="Times New Roman" w:hAnsi="Times New Roman"/>
        </w:rPr>
        <w:t xml:space="preserve">Substitute Teacher Certification.  </w:t>
      </w:r>
    </w:p>
    <w:p w14:paraId="0FB5FA7D" w14:textId="77777777" w:rsidR="00EA4D14" w:rsidRDefault="00EA4D14" w:rsidP="00EA4D14">
      <w:pPr>
        <w:pStyle w:val="ListParagraph"/>
        <w:rPr>
          <w:rFonts w:ascii="Times New Roman" w:hAnsi="Times New Roman"/>
        </w:rPr>
      </w:pPr>
    </w:p>
    <w:p w14:paraId="53574D53" w14:textId="77777777" w:rsidR="00EA4D14" w:rsidRPr="00C01DF1" w:rsidRDefault="00EA4D14" w:rsidP="00C01DF1">
      <w:pPr>
        <w:pStyle w:val="ListParagraph"/>
        <w:rPr>
          <w:rFonts w:ascii="Times New Roman" w:hAnsi="Times New Roman"/>
        </w:rPr>
      </w:pPr>
      <w:r w:rsidRPr="00EA4D14">
        <w:rPr>
          <w:rFonts w:ascii="Times New Roman" w:hAnsi="Times New Roman"/>
          <w:u w:val="single"/>
        </w:rPr>
        <w:t>Informational</w:t>
      </w:r>
      <w:r>
        <w:rPr>
          <w:rFonts w:ascii="Times New Roman" w:hAnsi="Times New Roman"/>
        </w:rPr>
        <w:t xml:space="preserve">:   It is very difficult to obtain the services of a certificated Teacher of </w:t>
      </w:r>
      <w:r w:rsidR="006A2B60">
        <w:rPr>
          <w:rFonts w:ascii="Times New Roman" w:hAnsi="Times New Roman"/>
        </w:rPr>
        <w:t>Mathematics on</w:t>
      </w:r>
      <w:r>
        <w:rPr>
          <w:rFonts w:ascii="Times New Roman" w:hAnsi="Times New Roman"/>
        </w:rPr>
        <w:t xml:space="preserve"> a substitute basis.  The Interim </w:t>
      </w:r>
      <w:r w:rsidR="006A2B60">
        <w:rPr>
          <w:rFonts w:ascii="Times New Roman" w:hAnsi="Times New Roman"/>
        </w:rPr>
        <w:t>Superintendent reached</w:t>
      </w:r>
      <w:r>
        <w:rPr>
          <w:rFonts w:ascii="Times New Roman" w:hAnsi="Times New Roman"/>
        </w:rPr>
        <w:t xml:space="preserve"> out to Source 4 Teacher</w:t>
      </w:r>
      <w:r w:rsidR="001A76DB">
        <w:rPr>
          <w:rFonts w:ascii="Times New Roman" w:hAnsi="Times New Roman"/>
        </w:rPr>
        <w:t>s</w:t>
      </w:r>
      <w:r>
        <w:rPr>
          <w:rFonts w:ascii="Times New Roman" w:hAnsi="Times New Roman"/>
        </w:rPr>
        <w:t xml:space="preserve">, another company, and all of the Superintendent’s in Gloucester County in an effort to locate a properly certificated substitute teacher.  </w:t>
      </w:r>
      <w:r w:rsidRPr="00C01DF1">
        <w:rPr>
          <w:rFonts w:ascii="Times New Roman" w:hAnsi="Times New Roman"/>
        </w:rPr>
        <w:t xml:space="preserve">Fortunately, Ms. Dixon just completed her Clinical Practice under the supervision of Paulsboro High School Teacher of Mathematics Nelson Hall.  She graduated from Rowan University on May 11, 2015. </w:t>
      </w:r>
    </w:p>
    <w:p w14:paraId="573E40AB" w14:textId="77777777" w:rsidR="00EA4D14" w:rsidRPr="00B41878" w:rsidRDefault="00EA4D14" w:rsidP="00EA4D14">
      <w:pPr>
        <w:pStyle w:val="ListParagraph"/>
        <w:rPr>
          <w:rFonts w:ascii="Times New Roman" w:hAnsi="Times New Roman"/>
        </w:rPr>
      </w:pPr>
    </w:p>
    <w:p w14:paraId="0A43BFF5" w14:textId="1AC73C31" w:rsidR="005F787F" w:rsidRDefault="005F787F" w:rsidP="00714ADF">
      <w:pPr>
        <w:pStyle w:val="ListParagraph"/>
        <w:numPr>
          <w:ilvl w:val="0"/>
          <w:numId w:val="5"/>
        </w:numPr>
        <w:ind w:left="720"/>
        <w:rPr>
          <w:rFonts w:ascii="Times New Roman" w:hAnsi="Times New Roman"/>
        </w:rPr>
      </w:pPr>
      <w:r w:rsidRPr="006A2B60">
        <w:rPr>
          <w:rFonts w:ascii="Times New Roman" w:hAnsi="Times New Roman"/>
        </w:rPr>
        <w:t>Recommend</w:t>
      </w:r>
      <w:r>
        <w:rPr>
          <w:rFonts w:ascii="Times New Roman" w:hAnsi="Times New Roman"/>
        </w:rPr>
        <w:t xml:space="preserve"> approval to advertise for the position of Interim Part-Time </w:t>
      </w:r>
      <w:r w:rsidR="00D4668A">
        <w:rPr>
          <w:rFonts w:ascii="Times New Roman" w:hAnsi="Times New Roman"/>
        </w:rPr>
        <w:t xml:space="preserve">and Full-Time </w:t>
      </w:r>
      <w:r>
        <w:rPr>
          <w:rFonts w:ascii="Times New Roman" w:hAnsi="Times New Roman"/>
        </w:rPr>
        <w:t>Director of Athletics for the 2015-2016 school year.</w:t>
      </w:r>
    </w:p>
    <w:p w14:paraId="6427D9B1" w14:textId="77777777" w:rsidR="005F787F" w:rsidRDefault="005F787F" w:rsidP="005F787F">
      <w:pPr>
        <w:pStyle w:val="ListParagraph"/>
        <w:rPr>
          <w:rFonts w:ascii="Times New Roman" w:hAnsi="Times New Roman"/>
        </w:rPr>
      </w:pPr>
    </w:p>
    <w:p w14:paraId="67D74446" w14:textId="77777777" w:rsidR="005F787F" w:rsidRDefault="005F787F" w:rsidP="005F787F">
      <w:pPr>
        <w:pStyle w:val="ListParagraph"/>
        <w:rPr>
          <w:rFonts w:ascii="Times New Roman" w:hAnsi="Times New Roman"/>
        </w:rPr>
      </w:pPr>
      <w:r w:rsidRPr="005F787F">
        <w:rPr>
          <w:rFonts w:ascii="Times New Roman" w:hAnsi="Times New Roman"/>
          <w:u w:val="single"/>
        </w:rPr>
        <w:t>Informational</w:t>
      </w:r>
      <w:r>
        <w:rPr>
          <w:rFonts w:ascii="Times New Roman" w:hAnsi="Times New Roman"/>
        </w:rPr>
        <w:t>:   The Board of Education created the position of Part-Time Director of Athletics during the summer of 2013.  The position was filled by Robert Mannino.  Mr. Mannino is officially retired via the Te</w:t>
      </w:r>
      <w:r w:rsidR="006A2B60">
        <w:rPr>
          <w:rFonts w:ascii="Times New Roman" w:hAnsi="Times New Roman"/>
        </w:rPr>
        <w:t xml:space="preserve">acher’s Pension </w:t>
      </w:r>
      <w:r>
        <w:rPr>
          <w:rFonts w:ascii="Times New Roman" w:hAnsi="Times New Roman"/>
        </w:rPr>
        <w:t xml:space="preserve">and Annuity Fund (TPAF).   The New Jersey Division of Pensions and Benefits does not seem to have clear guidelines relative to retirees filling “Part-Time” positions.  Having said this, it would place Mr. Mannino at financial risk to remain an employee of the Paulsboro Public Schools. </w:t>
      </w:r>
    </w:p>
    <w:p w14:paraId="48631DA0" w14:textId="77777777" w:rsidR="005F787F" w:rsidRPr="005F787F" w:rsidRDefault="005F787F" w:rsidP="005F787F">
      <w:pPr>
        <w:pStyle w:val="ListParagraph"/>
        <w:rPr>
          <w:rFonts w:ascii="Times New Roman" w:hAnsi="Times New Roman"/>
        </w:rPr>
      </w:pPr>
    </w:p>
    <w:p w14:paraId="1D74680E" w14:textId="77777777" w:rsidR="00F11078" w:rsidRDefault="00F11078" w:rsidP="00714ADF">
      <w:pPr>
        <w:pStyle w:val="ListParagraph"/>
        <w:numPr>
          <w:ilvl w:val="0"/>
          <w:numId w:val="5"/>
        </w:numPr>
        <w:ind w:left="720"/>
        <w:rPr>
          <w:rFonts w:ascii="Times New Roman" w:hAnsi="Times New Roman"/>
        </w:rPr>
      </w:pPr>
      <w:r w:rsidRPr="006A2B60">
        <w:rPr>
          <w:rFonts w:ascii="Times New Roman" w:hAnsi="Times New Roman"/>
        </w:rPr>
        <w:t>Recommend</w:t>
      </w:r>
      <w:r>
        <w:rPr>
          <w:rFonts w:ascii="Times New Roman" w:hAnsi="Times New Roman"/>
        </w:rPr>
        <w:t xml:space="preserve"> adoption of a modified job description for the position of Director of Special Services effective July 1, 2015.  The modified job description includes the Harassment, Intimidation and Bullying (HIB) Coordinator to the duties of Director of Special Service</w:t>
      </w:r>
      <w:r w:rsidR="001A76DB">
        <w:rPr>
          <w:rFonts w:ascii="Times New Roman" w:hAnsi="Times New Roman"/>
        </w:rPr>
        <w:t>s</w:t>
      </w:r>
      <w:r>
        <w:rPr>
          <w:rFonts w:ascii="Times New Roman" w:hAnsi="Times New Roman"/>
        </w:rPr>
        <w:t>.</w:t>
      </w:r>
      <w:r w:rsidR="0049596A">
        <w:rPr>
          <w:rFonts w:ascii="Times New Roman" w:hAnsi="Times New Roman"/>
        </w:rPr>
        <w:t xml:space="preserve"> </w:t>
      </w:r>
      <w:r w:rsidR="0049596A">
        <w:rPr>
          <w:rFonts w:ascii="Times New Roman" w:hAnsi="Times New Roman"/>
          <w:b/>
        </w:rPr>
        <w:t>(Attachment)</w:t>
      </w:r>
    </w:p>
    <w:p w14:paraId="15C8AE44" w14:textId="77777777" w:rsidR="00F11078" w:rsidRPr="00F11078" w:rsidRDefault="00F11078" w:rsidP="00F11078">
      <w:r>
        <w:tab/>
      </w:r>
      <w:r w:rsidRPr="00F11078">
        <w:rPr>
          <w:u w:val="single"/>
        </w:rPr>
        <w:t>Informational</w:t>
      </w:r>
      <w:r>
        <w:t xml:space="preserve">:  In the past, the Director of Special Services was paid an additional stipend of $4,000 to </w:t>
      </w:r>
      <w:r>
        <w:tab/>
        <w:t xml:space="preserve">serve as the HIB Coordinator.   The newly ratified agreement between the Paulsboro Administrators </w:t>
      </w:r>
      <w:r>
        <w:tab/>
        <w:t>Association and Paulsboro Board of Education provides a $4,000 raise (beginning July</w:t>
      </w:r>
      <w:r w:rsidR="00735934">
        <w:t xml:space="preserve"> </w:t>
      </w:r>
      <w:r>
        <w:t xml:space="preserve">1, 2015) for the </w:t>
      </w:r>
      <w:r>
        <w:tab/>
        <w:t xml:space="preserve">Director of Special Services, includes the duties of HIB Coordinator in the job description for Director of </w:t>
      </w:r>
      <w:r>
        <w:tab/>
        <w:t xml:space="preserve">Special Services and eliminates the stipend.  </w:t>
      </w:r>
    </w:p>
    <w:p w14:paraId="4ED21DA0" w14:textId="77777777" w:rsidR="00F11078" w:rsidRPr="00F11078" w:rsidRDefault="00F11078" w:rsidP="00F11078"/>
    <w:p w14:paraId="6DC7626E" w14:textId="77777777" w:rsidR="00BA0A99" w:rsidRDefault="00BA0A99" w:rsidP="00714ADF">
      <w:pPr>
        <w:pStyle w:val="ListParagraph"/>
        <w:numPr>
          <w:ilvl w:val="0"/>
          <w:numId w:val="5"/>
        </w:numPr>
        <w:ind w:left="720"/>
        <w:rPr>
          <w:rFonts w:ascii="Times New Roman" w:hAnsi="Times New Roman"/>
        </w:rPr>
      </w:pPr>
      <w:r w:rsidRPr="006A2B60">
        <w:rPr>
          <w:rFonts w:ascii="Times New Roman" w:hAnsi="Times New Roman"/>
        </w:rPr>
        <w:lastRenderedPageBreak/>
        <w:t>Recommend</w:t>
      </w:r>
      <w:r>
        <w:rPr>
          <w:rFonts w:ascii="Times New Roman" w:hAnsi="Times New Roman"/>
        </w:rPr>
        <w:t xml:space="preserve"> approval to accept the resignation, with intent to retire, of Bus Driver Ethel Jackson effect</w:t>
      </w:r>
      <w:r w:rsidR="00A42176">
        <w:rPr>
          <w:rFonts w:ascii="Times New Roman" w:hAnsi="Times New Roman"/>
        </w:rPr>
        <w:t>ive</w:t>
      </w:r>
      <w:r>
        <w:rPr>
          <w:rFonts w:ascii="Times New Roman" w:hAnsi="Times New Roman"/>
        </w:rPr>
        <w:t xml:space="preserve"> May 1, 2015.</w:t>
      </w:r>
    </w:p>
    <w:p w14:paraId="151817F7" w14:textId="77777777" w:rsidR="00BA0A99" w:rsidRDefault="00BA0A99" w:rsidP="00BA0A99">
      <w:pPr>
        <w:pStyle w:val="ListParagraph"/>
        <w:rPr>
          <w:rFonts w:ascii="Times New Roman" w:hAnsi="Times New Roman"/>
        </w:rPr>
      </w:pPr>
    </w:p>
    <w:p w14:paraId="585C17E6" w14:textId="77777777" w:rsidR="00BA0A99" w:rsidRDefault="00BA0A99" w:rsidP="00BA0A99">
      <w:pPr>
        <w:pStyle w:val="ListParagraph"/>
        <w:rPr>
          <w:rFonts w:ascii="Times New Roman" w:hAnsi="Times New Roman"/>
        </w:rPr>
      </w:pPr>
      <w:r w:rsidRPr="00BA0A99">
        <w:rPr>
          <w:rFonts w:ascii="Times New Roman" w:hAnsi="Times New Roman"/>
          <w:u w:val="single"/>
        </w:rPr>
        <w:t>Informational</w:t>
      </w:r>
      <w:r>
        <w:rPr>
          <w:rFonts w:ascii="Times New Roman" w:hAnsi="Times New Roman"/>
        </w:rPr>
        <w:t xml:space="preserve">:  Ms. Jackson served the Paulsboro Public Schools for </w:t>
      </w:r>
      <w:r w:rsidR="00A42176">
        <w:rPr>
          <w:rFonts w:ascii="Times New Roman" w:hAnsi="Times New Roman"/>
        </w:rPr>
        <w:t>11</w:t>
      </w:r>
      <w:r>
        <w:rPr>
          <w:rFonts w:ascii="Times New Roman" w:hAnsi="Times New Roman"/>
        </w:rPr>
        <w:t xml:space="preserve"> years. </w:t>
      </w:r>
    </w:p>
    <w:p w14:paraId="600DC318" w14:textId="77777777" w:rsidR="00BA0A99" w:rsidRPr="00BA0A99" w:rsidRDefault="00BA0A99" w:rsidP="00BA0A99">
      <w:pPr>
        <w:pStyle w:val="ListParagraph"/>
        <w:rPr>
          <w:rFonts w:ascii="Times New Roman" w:hAnsi="Times New Roman"/>
        </w:rPr>
      </w:pPr>
    </w:p>
    <w:p w14:paraId="0B02692E" w14:textId="77777777" w:rsidR="004B7A63" w:rsidRDefault="004B7A63" w:rsidP="00714ADF">
      <w:pPr>
        <w:pStyle w:val="ListParagraph"/>
        <w:numPr>
          <w:ilvl w:val="0"/>
          <w:numId w:val="5"/>
        </w:numPr>
        <w:ind w:left="720"/>
        <w:rPr>
          <w:rFonts w:ascii="Times New Roman" w:hAnsi="Times New Roman"/>
        </w:rPr>
      </w:pPr>
      <w:r w:rsidRPr="006A2B60">
        <w:rPr>
          <w:rFonts w:ascii="Times New Roman" w:hAnsi="Times New Roman"/>
        </w:rPr>
        <w:t>Recommend</w:t>
      </w:r>
      <w:r>
        <w:rPr>
          <w:rFonts w:ascii="Times New Roman" w:hAnsi="Times New Roman"/>
        </w:rPr>
        <w:t xml:space="preserve"> approval of a medical leave of absence for District </w:t>
      </w:r>
      <w:r w:rsidR="00111D51">
        <w:rPr>
          <w:rFonts w:ascii="Times New Roman" w:hAnsi="Times New Roman"/>
        </w:rPr>
        <w:t>Maintenance</w:t>
      </w:r>
      <w:r>
        <w:rPr>
          <w:rFonts w:ascii="Times New Roman" w:hAnsi="Times New Roman"/>
        </w:rPr>
        <w:t xml:space="preserve"> Worker Patrick Relations with the following terms and conditions:</w:t>
      </w:r>
    </w:p>
    <w:p w14:paraId="7689CE0B" w14:textId="77777777" w:rsidR="004B7A63" w:rsidRDefault="004B7A63" w:rsidP="004B7A63">
      <w:pPr>
        <w:pStyle w:val="ListParagraph"/>
        <w:rPr>
          <w:rFonts w:ascii="Times New Roman" w:hAnsi="Times New Roman"/>
        </w:rPr>
      </w:pPr>
    </w:p>
    <w:p w14:paraId="1FB26F03" w14:textId="77777777" w:rsidR="004B7A63" w:rsidRPr="00111D51" w:rsidRDefault="004B7A63" w:rsidP="004B7A63">
      <w:pPr>
        <w:pStyle w:val="ListParagraph"/>
        <w:rPr>
          <w:rFonts w:ascii="Times New Roman" w:hAnsi="Times New Roman"/>
          <w:u w:val="single"/>
        </w:rPr>
      </w:pPr>
      <w:r w:rsidRPr="00111D51">
        <w:rPr>
          <w:rFonts w:ascii="Times New Roman" w:hAnsi="Times New Roman"/>
          <w:u w:val="single"/>
        </w:rPr>
        <w:t>Dates of the Leave</w:t>
      </w:r>
      <w:r w:rsidRPr="00111D51">
        <w:rPr>
          <w:rFonts w:ascii="Times New Roman" w:hAnsi="Times New Roman"/>
          <w:u w:val="single"/>
        </w:rPr>
        <w:tab/>
      </w:r>
      <w:r w:rsidRPr="00111D51">
        <w:rPr>
          <w:rFonts w:ascii="Times New Roman" w:hAnsi="Times New Roman"/>
          <w:u w:val="single"/>
        </w:rPr>
        <w:tab/>
      </w:r>
      <w:r w:rsidRPr="00111D51">
        <w:rPr>
          <w:rFonts w:ascii="Times New Roman" w:hAnsi="Times New Roman"/>
          <w:u w:val="single"/>
        </w:rPr>
        <w:tab/>
      </w:r>
      <w:r w:rsidRPr="00111D51">
        <w:rPr>
          <w:rFonts w:ascii="Times New Roman" w:hAnsi="Times New Roman"/>
          <w:u w:val="single"/>
        </w:rPr>
        <w:tab/>
        <w:t>Terms and Conditions of the Leave</w:t>
      </w:r>
      <w:r w:rsidR="00111D51">
        <w:rPr>
          <w:rFonts w:ascii="Times New Roman" w:hAnsi="Times New Roman"/>
          <w:u w:val="single"/>
        </w:rPr>
        <w:tab/>
      </w:r>
      <w:r w:rsidR="00111D51">
        <w:rPr>
          <w:rFonts w:ascii="Times New Roman" w:hAnsi="Times New Roman"/>
          <w:u w:val="single"/>
        </w:rPr>
        <w:tab/>
      </w:r>
      <w:r w:rsidR="00111D51">
        <w:rPr>
          <w:rFonts w:ascii="Times New Roman" w:hAnsi="Times New Roman"/>
          <w:u w:val="single"/>
        </w:rPr>
        <w:tab/>
      </w:r>
    </w:p>
    <w:p w14:paraId="1B59990A" w14:textId="77777777" w:rsidR="004B7A63" w:rsidRDefault="004B7A63" w:rsidP="004B7A63">
      <w:pPr>
        <w:pStyle w:val="ListParagraph"/>
        <w:rPr>
          <w:rFonts w:ascii="Times New Roman" w:hAnsi="Times New Roman"/>
        </w:rPr>
      </w:pPr>
      <w:r>
        <w:rPr>
          <w:rFonts w:ascii="Times New Roman" w:hAnsi="Times New Roman"/>
        </w:rPr>
        <w:t>Thursday, April 23, 2015 –</w:t>
      </w:r>
      <w:r w:rsidR="00111D51">
        <w:rPr>
          <w:rFonts w:ascii="Times New Roman" w:hAnsi="Times New Roman"/>
        </w:rPr>
        <w:tab/>
      </w:r>
      <w:r w:rsidR="00111D51">
        <w:rPr>
          <w:rFonts w:ascii="Times New Roman" w:hAnsi="Times New Roman"/>
        </w:rPr>
        <w:tab/>
      </w:r>
      <w:r w:rsidR="00111D51">
        <w:rPr>
          <w:rFonts w:ascii="Times New Roman" w:hAnsi="Times New Roman"/>
        </w:rPr>
        <w:tab/>
        <w:t>With pay and benefits by use of accumulated</w:t>
      </w:r>
    </w:p>
    <w:p w14:paraId="5750CB08" w14:textId="77777777" w:rsidR="004B7A63" w:rsidRDefault="00E16618" w:rsidP="004B7A63">
      <w:pPr>
        <w:pStyle w:val="ListParagraph"/>
        <w:rPr>
          <w:rFonts w:ascii="Times New Roman" w:hAnsi="Times New Roman"/>
        </w:rPr>
      </w:pPr>
      <w:r>
        <w:rPr>
          <w:rFonts w:ascii="Times New Roman" w:hAnsi="Times New Roman"/>
        </w:rPr>
        <w:t>Monday, May 4</w:t>
      </w:r>
      <w:r w:rsidR="004B7A63">
        <w:rPr>
          <w:rFonts w:ascii="Times New Roman" w:hAnsi="Times New Roman"/>
        </w:rPr>
        <w:t>, 2015</w:t>
      </w:r>
      <w:r w:rsidR="00111D51">
        <w:rPr>
          <w:rFonts w:ascii="Times New Roman" w:hAnsi="Times New Roman"/>
        </w:rPr>
        <w:tab/>
      </w:r>
      <w:r w:rsidR="00111D51">
        <w:rPr>
          <w:rFonts w:ascii="Times New Roman" w:hAnsi="Times New Roman"/>
        </w:rPr>
        <w:tab/>
      </w:r>
      <w:r w:rsidR="00111D51">
        <w:rPr>
          <w:rFonts w:ascii="Times New Roman" w:hAnsi="Times New Roman"/>
        </w:rPr>
        <w:tab/>
      </w:r>
      <w:r w:rsidR="00111D51">
        <w:rPr>
          <w:rFonts w:ascii="Times New Roman" w:hAnsi="Times New Roman"/>
        </w:rPr>
        <w:tab/>
        <w:t>sick leave as well as the concurrent use of Federal</w:t>
      </w:r>
    </w:p>
    <w:p w14:paraId="5189C6CD" w14:textId="77777777" w:rsidR="00111D51" w:rsidRDefault="00111D51" w:rsidP="004B7A63">
      <w:pPr>
        <w:pStyle w:val="ListParagrap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Family Leave.</w:t>
      </w:r>
    </w:p>
    <w:p w14:paraId="2D9C7898" w14:textId="77777777" w:rsidR="00111D51" w:rsidRDefault="00111D51" w:rsidP="004B7A63">
      <w:pPr>
        <w:pStyle w:val="ListParagraph"/>
        <w:rPr>
          <w:rFonts w:ascii="Times New Roman" w:hAnsi="Times New Roman"/>
        </w:rPr>
      </w:pPr>
    </w:p>
    <w:p w14:paraId="66CB3C0E" w14:textId="77777777" w:rsidR="00A15AE2" w:rsidRDefault="00A15AE2" w:rsidP="004B7A63">
      <w:pPr>
        <w:pStyle w:val="ListParagraph"/>
        <w:rPr>
          <w:rFonts w:ascii="Times New Roman" w:hAnsi="Times New Roman"/>
        </w:rPr>
      </w:pPr>
    </w:p>
    <w:p w14:paraId="1DCBC0F3" w14:textId="77777777" w:rsidR="00A15AE2" w:rsidRDefault="00A15AE2" w:rsidP="004B7A63">
      <w:pPr>
        <w:pStyle w:val="ListParagraph"/>
        <w:rPr>
          <w:rFonts w:ascii="Times New Roman" w:hAnsi="Times New Roman"/>
        </w:rPr>
      </w:pPr>
    </w:p>
    <w:p w14:paraId="2CB5F847" w14:textId="77777777" w:rsidR="00A15AE2" w:rsidRDefault="00A15AE2" w:rsidP="004B7A63">
      <w:pPr>
        <w:pStyle w:val="ListParagraph"/>
        <w:rPr>
          <w:rFonts w:ascii="Times New Roman" w:hAnsi="Times New Roman"/>
        </w:rPr>
      </w:pPr>
    </w:p>
    <w:p w14:paraId="5C029901" w14:textId="77777777" w:rsidR="00A15AE2" w:rsidRDefault="00A15AE2" w:rsidP="004B7A63">
      <w:pPr>
        <w:pStyle w:val="ListParagraph"/>
        <w:rPr>
          <w:rFonts w:ascii="Times New Roman" w:hAnsi="Times New Roman"/>
        </w:rPr>
      </w:pPr>
    </w:p>
    <w:p w14:paraId="6AB493B4" w14:textId="77777777" w:rsidR="009A4C6D" w:rsidRDefault="009A4C6D" w:rsidP="00714ADF">
      <w:pPr>
        <w:pStyle w:val="ListParagraph"/>
        <w:numPr>
          <w:ilvl w:val="0"/>
          <w:numId w:val="5"/>
        </w:numPr>
        <w:ind w:left="720"/>
        <w:rPr>
          <w:rFonts w:ascii="Times New Roman" w:hAnsi="Times New Roman"/>
        </w:rPr>
      </w:pPr>
      <w:r w:rsidRPr="006A2B60">
        <w:rPr>
          <w:rFonts w:ascii="Times New Roman" w:hAnsi="Times New Roman"/>
        </w:rPr>
        <w:t>Recommend</w:t>
      </w:r>
      <w:r>
        <w:rPr>
          <w:rFonts w:ascii="Times New Roman" w:hAnsi="Times New Roman"/>
        </w:rPr>
        <w:t xml:space="preserve"> approval of a childbearing/childrearing leave of absence for Paulsboro High School/Paulsboro Junior High School Guidance Counselor Christie Rego-Konzik with the following terms and conditions:</w:t>
      </w:r>
    </w:p>
    <w:p w14:paraId="2C934027" w14:textId="77777777" w:rsidR="009A4C6D" w:rsidRPr="009A4C6D" w:rsidRDefault="009A4C6D" w:rsidP="009A4C6D">
      <w:pPr>
        <w:ind w:left="720"/>
        <w:rPr>
          <w:u w:val="single"/>
        </w:rPr>
      </w:pPr>
      <w:r w:rsidRPr="009A4C6D">
        <w:rPr>
          <w:u w:val="single"/>
        </w:rPr>
        <w:t>Dates of the Leave</w:t>
      </w:r>
      <w:r w:rsidRPr="009A4C6D">
        <w:rPr>
          <w:u w:val="single"/>
        </w:rPr>
        <w:tab/>
      </w:r>
      <w:r w:rsidRPr="009A4C6D">
        <w:rPr>
          <w:u w:val="single"/>
        </w:rPr>
        <w:tab/>
      </w:r>
      <w:r w:rsidRPr="009A4C6D">
        <w:rPr>
          <w:u w:val="single"/>
        </w:rPr>
        <w:tab/>
      </w:r>
      <w:r w:rsidRPr="009A4C6D">
        <w:rPr>
          <w:u w:val="single"/>
        </w:rPr>
        <w:tab/>
        <w:t>Terms and Conditions of the Leave</w:t>
      </w:r>
      <w:r>
        <w:rPr>
          <w:u w:val="single"/>
        </w:rPr>
        <w:tab/>
      </w:r>
      <w:r>
        <w:rPr>
          <w:u w:val="single"/>
        </w:rPr>
        <w:tab/>
      </w:r>
    </w:p>
    <w:p w14:paraId="2810D0E4" w14:textId="77777777" w:rsidR="009A4C6D" w:rsidRDefault="009A4C6D" w:rsidP="009A4C6D">
      <w:pPr>
        <w:ind w:left="720"/>
      </w:pPr>
      <w:r>
        <w:t>Tuesday, September 8, 2015 –</w:t>
      </w:r>
      <w:r>
        <w:tab/>
      </w:r>
      <w:r>
        <w:tab/>
      </w:r>
      <w:r>
        <w:tab/>
        <w:t xml:space="preserve">Without pay but with benefits via the Federal </w:t>
      </w:r>
    </w:p>
    <w:p w14:paraId="282A8190" w14:textId="77777777" w:rsidR="009A4C6D" w:rsidRDefault="009A4C6D" w:rsidP="009A4C6D">
      <w:pPr>
        <w:ind w:left="720"/>
      </w:pPr>
      <w:r>
        <w:t>Friday, October 30, 2015</w:t>
      </w:r>
      <w:r>
        <w:tab/>
      </w:r>
      <w:r>
        <w:tab/>
      </w:r>
      <w:r>
        <w:tab/>
        <w:t>Family Leave Act</w:t>
      </w:r>
    </w:p>
    <w:p w14:paraId="01B936C6" w14:textId="77777777" w:rsidR="004D26AB" w:rsidRPr="00C01DF1" w:rsidRDefault="004D26AB" w:rsidP="00C01DF1"/>
    <w:p w14:paraId="39770C04" w14:textId="77777777" w:rsidR="008C4DC2" w:rsidRPr="0083022E" w:rsidRDefault="008C4DC2" w:rsidP="004D26AB">
      <w:pPr>
        <w:pStyle w:val="ListParagraph"/>
        <w:numPr>
          <w:ilvl w:val="0"/>
          <w:numId w:val="5"/>
        </w:numPr>
        <w:ind w:left="720"/>
        <w:rPr>
          <w:rFonts w:ascii="Times New Roman" w:hAnsi="Times New Roman"/>
        </w:rPr>
      </w:pPr>
      <w:r w:rsidRPr="0083022E">
        <w:rPr>
          <w:rFonts w:ascii="Times New Roman" w:hAnsi="Times New Roman"/>
        </w:rPr>
        <w:t>Recommend approval of the following teachers for the Paulsboro High School Summer Program.  These appointments are contingent on enrollments.  Summer School is conducted on Mondays –</w:t>
      </w:r>
      <w:r w:rsidR="004005F5">
        <w:rPr>
          <w:rFonts w:ascii="Times New Roman" w:hAnsi="Times New Roman"/>
        </w:rPr>
        <w:t xml:space="preserve"> </w:t>
      </w:r>
      <w:r w:rsidRPr="0083022E">
        <w:rPr>
          <w:rFonts w:ascii="Times New Roman" w:hAnsi="Times New Roman"/>
        </w:rPr>
        <w:t xml:space="preserve">Thursdays from June </w:t>
      </w:r>
      <w:r w:rsidR="006F1857" w:rsidRPr="0083022E">
        <w:rPr>
          <w:rFonts w:ascii="Times New Roman" w:hAnsi="Times New Roman"/>
        </w:rPr>
        <w:t>29, 2015</w:t>
      </w:r>
      <w:r w:rsidRPr="0083022E">
        <w:rPr>
          <w:rFonts w:ascii="Times New Roman" w:hAnsi="Times New Roman"/>
        </w:rPr>
        <w:t xml:space="preserve"> – August </w:t>
      </w:r>
      <w:r w:rsidR="006F1857" w:rsidRPr="0083022E">
        <w:rPr>
          <w:rFonts w:ascii="Times New Roman" w:hAnsi="Times New Roman"/>
        </w:rPr>
        <w:t>4</w:t>
      </w:r>
      <w:r w:rsidRPr="0083022E">
        <w:rPr>
          <w:rFonts w:ascii="Times New Roman" w:hAnsi="Times New Roman"/>
        </w:rPr>
        <w:t>, 201</w:t>
      </w:r>
      <w:r w:rsidR="006F1857" w:rsidRPr="0083022E">
        <w:rPr>
          <w:rFonts w:ascii="Times New Roman" w:hAnsi="Times New Roman"/>
        </w:rPr>
        <w:t>5</w:t>
      </w:r>
      <w:r w:rsidRPr="0083022E">
        <w:rPr>
          <w:rFonts w:ascii="Times New Roman" w:hAnsi="Times New Roman"/>
        </w:rPr>
        <w:t xml:space="preserve"> (22 days).   Teachers earn $32 per hour for </w:t>
      </w:r>
      <w:r w:rsidR="00212DE6" w:rsidRPr="0083022E">
        <w:rPr>
          <w:rFonts w:ascii="Times New Roman" w:hAnsi="Times New Roman"/>
        </w:rPr>
        <w:t>3.0 hours</w:t>
      </w:r>
      <w:r w:rsidRPr="0083022E">
        <w:rPr>
          <w:rFonts w:ascii="Times New Roman" w:hAnsi="Times New Roman"/>
        </w:rPr>
        <w:t xml:space="preserve"> (2</w:t>
      </w:r>
      <w:r w:rsidR="00212DE6" w:rsidRPr="0083022E">
        <w:rPr>
          <w:rFonts w:ascii="Times New Roman" w:hAnsi="Times New Roman"/>
        </w:rPr>
        <w:t>.75</w:t>
      </w:r>
      <w:r w:rsidRPr="0083022E">
        <w:rPr>
          <w:rFonts w:ascii="Times New Roman" w:hAnsi="Times New Roman"/>
        </w:rPr>
        <w:t xml:space="preserve"> hours of instruction plus 0.25 hours preparation) per day per course. </w:t>
      </w:r>
      <w:r w:rsidR="0083022E" w:rsidRPr="0083022E">
        <w:rPr>
          <w:rFonts w:ascii="Times New Roman" w:hAnsi="Times New Roman"/>
        </w:rPr>
        <w:t xml:space="preserve"> The first session of instruction begins at 7:30 AM and ends at 10:15 AM.  The second section of instruction</w:t>
      </w:r>
      <w:r w:rsidR="004005F5">
        <w:rPr>
          <w:rFonts w:ascii="Times New Roman" w:hAnsi="Times New Roman"/>
        </w:rPr>
        <w:t xml:space="preserve"> begins at </w:t>
      </w:r>
      <w:r w:rsidR="0083022E" w:rsidRPr="0083022E">
        <w:rPr>
          <w:rFonts w:ascii="Times New Roman" w:hAnsi="Times New Roman"/>
        </w:rPr>
        <w:t>10:30 AM and ends at 1:15 PM</w:t>
      </w:r>
      <w:r w:rsidR="00DD2F44">
        <w:rPr>
          <w:rFonts w:ascii="Times New Roman" w:hAnsi="Times New Roman"/>
        </w:rPr>
        <w:t xml:space="preserve">.  Depending on specific course needs, the following teachers may also </w:t>
      </w:r>
      <w:r w:rsidR="006A2B60">
        <w:rPr>
          <w:rFonts w:ascii="Times New Roman" w:hAnsi="Times New Roman"/>
        </w:rPr>
        <w:t>instruct</w:t>
      </w:r>
      <w:r w:rsidR="00DD2F44">
        <w:rPr>
          <w:rFonts w:ascii="Times New Roman" w:hAnsi="Times New Roman"/>
        </w:rPr>
        <w:t xml:space="preserve"> other subjects in their field of certification.  </w:t>
      </w:r>
      <w:r w:rsidR="006A2B60">
        <w:rPr>
          <w:rFonts w:ascii="Times New Roman" w:hAnsi="Times New Roman"/>
        </w:rPr>
        <w:t>Mon</w:t>
      </w:r>
      <w:r w:rsidR="003E1B53">
        <w:rPr>
          <w:rFonts w:ascii="Times New Roman" w:hAnsi="Times New Roman"/>
        </w:rPr>
        <w:t xml:space="preserve">ey is </w:t>
      </w:r>
      <w:r w:rsidR="006A2B60">
        <w:rPr>
          <w:rFonts w:ascii="Times New Roman" w:hAnsi="Times New Roman"/>
        </w:rPr>
        <w:t>available to fund this recommendation via Budget Account Number 11-422-100-101-01-003.</w:t>
      </w:r>
    </w:p>
    <w:tbl>
      <w:tblPr>
        <w:tblStyle w:val="TableGrid"/>
        <w:tblW w:w="0" w:type="auto"/>
        <w:tblInd w:w="839" w:type="dxa"/>
        <w:tblLook w:val="04A0" w:firstRow="1" w:lastRow="0" w:firstColumn="1" w:lastColumn="0" w:noHBand="0" w:noVBand="1"/>
      </w:tblPr>
      <w:tblGrid>
        <w:gridCol w:w="3116"/>
        <w:gridCol w:w="5513"/>
      </w:tblGrid>
      <w:tr w:rsidR="008C4DC2" w:rsidRPr="0083022E" w14:paraId="2EC4FE78" w14:textId="77777777" w:rsidTr="0083022E">
        <w:tc>
          <w:tcPr>
            <w:tcW w:w="3116" w:type="dxa"/>
            <w:tcBorders>
              <w:top w:val="single" w:sz="4" w:space="0" w:color="000000"/>
              <w:left w:val="single" w:sz="4" w:space="0" w:color="000000"/>
              <w:bottom w:val="single" w:sz="4" w:space="0" w:color="000000"/>
              <w:right w:val="single" w:sz="4" w:space="0" w:color="000000"/>
            </w:tcBorders>
            <w:hideMark/>
          </w:tcPr>
          <w:p w14:paraId="2714D73D" w14:textId="77777777" w:rsidR="008C4DC2" w:rsidRPr="0083022E" w:rsidRDefault="008C4DC2">
            <w:pPr>
              <w:tabs>
                <w:tab w:val="left" w:pos="1440"/>
              </w:tabs>
              <w:jc w:val="center"/>
              <w:rPr>
                <w:b/>
              </w:rPr>
            </w:pPr>
            <w:r w:rsidRPr="0083022E">
              <w:rPr>
                <w:b/>
              </w:rPr>
              <w:t>Teacher</w:t>
            </w:r>
          </w:p>
        </w:tc>
        <w:tc>
          <w:tcPr>
            <w:tcW w:w="5513" w:type="dxa"/>
            <w:tcBorders>
              <w:top w:val="single" w:sz="4" w:space="0" w:color="000000"/>
              <w:left w:val="single" w:sz="4" w:space="0" w:color="000000"/>
              <w:bottom w:val="single" w:sz="4" w:space="0" w:color="000000"/>
              <w:right w:val="single" w:sz="4" w:space="0" w:color="000000"/>
            </w:tcBorders>
            <w:hideMark/>
          </w:tcPr>
          <w:p w14:paraId="65920B36" w14:textId="77777777" w:rsidR="008C4DC2" w:rsidRPr="0083022E" w:rsidRDefault="008C4DC2">
            <w:pPr>
              <w:tabs>
                <w:tab w:val="left" w:pos="1440"/>
              </w:tabs>
              <w:jc w:val="center"/>
              <w:rPr>
                <w:b/>
              </w:rPr>
            </w:pPr>
            <w:r w:rsidRPr="0083022E">
              <w:rPr>
                <w:b/>
              </w:rPr>
              <w:t>Course(s)</w:t>
            </w:r>
          </w:p>
        </w:tc>
      </w:tr>
      <w:tr w:rsidR="008C4DC2" w:rsidRPr="0083022E" w14:paraId="24790339" w14:textId="77777777" w:rsidTr="006A2B60">
        <w:tc>
          <w:tcPr>
            <w:tcW w:w="3116" w:type="dxa"/>
            <w:tcBorders>
              <w:top w:val="single" w:sz="4" w:space="0" w:color="000000"/>
              <w:left w:val="single" w:sz="4" w:space="0" w:color="000000"/>
              <w:bottom w:val="single" w:sz="4" w:space="0" w:color="000000"/>
              <w:right w:val="single" w:sz="4" w:space="0" w:color="000000"/>
            </w:tcBorders>
            <w:vAlign w:val="center"/>
            <w:hideMark/>
          </w:tcPr>
          <w:p w14:paraId="566311FE" w14:textId="77777777" w:rsidR="008C4DC2" w:rsidRPr="0083022E" w:rsidRDefault="008C4DC2" w:rsidP="006A2B60">
            <w:pPr>
              <w:tabs>
                <w:tab w:val="left" w:pos="1440"/>
              </w:tabs>
            </w:pPr>
            <w:r w:rsidRPr="0083022E">
              <w:t xml:space="preserve">Nicole </w:t>
            </w:r>
            <w:proofErr w:type="spellStart"/>
            <w:r w:rsidRPr="0083022E">
              <w:t>Beaman</w:t>
            </w:r>
            <w:proofErr w:type="spellEnd"/>
            <w:r w:rsidR="00C73F64" w:rsidRPr="0083022E">
              <w:t xml:space="preserve"> *</w:t>
            </w:r>
          </w:p>
        </w:tc>
        <w:tc>
          <w:tcPr>
            <w:tcW w:w="5513" w:type="dxa"/>
            <w:tcBorders>
              <w:top w:val="single" w:sz="4" w:space="0" w:color="000000"/>
              <w:left w:val="single" w:sz="4" w:space="0" w:color="000000"/>
              <w:bottom w:val="single" w:sz="4" w:space="0" w:color="000000"/>
              <w:right w:val="single" w:sz="4" w:space="0" w:color="000000"/>
            </w:tcBorders>
            <w:hideMark/>
          </w:tcPr>
          <w:p w14:paraId="31B6134B" w14:textId="77777777" w:rsidR="008C4DC2" w:rsidRPr="0083022E" w:rsidRDefault="008C4DC2">
            <w:pPr>
              <w:tabs>
                <w:tab w:val="left" w:pos="1440"/>
              </w:tabs>
            </w:pPr>
            <w:r w:rsidRPr="0083022E">
              <w:t>English 9</w:t>
            </w:r>
          </w:p>
          <w:p w14:paraId="310EEBCE" w14:textId="77777777" w:rsidR="008C4DC2" w:rsidRPr="0083022E" w:rsidRDefault="008C4DC2">
            <w:pPr>
              <w:tabs>
                <w:tab w:val="left" w:pos="1440"/>
              </w:tabs>
            </w:pPr>
            <w:r w:rsidRPr="0083022E">
              <w:t>English 10</w:t>
            </w:r>
          </w:p>
        </w:tc>
      </w:tr>
      <w:tr w:rsidR="00C73F64" w:rsidRPr="0083022E" w14:paraId="12519234" w14:textId="77777777" w:rsidTr="006A2B60">
        <w:tc>
          <w:tcPr>
            <w:tcW w:w="3116" w:type="dxa"/>
            <w:tcBorders>
              <w:top w:val="single" w:sz="4" w:space="0" w:color="000000"/>
              <w:left w:val="single" w:sz="4" w:space="0" w:color="000000"/>
              <w:bottom w:val="single" w:sz="4" w:space="0" w:color="000000"/>
              <w:right w:val="single" w:sz="4" w:space="0" w:color="000000"/>
            </w:tcBorders>
            <w:vAlign w:val="center"/>
          </w:tcPr>
          <w:p w14:paraId="517D5CD3" w14:textId="77777777" w:rsidR="00C73F64" w:rsidRPr="0083022E" w:rsidRDefault="00C73F64" w:rsidP="006A2B60">
            <w:pPr>
              <w:tabs>
                <w:tab w:val="left" w:pos="1440"/>
              </w:tabs>
            </w:pPr>
            <w:r w:rsidRPr="0083022E">
              <w:t xml:space="preserve">Alexandra </w:t>
            </w:r>
            <w:proofErr w:type="spellStart"/>
            <w:r w:rsidRPr="0083022E">
              <w:t>DiLorenzo</w:t>
            </w:r>
            <w:proofErr w:type="spellEnd"/>
          </w:p>
        </w:tc>
        <w:tc>
          <w:tcPr>
            <w:tcW w:w="5513" w:type="dxa"/>
            <w:tcBorders>
              <w:top w:val="single" w:sz="4" w:space="0" w:color="000000"/>
              <w:left w:val="single" w:sz="4" w:space="0" w:color="000000"/>
              <w:bottom w:val="single" w:sz="4" w:space="0" w:color="000000"/>
              <w:right w:val="single" w:sz="4" w:space="0" w:color="000000"/>
            </w:tcBorders>
          </w:tcPr>
          <w:p w14:paraId="515EF08E" w14:textId="77777777" w:rsidR="00C73F64" w:rsidRPr="0083022E" w:rsidRDefault="00C73F64">
            <w:pPr>
              <w:tabs>
                <w:tab w:val="left" w:pos="1440"/>
              </w:tabs>
            </w:pPr>
            <w:r w:rsidRPr="0083022E">
              <w:t>English 11</w:t>
            </w:r>
          </w:p>
          <w:p w14:paraId="423F52A0" w14:textId="77777777" w:rsidR="00C73F64" w:rsidRPr="0083022E" w:rsidRDefault="00C73F64">
            <w:pPr>
              <w:tabs>
                <w:tab w:val="left" w:pos="1440"/>
              </w:tabs>
            </w:pPr>
            <w:r w:rsidRPr="0083022E">
              <w:t>English 12</w:t>
            </w:r>
          </w:p>
        </w:tc>
      </w:tr>
      <w:tr w:rsidR="008C4DC2" w:rsidRPr="0083022E" w14:paraId="3D40916B" w14:textId="77777777" w:rsidTr="006A2B60">
        <w:tc>
          <w:tcPr>
            <w:tcW w:w="3116" w:type="dxa"/>
            <w:tcBorders>
              <w:top w:val="single" w:sz="4" w:space="0" w:color="000000"/>
              <w:left w:val="single" w:sz="4" w:space="0" w:color="000000"/>
              <w:bottom w:val="single" w:sz="4" w:space="0" w:color="000000"/>
              <w:right w:val="single" w:sz="4" w:space="0" w:color="000000"/>
            </w:tcBorders>
            <w:vAlign w:val="center"/>
            <w:hideMark/>
          </w:tcPr>
          <w:p w14:paraId="5E6292B4" w14:textId="77777777" w:rsidR="008C4DC2" w:rsidRPr="0083022E" w:rsidRDefault="008C4DC2" w:rsidP="006A2B60">
            <w:pPr>
              <w:tabs>
                <w:tab w:val="left" w:pos="1440"/>
              </w:tabs>
            </w:pPr>
            <w:r w:rsidRPr="0083022E">
              <w:t>Nelson Hall</w:t>
            </w:r>
            <w:r w:rsidR="00C73F64" w:rsidRPr="0083022E">
              <w:t xml:space="preserve"> *</w:t>
            </w:r>
          </w:p>
        </w:tc>
        <w:tc>
          <w:tcPr>
            <w:tcW w:w="5513" w:type="dxa"/>
            <w:tcBorders>
              <w:top w:val="single" w:sz="4" w:space="0" w:color="000000"/>
              <w:left w:val="single" w:sz="4" w:space="0" w:color="000000"/>
              <w:bottom w:val="single" w:sz="4" w:space="0" w:color="000000"/>
              <w:right w:val="single" w:sz="4" w:space="0" w:color="000000"/>
            </w:tcBorders>
            <w:hideMark/>
          </w:tcPr>
          <w:p w14:paraId="06A2FDFA" w14:textId="77777777" w:rsidR="00C73F64" w:rsidRPr="0083022E" w:rsidRDefault="00C73F64">
            <w:pPr>
              <w:tabs>
                <w:tab w:val="left" w:pos="1440"/>
              </w:tabs>
            </w:pPr>
            <w:r w:rsidRPr="0083022E">
              <w:t xml:space="preserve">Algebra I </w:t>
            </w:r>
          </w:p>
          <w:p w14:paraId="35F61997" w14:textId="77777777" w:rsidR="008C4DC2" w:rsidRPr="0083022E" w:rsidRDefault="008C4DC2">
            <w:pPr>
              <w:tabs>
                <w:tab w:val="left" w:pos="1440"/>
              </w:tabs>
            </w:pPr>
            <w:r w:rsidRPr="0083022E">
              <w:t>Algebra II</w:t>
            </w:r>
          </w:p>
        </w:tc>
      </w:tr>
      <w:tr w:rsidR="008C4DC2" w:rsidRPr="0083022E" w14:paraId="0C444EBE" w14:textId="77777777" w:rsidTr="0083022E">
        <w:tc>
          <w:tcPr>
            <w:tcW w:w="3116" w:type="dxa"/>
            <w:tcBorders>
              <w:top w:val="single" w:sz="4" w:space="0" w:color="000000"/>
              <w:left w:val="single" w:sz="4" w:space="0" w:color="000000"/>
              <w:bottom w:val="single" w:sz="4" w:space="0" w:color="000000"/>
              <w:right w:val="single" w:sz="4" w:space="0" w:color="000000"/>
            </w:tcBorders>
            <w:hideMark/>
          </w:tcPr>
          <w:p w14:paraId="71178E5C" w14:textId="77777777" w:rsidR="008C4DC2" w:rsidRPr="0083022E" w:rsidRDefault="008C4DC2">
            <w:pPr>
              <w:tabs>
                <w:tab w:val="left" w:pos="1440"/>
              </w:tabs>
            </w:pPr>
            <w:r w:rsidRPr="0083022E">
              <w:t xml:space="preserve">Christine </w:t>
            </w:r>
            <w:proofErr w:type="spellStart"/>
            <w:r w:rsidRPr="0083022E">
              <w:t>Lindenmuth</w:t>
            </w:r>
            <w:proofErr w:type="spellEnd"/>
            <w:r w:rsidR="00215925" w:rsidRPr="0083022E">
              <w:t>*</w:t>
            </w:r>
          </w:p>
        </w:tc>
        <w:tc>
          <w:tcPr>
            <w:tcW w:w="5513" w:type="dxa"/>
            <w:tcBorders>
              <w:top w:val="single" w:sz="4" w:space="0" w:color="000000"/>
              <w:left w:val="single" w:sz="4" w:space="0" w:color="000000"/>
              <w:bottom w:val="single" w:sz="4" w:space="0" w:color="000000"/>
              <w:right w:val="single" w:sz="4" w:space="0" w:color="000000"/>
            </w:tcBorders>
            <w:hideMark/>
          </w:tcPr>
          <w:p w14:paraId="2FBD4D1E" w14:textId="77777777" w:rsidR="008C4DC2" w:rsidRPr="0083022E" w:rsidRDefault="00C73F64">
            <w:pPr>
              <w:tabs>
                <w:tab w:val="left" w:pos="1440"/>
              </w:tabs>
            </w:pPr>
            <w:r w:rsidRPr="0083022E">
              <w:t>Geometry</w:t>
            </w:r>
          </w:p>
        </w:tc>
      </w:tr>
      <w:tr w:rsidR="006F1857" w:rsidRPr="0083022E" w14:paraId="201DF8B9" w14:textId="77777777" w:rsidTr="0083022E">
        <w:tc>
          <w:tcPr>
            <w:tcW w:w="3116" w:type="dxa"/>
            <w:tcBorders>
              <w:top w:val="single" w:sz="4" w:space="0" w:color="000000"/>
              <w:left w:val="single" w:sz="4" w:space="0" w:color="000000"/>
              <w:bottom w:val="single" w:sz="4" w:space="0" w:color="000000"/>
              <w:right w:val="single" w:sz="4" w:space="0" w:color="000000"/>
            </w:tcBorders>
          </w:tcPr>
          <w:p w14:paraId="338D9682" w14:textId="77777777" w:rsidR="006F1857" w:rsidRDefault="00DD2F44">
            <w:pPr>
              <w:tabs>
                <w:tab w:val="left" w:pos="1440"/>
              </w:tabs>
            </w:pPr>
            <w:r>
              <w:t>V</w:t>
            </w:r>
            <w:r w:rsidR="00212DE6" w:rsidRPr="0083022E">
              <w:t>ia Source 4 Teachers</w:t>
            </w:r>
          </w:p>
          <w:p w14:paraId="59D3B7A4" w14:textId="77777777" w:rsidR="00DD2F44" w:rsidRPr="0083022E" w:rsidRDefault="00DD2F44">
            <w:pPr>
              <w:tabs>
                <w:tab w:val="left" w:pos="1440"/>
              </w:tabs>
            </w:pPr>
            <w:r>
              <w:t>(Richard Simon-</w:t>
            </w:r>
            <w:proofErr w:type="spellStart"/>
            <w:r>
              <w:t>Bierenbaum</w:t>
            </w:r>
            <w:proofErr w:type="spellEnd"/>
            <w:r>
              <w:t>)*</w:t>
            </w:r>
          </w:p>
        </w:tc>
        <w:tc>
          <w:tcPr>
            <w:tcW w:w="5513" w:type="dxa"/>
            <w:tcBorders>
              <w:top w:val="single" w:sz="4" w:space="0" w:color="000000"/>
              <w:left w:val="single" w:sz="4" w:space="0" w:color="000000"/>
              <w:bottom w:val="single" w:sz="4" w:space="0" w:color="000000"/>
              <w:right w:val="single" w:sz="4" w:space="0" w:color="000000"/>
            </w:tcBorders>
          </w:tcPr>
          <w:p w14:paraId="2A38F42F" w14:textId="77777777" w:rsidR="006F1857" w:rsidRDefault="006F1857">
            <w:pPr>
              <w:tabs>
                <w:tab w:val="left" w:pos="1440"/>
              </w:tabs>
            </w:pPr>
            <w:r w:rsidRPr="0083022E">
              <w:t xml:space="preserve">Chemistry </w:t>
            </w:r>
          </w:p>
          <w:p w14:paraId="65FC6E3D" w14:textId="77777777" w:rsidR="00DD2F44" w:rsidRPr="0083022E" w:rsidRDefault="00DD2F44">
            <w:pPr>
              <w:tabs>
                <w:tab w:val="left" w:pos="1440"/>
              </w:tabs>
            </w:pPr>
            <w:r>
              <w:t>Physical Science</w:t>
            </w:r>
          </w:p>
        </w:tc>
      </w:tr>
      <w:tr w:rsidR="008C4DC2" w:rsidRPr="0083022E" w14:paraId="492ABC60" w14:textId="77777777" w:rsidTr="0083022E">
        <w:tc>
          <w:tcPr>
            <w:tcW w:w="3116" w:type="dxa"/>
            <w:tcBorders>
              <w:top w:val="single" w:sz="4" w:space="0" w:color="000000"/>
              <w:left w:val="single" w:sz="4" w:space="0" w:color="000000"/>
              <w:bottom w:val="single" w:sz="4" w:space="0" w:color="000000"/>
              <w:right w:val="single" w:sz="4" w:space="0" w:color="000000"/>
            </w:tcBorders>
            <w:hideMark/>
          </w:tcPr>
          <w:p w14:paraId="38DB8D86" w14:textId="77777777" w:rsidR="008C4DC2" w:rsidRPr="0083022E" w:rsidRDefault="006F1857">
            <w:pPr>
              <w:tabs>
                <w:tab w:val="left" w:pos="1440"/>
              </w:tabs>
            </w:pPr>
            <w:r w:rsidRPr="0083022E">
              <w:t>Joseph Benne</w:t>
            </w:r>
          </w:p>
        </w:tc>
        <w:tc>
          <w:tcPr>
            <w:tcW w:w="5513" w:type="dxa"/>
            <w:tcBorders>
              <w:top w:val="single" w:sz="4" w:space="0" w:color="000000"/>
              <w:left w:val="single" w:sz="4" w:space="0" w:color="000000"/>
              <w:bottom w:val="single" w:sz="4" w:space="0" w:color="000000"/>
              <w:right w:val="single" w:sz="4" w:space="0" w:color="000000"/>
            </w:tcBorders>
            <w:hideMark/>
          </w:tcPr>
          <w:p w14:paraId="59D12FFC" w14:textId="77777777" w:rsidR="008C4DC2" w:rsidRPr="0083022E" w:rsidRDefault="008C4DC2" w:rsidP="00212DE6">
            <w:pPr>
              <w:tabs>
                <w:tab w:val="left" w:pos="1440"/>
              </w:tabs>
            </w:pPr>
            <w:r w:rsidRPr="0083022E">
              <w:t>Biology</w:t>
            </w:r>
            <w:r w:rsidR="006F1857" w:rsidRPr="0083022E">
              <w:t xml:space="preserve">  </w:t>
            </w:r>
          </w:p>
        </w:tc>
      </w:tr>
      <w:tr w:rsidR="00C73F64" w:rsidRPr="0083022E" w14:paraId="338CBF90" w14:textId="77777777" w:rsidTr="006A2B60">
        <w:tc>
          <w:tcPr>
            <w:tcW w:w="3116" w:type="dxa"/>
            <w:tcBorders>
              <w:top w:val="single" w:sz="4" w:space="0" w:color="000000"/>
              <w:left w:val="single" w:sz="4" w:space="0" w:color="000000"/>
              <w:bottom w:val="single" w:sz="4" w:space="0" w:color="000000"/>
              <w:right w:val="single" w:sz="4" w:space="0" w:color="000000"/>
            </w:tcBorders>
            <w:vAlign w:val="center"/>
          </w:tcPr>
          <w:p w14:paraId="078982F3" w14:textId="77777777" w:rsidR="00C73F64" w:rsidRPr="0083022E" w:rsidRDefault="00DD2F44" w:rsidP="006A2B60">
            <w:pPr>
              <w:tabs>
                <w:tab w:val="left" w:pos="1440"/>
              </w:tabs>
            </w:pPr>
            <w:r>
              <w:t xml:space="preserve">John </w:t>
            </w:r>
            <w:proofErr w:type="spellStart"/>
            <w:r>
              <w:t>Marcucci</w:t>
            </w:r>
            <w:proofErr w:type="spellEnd"/>
            <w:r>
              <w:t>*</w:t>
            </w:r>
          </w:p>
        </w:tc>
        <w:tc>
          <w:tcPr>
            <w:tcW w:w="5513" w:type="dxa"/>
            <w:tcBorders>
              <w:top w:val="single" w:sz="4" w:space="0" w:color="000000"/>
              <w:left w:val="single" w:sz="4" w:space="0" w:color="000000"/>
              <w:bottom w:val="single" w:sz="4" w:space="0" w:color="000000"/>
              <w:right w:val="single" w:sz="4" w:space="0" w:color="000000"/>
            </w:tcBorders>
          </w:tcPr>
          <w:p w14:paraId="4171501C" w14:textId="77777777" w:rsidR="00C73F64" w:rsidRDefault="00C73F64">
            <w:pPr>
              <w:tabs>
                <w:tab w:val="left" w:pos="1440"/>
              </w:tabs>
            </w:pPr>
            <w:r w:rsidRPr="0083022E">
              <w:t>United States History I</w:t>
            </w:r>
            <w:r w:rsidR="00DD2F44">
              <w:t xml:space="preserve"> and II</w:t>
            </w:r>
            <w:r w:rsidRPr="0083022E">
              <w:t xml:space="preserve"> </w:t>
            </w:r>
          </w:p>
          <w:p w14:paraId="331B25FA" w14:textId="77777777" w:rsidR="00DD2F44" w:rsidRPr="0083022E" w:rsidRDefault="00DD2F44">
            <w:pPr>
              <w:tabs>
                <w:tab w:val="left" w:pos="1440"/>
              </w:tabs>
            </w:pPr>
            <w:r>
              <w:t>Junior High History</w:t>
            </w:r>
          </w:p>
        </w:tc>
      </w:tr>
      <w:tr w:rsidR="006F1857" w:rsidRPr="0083022E" w14:paraId="7D2B4638" w14:textId="77777777" w:rsidTr="0083022E">
        <w:tc>
          <w:tcPr>
            <w:tcW w:w="3116" w:type="dxa"/>
            <w:tcBorders>
              <w:top w:val="single" w:sz="4" w:space="0" w:color="000000"/>
              <w:left w:val="single" w:sz="4" w:space="0" w:color="000000"/>
              <w:bottom w:val="single" w:sz="4" w:space="0" w:color="000000"/>
              <w:right w:val="single" w:sz="4" w:space="0" w:color="000000"/>
            </w:tcBorders>
          </w:tcPr>
          <w:p w14:paraId="399DC5B0" w14:textId="77777777" w:rsidR="006F1857" w:rsidRPr="0083022E" w:rsidRDefault="006F1857">
            <w:pPr>
              <w:tabs>
                <w:tab w:val="left" w:pos="1440"/>
              </w:tabs>
            </w:pPr>
            <w:r w:rsidRPr="0083022E">
              <w:t>Barbara Holler</w:t>
            </w:r>
          </w:p>
        </w:tc>
        <w:tc>
          <w:tcPr>
            <w:tcW w:w="5513" w:type="dxa"/>
            <w:tcBorders>
              <w:top w:val="single" w:sz="4" w:space="0" w:color="000000"/>
              <w:left w:val="single" w:sz="4" w:space="0" w:color="000000"/>
              <w:bottom w:val="single" w:sz="4" w:space="0" w:color="000000"/>
              <w:right w:val="single" w:sz="4" w:space="0" w:color="000000"/>
            </w:tcBorders>
          </w:tcPr>
          <w:p w14:paraId="74B5CAA0" w14:textId="77777777" w:rsidR="006F1857" w:rsidRPr="0083022E" w:rsidRDefault="006F1857">
            <w:pPr>
              <w:tabs>
                <w:tab w:val="left" w:pos="1440"/>
              </w:tabs>
            </w:pPr>
            <w:r w:rsidRPr="0083022E">
              <w:t>Spanish I</w:t>
            </w:r>
          </w:p>
        </w:tc>
      </w:tr>
      <w:tr w:rsidR="008C4DC2" w:rsidRPr="0083022E" w14:paraId="64761D4B" w14:textId="77777777" w:rsidTr="0083022E">
        <w:tc>
          <w:tcPr>
            <w:tcW w:w="3116" w:type="dxa"/>
            <w:tcBorders>
              <w:top w:val="single" w:sz="4" w:space="0" w:color="000000"/>
              <w:left w:val="single" w:sz="4" w:space="0" w:color="000000"/>
              <w:bottom w:val="single" w:sz="4" w:space="0" w:color="000000"/>
              <w:right w:val="single" w:sz="4" w:space="0" w:color="000000"/>
            </w:tcBorders>
            <w:hideMark/>
          </w:tcPr>
          <w:p w14:paraId="0031DA58" w14:textId="77777777" w:rsidR="008C4DC2" w:rsidRPr="0083022E" w:rsidRDefault="008C4DC2">
            <w:pPr>
              <w:tabs>
                <w:tab w:val="left" w:pos="1440"/>
              </w:tabs>
            </w:pPr>
            <w:r w:rsidRPr="0083022E">
              <w:t>Ashlie Gaynor</w:t>
            </w:r>
          </w:p>
        </w:tc>
        <w:tc>
          <w:tcPr>
            <w:tcW w:w="5513" w:type="dxa"/>
            <w:tcBorders>
              <w:top w:val="single" w:sz="4" w:space="0" w:color="000000"/>
              <w:left w:val="single" w:sz="4" w:space="0" w:color="000000"/>
              <w:bottom w:val="single" w:sz="4" w:space="0" w:color="000000"/>
              <w:right w:val="single" w:sz="4" w:space="0" w:color="000000"/>
            </w:tcBorders>
            <w:hideMark/>
          </w:tcPr>
          <w:p w14:paraId="13920929" w14:textId="77777777" w:rsidR="008C4DC2" w:rsidRPr="0083022E" w:rsidRDefault="008C4DC2">
            <w:pPr>
              <w:tabs>
                <w:tab w:val="left" w:pos="1440"/>
              </w:tabs>
            </w:pPr>
            <w:r w:rsidRPr="0083022E">
              <w:t>Health and Physical Education</w:t>
            </w:r>
          </w:p>
        </w:tc>
      </w:tr>
      <w:tr w:rsidR="008C4DC2" w:rsidRPr="0083022E" w14:paraId="52AD3EC1" w14:textId="77777777" w:rsidTr="0083022E">
        <w:tc>
          <w:tcPr>
            <w:tcW w:w="3116" w:type="dxa"/>
            <w:tcBorders>
              <w:top w:val="single" w:sz="4" w:space="0" w:color="000000"/>
              <w:left w:val="single" w:sz="4" w:space="0" w:color="000000"/>
              <w:bottom w:val="single" w:sz="4" w:space="0" w:color="000000"/>
              <w:right w:val="single" w:sz="4" w:space="0" w:color="000000"/>
            </w:tcBorders>
            <w:hideMark/>
          </w:tcPr>
          <w:p w14:paraId="224EC5AF" w14:textId="77777777" w:rsidR="008C4DC2" w:rsidRPr="0083022E" w:rsidRDefault="008C4DC2">
            <w:pPr>
              <w:tabs>
                <w:tab w:val="left" w:pos="1440"/>
              </w:tabs>
            </w:pPr>
            <w:r w:rsidRPr="0083022E">
              <w:t>Susan Schaffer</w:t>
            </w:r>
            <w:r w:rsidR="00C73F64" w:rsidRPr="0083022E">
              <w:t xml:space="preserve"> *</w:t>
            </w:r>
          </w:p>
        </w:tc>
        <w:tc>
          <w:tcPr>
            <w:tcW w:w="5513" w:type="dxa"/>
            <w:tcBorders>
              <w:top w:val="single" w:sz="4" w:space="0" w:color="000000"/>
              <w:left w:val="single" w:sz="4" w:space="0" w:color="000000"/>
              <w:bottom w:val="single" w:sz="4" w:space="0" w:color="000000"/>
              <w:right w:val="single" w:sz="4" w:space="0" w:color="000000"/>
            </w:tcBorders>
            <w:hideMark/>
          </w:tcPr>
          <w:p w14:paraId="430284CB" w14:textId="77777777" w:rsidR="008C4DC2" w:rsidRPr="0083022E" w:rsidRDefault="008C4DC2">
            <w:pPr>
              <w:tabs>
                <w:tab w:val="left" w:pos="1440"/>
              </w:tabs>
            </w:pPr>
            <w:r w:rsidRPr="0083022E">
              <w:t>Junior High School Language Arts</w:t>
            </w:r>
          </w:p>
        </w:tc>
      </w:tr>
      <w:tr w:rsidR="008C4DC2" w:rsidRPr="0083022E" w14:paraId="2AC02986" w14:textId="77777777" w:rsidTr="0083022E">
        <w:tc>
          <w:tcPr>
            <w:tcW w:w="3116" w:type="dxa"/>
            <w:tcBorders>
              <w:top w:val="single" w:sz="4" w:space="0" w:color="000000"/>
              <w:left w:val="single" w:sz="4" w:space="0" w:color="000000"/>
              <w:bottom w:val="single" w:sz="4" w:space="0" w:color="000000"/>
              <w:right w:val="single" w:sz="4" w:space="0" w:color="000000"/>
            </w:tcBorders>
            <w:hideMark/>
          </w:tcPr>
          <w:p w14:paraId="5B4D583D" w14:textId="77777777" w:rsidR="008C4DC2" w:rsidRPr="0083022E" w:rsidRDefault="006F1857">
            <w:pPr>
              <w:tabs>
                <w:tab w:val="left" w:pos="1440"/>
              </w:tabs>
            </w:pPr>
            <w:r w:rsidRPr="0083022E">
              <w:t>Mildred Tolbert</w:t>
            </w:r>
          </w:p>
        </w:tc>
        <w:tc>
          <w:tcPr>
            <w:tcW w:w="5513" w:type="dxa"/>
            <w:tcBorders>
              <w:top w:val="single" w:sz="4" w:space="0" w:color="000000"/>
              <w:left w:val="single" w:sz="4" w:space="0" w:color="000000"/>
              <w:bottom w:val="single" w:sz="4" w:space="0" w:color="000000"/>
              <w:right w:val="single" w:sz="4" w:space="0" w:color="000000"/>
            </w:tcBorders>
            <w:hideMark/>
          </w:tcPr>
          <w:p w14:paraId="413F0C1A" w14:textId="77777777" w:rsidR="008C4DC2" w:rsidRPr="0083022E" w:rsidRDefault="008C4DC2">
            <w:pPr>
              <w:tabs>
                <w:tab w:val="left" w:pos="1440"/>
              </w:tabs>
            </w:pPr>
            <w:r w:rsidRPr="0083022E">
              <w:t>Principal</w:t>
            </w:r>
          </w:p>
        </w:tc>
      </w:tr>
      <w:tr w:rsidR="008C4DC2" w:rsidRPr="0083022E" w14:paraId="1D0D528E" w14:textId="77777777" w:rsidTr="0083022E">
        <w:tc>
          <w:tcPr>
            <w:tcW w:w="3116" w:type="dxa"/>
            <w:tcBorders>
              <w:top w:val="single" w:sz="4" w:space="0" w:color="000000"/>
              <w:left w:val="single" w:sz="4" w:space="0" w:color="000000"/>
              <w:bottom w:val="single" w:sz="4" w:space="0" w:color="000000"/>
              <w:right w:val="single" w:sz="4" w:space="0" w:color="000000"/>
            </w:tcBorders>
            <w:hideMark/>
          </w:tcPr>
          <w:p w14:paraId="2905B89F" w14:textId="77777777" w:rsidR="008C4DC2" w:rsidRPr="0083022E" w:rsidRDefault="008C4DC2">
            <w:pPr>
              <w:tabs>
                <w:tab w:val="left" w:pos="1440"/>
              </w:tabs>
            </w:pPr>
            <w:r w:rsidRPr="0083022E">
              <w:t>Nurse</w:t>
            </w:r>
          </w:p>
        </w:tc>
        <w:tc>
          <w:tcPr>
            <w:tcW w:w="5513" w:type="dxa"/>
            <w:tcBorders>
              <w:top w:val="single" w:sz="4" w:space="0" w:color="000000"/>
              <w:left w:val="single" w:sz="4" w:space="0" w:color="000000"/>
              <w:bottom w:val="single" w:sz="4" w:space="0" w:color="000000"/>
              <w:right w:val="single" w:sz="4" w:space="0" w:color="000000"/>
            </w:tcBorders>
            <w:hideMark/>
          </w:tcPr>
          <w:p w14:paraId="5B88756A" w14:textId="77777777" w:rsidR="008C4DC2" w:rsidRPr="0083022E" w:rsidRDefault="008C4DC2">
            <w:pPr>
              <w:tabs>
                <w:tab w:val="left" w:pos="1440"/>
              </w:tabs>
            </w:pPr>
            <w:r w:rsidRPr="0083022E">
              <w:t>Elementary Summer School Nurse also covers this program.</w:t>
            </w:r>
          </w:p>
        </w:tc>
      </w:tr>
    </w:tbl>
    <w:p w14:paraId="2324CC68" w14:textId="77777777" w:rsidR="008C4DC2" w:rsidRDefault="008C4DC2" w:rsidP="008C4DC2">
      <w:pPr>
        <w:tabs>
          <w:tab w:val="left" w:pos="1440"/>
        </w:tabs>
      </w:pPr>
    </w:p>
    <w:p w14:paraId="55C27BCF" w14:textId="77777777" w:rsidR="00BC42FC" w:rsidRPr="00995CE6" w:rsidRDefault="00BC42FC" w:rsidP="00BC42FC">
      <w:pPr>
        <w:tabs>
          <w:tab w:val="left" w:pos="990"/>
        </w:tabs>
      </w:pPr>
      <w:r>
        <w:rPr>
          <w:rFonts w:eastAsia="Calibri"/>
        </w:rPr>
        <w:t xml:space="preserve">             </w:t>
      </w:r>
      <w:r w:rsidRPr="00995CE6">
        <w:rPr>
          <w:rFonts w:eastAsia="Calibri"/>
        </w:rPr>
        <w:t>*</w:t>
      </w:r>
      <w:r>
        <w:t xml:space="preserve"> These staff members were also approved by the Board of Education for the 2014 Summer School.</w:t>
      </w:r>
    </w:p>
    <w:p w14:paraId="21149FB9" w14:textId="77777777" w:rsidR="00BC42FC" w:rsidRPr="0083022E" w:rsidRDefault="00BC42FC" w:rsidP="008C4DC2">
      <w:pPr>
        <w:tabs>
          <w:tab w:val="left" w:pos="1440"/>
        </w:tabs>
      </w:pPr>
    </w:p>
    <w:p w14:paraId="2F4048C9" w14:textId="77777777" w:rsidR="00C47BD0" w:rsidRDefault="008C4DC2" w:rsidP="00BC42FC">
      <w:pPr>
        <w:tabs>
          <w:tab w:val="left" w:pos="1440"/>
        </w:tabs>
        <w:ind w:left="900"/>
      </w:pPr>
      <w:r w:rsidRPr="0083022E">
        <w:rPr>
          <w:u w:val="single"/>
        </w:rPr>
        <w:t>Informational</w:t>
      </w:r>
      <w:r w:rsidRPr="0083022E">
        <w:t xml:space="preserve">:  The Board of Education approved this program at </w:t>
      </w:r>
      <w:r w:rsidR="00215925" w:rsidRPr="0083022E">
        <w:t>the May 7, 2015</w:t>
      </w:r>
      <w:r w:rsidRPr="0083022E">
        <w:t xml:space="preserve"> meeting.</w:t>
      </w:r>
    </w:p>
    <w:p w14:paraId="503512EC" w14:textId="77777777" w:rsidR="00393B87" w:rsidRPr="004D26AB" w:rsidRDefault="00393B87" w:rsidP="004D26AB">
      <w:pPr>
        <w:rPr>
          <w:highlight w:val="yellow"/>
        </w:rPr>
      </w:pPr>
    </w:p>
    <w:p w14:paraId="1F23C1A7" w14:textId="77777777" w:rsidR="00C01DF1" w:rsidRPr="00270263" w:rsidRDefault="00C01DF1" w:rsidP="00C01DF1">
      <w:pPr>
        <w:pStyle w:val="ListParagraph"/>
        <w:numPr>
          <w:ilvl w:val="0"/>
          <w:numId w:val="5"/>
        </w:numPr>
        <w:tabs>
          <w:tab w:val="left" w:pos="720"/>
        </w:tabs>
        <w:rPr>
          <w:rFonts w:ascii="Times New Roman" w:hAnsi="Times New Roman"/>
        </w:rPr>
      </w:pPr>
      <w:r>
        <w:rPr>
          <w:rFonts w:ascii="Times New Roman" w:hAnsi="Times New Roman"/>
        </w:rPr>
        <w:tab/>
      </w:r>
      <w:r w:rsidRPr="007833A0">
        <w:rPr>
          <w:rFonts w:ascii="Times New Roman" w:hAnsi="Times New Roman"/>
        </w:rPr>
        <w:t>Recommend</w:t>
      </w:r>
      <w:r w:rsidRPr="00270263">
        <w:rPr>
          <w:rFonts w:ascii="Times New Roman" w:hAnsi="Times New Roman"/>
        </w:rPr>
        <w:t xml:space="preserve"> approval for all Paulsboro Public School employees who hold a valid certificate to teach in New Jersey be approved for the following services on an as needed basis for the 2015-2016 school year.  The pay rate for these positions is $32 per hour.  </w:t>
      </w:r>
    </w:p>
    <w:p w14:paraId="39C8D5F2" w14:textId="77777777" w:rsidR="00C01DF1" w:rsidRPr="00270263" w:rsidRDefault="00C01DF1" w:rsidP="00C01DF1">
      <w:pPr>
        <w:tabs>
          <w:tab w:val="left" w:pos="720"/>
        </w:tabs>
        <w:ind w:left="810" w:hanging="360"/>
      </w:pPr>
      <w:r w:rsidRPr="00270263">
        <w:tab/>
      </w:r>
      <w:r>
        <w:tab/>
      </w:r>
      <w:r>
        <w:tab/>
      </w:r>
      <w:r w:rsidRPr="00270263">
        <w:tab/>
        <w:t>Homebound Instruction</w:t>
      </w:r>
      <w:r w:rsidRPr="00270263">
        <w:tab/>
        <w:t xml:space="preserve"> </w:t>
      </w:r>
      <w:r w:rsidRPr="00270263">
        <w:tab/>
      </w:r>
      <w:r w:rsidRPr="00270263">
        <w:tab/>
      </w:r>
      <w:proofErr w:type="gramStart"/>
      <w:r w:rsidRPr="00270263">
        <w:t>After</w:t>
      </w:r>
      <w:proofErr w:type="gramEnd"/>
      <w:r w:rsidRPr="00270263">
        <w:t xml:space="preserve"> School Detention</w:t>
      </w:r>
    </w:p>
    <w:p w14:paraId="68C47A2E" w14:textId="77777777" w:rsidR="00C01DF1" w:rsidRPr="00270263" w:rsidRDefault="00C01DF1" w:rsidP="00C01DF1">
      <w:pPr>
        <w:tabs>
          <w:tab w:val="left" w:pos="360"/>
        </w:tabs>
        <w:ind w:left="810" w:hanging="360"/>
      </w:pPr>
    </w:p>
    <w:p w14:paraId="54902BAC" w14:textId="77777777" w:rsidR="00C01DF1" w:rsidRPr="004D26AB" w:rsidRDefault="00C01DF1" w:rsidP="00C01DF1">
      <w:pPr>
        <w:ind w:left="810" w:hanging="360"/>
      </w:pPr>
      <w:r w:rsidRPr="00270263">
        <w:tab/>
      </w:r>
      <w:r w:rsidRPr="00270263">
        <w:rPr>
          <w:u w:val="single"/>
        </w:rPr>
        <w:t>Informational</w:t>
      </w:r>
      <w:r w:rsidRPr="00270263">
        <w:t>:   During the school year, there is frequently a need for the above services.   The recommendation above allows the positions to be filled swiftly without</w:t>
      </w:r>
      <w:r>
        <w:t xml:space="preserve"> waiting for a meeting of the B</w:t>
      </w:r>
      <w:r w:rsidR="007833A0">
        <w:t>o</w:t>
      </w:r>
      <w:r w:rsidRPr="00270263">
        <w:t>ard of Education to seek approval.</w:t>
      </w:r>
      <w:r w:rsidRPr="00E95C61">
        <w:t xml:space="preserve">  </w:t>
      </w:r>
    </w:p>
    <w:p w14:paraId="39E85414" w14:textId="77777777" w:rsidR="00C01DF1" w:rsidRDefault="00C01DF1" w:rsidP="00C01DF1">
      <w:pPr>
        <w:pStyle w:val="ListParagraph"/>
        <w:ind w:left="900"/>
        <w:rPr>
          <w:rFonts w:ascii="Times New Roman" w:hAnsi="Times New Roman"/>
        </w:rPr>
      </w:pPr>
    </w:p>
    <w:p w14:paraId="20EE6101" w14:textId="77777777" w:rsidR="00714ADF" w:rsidRPr="00046616" w:rsidRDefault="00714ADF" w:rsidP="00195E83">
      <w:pPr>
        <w:pStyle w:val="ListParagraph"/>
        <w:numPr>
          <w:ilvl w:val="0"/>
          <w:numId w:val="5"/>
        </w:numPr>
        <w:ind w:left="810" w:hanging="270"/>
        <w:rPr>
          <w:rFonts w:ascii="Times New Roman" w:hAnsi="Times New Roman"/>
        </w:rPr>
      </w:pPr>
      <w:r w:rsidRPr="00046616">
        <w:rPr>
          <w:rFonts w:ascii="Times New Roman" w:hAnsi="Times New Roman"/>
        </w:rPr>
        <w:t>Recommend appointment of the following supervisors for the 2015-2016 school year effective July 1, 2015.  The recommendation includes a 2.0% salary increase.</w:t>
      </w:r>
    </w:p>
    <w:tbl>
      <w:tblPr>
        <w:tblW w:w="8118" w:type="dxa"/>
        <w:tblInd w:w="1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4"/>
        <w:gridCol w:w="2724"/>
        <w:gridCol w:w="1620"/>
        <w:gridCol w:w="1620"/>
      </w:tblGrid>
      <w:tr w:rsidR="00714ADF" w:rsidRPr="00046616" w14:paraId="428BFCDD" w14:textId="77777777" w:rsidTr="009D1C0F">
        <w:trPr>
          <w:trHeight w:val="656"/>
        </w:trPr>
        <w:tc>
          <w:tcPr>
            <w:tcW w:w="2154" w:type="dxa"/>
            <w:tcBorders>
              <w:top w:val="single" w:sz="4" w:space="0" w:color="000000"/>
              <w:left w:val="single" w:sz="4" w:space="0" w:color="000000"/>
              <w:right w:val="single" w:sz="4" w:space="0" w:color="000000"/>
            </w:tcBorders>
            <w:vAlign w:val="center"/>
          </w:tcPr>
          <w:p w14:paraId="740C1FC1" w14:textId="77777777" w:rsidR="00714ADF" w:rsidRPr="00046616" w:rsidRDefault="00714ADF" w:rsidP="007833A0">
            <w:pPr>
              <w:tabs>
                <w:tab w:val="left" w:pos="720"/>
                <w:tab w:val="left" w:pos="1080"/>
              </w:tabs>
              <w:jc w:val="center"/>
              <w:rPr>
                <w:b/>
              </w:rPr>
            </w:pPr>
            <w:r w:rsidRPr="00046616">
              <w:rPr>
                <w:b/>
              </w:rPr>
              <w:lastRenderedPageBreak/>
              <w:t>Staff Member</w:t>
            </w:r>
          </w:p>
        </w:tc>
        <w:tc>
          <w:tcPr>
            <w:tcW w:w="2724" w:type="dxa"/>
            <w:tcBorders>
              <w:top w:val="single" w:sz="4" w:space="0" w:color="000000"/>
              <w:left w:val="single" w:sz="4" w:space="0" w:color="000000"/>
              <w:right w:val="single" w:sz="4" w:space="0" w:color="000000"/>
            </w:tcBorders>
            <w:vAlign w:val="center"/>
          </w:tcPr>
          <w:p w14:paraId="102B1864" w14:textId="77777777" w:rsidR="00714ADF" w:rsidRPr="00046616" w:rsidRDefault="00714ADF" w:rsidP="00714ADF">
            <w:pPr>
              <w:tabs>
                <w:tab w:val="left" w:pos="720"/>
                <w:tab w:val="left" w:pos="1080"/>
              </w:tabs>
              <w:jc w:val="center"/>
              <w:rPr>
                <w:b/>
              </w:rPr>
            </w:pPr>
            <w:r w:rsidRPr="00046616">
              <w:rPr>
                <w:b/>
              </w:rPr>
              <w:t>Position</w:t>
            </w:r>
          </w:p>
        </w:tc>
        <w:tc>
          <w:tcPr>
            <w:tcW w:w="1620" w:type="dxa"/>
            <w:tcBorders>
              <w:top w:val="single" w:sz="4" w:space="0" w:color="000000"/>
              <w:left w:val="single" w:sz="4" w:space="0" w:color="000000"/>
              <w:right w:val="single" w:sz="4" w:space="0" w:color="000000"/>
            </w:tcBorders>
            <w:vAlign w:val="center"/>
          </w:tcPr>
          <w:p w14:paraId="60536FBF" w14:textId="77777777" w:rsidR="00714ADF" w:rsidRPr="00046616" w:rsidRDefault="00714ADF" w:rsidP="00714ADF">
            <w:pPr>
              <w:tabs>
                <w:tab w:val="left" w:pos="720"/>
                <w:tab w:val="left" w:pos="1080"/>
              </w:tabs>
              <w:jc w:val="center"/>
              <w:rPr>
                <w:b/>
              </w:rPr>
            </w:pPr>
            <w:r w:rsidRPr="00046616">
              <w:rPr>
                <w:b/>
              </w:rPr>
              <w:t>2014-2015</w:t>
            </w:r>
          </w:p>
          <w:p w14:paraId="7BF2CDCC" w14:textId="77777777" w:rsidR="00714ADF" w:rsidRPr="00046616" w:rsidRDefault="00714ADF" w:rsidP="00714ADF">
            <w:pPr>
              <w:tabs>
                <w:tab w:val="left" w:pos="720"/>
                <w:tab w:val="left" w:pos="1080"/>
              </w:tabs>
              <w:jc w:val="center"/>
              <w:rPr>
                <w:b/>
              </w:rPr>
            </w:pPr>
            <w:r w:rsidRPr="00046616">
              <w:rPr>
                <w:b/>
              </w:rPr>
              <w:t>Salary</w:t>
            </w:r>
          </w:p>
        </w:tc>
        <w:tc>
          <w:tcPr>
            <w:tcW w:w="1620" w:type="dxa"/>
            <w:tcBorders>
              <w:top w:val="single" w:sz="4" w:space="0" w:color="000000"/>
              <w:left w:val="single" w:sz="4" w:space="0" w:color="000000"/>
              <w:right w:val="single" w:sz="4" w:space="0" w:color="000000"/>
            </w:tcBorders>
            <w:vAlign w:val="center"/>
          </w:tcPr>
          <w:p w14:paraId="2CCDFC07" w14:textId="77777777" w:rsidR="00714ADF" w:rsidRPr="00046616" w:rsidRDefault="00714ADF" w:rsidP="00195E83">
            <w:pPr>
              <w:tabs>
                <w:tab w:val="left" w:pos="720"/>
                <w:tab w:val="left" w:pos="1080"/>
              </w:tabs>
              <w:jc w:val="center"/>
              <w:rPr>
                <w:b/>
              </w:rPr>
            </w:pPr>
            <w:r w:rsidRPr="00046616">
              <w:rPr>
                <w:b/>
              </w:rPr>
              <w:t>2015-2016</w:t>
            </w:r>
          </w:p>
          <w:p w14:paraId="754A6830" w14:textId="77777777" w:rsidR="00714ADF" w:rsidRPr="00046616" w:rsidRDefault="00195E83" w:rsidP="00195E83">
            <w:pPr>
              <w:tabs>
                <w:tab w:val="left" w:pos="720"/>
                <w:tab w:val="left" w:pos="1080"/>
              </w:tabs>
              <w:jc w:val="center"/>
              <w:rPr>
                <w:b/>
              </w:rPr>
            </w:pPr>
            <w:r>
              <w:rPr>
                <w:b/>
              </w:rPr>
              <w:t>Salary</w:t>
            </w:r>
          </w:p>
        </w:tc>
      </w:tr>
      <w:tr w:rsidR="00714ADF" w:rsidRPr="00046616" w14:paraId="4C2D6D8C" w14:textId="77777777" w:rsidTr="00714ADF">
        <w:tc>
          <w:tcPr>
            <w:tcW w:w="2154" w:type="dxa"/>
            <w:tcBorders>
              <w:top w:val="single" w:sz="4" w:space="0" w:color="000000"/>
              <w:left w:val="single" w:sz="4" w:space="0" w:color="000000"/>
              <w:bottom w:val="single" w:sz="4" w:space="0" w:color="000000"/>
              <w:right w:val="single" w:sz="4" w:space="0" w:color="000000"/>
            </w:tcBorders>
            <w:hideMark/>
          </w:tcPr>
          <w:p w14:paraId="0F7074D8" w14:textId="77777777" w:rsidR="00714ADF" w:rsidRPr="00046616" w:rsidRDefault="00714ADF" w:rsidP="00714ADF">
            <w:pPr>
              <w:tabs>
                <w:tab w:val="left" w:pos="720"/>
                <w:tab w:val="left" w:pos="1080"/>
              </w:tabs>
            </w:pPr>
            <w:r w:rsidRPr="00046616">
              <w:t>Jack Henderson</w:t>
            </w:r>
          </w:p>
        </w:tc>
        <w:tc>
          <w:tcPr>
            <w:tcW w:w="2724" w:type="dxa"/>
            <w:tcBorders>
              <w:top w:val="single" w:sz="4" w:space="0" w:color="000000"/>
              <w:left w:val="single" w:sz="4" w:space="0" w:color="000000"/>
              <w:bottom w:val="single" w:sz="4" w:space="0" w:color="000000"/>
              <w:right w:val="single" w:sz="4" w:space="0" w:color="000000"/>
            </w:tcBorders>
            <w:hideMark/>
          </w:tcPr>
          <w:p w14:paraId="683F2BAD" w14:textId="77777777" w:rsidR="00714ADF" w:rsidRPr="00046616" w:rsidRDefault="00714ADF" w:rsidP="00714ADF">
            <w:pPr>
              <w:tabs>
                <w:tab w:val="left" w:pos="720"/>
                <w:tab w:val="left" w:pos="1080"/>
              </w:tabs>
            </w:pPr>
            <w:r w:rsidRPr="00046616">
              <w:t>Supervisor of Support Staff</w:t>
            </w:r>
          </w:p>
        </w:tc>
        <w:tc>
          <w:tcPr>
            <w:tcW w:w="1620" w:type="dxa"/>
            <w:tcBorders>
              <w:top w:val="single" w:sz="4" w:space="0" w:color="000000"/>
              <w:left w:val="single" w:sz="4" w:space="0" w:color="000000"/>
              <w:bottom w:val="single" w:sz="4" w:space="0" w:color="000000"/>
              <w:right w:val="single" w:sz="4" w:space="0" w:color="000000"/>
            </w:tcBorders>
          </w:tcPr>
          <w:p w14:paraId="5A7B884D" w14:textId="77777777" w:rsidR="00714ADF" w:rsidRPr="00046616" w:rsidRDefault="00714ADF" w:rsidP="00714ADF">
            <w:pPr>
              <w:tabs>
                <w:tab w:val="left" w:pos="720"/>
                <w:tab w:val="left" w:pos="1080"/>
              </w:tabs>
              <w:jc w:val="center"/>
            </w:pPr>
            <w:r w:rsidRPr="00046616">
              <w:t>$70,343</w:t>
            </w:r>
          </w:p>
        </w:tc>
        <w:tc>
          <w:tcPr>
            <w:tcW w:w="1620" w:type="dxa"/>
            <w:tcBorders>
              <w:top w:val="single" w:sz="4" w:space="0" w:color="000000"/>
              <w:left w:val="single" w:sz="4" w:space="0" w:color="000000"/>
              <w:bottom w:val="single" w:sz="4" w:space="0" w:color="000000"/>
              <w:right w:val="single" w:sz="4" w:space="0" w:color="000000"/>
            </w:tcBorders>
          </w:tcPr>
          <w:p w14:paraId="5028E6DC" w14:textId="77777777" w:rsidR="00714ADF" w:rsidRPr="00046616" w:rsidRDefault="00046616" w:rsidP="00714ADF">
            <w:pPr>
              <w:tabs>
                <w:tab w:val="left" w:pos="720"/>
                <w:tab w:val="left" w:pos="1080"/>
              </w:tabs>
              <w:jc w:val="center"/>
            </w:pPr>
            <w:r w:rsidRPr="00046616">
              <w:t>$71,750</w:t>
            </w:r>
          </w:p>
        </w:tc>
      </w:tr>
      <w:tr w:rsidR="00714ADF" w:rsidRPr="00046616" w14:paraId="58BAE751" w14:textId="77777777" w:rsidTr="00714ADF">
        <w:tc>
          <w:tcPr>
            <w:tcW w:w="2154" w:type="dxa"/>
            <w:tcBorders>
              <w:top w:val="single" w:sz="4" w:space="0" w:color="000000"/>
              <w:left w:val="single" w:sz="4" w:space="0" w:color="000000"/>
              <w:bottom w:val="single" w:sz="4" w:space="0" w:color="000000"/>
              <w:right w:val="single" w:sz="4" w:space="0" w:color="000000"/>
            </w:tcBorders>
          </w:tcPr>
          <w:p w14:paraId="05D075B8" w14:textId="77777777" w:rsidR="00714ADF" w:rsidRPr="00046616" w:rsidRDefault="00714ADF" w:rsidP="00714ADF">
            <w:pPr>
              <w:tabs>
                <w:tab w:val="left" w:pos="720"/>
                <w:tab w:val="left" w:pos="1080"/>
              </w:tabs>
            </w:pPr>
            <w:r w:rsidRPr="00046616">
              <w:t>Joseph Magazu</w:t>
            </w:r>
          </w:p>
        </w:tc>
        <w:tc>
          <w:tcPr>
            <w:tcW w:w="2724" w:type="dxa"/>
            <w:tcBorders>
              <w:top w:val="single" w:sz="4" w:space="0" w:color="000000"/>
              <w:left w:val="single" w:sz="4" w:space="0" w:color="000000"/>
              <w:bottom w:val="single" w:sz="4" w:space="0" w:color="000000"/>
              <w:right w:val="single" w:sz="4" w:space="0" w:color="000000"/>
            </w:tcBorders>
          </w:tcPr>
          <w:p w14:paraId="2940CFDD" w14:textId="77777777" w:rsidR="00714ADF" w:rsidRPr="00046616" w:rsidRDefault="00714ADF" w:rsidP="00714ADF">
            <w:pPr>
              <w:tabs>
                <w:tab w:val="left" w:pos="720"/>
                <w:tab w:val="left" w:pos="1080"/>
              </w:tabs>
            </w:pPr>
            <w:r w:rsidRPr="00046616">
              <w:t>Supervisor of Technology</w:t>
            </w:r>
          </w:p>
        </w:tc>
        <w:tc>
          <w:tcPr>
            <w:tcW w:w="1620" w:type="dxa"/>
            <w:tcBorders>
              <w:top w:val="single" w:sz="4" w:space="0" w:color="000000"/>
              <w:left w:val="single" w:sz="4" w:space="0" w:color="000000"/>
              <w:bottom w:val="single" w:sz="4" w:space="0" w:color="000000"/>
              <w:right w:val="single" w:sz="4" w:space="0" w:color="000000"/>
            </w:tcBorders>
          </w:tcPr>
          <w:p w14:paraId="367317B8" w14:textId="77777777" w:rsidR="00714ADF" w:rsidRPr="00046616" w:rsidRDefault="00714ADF" w:rsidP="00714ADF">
            <w:pPr>
              <w:tabs>
                <w:tab w:val="left" w:pos="720"/>
                <w:tab w:val="left" w:pos="1080"/>
              </w:tabs>
              <w:jc w:val="center"/>
            </w:pPr>
            <w:r w:rsidRPr="00046616">
              <w:t>$58,380</w:t>
            </w:r>
          </w:p>
        </w:tc>
        <w:tc>
          <w:tcPr>
            <w:tcW w:w="1620" w:type="dxa"/>
            <w:tcBorders>
              <w:top w:val="single" w:sz="4" w:space="0" w:color="000000"/>
              <w:left w:val="single" w:sz="4" w:space="0" w:color="000000"/>
              <w:bottom w:val="single" w:sz="4" w:space="0" w:color="000000"/>
              <w:right w:val="single" w:sz="4" w:space="0" w:color="000000"/>
            </w:tcBorders>
          </w:tcPr>
          <w:p w14:paraId="7861BDCA" w14:textId="77777777" w:rsidR="00714ADF" w:rsidRPr="00046616" w:rsidRDefault="00046616" w:rsidP="00714ADF">
            <w:pPr>
              <w:tabs>
                <w:tab w:val="left" w:pos="720"/>
                <w:tab w:val="left" w:pos="1080"/>
              </w:tabs>
              <w:jc w:val="center"/>
            </w:pPr>
            <w:r w:rsidRPr="00046616">
              <w:t>$59,548</w:t>
            </w:r>
          </w:p>
        </w:tc>
      </w:tr>
    </w:tbl>
    <w:p w14:paraId="1548EEDD" w14:textId="77777777" w:rsidR="00714ADF" w:rsidRPr="00046616" w:rsidRDefault="00714ADF" w:rsidP="00714ADF">
      <w:pPr>
        <w:pStyle w:val="ListParagraph"/>
        <w:ind w:left="360" w:hanging="360"/>
        <w:rPr>
          <w:rFonts w:ascii="Times New Roman" w:hAnsi="Times New Roman"/>
        </w:rPr>
      </w:pPr>
    </w:p>
    <w:p w14:paraId="2A003EFF" w14:textId="77777777" w:rsidR="00714ADF" w:rsidRPr="00046616" w:rsidRDefault="00714ADF" w:rsidP="00C01DF1">
      <w:pPr>
        <w:pStyle w:val="ListParagraph"/>
        <w:numPr>
          <w:ilvl w:val="0"/>
          <w:numId w:val="5"/>
        </w:numPr>
        <w:tabs>
          <w:tab w:val="left" w:pos="1080"/>
        </w:tabs>
        <w:spacing w:after="0"/>
        <w:rPr>
          <w:rFonts w:ascii="Times New Roman" w:hAnsi="Times New Roman"/>
        </w:rPr>
      </w:pPr>
      <w:r w:rsidRPr="00046616">
        <w:rPr>
          <w:rFonts w:ascii="Times New Roman" w:hAnsi="Times New Roman"/>
        </w:rPr>
        <w:t xml:space="preserve">Recommend appointment of the following confidential employees for the 2015-2016 school year effective July 1, 2015.  This recommendation includes a 2.0% salary increase.   </w:t>
      </w:r>
    </w:p>
    <w:p w14:paraId="667D84A4" w14:textId="77777777" w:rsidR="00714ADF" w:rsidRPr="00046616" w:rsidRDefault="00714ADF" w:rsidP="00714ADF">
      <w:pPr>
        <w:tabs>
          <w:tab w:val="left" w:pos="720"/>
          <w:tab w:val="left" w:pos="1080"/>
          <w:tab w:val="left" w:pos="1440"/>
          <w:tab w:val="left" w:pos="1800"/>
          <w:tab w:val="left" w:pos="4680"/>
          <w:tab w:val="left" w:pos="6480"/>
          <w:tab w:val="left" w:pos="7740"/>
        </w:tabs>
        <w:ind w:left="720"/>
        <w:rPr>
          <w:b/>
        </w:rPr>
      </w:pPr>
    </w:p>
    <w:tbl>
      <w:tblPr>
        <w:tblW w:w="9000" w:type="dxa"/>
        <w:tblInd w:w="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0"/>
        <w:gridCol w:w="4770"/>
        <w:gridCol w:w="1170"/>
        <w:gridCol w:w="1170"/>
      </w:tblGrid>
      <w:tr w:rsidR="00714ADF" w:rsidRPr="00046616" w14:paraId="6C43E540" w14:textId="77777777" w:rsidTr="009A6ADD">
        <w:trPr>
          <w:trHeight w:val="521"/>
        </w:trPr>
        <w:tc>
          <w:tcPr>
            <w:tcW w:w="1890" w:type="dxa"/>
            <w:tcBorders>
              <w:top w:val="single" w:sz="4" w:space="0" w:color="000000"/>
              <w:left w:val="single" w:sz="4" w:space="0" w:color="000000"/>
              <w:right w:val="single" w:sz="4" w:space="0" w:color="000000"/>
            </w:tcBorders>
            <w:vAlign w:val="center"/>
          </w:tcPr>
          <w:p w14:paraId="785676C5" w14:textId="77777777" w:rsidR="00714ADF" w:rsidRPr="00046616" w:rsidRDefault="00714ADF" w:rsidP="00714ADF">
            <w:pPr>
              <w:tabs>
                <w:tab w:val="left" w:pos="720"/>
                <w:tab w:val="left" w:pos="1080"/>
              </w:tabs>
              <w:jc w:val="center"/>
              <w:rPr>
                <w:b/>
              </w:rPr>
            </w:pPr>
            <w:r w:rsidRPr="00046616">
              <w:rPr>
                <w:b/>
              </w:rPr>
              <w:t>Staff Member</w:t>
            </w:r>
          </w:p>
        </w:tc>
        <w:tc>
          <w:tcPr>
            <w:tcW w:w="4770" w:type="dxa"/>
            <w:tcBorders>
              <w:top w:val="single" w:sz="4" w:space="0" w:color="000000"/>
              <w:left w:val="single" w:sz="4" w:space="0" w:color="000000"/>
              <w:right w:val="single" w:sz="4" w:space="0" w:color="000000"/>
            </w:tcBorders>
            <w:vAlign w:val="center"/>
          </w:tcPr>
          <w:p w14:paraId="281752B0" w14:textId="77777777" w:rsidR="00714ADF" w:rsidRPr="00046616" w:rsidRDefault="00714ADF" w:rsidP="00714ADF">
            <w:pPr>
              <w:tabs>
                <w:tab w:val="left" w:pos="720"/>
                <w:tab w:val="left" w:pos="1080"/>
              </w:tabs>
              <w:jc w:val="center"/>
              <w:rPr>
                <w:b/>
              </w:rPr>
            </w:pPr>
            <w:r w:rsidRPr="00046616">
              <w:rPr>
                <w:b/>
              </w:rPr>
              <w:t>Position</w:t>
            </w:r>
          </w:p>
        </w:tc>
        <w:tc>
          <w:tcPr>
            <w:tcW w:w="1170" w:type="dxa"/>
            <w:tcBorders>
              <w:top w:val="single" w:sz="4" w:space="0" w:color="000000"/>
              <w:left w:val="single" w:sz="4" w:space="0" w:color="000000"/>
              <w:right w:val="single" w:sz="4" w:space="0" w:color="000000"/>
            </w:tcBorders>
            <w:vAlign w:val="center"/>
          </w:tcPr>
          <w:p w14:paraId="21CBEBCD" w14:textId="77777777" w:rsidR="009D1C0F" w:rsidRDefault="009D1C0F" w:rsidP="00714ADF">
            <w:pPr>
              <w:tabs>
                <w:tab w:val="left" w:pos="720"/>
                <w:tab w:val="left" w:pos="1080"/>
              </w:tabs>
              <w:jc w:val="center"/>
              <w:rPr>
                <w:b/>
              </w:rPr>
            </w:pPr>
          </w:p>
          <w:p w14:paraId="2721E45A" w14:textId="77777777" w:rsidR="00714ADF" w:rsidRPr="00046616" w:rsidRDefault="00714ADF" w:rsidP="00714ADF">
            <w:pPr>
              <w:tabs>
                <w:tab w:val="left" w:pos="720"/>
                <w:tab w:val="left" w:pos="1080"/>
              </w:tabs>
              <w:jc w:val="center"/>
              <w:rPr>
                <w:b/>
              </w:rPr>
            </w:pPr>
            <w:r w:rsidRPr="00046616">
              <w:rPr>
                <w:b/>
              </w:rPr>
              <w:t>2014-2015</w:t>
            </w:r>
          </w:p>
          <w:p w14:paraId="5A42121B" w14:textId="77777777" w:rsidR="00714ADF" w:rsidRPr="00046616" w:rsidRDefault="00714ADF" w:rsidP="00714ADF">
            <w:pPr>
              <w:tabs>
                <w:tab w:val="left" w:pos="720"/>
                <w:tab w:val="left" w:pos="1080"/>
              </w:tabs>
              <w:jc w:val="center"/>
              <w:rPr>
                <w:b/>
              </w:rPr>
            </w:pPr>
            <w:r w:rsidRPr="00046616">
              <w:rPr>
                <w:b/>
              </w:rPr>
              <w:t>Salary</w:t>
            </w:r>
          </w:p>
        </w:tc>
        <w:tc>
          <w:tcPr>
            <w:tcW w:w="1170" w:type="dxa"/>
            <w:tcBorders>
              <w:top w:val="single" w:sz="4" w:space="0" w:color="000000"/>
              <w:left w:val="single" w:sz="4" w:space="0" w:color="000000"/>
              <w:right w:val="single" w:sz="4" w:space="0" w:color="000000"/>
            </w:tcBorders>
          </w:tcPr>
          <w:p w14:paraId="33BD859A" w14:textId="77777777" w:rsidR="00714ADF" w:rsidRPr="00046616" w:rsidRDefault="00714ADF" w:rsidP="00714ADF">
            <w:pPr>
              <w:tabs>
                <w:tab w:val="left" w:pos="720"/>
                <w:tab w:val="left" w:pos="1080"/>
              </w:tabs>
              <w:jc w:val="center"/>
              <w:rPr>
                <w:b/>
              </w:rPr>
            </w:pPr>
          </w:p>
          <w:p w14:paraId="08BB3F16" w14:textId="77777777" w:rsidR="00714ADF" w:rsidRPr="00046616" w:rsidRDefault="00714ADF" w:rsidP="00714ADF">
            <w:pPr>
              <w:tabs>
                <w:tab w:val="left" w:pos="720"/>
                <w:tab w:val="left" w:pos="1080"/>
              </w:tabs>
              <w:jc w:val="center"/>
              <w:rPr>
                <w:b/>
              </w:rPr>
            </w:pPr>
            <w:r w:rsidRPr="00046616">
              <w:rPr>
                <w:b/>
              </w:rPr>
              <w:t>2015-2016</w:t>
            </w:r>
          </w:p>
          <w:p w14:paraId="126FF62D" w14:textId="77777777" w:rsidR="00714ADF" w:rsidRPr="00046616" w:rsidRDefault="00714ADF" w:rsidP="009D1C0F">
            <w:pPr>
              <w:tabs>
                <w:tab w:val="left" w:pos="720"/>
                <w:tab w:val="left" w:pos="1080"/>
              </w:tabs>
              <w:jc w:val="center"/>
              <w:rPr>
                <w:b/>
              </w:rPr>
            </w:pPr>
            <w:r w:rsidRPr="00046616">
              <w:rPr>
                <w:b/>
              </w:rPr>
              <w:t>Salary</w:t>
            </w:r>
          </w:p>
        </w:tc>
      </w:tr>
      <w:tr w:rsidR="00714ADF" w:rsidRPr="00046616" w14:paraId="1B6B0E97" w14:textId="77777777" w:rsidTr="00195E83">
        <w:tc>
          <w:tcPr>
            <w:tcW w:w="1890" w:type="dxa"/>
            <w:tcBorders>
              <w:top w:val="single" w:sz="4" w:space="0" w:color="000000"/>
              <w:left w:val="single" w:sz="4" w:space="0" w:color="000000"/>
              <w:bottom w:val="single" w:sz="4" w:space="0" w:color="000000"/>
              <w:right w:val="single" w:sz="4" w:space="0" w:color="000000"/>
            </w:tcBorders>
            <w:vAlign w:val="center"/>
            <w:hideMark/>
          </w:tcPr>
          <w:p w14:paraId="03BEBE57" w14:textId="77777777" w:rsidR="00714ADF" w:rsidRPr="00046616" w:rsidRDefault="00714ADF" w:rsidP="00195E83">
            <w:pPr>
              <w:tabs>
                <w:tab w:val="left" w:pos="720"/>
                <w:tab w:val="left" w:pos="1080"/>
              </w:tabs>
            </w:pPr>
            <w:r w:rsidRPr="00046616">
              <w:t>Lynne Green</w:t>
            </w:r>
          </w:p>
        </w:tc>
        <w:tc>
          <w:tcPr>
            <w:tcW w:w="4770" w:type="dxa"/>
            <w:tcBorders>
              <w:top w:val="single" w:sz="4" w:space="0" w:color="000000"/>
              <w:left w:val="single" w:sz="4" w:space="0" w:color="000000"/>
              <w:bottom w:val="single" w:sz="4" w:space="0" w:color="000000"/>
              <w:right w:val="single" w:sz="4" w:space="0" w:color="000000"/>
            </w:tcBorders>
            <w:vAlign w:val="center"/>
            <w:hideMark/>
          </w:tcPr>
          <w:p w14:paraId="4798CD45" w14:textId="77777777" w:rsidR="00714ADF" w:rsidRPr="00046616" w:rsidRDefault="00E57682" w:rsidP="00195E83">
            <w:pPr>
              <w:tabs>
                <w:tab w:val="left" w:pos="720"/>
                <w:tab w:val="left" w:pos="1080"/>
              </w:tabs>
            </w:pPr>
            <w:r w:rsidRPr="00046616">
              <w:t>Secretary to the Superintendent of Schools</w:t>
            </w:r>
          </w:p>
        </w:tc>
        <w:tc>
          <w:tcPr>
            <w:tcW w:w="1170" w:type="dxa"/>
            <w:tcBorders>
              <w:top w:val="single" w:sz="4" w:space="0" w:color="000000"/>
              <w:left w:val="single" w:sz="4" w:space="0" w:color="000000"/>
              <w:bottom w:val="single" w:sz="4" w:space="0" w:color="000000"/>
              <w:right w:val="single" w:sz="4" w:space="0" w:color="000000"/>
            </w:tcBorders>
            <w:vAlign w:val="center"/>
          </w:tcPr>
          <w:p w14:paraId="4C07BCB6" w14:textId="77777777" w:rsidR="00714ADF" w:rsidRPr="00046616" w:rsidRDefault="00714ADF" w:rsidP="00195E83">
            <w:pPr>
              <w:tabs>
                <w:tab w:val="left" w:pos="720"/>
                <w:tab w:val="left" w:pos="1080"/>
              </w:tabs>
              <w:jc w:val="center"/>
            </w:pPr>
            <w:r w:rsidRPr="00046616">
              <w:t>$52,549</w:t>
            </w:r>
          </w:p>
        </w:tc>
        <w:tc>
          <w:tcPr>
            <w:tcW w:w="1170" w:type="dxa"/>
            <w:tcBorders>
              <w:top w:val="single" w:sz="4" w:space="0" w:color="000000"/>
              <w:left w:val="single" w:sz="4" w:space="0" w:color="000000"/>
              <w:bottom w:val="single" w:sz="4" w:space="0" w:color="000000"/>
              <w:right w:val="single" w:sz="4" w:space="0" w:color="000000"/>
            </w:tcBorders>
            <w:vAlign w:val="center"/>
          </w:tcPr>
          <w:p w14:paraId="5FDF7A7E" w14:textId="77777777" w:rsidR="00714ADF" w:rsidRPr="00046616" w:rsidRDefault="00046616" w:rsidP="00195E83">
            <w:pPr>
              <w:tabs>
                <w:tab w:val="left" w:pos="720"/>
                <w:tab w:val="left" w:pos="1080"/>
              </w:tabs>
              <w:jc w:val="center"/>
            </w:pPr>
            <w:r w:rsidRPr="00046616">
              <w:t>$53,600</w:t>
            </w:r>
          </w:p>
        </w:tc>
      </w:tr>
      <w:tr w:rsidR="00714ADF" w:rsidRPr="00046616" w14:paraId="04EB14EC" w14:textId="77777777" w:rsidTr="00195E83">
        <w:tc>
          <w:tcPr>
            <w:tcW w:w="1890" w:type="dxa"/>
            <w:tcBorders>
              <w:top w:val="single" w:sz="4" w:space="0" w:color="000000"/>
              <w:left w:val="single" w:sz="4" w:space="0" w:color="000000"/>
              <w:bottom w:val="single" w:sz="4" w:space="0" w:color="000000"/>
              <w:right w:val="single" w:sz="4" w:space="0" w:color="000000"/>
            </w:tcBorders>
            <w:vAlign w:val="center"/>
            <w:hideMark/>
          </w:tcPr>
          <w:p w14:paraId="751B7006" w14:textId="77777777" w:rsidR="00714ADF" w:rsidRPr="00046616" w:rsidRDefault="00714ADF" w:rsidP="00195E83">
            <w:pPr>
              <w:tabs>
                <w:tab w:val="left" w:pos="720"/>
                <w:tab w:val="left" w:pos="1080"/>
              </w:tabs>
            </w:pPr>
            <w:r w:rsidRPr="00046616">
              <w:t>Lisa Capasso</w:t>
            </w:r>
          </w:p>
        </w:tc>
        <w:tc>
          <w:tcPr>
            <w:tcW w:w="4770" w:type="dxa"/>
            <w:tcBorders>
              <w:top w:val="single" w:sz="4" w:space="0" w:color="000000"/>
              <w:left w:val="single" w:sz="4" w:space="0" w:color="000000"/>
              <w:bottom w:val="single" w:sz="4" w:space="0" w:color="000000"/>
              <w:right w:val="single" w:sz="4" w:space="0" w:color="000000"/>
            </w:tcBorders>
            <w:vAlign w:val="center"/>
            <w:hideMark/>
          </w:tcPr>
          <w:p w14:paraId="38A586B9" w14:textId="77777777" w:rsidR="00714ADF" w:rsidRPr="00046616" w:rsidRDefault="00714ADF" w:rsidP="00195E83">
            <w:pPr>
              <w:tabs>
                <w:tab w:val="left" w:pos="720"/>
                <w:tab w:val="left" w:pos="1080"/>
              </w:tabs>
            </w:pPr>
            <w:r w:rsidRPr="00046616">
              <w:t>Payroll Secretary</w:t>
            </w:r>
          </w:p>
        </w:tc>
        <w:tc>
          <w:tcPr>
            <w:tcW w:w="1170" w:type="dxa"/>
            <w:tcBorders>
              <w:top w:val="single" w:sz="4" w:space="0" w:color="000000"/>
              <w:left w:val="single" w:sz="4" w:space="0" w:color="000000"/>
              <w:bottom w:val="single" w:sz="4" w:space="0" w:color="000000"/>
              <w:right w:val="single" w:sz="4" w:space="0" w:color="000000"/>
            </w:tcBorders>
            <w:vAlign w:val="center"/>
          </w:tcPr>
          <w:p w14:paraId="412E3A74" w14:textId="77777777" w:rsidR="00714ADF" w:rsidRPr="00046616" w:rsidRDefault="00714ADF" w:rsidP="00195E83">
            <w:pPr>
              <w:tabs>
                <w:tab w:val="left" w:pos="720"/>
                <w:tab w:val="left" w:pos="1080"/>
              </w:tabs>
              <w:jc w:val="center"/>
            </w:pPr>
            <w:r w:rsidRPr="00046616">
              <w:t>$49,262</w:t>
            </w:r>
          </w:p>
        </w:tc>
        <w:tc>
          <w:tcPr>
            <w:tcW w:w="1170" w:type="dxa"/>
            <w:tcBorders>
              <w:top w:val="single" w:sz="4" w:space="0" w:color="000000"/>
              <w:left w:val="single" w:sz="4" w:space="0" w:color="000000"/>
              <w:bottom w:val="single" w:sz="4" w:space="0" w:color="000000"/>
              <w:right w:val="single" w:sz="4" w:space="0" w:color="000000"/>
            </w:tcBorders>
            <w:vAlign w:val="center"/>
          </w:tcPr>
          <w:p w14:paraId="2585466A" w14:textId="77777777" w:rsidR="00714ADF" w:rsidRPr="00046616" w:rsidRDefault="00046616" w:rsidP="00195E83">
            <w:pPr>
              <w:tabs>
                <w:tab w:val="left" w:pos="720"/>
                <w:tab w:val="left" w:pos="1080"/>
              </w:tabs>
              <w:jc w:val="center"/>
            </w:pPr>
            <w:r w:rsidRPr="00046616">
              <w:t>$50,247</w:t>
            </w:r>
          </w:p>
        </w:tc>
      </w:tr>
      <w:tr w:rsidR="00714ADF" w:rsidRPr="00E95C61" w14:paraId="1D7085E7" w14:textId="77777777" w:rsidTr="00195E83">
        <w:tc>
          <w:tcPr>
            <w:tcW w:w="1890" w:type="dxa"/>
            <w:tcBorders>
              <w:top w:val="single" w:sz="4" w:space="0" w:color="000000"/>
              <w:left w:val="single" w:sz="4" w:space="0" w:color="000000"/>
              <w:bottom w:val="single" w:sz="4" w:space="0" w:color="000000"/>
              <w:right w:val="single" w:sz="4" w:space="0" w:color="000000"/>
            </w:tcBorders>
            <w:vAlign w:val="center"/>
            <w:hideMark/>
          </w:tcPr>
          <w:p w14:paraId="498E4EFE" w14:textId="77777777" w:rsidR="00714ADF" w:rsidRPr="00046616" w:rsidRDefault="00E57682" w:rsidP="00195E83">
            <w:pPr>
              <w:tabs>
                <w:tab w:val="left" w:pos="720"/>
                <w:tab w:val="left" w:pos="1080"/>
              </w:tabs>
            </w:pPr>
            <w:r w:rsidRPr="00046616">
              <w:t>Deborah Kappra</w:t>
            </w:r>
          </w:p>
        </w:tc>
        <w:tc>
          <w:tcPr>
            <w:tcW w:w="4770" w:type="dxa"/>
            <w:tcBorders>
              <w:top w:val="single" w:sz="4" w:space="0" w:color="000000"/>
              <w:left w:val="single" w:sz="4" w:space="0" w:color="000000"/>
              <w:bottom w:val="single" w:sz="4" w:space="0" w:color="000000"/>
              <w:right w:val="single" w:sz="4" w:space="0" w:color="000000"/>
            </w:tcBorders>
            <w:vAlign w:val="center"/>
            <w:hideMark/>
          </w:tcPr>
          <w:p w14:paraId="73793505" w14:textId="77777777" w:rsidR="00714ADF" w:rsidRPr="00046616" w:rsidRDefault="00E57682" w:rsidP="00195E83">
            <w:pPr>
              <w:tabs>
                <w:tab w:val="left" w:pos="720"/>
                <w:tab w:val="left" w:pos="1080"/>
              </w:tabs>
            </w:pPr>
            <w:r w:rsidRPr="00046616">
              <w:t xml:space="preserve">Secretary to the Business Administrator/Secretary to the Board of Education </w:t>
            </w:r>
          </w:p>
        </w:tc>
        <w:tc>
          <w:tcPr>
            <w:tcW w:w="1170" w:type="dxa"/>
            <w:tcBorders>
              <w:top w:val="single" w:sz="4" w:space="0" w:color="000000"/>
              <w:left w:val="single" w:sz="4" w:space="0" w:color="000000"/>
              <w:bottom w:val="single" w:sz="4" w:space="0" w:color="000000"/>
              <w:right w:val="single" w:sz="4" w:space="0" w:color="000000"/>
            </w:tcBorders>
            <w:vAlign w:val="center"/>
          </w:tcPr>
          <w:p w14:paraId="0BF3FD5A" w14:textId="77777777" w:rsidR="00714ADF" w:rsidRPr="00046616" w:rsidRDefault="00403AD5" w:rsidP="00195E83">
            <w:pPr>
              <w:tabs>
                <w:tab w:val="left" w:pos="720"/>
                <w:tab w:val="left" w:pos="1080"/>
              </w:tabs>
              <w:jc w:val="center"/>
            </w:pPr>
            <w:r w:rsidRPr="00046616">
              <w:t>$47,500</w:t>
            </w:r>
          </w:p>
        </w:tc>
        <w:tc>
          <w:tcPr>
            <w:tcW w:w="1170" w:type="dxa"/>
            <w:tcBorders>
              <w:top w:val="single" w:sz="4" w:space="0" w:color="000000"/>
              <w:left w:val="single" w:sz="4" w:space="0" w:color="000000"/>
              <w:bottom w:val="single" w:sz="4" w:space="0" w:color="000000"/>
              <w:right w:val="single" w:sz="4" w:space="0" w:color="000000"/>
            </w:tcBorders>
            <w:vAlign w:val="center"/>
          </w:tcPr>
          <w:p w14:paraId="2A4B14FA" w14:textId="77777777" w:rsidR="00714ADF" w:rsidRPr="00046616" w:rsidRDefault="00046616" w:rsidP="00195E83">
            <w:pPr>
              <w:tabs>
                <w:tab w:val="left" w:pos="720"/>
                <w:tab w:val="left" w:pos="1080"/>
              </w:tabs>
              <w:jc w:val="center"/>
            </w:pPr>
            <w:r w:rsidRPr="00046616">
              <w:t>$48,450</w:t>
            </w:r>
          </w:p>
        </w:tc>
      </w:tr>
    </w:tbl>
    <w:p w14:paraId="00CDA28C" w14:textId="77777777" w:rsidR="00714ADF" w:rsidRDefault="00714ADF" w:rsidP="00714ADF">
      <w:pPr>
        <w:pStyle w:val="ListParagraph"/>
        <w:tabs>
          <w:tab w:val="left" w:pos="720"/>
          <w:tab w:val="left" w:pos="1080"/>
        </w:tabs>
        <w:spacing w:after="0"/>
        <w:ind w:hanging="360"/>
        <w:rPr>
          <w:rFonts w:ascii="Times New Roman" w:hAnsi="Times New Roman"/>
        </w:rPr>
      </w:pPr>
    </w:p>
    <w:p w14:paraId="6BE18E1A" w14:textId="77777777" w:rsidR="00ED77C4" w:rsidRPr="00E95C61" w:rsidRDefault="00ED77C4" w:rsidP="00C01DF1">
      <w:pPr>
        <w:pStyle w:val="NoSpacing"/>
        <w:numPr>
          <w:ilvl w:val="0"/>
          <w:numId w:val="5"/>
        </w:numPr>
        <w:rPr>
          <w:sz w:val="22"/>
          <w:szCs w:val="22"/>
        </w:rPr>
      </w:pPr>
      <w:r w:rsidRPr="00E95C61">
        <w:rPr>
          <w:sz w:val="22"/>
          <w:szCs w:val="22"/>
        </w:rPr>
        <w:t>Recommend approval to appoint the following aides for the 201</w:t>
      </w:r>
      <w:r>
        <w:rPr>
          <w:sz w:val="22"/>
          <w:szCs w:val="22"/>
        </w:rPr>
        <w:t>5</w:t>
      </w:r>
      <w:r w:rsidRPr="00E95C61">
        <w:rPr>
          <w:sz w:val="22"/>
          <w:szCs w:val="22"/>
        </w:rPr>
        <w:t>-201</w:t>
      </w:r>
      <w:r>
        <w:rPr>
          <w:sz w:val="22"/>
          <w:szCs w:val="22"/>
        </w:rPr>
        <w:t>6</w:t>
      </w:r>
      <w:r w:rsidRPr="00E95C61">
        <w:rPr>
          <w:sz w:val="22"/>
          <w:szCs w:val="22"/>
        </w:rPr>
        <w:t xml:space="preserve"> school year.  All appointments are contingent on enrollments.  Salaries and steps on guide are as per agreement with the Paulsboro Education Association.  </w:t>
      </w:r>
    </w:p>
    <w:p w14:paraId="471572F5" w14:textId="77777777" w:rsidR="00ED77C4" w:rsidRPr="00E95C61" w:rsidRDefault="00ED77C4" w:rsidP="00ED77C4">
      <w:pPr>
        <w:tabs>
          <w:tab w:val="decimal" w:pos="360"/>
          <w:tab w:val="left" w:pos="720"/>
          <w:tab w:val="left" w:pos="1080"/>
          <w:tab w:val="left" w:pos="1440"/>
        </w:tabs>
      </w:pPr>
    </w:p>
    <w:tbl>
      <w:tblPr>
        <w:tblW w:w="941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9"/>
        <w:gridCol w:w="934"/>
        <w:gridCol w:w="1355"/>
        <w:gridCol w:w="1283"/>
        <w:gridCol w:w="1390"/>
        <w:gridCol w:w="709"/>
        <w:gridCol w:w="1390"/>
        <w:gridCol w:w="632"/>
      </w:tblGrid>
      <w:tr w:rsidR="00ED77C4" w:rsidRPr="00F54A2B" w14:paraId="17DE5CAB" w14:textId="77777777" w:rsidTr="00403AD5">
        <w:trPr>
          <w:trHeight w:val="278"/>
        </w:trPr>
        <w:tc>
          <w:tcPr>
            <w:tcW w:w="1719" w:type="dxa"/>
            <w:vMerge w:val="restart"/>
            <w:vAlign w:val="center"/>
          </w:tcPr>
          <w:p w14:paraId="1CE7FB98" w14:textId="77777777" w:rsidR="00ED77C4" w:rsidRPr="00F54A2B" w:rsidRDefault="00ED77C4" w:rsidP="00ED77C4">
            <w:pPr>
              <w:tabs>
                <w:tab w:val="decimal" w:pos="360"/>
                <w:tab w:val="left" w:pos="720"/>
                <w:tab w:val="left" w:pos="1440"/>
                <w:tab w:val="left" w:pos="6120"/>
                <w:tab w:val="left" w:pos="7020"/>
                <w:tab w:val="left" w:pos="7200"/>
              </w:tabs>
              <w:jc w:val="center"/>
              <w:rPr>
                <w:b/>
                <w:sz w:val="20"/>
                <w:szCs w:val="20"/>
              </w:rPr>
            </w:pPr>
            <w:r w:rsidRPr="00F54A2B">
              <w:rPr>
                <w:b/>
                <w:sz w:val="20"/>
                <w:szCs w:val="20"/>
              </w:rPr>
              <w:t>Aide</w:t>
            </w:r>
          </w:p>
        </w:tc>
        <w:tc>
          <w:tcPr>
            <w:tcW w:w="934" w:type="dxa"/>
            <w:vMerge w:val="restart"/>
            <w:vAlign w:val="center"/>
          </w:tcPr>
          <w:p w14:paraId="0AABC0DA" w14:textId="77777777" w:rsidR="00ED77C4" w:rsidRPr="00F54A2B" w:rsidRDefault="00ED77C4" w:rsidP="00ED77C4">
            <w:pPr>
              <w:tabs>
                <w:tab w:val="decimal" w:pos="360"/>
                <w:tab w:val="left" w:pos="720"/>
                <w:tab w:val="left" w:pos="1440"/>
                <w:tab w:val="left" w:pos="6120"/>
                <w:tab w:val="left" w:pos="7020"/>
                <w:tab w:val="left" w:pos="7200"/>
              </w:tabs>
              <w:jc w:val="center"/>
              <w:rPr>
                <w:b/>
                <w:sz w:val="20"/>
                <w:szCs w:val="20"/>
              </w:rPr>
            </w:pPr>
            <w:r w:rsidRPr="00F54A2B">
              <w:rPr>
                <w:b/>
                <w:sz w:val="20"/>
                <w:szCs w:val="20"/>
              </w:rPr>
              <w:t>School</w:t>
            </w:r>
          </w:p>
        </w:tc>
        <w:tc>
          <w:tcPr>
            <w:tcW w:w="1355" w:type="dxa"/>
            <w:vMerge w:val="restart"/>
            <w:vAlign w:val="center"/>
          </w:tcPr>
          <w:p w14:paraId="7A121B5F" w14:textId="77777777" w:rsidR="00ED77C4" w:rsidRPr="00F54A2B" w:rsidRDefault="00ED77C4" w:rsidP="00ED77C4">
            <w:pPr>
              <w:tabs>
                <w:tab w:val="decimal" w:pos="360"/>
                <w:tab w:val="left" w:pos="720"/>
                <w:tab w:val="left" w:pos="1440"/>
                <w:tab w:val="left" w:pos="6120"/>
                <w:tab w:val="left" w:pos="7020"/>
                <w:tab w:val="left" w:pos="7200"/>
              </w:tabs>
              <w:jc w:val="center"/>
              <w:rPr>
                <w:b/>
                <w:sz w:val="20"/>
                <w:szCs w:val="20"/>
              </w:rPr>
            </w:pPr>
            <w:r w:rsidRPr="00F54A2B">
              <w:rPr>
                <w:b/>
                <w:sz w:val="20"/>
                <w:szCs w:val="20"/>
              </w:rPr>
              <w:t>Position</w:t>
            </w:r>
          </w:p>
        </w:tc>
        <w:tc>
          <w:tcPr>
            <w:tcW w:w="1283" w:type="dxa"/>
            <w:vMerge w:val="restart"/>
            <w:vAlign w:val="center"/>
          </w:tcPr>
          <w:p w14:paraId="23B103D9" w14:textId="77777777" w:rsidR="00ED77C4" w:rsidRPr="00F54A2B" w:rsidRDefault="00ED77C4" w:rsidP="00ED77C4">
            <w:pPr>
              <w:tabs>
                <w:tab w:val="decimal" w:pos="360"/>
                <w:tab w:val="left" w:pos="720"/>
                <w:tab w:val="left" w:pos="1440"/>
                <w:tab w:val="left" w:pos="6120"/>
                <w:tab w:val="left" w:pos="7020"/>
                <w:tab w:val="left" w:pos="7200"/>
              </w:tabs>
              <w:jc w:val="center"/>
              <w:rPr>
                <w:b/>
                <w:sz w:val="20"/>
                <w:szCs w:val="20"/>
              </w:rPr>
            </w:pPr>
            <w:r w:rsidRPr="00F54A2B">
              <w:rPr>
                <w:b/>
                <w:sz w:val="20"/>
                <w:szCs w:val="20"/>
              </w:rPr>
              <w:t>Hours/Day</w:t>
            </w:r>
          </w:p>
        </w:tc>
        <w:tc>
          <w:tcPr>
            <w:tcW w:w="2099" w:type="dxa"/>
            <w:gridSpan w:val="2"/>
            <w:vAlign w:val="center"/>
          </w:tcPr>
          <w:p w14:paraId="58ED6AE1" w14:textId="77777777" w:rsidR="00ED77C4" w:rsidRPr="00F54A2B" w:rsidRDefault="00ED77C4" w:rsidP="00ED77C4">
            <w:pPr>
              <w:tabs>
                <w:tab w:val="decimal" w:pos="360"/>
                <w:tab w:val="left" w:pos="720"/>
                <w:tab w:val="left" w:pos="1440"/>
                <w:tab w:val="left" w:pos="6120"/>
                <w:tab w:val="left" w:pos="7020"/>
                <w:tab w:val="left" w:pos="7200"/>
              </w:tabs>
              <w:jc w:val="center"/>
              <w:rPr>
                <w:b/>
                <w:sz w:val="20"/>
                <w:szCs w:val="20"/>
              </w:rPr>
            </w:pPr>
            <w:r w:rsidRPr="00F54A2B">
              <w:rPr>
                <w:b/>
                <w:sz w:val="20"/>
                <w:szCs w:val="20"/>
              </w:rPr>
              <w:t>201</w:t>
            </w:r>
            <w:r>
              <w:rPr>
                <w:b/>
                <w:sz w:val="20"/>
                <w:szCs w:val="20"/>
              </w:rPr>
              <w:t>4</w:t>
            </w:r>
            <w:r w:rsidRPr="00F54A2B">
              <w:rPr>
                <w:b/>
                <w:sz w:val="20"/>
                <w:szCs w:val="20"/>
              </w:rPr>
              <w:t>-201</w:t>
            </w:r>
            <w:r>
              <w:rPr>
                <w:b/>
                <w:sz w:val="20"/>
                <w:szCs w:val="20"/>
              </w:rPr>
              <w:t>5</w:t>
            </w:r>
          </w:p>
        </w:tc>
        <w:tc>
          <w:tcPr>
            <w:tcW w:w="2022" w:type="dxa"/>
            <w:gridSpan w:val="2"/>
            <w:vAlign w:val="center"/>
          </w:tcPr>
          <w:p w14:paraId="272A2BC8" w14:textId="77777777" w:rsidR="00ED77C4" w:rsidRPr="00F54A2B" w:rsidRDefault="00ED77C4" w:rsidP="00ED77C4">
            <w:pPr>
              <w:tabs>
                <w:tab w:val="decimal" w:pos="360"/>
                <w:tab w:val="left" w:pos="720"/>
                <w:tab w:val="left" w:pos="1440"/>
                <w:tab w:val="left" w:pos="6120"/>
                <w:tab w:val="left" w:pos="7020"/>
                <w:tab w:val="left" w:pos="7200"/>
              </w:tabs>
              <w:jc w:val="center"/>
              <w:rPr>
                <w:b/>
                <w:sz w:val="20"/>
                <w:szCs w:val="20"/>
              </w:rPr>
            </w:pPr>
            <w:r w:rsidRPr="00F54A2B">
              <w:rPr>
                <w:b/>
                <w:sz w:val="20"/>
                <w:szCs w:val="20"/>
              </w:rPr>
              <w:t>201</w:t>
            </w:r>
            <w:r>
              <w:rPr>
                <w:b/>
                <w:sz w:val="20"/>
                <w:szCs w:val="20"/>
              </w:rPr>
              <w:t>5</w:t>
            </w:r>
            <w:r w:rsidRPr="00F54A2B">
              <w:rPr>
                <w:b/>
                <w:sz w:val="20"/>
                <w:szCs w:val="20"/>
              </w:rPr>
              <w:t>-201</w:t>
            </w:r>
            <w:r>
              <w:rPr>
                <w:b/>
                <w:sz w:val="20"/>
                <w:szCs w:val="20"/>
              </w:rPr>
              <w:t>6</w:t>
            </w:r>
          </w:p>
        </w:tc>
      </w:tr>
      <w:tr w:rsidR="00ED77C4" w:rsidRPr="00F54A2B" w14:paraId="7EC5E630" w14:textId="77777777" w:rsidTr="00403AD5">
        <w:tc>
          <w:tcPr>
            <w:tcW w:w="1719" w:type="dxa"/>
            <w:vMerge/>
          </w:tcPr>
          <w:p w14:paraId="4895CAC3" w14:textId="77777777" w:rsidR="00ED77C4" w:rsidRPr="00F54A2B" w:rsidRDefault="00ED77C4" w:rsidP="00ED77C4">
            <w:pPr>
              <w:tabs>
                <w:tab w:val="decimal" w:pos="360"/>
                <w:tab w:val="left" w:pos="720"/>
                <w:tab w:val="left" w:pos="1440"/>
                <w:tab w:val="left" w:pos="6120"/>
                <w:tab w:val="left" w:pos="7020"/>
                <w:tab w:val="left" w:pos="7200"/>
              </w:tabs>
              <w:rPr>
                <w:sz w:val="20"/>
                <w:szCs w:val="20"/>
              </w:rPr>
            </w:pPr>
          </w:p>
        </w:tc>
        <w:tc>
          <w:tcPr>
            <w:tcW w:w="934" w:type="dxa"/>
            <w:vMerge/>
          </w:tcPr>
          <w:p w14:paraId="35906EFC" w14:textId="77777777" w:rsidR="00ED77C4" w:rsidRPr="00F54A2B" w:rsidRDefault="00ED77C4" w:rsidP="00ED77C4">
            <w:pPr>
              <w:tabs>
                <w:tab w:val="decimal" w:pos="360"/>
                <w:tab w:val="left" w:pos="720"/>
                <w:tab w:val="left" w:pos="1440"/>
                <w:tab w:val="left" w:pos="6120"/>
                <w:tab w:val="left" w:pos="7020"/>
                <w:tab w:val="left" w:pos="7200"/>
              </w:tabs>
              <w:rPr>
                <w:sz w:val="20"/>
                <w:szCs w:val="20"/>
              </w:rPr>
            </w:pPr>
          </w:p>
        </w:tc>
        <w:tc>
          <w:tcPr>
            <w:tcW w:w="1355" w:type="dxa"/>
            <w:vMerge/>
          </w:tcPr>
          <w:p w14:paraId="00FE92B7" w14:textId="77777777" w:rsidR="00ED77C4" w:rsidRPr="00F54A2B" w:rsidRDefault="00ED77C4" w:rsidP="00ED77C4">
            <w:pPr>
              <w:tabs>
                <w:tab w:val="decimal" w:pos="360"/>
                <w:tab w:val="left" w:pos="720"/>
                <w:tab w:val="left" w:pos="1440"/>
                <w:tab w:val="left" w:pos="6120"/>
                <w:tab w:val="left" w:pos="7020"/>
                <w:tab w:val="left" w:pos="7200"/>
              </w:tabs>
              <w:rPr>
                <w:sz w:val="20"/>
                <w:szCs w:val="20"/>
              </w:rPr>
            </w:pPr>
          </w:p>
        </w:tc>
        <w:tc>
          <w:tcPr>
            <w:tcW w:w="1283" w:type="dxa"/>
            <w:vMerge/>
          </w:tcPr>
          <w:p w14:paraId="414F2FCD" w14:textId="77777777" w:rsidR="00ED77C4" w:rsidRPr="00F54A2B" w:rsidRDefault="00ED77C4" w:rsidP="00ED77C4">
            <w:pPr>
              <w:tabs>
                <w:tab w:val="decimal" w:pos="360"/>
                <w:tab w:val="left" w:pos="720"/>
                <w:tab w:val="left" w:pos="1440"/>
                <w:tab w:val="left" w:pos="6120"/>
                <w:tab w:val="left" w:pos="7020"/>
                <w:tab w:val="left" w:pos="7200"/>
              </w:tabs>
              <w:jc w:val="center"/>
              <w:rPr>
                <w:sz w:val="20"/>
                <w:szCs w:val="20"/>
              </w:rPr>
            </w:pPr>
          </w:p>
        </w:tc>
        <w:tc>
          <w:tcPr>
            <w:tcW w:w="1390" w:type="dxa"/>
            <w:vAlign w:val="center"/>
          </w:tcPr>
          <w:p w14:paraId="15E9A398" w14:textId="77777777" w:rsidR="00ED77C4" w:rsidRPr="00F54A2B" w:rsidRDefault="00ED77C4" w:rsidP="00ED77C4">
            <w:pPr>
              <w:tabs>
                <w:tab w:val="decimal" w:pos="360"/>
                <w:tab w:val="left" w:pos="720"/>
                <w:tab w:val="left" w:pos="1440"/>
                <w:tab w:val="left" w:pos="6120"/>
                <w:tab w:val="left" w:pos="7020"/>
                <w:tab w:val="left" w:pos="7200"/>
              </w:tabs>
              <w:jc w:val="center"/>
              <w:rPr>
                <w:b/>
                <w:sz w:val="20"/>
                <w:szCs w:val="20"/>
              </w:rPr>
            </w:pPr>
            <w:r w:rsidRPr="00F54A2B">
              <w:rPr>
                <w:b/>
                <w:sz w:val="20"/>
                <w:szCs w:val="20"/>
              </w:rPr>
              <w:t>Salary/Hour</w:t>
            </w:r>
          </w:p>
          <w:p w14:paraId="3F35AE2C" w14:textId="77777777" w:rsidR="00ED77C4" w:rsidRPr="00F54A2B" w:rsidRDefault="00ED77C4" w:rsidP="00ED77C4">
            <w:pPr>
              <w:tabs>
                <w:tab w:val="decimal" w:pos="360"/>
                <w:tab w:val="left" w:pos="720"/>
                <w:tab w:val="left" w:pos="1440"/>
                <w:tab w:val="left" w:pos="6120"/>
                <w:tab w:val="left" w:pos="7020"/>
                <w:tab w:val="left" w:pos="7200"/>
              </w:tabs>
              <w:jc w:val="center"/>
              <w:rPr>
                <w:b/>
                <w:sz w:val="20"/>
                <w:szCs w:val="20"/>
              </w:rPr>
            </w:pPr>
            <w:r w:rsidRPr="00F54A2B">
              <w:rPr>
                <w:b/>
                <w:sz w:val="20"/>
                <w:szCs w:val="20"/>
              </w:rPr>
              <w:t>(in $)</w:t>
            </w:r>
          </w:p>
        </w:tc>
        <w:tc>
          <w:tcPr>
            <w:tcW w:w="709" w:type="dxa"/>
            <w:vAlign w:val="center"/>
          </w:tcPr>
          <w:p w14:paraId="0967B16B" w14:textId="77777777" w:rsidR="00ED77C4" w:rsidRPr="00F54A2B" w:rsidRDefault="00ED77C4" w:rsidP="00ED77C4">
            <w:pPr>
              <w:tabs>
                <w:tab w:val="decimal" w:pos="360"/>
                <w:tab w:val="left" w:pos="720"/>
                <w:tab w:val="left" w:pos="1440"/>
                <w:tab w:val="left" w:pos="6120"/>
                <w:tab w:val="left" w:pos="7020"/>
                <w:tab w:val="left" w:pos="7200"/>
              </w:tabs>
              <w:jc w:val="center"/>
              <w:rPr>
                <w:b/>
                <w:sz w:val="20"/>
                <w:szCs w:val="20"/>
              </w:rPr>
            </w:pPr>
            <w:r w:rsidRPr="00F54A2B">
              <w:rPr>
                <w:b/>
                <w:sz w:val="20"/>
                <w:szCs w:val="20"/>
              </w:rPr>
              <w:t>Step</w:t>
            </w:r>
          </w:p>
        </w:tc>
        <w:tc>
          <w:tcPr>
            <w:tcW w:w="1390" w:type="dxa"/>
            <w:vAlign w:val="center"/>
          </w:tcPr>
          <w:p w14:paraId="6A0E0AC5" w14:textId="77777777" w:rsidR="00ED77C4" w:rsidRPr="00F54A2B" w:rsidRDefault="00ED77C4" w:rsidP="00ED77C4">
            <w:pPr>
              <w:tabs>
                <w:tab w:val="decimal" w:pos="360"/>
                <w:tab w:val="left" w:pos="720"/>
                <w:tab w:val="left" w:pos="1440"/>
                <w:tab w:val="left" w:pos="6120"/>
                <w:tab w:val="left" w:pos="7020"/>
                <w:tab w:val="left" w:pos="7200"/>
              </w:tabs>
              <w:jc w:val="center"/>
              <w:rPr>
                <w:b/>
                <w:sz w:val="20"/>
                <w:szCs w:val="20"/>
              </w:rPr>
            </w:pPr>
            <w:r w:rsidRPr="00F54A2B">
              <w:rPr>
                <w:b/>
                <w:sz w:val="20"/>
                <w:szCs w:val="20"/>
              </w:rPr>
              <w:t>Salary/Hour</w:t>
            </w:r>
          </w:p>
          <w:p w14:paraId="37C00A8C" w14:textId="77777777" w:rsidR="00ED77C4" w:rsidRPr="00F54A2B" w:rsidRDefault="00ED77C4" w:rsidP="00ED77C4">
            <w:pPr>
              <w:tabs>
                <w:tab w:val="decimal" w:pos="360"/>
                <w:tab w:val="left" w:pos="720"/>
                <w:tab w:val="left" w:pos="1440"/>
                <w:tab w:val="left" w:pos="6120"/>
                <w:tab w:val="left" w:pos="7020"/>
                <w:tab w:val="left" w:pos="7200"/>
              </w:tabs>
              <w:jc w:val="center"/>
              <w:rPr>
                <w:b/>
                <w:sz w:val="20"/>
                <w:szCs w:val="20"/>
              </w:rPr>
            </w:pPr>
            <w:r w:rsidRPr="00F54A2B">
              <w:rPr>
                <w:b/>
                <w:sz w:val="20"/>
                <w:szCs w:val="20"/>
              </w:rPr>
              <w:t>(in $)</w:t>
            </w:r>
          </w:p>
        </w:tc>
        <w:tc>
          <w:tcPr>
            <w:tcW w:w="632" w:type="dxa"/>
            <w:vAlign w:val="center"/>
          </w:tcPr>
          <w:p w14:paraId="5D6174AD" w14:textId="77777777" w:rsidR="00ED77C4" w:rsidRPr="00F54A2B" w:rsidRDefault="00ED77C4" w:rsidP="00ED77C4">
            <w:pPr>
              <w:tabs>
                <w:tab w:val="decimal" w:pos="360"/>
                <w:tab w:val="left" w:pos="720"/>
                <w:tab w:val="left" w:pos="1440"/>
                <w:tab w:val="left" w:pos="6120"/>
                <w:tab w:val="left" w:pos="7020"/>
                <w:tab w:val="left" w:pos="7200"/>
              </w:tabs>
              <w:jc w:val="center"/>
              <w:rPr>
                <w:b/>
                <w:sz w:val="20"/>
                <w:szCs w:val="20"/>
              </w:rPr>
            </w:pPr>
            <w:r w:rsidRPr="00F54A2B">
              <w:rPr>
                <w:b/>
                <w:sz w:val="20"/>
                <w:szCs w:val="20"/>
              </w:rPr>
              <w:t>Step</w:t>
            </w:r>
          </w:p>
        </w:tc>
      </w:tr>
      <w:tr w:rsidR="00ED77C4" w:rsidRPr="00F54A2B" w14:paraId="1045D9F0" w14:textId="77777777" w:rsidTr="00403AD5">
        <w:tc>
          <w:tcPr>
            <w:tcW w:w="1719" w:type="dxa"/>
          </w:tcPr>
          <w:p w14:paraId="091CBB5F" w14:textId="77777777" w:rsidR="00ED77C4" w:rsidRPr="00F54A2B" w:rsidRDefault="00ED77C4" w:rsidP="00ED77C4">
            <w:pPr>
              <w:tabs>
                <w:tab w:val="decimal" w:pos="360"/>
                <w:tab w:val="left" w:pos="720"/>
                <w:tab w:val="left" w:pos="1440"/>
                <w:tab w:val="left" w:pos="6120"/>
                <w:tab w:val="left" w:pos="7020"/>
                <w:tab w:val="left" w:pos="7200"/>
              </w:tabs>
              <w:rPr>
                <w:sz w:val="20"/>
                <w:szCs w:val="20"/>
              </w:rPr>
            </w:pPr>
            <w:r w:rsidRPr="00F54A2B">
              <w:rPr>
                <w:sz w:val="20"/>
                <w:szCs w:val="20"/>
              </w:rPr>
              <w:t xml:space="preserve">Joseph </w:t>
            </w:r>
            <w:proofErr w:type="spellStart"/>
            <w:r w:rsidRPr="00F54A2B">
              <w:rPr>
                <w:sz w:val="20"/>
                <w:szCs w:val="20"/>
              </w:rPr>
              <w:t>Dreger</w:t>
            </w:r>
            <w:proofErr w:type="spellEnd"/>
            <w:r w:rsidRPr="00F54A2B">
              <w:rPr>
                <w:sz w:val="20"/>
                <w:szCs w:val="20"/>
              </w:rPr>
              <w:t xml:space="preserve">  </w:t>
            </w:r>
          </w:p>
        </w:tc>
        <w:tc>
          <w:tcPr>
            <w:tcW w:w="934" w:type="dxa"/>
          </w:tcPr>
          <w:p w14:paraId="2E4CEFC6" w14:textId="77777777" w:rsidR="00ED77C4" w:rsidRPr="00F54A2B" w:rsidRDefault="00ED77C4" w:rsidP="00ED77C4">
            <w:pPr>
              <w:tabs>
                <w:tab w:val="decimal" w:pos="360"/>
                <w:tab w:val="left" w:pos="720"/>
                <w:tab w:val="left" w:pos="1440"/>
                <w:tab w:val="left" w:pos="6120"/>
                <w:tab w:val="left" w:pos="7020"/>
                <w:tab w:val="left" w:pos="7200"/>
              </w:tabs>
              <w:rPr>
                <w:sz w:val="20"/>
                <w:szCs w:val="20"/>
              </w:rPr>
            </w:pPr>
            <w:r w:rsidRPr="00F54A2B">
              <w:rPr>
                <w:sz w:val="20"/>
                <w:szCs w:val="20"/>
              </w:rPr>
              <w:t>PHS</w:t>
            </w:r>
          </w:p>
        </w:tc>
        <w:tc>
          <w:tcPr>
            <w:tcW w:w="1355" w:type="dxa"/>
          </w:tcPr>
          <w:p w14:paraId="5897449D" w14:textId="77777777" w:rsidR="00ED77C4" w:rsidRPr="00F54A2B" w:rsidRDefault="00ED77C4" w:rsidP="00ED77C4">
            <w:pPr>
              <w:tabs>
                <w:tab w:val="decimal" w:pos="360"/>
                <w:tab w:val="left" w:pos="720"/>
                <w:tab w:val="left" w:pos="1440"/>
                <w:tab w:val="left" w:pos="6120"/>
                <w:tab w:val="left" w:pos="7020"/>
                <w:tab w:val="left" w:pos="7200"/>
              </w:tabs>
              <w:rPr>
                <w:sz w:val="20"/>
                <w:szCs w:val="20"/>
              </w:rPr>
            </w:pPr>
            <w:r w:rsidRPr="00F54A2B">
              <w:rPr>
                <w:sz w:val="20"/>
                <w:szCs w:val="20"/>
              </w:rPr>
              <w:t>Special Education</w:t>
            </w:r>
          </w:p>
        </w:tc>
        <w:tc>
          <w:tcPr>
            <w:tcW w:w="1283" w:type="dxa"/>
          </w:tcPr>
          <w:p w14:paraId="3E301207" w14:textId="77777777" w:rsidR="00ED77C4" w:rsidRPr="00F54A2B" w:rsidRDefault="00ED77C4" w:rsidP="00ED77C4">
            <w:pPr>
              <w:tabs>
                <w:tab w:val="decimal" w:pos="360"/>
                <w:tab w:val="left" w:pos="720"/>
                <w:tab w:val="left" w:pos="1440"/>
                <w:tab w:val="left" w:pos="6120"/>
                <w:tab w:val="left" w:pos="7020"/>
                <w:tab w:val="left" w:pos="7200"/>
              </w:tabs>
              <w:jc w:val="center"/>
              <w:rPr>
                <w:sz w:val="20"/>
                <w:szCs w:val="20"/>
              </w:rPr>
            </w:pPr>
            <w:r w:rsidRPr="00F54A2B">
              <w:rPr>
                <w:sz w:val="20"/>
                <w:szCs w:val="20"/>
              </w:rPr>
              <w:t>5.5</w:t>
            </w:r>
          </w:p>
        </w:tc>
        <w:tc>
          <w:tcPr>
            <w:tcW w:w="1390" w:type="dxa"/>
          </w:tcPr>
          <w:p w14:paraId="55306BF6" w14:textId="77777777" w:rsidR="00ED77C4" w:rsidRPr="00F54A2B" w:rsidRDefault="00ED77C4" w:rsidP="00ED77C4">
            <w:pPr>
              <w:tabs>
                <w:tab w:val="decimal" w:pos="360"/>
                <w:tab w:val="left" w:pos="720"/>
                <w:tab w:val="left" w:pos="1440"/>
                <w:tab w:val="left" w:pos="6120"/>
                <w:tab w:val="left" w:pos="7020"/>
                <w:tab w:val="left" w:pos="7200"/>
              </w:tabs>
              <w:jc w:val="center"/>
              <w:rPr>
                <w:sz w:val="20"/>
                <w:szCs w:val="20"/>
              </w:rPr>
            </w:pPr>
            <w:r w:rsidRPr="00F54A2B">
              <w:rPr>
                <w:sz w:val="20"/>
                <w:szCs w:val="20"/>
              </w:rPr>
              <w:t>20.32</w:t>
            </w:r>
          </w:p>
        </w:tc>
        <w:tc>
          <w:tcPr>
            <w:tcW w:w="709" w:type="dxa"/>
          </w:tcPr>
          <w:p w14:paraId="3DAA98E7" w14:textId="77777777" w:rsidR="00ED77C4" w:rsidRPr="00F54A2B" w:rsidRDefault="00ED77C4" w:rsidP="00ED77C4">
            <w:pPr>
              <w:tabs>
                <w:tab w:val="decimal" w:pos="360"/>
                <w:tab w:val="left" w:pos="720"/>
                <w:tab w:val="left" w:pos="1440"/>
                <w:tab w:val="left" w:pos="6120"/>
                <w:tab w:val="left" w:pos="7020"/>
                <w:tab w:val="left" w:pos="7200"/>
              </w:tabs>
              <w:jc w:val="center"/>
              <w:rPr>
                <w:sz w:val="20"/>
                <w:szCs w:val="20"/>
              </w:rPr>
            </w:pPr>
            <w:r w:rsidRPr="00F54A2B">
              <w:rPr>
                <w:sz w:val="20"/>
                <w:szCs w:val="20"/>
              </w:rPr>
              <w:t>9</w:t>
            </w:r>
          </w:p>
        </w:tc>
        <w:tc>
          <w:tcPr>
            <w:tcW w:w="1390" w:type="dxa"/>
          </w:tcPr>
          <w:p w14:paraId="54B8BC45" w14:textId="77777777" w:rsidR="00ED77C4" w:rsidRPr="00F54A2B" w:rsidRDefault="00ED77C4" w:rsidP="00ED77C4">
            <w:pPr>
              <w:tabs>
                <w:tab w:val="decimal" w:pos="360"/>
                <w:tab w:val="left" w:pos="720"/>
                <w:tab w:val="left" w:pos="1440"/>
                <w:tab w:val="left" w:pos="6120"/>
                <w:tab w:val="left" w:pos="7020"/>
                <w:tab w:val="left" w:pos="7200"/>
              </w:tabs>
              <w:jc w:val="center"/>
              <w:rPr>
                <w:sz w:val="20"/>
                <w:szCs w:val="20"/>
              </w:rPr>
            </w:pPr>
            <w:r>
              <w:rPr>
                <w:sz w:val="20"/>
                <w:szCs w:val="20"/>
              </w:rPr>
              <w:t>20.69</w:t>
            </w:r>
          </w:p>
        </w:tc>
        <w:tc>
          <w:tcPr>
            <w:tcW w:w="632" w:type="dxa"/>
          </w:tcPr>
          <w:p w14:paraId="4E1B818D" w14:textId="77777777" w:rsidR="00ED77C4" w:rsidRPr="00F54A2B" w:rsidRDefault="00ED77C4" w:rsidP="00ED77C4">
            <w:pPr>
              <w:tabs>
                <w:tab w:val="decimal" w:pos="360"/>
                <w:tab w:val="left" w:pos="720"/>
                <w:tab w:val="left" w:pos="1440"/>
                <w:tab w:val="left" w:pos="6120"/>
                <w:tab w:val="left" w:pos="7020"/>
                <w:tab w:val="left" w:pos="7200"/>
              </w:tabs>
              <w:jc w:val="center"/>
              <w:rPr>
                <w:sz w:val="20"/>
                <w:szCs w:val="20"/>
              </w:rPr>
            </w:pPr>
            <w:r>
              <w:rPr>
                <w:sz w:val="20"/>
                <w:szCs w:val="20"/>
              </w:rPr>
              <w:t>10</w:t>
            </w:r>
          </w:p>
        </w:tc>
      </w:tr>
      <w:tr w:rsidR="00ED77C4" w:rsidRPr="00F54A2B" w14:paraId="46154F05" w14:textId="77777777" w:rsidTr="00403AD5">
        <w:tc>
          <w:tcPr>
            <w:tcW w:w="1719" w:type="dxa"/>
          </w:tcPr>
          <w:p w14:paraId="62C68C40" w14:textId="77777777" w:rsidR="00ED77C4" w:rsidRPr="00F54A2B" w:rsidRDefault="00ED77C4" w:rsidP="00ED77C4">
            <w:pPr>
              <w:tabs>
                <w:tab w:val="decimal" w:pos="360"/>
                <w:tab w:val="left" w:pos="720"/>
                <w:tab w:val="left" w:pos="1440"/>
                <w:tab w:val="left" w:pos="6120"/>
                <w:tab w:val="left" w:pos="7020"/>
                <w:tab w:val="left" w:pos="7200"/>
              </w:tabs>
              <w:rPr>
                <w:sz w:val="20"/>
                <w:szCs w:val="20"/>
              </w:rPr>
            </w:pPr>
            <w:r w:rsidRPr="00F54A2B">
              <w:rPr>
                <w:sz w:val="20"/>
                <w:szCs w:val="20"/>
              </w:rPr>
              <w:t xml:space="preserve">Eleanor Gentile </w:t>
            </w:r>
          </w:p>
        </w:tc>
        <w:tc>
          <w:tcPr>
            <w:tcW w:w="934" w:type="dxa"/>
          </w:tcPr>
          <w:p w14:paraId="75FF58B3" w14:textId="77777777" w:rsidR="00ED77C4" w:rsidRPr="00F54A2B" w:rsidRDefault="00ED77C4" w:rsidP="00ED77C4">
            <w:pPr>
              <w:tabs>
                <w:tab w:val="decimal" w:pos="360"/>
                <w:tab w:val="left" w:pos="720"/>
                <w:tab w:val="left" w:pos="1440"/>
                <w:tab w:val="left" w:pos="6120"/>
                <w:tab w:val="left" w:pos="7020"/>
                <w:tab w:val="left" w:pos="7200"/>
              </w:tabs>
              <w:rPr>
                <w:sz w:val="20"/>
                <w:szCs w:val="20"/>
              </w:rPr>
            </w:pPr>
            <w:r w:rsidRPr="00F54A2B">
              <w:rPr>
                <w:sz w:val="20"/>
                <w:szCs w:val="20"/>
              </w:rPr>
              <w:t>PHS</w:t>
            </w:r>
          </w:p>
        </w:tc>
        <w:tc>
          <w:tcPr>
            <w:tcW w:w="1355" w:type="dxa"/>
          </w:tcPr>
          <w:p w14:paraId="5FFAC8FB" w14:textId="77777777" w:rsidR="00ED77C4" w:rsidRPr="00F54A2B" w:rsidRDefault="00ED77C4" w:rsidP="00ED77C4">
            <w:pPr>
              <w:tabs>
                <w:tab w:val="decimal" w:pos="360"/>
                <w:tab w:val="left" w:pos="720"/>
                <w:tab w:val="left" w:pos="1440"/>
                <w:tab w:val="left" w:pos="6120"/>
                <w:tab w:val="left" w:pos="7020"/>
                <w:tab w:val="left" w:pos="7200"/>
              </w:tabs>
              <w:rPr>
                <w:sz w:val="20"/>
                <w:szCs w:val="20"/>
              </w:rPr>
            </w:pPr>
            <w:r w:rsidRPr="00F54A2B">
              <w:rPr>
                <w:sz w:val="20"/>
                <w:szCs w:val="20"/>
              </w:rPr>
              <w:t>Basic Skills</w:t>
            </w:r>
          </w:p>
        </w:tc>
        <w:tc>
          <w:tcPr>
            <w:tcW w:w="1283" w:type="dxa"/>
          </w:tcPr>
          <w:p w14:paraId="32FD2C10" w14:textId="77777777" w:rsidR="00ED77C4" w:rsidRPr="00F54A2B" w:rsidRDefault="00ED77C4" w:rsidP="00ED77C4">
            <w:pPr>
              <w:tabs>
                <w:tab w:val="decimal" w:pos="360"/>
                <w:tab w:val="left" w:pos="720"/>
                <w:tab w:val="left" w:pos="1440"/>
                <w:tab w:val="left" w:pos="6120"/>
                <w:tab w:val="left" w:pos="7020"/>
                <w:tab w:val="left" w:pos="7200"/>
              </w:tabs>
              <w:jc w:val="center"/>
              <w:rPr>
                <w:sz w:val="20"/>
                <w:szCs w:val="20"/>
              </w:rPr>
            </w:pPr>
            <w:r w:rsidRPr="00F54A2B">
              <w:rPr>
                <w:sz w:val="20"/>
                <w:szCs w:val="20"/>
              </w:rPr>
              <w:t>5.5</w:t>
            </w:r>
          </w:p>
        </w:tc>
        <w:tc>
          <w:tcPr>
            <w:tcW w:w="1390" w:type="dxa"/>
          </w:tcPr>
          <w:p w14:paraId="3590245A" w14:textId="77777777" w:rsidR="00ED77C4" w:rsidRPr="00F54A2B" w:rsidRDefault="00ED77C4" w:rsidP="00ED77C4">
            <w:pPr>
              <w:tabs>
                <w:tab w:val="decimal" w:pos="360"/>
                <w:tab w:val="left" w:pos="720"/>
                <w:tab w:val="left" w:pos="1440"/>
                <w:tab w:val="left" w:pos="6120"/>
                <w:tab w:val="left" w:pos="7020"/>
                <w:tab w:val="left" w:pos="7200"/>
              </w:tabs>
              <w:jc w:val="center"/>
              <w:rPr>
                <w:sz w:val="20"/>
                <w:szCs w:val="20"/>
              </w:rPr>
            </w:pPr>
            <w:r w:rsidRPr="00F54A2B">
              <w:rPr>
                <w:sz w:val="20"/>
                <w:szCs w:val="20"/>
              </w:rPr>
              <w:t>15.23</w:t>
            </w:r>
          </w:p>
        </w:tc>
        <w:tc>
          <w:tcPr>
            <w:tcW w:w="709" w:type="dxa"/>
          </w:tcPr>
          <w:p w14:paraId="75CF4F8F" w14:textId="77777777" w:rsidR="00ED77C4" w:rsidRPr="00F54A2B" w:rsidRDefault="00ED77C4" w:rsidP="00ED77C4">
            <w:pPr>
              <w:tabs>
                <w:tab w:val="decimal" w:pos="360"/>
                <w:tab w:val="left" w:pos="720"/>
                <w:tab w:val="left" w:pos="1440"/>
                <w:tab w:val="left" w:pos="6120"/>
                <w:tab w:val="left" w:pos="7020"/>
                <w:tab w:val="left" w:pos="7200"/>
              </w:tabs>
              <w:jc w:val="center"/>
              <w:rPr>
                <w:sz w:val="20"/>
                <w:szCs w:val="20"/>
              </w:rPr>
            </w:pPr>
            <w:r w:rsidRPr="00F54A2B">
              <w:rPr>
                <w:sz w:val="20"/>
                <w:szCs w:val="20"/>
              </w:rPr>
              <w:t>15</w:t>
            </w:r>
          </w:p>
        </w:tc>
        <w:tc>
          <w:tcPr>
            <w:tcW w:w="1390" w:type="dxa"/>
          </w:tcPr>
          <w:p w14:paraId="2D2C0A00" w14:textId="77777777" w:rsidR="00ED77C4" w:rsidRPr="00F54A2B" w:rsidRDefault="00ED77C4" w:rsidP="00ED77C4">
            <w:pPr>
              <w:tabs>
                <w:tab w:val="decimal" w:pos="360"/>
                <w:tab w:val="left" w:pos="720"/>
                <w:tab w:val="left" w:pos="1440"/>
                <w:tab w:val="left" w:pos="6120"/>
                <w:tab w:val="left" w:pos="7020"/>
                <w:tab w:val="left" w:pos="7200"/>
              </w:tabs>
              <w:jc w:val="center"/>
              <w:rPr>
                <w:sz w:val="20"/>
                <w:szCs w:val="20"/>
              </w:rPr>
            </w:pPr>
            <w:r>
              <w:rPr>
                <w:sz w:val="20"/>
                <w:szCs w:val="20"/>
              </w:rPr>
              <w:t>15.50</w:t>
            </w:r>
          </w:p>
        </w:tc>
        <w:tc>
          <w:tcPr>
            <w:tcW w:w="632" w:type="dxa"/>
          </w:tcPr>
          <w:p w14:paraId="0D886EF4" w14:textId="77777777" w:rsidR="00ED77C4" w:rsidRPr="00F54A2B" w:rsidRDefault="00ED77C4" w:rsidP="00ED77C4">
            <w:pPr>
              <w:tabs>
                <w:tab w:val="decimal" w:pos="360"/>
                <w:tab w:val="left" w:pos="720"/>
                <w:tab w:val="left" w:pos="1440"/>
                <w:tab w:val="left" w:pos="6120"/>
                <w:tab w:val="left" w:pos="7020"/>
                <w:tab w:val="left" w:pos="7200"/>
              </w:tabs>
              <w:jc w:val="center"/>
              <w:rPr>
                <w:sz w:val="20"/>
                <w:szCs w:val="20"/>
              </w:rPr>
            </w:pPr>
            <w:r>
              <w:rPr>
                <w:sz w:val="20"/>
                <w:szCs w:val="20"/>
              </w:rPr>
              <w:t>15</w:t>
            </w:r>
          </w:p>
        </w:tc>
      </w:tr>
      <w:tr w:rsidR="00ED77C4" w:rsidRPr="00F54A2B" w14:paraId="59536C59" w14:textId="77777777" w:rsidTr="00403AD5">
        <w:tc>
          <w:tcPr>
            <w:tcW w:w="1719" w:type="dxa"/>
          </w:tcPr>
          <w:p w14:paraId="3A855E7D" w14:textId="77777777" w:rsidR="00ED77C4" w:rsidRPr="00F54A2B" w:rsidRDefault="00ED77C4" w:rsidP="00ED77C4">
            <w:pPr>
              <w:tabs>
                <w:tab w:val="decimal" w:pos="360"/>
                <w:tab w:val="left" w:pos="720"/>
                <w:tab w:val="left" w:pos="1440"/>
                <w:tab w:val="left" w:pos="6120"/>
                <w:tab w:val="left" w:pos="7020"/>
                <w:tab w:val="left" w:pos="7200"/>
              </w:tabs>
              <w:rPr>
                <w:sz w:val="20"/>
                <w:szCs w:val="20"/>
              </w:rPr>
            </w:pPr>
            <w:r w:rsidRPr="00F54A2B">
              <w:rPr>
                <w:sz w:val="20"/>
                <w:szCs w:val="20"/>
              </w:rPr>
              <w:t xml:space="preserve">Vince Jones </w:t>
            </w:r>
          </w:p>
        </w:tc>
        <w:tc>
          <w:tcPr>
            <w:tcW w:w="934" w:type="dxa"/>
          </w:tcPr>
          <w:p w14:paraId="2986BBED" w14:textId="77777777" w:rsidR="00ED77C4" w:rsidRPr="00F54A2B" w:rsidRDefault="00ED77C4" w:rsidP="00ED77C4">
            <w:pPr>
              <w:tabs>
                <w:tab w:val="decimal" w:pos="360"/>
                <w:tab w:val="left" w:pos="720"/>
                <w:tab w:val="left" w:pos="1440"/>
                <w:tab w:val="left" w:pos="6120"/>
                <w:tab w:val="left" w:pos="7020"/>
                <w:tab w:val="left" w:pos="7200"/>
              </w:tabs>
              <w:rPr>
                <w:sz w:val="20"/>
                <w:szCs w:val="20"/>
              </w:rPr>
            </w:pPr>
            <w:r w:rsidRPr="00F54A2B">
              <w:rPr>
                <w:sz w:val="20"/>
                <w:szCs w:val="20"/>
              </w:rPr>
              <w:t>PHS</w:t>
            </w:r>
          </w:p>
        </w:tc>
        <w:tc>
          <w:tcPr>
            <w:tcW w:w="1355" w:type="dxa"/>
          </w:tcPr>
          <w:p w14:paraId="30E436C2" w14:textId="77777777" w:rsidR="00ED77C4" w:rsidRPr="00F54A2B" w:rsidRDefault="00ED77C4" w:rsidP="00ED77C4">
            <w:pPr>
              <w:tabs>
                <w:tab w:val="decimal" w:pos="360"/>
                <w:tab w:val="left" w:pos="720"/>
                <w:tab w:val="left" w:pos="1440"/>
                <w:tab w:val="left" w:pos="6120"/>
                <w:tab w:val="left" w:pos="7020"/>
                <w:tab w:val="left" w:pos="7200"/>
              </w:tabs>
              <w:rPr>
                <w:sz w:val="20"/>
                <w:szCs w:val="20"/>
              </w:rPr>
            </w:pPr>
            <w:r w:rsidRPr="00F54A2B">
              <w:rPr>
                <w:sz w:val="20"/>
                <w:szCs w:val="20"/>
              </w:rPr>
              <w:t>Special Education</w:t>
            </w:r>
          </w:p>
        </w:tc>
        <w:tc>
          <w:tcPr>
            <w:tcW w:w="1283" w:type="dxa"/>
          </w:tcPr>
          <w:p w14:paraId="3E158B24" w14:textId="77777777" w:rsidR="00ED77C4" w:rsidRPr="00F54A2B" w:rsidRDefault="00ED77C4" w:rsidP="00ED77C4">
            <w:pPr>
              <w:tabs>
                <w:tab w:val="decimal" w:pos="360"/>
                <w:tab w:val="left" w:pos="720"/>
                <w:tab w:val="left" w:pos="1440"/>
                <w:tab w:val="left" w:pos="6120"/>
                <w:tab w:val="left" w:pos="7020"/>
                <w:tab w:val="left" w:pos="7200"/>
              </w:tabs>
              <w:jc w:val="center"/>
              <w:rPr>
                <w:sz w:val="20"/>
                <w:szCs w:val="20"/>
              </w:rPr>
            </w:pPr>
            <w:r w:rsidRPr="00F54A2B">
              <w:rPr>
                <w:sz w:val="20"/>
                <w:szCs w:val="20"/>
              </w:rPr>
              <w:t>5.5</w:t>
            </w:r>
          </w:p>
        </w:tc>
        <w:tc>
          <w:tcPr>
            <w:tcW w:w="1390" w:type="dxa"/>
          </w:tcPr>
          <w:p w14:paraId="5B87B5AC" w14:textId="77777777" w:rsidR="00ED77C4" w:rsidRPr="00F54A2B" w:rsidRDefault="00ED77C4" w:rsidP="00ED77C4">
            <w:pPr>
              <w:tabs>
                <w:tab w:val="decimal" w:pos="360"/>
                <w:tab w:val="left" w:pos="720"/>
                <w:tab w:val="left" w:pos="1440"/>
                <w:tab w:val="left" w:pos="6120"/>
                <w:tab w:val="left" w:pos="7020"/>
                <w:tab w:val="left" w:pos="7200"/>
              </w:tabs>
              <w:jc w:val="center"/>
              <w:rPr>
                <w:sz w:val="20"/>
                <w:szCs w:val="20"/>
              </w:rPr>
            </w:pPr>
            <w:r w:rsidRPr="00F54A2B">
              <w:rPr>
                <w:sz w:val="20"/>
                <w:szCs w:val="20"/>
              </w:rPr>
              <w:t>20.32</w:t>
            </w:r>
          </w:p>
        </w:tc>
        <w:tc>
          <w:tcPr>
            <w:tcW w:w="709" w:type="dxa"/>
          </w:tcPr>
          <w:p w14:paraId="00518046" w14:textId="77777777" w:rsidR="00ED77C4" w:rsidRPr="00F54A2B" w:rsidRDefault="00ED77C4" w:rsidP="00ED77C4">
            <w:pPr>
              <w:tabs>
                <w:tab w:val="decimal" w:pos="360"/>
                <w:tab w:val="left" w:pos="720"/>
                <w:tab w:val="left" w:pos="1440"/>
                <w:tab w:val="left" w:pos="6120"/>
                <w:tab w:val="left" w:pos="7020"/>
                <w:tab w:val="left" w:pos="7200"/>
              </w:tabs>
              <w:jc w:val="center"/>
              <w:rPr>
                <w:sz w:val="20"/>
                <w:szCs w:val="20"/>
              </w:rPr>
            </w:pPr>
            <w:r w:rsidRPr="00F54A2B">
              <w:rPr>
                <w:sz w:val="20"/>
                <w:szCs w:val="20"/>
              </w:rPr>
              <w:t>4</w:t>
            </w:r>
          </w:p>
        </w:tc>
        <w:tc>
          <w:tcPr>
            <w:tcW w:w="1390" w:type="dxa"/>
          </w:tcPr>
          <w:p w14:paraId="51B2A969" w14:textId="77777777" w:rsidR="00ED77C4" w:rsidRPr="00F54A2B" w:rsidRDefault="00ED77C4" w:rsidP="00ED77C4">
            <w:pPr>
              <w:tabs>
                <w:tab w:val="decimal" w:pos="360"/>
                <w:tab w:val="left" w:pos="720"/>
                <w:tab w:val="left" w:pos="1440"/>
                <w:tab w:val="left" w:pos="6120"/>
                <w:tab w:val="left" w:pos="7020"/>
                <w:tab w:val="left" w:pos="7200"/>
              </w:tabs>
              <w:jc w:val="center"/>
              <w:rPr>
                <w:sz w:val="20"/>
                <w:szCs w:val="20"/>
              </w:rPr>
            </w:pPr>
            <w:r>
              <w:rPr>
                <w:sz w:val="20"/>
                <w:szCs w:val="20"/>
              </w:rPr>
              <w:t>20.69</w:t>
            </w:r>
          </w:p>
        </w:tc>
        <w:tc>
          <w:tcPr>
            <w:tcW w:w="632" w:type="dxa"/>
          </w:tcPr>
          <w:p w14:paraId="4E1A12E3" w14:textId="77777777" w:rsidR="00ED77C4" w:rsidRPr="00F54A2B" w:rsidRDefault="00ED77C4" w:rsidP="00ED77C4">
            <w:pPr>
              <w:tabs>
                <w:tab w:val="decimal" w:pos="360"/>
                <w:tab w:val="left" w:pos="720"/>
                <w:tab w:val="left" w:pos="1440"/>
                <w:tab w:val="left" w:pos="6120"/>
                <w:tab w:val="left" w:pos="7020"/>
                <w:tab w:val="left" w:pos="7200"/>
              </w:tabs>
              <w:jc w:val="center"/>
              <w:rPr>
                <w:sz w:val="20"/>
                <w:szCs w:val="20"/>
              </w:rPr>
            </w:pPr>
            <w:r>
              <w:rPr>
                <w:sz w:val="20"/>
                <w:szCs w:val="20"/>
              </w:rPr>
              <w:t>5</w:t>
            </w:r>
          </w:p>
        </w:tc>
      </w:tr>
      <w:tr w:rsidR="00ED77C4" w:rsidRPr="00F54A2B" w14:paraId="3D2371FC" w14:textId="77777777" w:rsidTr="00403AD5">
        <w:tc>
          <w:tcPr>
            <w:tcW w:w="1719" w:type="dxa"/>
          </w:tcPr>
          <w:p w14:paraId="70708306" w14:textId="77777777" w:rsidR="00ED77C4" w:rsidRPr="00F54A2B" w:rsidRDefault="00ED77C4" w:rsidP="00ED77C4">
            <w:pPr>
              <w:tabs>
                <w:tab w:val="decimal" w:pos="360"/>
                <w:tab w:val="left" w:pos="720"/>
                <w:tab w:val="left" w:pos="1440"/>
                <w:tab w:val="left" w:pos="6120"/>
                <w:tab w:val="left" w:pos="7020"/>
                <w:tab w:val="left" w:pos="7200"/>
              </w:tabs>
              <w:rPr>
                <w:sz w:val="20"/>
                <w:szCs w:val="20"/>
              </w:rPr>
            </w:pPr>
            <w:r>
              <w:rPr>
                <w:sz w:val="20"/>
                <w:szCs w:val="20"/>
              </w:rPr>
              <w:t>Barbara Murphy</w:t>
            </w:r>
            <w:r w:rsidR="00AA200D">
              <w:rPr>
                <w:sz w:val="20"/>
                <w:szCs w:val="20"/>
              </w:rPr>
              <w:t>*</w:t>
            </w:r>
          </w:p>
        </w:tc>
        <w:tc>
          <w:tcPr>
            <w:tcW w:w="934" w:type="dxa"/>
          </w:tcPr>
          <w:p w14:paraId="275F5E37" w14:textId="77777777" w:rsidR="00ED77C4" w:rsidRPr="00F54A2B" w:rsidRDefault="00ED77C4" w:rsidP="00ED77C4">
            <w:pPr>
              <w:tabs>
                <w:tab w:val="decimal" w:pos="360"/>
                <w:tab w:val="left" w:pos="720"/>
                <w:tab w:val="left" w:pos="1440"/>
                <w:tab w:val="left" w:pos="6120"/>
                <w:tab w:val="left" w:pos="7020"/>
                <w:tab w:val="left" w:pos="7200"/>
              </w:tabs>
              <w:rPr>
                <w:sz w:val="20"/>
                <w:szCs w:val="20"/>
              </w:rPr>
            </w:pPr>
            <w:r>
              <w:rPr>
                <w:sz w:val="20"/>
                <w:szCs w:val="20"/>
              </w:rPr>
              <w:t>PHS</w:t>
            </w:r>
          </w:p>
        </w:tc>
        <w:tc>
          <w:tcPr>
            <w:tcW w:w="1355" w:type="dxa"/>
          </w:tcPr>
          <w:p w14:paraId="10AE2027" w14:textId="77777777" w:rsidR="00ED77C4" w:rsidRDefault="00ED77C4" w:rsidP="00ED77C4">
            <w:pPr>
              <w:tabs>
                <w:tab w:val="decimal" w:pos="360"/>
                <w:tab w:val="left" w:pos="720"/>
                <w:tab w:val="left" w:pos="1440"/>
                <w:tab w:val="left" w:pos="6120"/>
                <w:tab w:val="left" w:pos="7020"/>
                <w:tab w:val="left" w:pos="7200"/>
              </w:tabs>
              <w:rPr>
                <w:sz w:val="20"/>
                <w:szCs w:val="20"/>
              </w:rPr>
            </w:pPr>
            <w:r>
              <w:rPr>
                <w:sz w:val="20"/>
                <w:szCs w:val="20"/>
              </w:rPr>
              <w:t>One-on-One</w:t>
            </w:r>
          </w:p>
          <w:p w14:paraId="0314262E" w14:textId="77777777" w:rsidR="00ED77C4" w:rsidRPr="00F54A2B" w:rsidRDefault="007F38D1" w:rsidP="00DC4056">
            <w:pPr>
              <w:tabs>
                <w:tab w:val="decimal" w:pos="360"/>
                <w:tab w:val="left" w:pos="720"/>
                <w:tab w:val="left" w:pos="1440"/>
                <w:tab w:val="left" w:pos="6120"/>
                <w:tab w:val="left" w:pos="7020"/>
                <w:tab w:val="left" w:pos="7200"/>
              </w:tabs>
              <w:rPr>
                <w:sz w:val="20"/>
                <w:szCs w:val="20"/>
              </w:rPr>
            </w:pPr>
            <w:r>
              <w:rPr>
                <w:sz w:val="20"/>
                <w:szCs w:val="20"/>
              </w:rPr>
              <w:t>#2703</w:t>
            </w:r>
          </w:p>
        </w:tc>
        <w:tc>
          <w:tcPr>
            <w:tcW w:w="1283" w:type="dxa"/>
          </w:tcPr>
          <w:p w14:paraId="3709540E" w14:textId="77777777" w:rsidR="00ED77C4" w:rsidRPr="00F54A2B" w:rsidRDefault="00ED77C4" w:rsidP="00ED77C4">
            <w:pPr>
              <w:tabs>
                <w:tab w:val="decimal" w:pos="360"/>
                <w:tab w:val="left" w:pos="720"/>
                <w:tab w:val="left" w:pos="1440"/>
                <w:tab w:val="left" w:pos="6120"/>
                <w:tab w:val="left" w:pos="7020"/>
                <w:tab w:val="left" w:pos="7200"/>
              </w:tabs>
              <w:jc w:val="center"/>
              <w:rPr>
                <w:sz w:val="20"/>
                <w:szCs w:val="20"/>
              </w:rPr>
            </w:pPr>
            <w:r>
              <w:rPr>
                <w:sz w:val="20"/>
                <w:szCs w:val="20"/>
              </w:rPr>
              <w:t>5.5</w:t>
            </w:r>
          </w:p>
        </w:tc>
        <w:tc>
          <w:tcPr>
            <w:tcW w:w="1390" w:type="dxa"/>
          </w:tcPr>
          <w:p w14:paraId="7BEA7068" w14:textId="77777777" w:rsidR="00ED77C4" w:rsidRPr="00F54A2B" w:rsidRDefault="00ED77C4" w:rsidP="00ED77C4">
            <w:pPr>
              <w:tabs>
                <w:tab w:val="decimal" w:pos="360"/>
                <w:tab w:val="left" w:pos="720"/>
                <w:tab w:val="left" w:pos="1440"/>
                <w:tab w:val="left" w:pos="6120"/>
                <w:tab w:val="left" w:pos="7020"/>
                <w:tab w:val="left" w:pos="7200"/>
              </w:tabs>
              <w:jc w:val="center"/>
              <w:rPr>
                <w:sz w:val="20"/>
                <w:szCs w:val="20"/>
              </w:rPr>
            </w:pPr>
            <w:r>
              <w:rPr>
                <w:sz w:val="20"/>
                <w:szCs w:val="20"/>
              </w:rPr>
              <w:t>20.32</w:t>
            </w:r>
          </w:p>
        </w:tc>
        <w:tc>
          <w:tcPr>
            <w:tcW w:w="709" w:type="dxa"/>
          </w:tcPr>
          <w:p w14:paraId="6BE73606" w14:textId="77777777" w:rsidR="00ED77C4" w:rsidRPr="00F54A2B" w:rsidRDefault="00ED77C4" w:rsidP="00ED77C4">
            <w:pPr>
              <w:tabs>
                <w:tab w:val="decimal" w:pos="360"/>
                <w:tab w:val="left" w:pos="720"/>
                <w:tab w:val="left" w:pos="1440"/>
                <w:tab w:val="left" w:pos="6120"/>
                <w:tab w:val="left" w:pos="7020"/>
                <w:tab w:val="left" w:pos="7200"/>
              </w:tabs>
              <w:jc w:val="center"/>
              <w:rPr>
                <w:sz w:val="20"/>
                <w:szCs w:val="20"/>
              </w:rPr>
            </w:pPr>
            <w:r>
              <w:rPr>
                <w:sz w:val="20"/>
                <w:szCs w:val="20"/>
              </w:rPr>
              <w:t>10</w:t>
            </w:r>
          </w:p>
        </w:tc>
        <w:tc>
          <w:tcPr>
            <w:tcW w:w="1390" w:type="dxa"/>
          </w:tcPr>
          <w:p w14:paraId="201061EB" w14:textId="77777777" w:rsidR="00ED77C4" w:rsidRPr="00F54A2B" w:rsidRDefault="00ED77C4" w:rsidP="00ED77C4">
            <w:pPr>
              <w:tabs>
                <w:tab w:val="decimal" w:pos="360"/>
                <w:tab w:val="left" w:pos="720"/>
                <w:tab w:val="left" w:pos="1440"/>
                <w:tab w:val="left" w:pos="6120"/>
                <w:tab w:val="left" w:pos="7020"/>
                <w:tab w:val="left" w:pos="7200"/>
              </w:tabs>
              <w:jc w:val="center"/>
              <w:rPr>
                <w:sz w:val="20"/>
                <w:szCs w:val="20"/>
              </w:rPr>
            </w:pPr>
            <w:r>
              <w:rPr>
                <w:sz w:val="20"/>
                <w:szCs w:val="20"/>
              </w:rPr>
              <w:t>20.69</w:t>
            </w:r>
          </w:p>
        </w:tc>
        <w:tc>
          <w:tcPr>
            <w:tcW w:w="632" w:type="dxa"/>
          </w:tcPr>
          <w:p w14:paraId="2F8930D7" w14:textId="77777777" w:rsidR="00ED77C4" w:rsidRDefault="00ED77C4" w:rsidP="00ED77C4">
            <w:pPr>
              <w:tabs>
                <w:tab w:val="decimal" w:pos="360"/>
                <w:tab w:val="left" w:pos="720"/>
                <w:tab w:val="left" w:pos="1440"/>
                <w:tab w:val="left" w:pos="6120"/>
                <w:tab w:val="left" w:pos="7020"/>
                <w:tab w:val="left" w:pos="7200"/>
              </w:tabs>
              <w:jc w:val="center"/>
              <w:rPr>
                <w:sz w:val="20"/>
                <w:szCs w:val="20"/>
              </w:rPr>
            </w:pPr>
            <w:r>
              <w:rPr>
                <w:sz w:val="20"/>
                <w:szCs w:val="20"/>
              </w:rPr>
              <w:t>11</w:t>
            </w:r>
          </w:p>
        </w:tc>
      </w:tr>
    </w:tbl>
    <w:p w14:paraId="13D8AE23" w14:textId="77777777" w:rsidR="00ED77C4" w:rsidRDefault="00A15AE2" w:rsidP="00A15AE2">
      <w:pPr>
        <w:tabs>
          <w:tab w:val="left" w:pos="720"/>
          <w:tab w:val="left" w:pos="1080"/>
        </w:tabs>
      </w:pPr>
      <w:r>
        <w:t>* Partially funded by Greenwich Township Public Schools.</w:t>
      </w:r>
    </w:p>
    <w:p w14:paraId="7A9D232B" w14:textId="77777777" w:rsidR="00CC7310" w:rsidRDefault="00CC7310" w:rsidP="00CC7310">
      <w:pPr>
        <w:tabs>
          <w:tab w:val="left" w:pos="1080"/>
        </w:tabs>
      </w:pPr>
    </w:p>
    <w:p w14:paraId="795B1A22" w14:textId="77777777" w:rsidR="00CC7310" w:rsidRDefault="00CC7310" w:rsidP="00CC7310">
      <w:pPr>
        <w:tabs>
          <w:tab w:val="left" w:pos="1080"/>
        </w:tabs>
      </w:pPr>
      <w:r>
        <w:t>ROLL CALL</w:t>
      </w:r>
    </w:p>
    <w:p w14:paraId="370691BF" w14:textId="77777777" w:rsidR="00CC7310" w:rsidRDefault="00CC7310" w:rsidP="00CC7310">
      <w:pPr>
        <w:tabs>
          <w:tab w:val="left" w:pos="1080"/>
        </w:tabs>
      </w:pPr>
    </w:p>
    <w:p w14:paraId="12122EEC" w14:textId="77777777" w:rsidR="00CC7310" w:rsidRDefault="00CC7310" w:rsidP="00CC7310">
      <w:pPr>
        <w:tabs>
          <w:tab w:val="left" w:pos="1080"/>
        </w:tabs>
      </w:pPr>
      <w:r w:rsidRPr="00A84CC4">
        <w:t>Roll Call Vote</w:t>
      </w:r>
      <w:r w:rsidRPr="00415817">
        <w:t xml:space="preserve">:  </w:t>
      </w:r>
      <w:r>
        <w:t xml:space="preserve">Mrs. Dunn, </w:t>
      </w:r>
      <w:r w:rsidRPr="005D3C81">
        <w:t>Ms. Eastlack</w:t>
      </w:r>
      <w:r>
        <w:t>, Mrs. Giampola</w:t>
      </w:r>
      <w:r w:rsidRPr="00415817">
        <w:t xml:space="preserve">, </w:t>
      </w:r>
      <w:r w:rsidRPr="005D3C81">
        <w:t>Mr. Hamilton</w:t>
      </w:r>
      <w:r>
        <w:t>,</w:t>
      </w:r>
      <w:r w:rsidRPr="005D3C81">
        <w:t xml:space="preserve"> </w:t>
      </w:r>
      <w:r w:rsidRPr="00415817">
        <w:t xml:space="preserve">Mr. Hughes, Mr. </w:t>
      </w:r>
      <w:r w:rsidRPr="005D3C81">
        <w:t>Lisa, Mr</w:t>
      </w:r>
      <w:r w:rsidRPr="00415817">
        <w:t>. Ridinger</w:t>
      </w:r>
      <w:r w:rsidRPr="005D3C81">
        <w:t>, Mrs. Lozada-Shaw, Mrs. Stevenson, and Mr. Walter</w:t>
      </w:r>
      <w:r>
        <w:t xml:space="preserve"> </w:t>
      </w:r>
      <w:r w:rsidRPr="00A84CC4">
        <w:t xml:space="preserve">voting </w:t>
      </w:r>
      <w:r>
        <w:t>10</w:t>
      </w:r>
      <w:r w:rsidRPr="00A84CC4">
        <w:t xml:space="preserve"> YES</w:t>
      </w:r>
      <w:r w:rsidRPr="005D3C81">
        <w:t>.</w:t>
      </w:r>
    </w:p>
    <w:p w14:paraId="5E9EC1BD" w14:textId="77777777" w:rsidR="00A15AE2" w:rsidRDefault="00CC7310" w:rsidP="00CC7310">
      <w:pPr>
        <w:tabs>
          <w:tab w:val="left" w:pos="720"/>
          <w:tab w:val="left" w:pos="1080"/>
        </w:tabs>
        <w:jc w:val="right"/>
      </w:pPr>
      <w:r w:rsidRPr="00A84CC4">
        <w:t>Motion carried</w:t>
      </w:r>
    </w:p>
    <w:p w14:paraId="0B7B5DBC" w14:textId="77777777" w:rsidR="00CC7310" w:rsidRPr="0005395D" w:rsidRDefault="00CC7310" w:rsidP="00CC7310">
      <w:pPr>
        <w:tabs>
          <w:tab w:val="decimal" w:pos="360"/>
          <w:tab w:val="left" w:pos="720"/>
          <w:tab w:val="left" w:pos="1080"/>
          <w:tab w:val="left" w:pos="1440"/>
          <w:tab w:val="left" w:pos="1800"/>
          <w:tab w:val="left" w:pos="2160"/>
          <w:tab w:val="left" w:pos="2520"/>
        </w:tabs>
      </w:pPr>
      <w:r w:rsidRPr="0005395D">
        <w:t xml:space="preserve">Motion </w:t>
      </w:r>
      <w:r w:rsidRPr="003F5CA0">
        <w:t>by Giampola, seconded by Walter to</w:t>
      </w:r>
      <w:r w:rsidRPr="0005395D">
        <w:t xml:space="preserve"> accept the Interim Superintendents recommendation to approve item</w:t>
      </w:r>
      <w:r>
        <w:t>s</w:t>
      </w:r>
      <w:r w:rsidRPr="0005395D">
        <w:t xml:space="preserve"> </w:t>
      </w:r>
      <w:r>
        <w:t>M-Y</w:t>
      </w:r>
      <w:r w:rsidRPr="0005395D">
        <w:t>:</w:t>
      </w:r>
    </w:p>
    <w:p w14:paraId="16C7A242" w14:textId="77777777" w:rsidR="00CC7310" w:rsidRDefault="00CC7310" w:rsidP="00CC7310">
      <w:pPr>
        <w:tabs>
          <w:tab w:val="left" w:pos="720"/>
          <w:tab w:val="left" w:pos="1080"/>
        </w:tabs>
        <w:jc w:val="right"/>
      </w:pPr>
    </w:p>
    <w:p w14:paraId="03A870DB" w14:textId="77777777" w:rsidR="00973465" w:rsidRPr="007F38D1" w:rsidRDefault="00973465" w:rsidP="00C01DF1">
      <w:pPr>
        <w:pStyle w:val="ListParagraph"/>
        <w:numPr>
          <w:ilvl w:val="0"/>
          <w:numId w:val="5"/>
        </w:numPr>
        <w:rPr>
          <w:rFonts w:ascii="Times New Roman" w:hAnsi="Times New Roman"/>
        </w:rPr>
      </w:pPr>
      <w:r w:rsidRPr="007F38D1">
        <w:rPr>
          <w:rFonts w:ascii="Times New Roman" w:hAnsi="Times New Roman"/>
        </w:rPr>
        <w:t>Recommend approval to accept the resignation, with intent to retire, of Elementary School Teacher of Gifted and Talented Kathleen Williams effective July 1, 2015.</w:t>
      </w:r>
    </w:p>
    <w:p w14:paraId="6FFE41D8" w14:textId="77777777" w:rsidR="00973465" w:rsidRPr="007F38D1" w:rsidRDefault="00973465" w:rsidP="00973465">
      <w:pPr>
        <w:pStyle w:val="ListParagraph"/>
        <w:ind w:left="900"/>
        <w:rPr>
          <w:rFonts w:ascii="Times New Roman" w:hAnsi="Times New Roman"/>
        </w:rPr>
      </w:pPr>
    </w:p>
    <w:p w14:paraId="0830F5D5" w14:textId="77777777" w:rsidR="00973465" w:rsidRDefault="00973465" w:rsidP="00973465">
      <w:pPr>
        <w:pStyle w:val="ListParagraph"/>
        <w:ind w:left="900"/>
        <w:rPr>
          <w:rFonts w:ascii="Times New Roman" w:hAnsi="Times New Roman"/>
        </w:rPr>
      </w:pPr>
      <w:r w:rsidRPr="007F38D1">
        <w:rPr>
          <w:rFonts w:ascii="Times New Roman" w:hAnsi="Times New Roman"/>
          <w:u w:val="single"/>
        </w:rPr>
        <w:t>Informational</w:t>
      </w:r>
      <w:r w:rsidRPr="007F38D1">
        <w:rPr>
          <w:rFonts w:ascii="Times New Roman" w:hAnsi="Times New Roman"/>
        </w:rPr>
        <w:t xml:space="preserve">:  Ms. Williams served the Paulsboro Public Schools for </w:t>
      </w:r>
      <w:r w:rsidR="007F38D1" w:rsidRPr="007F38D1">
        <w:rPr>
          <w:rFonts w:ascii="Times New Roman" w:hAnsi="Times New Roman"/>
        </w:rPr>
        <w:t>17</w:t>
      </w:r>
      <w:r w:rsidRPr="007F38D1">
        <w:rPr>
          <w:rFonts w:ascii="Times New Roman" w:hAnsi="Times New Roman"/>
        </w:rPr>
        <w:t xml:space="preserve"> years.</w:t>
      </w:r>
    </w:p>
    <w:p w14:paraId="59539151" w14:textId="77777777" w:rsidR="00973465" w:rsidRDefault="00973465" w:rsidP="00973465">
      <w:pPr>
        <w:pStyle w:val="ListParagraph"/>
        <w:ind w:left="900"/>
        <w:rPr>
          <w:rFonts w:ascii="Times New Roman" w:hAnsi="Times New Roman"/>
        </w:rPr>
      </w:pPr>
    </w:p>
    <w:p w14:paraId="75FABF51" w14:textId="77777777" w:rsidR="00C01DF1" w:rsidRDefault="00C01DF1" w:rsidP="00C01DF1">
      <w:pPr>
        <w:pStyle w:val="ListParagraph"/>
        <w:numPr>
          <w:ilvl w:val="0"/>
          <w:numId w:val="5"/>
        </w:numPr>
        <w:rPr>
          <w:rFonts w:ascii="Times New Roman" w:hAnsi="Times New Roman"/>
        </w:rPr>
      </w:pPr>
      <w:r w:rsidRPr="001B5B70">
        <w:rPr>
          <w:rFonts w:ascii="Times New Roman" w:hAnsi="Times New Roman"/>
        </w:rPr>
        <w:t>Recommend</w:t>
      </w:r>
      <w:r>
        <w:rPr>
          <w:rFonts w:ascii="Times New Roman" w:hAnsi="Times New Roman"/>
        </w:rPr>
        <w:t xml:space="preserve"> approval to accept the resignation, with intent to retire, of Billingsport Early Childhood Center Teacher </w:t>
      </w:r>
      <w:proofErr w:type="spellStart"/>
      <w:r>
        <w:rPr>
          <w:rFonts w:ascii="Times New Roman" w:hAnsi="Times New Roman"/>
        </w:rPr>
        <w:t>Jaclynn</w:t>
      </w:r>
      <w:proofErr w:type="spellEnd"/>
      <w:r>
        <w:rPr>
          <w:rFonts w:ascii="Times New Roman" w:hAnsi="Times New Roman"/>
        </w:rPr>
        <w:t xml:space="preserve"> </w:t>
      </w:r>
      <w:proofErr w:type="spellStart"/>
      <w:r>
        <w:rPr>
          <w:rFonts w:ascii="Times New Roman" w:hAnsi="Times New Roman"/>
        </w:rPr>
        <w:t>Pavone</w:t>
      </w:r>
      <w:proofErr w:type="spellEnd"/>
      <w:r>
        <w:rPr>
          <w:rFonts w:ascii="Times New Roman" w:hAnsi="Times New Roman"/>
        </w:rPr>
        <w:t xml:space="preserve"> effective July 1, 2015.</w:t>
      </w:r>
    </w:p>
    <w:p w14:paraId="2F8A8009" w14:textId="77777777" w:rsidR="00C01DF1" w:rsidRDefault="00C01DF1" w:rsidP="00C01DF1">
      <w:pPr>
        <w:pStyle w:val="ListParagraph"/>
        <w:rPr>
          <w:rFonts w:ascii="Times New Roman" w:hAnsi="Times New Roman"/>
        </w:rPr>
      </w:pPr>
    </w:p>
    <w:p w14:paraId="6F5EAB9D" w14:textId="77777777" w:rsidR="00C01DF1" w:rsidRDefault="00C01DF1" w:rsidP="001B5B70">
      <w:pPr>
        <w:pStyle w:val="ListParagraph"/>
        <w:ind w:firstLine="180"/>
        <w:rPr>
          <w:rFonts w:ascii="Times New Roman" w:hAnsi="Times New Roman"/>
        </w:rPr>
      </w:pPr>
      <w:r w:rsidRPr="00E16618">
        <w:rPr>
          <w:rFonts w:ascii="Times New Roman" w:hAnsi="Times New Roman"/>
          <w:u w:val="single"/>
        </w:rPr>
        <w:t>Informational</w:t>
      </w:r>
      <w:r>
        <w:rPr>
          <w:rFonts w:ascii="Times New Roman" w:hAnsi="Times New Roman"/>
        </w:rPr>
        <w:t xml:space="preserve">:  Ms. </w:t>
      </w:r>
      <w:proofErr w:type="spellStart"/>
      <w:r>
        <w:rPr>
          <w:rFonts w:ascii="Times New Roman" w:hAnsi="Times New Roman"/>
        </w:rPr>
        <w:t>Pavone</w:t>
      </w:r>
      <w:proofErr w:type="spellEnd"/>
      <w:r>
        <w:rPr>
          <w:rFonts w:ascii="Times New Roman" w:hAnsi="Times New Roman"/>
        </w:rPr>
        <w:t xml:space="preserve"> served the Paulsboro Public Schools for </w:t>
      </w:r>
      <w:r w:rsidR="00735934">
        <w:rPr>
          <w:rFonts w:ascii="Times New Roman" w:hAnsi="Times New Roman"/>
        </w:rPr>
        <w:t>13</w:t>
      </w:r>
      <w:r>
        <w:rPr>
          <w:rFonts w:ascii="Times New Roman" w:hAnsi="Times New Roman"/>
        </w:rPr>
        <w:t xml:space="preserve"> years. </w:t>
      </w:r>
    </w:p>
    <w:p w14:paraId="1DEA97C7" w14:textId="77777777" w:rsidR="00C01DF1" w:rsidRDefault="00C01DF1" w:rsidP="00C01DF1">
      <w:pPr>
        <w:pStyle w:val="ListParagraph"/>
        <w:rPr>
          <w:rFonts w:ascii="Times New Roman" w:hAnsi="Times New Roman"/>
        </w:rPr>
      </w:pPr>
    </w:p>
    <w:p w14:paraId="4BCD7CF1" w14:textId="77777777" w:rsidR="00C01DF1" w:rsidRPr="00E426DA" w:rsidRDefault="00C01DF1" w:rsidP="00E426DA">
      <w:pPr>
        <w:pStyle w:val="ListParagraph"/>
        <w:numPr>
          <w:ilvl w:val="0"/>
          <w:numId w:val="5"/>
        </w:numPr>
        <w:rPr>
          <w:rFonts w:ascii="Times New Roman" w:hAnsi="Times New Roman"/>
        </w:rPr>
      </w:pPr>
      <w:r w:rsidRPr="00E426DA">
        <w:rPr>
          <w:rFonts w:ascii="Times New Roman" w:hAnsi="Times New Roman"/>
        </w:rPr>
        <w:t>Recommend ap</w:t>
      </w:r>
      <w:r>
        <w:rPr>
          <w:rFonts w:ascii="Times New Roman" w:hAnsi="Times New Roman"/>
        </w:rPr>
        <w:t xml:space="preserve">proval to accept the </w:t>
      </w:r>
      <w:r w:rsidR="001B5B70" w:rsidRPr="00E426DA">
        <w:rPr>
          <w:rFonts w:ascii="Times New Roman" w:hAnsi="Times New Roman"/>
        </w:rPr>
        <w:t>resignation of</w:t>
      </w:r>
      <w:r w:rsidRPr="00E426DA">
        <w:rPr>
          <w:rFonts w:ascii="Times New Roman" w:hAnsi="Times New Roman"/>
        </w:rPr>
        <w:t xml:space="preserve"> Billingsport Early Childhood Center Playground/Cafeteria Aide Frieda E. Clarke effective at the close of business on June 23, 2015.</w:t>
      </w:r>
    </w:p>
    <w:p w14:paraId="253F069D" w14:textId="77777777" w:rsidR="00C01DF1" w:rsidRDefault="00C01DF1" w:rsidP="00C01DF1">
      <w:pPr>
        <w:pStyle w:val="ListParagraph"/>
        <w:rPr>
          <w:rFonts w:ascii="Times New Roman" w:hAnsi="Times New Roman"/>
        </w:rPr>
      </w:pPr>
    </w:p>
    <w:p w14:paraId="7DED7F6F" w14:textId="77777777" w:rsidR="00C01DF1" w:rsidRDefault="00C01DF1" w:rsidP="001B5B70">
      <w:pPr>
        <w:pStyle w:val="ListParagraph"/>
        <w:ind w:firstLine="180"/>
        <w:rPr>
          <w:rFonts w:ascii="Times New Roman" w:hAnsi="Times New Roman"/>
        </w:rPr>
      </w:pPr>
      <w:r w:rsidRPr="000607F4">
        <w:rPr>
          <w:rFonts w:ascii="Times New Roman" w:hAnsi="Times New Roman"/>
          <w:u w:val="single"/>
        </w:rPr>
        <w:t>Informational</w:t>
      </w:r>
      <w:r>
        <w:rPr>
          <w:rFonts w:ascii="Times New Roman" w:hAnsi="Times New Roman"/>
        </w:rPr>
        <w:t xml:space="preserve">:  Ms. Clarke served the Paulsboro Public Schools for </w:t>
      </w:r>
      <w:r w:rsidR="00735934">
        <w:rPr>
          <w:rFonts w:ascii="Times New Roman" w:hAnsi="Times New Roman"/>
        </w:rPr>
        <w:t>5</w:t>
      </w:r>
      <w:r>
        <w:rPr>
          <w:rFonts w:ascii="Times New Roman" w:hAnsi="Times New Roman"/>
        </w:rPr>
        <w:t xml:space="preserve"> years. </w:t>
      </w:r>
    </w:p>
    <w:p w14:paraId="1B3ED3B1" w14:textId="77777777" w:rsidR="00C01DF1" w:rsidRDefault="00C01DF1" w:rsidP="00C01DF1">
      <w:pPr>
        <w:pStyle w:val="ListParagraph"/>
        <w:rPr>
          <w:rFonts w:ascii="Times New Roman" w:hAnsi="Times New Roman"/>
        </w:rPr>
      </w:pPr>
    </w:p>
    <w:p w14:paraId="544BE545" w14:textId="77777777" w:rsidR="00E426DA" w:rsidRDefault="00E426DA" w:rsidP="00E426DA">
      <w:pPr>
        <w:pStyle w:val="ListParagraph"/>
        <w:numPr>
          <w:ilvl w:val="0"/>
          <w:numId w:val="5"/>
        </w:numPr>
        <w:rPr>
          <w:rFonts w:ascii="Times New Roman" w:hAnsi="Times New Roman"/>
        </w:rPr>
      </w:pPr>
      <w:r>
        <w:rPr>
          <w:rFonts w:ascii="Times New Roman" w:hAnsi="Times New Roman"/>
        </w:rPr>
        <w:t xml:space="preserve">Recommend approval to accept the resignation, with intent to retire, of Billingsport Early Childhood Center Basic Skills Aide Anne Williams effective July 1, 2015.  </w:t>
      </w:r>
    </w:p>
    <w:p w14:paraId="7EA77C34" w14:textId="77777777" w:rsidR="00E426DA" w:rsidRDefault="00E426DA" w:rsidP="00E426DA">
      <w:pPr>
        <w:pStyle w:val="ListParagraph"/>
        <w:ind w:left="900"/>
        <w:rPr>
          <w:rFonts w:ascii="Times New Roman" w:hAnsi="Times New Roman"/>
        </w:rPr>
      </w:pPr>
    </w:p>
    <w:p w14:paraId="7A54C58E" w14:textId="77777777" w:rsidR="00E426DA" w:rsidRDefault="00E426DA" w:rsidP="00E426DA">
      <w:pPr>
        <w:pStyle w:val="ListParagraph"/>
        <w:ind w:left="900"/>
        <w:rPr>
          <w:rFonts w:ascii="Times New Roman" w:hAnsi="Times New Roman"/>
        </w:rPr>
      </w:pPr>
      <w:r w:rsidRPr="00E426DA">
        <w:rPr>
          <w:rFonts w:ascii="Times New Roman" w:hAnsi="Times New Roman"/>
          <w:u w:val="single"/>
        </w:rPr>
        <w:t>Informational</w:t>
      </w:r>
      <w:r>
        <w:rPr>
          <w:rFonts w:ascii="Times New Roman" w:hAnsi="Times New Roman"/>
        </w:rPr>
        <w:t xml:space="preserve">:  Ms. Williams served the Paulsboro Public Schools for </w:t>
      </w:r>
      <w:r w:rsidR="00735934">
        <w:rPr>
          <w:rFonts w:ascii="Times New Roman" w:hAnsi="Times New Roman"/>
        </w:rPr>
        <w:t>27</w:t>
      </w:r>
      <w:r>
        <w:rPr>
          <w:rFonts w:ascii="Times New Roman" w:hAnsi="Times New Roman"/>
        </w:rPr>
        <w:t xml:space="preserve"> years. </w:t>
      </w:r>
    </w:p>
    <w:p w14:paraId="212BE3BB" w14:textId="77777777" w:rsidR="00E426DA" w:rsidRPr="00E426DA" w:rsidRDefault="00E426DA" w:rsidP="00E426DA">
      <w:pPr>
        <w:pStyle w:val="ListParagraph"/>
        <w:ind w:left="900"/>
        <w:rPr>
          <w:rFonts w:ascii="Times New Roman" w:hAnsi="Times New Roman"/>
        </w:rPr>
      </w:pPr>
    </w:p>
    <w:p w14:paraId="2BCC3C40" w14:textId="77777777" w:rsidR="00C01DF1" w:rsidRDefault="00C01DF1" w:rsidP="00C01DF1">
      <w:pPr>
        <w:pStyle w:val="ListParagraph"/>
        <w:numPr>
          <w:ilvl w:val="0"/>
          <w:numId w:val="5"/>
        </w:numPr>
        <w:rPr>
          <w:rFonts w:ascii="Times New Roman" w:hAnsi="Times New Roman"/>
        </w:rPr>
      </w:pPr>
      <w:r w:rsidRPr="00E426DA">
        <w:rPr>
          <w:rFonts w:ascii="Times New Roman" w:hAnsi="Times New Roman"/>
        </w:rPr>
        <w:t>Recommend</w:t>
      </w:r>
      <w:r>
        <w:rPr>
          <w:rFonts w:ascii="Times New Roman" w:hAnsi="Times New Roman"/>
        </w:rPr>
        <w:t xml:space="preserve"> approval of a childbearing/childrearing leave of absence for </w:t>
      </w:r>
      <w:proofErr w:type="spellStart"/>
      <w:r>
        <w:rPr>
          <w:rFonts w:ascii="Times New Roman" w:hAnsi="Times New Roman"/>
        </w:rPr>
        <w:t>Loudenslager</w:t>
      </w:r>
      <w:proofErr w:type="spellEnd"/>
      <w:r>
        <w:rPr>
          <w:rFonts w:ascii="Times New Roman" w:hAnsi="Times New Roman"/>
        </w:rPr>
        <w:t xml:space="preserve"> Teacher of Grade </w:t>
      </w:r>
      <w:r w:rsidR="00E426DA">
        <w:rPr>
          <w:rFonts w:ascii="Times New Roman" w:hAnsi="Times New Roman"/>
        </w:rPr>
        <w:t>3</w:t>
      </w:r>
      <w:r>
        <w:rPr>
          <w:rFonts w:ascii="Times New Roman" w:hAnsi="Times New Roman"/>
        </w:rPr>
        <w:t xml:space="preserve"> Krista Lange with the following terms and conditions:</w:t>
      </w:r>
    </w:p>
    <w:p w14:paraId="55302962" w14:textId="77777777" w:rsidR="00C01DF1" w:rsidRPr="009A4C6D" w:rsidRDefault="00C01DF1" w:rsidP="00E426DA">
      <w:pPr>
        <w:ind w:left="900"/>
        <w:rPr>
          <w:u w:val="single"/>
        </w:rPr>
      </w:pPr>
      <w:r w:rsidRPr="009A4C6D">
        <w:rPr>
          <w:u w:val="single"/>
        </w:rPr>
        <w:t>Dates of the Leave</w:t>
      </w:r>
      <w:r w:rsidRPr="009A4C6D">
        <w:rPr>
          <w:u w:val="single"/>
        </w:rPr>
        <w:tab/>
      </w:r>
      <w:r w:rsidRPr="009A4C6D">
        <w:rPr>
          <w:u w:val="single"/>
        </w:rPr>
        <w:tab/>
      </w:r>
      <w:r w:rsidRPr="009A4C6D">
        <w:rPr>
          <w:u w:val="single"/>
        </w:rPr>
        <w:tab/>
      </w:r>
      <w:r w:rsidRPr="009A4C6D">
        <w:rPr>
          <w:u w:val="single"/>
        </w:rPr>
        <w:tab/>
        <w:t>Terms and Conditions of the Leave</w:t>
      </w:r>
      <w:r>
        <w:rPr>
          <w:u w:val="single"/>
        </w:rPr>
        <w:tab/>
      </w:r>
      <w:r>
        <w:rPr>
          <w:u w:val="single"/>
        </w:rPr>
        <w:tab/>
      </w:r>
    </w:p>
    <w:p w14:paraId="33B06F0B" w14:textId="77777777" w:rsidR="00E426DA" w:rsidRPr="00E426DA" w:rsidRDefault="00C01DF1" w:rsidP="00E426DA">
      <w:pPr>
        <w:ind w:left="900"/>
      </w:pPr>
      <w:r w:rsidRPr="00E426DA">
        <w:t xml:space="preserve">Tuesday, September 8, 2015 - </w:t>
      </w:r>
      <w:r w:rsidRPr="00E426DA">
        <w:tab/>
      </w:r>
      <w:r w:rsidR="00E426DA" w:rsidRPr="00E426DA">
        <w:tab/>
      </w:r>
      <w:r w:rsidR="00E426DA" w:rsidRPr="00E426DA">
        <w:tab/>
        <w:t>With pay and benefits by use of accumulated</w:t>
      </w:r>
    </w:p>
    <w:p w14:paraId="12A0B5B1" w14:textId="77777777" w:rsidR="00C01DF1" w:rsidRPr="00E426DA" w:rsidRDefault="00E426DA" w:rsidP="00E426DA">
      <w:pPr>
        <w:ind w:left="900"/>
      </w:pPr>
      <w:r w:rsidRPr="00E426DA">
        <w:t>Thursday, October 15, 2015</w:t>
      </w:r>
      <w:r w:rsidR="00C01DF1" w:rsidRPr="00E426DA">
        <w:tab/>
      </w:r>
      <w:r w:rsidR="00C01DF1" w:rsidRPr="00E426DA">
        <w:tab/>
      </w:r>
      <w:r w:rsidRPr="00E426DA">
        <w:tab/>
        <w:t>sick and personal leave as well as the concurrent use</w:t>
      </w:r>
    </w:p>
    <w:p w14:paraId="3A66FFB9" w14:textId="77777777" w:rsidR="00E426DA" w:rsidRPr="00E426DA" w:rsidRDefault="00E426DA" w:rsidP="00E426DA">
      <w:pPr>
        <w:ind w:left="900"/>
      </w:pPr>
      <w:r w:rsidRPr="00E426DA">
        <w:tab/>
      </w:r>
      <w:r w:rsidRPr="00E426DA">
        <w:tab/>
      </w:r>
      <w:r w:rsidRPr="00E426DA">
        <w:tab/>
      </w:r>
      <w:r w:rsidRPr="00E426DA">
        <w:tab/>
      </w:r>
      <w:r w:rsidRPr="00E426DA">
        <w:tab/>
      </w:r>
      <w:r w:rsidRPr="00E426DA">
        <w:tab/>
        <w:t>Of Federal Family Leave.</w:t>
      </w:r>
    </w:p>
    <w:p w14:paraId="1C6D2D6F" w14:textId="77777777" w:rsidR="00E426DA" w:rsidRPr="00E426DA" w:rsidRDefault="00E426DA" w:rsidP="00E426DA">
      <w:pPr>
        <w:ind w:left="900"/>
      </w:pPr>
    </w:p>
    <w:p w14:paraId="2374AAE8" w14:textId="77777777" w:rsidR="00E426DA" w:rsidRPr="00E426DA" w:rsidRDefault="00E426DA" w:rsidP="00E426DA">
      <w:pPr>
        <w:ind w:left="900"/>
      </w:pPr>
      <w:r w:rsidRPr="00E426DA">
        <w:lastRenderedPageBreak/>
        <w:t>Friday, October 16, 2015 -</w:t>
      </w:r>
      <w:r w:rsidRPr="00E426DA">
        <w:tab/>
      </w:r>
      <w:r w:rsidRPr="00E426DA">
        <w:tab/>
      </w:r>
      <w:r w:rsidRPr="00E426DA">
        <w:tab/>
        <w:t>Without pay but with benefits via the Federal Family</w:t>
      </w:r>
    </w:p>
    <w:p w14:paraId="4DCD46DE" w14:textId="77777777" w:rsidR="00E426DA" w:rsidRDefault="00E426DA" w:rsidP="00E426DA">
      <w:pPr>
        <w:ind w:left="900"/>
      </w:pPr>
      <w:r w:rsidRPr="00E426DA">
        <w:t>Friday, October 30, 2015</w:t>
      </w:r>
      <w:r w:rsidRPr="00E426DA">
        <w:tab/>
      </w:r>
      <w:r w:rsidRPr="00E426DA">
        <w:tab/>
      </w:r>
      <w:r w:rsidRPr="00E426DA">
        <w:tab/>
        <w:t>Leave Act.</w:t>
      </w:r>
      <w:r>
        <w:t xml:space="preserve"> </w:t>
      </w:r>
    </w:p>
    <w:p w14:paraId="5724A284" w14:textId="77777777" w:rsidR="00C01DF1" w:rsidRDefault="00C01DF1" w:rsidP="00C01DF1">
      <w:pPr>
        <w:pStyle w:val="NoSpacing"/>
        <w:ind w:left="900"/>
        <w:rPr>
          <w:sz w:val="22"/>
          <w:szCs w:val="22"/>
        </w:rPr>
      </w:pPr>
    </w:p>
    <w:p w14:paraId="337B8310" w14:textId="77777777" w:rsidR="00ED77C4" w:rsidRPr="00E95C61" w:rsidRDefault="00ED77C4" w:rsidP="00C01DF1">
      <w:pPr>
        <w:pStyle w:val="NoSpacing"/>
        <w:numPr>
          <w:ilvl w:val="0"/>
          <w:numId w:val="5"/>
        </w:numPr>
        <w:rPr>
          <w:sz w:val="22"/>
          <w:szCs w:val="22"/>
        </w:rPr>
      </w:pPr>
      <w:r w:rsidRPr="00E95C61">
        <w:rPr>
          <w:sz w:val="22"/>
          <w:szCs w:val="22"/>
        </w:rPr>
        <w:t>Recommend approval to appoint the following aides for the 201</w:t>
      </w:r>
      <w:r>
        <w:rPr>
          <w:sz w:val="22"/>
          <w:szCs w:val="22"/>
        </w:rPr>
        <w:t>5</w:t>
      </w:r>
      <w:r w:rsidRPr="00E95C61">
        <w:rPr>
          <w:sz w:val="22"/>
          <w:szCs w:val="22"/>
        </w:rPr>
        <w:t>-201</w:t>
      </w:r>
      <w:r>
        <w:rPr>
          <w:sz w:val="22"/>
          <w:szCs w:val="22"/>
        </w:rPr>
        <w:t>6</w:t>
      </w:r>
      <w:r w:rsidRPr="00E95C61">
        <w:rPr>
          <w:sz w:val="22"/>
          <w:szCs w:val="22"/>
        </w:rPr>
        <w:t xml:space="preserve"> school year.  All appointments are contingent on enrollments.  Salaries and steps on guide are as per agreement with the Paulsboro Education Association.  </w:t>
      </w:r>
    </w:p>
    <w:p w14:paraId="245FBFE0" w14:textId="77777777" w:rsidR="00ED77C4" w:rsidRPr="00F54A2B" w:rsidRDefault="00ED77C4" w:rsidP="00ED77C4">
      <w:pPr>
        <w:ind w:left="9360"/>
        <w:jc w:val="both"/>
      </w:pPr>
      <w:r w:rsidRPr="00F54A2B">
        <w:t xml:space="preserve"> </w:t>
      </w:r>
    </w:p>
    <w:tbl>
      <w:tblPr>
        <w:tblW w:w="990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90"/>
        <w:gridCol w:w="900"/>
        <w:gridCol w:w="1777"/>
        <w:gridCol w:w="1193"/>
        <w:gridCol w:w="1350"/>
        <w:gridCol w:w="720"/>
        <w:gridCol w:w="1350"/>
        <w:gridCol w:w="720"/>
      </w:tblGrid>
      <w:tr w:rsidR="00ED77C4" w:rsidRPr="00F27DED" w14:paraId="58ECF97B" w14:textId="77777777" w:rsidTr="00ED77C4">
        <w:tc>
          <w:tcPr>
            <w:tcW w:w="1890" w:type="dxa"/>
            <w:vMerge w:val="restart"/>
            <w:vAlign w:val="center"/>
          </w:tcPr>
          <w:p w14:paraId="0850BDA9" w14:textId="77777777" w:rsidR="00ED77C4" w:rsidRPr="00F27DED" w:rsidRDefault="00ED77C4" w:rsidP="00ED77C4">
            <w:pPr>
              <w:tabs>
                <w:tab w:val="decimal" w:pos="360"/>
                <w:tab w:val="left" w:pos="720"/>
                <w:tab w:val="left" w:pos="1440"/>
                <w:tab w:val="left" w:pos="6120"/>
                <w:tab w:val="left" w:pos="7020"/>
                <w:tab w:val="left" w:pos="7200"/>
              </w:tabs>
              <w:jc w:val="center"/>
              <w:rPr>
                <w:sz w:val="20"/>
                <w:szCs w:val="20"/>
              </w:rPr>
            </w:pPr>
            <w:r w:rsidRPr="00F27DED">
              <w:rPr>
                <w:sz w:val="20"/>
                <w:szCs w:val="20"/>
              </w:rPr>
              <w:t>Aide</w:t>
            </w:r>
          </w:p>
        </w:tc>
        <w:tc>
          <w:tcPr>
            <w:tcW w:w="900" w:type="dxa"/>
            <w:vMerge w:val="restart"/>
            <w:vAlign w:val="center"/>
          </w:tcPr>
          <w:p w14:paraId="1C88A23C" w14:textId="77777777" w:rsidR="00ED77C4" w:rsidRPr="00F27DED" w:rsidRDefault="00ED77C4" w:rsidP="00ED77C4">
            <w:pPr>
              <w:tabs>
                <w:tab w:val="decimal" w:pos="360"/>
                <w:tab w:val="left" w:pos="720"/>
                <w:tab w:val="left" w:pos="1440"/>
                <w:tab w:val="left" w:pos="6120"/>
                <w:tab w:val="left" w:pos="7020"/>
                <w:tab w:val="left" w:pos="7200"/>
              </w:tabs>
              <w:jc w:val="center"/>
              <w:rPr>
                <w:b/>
                <w:sz w:val="20"/>
                <w:szCs w:val="20"/>
              </w:rPr>
            </w:pPr>
            <w:r w:rsidRPr="00F27DED">
              <w:rPr>
                <w:sz w:val="20"/>
                <w:szCs w:val="20"/>
              </w:rPr>
              <w:t>School</w:t>
            </w:r>
          </w:p>
        </w:tc>
        <w:tc>
          <w:tcPr>
            <w:tcW w:w="1777" w:type="dxa"/>
            <w:vMerge w:val="restart"/>
            <w:vAlign w:val="center"/>
          </w:tcPr>
          <w:p w14:paraId="40C4A739" w14:textId="77777777" w:rsidR="00ED77C4" w:rsidRPr="00F27DED" w:rsidRDefault="00ED77C4" w:rsidP="00ED77C4">
            <w:pPr>
              <w:tabs>
                <w:tab w:val="decimal" w:pos="360"/>
                <w:tab w:val="left" w:pos="720"/>
                <w:tab w:val="left" w:pos="1440"/>
                <w:tab w:val="left" w:pos="6120"/>
                <w:tab w:val="left" w:pos="7020"/>
                <w:tab w:val="left" w:pos="7200"/>
              </w:tabs>
              <w:jc w:val="center"/>
              <w:rPr>
                <w:b/>
                <w:sz w:val="20"/>
                <w:szCs w:val="20"/>
              </w:rPr>
            </w:pPr>
            <w:r w:rsidRPr="00F27DED">
              <w:rPr>
                <w:sz w:val="20"/>
                <w:szCs w:val="20"/>
              </w:rPr>
              <w:t>Position</w:t>
            </w:r>
          </w:p>
        </w:tc>
        <w:tc>
          <w:tcPr>
            <w:tcW w:w="1193" w:type="dxa"/>
            <w:vAlign w:val="center"/>
          </w:tcPr>
          <w:p w14:paraId="534FFDDD" w14:textId="77777777" w:rsidR="00ED77C4" w:rsidRPr="00F27DED" w:rsidRDefault="00ED77C4" w:rsidP="00ED77C4">
            <w:pPr>
              <w:tabs>
                <w:tab w:val="decimal" w:pos="360"/>
                <w:tab w:val="left" w:pos="720"/>
                <w:tab w:val="left" w:pos="1440"/>
                <w:tab w:val="left" w:pos="6120"/>
                <w:tab w:val="left" w:pos="7020"/>
                <w:tab w:val="left" w:pos="7200"/>
              </w:tabs>
              <w:jc w:val="center"/>
              <w:rPr>
                <w:b/>
                <w:sz w:val="20"/>
                <w:szCs w:val="20"/>
              </w:rPr>
            </w:pPr>
          </w:p>
        </w:tc>
        <w:tc>
          <w:tcPr>
            <w:tcW w:w="2070" w:type="dxa"/>
            <w:gridSpan w:val="2"/>
            <w:vAlign w:val="center"/>
          </w:tcPr>
          <w:p w14:paraId="3ECADE0D" w14:textId="77777777" w:rsidR="00ED77C4" w:rsidRPr="00F27DED" w:rsidRDefault="00ED77C4" w:rsidP="00ED77C4">
            <w:pPr>
              <w:tabs>
                <w:tab w:val="decimal" w:pos="360"/>
                <w:tab w:val="left" w:pos="720"/>
                <w:tab w:val="left" w:pos="1440"/>
                <w:tab w:val="left" w:pos="6120"/>
                <w:tab w:val="left" w:pos="7020"/>
                <w:tab w:val="left" w:pos="7200"/>
              </w:tabs>
              <w:jc w:val="center"/>
              <w:rPr>
                <w:b/>
                <w:sz w:val="20"/>
                <w:szCs w:val="20"/>
              </w:rPr>
            </w:pPr>
            <w:r w:rsidRPr="00F27DED">
              <w:rPr>
                <w:b/>
                <w:sz w:val="20"/>
                <w:szCs w:val="20"/>
              </w:rPr>
              <w:t>201</w:t>
            </w:r>
            <w:r>
              <w:rPr>
                <w:b/>
                <w:sz w:val="20"/>
                <w:szCs w:val="20"/>
              </w:rPr>
              <w:t>4</w:t>
            </w:r>
            <w:r w:rsidRPr="00F27DED">
              <w:rPr>
                <w:b/>
                <w:sz w:val="20"/>
                <w:szCs w:val="20"/>
              </w:rPr>
              <w:t>-201</w:t>
            </w:r>
            <w:r>
              <w:rPr>
                <w:b/>
                <w:sz w:val="20"/>
                <w:szCs w:val="20"/>
              </w:rPr>
              <w:t>5</w:t>
            </w:r>
          </w:p>
        </w:tc>
        <w:tc>
          <w:tcPr>
            <w:tcW w:w="2070" w:type="dxa"/>
            <w:gridSpan w:val="2"/>
            <w:vAlign w:val="center"/>
          </w:tcPr>
          <w:p w14:paraId="07B57F9A" w14:textId="77777777" w:rsidR="00ED77C4" w:rsidRPr="00F27DED" w:rsidRDefault="00ED77C4" w:rsidP="00ED77C4">
            <w:pPr>
              <w:tabs>
                <w:tab w:val="left" w:pos="720"/>
                <w:tab w:val="left" w:pos="1440"/>
                <w:tab w:val="left" w:pos="6120"/>
                <w:tab w:val="left" w:pos="7020"/>
                <w:tab w:val="left" w:pos="7200"/>
              </w:tabs>
              <w:jc w:val="center"/>
              <w:rPr>
                <w:b/>
                <w:sz w:val="20"/>
                <w:szCs w:val="20"/>
              </w:rPr>
            </w:pPr>
            <w:r w:rsidRPr="00F27DED">
              <w:rPr>
                <w:b/>
                <w:sz w:val="20"/>
                <w:szCs w:val="20"/>
              </w:rPr>
              <w:t>201</w:t>
            </w:r>
            <w:r>
              <w:rPr>
                <w:b/>
                <w:sz w:val="20"/>
                <w:szCs w:val="20"/>
              </w:rPr>
              <w:t>5</w:t>
            </w:r>
            <w:r w:rsidRPr="00F27DED">
              <w:rPr>
                <w:b/>
                <w:sz w:val="20"/>
                <w:szCs w:val="20"/>
              </w:rPr>
              <w:t>-201</w:t>
            </w:r>
            <w:r>
              <w:rPr>
                <w:b/>
                <w:sz w:val="20"/>
                <w:szCs w:val="20"/>
              </w:rPr>
              <w:t>6</w:t>
            </w:r>
          </w:p>
        </w:tc>
      </w:tr>
      <w:tr w:rsidR="00ED77C4" w:rsidRPr="00F27DED" w14:paraId="5C3476F7" w14:textId="77777777" w:rsidTr="00ED77C4">
        <w:tc>
          <w:tcPr>
            <w:tcW w:w="1890" w:type="dxa"/>
            <w:vMerge/>
            <w:vAlign w:val="center"/>
          </w:tcPr>
          <w:p w14:paraId="162BC8EA" w14:textId="77777777" w:rsidR="00ED77C4" w:rsidRPr="00F27DED" w:rsidRDefault="00ED77C4" w:rsidP="00ED77C4">
            <w:pPr>
              <w:tabs>
                <w:tab w:val="decimal" w:pos="360"/>
                <w:tab w:val="left" w:pos="720"/>
                <w:tab w:val="left" w:pos="1440"/>
                <w:tab w:val="left" w:pos="6120"/>
                <w:tab w:val="left" w:pos="7020"/>
                <w:tab w:val="left" w:pos="7200"/>
              </w:tabs>
              <w:jc w:val="center"/>
              <w:rPr>
                <w:sz w:val="20"/>
                <w:szCs w:val="20"/>
              </w:rPr>
            </w:pPr>
          </w:p>
        </w:tc>
        <w:tc>
          <w:tcPr>
            <w:tcW w:w="900" w:type="dxa"/>
            <w:vMerge/>
            <w:vAlign w:val="center"/>
          </w:tcPr>
          <w:p w14:paraId="28C77BB2" w14:textId="77777777" w:rsidR="00ED77C4" w:rsidRPr="00F27DED" w:rsidRDefault="00ED77C4" w:rsidP="00ED77C4">
            <w:pPr>
              <w:tabs>
                <w:tab w:val="decimal" w:pos="360"/>
                <w:tab w:val="left" w:pos="720"/>
                <w:tab w:val="left" w:pos="1440"/>
                <w:tab w:val="left" w:pos="6120"/>
                <w:tab w:val="left" w:pos="7020"/>
                <w:tab w:val="left" w:pos="7200"/>
              </w:tabs>
              <w:jc w:val="center"/>
              <w:rPr>
                <w:sz w:val="20"/>
                <w:szCs w:val="20"/>
              </w:rPr>
            </w:pPr>
          </w:p>
        </w:tc>
        <w:tc>
          <w:tcPr>
            <w:tcW w:w="1777" w:type="dxa"/>
            <w:vMerge/>
            <w:vAlign w:val="center"/>
          </w:tcPr>
          <w:p w14:paraId="07E12878" w14:textId="77777777" w:rsidR="00ED77C4" w:rsidRPr="00F27DED" w:rsidRDefault="00ED77C4" w:rsidP="00ED77C4">
            <w:pPr>
              <w:tabs>
                <w:tab w:val="decimal" w:pos="360"/>
                <w:tab w:val="left" w:pos="720"/>
                <w:tab w:val="left" w:pos="1440"/>
                <w:tab w:val="left" w:pos="6120"/>
                <w:tab w:val="left" w:pos="7020"/>
                <w:tab w:val="left" w:pos="7200"/>
              </w:tabs>
              <w:jc w:val="center"/>
              <w:rPr>
                <w:sz w:val="20"/>
                <w:szCs w:val="20"/>
              </w:rPr>
            </w:pPr>
          </w:p>
        </w:tc>
        <w:tc>
          <w:tcPr>
            <w:tcW w:w="1193" w:type="dxa"/>
            <w:vAlign w:val="center"/>
          </w:tcPr>
          <w:p w14:paraId="63DA3E09" w14:textId="77777777" w:rsidR="00ED77C4" w:rsidRPr="00F27DED" w:rsidRDefault="00ED77C4" w:rsidP="00ED77C4">
            <w:pPr>
              <w:tabs>
                <w:tab w:val="decimal" w:pos="360"/>
                <w:tab w:val="left" w:pos="720"/>
                <w:tab w:val="left" w:pos="1440"/>
                <w:tab w:val="left" w:pos="6120"/>
                <w:tab w:val="left" w:pos="7020"/>
                <w:tab w:val="left" w:pos="7200"/>
              </w:tabs>
              <w:jc w:val="center"/>
              <w:rPr>
                <w:sz w:val="20"/>
                <w:szCs w:val="20"/>
              </w:rPr>
            </w:pPr>
            <w:r w:rsidRPr="00F27DED">
              <w:rPr>
                <w:sz w:val="20"/>
                <w:szCs w:val="20"/>
              </w:rPr>
              <w:t>Hours/Day</w:t>
            </w:r>
          </w:p>
        </w:tc>
        <w:tc>
          <w:tcPr>
            <w:tcW w:w="1350" w:type="dxa"/>
            <w:vAlign w:val="center"/>
          </w:tcPr>
          <w:p w14:paraId="468AD32F" w14:textId="77777777" w:rsidR="00ED77C4" w:rsidRPr="00F27DED" w:rsidRDefault="00ED77C4" w:rsidP="00ED77C4">
            <w:pPr>
              <w:tabs>
                <w:tab w:val="decimal" w:pos="360"/>
                <w:tab w:val="left" w:pos="720"/>
                <w:tab w:val="left" w:pos="1440"/>
                <w:tab w:val="left" w:pos="6120"/>
                <w:tab w:val="left" w:pos="7020"/>
                <w:tab w:val="left" w:pos="7200"/>
              </w:tabs>
              <w:jc w:val="center"/>
              <w:rPr>
                <w:sz w:val="20"/>
                <w:szCs w:val="20"/>
              </w:rPr>
            </w:pPr>
            <w:r w:rsidRPr="00F27DED">
              <w:rPr>
                <w:sz w:val="20"/>
                <w:szCs w:val="20"/>
              </w:rPr>
              <w:t>Salary/Hour</w:t>
            </w:r>
          </w:p>
        </w:tc>
        <w:tc>
          <w:tcPr>
            <w:tcW w:w="720" w:type="dxa"/>
            <w:vAlign w:val="center"/>
          </w:tcPr>
          <w:p w14:paraId="56D48BD6" w14:textId="77777777" w:rsidR="00ED77C4" w:rsidRPr="00F27DED" w:rsidRDefault="00ED77C4" w:rsidP="00ED77C4">
            <w:pPr>
              <w:tabs>
                <w:tab w:val="decimal" w:pos="360"/>
                <w:tab w:val="left" w:pos="720"/>
                <w:tab w:val="left" w:pos="1440"/>
                <w:tab w:val="left" w:pos="6120"/>
                <w:tab w:val="left" w:pos="7020"/>
                <w:tab w:val="left" w:pos="7200"/>
              </w:tabs>
              <w:jc w:val="center"/>
              <w:rPr>
                <w:sz w:val="20"/>
                <w:szCs w:val="20"/>
              </w:rPr>
            </w:pPr>
            <w:r w:rsidRPr="00F27DED">
              <w:rPr>
                <w:sz w:val="20"/>
                <w:szCs w:val="20"/>
              </w:rPr>
              <w:t>Step</w:t>
            </w:r>
          </w:p>
        </w:tc>
        <w:tc>
          <w:tcPr>
            <w:tcW w:w="1350" w:type="dxa"/>
            <w:vAlign w:val="center"/>
          </w:tcPr>
          <w:p w14:paraId="330581CF" w14:textId="77777777" w:rsidR="00ED77C4" w:rsidRPr="00F27DED" w:rsidRDefault="00ED77C4" w:rsidP="00ED77C4">
            <w:pPr>
              <w:tabs>
                <w:tab w:val="decimal" w:pos="360"/>
                <w:tab w:val="left" w:pos="720"/>
                <w:tab w:val="left" w:pos="1440"/>
                <w:tab w:val="left" w:pos="6120"/>
                <w:tab w:val="left" w:pos="7020"/>
                <w:tab w:val="left" w:pos="7200"/>
              </w:tabs>
              <w:jc w:val="center"/>
              <w:rPr>
                <w:sz w:val="20"/>
                <w:szCs w:val="20"/>
              </w:rPr>
            </w:pPr>
            <w:r w:rsidRPr="00F27DED">
              <w:rPr>
                <w:sz w:val="20"/>
                <w:szCs w:val="20"/>
              </w:rPr>
              <w:t>Salary/Hour</w:t>
            </w:r>
          </w:p>
        </w:tc>
        <w:tc>
          <w:tcPr>
            <w:tcW w:w="720" w:type="dxa"/>
            <w:vAlign w:val="center"/>
          </w:tcPr>
          <w:p w14:paraId="7551BFB5" w14:textId="77777777" w:rsidR="00ED77C4" w:rsidRPr="00F27DED" w:rsidRDefault="00ED77C4" w:rsidP="00ED77C4">
            <w:pPr>
              <w:tabs>
                <w:tab w:val="decimal" w:pos="360"/>
                <w:tab w:val="left" w:pos="720"/>
                <w:tab w:val="left" w:pos="1440"/>
                <w:tab w:val="left" w:pos="6120"/>
                <w:tab w:val="left" w:pos="7020"/>
                <w:tab w:val="left" w:pos="7200"/>
              </w:tabs>
              <w:jc w:val="center"/>
              <w:rPr>
                <w:sz w:val="20"/>
                <w:szCs w:val="20"/>
              </w:rPr>
            </w:pPr>
            <w:r w:rsidRPr="00F27DED">
              <w:rPr>
                <w:sz w:val="20"/>
                <w:szCs w:val="20"/>
              </w:rPr>
              <w:t>Step</w:t>
            </w:r>
          </w:p>
        </w:tc>
      </w:tr>
      <w:tr w:rsidR="00ED77C4" w:rsidRPr="00F27DED" w14:paraId="75CAB7E8" w14:textId="77777777" w:rsidTr="00ED77C4">
        <w:tc>
          <w:tcPr>
            <w:tcW w:w="1890" w:type="dxa"/>
          </w:tcPr>
          <w:p w14:paraId="63C4D771" w14:textId="77777777" w:rsidR="00ED77C4" w:rsidRPr="00F27DED" w:rsidRDefault="00ED77C4" w:rsidP="00ED77C4">
            <w:pPr>
              <w:tabs>
                <w:tab w:val="decimal" w:pos="360"/>
                <w:tab w:val="left" w:pos="720"/>
                <w:tab w:val="left" w:pos="1440"/>
                <w:tab w:val="left" w:pos="6120"/>
                <w:tab w:val="left" w:pos="7020"/>
                <w:tab w:val="left" w:pos="7200"/>
              </w:tabs>
              <w:rPr>
                <w:sz w:val="20"/>
                <w:szCs w:val="20"/>
              </w:rPr>
            </w:pPr>
            <w:r w:rsidRPr="00F27DED">
              <w:rPr>
                <w:sz w:val="20"/>
                <w:szCs w:val="20"/>
              </w:rPr>
              <w:t>Judith Burlingame</w:t>
            </w:r>
          </w:p>
        </w:tc>
        <w:tc>
          <w:tcPr>
            <w:tcW w:w="900" w:type="dxa"/>
          </w:tcPr>
          <w:p w14:paraId="1189F19B" w14:textId="77777777" w:rsidR="00ED77C4" w:rsidRPr="00F27DED" w:rsidRDefault="00ED77C4" w:rsidP="00ED77C4">
            <w:pPr>
              <w:tabs>
                <w:tab w:val="decimal" w:pos="360"/>
                <w:tab w:val="left" w:pos="720"/>
                <w:tab w:val="left" w:pos="1440"/>
                <w:tab w:val="left" w:pos="6120"/>
                <w:tab w:val="left" w:pos="7020"/>
                <w:tab w:val="left" w:pos="7200"/>
              </w:tabs>
              <w:rPr>
                <w:sz w:val="20"/>
                <w:szCs w:val="20"/>
              </w:rPr>
            </w:pPr>
            <w:r w:rsidRPr="00F27DED">
              <w:rPr>
                <w:sz w:val="20"/>
                <w:szCs w:val="20"/>
              </w:rPr>
              <w:t>B</w:t>
            </w:r>
          </w:p>
        </w:tc>
        <w:tc>
          <w:tcPr>
            <w:tcW w:w="1777" w:type="dxa"/>
          </w:tcPr>
          <w:p w14:paraId="74067BD5" w14:textId="77777777" w:rsidR="00ED77C4" w:rsidRPr="00F27DED" w:rsidRDefault="00ED77C4" w:rsidP="00ED77C4">
            <w:pPr>
              <w:tabs>
                <w:tab w:val="decimal" w:pos="360"/>
                <w:tab w:val="left" w:pos="720"/>
                <w:tab w:val="left" w:pos="1440"/>
                <w:tab w:val="left" w:pos="6120"/>
                <w:tab w:val="left" w:pos="7020"/>
                <w:tab w:val="left" w:pos="7200"/>
              </w:tabs>
              <w:rPr>
                <w:sz w:val="20"/>
                <w:szCs w:val="20"/>
              </w:rPr>
            </w:pPr>
            <w:r w:rsidRPr="00F27DED">
              <w:rPr>
                <w:sz w:val="20"/>
                <w:szCs w:val="20"/>
              </w:rPr>
              <w:t>Preschool</w:t>
            </w:r>
          </w:p>
        </w:tc>
        <w:tc>
          <w:tcPr>
            <w:tcW w:w="1193" w:type="dxa"/>
          </w:tcPr>
          <w:p w14:paraId="37C980E2" w14:textId="77777777" w:rsidR="00ED77C4" w:rsidRPr="00F27DED" w:rsidRDefault="00ED77C4" w:rsidP="00ED77C4">
            <w:pPr>
              <w:jc w:val="center"/>
              <w:rPr>
                <w:sz w:val="20"/>
                <w:szCs w:val="20"/>
              </w:rPr>
            </w:pPr>
            <w:r w:rsidRPr="00F27DED">
              <w:rPr>
                <w:sz w:val="20"/>
                <w:szCs w:val="20"/>
              </w:rPr>
              <w:t>5.83</w:t>
            </w:r>
          </w:p>
        </w:tc>
        <w:tc>
          <w:tcPr>
            <w:tcW w:w="1350" w:type="dxa"/>
          </w:tcPr>
          <w:p w14:paraId="48622429" w14:textId="77777777" w:rsidR="00ED77C4" w:rsidRPr="00F27DED" w:rsidRDefault="00ED77C4" w:rsidP="00ED77C4">
            <w:pPr>
              <w:tabs>
                <w:tab w:val="decimal" w:pos="360"/>
                <w:tab w:val="left" w:pos="720"/>
                <w:tab w:val="left" w:pos="1440"/>
                <w:tab w:val="left" w:pos="6120"/>
                <w:tab w:val="left" w:pos="7020"/>
                <w:tab w:val="left" w:pos="7200"/>
              </w:tabs>
              <w:jc w:val="center"/>
              <w:rPr>
                <w:sz w:val="20"/>
                <w:szCs w:val="20"/>
              </w:rPr>
            </w:pPr>
            <w:r w:rsidRPr="00F27DED">
              <w:rPr>
                <w:sz w:val="20"/>
                <w:szCs w:val="20"/>
              </w:rPr>
              <w:t>15.23</w:t>
            </w:r>
          </w:p>
        </w:tc>
        <w:tc>
          <w:tcPr>
            <w:tcW w:w="720" w:type="dxa"/>
          </w:tcPr>
          <w:p w14:paraId="78120C5D" w14:textId="77777777" w:rsidR="00ED77C4" w:rsidRPr="00F27DED" w:rsidRDefault="00ED77C4" w:rsidP="00ED77C4">
            <w:pPr>
              <w:tabs>
                <w:tab w:val="decimal" w:pos="360"/>
                <w:tab w:val="left" w:pos="720"/>
                <w:tab w:val="left" w:pos="1440"/>
                <w:tab w:val="left" w:pos="6120"/>
                <w:tab w:val="left" w:pos="7020"/>
                <w:tab w:val="left" w:pos="7200"/>
              </w:tabs>
              <w:jc w:val="center"/>
              <w:rPr>
                <w:sz w:val="20"/>
                <w:szCs w:val="20"/>
              </w:rPr>
            </w:pPr>
            <w:r w:rsidRPr="00F27DED">
              <w:rPr>
                <w:sz w:val="20"/>
                <w:szCs w:val="20"/>
              </w:rPr>
              <w:t>15</w:t>
            </w:r>
          </w:p>
        </w:tc>
        <w:tc>
          <w:tcPr>
            <w:tcW w:w="1350" w:type="dxa"/>
          </w:tcPr>
          <w:p w14:paraId="677132F6" w14:textId="77777777" w:rsidR="00ED77C4" w:rsidRPr="00F27DED" w:rsidRDefault="00ED77C4" w:rsidP="00ED77C4">
            <w:pPr>
              <w:tabs>
                <w:tab w:val="decimal" w:pos="360"/>
                <w:tab w:val="left" w:pos="720"/>
                <w:tab w:val="left" w:pos="1440"/>
                <w:tab w:val="left" w:pos="6120"/>
                <w:tab w:val="left" w:pos="7020"/>
                <w:tab w:val="left" w:pos="7200"/>
              </w:tabs>
              <w:jc w:val="center"/>
              <w:rPr>
                <w:sz w:val="20"/>
                <w:szCs w:val="20"/>
              </w:rPr>
            </w:pPr>
            <w:r>
              <w:rPr>
                <w:sz w:val="20"/>
                <w:szCs w:val="20"/>
              </w:rPr>
              <w:t>15.50</w:t>
            </w:r>
          </w:p>
        </w:tc>
        <w:tc>
          <w:tcPr>
            <w:tcW w:w="720" w:type="dxa"/>
          </w:tcPr>
          <w:p w14:paraId="7CBCE5D9" w14:textId="77777777" w:rsidR="00ED77C4" w:rsidRPr="00F27DED" w:rsidRDefault="00ED77C4" w:rsidP="00ED77C4">
            <w:pPr>
              <w:tabs>
                <w:tab w:val="decimal" w:pos="360"/>
                <w:tab w:val="left" w:pos="720"/>
                <w:tab w:val="left" w:pos="1440"/>
                <w:tab w:val="left" w:pos="6120"/>
                <w:tab w:val="left" w:pos="7020"/>
                <w:tab w:val="left" w:pos="7200"/>
              </w:tabs>
              <w:jc w:val="center"/>
              <w:rPr>
                <w:sz w:val="20"/>
                <w:szCs w:val="20"/>
              </w:rPr>
            </w:pPr>
            <w:r>
              <w:rPr>
                <w:sz w:val="20"/>
                <w:szCs w:val="20"/>
              </w:rPr>
              <w:t>15</w:t>
            </w:r>
          </w:p>
        </w:tc>
      </w:tr>
      <w:tr w:rsidR="00ED77C4" w:rsidRPr="00F27DED" w14:paraId="2EECF409" w14:textId="77777777" w:rsidTr="00ED77C4">
        <w:tc>
          <w:tcPr>
            <w:tcW w:w="1890" w:type="dxa"/>
          </w:tcPr>
          <w:p w14:paraId="7CFE25B4" w14:textId="77777777" w:rsidR="00ED77C4" w:rsidRPr="00F27DED" w:rsidRDefault="00ED77C4" w:rsidP="00ED77C4">
            <w:pPr>
              <w:tabs>
                <w:tab w:val="decimal" w:pos="360"/>
                <w:tab w:val="left" w:pos="720"/>
                <w:tab w:val="left" w:pos="1440"/>
                <w:tab w:val="left" w:pos="6120"/>
                <w:tab w:val="left" w:pos="7020"/>
                <w:tab w:val="left" w:pos="7200"/>
              </w:tabs>
              <w:rPr>
                <w:sz w:val="20"/>
                <w:szCs w:val="20"/>
              </w:rPr>
            </w:pPr>
            <w:proofErr w:type="spellStart"/>
            <w:r w:rsidRPr="00F27DED">
              <w:rPr>
                <w:sz w:val="20"/>
                <w:szCs w:val="20"/>
              </w:rPr>
              <w:t>Romell</w:t>
            </w:r>
            <w:proofErr w:type="spellEnd"/>
            <w:r w:rsidRPr="00F27DED">
              <w:rPr>
                <w:sz w:val="20"/>
                <w:szCs w:val="20"/>
              </w:rPr>
              <w:t xml:space="preserve"> Martin</w:t>
            </w:r>
          </w:p>
        </w:tc>
        <w:tc>
          <w:tcPr>
            <w:tcW w:w="900" w:type="dxa"/>
          </w:tcPr>
          <w:p w14:paraId="3CF97648" w14:textId="77777777" w:rsidR="00ED77C4" w:rsidRPr="00F27DED" w:rsidRDefault="00ED77C4" w:rsidP="00ED77C4">
            <w:pPr>
              <w:tabs>
                <w:tab w:val="decimal" w:pos="360"/>
                <w:tab w:val="left" w:pos="720"/>
                <w:tab w:val="left" w:pos="1440"/>
                <w:tab w:val="left" w:pos="6120"/>
                <w:tab w:val="left" w:pos="7020"/>
                <w:tab w:val="left" w:pos="7200"/>
              </w:tabs>
              <w:rPr>
                <w:sz w:val="20"/>
                <w:szCs w:val="20"/>
              </w:rPr>
            </w:pPr>
            <w:r w:rsidRPr="00F27DED">
              <w:rPr>
                <w:sz w:val="20"/>
                <w:szCs w:val="20"/>
              </w:rPr>
              <w:t>B</w:t>
            </w:r>
          </w:p>
        </w:tc>
        <w:tc>
          <w:tcPr>
            <w:tcW w:w="1777" w:type="dxa"/>
          </w:tcPr>
          <w:p w14:paraId="493B86CA" w14:textId="77777777" w:rsidR="00ED77C4" w:rsidRPr="00F27DED" w:rsidRDefault="00ED77C4" w:rsidP="00ED77C4">
            <w:pPr>
              <w:tabs>
                <w:tab w:val="decimal" w:pos="360"/>
                <w:tab w:val="left" w:pos="720"/>
                <w:tab w:val="left" w:pos="1440"/>
                <w:tab w:val="left" w:pos="6120"/>
                <w:tab w:val="left" w:pos="7020"/>
                <w:tab w:val="left" w:pos="7200"/>
              </w:tabs>
              <w:rPr>
                <w:sz w:val="20"/>
                <w:szCs w:val="20"/>
              </w:rPr>
            </w:pPr>
            <w:r w:rsidRPr="00F27DED">
              <w:rPr>
                <w:sz w:val="20"/>
                <w:szCs w:val="20"/>
              </w:rPr>
              <w:t>Preschool</w:t>
            </w:r>
          </w:p>
        </w:tc>
        <w:tc>
          <w:tcPr>
            <w:tcW w:w="1193" w:type="dxa"/>
          </w:tcPr>
          <w:p w14:paraId="0BAEDD09" w14:textId="77777777" w:rsidR="00ED77C4" w:rsidRPr="00F27DED" w:rsidRDefault="00ED77C4" w:rsidP="00ED77C4">
            <w:pPr>
              <w:jc w:val="center"/>
              <w:rPr>
                <w:sz w:val="20"/>
                <w:szCs w:val="20"/>
              </w:rPr>
            </w:pPr>
            <w:r w:rsidRPr="00F27DED">
              <w:rPr>
                <w:sz w:val="20"/>
                <w:szCs w:val="20"/>
              </w:rPr>
              <w:t>5.83</w:t>
            </w:r>
          </w:p>
        </w:tc>
        <w:tc>
          <w:tcPr>
            <w:tcW w:w="1350" w:type="dxa"/>
          </w:tcPr>
          <w:p w14:paraId="4E625A17" w14:textId="77777777" w:rsidR="00ED77C4" w:rsidRPr="00F27DED" w:rsidRDefault="00ED77C4" w:rsidP="00ED77C4">
            <w:pPr>
              <w:tabs>
                <w:tab w:val="decimal" w:pos="360"/>
                <w:tab w:val="left" w:pos="720"/>
                <w:tab w:val="left" w:pos="1440"/>
                <w:tab w:val="left" w:pos="6120"/>
                <w:tab w:val="left" w:pos="7020"/>
                <w:tab w:val="left" w:pos="7200"/>
              </w:tabs>
              <w:jc w:val="center"/>
              <w:rPr>
                <w:sz w:val="20"/>
                <w:szCs w:val="20"/>
              </w:rPr>
            </w:pPr>
            <w:r w:rsidRPr="00F27DED">
              <w:rPr>
                <w:sz w:val="20"/>
                <w:szCs w:val="20"/>
              </w:rPr>
              <w:t>14.09</w:t>
            </w:r>
          </w:p>
        </w:tc>
        <w:tc>
          <w:tcPr>
            <w:tcW w:w="720" w:type="dxa"/>
          </w:tcPr>
          <w:p w14:paraId="2E270A8F" w14:textId="77777777" w:rsidR="00ED77C4" w:rsidRPr="00F27DED" w:rsidRDefault="00ED77C4" w:rsidP="00ED77C4">
            <w:pPr>
              <w:tabs>
                <w:tab w:val="decimal" w:pos="360"/>
                <w:tab w:val="left" w:pos="720"/>
                <w:tab w:val="left" w:pos="1440"/>
                <w:tab w:val="left" w:pos="6120"/>
                <w:tab w:val="left" w:pos="7020"/>
                <w:tab w:val="left" w:pos="7200"/>
              </w:tabs>
              <w:jc w:val="center"/>
              <w:rPr>
                <w:sz w:val="20"/>
                <w:szCs w:val="20"/>
              </w:rPr>
            </w:pPr>
            <w:r w:rsidRPr="00F27DED">
              <w:rPr>
                <w:sz w:val="20"/>
                <w:szCs w:val="20"/>
              </w:rPr>
              <w:t>11</w:t>
            </w:r>
          </w:p>
        </w:tc>
        <w:tc>
          <w:tcPr>
            <w:tcW w:w="1350" w:type="dxa"/>
          </w:tcPr>
          <w:p w14:paraId="2ACCE080" w14:textId="77777777" w:rsidR="00ED77C4" w:rsidRPr="00F27DED" w:rsidRDefault="00ED77C4" w:rsidP="00ED77C4">
            <w:pPr>
              <w:tabs>
                <w:tab w:val="decimal" w:pos="360"/>
                <w:tab w:val="left" w:pos="720"/>
                <w:tab w:val="left" w:pos="1440"/>
                <w:tab w:val="left" w:pos="6120"/>
                <w:tab w:val="left" w:pos="7020"/>
                <w:tab w:val="left" w:pos="7200"/>
              </w:tabs>
              <w:jc w:val="center"/>
              <w:rPr>
                <w:sz w:val="20"/>
                <w:szCs w:val="20"/>
              </w:rPr>
            </w:pPr>
            <w:r>
              <w:rPr>
                <w:sz w:val="20"/>
                <w:szCs w:val="20"/>
              </w:rPr>
              <w:t>15.50</w:t>
            </w:r>
          </w:p>
        </w:tc>
        <w:tc>
          <w:tcPr>
            <w:tcW w:w="720" w:type="dxa"/>
          </w:tcPr>
          <w:p w14:paraId="10CD4C18" w14:textId="77777777" w:rsidR="00ED77C4" w:rsidRPr="00F27DED" w:rsidRDefault="00ED77C4" w:rsidP="00ED77C4">
            <w:pPr>
              <w:tabs>
                <w:tab w:val="decimal" w:pos="360"/>
                <w:tab w:val="left" w:pos="720"/>
                <w:tab w:val="left" w:pos="1440"/>
                <w:tab w:val="left" w:pos="6120"/>
                <w:tab w:val="left" w:pos="7020"/>
                <w:tab w:val="left" w:pos="7200"/>
              </w:tabs>
              <w:jc w:val="center"/>
              <w:rPr>
                <w:sz w:val="20"/>
                <w:szCs w:val="20"/>
              </w:rPr>
            </w:pPr>
            <w:r>
              <w:rPr>
                <w:sz w:val="20"/>
                <w:szCs w:val="20"/>
              </w:rPr>
              <w:t>12</w:t>
            </w:r>
          </w:p>
        </w:tc>
      </w:tr>
      <w:tr w:rsidR="00ED77C4" w:rsidRPr="00F27DED" w14:paraId="133E0219" w14:textId="77777777" w:rsidTr="00ED77C4">
        <w:tc>
          <w:tcPr>
            <w:tcW w:w="1890" w:type="dxa"/>
          </w:tcPr>
          <w:p w14:paraId="535AC367" w14:textId="77777777" w:rsidR="00ED77C4" w:rsidRPr="00F27DED" w:rsidRDefault="00ED77C4" w:rsidP="00ED77C4">
            <w:pPr>
              <w:tabs>
                <w:tab w:val="decimal" w:pos="360"/>
                <w:tab w:val="left" w:pos="720"/>
                <w:tab w:val="left" w:pos="1440"/>
                <w:tab w:val="left" w:pos="6120"/>
                <w:tab w:val="left" w:pos="7020"/>
                <w:tab w:val="left" w:pos="7200"/>
              </w:tabs>
              <w:rPr>
                <w:sz w:val="20"/>
                <w:szCs w:val="20"/>
              </w:rPr>
            </w:pPr>
            <w:r w:rsidRPr="00F27DED">
              <w:rPr>
                <w:sz w:val="20"/>
                <w:szCs w:val="20"/>
              </w:rPr>
              <w:t xml:space="preserve">Dawn </w:t>
            </w:r>
            <w:proofErr w:type="spellStart"/>
            <w:r w:rsidRPr="00F27DED">
              <w:rPr>
                <w:sz w:val="20"/>
                <w:szCs w:val="20"/>
              </w:rPr>
              <w:t>Melis</w:t>
            </w:r>
            <w:proofErr w:type="spellEnd"/>
          </w:p>
        </w:tc>
        <w:tc>
          <w:tcPr>
            <w:tcW w:w="900" w:type="dxa"/>
          </w:tcPr>
          <w:p w14:paraId="5C0720DB" w14:textId="77777777" w:rsidR="00ED77C4" w:rsidRPr="00F27DED" w:rsidRDefault="00ED77C4" w:rsidP="00ED77C4">
            <w:pPr>
              <w:tabs>
                <w:tab w:val="decimal" w:pos="360"/>
                <w:tab w:val="left" w:pos="720"/>
                <w:tab w:val="left" w:pos="1440"/>
                <w:tab w:val="left" w:pos="6120"/>
                <w:tab w:val="left" w:pos="7020"/>
                <w:tab w:val="left" w:pos="7200"/>
              </w:tabs>
              <w:rPr>
                <w:sz w:val="20"/>
                <w:szCs w:val="20"/>
              </w:rPr>
            </w:pPr>
            <w:r w:rsidRPr="00F27DED">
              <w:rPr>
                <w:sz w:val="20"/>
                <w:szCs w:val="20"/>
              </w:rPr>
              <w:t>B</w:t>
            </w:r>
          </w:p>
        </w:tc>
        <w:tc>
          <w:tcPr>
            <w:tcW w:w="1777" w:type="dxa"/>
          </w:tcPr>
          <w:p w14:paraId="1884549E" w14:textId="77777777" w:rsidR="00ED77C4" w:rsidRPr="00F27DED" w:rsidRDefault="00ED77C4" w:rsidP="00ED77C4">
            <w:pPr>
              <w:tabs>
                <w:tab w:val="decimal" w:pos="360"/>
                <w:tab w:val="left" w:pos="720"/>
                <w:tab w:val="left" w:pos="1440"/>
                <w:tab w:val="left" w:pos="6120"/>
                <w:tab w:val="left" w:pos="7020"/>
                <w:tab w:val="left" w:pos="7200"/>
              </w:tabs>
              <w:rPr>
                <w:sz w:val="20"/>
                <w:szCs w:val="20"/>
              </w:rPr>
            </w:pPr>
            <w:r w:rsidRPr="00F27DED">
              <w:rPr>
                <w:sz w:val="20"/>
                <w:szCs w:val="20"/>
              </w:rPr>
              <w:t>Preschool</w:t>
            </w:r>
          </w:p>
        </w:tc>
        <w:tc>
          <w:tcPr>
            <w:tcW w:w="1193" w:type="dxa"/>
          </w:tcPr>
          <w:p w14:paraId="27AEE9D2" w14:textId="77777777" w:rsidR="00ED77C4" w:rsidRPr="00F27DED" w:rsidRDefault="00ED77C4" w:rsidP="00ED77C4">
            <w:pPr>
              <w:jc w:val="center"/>
              <w:rPr>
                <w:sz w:val="20"/>
                <w:szCs w:val="20"/>
              </w:rPr>
            </w:pPr>
            <w:r w:rsidRPr="00F27DED">
              <w:rPr>
                <w:sz w:val="20"/>
                <w:szCs w:val="20"/>
              </w:rPr>
              <w:t>5.83</w:t>
            </w:r>
          </w:p>
        </w:tc>
        <w:tc>
          <w:tcPr>
            <w:tcW w:w="1350" w:type="dxa"/>
          </w:tcPr>
          <w:p w14:paraId="7C4CEE82" w14:textId="77777777" w:rsidR="00ED77C4" w:rsidRPr="00F27DED" w:rsidRDefault="00ED77C4" w:rsidP="00ED77C4">
            <w:pPr>
              <w:tabs>
                <w:tab w:val="decimal" w:pos="360"/>
                <w:tab w:val="left" w:pos="720"/>
                <w:tab w:val="left" w:pos="1440"/>
                <w:tab w:val="left" w:pos="6120"/>
                <w:tab w:val="left" w:pos="7020"/>
                <w:tab w:val="left" w:pos="7200"/>
              </w:tabs>
              <w:jc w:val="center"/>
              <w:rPr>
                <w:sz w:val="20"/>
                <w:szCs w:val="20"/>
              </w:rPr>
            </w:pPr>
            <w:r w:rsidRPr="00F27DED">
              <w:rPr>
                <w:sz w:val="20"/>
                <w:szCs w:val="20"/>
              </w:rPr>
              <w:t>15.23</w:t>
            </w:r>
          </w:p>
        </w:tc>
        <w:tc>
          <w:tcPr>
            <w:tcW w:w="720" w:type="dxa"/>
          </w:tcPr>
          <w:p w14:paraId="2E66ED89" w14:textId="77777777" w:rsidR="00ED77C4" w:rsidRPr="00F27DED" w:rsidRDefault="00ED77C4" w:rsidP="00ED77C4">
            <w:pPr>
              <w:tabs>
                <w:tab w:val="decimal" w:pos="360"/>
                <w:tab w:val="left" w:pos="720"/>
                <w:tab w:val="left" w:pos="1440"/>
                <w:tab w:val="left" w:pos="6120"/>
                <w:tab w:val="left" w:pos="7020"/>
                <w:tab w:val="left" w:pos="7200"/>
              </w:tabs>
              <w:jc w:val="center"/>
              <w:rPr>
                <w:sz w:val="20"/>
                <w:szCs w:val="20"/>
              </w:rPr>
            </w:pPr>
            <w:r w:rsidRPr="00F27DED">
              <w:rPr>
                <w:sz w:val="20"/>
                <w:szCs w:val="20"/>
              </w:rPr>
              <w:t>14</w:t>
            </w:r>
          </w:p>
        </w:tc>
        <w:tc>
          <w:tcPr>
            <w:tcW w:w="1350" w:type="dxa"/>
          </w:tcPr>
          <w:p w14:paraId="3DB3616F" w14:textId="77777777" w:rsidR="00ED77C4" w:rsidRPr="00F27DED" w:rsidRDefault="00ED77C4" w:rsidP="00ED77C4">
            <w:pPr>
              <w:tabs>
                <w:tab w:val="decimal" w:pos="360"/>
                <w:tab w:val="left" w:pos="720"/>
                <w:tab w:val="left" w:pos="1440"/>
                <w:tab w:val="left" w:pos="6120"/>
                <w:tab w:val="left" w:pos="7020"/>
                <w:tab w:val="left" w:pos="7200"/>
              </w:tabs>
              <w:jc w:val="center"/>
              <w:rPr>
                <w:sz w:val="20"/>
                <w:szCs w:val="20"/>
              </w:rPr>
            </w:pPr>
            <w:r>
              <w:rPr>
                <w:sz w:val="20"/>
                <w:szCs w:val="20"/>
              </w:rPr>
              <w:t>15.50</w:t>
            </w:r>
          </w:p>
        </w:tc>
        <w:tc>
          <w:tcPr>
            <w:tcW w:w="720" w:type="dxa"/>
          </w:tcPr>
          <w:p w14:paraId="25ADAFCD" w14:textId="77777777" w:rsidR="00ED77C4" w:rsidRPr="00F27DED" w:rsidRDefault="00ED77C4" w:rsidP="00ED77C4">
            <w:pPr>
              <w:tabs>
                <w:tab w:val="decimal" w:pos="360"/>
                <w:tab w:val="left" w:pos="720"/>
                <w:tab w:val="left" w:pos="1440"/>
                <w:tab w:val="left" w:pos="6120"/>
                <w:tab w:val="left" w:pos="7020"/>
                <w:tab w:val="left" w:pos="7200"/>
              </w:tabs>
              <w:jc w:val="center"/>
              <w:rPr>
                <w:sz w:val="20"/>
                <w:szCs w:val="20"/>
              </w:rPr>
            </w:pPr>
            <w:r>
              <w:rPr>
                <w:sz w:val="20"/>
                <w:szCs w:val="20"/>
              </w:rPr>
              <w:t>15</w:t>
            </w:r>
          </w:p>
        </w:tc>
      </w:tr>
      <w:tr w:rsidR="00ED77C4" w:rsidRPr="00F27DED" w14:paraId="0A84A54D" w14:textId="77777777" w:rsidTr="00ED77C4">
        <w:tc>
          <w:tcPr>
            <w:tcW w:w="1890" w:type="dxa"/>
          </w:tcPr>
          <w:p w14:paraId="4CE33C84" w14:textId="77777777" w:rsidR="00ED77C4" w:rsidRPr="00F27DED" w:rsidRDefault="00ED77C4" w:rsidP="00ED77C4">
            <w:pPr>
              <w:tabs>
                <w:tab w:val="decimal" w:pos="360"/>
                <w:tab w:val="left" w:pos="720"/>
                <w:tab w:val="left" w:pos="1440"/>
                <w:tab w:val="left" w:pos="6120"/>
                <w:tab w:val="left" w:pos="7020"/>
                <w:tab w:val="left" w:pos="7200"/>
              </w:tabs>
              <w:rPr>
                <w:sz w:val="20"/>
                <w:szCs w:val="20"/>
              </w:rPr>
            </w:pPr>
            <w:r w:rsidRPr="00F27DED">
              <w:rPr>
                <w:sz w:val="20"/>
                <w:szCs w:val="20"/>
              </w:rPr>
              <w:t>Lorraine Oswald</w:t>
            </w:r>
          </w:p>
        </w:tc>
        <w:tc>
          <w:tcPr>
            <w:tcW w:w="900" w:type="dxa"/>
          </w:tcPr>
          <w:p w14:paraId="44958013" w14:textId="77777777" w:rsidR="00ED77C4" w:rsidRPr="00F27DED" w:rsidRDefault="00ED77C4" w:rsidP="00ED77C4">
            <w:pPr>
              <w:tabs>
                <w:tab w:val="decimal" w:pos="360"/>
                <w:tab w:val="left" w:pos="720"/>
                <w:tab w:val="left" w:pos="1440"/>
                <w:tab w:val="left" w:pos="6120"/>
                <w:tab w:val="left" w:pos="7020"/>
                <w:tab w:val="left" w:pos="7200"/>
              </w:tabs>
              <w:rPr>
                <w:sz w:val="20"/>
                <w:szCs w:val="20"/>
              </w:rPr>
            </w:pPr>
            <w:r w:rsidRPr="00F27DED">
              <w:rPr>
                <w:sz w:val="20"/>
                <w:szCs w:val="20"/>
              </w:rPr>
              <w:t>B</w:t>
            </w:r>
          </w:p>
        </w:tc>
        <w:tc>
          <w:tcPr>
            <w:tcW w:w="1777" w:type="dxa"/>
          </w:tcPr>
          <w:p w14:paraId="365F36DD" w14:textId="77777777" w:rsidR="00ED77C4" w:rsidRPr="00F27DED" w:rsidRDefault="00ED77C4" w:rsidP="00ED77C4">
            <w:pPr>
              <w:rPr>
                <w:sz w:val="20"/>
                <w:szCs w:val="20"/>
              </w:rPr>
            </w:pPr>
            <w:r w:rsidRPr="00F27DED">
              <w:rPr>
                <w:sz w:val="20"/>
                <w:szCs w:val="20"/>
              </w:rPr>
              <w:t>Kindergarten</w:t>
            </w:r>
          </w:p>
        </w:tc>
        <w:tc>
          <w:tcPr>
            <w:tcW w:w="1193" w:type="dxa"/>
          </w:tcPr>
          <w:p w14:paraId="7DC88D94" w14:textId="77777777" w:rsidR="00ED77C4" w:rsidRPr="00F27DED" w:rsidRDefault="00ED77C4" w:rsidP="00ED77C4">
            <w:pPr>
              <w:jc w:val="center"/>
              <w:rPr>
                <w:sz w:val="20"/>
                <w:szCs w:val="20"/>
              </w:rPr>
            </w:pPr>
            <w:r w:rsidRPr="00F27DED">
              <w:rPr>
                <w:sz w:val="20"/>
                <w:szCs w:val="20"/>
              </w:rPr>
              <w:t>5.83</w:t>
            </w:r>
          </w:p>
        </w:tc>
        <w:tc>
          <w:tcPr>
            <w:tcW w:w="1350" w:type="dxa"/>
          </w:tcPr>
          <w:p w14:paraId="11EC6A0B" w14:textId="77777777" w:rsidR="00ED77C4" w:rsidRPr="00F27DED" w:rsidRDefault="00ED77C4" w:rsidP="00ED77C4">
            <w:pPr>
              <w:tabs>
                <w:tab w:val="decimal" w:pos="360"/>
                <w:tab w:val="left" w:pos="720"/>
                <w:tab w:val="left" w:pos="1440"/>
                <w:tab w:val="left" w:pos="6120"/>
                <w:tab w:val="left" w:pos="7020"/>
                <w:tab w:val="left" w:pos="7200"/>
              </w:tabs>
              <w:jc w:val="center"/>
              <w:rPr>
                <w:sz w:val="20"/>
                <w:szCs w:val="20"/>
              </w:rPr>
            </w:pPr>
            <w:r w:rsidRPr="00F27DED">
              <w:rPr>
                <w:sz w:val="20"/>
                <w:szCs w:val="20"/>
              </w:rPr>
              <w:t>15.23</w:t>
            </w:r>
          </w:p>
        </w:tc>
        <w:tc>
          <w:tcPr>
            <w:tcW w:w="720" w:type="dxa"/>
          </w:tcPr>
          <w:p w14:paraId="35ACE477" w14:textId="77777777" w:rsidR="00ED77C4" w:rsidRPr="00F27DED" w:rsidRDefault="00ED77C4" w:rsidP="00ED77C4">
            <w:pPr>
              <w:tabs>
                <w:tab w:val="decimal" w:pos="360"/>
                <w:tab w:val="left" w:pos="720"/>
                <w:tab w:val="left" w:pos="1440"/>
                <w:tab w:val="left" w:pos="6120"/>
                <w:tab w:val="left" w:pos="7020"/>
                <w:tab w:val="left" w:pos="7200"/>
              </w:tabs>
              <w:jc w:val="center"/>
              <w:rPr>
                <w:sz w:val="20"/>
                <w:szCs w:val="20"/>
              </w:rPr>
            </w:pPr>
            <w:r w:rsidRPr="00F27DED">
              <w:rPr>
                <w:sz w:val="20"/>
                <w:szCs w:val="20"/>
              </w:rPr>
              <w:t>15</w:t>
            </w:r>
          </w:p>
        </w:tc>
        <w:tc>
          <w:tcPr>
            <w:tcW w:w="1350" w:type="dxa"/>
          </w:tcPr>
          <w:p w14:paraId="44C5731C" w14:textId="77777777" w:rsidR="00ED77C4" w:rsidRPr="00F27DED" w:rsidRDefault="00ED77C4" w:rsidP="00ED77C4">
            <w:pPr>
              <w:tabs>
                <w:tab w:val="decimal" w:pos="360"/>
                <w:tab w:val="left" w:pos="720"/>
                <w:tab w:val="left" w:pos="1440"/>
                <w:tab w:val="left" w:pos="6120"/>
                <w:tab w:val="left" w:pos="7020"/>
                <w:tab w:val="left" w:pos="7200"/>
              </w:tabs>
              <w:jc w:val="center"/>
              <w:rPr>
                <w:sz w:val="20"/>
                <w:szCs w:val="20"/>
              </w:rPr>
            </w:pPr>
            <w:r>
              <w:rPr>
                <w:sz w:val="20"/>
                <w:szCs w:val="20"/>
              </w:rPr>
              <w:t>15.50</w:t>
            </w:r>
          </w:p>
        </w:tc>
        <w:tc>
          <w:tcPr>
            <w:tcW w:w="720" w:type="dxa"/>
          </w:tcPr>
          <w:p w14:paraId="65DDD6C1" w14:textId="77777777" w:rsidR="00ED77C4" w:rsidRPr="00F27DED" w:rsidRDefault="00ED77C4" w:rsidP="00ED77C4">
            <w:pPr>
              <w:tabs>
                <w:tab w:val="decimal" w:pos="360"/>
                <w:tab w:val="left" w:pos="720"/>
                <w:tab w:val="left" w:pos="1440"/>
                <w:tab w:val="left" w:pos="6120"/>
                <w:tab w:val="left" w:pos="7020"/>
                <w:tab w:val="left" w:pos="7200"/>
              </w:tabs>
              <w:jc w:val="center"/>
              <w:rPr>
                <w:sz w:val="20"/>
                <w:szCs w:val="20"/>
              </w:rPr>
            </w:pPr>
            <w:r>
              <w:rPr>
                <w:sz w:val="20"/>
                <w:szCs w:val="20"/>
              </w:rPr>
              <w:t>15</w:t>
            </w:r>
          </w:p>
        </w:tc>
      </w:tr>
      <w:tr w:rsidR="00ED77C4" w:rsidRPr="00F27DED" w14:paraId="4ABA1260" w14:textId="77777777" w:rsidTr="00ED77C4">
        <w:tc>
          <w:tcPr>
            <w:tcW w:w="1890" w:type="dxa"/>
          </w:tcPr>
          <w:p w14:paraId="1DC61FC4" w14:textId="77777777" w:rsidR="00ED77C4" w:rsidRPr="00F27DED" w:rsidRDefault="00ED77C4" w:rsidP="00ED77C4">
            <w:pPr>
              <w:tabs>
                <w:tab w:val="decimal" w:pos="360"/>
                <w:tab w:val="left" w:pos="720"/>
                <w:tab w:val="left" w:pos="1440"/>
                <w:tab w:val="left" w:pos="6120"/>
                <w:tab w:val="left" w:pos="7020"/>
                <w:tab w:val="left" w:pos="7200"/>
              </w:tabs>
              <w:rPr>
                <w:sz w:val="20"/>
                <w:szCs w:val="20"/>
              </w:rPr>
            </w:pPr>
            <w:r w:rsidRPr="00F27DED">
              <w:rPr>
                <w:sz w:val="20"/>
                <w:szCs w:val="20"/>
              </w:rPr>
              <w:t>Angela Painter</w:t>
            </w:r>
          </w:p>
        </w:tc>
        <w:tc>
          <w:tcPr>
            <w:tcW w:w="900" w:type="dxa"/>
          </w:tcPr>
          <w:p w14:paraId="54BD5CCC" w14:textId="77777777" w:rsidR="00ED77C4" w:rsidRPr="00F27DED" w:rsidRDefault="00ED77C4" w:rsidP="00ED77C4">
            <w:pPr>
              <w:tabs>
                <w:tab w:val="decimal" w:pos="360"/>
                <w:tab w:val="left" w:pos="720"/>
                <w:tab w:val="left" w:pos="1440"/>
                <w:tab w:val="left" w:pos="6120"/>
                <w:tab w:val="left" w:pos="7020"/>
                <w:tab w:val="left" w:pos="7200"/>
              </w:tabs>
              <w:rPr>
                <w:sz w:val="20"/>
                <w:szCs w:val="20"/>
              </w:rPr>
            </w:pPr>
            <w:r w:rsidRPr="00F27DED">
              <w:rPr>
                <w:sz w:val="20"/>
                <w:szCs w:val="20"/>
              </w:rPr>
              <w:t>B</w:t>
            </w:r>
          </w:p>
        </w:tc>
        <w:tc>
          <w:tcPr>
            <w:tcW w:w="1777" w:type="dxa"/>
          </w:tcPr>
          <w:p w14:paraId="7F9DD998" w14:textId="77777777" w:rsidR="00ED77C4" w:rsidRPr="00F27DED" w:rsidRDefault="00ED77C4" w:rsidP="00ED77C4">
            <w:pPr>
              <w:rPr>
                <w:sz w:val="20"/>
                <w:szCs w:val="20"/>
              </w:rPr>
            </w:pPr>
            <w:r w:rsidRPr="00F27DED">
              <w:rPr>
                <w:sz w:val="20"/>
                <w:szCs w:val="20"/>
              </w:rPr>
              <w:t>Kindergarten</w:t>
            </w:r>
          </w:p>
        </w:tc>
        <w:tc>
          <w:tcPr>
            <w:tcW w:w="1193" w:type="dxa"/>
          </w:tcPr>
          <w:p w14:paraId="65B1941A" w14:textId="77777777" w:rsidR="00ED77C4" w:rsidRPr="00F27DED" w:rsidRDefault="00ED77C4" w:rsidP="00ED77C4">
            <w:pPr>
              <w:jc w:val="center"/>
              <w:rPr>
                <w:sz w:val="20"/>
                <w:szCs w:val="20"/>
              </w:rPr>
            </w:pPr>
            <w:r w:rsidRPr="00F27DED">
              <w:rPr>
                <w:sz w:val="20"/>
                <w:szCs w:val="20"/>
              </w:rPr>
              <w:t>5.83</w:t>
            </w:r>
          </w:p>
        </w:tc>
        <w:tc>
          <w:tcPr>
            <w:tcW w:w="1350" w:type="dxa"/>
          </w:tcPr>
          <w:p w14:paraId="688B9B42" w14:textId="77777777" w:rsidR="00ED77C4" w:rsidRPr="00F27DED" w:rsidRDefault="00ED77C4" w:rsidP="00ED77C4">
            <w:pPr>
              <w:tabs>
                <w:tab w:val="decimal" w:pos="360"/>
                <w:tab w:val="left" w:pos="720"/>
                <w:tab w:val="left" w:pos="1440"/>
                <w:tab w:val="left" w:pos="6120"/>
                <w:tab w:val="left" w:pos="7020"/>
                <w:tab w:val="left" w:pos="7200"/>
              </w:tabs>
              <w:jc w:val="center"/>
              <w:rPr>
                <w:sz w:val="20"/>
                <w:szCs w:val="20"/>
              </w:rPr>
            </w:pPr>
            <w:r w:rsidRPr="00F27DED">
              <w:rPr>
                <w:sz w:val="20"/>
                <w:szCs w:val="20"/>
              </w:rPr>
              <w:t>14.09</w:t>
            </w:r>
          </w:p>
        </w:tc>
        <w:tc>
          <w:tcPr>
            <w:tcW w:w="720" w:type="dxa"/>
          </w:tcPr>
          <w:p w14:paraId="4ED02FCE" w14:textId="77777777" w:rsidR="00ED77C4" w:rsidRPr="00F27DED" w:rsidRDefault="00ED77C4" w:rsidP="00ED77C4">
            <w:pPr>
              <w:tabs>
                <w:tab w:val="decimal" w:pos="360"/>
                <w:tab w:val="left" w:pos="720"/>
                <w:tab w:val="left" w:pos="1440"/>
                <w:tab w:val="left" w:pos="6120"/>
                <w:tab w:val="left" w:pos="7020"/>
                <w:tab w:val="left" w:pos="7200"/>
              </w:tabs>
              <w:jc w:val="center"/>
              <w:rPr>
                <w:sz w:val="20"/>
                <w:szCs w:val="20"/>
              </w:rPr>
            </w:pPr>
            <w:r w:rsidRPr="00F27DED">
              <w:rPr>
                <w:sz w:val="20"/>
                <w:szCs w:val="20"/>
              </w:rPr>
              <w:t>10</w:t>
            </w:r>
          </w:p>
        </w:tc>
        <w:tc>
          <w:tcPr>
            <w:tcW w:w="1350" w:type="dxa"/>
          </w:tcPr>
          <w:p w14:paraId="23C6E334" w14:textId="77777777" w:rsidR="00ED77C4" w:rsidRPr="00F27DED" w:rsidRDefault="00ED77C4" w:rsidP="00ED77C4">
            <w:pPr>
              <w:tabs>
                <w:tab w:val="decimal" w:pos="360"/>
                <w:tab w:val="left" w:pos="720"/>
                <w:tab w:val="left" w:pos="1440"/>
                <w:tab w:val="left" w:pos="6120"/>
                <w:tab w:val="left" w:pos="7020"/>
                <w:tab w:val="left" w:pos="7200"/>
              </w:tabs>
              <w:jc w:val="center"/>
              <w:rPr>
                <w:sz w:val="20"/>
                <w:szCs w:val="20"/>
              </w:rPr>
            </w:pPr>
            <w:r>
              <w:rPr>
                <w:sz w:val="20"/>
                <w:szCs w:val="20"/>
              </w:rPr>
              <w:t>14.34</w:t>
            </w:r>
          </w:p>
        </w:tc>
        <w:tc>
          <w:tcPr>
            <w:tcW w:w="720" w:type="dxa"/>
          </w:tcPr>
          <w:p w14:paraId="200714EA" w14:textId="77777777" w:rsidR="00ED77C4" w:rsidRPr="00F27DED" w:rsidRDefault="00ED77C4" w:rsidP="00ED77C4">
            <w:pPr>
              <w:tabs>
                <w:tab w:val="decimal" w:pos="360"/>
                <w:tab w:val="left" w:pos="720"/>
                <w:tab w:val="left" w:pos="1440"/>
                <w:tab w:val="left" w:pos="6120"/>
                <w:tab w:val="left" w:pos="7020"/>
                <w:tab w:val="left" w:pos="7200"/>
              </w:tabs>
              <w:jc w:val="center"/>
              <w:rPr>
                <w:sz w:val="20"/>
                <w:szCs w:val="20"/>
              </w:rPr>
            </w:pPr>
            <w:r>
              <w:rPr>
                <w:sz w:val="20"/>
                <w:szCs w:val="20"/>
              </w:rPr>
              <w:t>11</w:t>
            </w:r>
          </w:p>
        </w:tc>
      </w:tr>
      <w:tr w:rsidR="00ED77C4" w:rsidRPr="00F27DED" w14:paraId="73A787F9" w14:textId="77777777" w:rsidTr="00ED77C4">
        <w:tc>
          <w:tcPr>
            <w:tcW w:w="1890" w:type="dxa"/>
          </w:tcPr>
          <w:p w14:paraId="5F5FBDA5" w14:textId="77777777" w:rsidR="00ED77C4" w:rsidRPr="00F27DED" w:rsidRDefault="00ED77C4" w:rsidP="00ED77C4">
            <w:pPr>
              <w:tabs>
                <w:tab w:val="decimal" w:pos="360"/>
                <w:tab w:val="left" w:pos="720"/>
                <w:tab w:val="left" w:pos="1440"/>
                <w:tab w:val="left" w:pos="6120"/>
                <w:tab w:val="left" w:pos="7020"/>
                <w:tab w:val="left" w:pos="7200"/>
              </w:tabs>
              <w:rPr>
                <w:sz w:val="20"/>
                <w:szCs w:val="20"/>
              </w:rPr>
            </w:pPr>
            <w:r w:rsidRPr="00F27DED">
              <w:rPr>
                <w:sz w:val="20"/>
                <w:szCs w:val="20"/>
              </w:rPr>
              <w:t>Dottie Palmisano</w:t>
            </w:r>
          </w:p>
        </w:tc>
        <w:tc>
          <w:tcPr>
            <w:tcW w:w="900" w:type="dxa"/>
          </w:tcPr>
          <w:p w14:paraId="76FB5BCC" w14:textId="77777777" w:rsidR="00ED77C4" w:rsidRPr="00F27DED" w:rsidRDefault="00ED77C4" w:rsidP="00ED77C4">
            <w:pPr>
              <w:tabs>
                <w:tab w:val="decimal" w:pos="360"/>
                <w:tab w:val="left" w:pos="720"/>
                <w:tab w:val="left" w:pos="1440"/>
                <w:tab w:val="left" w:pos="6120"/>
                <w:tab w:val="left" w:pos="7020"/>
                <w:tab w:val="left" w:pos="7200"/>
              </w:tabs>
              <w:rPr>
                <w:sz w:val="20"/>
                <w:szCs w:val="20"/>
              </w:rPr>
            </w:pPr>
            <w:r w:rsidRPr="00F27DED">
              <w:rPr>
                <w:sz w:val="20"/>
                <w:szCs w:val="20"/>
              </w:rPr>
              <w:t>B</w:t>
            </w:r>
          </w:p>
        </w:tc>
        <w:tc>
          <w:tcPr>
            <w:tcW w:w="1777" w:type="dxa"/>
          </w:tcPr>
          <w:p w14:paraId="23FDA0CA" w14:textId="77777777" w:rsidR="00ED77C4" w:rsidRPr="00F27DED" w:rsidRDefault="00ED77C4" w:rsidP="00ED77C4">
            <w:pPr>
              <w:rPr>
                <w:sz w:val="20"/>
                <w:szCs w:val="20"/>
              </w:rPr>
            </w:pPr>
            <w:r w:rsidRPr="00F27DED">
              <w:rPr>
                <w:sz w:val="20"/>
                <w:szCs w:val="20"/>
              </w:rPr>
              <w:t>Kindergarten</w:t>
            </w:r>
          </w:p>
        </w:tc>
        <w:tc>
          <w:tcPr>
            <w:tcW w:w="1193" w:type="dxa"/>
          </w:tcPr>
          <w:p w14:paraId="540E2CA4" w14:textId="77777777" w:rsidR="00ED77C4" w:rsidRPr="00F27DED" w:rsidRDefault="00ED77C4" w:rsidP="00ED77C4">
            <w:pPr>
              <w:jc w:val="center"/>
              <w:rPr>
                <w:sz w:val="20"/>
                <w:szCs w:val="20"/>
              </w:rPr>
            </w:pPr>
            <w:r w:rsidRPr="00F27DED">
              <w:rPr>
                <w:sz w:val="20"/>
                <w:szCs w:val="20"/>
              </w:rPr>
              <w:t>5.83</w:t>
            </w:r>
          </w:p>
        </w:tc>
        <w:tc>
          <w:tcPr>
            <w:tcW w:w="1350" w:type="dxa"/>
          </w:tcPr>
          <w:p w14:paraId="3ED35F74" w14:textId="77777777" w:rsidR="00ED77C4" w:rsidRPr="00F27DED" w:rsidRDefault="00ED77C4" w:rsidP="00ED77C4">
            <w:pPr>
              <w:tabs>
                <w:tab w:val="decimal" w:pos="360"/>
                <w:tab w:val="left" w:pos="720"/>
                <w:tab w:val="left" w:pos="1440"/>
                <w:tab w:val="left" w:pos="6120"/>
                <w:tab w:val="left" w:pos="7020"/>
                <w:tab w:val="left" w:pos="7200"/>
              </w:tabs>
              <w:jc w:val="center"/>
              <w:rPr>
                <w:sz w:val="20"/>
                <w:szCs w:val="20"/>
              </w:rPr>
            </w:pPr>
            <w:r w:rsidRPr="00F27DED">
              <w:rPr>
                <w:sz w:val="20"/>
                <w:szCs w:val="20"/>
              </w:rPr>
              <w:t>14.09</w:t>
            </w:r>
          </w:p>
        </w:tc>
        <w:tc>
          <w:tcPr>
            <w:tcW w:w="720" w:type="dxa"/>
          </w:tcPr>
          <w:p w14:paraId="4E01B0BE" w14:textId="77777777" w:rsidR="00ED77C4" w:rsidRPr="00F27DED" w:rsidRDefault="00ED77C4" w:rsidP="00ED77C4">
            <w:pPr>
              <w:tabs>
                <w:tab w:val="decimal" w:pos="360"/>
                <w:tab w:val="left" w:pos="720"/>
                <w:tab w:val="left" w:pos="1440"/>
                <w:tab w:val="left" w:pos="6120"/>
                <w:tab w:val="left" w:pos="7020"/>
                <w:tab w:val="left" w:pos="7200"/>
              </w:tabs>
              <w:jc w:val="center"/>
              <w:rPr>
                <w:sz w:val="20"/>
                <w:szCs w:val="20"/>
              </w:rPr>
            </w:pPr>
            <w:r w:rsidRPr="00F27DED">
              <w:rPr>
                <w:sz w:val="20"/>
                <w:szCs w:val="20"/>
              </w:rPr>
              <w:t>10</w:t>
            </w:r>
          </w:p>
        </w:tc>
        <w:tc>
          <w:tcPr>
            <w:tcW w:w="1350" w:type="dxa"/>
          </w:tcPr>
          <w:p w14:paraId="31E64D6E" w14:textId="77777777" w:rsidR="00ED77C4" w:rsidRPr="00F27DED" w:rsidRDefault="00ED77C4" w:rsidP="00ED77C4">
            <w:pPr>
              <w:tabs>
                <w:tab w:val="decimal" w:pos="360"/>
                <w:tab w:val="left" w:pos="720"/>
                <w:tab w:val="left" w:pos="1440"/>
                <w:tab w:val="left" w:pos="6120"/>
                <w:tab w:val="left" w:pos="7020"/>
                <w:tab w:val="left" w:pos="7200"/>
              </w:tabs>
              <w:jc w:val="center"/>
              <w:rPr>
                <w:sz w:val="20"/>
                <w:szCs w:val="20"/>
              </w:rPr>
            </w:pPr>
            <w:r>
              <w:rPr>
                <w:sz w:val="20"/>
                <w:szCs w:val="20"/>
              </w:rPr>
              <w:t>14.34</w:t>
            </w:r>
          </w:p>
        </w:tc>
        <w:tc>
          <w:tcPr>
            <w:tcW w:w="720" w:type="dxa"/>
          </w:tcPr>
          <w:p w14:paraId="6B3537B8" w14:textId="77777777" w:rsidR="00ED77C4" w:rsidRPr="00F27DED" w:rsidRDefault="00ED77C4" w:rsidP="00ED77C4">
            <w:pPr>
              <w:tabs>
                <w:tab w:val="decimal" w:pos="360"/>
                <w:tab w:val="left" w:pos="720"/>
                <w:tab w:val="left" w:pos="1440"/>
                <w:tab w:val="left" w:pos="6120"/>
                <w:tab w:val="left" w:pos="7020"/>
                <w:tab w:val="left" w:pos="7200"/>
              </w:tabs>
              <w:jc w:val="center"/>
              <w:rPr>
                <w:sz w:val="20"/>
                <w:szCs w:val="20"/>
              </w:rPr>
            </w:pPr>
            <w:r>
              <w:rPr>
                <w:sz w:val="20"/>
                <w:szCs w:val="20"/>
              </w:rPr>
              <w:t>11</w:t>
            </w:r>
          </w:p>
        </w:tc>
      </w:tr>
      <w:tr w:rsidR="00ED77C4" w:rsidRPr="00F27DED" w14:paraId="180379C0" w14:textId="77777777" w:rsidTr="00ED77C4">
        <w:tc>
          <w:tcPr>
            <w:tcW w:w="1890" w:type="dxa"/>
          </w:tcPr>
          <w:p w14:paraId="7D185EA7" w14:textId="77777777" w:rsidR="00ED77C4" w:rsidRPr="00F27DED" w:rsidRDefault="00ED77C4" w:rsidP="00ED77C4">
            <w:pPr>
              <w:tabs>
                <w:tab w:val="decimal" w:pos="360"/>
                <w:tab w:val="left" w:pos="720"/>
                <w:tab w:val="left" w:pos="1440"/>
                <w:tab w:val="left" w:pos="6120"/>
                <w:tab w:val="left" w:pos="7020"/>
                <w:tab w:val="left" w:pos="7200"/>
              </w:tabs>
              <w:rPr>
                <w:sz w:val="20"/>
                <w:szCs w:val="20"/>
              </w:rPr>
            </w:pPr>
            <w:r>
              <w:rPr>
                <w:sz w:val="20"/>
                <w:szCs w:val="20"/>
              </w:rPr>
              <w:t>Theresa Stone</w:t>
            </w:r>
          </w:p>
        </w:tc>
        <w:tc>
          <w:tcPr>
            <w:tcW w:w="900" w:type="dxa"/>
          </w:tcPr>
          <w:p w14:paraId="2AF42EF8" w14:textId="77777777" w:rsidR="00ED77C4" w:rsidRPr="00F27DED" w:rsidRDefault="00ED77C4" w:rsidP="00ED77C4">
            <w:pPr>
              <w:tabs>
                <w:tab w:val="decimal" w:pos="360"/>
                <w:tab w:val="left" w:pos="720"/>
                <w:tab w:val="left" w:pos="1440"/>
                <w:tab w:val="left" w:pos="6120"/>
                <w:tab w:val="left" w:pos="7020"/>
                <w:tab w:val="left" w:pos="7200"/>
              </w:tabs>
              <w:rPr>
                <w:sz w:val="20"/>
                <w:szCs w:val="20"/>
              </w:rPr>
            </w:pPr>
            <w:r>
              <w:rPr>
                <w:sz w:val="20"/>
                <w:szCs w:val="20"/>
              </w:rPr>
              <w:t>B</w:t>
            </w:r>
          </w:p>
        </w:tc>
        <w:tc>
          <w:tcPr>
            <w:tcW w:w="1777" w:type="dxa"/>
          </w:tcPr>
          <w:p w14:paraId="74BAB522" w14:textId="77777777" w:rsidR="00DC4056" w:rsidRPr="004F4E3B" w:rsidRDefault="00DC4056" w:rsidP="004F4E3B">
            <w:pPr>
              <w:rPr>
                <w:sz w:val="20"/>
                <w:szCs w:val="20"/>
              </w:rPr>
            </w:pPr>
            <w:r w:rsidRPr="004F4E3B">
              <w:rPr>
                <w:sz w:val="20"/>
                <w:szCs w:val="20"/>
              </w:rPr>
              <w:t xml:space="preserve">One on One </w:t>
            </w:r>
          </w:p>
          <w:p w14:paraId="39C3DFC6" w14:textId="77777777" w:rsidR="004F4E3B" w:rsidRPr="004F4E3B" w:rsidRDefault="004F4E3B" w:rsidP="004F4E3B">
            <w:pPr>
              <w:rPr>
                <w:sz w:val="20"/>
                <w:szCs w:val="20"/>
              </w:rPr>
            </w:pPr>
            <w:r w:rsidRPr="004F4E3B">
              <w:rPr>
                <w:sz w:val="20"/>
                <w:szCs w:val="20"/>
              </w:rPr>
              <w:t>(#2811)</w:t>
            </w:r>
          </w:p>
        </w:tc>
        <w:tc>
          <w:tcPr>
            <w:tcW w:w="1193" w:type="dxa"/>
          </w:tcPr>
          <w:p w14:paraId="2A6C83AD" w14:textId="77777777" w:rsidR="00ED77C4" w:rsidRPr="00F27DED" w:rsidRDefault="00ED77C4" w:rsidP="00ED77C4">
            <w:pPr>
              <w:jc w:val="center"/>
              <w:rPr>
                <w:sz w:val="20"/>
                <w:szCs w:val="20"/>
              </w:rPr>
            </w:pPr>
            <w:r>
              <w:rPr>
                <w:sz w:val="20"/>
                <w:szCs w:val="20"/>
              </w:rPr>
              <w:t>5.83</w:t>
            </w:r>
          </w:p>
        </w:tc>
        <w:tc>
          <w:tcPr>
            <w:tcW w:w="1350" w:type="dxa"/>
          </w:tcPr>
          <w:p w14:paraId="20044809" w14:textId="77777777" w:rsidR="00ED77C4" w:rsidRPr="00F27DED" w:rsidRDefault="00ED77C4" w:rsidP="00ED77C4">
            <w:pPr>
              <w:tabs>
                <w:tab w:val="decimal" w:pos="360"/>
                <w:tab w:val="left" w:pos="720"/>
                <w:tab w:val="left" w:pos="1440"/>
                <w:tab w:val="left" w:pos="6120"/>
                <w:tab w:val="left" w:pos="7020"/>
                <w:tab w:val="left" w:pos="7200"/>
              </w:tabs>
              <w:jc w:val="center"/>
              <w:rPr>
                <w:sz w:val="20"/>
                <w:szCs w:val="20"/>
              </w:rPr>
            </w:pPr>
            <w:r>
              <w:rPr>
                <w:sz w:val="20"/>
                <w:szCs w:val="20"/>
              </w:rPr>
              <w:t>15.23</w:t>
            </w:r>
          </w:p>
        </w:tc>
        <w:tc>
          <w:tcPr>
            <w:tcW w:w="720" w:type="dxa"/>
          </w:tcPr>
          <w:p w14:paraId="5F4C3FFC" w14:textId="77777777" w:rsidR="00ED77C4" w:rsidRPr="00F27DED" w:rsidRDefault="00ED77C4" w:rsidP="00ED77C4">
            <w:pPr>
              <w:tabs>
                <w:tab w:val="decimal" w:pos="360"/>
                <w:tab w:val="left" w:pos="720"/>
                <w:tab w:val="left" w:pos="1440"/>
                <w:tab w:val="left" w:pos="6120"/>
                <w:tab w:val="left" w:pos="7020"/>
                <w:tab w:val="left" w:pos="7200"/>
              </w:tabs>
              <w:jc w:val="center"/>
              <w:rPr>
                <w:sz w:val="20"/>
                <w:szCs w:val="20"/>
              </w:rPr>
            </w:pPr>
            <w:r>
              <w:rPr>
                <w:sz w:val="20"/>
                <w:szCs w:val="20"/>
              </w:rPr>
              <w:t>12</w:t>
            </w:r>
          </w:p>
        </w:tc>
        <w:tc>
          <w:tcPr>
            <w:tcW w:w="1350" w:type="dxa"/>
          </w:tcPr>
          <w:p w14:paraId="0B3F81AA" w14:textId="77777777" w:rsidR="00ED77C4" w:rsidRDefault="00ED77C4" w:rsidP="00ED77C4">
            <w:pPr>
              <w:tabs>
                <w:tab w:val="decimal" w:pos="360"/>
                <w:tab w:val="left" w:pos="720"/>
                <w:tab w:val="left" w:pos="1440"/>
                <w:tab w:val="left" w:pos="6120"/>
                <w:tab w:val="left" w:pos="7020"/>
                <w:tab w:val="left" w:pos="7200"/>
              </w:tabs>
              <w:jc w:val="center"/>
              <w:rPr>
                <w:sz w:val="20"/>
                <w:szCs w:val="20"/>
              </w:rPr>
            </w:pPr>
            <w:r>
              <w:rPr>
                <w:sz w:val="20"/>
                <w:szCs w:val="20"/>
              </w:rPr>
              <w:t>15.50</w:t>
            </w:r>
          </w:p>
        </w:tc>
        <w:tc>
          <w:tcPr>
            <w:tcW w:w="720" w:type="dxa"/>
          </w:tcPr>
          <w:p w14:paraId="1E5E0571" w14:textId="77777777" w:rsidR="00ED77C4" w:rsidRDefault="00ED77C4" w:rsidP="00ED77C4">
            <w:pPr>
              <w:tabs>
                <w:tab w:val="decimal" w:pos="360"/>
                <w:tab w:val="left" w:pos="720"/>
                <w:tab w:val="left" w:pos="1440"/>
                <w:tab w:val="left" w:pos="6120"/>
                <w:tab w:val="left" w:pos="7020"/>
                <w:tab w:val="left" w:pos="7200"/>
              </w:tabs>
              <w:jc w:val="center"/>
              <w:rPr>
                <w:sz w:val="20"/>
                <w:szCs w:val="20"/>
              </w:rPr>
            </w:pPr>
            <w:r>
              <w:rPr>
                <w:sz w:val="20"/>
                <w:szCs w:val="20"/>
              </w:rPr>
              <w:t>13</w:t>
            </w:r>
          </w:p>
        </w:tc>
      </w:tr>
      <w:tr w:rsidR="00ED77C4" w:rsidRPr="00F27DED" w14:paraId="3FB6310E" w14:textId="77777777" w:rsidTr="00ED77C4">
        <w:tc>
          <w:tcPr>
            <w:tcW w:w="1890" w:type="dxa"/>
          </w:tcPr>
          <w:p w14:paraId="586268FB" w14:textId="77777777" w:rsidR="00ED77C4" w:rsidRPr="00F27DED" w:rsidRDefault="00ED77C4" w:rsidP="00ED77C4">
            <w:pPr>
              <w:tabs>
                <w:tab w:val="decimal" w:pos="360"/>
                <w:tab w:val="left" w:pos="720"/>
                <w:tab w:val="left" w:pos="1440"/>
                <w:tab w:val="left" w:pos="6120"/>
                <w:tab w:val="left" w:pos="7020"/>
                <w:tab w:val="left" w:pos="7200"/>
              </w:tabs>
              <w:rPr>
                <w:sz w:val="20"/>
                <w:szCs w:val="20"/>
              </w:rPr>
            </w:pPr>
            <w:r w:rsidRPr="00F27DED">
              <w:rPr>
                <w:sz w:val="20"/>
                <w:szCs w:val="20"/>
              </w:rPr>
              <w:t xml:space="preserve">Barbara </w:t>
            </w:r>
            <w:proofErr w:type="spellStart"/>
            <w:r w:rsidRPr="00F27DED">
              <w:rPr>
                <w:sz w:val="20"/>
                <w:szCs w:val="20"/>
              </w:rPr>
              <w:t>Wurtz</w:t>
            </w:r>
            <w:proofErr w:type="spellEnd"/>
          </w:p>
        </w:tc>
        <w:tc>
          <w:tcPr>
            <w:tcW w:w="900" w:type="dxa"/>
          </w:tcPr>
          <w:p w14:paraId="526241CB" w14:textId="77777777" w:rsidR="00ED77C4" w:rsidRPr="00F27DED" w:rsidRDefault="00ED77C4" w:rsidP="00ED77C4">
            <w:pPr>
              <w:tabs>
                <w:tab w:val="decimal" w:pos="360"/>
                <w:tab w:val="left" w:pos="720"/>
                <w:tab w:val="left" w:pos="1440"/>
                <w:tab w:val="left" w:pos="6120"/>
                <w:tab w:val="left" w:pos="7020"/>
                <w:tab w:val="left" w:pos="7200"/>
              </w:tabs>
              <w:rPr>
                <w:sz w:val="20"/>
                <w:szCs w:val="20"/>
              </w:rPr>
            </w:pPr>
            <w:r w:rsidRPr="00F27DED">
              <w:rPr>
                <w:sz w:val="20"/>
                <w:szCs w:val="20"/>
              </w:rPr>
              <w:t>B</w:t>
            </w:r>
          </w:p>
        </w:tc>
        <w:tc>
          <w:tcPr>
            <w:tcW w:w="1777" w:type="dxa"/>
          </w:tcPr>
          <w:p w14:paraId="1E82F612" w14:textId="77777777" w:rsidR="00ED77C4" w:rsidRPr="004F4E3B" w:rsidRDefault="00ED77C4" w:rsidP="00ED77C4">
            <w:pPr>
              <w:rPr>
                <w:sz w:val="20"/>
                <w:szCs w:val="20"/>
              </w:rPr>
            </w:pPr>
            <w:r w:rsidRPr="004F4E3B">
              <w:rPr>
                <w:sz w:val="20"/>
                <w:szCs w:val="20"/>
              </w:rPr>
              <w:t>Kindergarten</w:t>
            </w:r>
          </w:p>
        </w:tc>
        <w:tc>
          <w:tcPr>
            <w:tcW w:w="1193" w:type="dxa"/>
          </w:tcPr>
          <w:p w14:paraId="2126C48B" w14:textId="77777777" w:rsidR="00ED77C4" w:rsidRPr="00F27DED" w:rsidRDefault="00ED77C4" w:rsidP="00ED77C4">
            <w:pPr>
              <w:jc w:val="center"/>
              <w:rPr>
                <w:sz w:val="20"/>
                <w:szCs w:val="20"/>
              </w:rPr>
            </w:pPr>
            <w:r w:rsidRPr="00F27DED">
              <w:rPr>
                <w:sz w:val="20"/>
                <w:szCs w:val="20"/>
              </w:rPr>
              <w:t>5.83</w:t>
            </w:r>
          </w:p>
        </w:tc>
        <w:tc>
          <w:tcPr>
            <w:tcW w:w="1350" w:type="dxa"/>
          </w:tcPr>
          <w:p w14:paraId="674EBE38" w14:textId="77777777" w:rsidR="00ED77C4" w:rsidRPr="00F27DED" w:rsidRDefault="00ED77C4" w:rsidP="00ED77C4">
            <w:pPr>
              <w:tabs>
                <w:tab w:val="decimal" w:pos="360"/>
                <w:tab w:val="left" w:pos="720"/>
                <w:tab w:val="left" w:pos="1440"/>
                <w:tab w:val="left" w:pos="6120"/>
                <w:tab w:val="left" w:pos="7020"/>
                <w:tab w:val="left" w:pos="7200"/>
              </w:tabs>
              <w:jc w:val="center"/>
              <w:rPr>
                <w:sz w:val="20"/>
                <w:szCs w:val="20"/>
              </w:rPr>
            </w:pPr>
            <w:r w:rsidRPr="00F27DED">
              <w:rPr>
                <w:sz w:val="20"/>
                <w:szCs w:val="20"/>
              </w:rPr>
              <w:t>15.23</w:t>
            </w:r>
          </w:p>
        </w:tc>
        <w:tc>
          <w:tcPr>
            <w:tcW w:w="720" w:type="dxa"/>
          </w:tcPr>
          <w:p w14:paraId="52E44D40" w14:textId="77777777" w:rsidR="00ED77C4" w:rsidRPr="00F27DED" w:rsidRDefault="00ED77C4" w:rsidP="00ED77C4">
            <w:pPr>
              <w:tabs>
                <w:tab w:val="decimal" w:pos="360"/>
                <w:tab w:val="left" w:pos="720"/>
                <w:tab w:val="left" w:pos="1440"/>
                <w:tab w:val="left" w:pos="6120"/>
                <w:tab w:val="left" w:pos="7020"/>
                <w:tab w:val="left" w:pos="7200"/>
              </w:tabs>
              <w:jc w:val="center"/>
              <w:rPr>
                <w:sz w:val="20"/>
                <w:szCs w:val="20"/>
              </w:rPr>
            </w:pPr>
            <w:r w:rsidRPr="00F27DED">
              <w:rPr>
                <w:sz w:val="20"/>
                <w:szCs w:val="20"/>
              </w:rPr>
              <w:t>15</w:t>
            </w:r>
          </w:p>
        </w:tc>
        <w:tc>
          <w:tcPr>
            <w:tcW w:w="1350" w:type="dxa"/>
          </w:tcPr>
          <w:p w14:paraId="1B74611A" w14:textId="77777777" w:rsidR="00ED77C4" w:rsidRPr="00F27DED" w:rsidRDefault="00ED77C4" w:rsidP="00ED77C4">
            <w:pPr>
              <w:tabs>
                <w:tab w:val="decimal" w:pos="360"/>
                <w:tab w:val="left" w:pos="720"/>
                <w:tab w:val="left" w:pos="1440"/>
                <w:tab w:val="left" w:pos="6120"/>
                <w:tab w:val="left" w:pos="7020"/>
                <w:tab w:val="left" w:pos="7200"/>
              </w:tabs>
              <w:jc w:val="center"/>
              <w:rPr>
                <w:sz w:val="20"/>
                <w:szCs w:val="20"/>
              </w:rPr>
            </w:pPr>
            <w:r>
              <w:rPr>
                <w:sz w:val="20"/>
                <w:szCs w:val="20"/>
              </w:rPr>
              <w:t>15.50</w:t>
            </w:r>
          </w:p>
        </w:tc>
        <w:tc>
          <w:tcPr>
            <w:tcW w:w="720" w:type="dxa"/>
          </w:tcPr>
          <w:p w14:paraId="5ABDD58C" w14:textId="77777777" w:rsidR="00ED77C4" w:rsidRPr="00F27DED" w:rsidRDefault="00ED77C4" w:rsidP="00ED77C4">
            <w:pPr>
              <w:tabs>
                <w:tab w:val="decimal" w:pos="360"/>
                <w:tab w:val="left" w:pos="720"/>
                <w:tab w:val="left" w:pos="1440"/>
                <w:tab w:val="left" w:pos="6120"/>
                <w:tab w:val="left" w:pos="7020"/>
                <w:tab w:val="left" w:pos="7200"/>
              </w:tabs>
              <w:jc w:val="center"/>
              <w:rPr>
                <w:sz w:val="20"/>
                <w:szCs w:val="20"/>
              </w:rPr>
            </w:pPr>
            <w:r>
              <w:rPr>
                <w:sz w:val="20"/>
                <w:szCs w:val="20"/>
              </w:rPr>
              <w:t>15</w:t>
            </w:r>
          </w:p>
        </w:tc>
      </w:tr>
      <w:tr w:rsidR="00ED77C4" w:rsidRPr="00F27DED" w14:paraId="3AAE4F9A" w14:textId="77777777" w:rsidTr="00ED77C4">
        <w:tc>
          <w:tcPr>
            <w:tcW w:w="1890" w:type="dxa"/>
          </w:tcPr>
          <w:p w14:paraId="4B84ADB8" w14:textId="77777777" w:rsidR="00ED77C4" w:rsidRPr="00F27DED" w:rsidRDefault="00ED77C4" w:rsidP="00ED77C4">
            <w:pPr>
              <w:tabs>
                <w:tab w:val="decimal" w:pos="360"/>
                <w:tab w:val="left" w:pos="720"/>
                <w:tab w:val="left" w:pos="1440"/>
                <w:tab w:val="left" w:pos="6120"/>
                <w:tab w:val="left" w:pos="7020"/>
                <w:tab w:val="left" w:pos="7200"/>
              </w:tabs>
              <w:rPr>
                <w:sz w:val="20"/>
                <w:szCs w:val="20"/>
              </w:rPr>
            </w:pPr>
            <w:r w:rsidRPr="00F27DED">
              <w:rPr>
                <w:sz w:val="20"/>
                <w:szCs w:val="20"/>
              </w:rPr>
              <w:t xml:space="preserve">Cheryl </w:t>
            </w:r>
            <w:proofErr w:type="spellStart"/>
            <w:r w:rsidRPr="00F27DED">
              <w:rPr>
                <w:sz w:val="20"/>
                <w:szCs w:val="20"/>
              </w:rPr>
              <w:t>Sierocinski</w:t>
            </w:r>
            <w:proofErr w:type="spellEnd"/>
          </w:p>
        </w:tc>
        <w:tc>
          <w:tcPr>
            <w:tcW w:w="900" w:type="dxa"/>
          </w:tcPr>
          <w:p w14:paraId="3C093832" w14:textId="77777777" w:rsidR="00ED77C4" w:rsidRPr="00F27DED" w:rsidRDefault="00ED77C4" w:rsidP="00ED77C4">
            <w:pPr>
              <w:tabs>
                <w:tab w:val="decimal" w:pos="360"/>
                <w:tab w:val="left" w:pos="720"/>
                <w:tab w:val="left" w:pos="1440"/>
                <w:tab w:val="left" w:pos="6120"/>
                <w:tab w:val="left" w:pos="7020"/>
                <w:tab w:val="left" w:pos="7200"/>
              </w:tabs>
              <w:rPr>
                <w:sz w:val="20"/>
                <w:szCs w:val="20"/>
              </w:rPr>
            </w:pPr>
            <w:r w:rsidRPr="00F27DED">
              <w:rPr>
                <w:sz w:val="20"/>
                <w:szCs w:val="20"/>
              </w:rPr>
              <w:t>B</w:t>
            </w:r>
          </w:p>
        </w:tc>
        <w:tc>
          <w:tcPr>
            <w:tcW w:w="1777" w:type="dxa"/>
          </w:tcPr>
          <w:p w14:paraId="48BDB386" w14:textId="77777777" w:rsidR="00ED77C4" w:rsidRPr="004F4E3B" w:rsidRDefault="00ED77C4" w:rsidP="00ED77C4">
            <w:pPr>
              <w:tabs>
                <w:tab w:val="decimal" w:pos="360"/>
                <w:tab w:val="left" w:pos="720"/>
                <w:tab w:val="left" w:pos="1440"/>
                <w:tab w:val="left" w:pos="6120"/>
                <w:tab w:val="left" w:pos="7020"/>
                <w:tab w:val="left" w:pos="7200"/>
              </w:tabs>
              <w:rPr>
                <w:sz w:val="18"/>
                <w:szCs w:val="18"/>
              </w:rPr>
            </w:pPr>
            <w:r w:rsidRPr="004F4E3B">
              <w:rPr>
                <w:sz w:val="18"/>
                <w:szCs w:val="18"/>
              </w:rPr>
              <w:t>Basic Skills  Reading</w:t>
            </w:r>
          </w:p>
        </w:tc>
        <w:tc>
          <w:tcPr>
            <w:tcW w:w="1193" w:type="dxa"/>
          </w:tcPr>
          <w:p w14:paraId="309D01F5" w14:textId="77777777" w:rsidR="00ED77C4" w:rsidRPr="00F27DED" w:rsidRDefault="00ED77C4" w:rsidP="00ED77C4">
            <w:pPr>
              <w:jc w:val="center"/>
              <w:rPr>
                <w:sz w:val="20"/>
                <w:szCs w:val="20"/>
              </w:rPr>
            </w:pPr>
            <w:r w:rsidRPr="00F27DED">
              <w:rPr>
                <w:sz w:val="20"/>
                <w:szCs w:val="20"/>
              </w:rPr>
              <w:t>5.83</w:t>
            </w:r>
          </w:p>
        </w:tc>
        <w:tc>
          <w:tcPr>
            <w:tcW w:w="1350" w:type="dxa"/>
          </w:tcPr>
          <w:p w14:paraId="1260EB86" w14:textId="77777777" w:rsidR="00ED77C4" w:rsidRPr="00F27DED" w:rsidRDefault="00ED77C4" w:rsidP="00ED77C4">
            <w:pPr>
              <w:tabs>
                <w:tab w:val="decimal" w:pos="360"/>
                <w:tab w:val="left" w:pos="720"/>
                <w:tab w:val="left" w:pos="1440"/>
                <w:tab w:val="left" w:pos="6120"/>
                <w:tab w:val="left" w:pos="7020"/>
                <w:tab w:val="left" w:pos="7200"/>
              </w:tabs>
              <w:jc w:val="center"/>
              <w:rPr>
                <w:sz w:val="20"/>
                <w:szCs w:val="20"/>
              </w:rPr>
            </w:pPr>
            <w:r w:rsidRPr="00F27DED">
              <w:rPr>
                <w:sz w:val="20"/>
                <w:szCs w:val="20"/>
              </w:rPr>
              <w:t>20.32</w:t>
            </w:r>
          </w:p>
        </w:tc>
        <w:tc>
          <w:tcPr>
            <w:tcW w:w="720" w:type="dxa"/>
          </w:tcPr>
          <w:p w14:paraId="2B382D27" w14:textId="77777777" w:rsidR="00ED77C4" w:rsidRPr="00F27DED" w:rsidRDefault="00ED77C4" w:rsidP="00ED77C4">
            <w:pPr>
              <w:tabs>
                <w:tab w:val="decimal" w:pos="360"/>
                <w:tab w:val="left" w:pos="720"/>
                <w:tab w:val="left" w:pos="1440"/>
                <w:tab w:val="left" w:pos="6120"/>
                <w:tab w:val="left" w:pos="7020"/>
                <w:tab w:val="left" w:pos="7200"/>
              </w:tabs>
              <w:jc w:val="center"/>
              <w:rPr>
                <w:sz w:val="20"/>
                <w:szCs w:val="20"/>
              </w:rPr>
            </w:pPr>
            <w:r w:rsidRPr="00F27DED">
              <w:rPr>
                <w:sz w:val="20"/>
                <w:szCs w:val="20"/>
              </w:rPr>
              <w:t>10</w:t>
            </w:r>
          </w:p>
        </w:tc>
        <w:tc>
          <w:tcPr>
            <w:tcW w:w="1350" w:type="dxa"/>
          </w:tcPr>
          <w:p w14:paraId="2528F0DC" w14:textId="77777777" w:rsidR="00ED77C4" w:rsidRPr="00F27DED" w:rsidRDefault="00ED77C4" w:rsidP="00ED77C4">
            <w:pPr>
              <w:tabs>
                <w:tab w:val="decimal" w:pos="360"/>
                <w:tab w:val="left" w:pos="720"/>
                <w:tab w:val="left" w:pos="1440"/>
                <w:tab w:val="left" w:pos="6120"/>
                <w:tab w:val="left" w:pos="7020"/>
                <w:tab w:val="left" w:pos="7200"/>
              </w:tabs>
              <w:jc w:val="center"/>
              <w:rPr>
                <w:sz w:val="20"/>
                <w:szCs w:val="20"/>
              </w:rPr>
            </w:pPr>
            <w:r>
              <w:rPr>
                <w:sz w:val="20"/>
                <w:szCs w:val="20"/>
              </w:rPr>
              <w:t>20.69</w:t>
            </w:r>
          </w:p>
        </w:tc>
        <w:tc>
          <w:tcPr>
            <w:tcW w:w="720" w:type="dxa"/>
          </w:tcPr>
          <w:p w14:paraId="2EACEA89" w14:textId="77777777" w:rsidR="00ED77C4" w:rsidRPr="00F27DED" w:rsidRDefault="00ED77C4" w:rsidP="00ED77C4">
            <w:pPr>
              <w:tabs>
                <w:tab w:val="decimal" w:pos="360"/>
                <w:tab w:val="left" w:pos="720"/>
                <w:tab w:val="left" w:pos="1440"/>
                <w:tab w:val="left" w:pos="6120"/>
                <w:tab w:val="left" w:pos="7020"/>
                <w:tab w:val="left" w:pos="7200"/>
              </w:tabs>
              <w:jc w:val="center"/>
              <w:rPr>
                <w:sz w:val="20"/>
                <w:szCs w:val="20"/>
              </w:rPr>
            </w:pPr>
            <w:r>
              <w:rPr>
                <w:sz w:val="20"/>
                <w:szCs w:val="20"/>
              </w:rPr>
              <w:t>11</w:t>
            </w:r>
          </w:p>
        </w:tc>
      </w:tr>
      <w:tr w:rsidR="00ED77C4" w:rsidRPr="00F27DED" w14:paraId="25C19B32" w14:textId="77777777" w:rsidTr="00ED77C4">
        <w:tc>
          <w:tcPr>
            <w:tcW w:w="1890" w:type="dxa"/>
          </w:tcPr>
          <w:p w14:paraId="4C30ABE0" w14:textId="77777777" w:rsidR="00ED77C4" w:rsidRPr="00F27DED" w:rsidRDefault="00ED77C4" w:rsidP="00ED77C4">
            <w:pPr>
              <w:tabs>
                <w:tab w:val="decimal" w:pos="360"/>
                <w:tab w:val="left" w:pos="720"/>
                <w:tab w:val="left" w:pos="1440"/>
                <w:tab w:val="left" w:pos="6120"/>
                <w:tab w:val="left" w:pos="7020"/>
                <w:tab w:val="left" w:pos="7200"/>
              </w:tabs>
              <w:rPr>
                <w:sz w:val="20"/>
                <w:szCs w:val="20"/>
              </w:rPr>
            </w:pPr>
            <w:r w:rsidRPr="00F27DED">
              <w:rPr>
                <w:sz w:val="20"/>
                <w:szCs w:val="20"/>
              </w:rPr>
              <w:t>Mary Ann Costa</w:t>
            </w:r>
          </w:p>
        </w:tc>
        <w:tc>
          <w:tcPr>
            <w:tcW w:w="900" w:type="dxa"/>
          </w:tcPr>
          <w:p w14:paraId="023E7D8E" w14:textId="77777777" w:rsidR="00ED77C4" w:rsidRPr="00F27DED" w:rsidRDefault="00ED77C4" w:rsidP="00ED77C4">
            <w:pPr>
              <w:tabs>
                <w:tab w:val="decimal" w:pos="360"/>
                <w:tab w:val="left" w:pos="720"/>
                <w:tab w:val="left" w:pos="1440"/>
                <w:tab w:val="left" w:pos="6120"/>
                <w:tab w:val="left" w:pos="7020"/>
                <w:tab w:val="left" w:pos="7200"/>
              </w:tabs>
              <w:rPr>
                <w:sz w:val="20"/>
                <w:szCs w:val="20"/>
              </w:rPr>
            </w:pPr>
            <w:r w:rsidRPr="00F27DED">
              <w:rPr>
                <w:sz w:val="20"/>
                <w:szCs w:val="20"/>
              </w:rPr>
              <w:t>B</w:t>
            </w:r>
          </w:p>
        </w:tc>
        <w:tc>
          <w:tcPr>
            <w:tcW w:w="1777" w:type="dxa"/>
          </w:tcPr>
          <w:p w14:paraId="32636782" w14:textId="77777777" w:rsidR="00ED77C4" w:rsidRPr="004F4E3B" w:rsidRDefault="00ED77C4" w:rsidP="00ED77C4">
            <w:pPr>
              <w:rPr>
                <w:sz w:val="20"/>
                <w:szCs w:val="20"/>
              </w:rPr>
            </w:pPr>
            <w:r w:rsidRPr="004F4E3B">
              <w:rPr>
                <w:sz w:val="20"/>
                <w:szCs w:val="20"/>
              </w:rPr>
              <w:t>Special Education</w:t>
            </w:r>
          </w:p>
        </w:tc>
        <w:tc>
          <w:tcPr>
            <w:tcW w:w="1193" w:type="dxa"/>
          </w:tcPr>
          <w:p w14:paraId="2A86C58A" w14:textId="77777777" w:rsidR="00ED77C4" w:rsidRPr="00F27DED" w:rsidRDefault="00ED77C4" w:rsidP="00ED77C4">
            <w:pPr>
              <w:jc w:val="center"/>
              <w:rPr>
                <w:sz w:val="20"/>
                <w:szCs w:val="20"/>
              </w:rPr>
            </w:pPr>
            <w:r w:rsidRPr="00F27DED">
              <w:rPr>
                <w:sz w:val="20"/>
                <w:szCs w:val="20"/>
              </w:rPr>
              <w:t>5.83</w:t>
            </w:r>
          </w:p>
        </w:tc>
        <w:tc>
          <w:tcPr>
            <w:tcW w:w="1350" w:type="dxa"/>
          </w:tcPr>
          <w:p w14:paraId="0F550B6A" w14:textId="77777777" w:rsidR="00ED77C4" w:rsidRPr="00F27DED" w:rsidRDefault="00ED77C4" w:rsidP="00ED77C4">
            <w:pPr>
              <w:tabs>
                <w:tab w:val="decimal" w:pos="360"/>
                <w:tab w:val="left" w:pos="720"/>
                <w:tab w:val="left" w:pos="1440"/>
                <w:tab w:val="left" w:pos="6120"/>
                <w:tab w:val="left" w:pos="7020"/>
                <w:tab w:val="left" w:pos="7200"/>
              </w:tabs>
              <w:jc w:val="center"/>
              <w:rPr>
                <w:sz w:val="20"/>
                <w:szCs w:val="20"/>
              </w:rPr>
            </w:pPr>
            <w:r w:rsidRPr="00F27DED">
              <w:rPr>
                <w:sz w:val="20"/>
                <w:szCs w:val="20"/>
              </w:rPr>
              <w:t>20.32</w:t>
            </w:r>
          </w:p>
        </w:tc>
        <w:tc>
          <w:tcPr>
            <w:tcW w:w="720" w:type="dxa"/>
          </w:tcPr>
          <w:p w14:paraId="4CA39189" w14:textId="77777777" w:rsidR="00ED77C4" w:rsidRPr="00F27DED" w:rsidRDefault="00ED77C4" w:rsidP="00ED77C4">
            <w:pPr>
              <w:tabs>
                <w:tab w:val="decimal" w:pos="360"/>
                <w:tab w:val="left" w:pos="720"/>
                <w:tab w:val="left" w:pos="1440"/>
                <w:tab w:val="left" w:pos="6120"/>
                <w:tab w:val="left" w:pos="7020"/>
                <w:tab w:val="left" w:pos="7200"/>
              </w:tabs>
              <w:jc w:val="center"/>
              <w:rPr>
                <w:sz w:val="20"/>
                <w:szCs w:val="20"/>
              </w:rPr>
            </w:pPr>
            <w:r w:rsidRPr="00F27DED">
              <w:rPr>
                <w:sz w:val="20"/>
                <w:szCs w:val="20"/>
              </w:rPr>
              <w:t>10</w:t>
            </w:r>
          </w:p>
        </w:tc>
        <w:tc>
          <w:tcPr>
            <w:tcW w:w="1350" w:type="dxa"/>
          </w:tcPr>
          <w:p w14:paraId="3A131F2B" w14:textId="77777777" w:rsidR="00ED77C4" w:rsidRPr="00F27DED" w:rsidRDefault="00ED77C4" w:rsidP="00ED77C4">
            <w:pPr>
              <w:tabs>
                <w:tab w:val="decimal" w:pos="360"/>
                <w:tab w:val="left" w:pos="720"/>
                <w:tab w:val="left" w:pos="1440"/>
                <w:tab w:val="left" w:pos="6120"/>
                <w:tab w:val="left" w:pos="7020"/>
                <w:tab w:val="left" w:pos="7200"/>
              </w:tabs>
              <w:jc w:val="center"/>
              <w:rPr>
                <w:sz w:val="20"/>
                <w:szCs w:val="20"/>
              </w:rPr>
            </w:pPr>
            <w:r>
              <w:rPr>
                <w:sz w:val="20"/>
                <w:szCs w:val="20"/>
              </w:rPr>
              <w:t>20.69</w:t>
            </w:r>
          </w:p>
        </w:tc>
        <w:tc>
          <w:tcPr>
            <w:tcW w:w="720" w:type="dxa"/>
          </w:tcPr>
          <w:p w14:paraId="0A9F8BC4" w14:textId="77777777" w:rsidR="00ED77C4" w:rsidRPr="00F27DED" w:rsidRDefault="00ED77C4" w:rsidP="00ED77C4">
            <w:pPr>
              <w:tabs>
                <w:tab w:val="decimal" w:pos="360"/>
                <w:tab w:val="left" w:pos="720"/>
                <w:tab w:val="left" w:pos="1440"/>
                <w:tab w:val="left" w:pos="6120"/>
                <w:tab w:val="left" w:pos="7020"/>
                <w:tab w:val="left" w:pos="7200"/>
              </w:tabs>
              <w:jc w:val="center"/>
              <w:rPr>
                <w:sz w:val="20"/>
                <w:szCs w:val="20"/>
              </w:rPr>
            </w:pPr>
            <w:r>
              <w:rPr>
                <w:sz w:val="20"/>
                <w:szCs w:val="20"/>
              </w:rPr>
              <w:t>11</w:t>
            </w:r>
          </w:p>
        </w:tc>
      </w:tr>
      <w:tr w:rsidR="00ED77C4" w:rsidRPr="00F27DED" w14:paraId="1C728738" w14:textId="77777777" w:rsidTr="00ED77C4">
        <w:tc>
          <w:tcPr>
            <w:tcW w:w="1890" w:type="dxa"/>
          </w:tcPr>
          <w:p w14:paraId="0F6BA176" w14:textId="77777777" w:rsidR="00ED77C4" w:rsidRPr="00F27DED" w:rsidRDefault="00ED77C4" w:rsidP="00ED77C4">
            <w:pPr>
              <w:tabs>
                <w:tab w:val="decimal" w:pos="360"/>
                <w:tab w:val="left" w:pos="720"/>
                <w:tab w:val="left" w:pos="1440"/>
                <w:tab w:val="left" w:pos="6120"/>
                <w:tab w:val="left" w:pos="7020"/>
                <w:tab w:val="left" w:pos="7200"/>
              </w:tabs>
              <w:rPr>
                <w:sz w:val="20"/>
                <w:szCs w:val="20"/>
              </w:rPr>
            </w:pPr>
            <w:r>
              <w:rPr>
                <w:sz w:val="20"/>
                <w:szCs w:val="20"/>
              </w:rPr>
              <w:t>Joseph Benne</w:t>
            </w:r>
          </w:p>
        </w:tc>
        <w:tc>
          <w:tcPr>
            <w:tcW w:w="900" w:type="dxa"/>
          </w:tcPr>
          <w:p w14:paraId="2F1DEC9B" w14:textId="77777777" w:rsidR="00ED77C4" w:rsidRPr="00F27DED" w:rsidRDefault="00ED77C4" w:rsidP="00ED77C4">
            <w:pPr>
              <w:tabs>
                <w:tab w:val="decimal" w:pos="360"/>
                <w:tab w:val="left" w:pos="720"/>
                <w:tab w:val="left" w:pos="1440"/>
                <w:tab w:val="left" w:pos="6120"/>
                <w:tab w:val="left" w:pos="7020"/>
                <w:tab w:val="left" w:pos="7200"/>
              </w:tabs>
              <w:rPr>
                <w:sz w:val="20"/>
                <w:szCs w:val="20"/>
              </w:rPr>
            </w:pPr>
            <w:r>
              <w:rPr>
                <w:sz w:val="20"/>
                <w:szCs w:val="20"/>
              </w:rPr>
              <w:t>B</w:t>
            </w:r>
          </w:p>
        </w:tc>
        <w:tc>
          <w:tcPr>
            <w:tcW w:w="1777" w:type="dxa"/>
          </w:tcPr>
          <w:p w14:paraId="2A0ACDC0" w14:textId="77777777" w:rsidR="00ED77C4" w:rsidRPr="004F4E3B" w:rsidRDefault="00ED77C4" w:rsidP="00ED77C4">
            <w:pPr>
              <w:tabs>
                <w:tab w:val="decimal" w:pos="360"/>
                <w:tab w:val="left" w:pos="720"/>
                <w:tab w:val="left" w:pos="1440"/>
                <w:tab w:val="left" w:pos="6120"/>
                <w:tab w:val="left" w:pos="7020"/>
                <w:tab w:val="left" w:pos="7200"/>
              </w:tabs>
              <w:rPr>
                <w:sz w:val="20"/>
                <w:szCs w:val="20"/>
              </w:rPr>
            </w:pPr>
            <w:r w:rsidRPr="004F4E3B">
              <w:rPr>
                <w:sz w:val="20"/>
                <w:szCs w:val="20"/>
              </w:rPr>
              <w:t>Special Education</w:t>
            </w:r>
          </w:p>
        </w:tc>
        <w:tc>
          <w:tcPr>
            <w:tcW w:w="1193" w:type="dxa"/>
          </w:tcPr>
          <w:p w14:paraId="7B84179D" w14:textId="77777777" w:rsidR="00ED77C4" w:rsidRPr="00F27DED" w:rsidRDefault="00ED77C4" w:rsidP="00ED77C4">
            <w:pPr>
              <w:tabs>
                <w:tab w:val="decimal" w:pos="360"/>
                <w:tab w:val="left" w:pos="720"/>
                <w:tab w:val="left" w:pos="1440"/>
                <w:tab w:val="left" w:pos="6120"/>
                <w:tab w:val="left" w:pos="7020"/>
                <w:tab w:val="left" w:pos="7200"/>
              </w:tabs>
              <w:jc w:val="center"/>
              <w:rPr>
                <w:sz w:val="20"/>
                <w:szCs w:val="20"/>
              </w:rPr>
            </w:pPr>
            <w:r>
              <w:rPr>
                <w:sz w:val="20"/>
                <w:szCs w:val="20"/>
              </w:rPr>
              <w:t>5.83</w:t>
            </w:r>
          </w:p>
        </w:tc>
        <w:tc>
          <w:tcPr>
            <w:tcW w:w="1350" w:type="dxa"/>
          </w:tcPr>
          <w:p w14:paraId="158ACC36" w14:textId="77777777" w:rsidR="00ED77C4" w:rsidRPr="00F27DED" w:rsidRDefault="00ED77C4" w:rsidP="00ED77C4">
            <w:pPr>
              <w:tabs>
                <w:tab w:val="decimal" w:pos="360"/>
                <w:tab w:val="left" w:pos="720"/>
                <w:tab w:val="left" w:pos="1440"/>
                <w:tab w:val="left" w:pos="6120"/>
                <w:tab w:val="left" w:pos="7020"/>
                <w:tab w:val="left" w:pos="7200"/>
              </w:tabs>
              <w:jc w:val="center"/>
              <w:rPr>
                <w:sz w:val="20"/>
                <w:szCs w:val="20"/>
              </w:rPr>
            </w:pPr>
            <w:r>
              <w:rPr>
                <w:sz w:val="20"/>
                <w:szCs w:val="20"/>
              </w:rPr>
              <w:t>20.32</w:t>
            </w:r>
          </w:p>
        </w:tc>
        <w:tc>
          <w:tcPr>
            <w:tcW w:w="720" w:type="dxa"/>
          </w:tcPr>
          <w:p w14:paraId="08C8F5EF" w14:textId="77777777" w:rsidR="00ED77C4" w:rsidRPr="00F27DED" w:rsidRDefault="00ED77C4" w:rsidP="00ED77C4">
            <w:pPr>
              <w:tabs>
                <w:tab w:val="decimal" w:pos="360"/>
                <w:tab w:val="left" w:pos="720"/>
                <w:tab w:val="left" w:pos="1440"/>
                <w:tab w:val="left" w:pos="6120"/>
                <w:tab w:val="left" w:pos="7020"/>
                <w:tab w:val="left" w:pos="7200"/>
              </w:tabs>
              <w:jc w:val="center"/>
              <w:rPr>
                <w:sz w:val="20"/>
                <w:szCs w:val="20"/>
              </w:rPr>
            </w:pPr>
            <w:r>
              <w:rPr>
                <w:sz w:val="20"/>
                <w:szCs w:val="20"/>
              </w:rPr>
              <w:t>9</w:t>
            </w:r>
          </w:p>
        </w:tc>
        <w:tc>
          <w:tcPr>
            <w:tcW w:w="1350" w:type="dxa"/>
          </w:tcPr>
          <w:p w14:paraId="208F7BC9" w14:textId="77777777" w:rsidR="00ED77C4" w:rsidRDefault="00ED77C4" w:rsidP="00ED77C4">
            <w:pPr>
              <w:tabs>
                <w:tab w:val="decimal" w:pos="360"/>
                <w:tab w:val="left" w:pos="720"/>
                <w:tab w:val="left" w:pos="1440"/>
                <w:tab w:val="left" w:pos="6120"/>
                <w:tab w:val="left" w:pos="7020"/>
                <w:tab w:val="left" w:pos="7200"/>
              </w:tabs>
              <w:jc w:val="center"/>
              <w:rPr>
                <w:sz w:val="20"/>
                <w:szCs w:val="20"/>
              </w:rPr>
            </w:pPr>
            <w:r>
              <w:rPr>
                <w:sz w:val="20"/>
                <w:szCs w:val="20"/>
              </w:rPr>
              <w:t>20.69</w:t>
            </w:r>
          </w:p>
        </w:tc>
        <w:tc>
          <w:tcPr>
            <w:tcW w:w="720" w:type="dxa"/>
          </w:tcPr>
          <w:p w14:paraId="3B8C9D12" w14:textId="77777777" w:rsidR="00ED77C4" w:rsidRDefault="00ED77C4" w:rsidP="00ED77C4">
            <w:pPr>
              <w:tabs>
                <w:tab w:val="decimal" w:pos="360"/>
                <w:tab w:val="left" w:pos="720"/>
                <w:tab w:val="left" w:pos="1440"/>
                <w:tab w:val="left" w:pos="6120"/>
                <w:tab w:val="left" w:pos="7020"/>
                <w:tab w:val="left" w:pos="7200"/>
              </w:tabs>
              <w:jc w:val="center"/>
              <w:rPr>
                <w:sz w:val="20"/>
                <w:szCs w:val="20"/>
              </w:rPr>
            </w:pPr>
            <w:r>
              <w:rPr>
                <w:sz w:val="20"/>
                <w:szCs w:val="20"/>
              </w:rPr>
              <w:t>10</w:t>
            </w:r>
          </w:p>
        </w:tc>
      </w:tr>
      <w:tr w:rsidR="00ED77C4" w:rsidRPr="00F27DED" w14:paraId="2E67E730" w14:textId="77777777" w:rsidTr="00ED77C4">
        <w:tc>
          <w:tcPr>
            <w:tcW w:w="1890" w:type="dxa"/>
          </w:tcPr>
          <w:p w14:paraId="70BA345A" w14:textId="77777777" w:rsidR="00ED77C4" w:rsidRPr="00F27DED" w:rsidRDefault="00ED77C4" w:rsidP="00ED77C4">
            <w:pPr>
              <w:tabs>
                <w:tab w:val="decimal" w:pos="360"/>
                <w:tab w:val="left" w:pos="720"/>
                <w:tab w:val="left" w:pos="1440"/>
                <w:tab w:val="left" w:pos="6120"/>
                <w:tab w:val="left" w:pos="7020"/>
                <w:tab w:val="left" w:pos="7200"/>
              </w:tabs>
              <w:rPr>
                <w:sz w:val="20"/>
                <w:szCs w:val="20"/>
              </w:rPr>
            </w:pPr>
            <w:r w:rsidRPr="00F27DED">
              <w:rPr>
                <w:sz w:val="20"/>
                <w:szCs w:val="20"/>
              </w:rPr>
              <w:t>Paula Estrada</w:t>
            </w:r>
          </w:p>
        </w:tc>
        <w:tc>
          <w:tcPr>
            <w:tcW w:w="900" w:type="dxa"/>
          </w:tcPr>
          <w:p w14:paraId="327745B3" w14:textId="77777777" w:rsidR="00ED77C4" w:rsidRPr="00F27DED" w:rsidRDefault="00B25231" w:rsidP="00ED77C4">
            <w:pPr>
              <w:tabs>
                <w:tab w:val="decimal" w:pos="360"/>
                <w:tab w:val="left" w:pos="720"/>
                <w:tab w:val="left" w:pos="1440"/>
                <w:tab w:val="left" w:pos="6120"/>
                <w:tab w:val="left" w:pos="7020"/>
                <w:tab w:val="left" w:pos="7200"/>
              </w:tabs>
              <w:rPr>
                <w:sz w:val="20"/>
                <w:szCs w:val="20"/>
              </w:rPr>
            </w:pPr>
            <w:r>
              <w:rPr>
                <w:sz w:val="20"/>
                <w:szCs w:val="20"/>
              </w:rPr>
              <w:t>L</w:t>
            </w:r>
          </w:p>
        </w:tc>
        <w:tc>
          <w:tcPr>
            <w:tcW w:w="1777" w:type="dxa"/>
          </w:tcPr>
          <w:p w14:paraId="24B9B82C" w14:textId="77777777" w:rsidR="00ED77C4" w:rsidRPr="004F4E3B" w:rsidRDefault="00ED77C4" w:rsidP="00ED77C4">
            <w:pPr>
              <w:tabs>
                <w:tab w:val="decimal" w:pos="360"/>
                <w:tab w:val="left" w:pos="720"/>
                <w:tab w:val="left" w:pos="1440"/>
                <w:tab w:val="left" w:pos="6120"/>
                <w:tab w:val="left" w:pos="7020"/>
                <w:tab w:val="left" w:pos="7200"/>
              </w:tabs>
              <w:rPr>
                <w:sz w:val="20"/>
                <w:szCs w:val="20"/>
              </w:rPr>
            </w:pPr>
            <w:r w:rsidRPr="004F4E3B">
              <w:rPr>
                <w:sz w:val="20"/>
                <w:szCs w:val="20"/>
              </w:rPr>
              <w:t xml:space="preserve">One-on-One </w:t>
            </w:r>
            <w:r w:rsidR="004F4E3B" w:rsidRPr="004F4E3B">
              <w:rPr>
                <w:sz w:val="20"/>
                <w:szCs w:val="20"/>
              </w:rPr>
              <w:t>(#2583</w:t>
            </w:r>
            <w:r w:rsidRPr="004F4E3B">
              <w:rPr>
                <w:sz w:val="20"/>
                <w:szCs w:val="20"/>
              </w:rPr>
              <w:t>)</w:t>
            </w:r>
          </w:p>
        </w:tc>
        <w:tc>
          <w:tcPr>
            <w:tcW w:w="1193" w:type="dxa"/>
          </w:tcPr>
          <w:p w14:paraId="03DB4927" w14:textId="77777777" w:rsidR="00ED77C4" w:rsidRPr="00F27DED" w:rsidRDefault="00ED77C4" w:rsidP="00ED77C4">
            <w:pPr>
              <w:tabs>
                <w:tab w:val="decimal" w:pos="360"/>
                <w:tab w:val="left" w:pos="720"/>
                <w:tab w:val="left" w:pos="1440"/>
                <w:tab w:val="left" w:pos="6120"/>
                <w:tab w:val="left" w:pos="7020"/>
                <w:tab w:val="left" w:pos="7200"/>
              </w:tabs>
              <w:jc w:val="center"/>
              <w:rPr>
                <w:sz w:val="20"/>
                <w:szCs w:val="20"/>
              </w:rPr>
            </w:pPr>
            <w:r w:rsidRPr="00F27DED">
              <w:rPr>
                <w:sz w:val="20"/>
                <w:szCs w:val="20"/>
              </w:rPr>
              <w:t>5.83</w:t>
            </w:r>
          </w:p>
        </w:tc>
        <w:tc>
          <w:tcPr>
            <w:tcW w:w="1350" w:type="dxa"/>
          </w:tcPr>
          <w:p w14:paraId="0E92167E" w14:textId="77777777" w:rsidR="00ED77C4" w:rsidRPr="00F27DED" w:rsidRDefault="00ED77C4" w:rsidP="00ED77C4">
            <w:pPr>
              <w:tabs>
                <w:tab w:val="decimal" w:pos="360"/>
                <w:tab w:val="left" w:pos="720"/>
                <w:tab w:val="left" w:pos="1440"/>
                <w:tab w:val="left" w:pos="6120"/>
                <w:tab w:val="left" w:pos="7020"/>
                <w:tab w:val="left" w:pos="7200"/>
              </w:tabs>
              <w:jc w:val="center"/>
              <w:rPr>
                <w:sz w:val="20"/>
                <w:szCs w:val="20"/>
              </w:rPr>
            </w:pPr>
            <w:r w:rsidRPr="00F27DED">
              <w:rPr>
                <w:sz w:val="20"/>
                <w:szCs w:val="20"/>
              </w:rPr>
              <w:t>20.32</w:t>
            </w:r>
          </w:p>
        </w:tc>
        <w:tc>
          <w:tcPr>
            <w:tcW w:w="720" w:type="dxa"/>
          </w:tcPr>
          <w:p w14:paraId="15759187" w14:textId="77777777" w:rsidR="00ED77C4" w:rsidRPr="00F27DED" w:rsidRDefault="00ED77C4" w:rsidP="00ED77C4">
            <w:pPr>
              <w:tabs>
                <w:tab w:val="decimal" w:pos="360"/>
                <w:tab w:val="left" w:pos="720"/>
                <w:tab w:val="left" w:pos="1440"/>
                <w:tab w:val="left" w:pos="6120"/>
                <w:tab w:val="left" w:pos="7020"/>
                <w:tab w:val="left" w:pos="7200"/>
              </w:tabs>
              <w:jc w:val="center"/>
              <w:rPr>
                <w:sz w:val="20"/>
                <w:szCs w:val="20"/>
              </w:rPr>
            </w:pPr>
            <w:r w:rsidRPr="00F27DED">
              <w:rPr>
                <w:sz w:val="20"/>
                <w:szCs w:val="20"/>
              </w:rPr>
              <w:t>3</w:t>
            </w:r>
          </w:p>
        </w:tc>
        <w:tc>
          <w:tcPr>
            <w:tcW w:w="1350" w:type="dxa"/>
          </w:tcPr>
          <w:p w14:paraId="5A5CB2E5" w14:textId="77777777" w:rsidR="00ED77C4" w:rsidRPr="00F27DED" w:rsidRDefault="00ED77C4" w:rsidP="00ED77C4">
            <w:pPr>
              <w:tabs>
                <w:tab w:val="decimal" w:pos="360"/>
                <w:tab w:val="left" w:pos="720"/>
                <w:tab w:val="left" w:pos="1440"/>
                <w:tab w:val="left" w:pos="6120"/>
                <w:tab w:val="left" w:pos="7020"/>
                <w:tab w:val="left" w:pos="7200"/>
              </w:tabs>
              <w:jc w:val="center"/>
              <w:rPr>
                <w:sz w:val="20"/>
                <w:szCs w:val="20"/>
              </w:rPr>
            </w:pPr>
            <w:r>
              <w:rPr>
                <w:sz w:val="20"/>
                <w:szCs w:val="20"/>
              </w:rPr>
              <w:t>20.69</w:t>
            </w:r>
          </w:p>
        </w:tc>
        <w:tc>
          <w:tcPr>
            <w:tcW w:w="720" w:type="dxa"/>
          </w:tcPr>
          <w:p w14:paraId="3147E6A4" w14:textId="77777777" w:rsidR="00ED77C4" w:rsidRPr="00F27DED" w:rsidRDefault="00ED77C4" w:rsidP="00ED77C4">
            <w:pPr>
              <w:tabs>
                <w:tab w:val="decimal" w:pos="360"/>
                <w:tab w:val="left" w:pos="720"/>
                <w:tab w:val="left" w:pos="1440"/>
                <w:tab w:val="left" w:pos="6120"/>
                <w:tab w:val="left" w:pos="7020"/>
                <w:tab w:val="left" w:pos="7200"/>
              </w:tabs>
              <w:jc w:val="center"/>
              <w:rPr>
                <w:sz w:val="20"/>
                <w:szCs w:val="20"/>
              </w:rPr>
            </w:pPr>
            <w:r>
              <w:rPr>
                <w:sz w:val="20"/>
                <w:szCs w:val="20"/>
              </w:rPr>
              <w:t>4</w:t>
            </w:r>
          </w:p>
        </w:tc>
      </w:tr>
      <w:tr w:rsidR="00ED77C4" w:rsidRPr="00F27DED" w14:paraId="7332F7A2" w14:textId="77777777" w:rsidTr="00ED77C4">
        <w:tc>
          <w:tcPr>
            <w:tcW w:w="1890" w:type="dxa"/>
          </w:tcPr>
          <w:p w14:paraId="631CEC76" w14:textId="77777777" w:rsidR="00ED77C4" w:rsidRPr="00F27DED" w:rsidRDefault="00ED77C4" w:rsidP="00ED77C4">
            <w:pPr>
              <w:tabs>
                <w:tab w:val="decimal" w:pos="360"/>
                <w:tab w:val="left" w:pos="720"/>
                <w:tab w:val="left" w:pos="1440"/>
                <w:tab w:val="left" w:pos="6120"/>
                <w:tab w:val="left" w:pos="7020"/>
                <w:tab w:val="left" w:pos="7200"/>
              </w:tabs>
              <w:rPr>
                <w:sz w:val="20"/>
                <w:szCs w:val="20"/>
              </w:rPr>
            </w:pPr>
            <w:r w:rsidRPr="00F27DED">
              <w:rPr>
                <w:sz w:val="20"/>
                <w:szCs w:val="20"/>
              </w:rPr>
              <w:t>Keri Lyn Croce</w:t>
            </w:r>
          </w:p>
        </w:tc>
        <w:tc>
          <w:tcPr>
            <w:tcW w:w="900" w:type="dxa"/>
          </w:tcPr>
          <w:p w14:paraId="67A84468" w14:textId="77777777" w:rsidR="00ED77C4" w:rsidRPr="00F27DED" w:rsidRDefault="00ED77C4" w:rsidP="00ED77C4">
            <w:pPr>
              <w:tabs>
                <w:tab w:val="decimal" w:pos="360"/>
                <w:tab w:val="left" w:pos="720"/>
                <w:tab w:val="left" w:pos="1440"/>
                <w:tab w:val="left" w:pos="6120"/>
                <w:tab w:val="left" w:pos="7020"/>
                <w:tab w:val="left" w:pos="7200"/>
              </w:tabs>
              <w:jc w:val="both"/>
              <w:rPr>
                <w:sz w:val="20"/>
                <w:szCs w:val="20"/>
              </w:rPr>
            </w:pPr>
            <w:r w:rsidRPr="00F27DED">
              <w:rPr>
                <w:sz w:val="20"/>
                <w:szCs w:val="20"/>
              </w:rPr>
              <w:t>B</w:t>
            </w:r>
          </w:p>
        </w:tc>
        <w:tc>
          <w:tcPr>
            <w:tcW w:w="1777" w:type="dxa"/>
          </w:tcPr>
          <w:p w14:paraId="3D5525F2" w14:textId="77777777" w:rsidR="00ED77C4" w:rsidRPr="004F4E3B" w:rsidRDefault="00ED77C4" w:rsidP="00ED77C4">
            <w:pPr>
              <w:tabs>
                <w:tab w:val="decimal" w:pos="360"/>
                <w:tab w:val="left" w:pos="720"/>
                <w:tab w:val="left" w:pos="1440"/>
                <w:tab w:val="left" w:pos="6120"/>
                <w:tab w:val="left" w:pos="7020"/>
                <w:tab w:val="left" w:pos="7200"/>
              </w:tabs>
              <w:rPr>
                <w:sz w:val="20"/>
                <w:szCs w:val="20"/>
              </w:rPr>
            </w:pPr>
            <w:r w:rsidRPr="004F4E3B">
              <w:rPr>
                <w:sz w:val="20"/>
                <w:szCs w:val="20"/>
              </w:rPr>
              <w:t>Preschool Disabled</w:t>
            </w:r>
          </w:p>
        </w:tc>
        <w:tc>
          <w:tcPr>
            <w:tcW w:w="1193" w:type="dxa"/>
          </w:tcPr>
          <w:p w14:paraId="069D786E" w14:textId="77777777" w:rsidR="00ED77C4" w:rsidRPr="00F27DED" w:rsidRDefault="00ED77C4" w:rsidP="00ED77C4">
            <w:pPr>
              <w:tabs>
                <w:tab w:val="decimal" w:pos="360"/>
                <w:tab w:val="left" w:pos="720"/>
                <w:tab w:val="left" w:pos="1440"/>
                <w:tab w:val="left" w:pos="6120"/>
                <w:tab w:val="left" w:pos="7020"/>
                <w:tab w:val="left" w:pos="7200"/>
              </w:tabs>
              <w:jc w:val="center"/>
              <w:rPr>
                <w:sz w:val="20"/>
                <w:szCs w:val="20"/>
              </w:rPr>
            </w:pPr>
            <w:r w:rsidRPr="00F27DED">
              <w:rPr>
                <w:sz w:val="20"/>
                <w:szCs w:val="20"/>
              </w:rPr>
              <w:t>5.83</w:t>
            </w:r>
          </w:p>
        </w:tc>
        <w:tc>
          <w:tcPr>
            <w:tcW w:w="1350" w:type="dxa"/>
          </w:tcPr>
          <w:p w14:paraId="6221BA53" w14:textId="77777777" w:rsidR="00ED77C4" w:rsidRPr="00F27DED" w:rsidRDefault="00ED77C4" w:rsidP="00ED77C4">
            <w:pPr>
              <w:tabs>
                <w:tab w:val="decimal" w:pos="360"/>
                <w:tab w:val="left" w:pos="720"/>
                <w:tab w:val="left" w:pos="1440"/>
                <w:tab w:val="left" w:pos="6120"/>
                <w:tab w:val="left" w:pos="7020"/>
                <w:tab w:val="left" w:pos="7200"/>
              </w:tabs>
              <w:jc w:val="center"/>
              <w:rPr>
                <w:sz w:val="20"/>
                <w:szCs w:val="20"/>
              </w:rPr>
            </w:pPr>
            <w:r w:rsidRPr="00F27DED">
              <w:rPr>
                <w:sz w:val="20"/>
                <w:szCs w:val="20"/>
              </w:rPr>
              <w:t>20.32</w:t>
            </w:r>
          </w:p>
        </w:tc>
        <w:tc>
          <w:tcPr>
            <w:tcW w:w="720" w:type="dxa"/>
          </w:tcPr>
          <w:p w14:paraId="42F5DBFE" w14:textId="77777777" w:rsidR="00ED77C4" w:rsidRPr="00F27DED" w:rsidRDefault="00ED77C4" w:rsidP="00ED77C4">
            <w:pPr>
              <w:tabs>
                <w:tab w:val="decimal" w:pos="360"/>
                <w:tab w:val="left" w:pos="720"/>
                <w:tab w:val="left" w:pos="1440"/>
                <w:tab w:val="left" w:pos="6120"/>
                <w:tab w:val="left" w:pos="7020"/>
                <w:tab w:val="left" w:pos="7200"/>
              </w:tabs>
              <w:jc w:val="center"/>
              <w:rPr>
                <w:sz w:val="20"/>
                <w:szCs w:val="20"/>
              </w:rPr>
            </w:pPr>
            <w:r w:rsidRPr="00F27DED">
              <w:rPr>
                <w:sz w:val="20"/>
                <w:szCs w:val="20"/>
              </w:rPr>
              <w:t>4</w:t>
            </w:r>
          </w:p>
        </w:tc>
        <w:tc>
          <w:tcPr>
            <w:tcW w:w="1350" w:type="dxa"/>
          </w:tcPr>
          <w:p w14:paraId="6D0570F1" w14:textId="77777777" w:rsidR="00ED77C4" w:rsidRPr="00F27DED" w:rsidRDefault="00ED77C4" w:rsidP="00ED77C4">
            <w:pPr>
              <w:tabs>
                <w:tab w:val="decimal" w:pos="360"/>
                <w:tab w:val="left" w:pos="720"/>
                <w:tab w:val="left" w:pos="1440"/>
                <w:tab w:val="left" w:pos="6120"/>
                <w:tab w:val="left" w:pos="7020"/>
                <w:tab w:val="left" w:pos="7200"/>
              </w:tabs>
              <w:jc w:val="center"/>
              <w:rPr>
                <w:sz w:val="20"/>
                <w:szCs w:val="20"/>
              </w:rPr>
            </w:pPr>
            <w:r>
              <w:rPr>
                <w:sz w:val="20"/>
                <w:szCs w:val="20"/>
              </w:rPr>
              <w:t>20.69</w:t>
            </w:r>
          </w:p>
        </w:tc>
        <w:tc>
          <w:tcPr>
            <w:tcW w:w="720" w:type="dxa"/>
          </w:tcPr>
          <w:p w14:paraId="04CACD4F" w14:textId="77777777" w:rsidR="00ED77C4" w:rsidRPr="00F27DED" w:rsidRDefault="00ED77C4" w:rsidP="00ED77C4">
            <w:pPr>
              <w:tabs>
                <w:tab w:val="decimal" w:pos="360"/>
                <w:tab w:val="left" w:pos="720"/>
                <w:tab w:val="left" w:pos="1440"/>
                <w:tab w:val="left" w:pos="6120"/>
                <w:tab w:val="left" w:pos="7020"/>
                <w:tab w:val="left" w:pos="7200"/>
              </w:tabs>
              <w:jc w:val="center"/>
              <w:rPr>
                <w:sz w:val="20"/>
                <w:szCs w:val="20"/>
              </w:rPr>
            </w:pPr>
            <w:r>
              <w:rPr>
                <w:sz w:val="20"/>
                <w:szCs w:val="20"/>
              </w:rPr>
              <w:t>5</w:t>
            </w:r>
          </w:p>
        </w:tc>
      </w:tr>
      <w:tr w:rsidR="00ED77C4" w:rsidRPr="00F27DED" w14:paraId="32D210BC" w14:textId="77777777" w:rsidTr="00ED77C4">
        <w:tc>
          <w:tcPr>
            <w:tcW w:w="1890" w:type="dxa"/>
          </w:tcPr>
          <w:p w14:paraId="0552FAF1" w14:textId="77777777" w:rsidR="00ED77C4" w:rsidRPr="00F27DED" w:rsidRDefault="00ED77C4" w:rsidP="00ED77C4">
            <w:pPr>
              <w:tabs>
                <w:tab w:val="decimal" w:pos="360"/>
                <w:tab w:val="left" w:pos="720"/>
                <w:tab w:val="left" w:pos="1440"/>
                <w:tab w:val="left" w:pos="6120"/>
                <w:tab w:val="left" w:pos="7020"/>
                <w:tab w:val="left" w:pos="7200"/>
              </w:tabs>
              <w:rPr>
                <w:sz w:val="20"/>
                <w:szCs w:val="20"/>
              </w:rPr>
            </w:pPr>
            <w:r w:rsidRPr="00F27DED">
              <w:rPr>
                <w:sz w:val="20"/>
                <w:szCs w:val="20"/>
              </w:rPr>
              <w:t>Marie Lexa</w:t>
            </w:r>
          </w:p>
        </w:tc>
        <w:tc>
          <w:tcPr>
            <w:tcW w:w="900" w:type="dxa"/>
          </w:tcPr>
          <w:p w14:paraId="5B71910B" w14:textId="77777777" w:rsidR="00ED77C4" w:rsidRPr="00F27DED" w:rsidRDefault="00ED77C4" w:rsidP="00ED77C4">
            <w:pPr>
              <w:tabs>
                <w:tab w:val="decimal" w:pos="360"/>
                <w:tab w:val="left" w:pos="720"/>
                <w:tab w:val="left" w:pos="1440"/>
                <w:tab w:val="left" w:pos="6120"/>
                <w:tab w:val="left" w:pos="7020"/>
                <w:tab w:val="left" w:pos="7200"/>
              </w:tabs>
              <w:jc w:val="both"/>
              <w:rPr>
                <w:sz w:val="20"/>
                <w:szCs w:val="20"/>
              </w:rPr>
            </w:pPr>
            <w:r w:rsidRPr="00F27DED">
              <w:rPr>
                <w:sz w:val="20"/>
                <w:szCs w:val="20"/>
              </w:rPr>
              <w:t>B</w:t>
            </w:r>
          </w:p>
        </w:tc>
        <w:tc>
          <w:tcPr>
            <w:tcW w:w="1777" w:type="dxa"/>
          </w:tcPr>
          <w:p w14:paraId="2ED63441" w14:textId="77777777" w:rsidR="00ED77C4" w:rsidRPr="004F4E3B" w:rsidRDefault="00ED77C4" w:rsidP="00ED77C4">
            <w:pPr>
              <w:tabs>
                <w:tab w:val="decimal" w:pos="360"/>
                <w:tab w:val="left" w:pos="720"/>
                <w:tab w:val="left" w:pos="1440"/>
                <w:tab w:val="left" w:pos="6120"/>
                <w:tab w:val="left" w:pos="7020"/>
                <w:tab w:val="left" w:pos="7200"/>
              </w:tabs>
              <w:rPr>
                <w:sz w:val="20"/>
                <w:szCs w:val="20"/>
              </w:rPr>
            </w:pPr>
            <w:r w:rsidRPr="004F4E3B">
              <w:rPr>
                <w:sz w:val="20"/>
                <w:szCs w:val="20"/>
              </w:rPr>
              <w:t>Preschool Disabled</w:t>
            </w:r>
          </w:p>
        </w:tc>
        <w:tc>
          <w:tcPr>
            <w:tcW w:w="1193" w:type="dxa"/>
          </w:tcPr>
          <w:p w14:paraId="6A9F729C" w14:textId="77777777" w:rsidR="00ED77C4" w:rsidRPr="00F27DED" w:rsidRDefault="00ED77C4" w:rsidP="00ED77C4">
            <w:pPr>
              <w:tabs>
                <w:tab w:val="decimal" w:pos="360"/>
                <w:tab w:val="left" w:pos="720"/>
                <w:tab w:val="left" w:pos="1440"/>
                <w:tab w:val="left" w:pos="6120"/>
                <w:tab w:val="left" w:pos="7020"/>
                <w:tab w:val="left" w:pos="7200"/>
              </w:tabs>
              <w:jc w:val="center"/>
              <w:rPr>
                <w:sz w:val="20"/>
                <w:szCs w:val="20"/>
              </w:rPr>
            </w:pPr>
            <w:r w:rsidRPr="00F27DED">
              <w:rPr>
                <w:sz w:val="20"/>
                <w:szCs w:val="20"/>
              </w:rPr>
              <w:t>5.83</w:t>
            </w:r>
          </w:p>
        </w:tc>
        <w:tc>
          <w:tcPr>
            <w:tcW w:w="1350" w:type="dxa"/>
          </w:tcPr>
          <w:p w14:paraId="01FCB214" w14:textId="77777777" w:rsidR="00ED77C4" w:rsidRPr="00F27DED" w:rsidRDefault="00ED77C4" w:rsidP="00ED77C4">
            <w:pPr>
              <w:tabs>
                <w:tab w:val="decimal" w:pos="360"/>
                <w:tab w:val="left" w:pos="720"/>
                <w:tab w:val="left" w:pos="1440"/>
                <w:tab w:val="left" w:pos="6120"/>
                <w:tab w:val="left" w:pos="7020"/>
                <w:tab w:val="left" w:pos="7200"/>
              </w:tabs>
              <w:jc w:val="center"/>
              <w:rPr>
                <w:sz w:val="20"/>
                <w:szCs w:val="20"/>
              </w:rPr>
            </w:pPr>
            <w:r w:rsidRPr="00F27DED">
              <w:rPr>
                <w:sz w:val="20"/>
                <w:szCs w:val="20"/>
              </w:rPr>
              <w:t>20.32</w:t>
            </w:r>
          </w:p>
        </w:tc>
        <w:tc>
          <w:tcPr>
            <w:tcW w:w="720" w:type="dxa"/>
          </w:tcPr>
          <w:p w14:paraId="56484FDA" w14:textId="77777777" w:rsidR="00ED77C4" w:rsidRPr="00F27DED" w:rsidRDefault="00ED77C4" w:rsidP="00ED77C4">
            <w:pPr>
              <w:tabs>
                <w:tab w:val="decimal" w:pos="360"/>
                <w:tab w:val="left" w:pos="720"/>
                <w:tab w:val="left" w:pos="1440"/>
                <w:tab w:val="left" w:pos="6120"/>
                <w:tab w:val="left" w:pos="7020"/>
                <w:tab w:val="left" w:pos="7200"/>
              </w:tabs>
              <w:jc w:val="center"/>
              <w:rPr>
                <w:sz w:val="20"/>
                <w:szCs w:val="20"/>
              </w:rPr>
            </w:pPr>
            <w:r w:rsidRPr="00F27DED">
              <w:rPr>
                <w:sz w:val="20"/>
                <w:szCs w:val="20"/>
              </w:rPr>
              <w:t>9</w:t>
            </w:r>
          </w:p>
        </w:tc>
        <w:tc>
          <w:tcPr>
            <w:tcW w:w="1350" w:type="dxa"/>
          </w:tcPr>
          <w:p w14:paraId="2F2C4CF1" w14:textId="77777777" w:rsidR="00ED77C4" w:rsidRPr="00F27DED" w:rsidRDefault="00ED77C4" w:rsidP="00ED77C4">
            <w:pPr>
              <w:tabs>
                <w:tab w:val="decimal" w:pos="360"/>
                <w:tab w:val="left" w:pos="720"/>
                <w:tab w:val="left" w:pos="1440"/>
                <w:tab w:val="left" w:pos="6120"/>
                <w:tab w:val="left" w:pos="7020"/>
                <w:tab w:val="left" w:pos="7200"/>
              </w:tabs>
              <w:jc w:val="center"/>
              <w:rPr>
                <w:sz w:val="20"/>
                <w:szCs w:val="20"/>
              </w:rPr>
            </w:pPr>
            <w:r>
              <w:rPr>
                <w:sz w:val="20"/>
                <w:szCs w:val="20"/>
              </w:rPr>
              <w:t>20.69</w:t>
            </w:r>
          </w:p>
        </w:tc>
        <w:tc>
          <w:tcPr>
            <w:tcW w:w="720" w:type="dxa"/>
          </w:tcPr>
          <w:p w14:paraId="519095DD" w14:textId="77777777" w:rsidR="00ED77C4" w:rsidRPr="00F27DED" w:rsidRDefault="00ED77C4" w:rsidP="00ED77C4">
            <w:pPr>
              <w:tabs>
                <w:tab w:val="decimal" w:pos="360"/>
                <w:tab w:val="left" w:pos="720"/>
                <w:tab w:val="left" w:pos="1440"/>
                <w:tab w:val="left" w:pos="6120"/>
                <w:tab w:val="left" w:pos="7020"/>
                <w:tab w:val="left" w:pos="7200"/>
              </w:tabs>
              <w:jc w:val="center"/>
              <w:rPr>
                <w:sz w:val="20"/>
                <w:szCs w:val="20"/>
              </w:rPr>
            </w:pPr>
            <w:r>
              <w:rPr>
                <w:sz w:val="20"/>
                <w:szCs w:val="20"/>
              </w:rPr>
              <w:t>10</w:t>
            </w:r>
          </w:p>
        </w:tc>
      </w:tr>
      <w:tr w:rsidR="00ED77C4" w:rsidRPr="00F27DED" w14:paraId="206EC476" w14:textId="77777777" w:rsidTr="00ED77C4">
        <w:tc>
          <w:tcPr>
            <w:tcW w:w="1890" w:type="dxa"/>
          </w:tcPr>
          <w:p w14:paraId="3FD8C0C8" w14:textId="77777777" w:rsidR="00ED77C4" w:rsidRPr="00F27DED" w:rsidRDefault="00ED77C4" w:rsidP="00ED77C4">
            <w:pPr>
              <w:tabs>
                <w:tab w:val="decimal" w:pos="360"/>
                <w:tab w:val="left" w:pos="720"/>
                <w:tab w:val="left" w:pos="1440"/>
                <w:tab w:val="left" w:pos="6120"/>
                <w:tab w:val="left" w:pos="7020"/>
                <w:tab w:val="left" w:pos="7200"/>
              </w:tabs>
              <w:rPr>
                <w:sz w:val="20"/>
                <w:szCs w:val="20"/>
              </w:rPr>
            </w:pPr>
            <w:r w:rsidRPr="00F27DED">
              <w:rPr>
                <w:sz w:val="20"/>
                <w:szCs w:val="20"/>
              </w:rPr>
              <w:t>Leone Brennan</w:t>
            </w:r>
          </w:p>
        </w:tc>
        <w:tc>
          <w:tcPr>
            <w:tcW w:w="900" w:type="dxa"/>
          </w:tcPr>
          <w:p w14:paraId="7968933E" w14:textId="77777777" w:rsidR="00ED77C4" w:rsidRPr="00F27DED" w:rsidRDefault="00ED77C4" w:rsidP="00ED77C4">
            <w:pPr>
              <w:tabs>
                <w:tab w:val="decimal" w:pos="360"/>
                <w:tab w:val="left" w:pos="720"/>
                <w:tab w:val="left" w:pos="1440"/>
                <w:tab w:val="left" w:pos="6120"/>
                <w:tab w:val="left" w:pos="7020"/>
                <w:tab w:val="left" w:pos="7200"/>
              </w:tabs>
              <w:rPr>
                <w:sz w:val="20"/>
                <w:szCs w:val="20"/>
              </w:rPr>
            </w:pPr>
            <w:r w:rsidRPr="00F27DED">
              <w:rPr>
                <w:sz w:val="20"/>
                <w:szCs w:val="20"/>
              </w:rPr>
              <w:t>L</w:t>
            </w:r>
          </w:p>
        </w:tc>
        <w:tc>
          <w:tcPr>
            <w:tcW w:w="1777" w:type="dxa"/>
          </w:tcPr>
          <w:p w14:paraId="3BE5A284" w14:textId="77777777" w:rsidR="00ED77C4" w:rsidRPr="004F4E3B" w:rsidRDefault="00ED77C4" w:rsidP="00ED77C4">
            <w:pPr>
              <w:tabs>
                <w:tab w:val="decimal" w:pos="360"/>
                <w:tab w:val="left" w:pos="720"/>
                <w:tab w:val="left" w:pos="1440"/>
                <w:tab w:val="left" w:pos="6120"/>
                <w:tab w:val="left" w:pos="7020"/>
                <w:tab w:val="left" w:pos="7200"/>
              </w:tabs>
              <w:rPr>
                <w:sz w:val="20"/>
                <w:szCs w:val="20"/>
              </w:rPr>
            </w:pPr>
            <w:r w:rsidRPr="004F4E3B">
              <w:rPr>
                <w:sz w:val="20"/>
                <w:szCs w:val="20"/>
              </w:rPr>
              <w:t>One-on-One (#2154)</w:t>
            </w:r>
          </w:p>
        </w:tc>
        <w:tc>
          <w:tcPr>
            <w:tcW w:w="1193" w:type="dxa"/>
          </w:tcPr>
          <w:p w14:paraId="7398787E" w14:textId="77777777" w:rsidR="00ED77C4" w:rsidRPr="00F27DED" w:rsidRDefault="00ED77C4" w:rsidP="00ED77C4">
            <w:pPr>
              <w:jc w:val="center"/>
              <w:rPr>
                <w:sz w:val="20"/>
                <w:szCs w:val="20"/>
              </w:rPr>
            </w:pPr>
            <w:r w:rsidRPr="00F27DED">
              <w:rPr>
                <w:sz w:val="20"/>
                <w:szCs w:val="20"/>
              </w:rPr>
              <w:t>5.83</w:t>
            </w:r>
          </w:p>
        </w:tc>
        <w:tc>
          <w:tcPr>
            <w:tcW w:w="1350" w:type="dxa"/>
          </w:tcPr>
          <w:p w14:paraId="3B53721C" w14:textId="77777777" w:rsidR="00ED77C4" w:rsidRPr="00F27DED" w:rsidRDefault="00ED77C4" w:rsidP="00ED77C4">
            <w:pPr>
              <w:tabs>
                <w:tab w:val="decimal" w:pos="360"/>
                <w:tab w:val="left" w:pos="720"/>
                <w:tab w:val="left" w:pos="1440"/>
                <w:tab w:val="left" w:pos="6120"/>
                <w:tab w:val="left" w:pos="7020"/>
                <w:tab w:val="left" w:pos="7200"/>
              </w:tabs>
              <w:jc w:val="center"/>
              <w:rPr>
                <w:sz w:val="20"/>
                <w:szCs w:val="20"/>
              </w:rPr>
            </w:pPr>
            <w:r w:rsidRPr="00F27DED">
              <w:rPr>
                <w:sz w:val="20"/>
                <w:szCs w:val="20"/>
              </w:rPr>
              <w:t>20.32</w:t>
            </w:r>
          </w:p>
        </w:tc>
        <w:tc>
          <w:tcPr>
            <w:tcW w:w="720" w:type="dxa"/>
          </w:tcPr>
          <w:p w14:paraId="0B4D6B3A" w14:textId="77777777" w:rsidR="00ED77C4" w:rsidRPr="00F27DED" w:rsidRDefault="00ED77C4" w:rsidP="00ED77C4">
            <w:pPr>
              <w:tabs>
                <w:tab w:val="decimal" w:pos="360"/>
                <w:tab w:val="left" w:pos="720"/>
                <w:tab w:val="left" w:pos="1440"/>
                <w:tab w:val="left" w:pos="6120"/>
                <w:tab w:val="left" w:pos="7020"/>
                <w:tab w:val="left" w:pos="7200"/>
              </w:tabs>
              <w:jc w:val="center"/>
              <w:rPr>
                <w:sz w:val="20"/>
                <w:szCs w:val="20"/>
              </w:rPr>
            </w:pPr>
            <w:r w:rsidRPr="00F27DED">
              <w:rPr>
                <w:sz w:val="20"/>
                <w:szCs w:val="20"/>
              </w:rPr>
              <w:t>10</w:t>
            </w:r>
          </w:p>
        </w:tc>
        <w:tc>
          <w:tcPr>
            <w:tcW w:w="1350" w:type="dxa"/>
          </w:tcPr>
          <w:p w14:paraId="34173563" w14:textId="77777777" w:rsidR="00ED77C4" w:rsidRPr="00F27DED" w:rsidRDefault="00ED77C4" w:rsidP="00ED77C4">
            <w:pPr>
              <w:tabs>
                <w:tab w:val="decimal" w:pos="360"/>
                <w:tab w:val="left" w:pos="720"/>
                <w:tab w:val="left" w:pos="1440"/>
                <w:tab w:val="left" w:pos="6120"/>
                <w:tab w:val="left" w:pos="7020"/>
                <w:tab w:val="left" w:pos="7200"/>
              </w:tabs>
              <w:jc w:val="center"/>
              <w:rPr>
                <w:sz w:val="20"/>
                <w:szCs w:val="20"/>
              </w:rPr>
            </w:pPr>
            <w:r>
              <w:rPr>
                <w:sz w:val="20"/>
                <w:szCs w:val="20"/>
              </w:rPr>
              <w:t>20.69</w:t>
            </w:r>
          </w:p>
        </w:tc>
        <w:tc>
          <w:tcPr>
            <w:tcW w:w="720" w:type="dxa"/>
          </w:tcPr>
          <w:p w14:paraId="7967DBF8" w14:textId="77777777" w:rsidR="00ED77C4" w:rsidRPr="00F27DED" w:rsidRDefault="00ED77C4" w:rsidP="00ED77C4">
            <w:pPr>
              <w:tabs>
                <w:tab w:val="decimal" w:pos="360"/>
                <w:tab w:val="left" w:pos="720"/>
                <w:tab w:val="left" w:pos="1440"/>
                <w:tab w:val="left" w:pos="6120"/>
                <w:tab w:val="left" w:pos="7020"/>
                <w:tab w:val="left" w:pos="7200"/>
              </w:tabs>
              <w:jc w:val="center"/>
              <w:rPr>
                <w:sz w:val="20"/>
                <w:szCs w:val="20"/>
              </w:rPr>
            </w:pPr>
            <w:r>
              <w:rPr>
                <w:sz w:val="20"/>
                <w:szCs w:val="20"/>
              </w:rPr>
              <w:t>11</w:t>
            </w:r>
          </w:p>
        </w:tc>
      </w:tr>
      <w:tr w:rsidR="00ED77C4" w:rsidRPr="00F27DED" w14:paraId="44CC3487" w14:textId="77777777" w:rsidTr="00ED77C4">
        <w:tc>
          <w:tcPr>
            <w:tcW w:w="1890" w:type="dxa"/>
          </w:tcPr>
          <w:p w14:paraId="5473B703" w14:textId="77777777" w:rsidR="00ED77C4" w:rsidRPr="00F27DED" w:rsidRDefault="00ED77C4" w:rsidP="00ED77C4">
            <w:pPr>
              <w:tabs>
                <w:tab w:val="decimal" w:pos="360"/>
                <w:tab w:val="left" w:pos="720"/>
                <w:tab w:val="left" w:pos="1440"/>
                <w:tab w:val="left" w:pos="6120"/>
                <w:tab w:val="left" w:pos="7020"/>
                <w:tab w:val="left" w:pos="7200"/>
              </w:tabs>
              <w:rPr>
                <w:sz w:val="20"/>
                <w:szCs w:val="20"/>
              </w:rPr>
            </w:pPr>
            <w:r w:rsidRPr="00F27DED">
              <w:rPr>
                <w:sz w:val="20"/>
                <w:szCs w:val="20"/>
              </w:rPr>
              <w:t xml:space="preserve">*Stephanie </w:t>
            </w:r>
            <w:proofErr w:type="spellStart"/>
            <w:r w:rsidRPr="00F27DED">
              <w:rPr>
                <w:sz w:val="20"/>
                <w:szCs w:val="20"/>
              </w:rPr>
              <w:t>Bucco</w:t>
            </w:r>
            <w:proofErr w:type="spellEnd"/>
          </w:p>
        </w:tc>
        <w:tc>
          <w:tcPr>
            <w:tcW w:w="900" w:type="dxa"/>
          </w:tcPr>
          <w:p w14:paraId="7640C740" w14:textId="77777777" w:rsidR="00ED77C4" w:rsidRPr="00F27DED" w:rsidRDefault="00ED77C4" w:rsidP="00ED77C4">
            <w:pPr>
              <w:tabs>
                <w:tab w:val="decimal" w:pos="360"/>
                <w:tab w:val="left" w:pos="720"/>
                <w:tab w:val="left" w:pos="1440"/>
                <w:tab w:val="left" w:pos="6120"/>
                <w:tab w:val="left" w:pos="7020"/>
                <w:tab w:val="left" w:pos="7200"/>
              </w:tabs>
              <w:rPr>
                <w:sz w:val="20"/>
                <w:szCs w:val="20"/>
              </w:rPr>
            </w:pPr>
            <w:r w:rsidRPr="00F27DED">
              <w:rPr>
                <w:sz w:val="20"/>
                <w:szCs w:val="20"/>
              </w:rPr>
              <w:t>L</w:t>
            </w:r>
          </w:p>
        </w:tc>
        <w:tc>
          <w:tcPr>
            <w:tcW w:w="1777" w:type="dxa"/>
          </w:tcPr>
          <w:p w14:paraId="2E28E84C" w14:textId="77777777" w:rsidR="00ED77C4" w:rsidRPr="004F4E3B" w:rsidRDefault="00ED77C4" w:rsidP="00ED77C4">
            <w:pPr>
              <w:tabs>
                <w:tab w:val="decimal" w:pos="360"/>
                <w:tab w:val="left" w:pos="720"/>
                <w:tab w:val="left" w:pos="1440"/>
                <w:tab w:val="left" w:pos="6120"/>
                <w:tab w:val="left" w:pos="7020"/>
                <w:tab w:val="left" w:pos="7200"/>
              </w:tabs>
              <w:rPr>
                <w:sz w:val="20"/>
                <w:szCs w:val="20"/>
              </w:rPr>
            </w:pPr>
            <w:r w:rsidRPr="004F4E3B">
              <w:rPr>
                <w:sz w:val="20"/>
                <w:szCs w:val="20"/>
              </w:rPr>
              <w:t>Resource Room</w:t>
            </w:r>
          </w:p>
        </w:tc>
        <w:tc>
          <w:tcPr>
            <w:tcW w:w="1193" w:type="dxa"/>
          </w:tcPr>
          <w:p w14:paraId="726483CC" w14:textId="77777777" w:rsidR="00ED77C4" w:rsidRPr="00F27DED" w:rsidRDefault="00ED77C4" w:rsidP="00ED77C4">
            <w:pPr>
              <w:tabs>
                <w:tab w:val="decimal" w:pos="360"/>
                <w:tab w:val="left" w:pos="720"/>
                <w:tab w:val="left" w:pos="1440"/>
                <w:tab w:val="left" w:pos="6120"/>
                <w:tab w:val="left" w:pos="7020"/>
                <w:tab w:val="left" w:pos="7200"/>
              </w:tabs>
              <w:jc w:val="center"/>
              <w:rPr>
                <w:sz w:val="20"/>
                <w:szCs w:val="20"/>
              </w:rPr>
            </w:pPr>
            <w:r w:rsidRPr="00F27DED">
              <w:rPr>
                <w:sz w:val="20"/>
                <w:szCs w:val="20"/>
              </w:rPr>
              <w:t>3.80</w:t>
            </w:r>
          </w:p>
        </w:tc>
        <w:tc>
          <w:tcPr>
            <w:tcW w:w="1350" w:type="dxa"/>
          </w:tcPr>
          <w:p w14:paraId="1521214C" w14:textId="77777777" w:rsidR="00ED77C4" w:rsidRPr="00F27DED" w:rsidRDefault="00ED77C4" w:rsidP="00ED77C4">
            <w:pPr>
              <w:tabs>
                <w:tab w:val="decimal" w:pos="360"/>
                <w:tab w:val="left" w:pos="720"/>
                <w:tab w:val="left" w:pos="1440"/>
                <w:tab w:val="left" w:pos="6120"/>
                <w:tab w:val="left" w:pos="7020"/>
                <w:tab w:val="left" w:pos="7200"/>
              </w:tabs>
              <w:jc w:val="center"/>
              <w:rPr>
                <w:sz w:val="20"/>
                <w:szCs w:val="20"/>
              </w:rPr>
            </w:pPr>
            <w:r w:rsidRPr="00F27DED">
              <w:rPr>
                <w:sz w:val="20"/>
                <w:szCs w:val="20"/>
              </w:rPr>
              <w:t>20.27</w:t>
            </w:r>
          </w:p>
        </w:tc>
        <w:tc>
          <w:tcPr>
            <w:tcW w:w="720" w:type="dxa"/>
          </w:tcPr>
          <w:p w14:paraId="33072193" w14:textId="77777777" w:rsidR="00ED77C4" w:rsidRPr="00F27DED" w:rsidRDefault="00ED77C4" w:rsidP="00ED77C4">
            <w:pPr>
              <w:tabs>
                <w:tab w:val="decimal" w:pos="360"/>
                <w:tab w:val="left" w:pos="720"/>
                <w:tab w:val="left" w:pos="1440"/>
                <w:tab w:val="left" w:pos="6120"/>
                <w:tab w:val="left" w:pos="7020"/>
                <w:tab w:val="left" w:pos="7200"/>
              </w:tabs>
              <w:jc w:val="center"/>
              <w:rPr>
                <w:sz w:val="20"/>
                <w:szCs w:val="20"/>
              </w:rPr>
            </w:pPr>
            <w:r w:rsidRPr="00F27DED">
              <w:rPr>
                <w:sz w:val="20"/>
                <w:szCs w:val="20"/>
              </w:rPr>
              <w:t>2</w:t>
            </w:r>
          </w:p>
        </w:tc>
        <w:tc>
          <w:tcPr>
            <w:tcW w:w="1350" w:type="dxa"/>
          </w:tcPr>
          <w:p w14:paraId="339FCA63" w14:textId="77777777" w:rsidR="00ED77C4" w:rsidRPr="00F27DED" w:rsidRDefault="00ED77C4" w:rsidP="00ED77C4">
            <w:pPr>
              <w:tabs>
                <w:tab w:val="decimal" w:pos="360"/>
                <w:tab w:val="left" w:pos="720"/>
                <w:tab w:val="left" w:pos="1440"/>
                <w:tab w:val="left" w:pos="6120"/>
                <w:tab w:val="left" w:pos="7020"/>
                <w:tab w:val="left" w:pos="7200"/>
              </w:tabs>
              <w:jc w:val="center"/>
              <w:rPr>
                <w:sz w:val="20"/>
                <w:szCs w:val="20"/>
              </w:rPr>
            </w:pPr>
            <w:r>
              <w:rPr>
                <w:sz w:val="20"/>
                <w:szCs w:val="20"/>
              </w:rPr>
              <w:t>20.69</w:t>
            </w:r>
          </w:p>
        </w:tc>
        <w:tc>
          <w:tcPr>
            <w:tcW w:w="720" w:type="dxa"/>
          </w:tcPr>
          <w:p w14:paraId="14240478" w14:textId="77777777" w:rsidR="00ED77C4" w:rsidRPr="00F27DED" w:rsidRDefault="00ED77C4" w:rsidP="00ED77C4">
            <w:pPr>
              <w:tabs>
                <w:tab w:val="decimal" w:pos="360"/>
                <w:tab w:val="left" w:pos="720"/>
                <w:tab w:val="left" w:pos="1440"/>
                <w:tab w:val="left" w:pos="6120"/>
                <w:tab w:val="left" w:pos="7020"/>
                <w:tab w:val="left" w:pos="7200"/>
              </w:tabs>
              <w:jc w:val="center"/>
              <w:rPr>
                <w:sz w:val="20"/>
                <w:szCs w:val="20"/>
              </w:rPr>
            </w:pPr>
            <w:r>
              <w:rPr>
                <w:sz w:val="20"/>
                <w:szCs w:val="20"/>
              </w:rPr>
              <w:t>3</w:t>
            </w:r>
          </w:p>
        </w:tc>
      </w:tr>
      <w:tr w:rsidR="00ED77C4" w:rsidRPr="00F27DED" w14:paraId="37578225" w14:textId="77777777" w:rsidTr="00320397">
        <w:trPr>
          <w:trHeight w:val="251"/>
        </w:trPr>
        <w:tc>
          <w:tcPr>
            <w:tcW w:w="1890" w:type="dxa"/>
          </w:tcPr>
          <w:p w14:paraId="6907FD13" w14:textId="77777777" w:rsidR="00ED77C4" w:rsidRPr="00F27DED" w:rsidRDefault="00ED77C4" w:rsidP="00ED77C4">
            <w:pPr>
              <w:tabs>
                <w:tab w:val="decimal" w:pos="360"/>
                <w:tab w:val="left" w:pos="720"/>
                <w:tab w:val="left" w:pos="1440"/>
                <w:tab w:val="left" w:pos="6120"/>
                <w:tab w:val="left" w:pos="7020"/>
                <w:tab w:val="left" w:pos="7200"/>
              </w:tabs>
              <w:rPr>
                <w:sz w:val="20"/>
                <w:szCs w:val="20"/>
              </w:rPr>
            </w:pPr>
            <w:r w:rsidRPr="00F27DED">
              <w:rPr>
                <w:sz w:val="20"/>
                <w:szCs w:val="20"/>
              </w:rPr>
              <w:t>*Sherry Burl</w:t>
            </w:r>
          </w:p>
        </w:tc>
        <w:tc>
          <w:tcPr>
            <w:tcW w:w="900" w:type="dxa"/>
          </w:tcPr>
          <w:p w14:paraId="7284C087" w14:textId="77777777" w:rsidR="00ED77C4" w:rsidRPr="00F27DED" w:rsidRDefault="00ED77C4" w:rsidP="00ED77C4">
            <w:pPr>
              <w:tabs>
                <w:tab w:val="decimal" w:pos="360"/>
                <w:tab w:val="left" w:pos="720"/>
                <w:tab w:val="left" w:pos="1440"/>
                <w:tab w:val="left" w:pos="6120"/>
                <w:tab w:val="left" w:pos="7020"/>
                <w:tab w:val="left" w:pos="7200"/>
              </w:tabs>
              <w:rPr>
                <w:sz w:val="20"/>
                <w:szCs w:val="20"/>
              </w:rPr>
            </w:pPr>
            <w:r w:rsidRPr="00F27DED">
              <w:rPr>
                <w:sz w:val="20"/>
                <w:szCs w:val="20"/>
              </w:rPr>
              <w:t>L</w:t>
            </w:r>
          </w:p>
        </w:tc>
        <w:tc>
          <w:tcPr>
            <w:tcW w:w="1777" w:type="dxa"/>
          </w:tcPr>
          <w:p w14:paraId="69DAFA32" w14:textId="77777777" w:rsidR="00ED77C4" w:rsidRPr="004F4E3B" w:rsidRDefault="00ED77C4" w:rsidP="00ED77C4">
            <w:pPr>
              <w:tabs>
                <w:tab w:val="decimal" w:pos="360"/>
                <w:tab w:val="left" w:pos="720"/>
                <w:tab w:val="left" w:pos="1440"/>
                <w:tab w:val="left" w:pos="6120"/>
                <w:tab w:val="left" w:pos="7020"/>
                <w:tab w:val="left" w:pos="7200"/>
              </w:tabs>
              <w:rPr>
                <w:sz w:val="20"/>
                <w:szCs w:val="20"/>
              </w:rPr>
            </w:pPr>
            <w:r w:rsidRPr="004F4E3B">
              <w:rPr>
                <w:sz w:val="20"/>
                <w:szCs w:val="20"/>
              </w:rPr>
              <w:t>Resource Room</w:t>
            </w:r>
          </w:p>
        </w:tc>
        <w:tc>
          <w:tcPr>
            <w:tcW w:w="1193" w:type="dxa"/>
          </w:tcPr>
          <w:p w14:paraId="10BD3372" w14:textId="77777777" w:rsidR="00ED77C4" w:rsidRPr="00F27DED" w:rsidRDefault="00ED77C4" w:rsidP="00ED77C4">
            <w:pPr>
              <w:tabs>
                <w:tab w:val="decimal" w:pos="360"/>
                <w:tab w:val="left" w:pos="720"/>
                <w:tab w:val="left" w:pos="1440"/>
                <w:tab w:val="left" w:pos="6120"/>
                <w:tab w:val="left" w:pos="7020"/>
                <w:tab w:val="left" w:pos="7200"/>
              </w:tabs>
              <w:jc w:val="center"/>
              <w:rPr>
                <w:sz w:val="20"/>
                <w:szCs w:val="20"/>
              </w:rPr>
            </w:pPr>
            <w:r w:rsidRPr="00F27DED">
              <w:rPr>
                <w:sz w:val="20"/>
                <w:szCs w:val="20"/>
              </w:rPr>
              <w:t>3.80</w:t>
            </w:r>
          </w:p>
        </w:tc>
        <w:tc>
          <w:tcPr>
            <w:tcW w:w="1350" w:type="dxa"/>
          </w:tcPr>
          <w:p w14:paraId="456B69BD" w14:textId="77777777" w:rsidR="00ED77C4" w:rsidRPr="00F27DED" w:rsidRDefault="00ED77C4" w:rsidP="00ED77C4">
            <w:pPr>
              <w:tabs>
                <w:tab w:val="decimal" w:pos="360"/>
                <w:tab w:val="left" w:pos="720"/>
                <w:tab w:val="left" w:pos="1440"/>
                <w:tab w:val="left" w:pos="6120"/>
                <w:tab w:val="left" w:pos="7020"/>
                <w:tab w:val="left" w:pos="7200"/>
              </w:tabs>
              <w:jc w:val="center"/>
              <w:rPr>
                <w:sz w:val="20"/>
                <w:szCs w:val="20"/>
              </w:rPr>
            </w:pPr>
            <w:r w:rsidRPr="00F27DED">
              <w:rPr>
                <w:sz w:val="20"/>
                <w:szCs w:val="20"/>
              </w:rPr>
              <w:t>20.27</w:t>
            </w:r>
          </w:p>
        </w:tc>
        <w:tc>
          <w:tcPr>
            <w:tcW w:w="720" w:type="dxa"/>
          </w:tcPr>
          <w:p w14:paraId="44C462E2" w14:textId="77777777" w:rsidR="00ED77C4" w:rsidRPr="00F27DED" w:rsidRDefault="00ED77C4" w:rsidP="00ED77C4">
            <w:pPr>
              <w:tabs>
                <w:tab w:val="decimal" w:pos="360"/>
                <w:tab w:val="left" w:pos="720"/>
                <w:tab w:val="left" w:pos="1440"/>
                <w:tab w:val="left" w:pos="6120"/>
                <w:tab w:val="left" w:pos="7020"/>
                <w:tab w:val="left" w:pos="7200"/>
              </w:tabs>
              <w:jc w:val="center"/>
              <w:rPr>
                <w:sz w:val="20"/>
                <w:szCs w:val="20"/>
              </w:rPr>
            </w:pPr>
            <w:r w:rsidRPr="00F27DED">
              <w:rPr>
                <w:sz w:val="20"/>
                <w:szCs w:val="20"/>
              </w:rPr>
              <w:t>2</w:t>
            </w:r>
          </w:p>
        </w:tc>
        <w:tc>
          <w:tcPr>
            <w:tcW w:w="1350" w:type="dxa"/>
          </w:tcPr>
          <w:p w14:paraId="3D124F2B" w14:textId="77777777" w:rsidR="00ED77C4" w:rsidRPr="00F27DED" w:rsidRDefault="00ED77C4" w:rsidP="00ED77C4">
            <w:pPr>
              <w:tabs>
                <w:tab w:val="decimal" w:pos="360"/>
                <w:tab w:val="left" w:pos="720"/>
                <w:tab w:val="left" w:pos="1440"/>
                <w:tab w:val="left" w:pos="6120"/>
                <w:tab w:val="left" w:pos="7020"/>
                <w:tab w:val="left" w:pos="7200"/>
              </w:tabs>
              <w:jc w:val="center"/>
              <w:rPr>
                <w:sz w:val="20"/>
                <w:szCs w:val="20"/>
              </w:rPr>
            </w:pPr>
            <w:r>
              <w:rPr>
                <w:sz w:val="20"/>
                <w:szCs w:val="20"/>
              </w:rPr>
              <w:t>20.69</w:t>
            </w:r>
          </w:p>
        </w:tc>
        <w:tc>
          <w:tcPr>
            <w:tcW w:w="720" w:type="dxa"/>
          </w:tcPr>
          <w:p w14:paraId="02740103" w14:textId="77777777" w:rsidR="00ED77C4" w:rsidRPr="00F27DED" w:rsidRDefault="00ED77C4" w:rsidP="00ED77C4">
            <w:pPr>
              <w:tabs>
                <w:tab w:val="decimal" w:pos="360"/>
                <w:tab w:val="left" w:pos="720"/>
                <w:tab w:val="left" w:pos="1440"/>
                <w:tab w:val="left" w:pos="6120"/>
                <w:tab w:val="left" w:pos="7020"/>
                <w:tab w:val="left" w:pos="7200"/>
              </w:tabs>
              <w:jc w:val="center"/>
              <w:rPr>
                <w:sz w:val="20"/>
                <w:szCs w:val="20"/>
              </w:rPr>
            </w:pPr>
            <w:r>
              <w:rPr>
                <w:sz w:val="20"/>
                <w:szCs w:val="20"/>
              </w:rPr>
              <w:t>3</w:t>
            </w:r>
          </w:p>
        </w:tc>
      </w:tr>
      <w:tr w:rsidR="00ED77C4" w:rsidRPr="00F27DED" w14:paraId="216EDCD7" w14:textId="77777777" w:rsidTr="00ED77C4">
        <w:tc>
          <w:tcPr>
            <w:tcW w:w="1890" w:type="dxa"/>
          </w:tcPr>
          <w:p w14:paraId="332885CF" w14:textId="77777777" w:rsidR="00ED77C4" w:rsidRPr="00320397" w:rsidRDefault="00ED77C4" w:rsidP="00ED77C4">
            <w:pPr>
              <w:tabs>
                <w:tab w:val="decimal" w:pos="360"/>
                <w:tab w:val="left" w:pos="720"/>
                <w:tab w:val="left" w:pos="1440"/>
                <w:tab w:val="left" w:pos="6120"/>
                <w:tab w:val="left" w:pos="7020"/>
                <w:tab w:val="left" w:pos="7200"/>
              </w:tabs>
              <w:rPr>
                <w:sz w:val="20"/>
                <w:szCs w:val="20"/>
              </w:rPr>
            </w:pPr>
            <w:r w:rsidRPr="00320397">
              <w:rPr>
                <w:sz w:val="20"/>
                <w:szCs w:val="20"/>
              </w:rPr>
              <w:t xml:space="preserve">Joe </w:t>
            </w:r>
            <w:proofErr w:type="spellStart"/>
            <w:r w:rsidRPr="00320397">
              <w:rPr>
                <w:sz w:val="20"/>
                <w:szCs w:val="20"/>
              </w:rPr>
              <w:t>Ciocco</w:t>
            </w:r>
            <w:proofErr w:type="spellEnd"/>
          </w:p>
        </w:tc>
        <w:tc>
          <w:tcPr>
            <w:tcW w:w="900" w:type="dxa"/>
          </w:tcPr>
          <w:p w14:paraId="34A221CE" w14:textId="77777777" w:rsidR="00ED77C4" w:rsidRPr="00320397" w:rsidRDefault="00ED77C4" w:rsidP="00ED77C4">
            <w:pPr>
              <w:tabs>
                <w:tab w:val="decimal" w:pos="360"/>
                <w:tab w:val="left" w:pos="720"/>
                <w:tab w:val="left" w:pos="1440"/>
                <w:tab w:val="left" w:pos="6120"/>
                <w:tab w:val="left" w:pos="7020"/>
                <w:tab w:val="left" w:pos="7200"/>
              </w:tabs>
              <w:rPr>
                <w:sz w:val="20"/>
                <w:szCs w:val="20"/>
              </w:rPr>
            </w:pPr>
            <w:r w:rsidRPr="00320397">
              <w:rPr>
                <w:sz w:val="20"/>
                <w:szCs w:val="20"/>
              </w:rPr>
              <w:t>L</w:t>
            </w:r>
            <w:r w:rsidR="00320397">
              <w:rPr>
                <w:sz w:val="20"/>
                <w:szCs w:val="20"/>
              </w:rPr>
              <w:t>/B</w:t>
            </w:r>
          </w:p>
        </w:tc>
        <w:tc>
          <w:tcPr>
            <w:tcW w:w="1777" w:type="dxa"/>
          </w:tcPr>
          <w:p w14:paraId="4AF799E0" w14:textId="77777777" w:rsidR="00ED77C4" w:rsidRPr="00320397" w:rsidRDefault="00320397" w:rsidP="00ED77C4">
            <w:pPr>
              <w:tabs>
                <w:tab w:val="decimal" w:pos="360"/>
                <w:tab w:val="left" w:pos="720"/>
                <w:tab w:val="left" w:pos="1440"/>
                <w:tab w:val="left" w:pos="6120"/>
                <w:tab w:val="left" w:pos="7020"/>
                <w:tab w:val="left" w:pos="7200"/>
              </w:tabs>
              <w:rPr>
                <w:sz w:val="20"/>
                <w:szCs w:val="20"/>
              </w:rPr>
            </w:pPr>
            <w:r>
              <w:rPr>
                <w:sz w:val="20"/>
                <w:szCs w:val="20"/>
              </w:rPr>
              <w:t>TBD</w:t>
            </w:r>
          </w:p>
        </w:tc>
        <w:tc>
          <w:tcPr>
            <w:tcW w:w="1193" w:type="dxa"/>
          </w:tcPr>
          <w:p w14:paraId="17D70F81" w14:textId="77777777" w:rsidR="00ED77C4" w:rsidRPr="00320397" w:rsidRDefault="00ED77C4" w:rsidP="00ED77C4">
            <w:pPr>
              <w:tabs>
                <w:tab w:val="decimal" w:pos="360"/>
                <w:tab w:val="left" w:pos="720"/>
                <w:tab w:val="left" w:pos="1440"/>
                <w:tab w:val="left" w:pos="6120"/>
                <w:tab w:val="left" w:pos="7020"/>
                <w:tab w:val="left" w:pos="7200"/>
              </w:tabs>
              <w:jc w:val="center"/>
              <w:rPr>
                <w:sz w:val="20"/>
                <w:szCs w:val="20"/>
              </w:rPr>
            </w:pPr>
            <w:r w:rsidRPr="00320397">
              <w:rPr>
                <w:sz w:val="20"/>
                <w:szCs w:val="20"/>
              </w:rPr>
              <w:t>5.83</w:t>
            </w:r>
          </w:p>
        </w:tc>
        <w:tc>
          <w:tcPr>
            <w:tcW w:w="1350" w:type="dxa"/>
          </w:tcPr>
          <w:p w14:paraId="307A7545" w14:textId="77777777" w:rsidR="00ED77C4" w:rsidRPr="00320397" w:rsidRDefault="00ED77C4" w:rsidP="00ED77C4">
            <w:pPr>
              <w:tabs>
                <w:tab w:val="decimal" w:pos="360"/>
                <w:tab w:val="left" w:pos="720"/>
                <w:tab w:val="left" w:pos="1440"/>
                <w:tab w:val="left" w:pos="6120"/>
                <w:tab w:val="left" w:pos="7020"/>
                <w:tab w:val="left" w:pos="7200"/>
              </w:tabs>
              <w:jc w:val="center"/>
              <w:rPr>
                <w:sz w:val="20"/>
                <w:szCs w:val="20"/>
              </w:rPr>
            </w:pPr>
            <w:r w:rsidRPr="00320397">
              <w:rPr>
                <w:sz w:val="20"/>
                <w:szCs w:val="20"/>
              </w:rPr>
              <w:t>20.32</w:t>
            </w:r>
          </w:p>
        </w:tc>
        <w:tc>
          <w:tcPr>
            <w:tcW w:w="720" w:type="dxa"/>
          </w:tcPr>
          <w:p w14:paraId="64F1B4C0" w14:textId="77777777" w:rsidR="00ED77C4" w:rsidRPr="00320397" w:rsidRDefault="00ED77C4" w:rsidP="00ED77C4">
            <w:pPr>
              <w:tabs>
                <w:tab w:val="decimal" w:pos="360"/>
                <w:tab w:val="left" w:pos="720"/>
                <w:tab w:val="left" w:pos="1440"/>
                <w:tab w:val="left" w:pos="6120"/>
                <w:tab w:val="left" w:pos="7020"/>
                <w:tab w:val="left" w:pos="7200"/>
              </w:tabs>
              <w:jc w:val="center"/>
              <w:rPr>
                <w:sz w:val="20"/>
                <w:szCs w:val="20"/>
              </w:rPr>
            </w:pPr>
            <w:r w:rsidRPr="00320397">
              <w:rPr>
                <w:sz w:val="20"/>
                <w:szCs w:val="20"/>
              </w:rPr>
              <w:t>5</w:t>
            </w:r>
          </w:p>
        </w:tc>
        <w:tc>
          <w:tcPr>
            <w:tcW w:w="1350" w:type="dxa"/>
          </w:tcPr>
          <w:p w14:paraId="27B01E0A" w14:textId="77777777" w:rsidR="00ED77C4" w:rsidRPr="00320397" w:rsidRDefault="00ED77C4" w:rsidP="00ED77C4">
            <w:pPr>
              <w:tabs>
                <w:tab w:val="decimal" w:pos="360"/>
                <w:tab w:val="left" w:pos="720"/>
                <w:tab w:val="left" w:pos="1440"/>
                <w:tab w:val="left" w:pos="6120"/>
                <w:tab w:val="left" w:pos="7020"/>
                <w:tab w:val="left" w:pos="7200"/>
              </w:tabs>
              <w:jc w:val="center"/>
              <w:rPr>
                <w:sz w:val="20"/>
                <w:szCs w:val="20"/>
              </w:rPr>
            </w:pPr>
            <w:r w:rsidRPr="00320397">
              <w:rPr>
                <w:sz w:val="20"/>
                <w:szCs w:val="20"/>
              </w:rPr>
              <w:t>20.69</w:t>
            </w:r>
          </w:p>
        </w:tc>
        <w:tc>
          <w:tcPr>
            <w:tcW w:w="720" w:type="dxa"/>
          </w:tcPr>
          <w:p w14:paraId="2A7D3BE0" w14:textId="77777777" w:rsidR="00ED77C4" w:rsidRPr="00320397" w:rsidRDefault="00ED77C4" w:rsidP="00ED77C4">
            <w:pPr>
              <w:tabs>
                <w:tab w:val="decimal" w:pos="360"/>
                <w:tab w:val="left" w:pos="720"/>
                <w:tab w:val="left" w:pos="1440"/>
                <w:tab w:val="left" w:pos="6120"/>
                <w:tab w:val="left" w:pos="7020"/>
                <w:tab w:val="left" w:pos="7200"/>
              </w:tabs>
              <w:jc w:val="center"/>
              <w:rPr>
                <w:sz w:val="20"/>
                <w:szCs w:val="20"/>
              </w:rPr>
            </w:pPr>
            <w:r w:rsidRPr="00320397">
              <w:rPr>
                <w:sz w:val="20"/>
                <w:szCs w:val="20"/>
              </w:rPr>
              <w:t>6</w:t>
            </w:r>
          </w:p>
        </w:tc>
      </w:tr>
      <w:tr w:rsidR="00ED77C4" w:rsidRPr="00F27DED" w14:paraId="13077D1D" w14:textId="77777777" w:rsidTr="00ED77C4">
        <w:tc>
          <w:tcPr>
            <w:tcW w:w="1890" w:type="dxa"/>
          </w:tcPr>
          <w:p w14:paraId="351ADD20" w14:textId="77777777" w:rsidR="00ED77C4" w:rsidRPr="00F27DED" w:rsidRDefault="00ED77C4" w:rsidP="00ED77C4">
            <w:pPr>
              <w:tabs>
                <w:tab w:val="decimal" w:pos="360"/>
                <w:tab w:val="left" w:pos="720"/>
                <w:tab w:val="left" w:pos="1440"/>
                <w:tab w:val="left" w:pos="6120"/>
                <w:tab w:val="left" w:pos="7020"/>
                <w:tab w:val="left" w:pos="7200"/>
              </w:tabs>
              <w:rPr>
                <w:sz w:val="20"/>
                <w:szCs w:val="20"/>
              </w:rPr>
            </w:pPr>
            <w:r w:rsidRPr="00F27DED">
              <w:rPr>
                <w:sz w:val="20"/>
                <w:szCs w:val="20"/>
              </w:rPr>
              <w:t>Heather Parks</w:t>
            </w:r>
          </w:p>
        </w:tc>
        <w:tc>
          <w:tcPr>
            <w:tcW w:w="900" w:type="dxa"/>
          </w:tcPr>
          <w:p w14:paraId="62A1F73B" w14:textId="77777777" w:rsidR="00ED77C4" w:rsidRPr="00F27DED" w:rsidRDefault="00ED77C4" w:rsidP="00ED77C4">
            <w:pPr>
              <w:tabs>
                <w:tab w:val="decimal" w:pos="360"/>
                <w:tab w:val="left" w:pos="720"/>
                <w:tab w:val="left" w:pos="1440"/>
                <w:tab w:val="left" w:pos="6120"/>
                <w:tab w:val="left" w:pos="7020"/>
                <w:tab w:val="left" w:pos="7200"/>
              </w:tabs>
              <w:rPr>
                <w:sz w:val="20"/>
                <w:szCs w:val="20"/>
              </w:rPr>
            </w:pPr>
            <w:r w:rsidRPr="00F27DED">
              <w:rPr>
                <w:sz w:val="20"/>
                <w:szCs w:val="20"/>
              </w:rPr>
              <w:t>L</w:t>
            </w:r>
          </w:p>
        </w:tc>
        <w:tc>
          <w:tcPr>
            <w:tcW w:w="1777" w:type="dxa"/>
          </w:tcPr>
          <w:p w14:paraId="7A966DC5" w14:textId="77777777" w:rsidR="00ED77C4" w:rsidRPr="00F27DED" w:rsidRDefault="00ED77C4" w:rsidP="00ED77C4">
            <w:pPr>
              <w:tabs>
                <w:tab w:val="decimal" w:pos="360"/>
                <w:tab w:val="left" w:pos="720"/>
                <w:tab w:val="left" w:pos="1440"/>
                <w:tab w:val="left" w:pos="6120"/>
                <w:tab w:val="left" w:pos="7020"/>
                <w:tab w:val="left" w:pos="7200"/>
              </w:tabs>
              <w:rPr>
                <w:sz w:val="20"/>
                <w:szCs w:val="20"/>
              </w:rPr>
            </w:pPr>
            <w:r w:rsidRPr="00F27DED">
              <w:rPr>
                <w:sz w:val="20"/>
                <w:szCs w:val="20"/>
              </w:rPr>
              <w:t>Basic Skills</w:t>
            </w:r>
          </w:p>
        </w:tc>
        <w:tc>
          <w:tcPr>
            <w:tcW w:w="1193" w:type="dxa"/>
          </w:tcPr>
          <w:p w14:paraId="77FE0883" w14:textId="77777777" w:rsidR="00ED77C4" w:rsidRPr="00F27DED" w:rsidRDefault="00ED77C4" w:rsidP="00ED77C4">
            <w:pPr>
              <w:tabs>
                <w:tab w:val="decimal" w:pos="360"/>
                <w:tab w:val="left" w:pos="720"/>
                <w:tab w:val="left" w:pos="1440"/>
                <w:tab w:val="left" w:pos="6120"/>
                <w:tab w:val="left" w:pos="7020"/>
                <w:tab w:val="left" w:pos="7200"/>
              </w:tabs>
              <w:jc w:val="center"/>
              <w:rPr>
                <w:sz w:val="20"/>
                <w:szCs w:val="20"/>
              </w:rPr>
            </w:pPr>
            <w:r w:rsidRPr="00F27DED">
              <w:rPr>
                <w:sz w:val="20"/>
                <w:szCs w:val="20"/>
              </w:rPr>
              <w:t>5.83</w:t>
            </w:r>
          </w:p>
        </w:tc>
        <w:tc>
          <w:tcPr>
            <w:tcW w:w="1350" w:type="dxa"/>
          </w:tcPr>
          <w:p w14:paraId="679983CC" w14:textId="77777777" w:rsidR="00ED77C4" w:rsidRPr="00F27DED" w:rsidRDefault="00ED77C4" w:rsidP="00ED77C4">
            <w:pPr>
              <w:tabs>
                <w:tab w:val="decimal" w:pos="360"/>
                <w:tab w:val="left" w:pos="720"/>
                <w:tab w:val="left" w:pos="1440"/>
                <w:tab w:val="left" w:pos="6120"/>
                <w:tab w:val="left" w:pos="7020"/>
                <w:tab w:val="left" w:pos="7200"/>
              </w:tabs>
              <w:jc w:val="center"/>
              <w:rPr>
                <w:sz w:val="20"/>
                <w:szCs w:val="20"/>
              </w:rPr>
            </w:pPr>
            <w:r w:rsidRPr="00F27DED">
              <w:rPr>
                <w:sz w:val="20"/>
                <w:szCs w:val="20"/>
              </w:rPr>
              <w:t>20.32</w:t>
            </w:r>
          </w:p>
        </w:tc>
        <w:tc>
          <w:tcPr>
            <w:tcW w:w="720" w:type="dxa"/>
          </w:tcPr>
          <w:p w14:paraId="07620CD8" w14:textId="77777777" w:rsidR="00ED77C4" w:rsidRPr="00F27DED" w:rsidRDefault="00ED77C4" w:rsidP="00ED77C4">
            <w:pPr>
              <w:jc w:val="center"/>
              <w:rPr>
                <w:sz w:val="20"/>
                <w:szCs w:val="20"/>
              </w:rPr>
            </w:pPr>
            <w:r w:rsidRPr="00F27DED">
              <w:rPr>
                <w:sz w:val="20"/>
                <w:szCs w:val="20"/>
              </w:rPr>
              <w:t>10</w:t>
            </w:r>
          </w:p>
        </w:tc>
        <w:tc>
          <w:tcPr>
            <w:tcW w:w="1350" w:type="dxa"/>
          </w:tcPr>
          <w:p w14:paraId="579364E1" w14:textId="77777777" w:rsidR="00ED77C4" w:rsidRPr="00F27DED" w:rsidRDefault="00ED77C4" w:rsidP="00ED77C4">
            <w:pPr>
              <w:tabs>
                <w:tab w:val="decimal" w:pos="360"/>
                <w:tab w:val="left" w:pos="720"/>
                <w:tab w:val="left" w:pos="1440"/>
                <w:tab w:val="left" w:pos="6120"/>
                <w:tab w:val="left" w:pos="7020"/>
                <w:tab w:val="left" w:pos="7200"/>
              </w:tabs>
              <w:jc w:val="center"/>
              <w:rPr>
                <w:sz w:val="20"/>
                <w:szCs w:val="20"/>
              </w:rPr>
            </w:pPr>
            <w:r>
              <w:rPr>
                <w:sz w:val="20"/>
                <w:szCs w:val="20"/>
              </w:rPr>
              <w:t>20.69</w:t>
            </w:r>
          </w:p>
        </w:tc>
        <w:tc>
          <w:tcPr>
            <w:tcW w:w="720" w:type="dxa"/>
          </w:tcPr>
          <w:p w14:paraId="4C91DE3C" w14:textId="77777777" w:rsidR="00ED77C4" w:rsidRPr="00F27DED" w:rsidRDefault="00ED77C4" w:rsidP="00ED77C4">
            <w:pPr>
              <w:jc w:val="center"/>
              <w:rPr>
                <w:sz w:val="20"/>
                <w:szCs w:val="20"/>
              </w:rPr>
            </w:pPr>
            <w:r>
              <w:rPr>
                <w:sz w:val="20"/>
                <w:szCs w:val="20"/>
              </w:rPr>
              <w:t>11</w:t>
            </w:r>
          </w:p>
        </w:tc>
      </w:tr>
      <w:tr w:rsidR="00ED77C4" w:rsidRPr="00F27DED" w14:paraId="5B9DDDF0" w14:textId="77777777" w:rsidTr="00ED77C4">
        <w:tc>
          <w:tcPr>
            <w:tcW w:w="1890" w:type="dxa"/>
          </w:tcPr>
          <w:p w14:paraId="215788CB" w14:textId="77777777" w:rsidR="00ED77C4" w:rsidRPr="00F27DED" w:rsidRDefault="00ED77C4" w:rsidP="00ED77C4">
            <w:pPr>
              <w:tabs>
                <w:tab w:val="decimal" w:pos="360"/>
                <w:tab w:val="left" w:pos="720"/>
                <w:tab w:val="left" w:pos="1440"/>
                <w:tab w:val="left" w:pos="6120"/>
                <w:tab w:val="left" w:pos="7020"/>
                <w:tab w:val="left" w:pos="7200"/>
              </w:tabs>
              <w:rPr>
                <w:sz w:val="20"/>
                <w:szCs w:val="20"/>
              </w:rPr>
            </w:pPr>
            <w:r w:rsidRPr="00F27DED">
              <w:rPr>
                <w:sz w:val="20"/>
                <w:szCs w:val="20"/>
              </w:rPr>
              <w:t>Marietta Relation</w:t>
            </w:r>
          </w:p>
        </w:tc>
        <w:tc>
          <w:tcPr>
            <w:tcW w:w="900" w:type="dxa"/>
          </w:tcPr>
          <w:p w14:paraId="3627A39F" w14:textId="77777777" w:rsidR="00ED77C4" w:rsidRPr="00F27DED" w:rsidRDefault="00ED77C4" w:rsidP="00ED77C4">
            <w:pPr>
              <w:tabs>
                <w:tab w:val="decimal" w:pos="360"/>
                <w:tab w:val="left" w:pos="720"/>
                <w:tab w:val="left" w:pos="1440"/>
                <w:tab w:val="left" w:pos="6120"/>
                <w:tab w:val="left" w:pos="7020"/>
                <w:tab w:val="left" w:pos="7200"/>
              </w:tabs>
              <w:jc w:val="both"/>
              <w:rPr>
                <w:sz w:val="20"/>
                <w:szCs w:val="20"/>
              </w:rPr>
            </w:pPr>
            <w:r w:rsidRPr="00F27DED">
              <w:rPr>
                <w:sz w:val="20"/>
                <w:szCs w:val="20"/>
              </w:rPr>
              <w:t>L</w:t>
            </w:r>
          </w:p>
        </w:tc>
        <w:tc>
          <w:tcPr>
            <w:tcW w:w="1777" w:type="dxa"/>
          </w:tcPr>
          <w:p w14:paraId="29BCD65E" w14:textId="77777777" w:rsidR="00ED77C4" w:rsidRPr="00F27DED" w:rsidRDefault="00ED77C4" w:rsidP="00ED77C4">
            <w:pPr>
              <w:tabs>
                <w:tab w:val="decimal" w:pos="360"/>
                <w:tab w:val="left" w:pos="720"/>
                <w:tab w:val="left" w:pos="1440"/>
                <w:tab w:val="left" w:pos="6120"/>
                <w:tab w:val="left" w:pos="7020"/>
                <w:tab w:val="left" w:pos="7200"/>
              </w:tabs>
              <w:rPr>
                <w:sz w:val="20"/>
                <w:szCs w:val="20"/>
              </w:rPr>
            </w:pPr>
            <w:r w:rsidRPr="00F27DED">
              <w:rPr>
                <w:sz w:val="20"/>
                <w:szCs w:val="20"/>
              </w:rPr>
              <w:t>Basic Skills</w:t>
            </w:r>
          </w:p>
        </w:tc>
        <w:tc>
          <w:tcPr>
            <w:tcW w:w="1193" w:type="dxa"/>
          </w:tcPr>
          <w:p w14:paraId="4C789230" w14:textId="77777777" w:rsidR="00ED77C4" w:rsidRPr="00F27DED" w:rsidRDefault="00ED77C4" w:rsidP="00ED77C4">
            <w:pPr>
              <w:tabs>
                <w:tab w:val="decimal" w:pos="360"/>
                <w:tab w:val="left" w:pos="720"/>
                <w:tab w:val="left" w:pos="1440"/>
                <w:tab w:val="left" w:pos="6120"/>
                <w:tab w:val="left" w:pos="7020"/>
                <w:tab w:val="left" w:pos="7200"/>
              </w:tabs>
              <w:jc w:val="center"/>
              <w:rPr>
                <w:sz w:val="20"/>
                <w:szCs w:val="20"/>
              </w:rPr>
            </w:pPr>
            <w:r w:rsidRPr="00F27DED">
              <w:rPr>
                <w:sz w:val="20"/>
                <w:szCs w:val="20"/>
              </w:rPr>
              <w:t>5.83</w:t>
            </w:r>
          </w:p>
        </w:tc>
        <w:tc>
          <w:tcPr>
            <w:tcW w:w="1350" w:type="dxa"/>
          </w:tcPr>
          <w:p w14:paraId="488D2490" w14:textId="77777777" w:rsidR="00ED77C4" w:rsidRPr="00F27DED" w:rsidRDefault="00ED77C4" w:rsidP="00ED77C4">
            <w:pPr>
              <w:tabs>
                <w:tab w:val="decimal" w:pos="360"/>
                <w:tab w:val="left" w:pos="720"/>
                <w:tab w:val="left" w:pos="1440"/>
                <w:tab w:val="left" w:pos="6120"/>
                <w:tab w:val="left" w:pos="7020"/>
                <w:tab w:val="left" w:pos="7200"/>
              </w:tabs>
              <w:jc w:val="center"/>
              <w:rPr>
                <w:sz w:val="20"/>
                <w:szCs w:val="20"/>
              </w:rPr>
            </w:pPr>
            <w:r w:rsidRPr="00F27DED">
              <w:rPr>
                <w:sz w:val="20"/>
                <w:szCs w:val="20"/>
              </w:rPr>
              <w:t>20.32</w:t>
            </w:r>
          </w:p>
        </w:tc>
        <w:tc>
          <w:tcPr>
            <w:tcW w:w="720" w:type="dxa"/>
          </w:tcPr>
          <w:p w14:paraId="69C07C15" w14:textId="77777777" w:rsidR="00ED77C4" w:rsidRPr="00F27DED" w:rsidRDefault="00ED77C4" w:rsidP="00ED77C4">
            <w:pPr>
              <w:tabs>
                <w:tab w:val="decimal" w:pos="360"/>
                <w:tab w:val="left" w:pos="720"/>
                <w:tab w:val="left" w:pos="1440"/>
                <w:tab w:val="left" w:pos="6120"/>
                <w:tab w:val="left" w:pos="7020"/>
                <w:tab w:val="left" w:pos="7200"/>
              </w:tabs>
              <w:jc w:val="center"/>
              <w:rPr>
                <w:sz w:val="20"/>
                <w:szCs w:val="20"/>
              </w:rPr>
            </w:pPr>
            <w:r w:rsidRPr="00F27DED">
              <w:rPr>
                <w:sz w:val="20"/>
                <w:szCs w:val="20"/>
              </w:rPr>
              <w:t>10</w:t>
            </w:r>
          </w:p>
        </w:tc>
        <w:tc>
          <w:tcPr>
            <w:tcW w:w="1350" w:type="dxa"/>
          </w:tcPr>
          <w:p w14:paraId="18650E51" w14:textId="77777777" w:rsidR="00ED77C4" w:rsidRPr="00F27DED" w:rsidRDefault="00ED77C4" w:rsidP="00ED77C4">
            <w:pPr>
              <w:tabs>
                <w:tab w:val="decimal" w:pos="360"/>
                <w:tab w:val="left" w:pos="720"/>
                <w:tab w:val="left" w:pos="1440"/>
                <w:tab w:val="left" w:pos="6120"/>
                <w:tab w:val="left" w:pos="7020"/>
                <w:tab w:val="left" w:pos="7200"/>
              </w:tabs>
              <w:jc w:val="center"/>
              <w:rPr>
                <w:sz w:val="20"/>
                <w:szCs w:val="20"/>
              </w:rPr>
            </w:pPr>
            <w:r>
              <w:rPr>
                <w:sz w:val="20"/>
                <w:szCs w:val="20"/>
              </w:rPr>
              <w:t>20.69</w:t>
            </w:r>
          </w:p>
        </w:tc>
        <w:tc>
          <w:tcPr>
            <w:tcW w:w="720" w:type="dxa"/>
          </w:tcPr>
          <w:p w14:paraId="77E30759" w14:textId="77777777" w:rsidR="00ED77C4" w:rsidRPr="00F27DED" w:rsidRDefault="00ED77C4" w:rsidP="00ED77C4">
            <w:pPr>
              <w:tabs>
                <w:tab w:val="decimal" w:pos="360"/>
                <w:tab w:val="left" w:pos="720"/>
                <w:tab w:val="left" w:pos="1440"/>
                <w:tab w:val="left" w:pos="6120"/>
                <w:tab w:val="left" w:pos="7020"/>
                <w:tab w:val="left" w:pos="7200"/>
              </w:tabs>
              <w:jc w:val="center"/>
              <w:rPr>
                <w:sz w:val="20"/>
                <w:szCs w:val="20"/>
              </w:rPr>
            </w:pPr>
            <w:r>
              <w:rPr>
                <w:sz w:val="20"/>
                <w:szCs w:val="20"/>
              </w:rPr>
              <w:t>11</w:t>
            </w:r>
          </w:p>
        </w:tc>
      </w:tr>
      <w:tr w:rsidR="00ED77C4" w:rsidRPr="00F27DED" w14:paraId="5FEB3B6B" w14:textId="77777777" w:rsidTr="00ED77C4">
        <w:tc>
          <w:tcPr>
            <w:tcW w:w="1890" w:type="dxa"/>
          </w:tcPr>
          <w:p w14:paraId="52581CB9" w14:textId="77777777" w:rsidR="00ED77C4" w:rsidRPr="00F27DED" w:rsidRDefault="00ED77C4" w:rsidP="00ED77C4">
            <w:pPr>
              <w:rPr>
                <w:sz w:val="20"/>
                <w:szCs w:val="20"/>
              </w:rPr>
            </w:pPr>
            <w:r w:rsidRPr="00F27DED">
              <w:rPr>
                <w:sz w:val="20"/>
                <w:szCs w:val="20"/>
              </w:rPr>
              <w:t>June Lord</w:t>
            </w:r>
          </w:p>
        </w:tc>
        <w:tc>
          <w:tcPr>
            <w:tcW w:w="900" w:type="dxa"/>
          </w:tcPr>
          <w:p w14:paraId="1952CB90" w14:textId="77777777" w:rsidR="00ED77C4" w:rsidRPr="00F27DED" w:rsidRDefault="00ED77C4" w:rsidP="00ED77C4">
            <w:pPr>
              <w:rPr>
                <w:sz w:val="20"/>
                <w:szCs w:val="20"/>
              </w:rPr>
            </w:pPr>
            <w:r w:rsidRPr="00F27DED">
              <w:rPr>
                <w:sz w:val="20"/>
                <w:szCs w:val="20"/>
              </w:rPr>
              <w:t>L</w:t>
            </w:r>
          </w:p>
        </w:tc>
        <w:tc>
          <w:tcPr>
            <w:tcW w:w="1777" w:type="dxa"/>
          </w:tcPr>
          <w:p w14:paraId="18580B70" w14:textId="77777777" w:rsidR="00ED77C4" w:rsidRPr="004F4E3B" w:rsidRDefault="00ED77C4" w:rsidP="00ED77C4">
            <w:pPr>
              <w:rPr>
                <w:sz w:val="20"/>
                <w:szCs w:val="20"/>
              </w:rPr>
            </w:pPr>
            <w:r w:rsidRPr="004F4E3B">
              <w:rPr>
                <w:sz w:val="20"/>
                <w:szCs w:val="20"/>
              </w:rPr>
              <w:t>Special Education</w:t>
            </w:r>
          </w:p>
        </w:tc>
        <w:tc>
          <w:tcPr>
            <w:tcW w:w="1193" w:type="dxa"/>
          </w:tcPr>
          <w:p w14:paraId="04BB7D0A" w14:textId="77777777" w:rsidR="00ED77C4" w:rsidRPr="00F27DED" w:rsidRDefault="00ED77C4" w:rsidP="00ED77C4">
            <w:pPr>
              <w:jc w:val="center"/>
              <w:rPr>
                <w:sz w:val="20"/>
                <w:szCs w:val="20"/>
              </w:rPr>
            </w:pPr>
            <w:r w:rsidRPr="00F27DED">
              <w:rPr>
                <w:sz w:val="20"/>
                <w:szCs w:val="20"/>
              </w:rPr>
              <w:t>5.83</w:t>
            </w:r>
          </w:p>
        </w:tc>
        <w:tc>
          <w:tcPr>
            <w:tcW w:w="1350" w:type="dxa"/>
          </w:tcPr>
          <w:p w14:paraId="27B8A8B3" w14:textId="77777777" w:rsidR="00ED77C4" w:rsidRPr="00F27DED" w:rsidRDefault="00ED77C4" w:rsidP="00ED77C4">
            <w:pPr>
              <w:jc w:val="center"/>
              <w:rPr>
                <w:sz w:val="20"/>
                <w:szCs w:val="20"/>
              </w:rPr>
            </w:pPr>
            <w:r w:rsidRPr="00F27DED">
              <w:rPr>
                <w:sz w:val="20"/>
                <w:szCs w:val="20"/>
              </w:rPr>
              <w:t>11.04</w:t>
            </w:r>
          </w:p>
        </w:tc>
        <w:tc>
          <w:tcPr>
            <w:tcW w:w="720" w:type="dxa"/>
          </w:tcPr>
          <w:p w14:paraId="722C9A1D" w14:textId="77777777" w:rsidR="00ED77C4" w:rsidRPr="00F27DED" w:rsidRDefault="00ED77C4" w:rsidP="00ED77C4">
            <w:pPr>
              <w:jc w:val="center"/>
              <w:rPr>
                <w:sz w:val="20"/>
                <w:szCs w:val="20"/>
              </w:rPr>
            </w:pPr>
            <w:r w:rsidRPr="00F27DED">
              <w:rPr>
                <w:sz w:val="20"/>
                <w:szCs w:val="20"/>
              </w:rPr>
              <w:t>7</w:t>
            </w:r>
          </w:p>
        </w:tc>
        <w:tc>
          <w:tcPr>
            <w:tcW w:w="1350" w:type="dxa"/>
          </w:tcPr>
          <w:p w14:paraId="3421487E" w14:textId="77777777" w:rsidR="00ED77C4" w:rsidRPr="00F27DED" w:rsidRDefault="00ED77C4" w:rsidP="00ED77C4">
            <w:pPr>
              <w:jc w:val="center"/>
              <w:rPr>
                <w:sz w:val="20"/>
                <w:szCs w:val="20"/>
              </w:rPr>
            </w:pPr>
            <w:r>
              <w:rPr>
                <w:sz w:val="20"/>
                <w:szCs w:val="20"/>
              </w:rPr>
              <w:t>12.07</w:t>
            </w:r>
          </w:p>
        </w:tc>
        <w:tc>
          <w:tcPr>
            <w:tcW w:w="720" w:type="dxa"/>
          </w:tcPr>
          <w:p w14:paraId="7BE6CA49" w14:textId="77777777" w:rsidR="00ED77C4" w:rsidRPr="00F27DED" w:rsidRDefault="00ED77C4" w:rsidP="00ED77C4">
            <w:pPr>
              <w:jc w:val="center"/>
              <w:rPr>
                <w:sz w:val="20"/>
                <w:szCs w:val="20"/>
              </w:rPr>
            </w:pPr>
            <w:r>
              <w:rPr>
                <w:sz w:val="20"/>
                <w:szCs w:val="20"/>
              </w:rPr>
              <w:t>8</w:t>
            </w:r>
          </w:p>
        </w:tc>
      </w:tr>
      <w:tr w:rsidR="00ED77C4" w:rsidRPr="00F27DED" w14:paraId="76D12927" w14:textId="77777777" w:rsidTr="00ED77C4">
        <w:tc>
          <w:tcPr>
            <w:tcW w:w="1890" w:type="dxa"/>
          </w:tcPr>
          <w:p w14:paraId="5E535D19" w14:textId="77777777" w:rsidR="00ED77C4" w:rsidRPr="00F27DED" w:rsidRDefault="00ED77C4" w:rsidP="00ED77C4">
            <w:pPr>
              <w:tabs>
                <w:tab w:val="decimal" w:pos="360"/>
                <w:tab w:val="left" w:pos="720"/>
                <w:tab w:val="left" w:pos="1440"/>
                <w:tab w:val="left" w:pos="6120"/>
                <w:tab w:val="left" w:pos="7020"/>
                <w:tab w:val="left" w:pos="7200"/>
              </w:tabs>
              <w:rPr>
                <w:sz w:val="20"/>
                <w:szCs w:val="20"/>
              </w:rPr>
            </w:pPr>
            <w:r w:rsidRPr="00F27DED">
              <w:rPr>
                <w:sz w:val="20"/>
                <w:szCs w:val="20"/>
              </w:rPr>
              <w:t xml:space="preserve">Gloria </w:t>
            </w:r>
            <w:proofErr w:type="spellStart"/>
            <w:r w:rsidRPr="00F27DED">
              <w:rPr>
                <w:sz w:val="20"/>
                <w:szCs w:val="20"/>
              </w:rPr>
              <w:t>Melchiore</w:t>
            </w:r>
            <w:proofErr w:type="spellEnd"/>
          </w:p>
        </w:tc>
        <w:tc>
          <w:tcPr>
            <w:tcW w:w="900" w:type="dxa"/>
          </w:tcPr>
          <w:p w14:paraId="3F277122" w14:textId="77777777" w:rsidR="00ED77C4" w:rsidRPr="00F27DED" w:rsidRDefault="00ED77C4" w:rsidP="00ED77C4">
            <w:pPr>
              <w:tabs>
                <w:tab w:val="decimal" w:pos="360"/>
                <w:tab w:val="left" w:pos="720"/>
                <w:tab w:val="left" w:pos="1440"/>
                <w:tab w:val="left" w:pos="6120"/>
                <w:tab w:val="left" w:pos="7020"/>
                <w:tab w:val="left" w:pos="7200"/>
              </w:tabs>
              <w:rPr>
                <w:sz w:val="20"/>
                <w:szCs w:val="20"/>
              </w:rPr>
            </w:pPr>
            <w:r w:rsidRPr="00F27DED">
              <w:rPr>
                <w:sz w:val="20"/>
                <w:szCs w:val="20"/>
              </w:rPr>
              <w:t>L</w:t>
            </w:r>
          </w:p>
        </w:tc>
        <w:tc>
          <w:tcPr>
            <w:tcW w:w="1777" w:type="dxa"/>
          </w:tcPr>
          <w:p w14:paraId="672BF227" w14:textId="77777777" w:rsidR="00ED77C4" w:rsidRPr="004F4E3B" w:rsidRDefault="00ED77C4" w:rsidP="00ED77C4">
            <w:pPr>
              <w:tabs>
                <w:tab w:val="decimal" w:pos="360"/>
                <w:tab w:val="left" w:pos="720"/>
                <w:tab w:val="left" w:pos="1440"/>
                <w:tab w:val="left" w:pos="6120"/>
                <w:tab w:val="left" w:pos="7020"/>
                <w:tab w:val="left" w:pos="7200"/>
              </w:tabs>
              <w:rPr>
                <w:sz w:val="20"/>
                <w:szCs w:val="20"/>
              </w:rPr>
            </w:pPr>
            <w:r w:rsidRPr="004F4E3B">
              <w:rPr>
                <w:sz w:val="20"/>
                <w:szCs w:val="20"/>
              </w:rPr>
              <w:t>Special Education</w:t>
            </w:r>
          </w:p>
        </w:tc>
        <w:tc>
          <w:tcPr>
            <w:tcW w:w="1193" w:type="dxa"/>
          </w:tcPr>
          <w:p w14:paraId="1BF5A2FA" w14:textId="77777777" w:rsidR="00ED77C4" w:rsidRPr="00F27DED" w:rsidRDefault="00ED77C4" w:rsidP="00ED77C4">
            <w:pPr>
              <w:tabs>
                <w:tab w:val="decimal" w:pos="360"/>
                <w:tab w:val="left" w:pos="720"/>
                <w:tab w:val="left" w:pos="1440"/>
                <w:tab w:val="left" w:pos="6120"/>
                <w:tab w:val="left" w:pos="7020"/>
                <w:tab w:val="left" w:pos="7200"/>
              </w:tabs>
              <w:jc w:val="center"/>
              <w:rPr>
                <w:sz w:val="20"/>
                <w:szCs w:val="20"/>
              </w:rPr>
            </w:pPr>
            <w:r w:rsidRPr="00F27DED">
              <w:rPr>
                <w:sz w:val="20"/>
                <w:szCs w:val="20"/>
              </w:rPr>
              <w:t>5.83</w:t>
            </w:r>
          </w:p>
        </w:tc>
        <w:tc>
          <w:tcPr>
            <w:tcW w:w="1350" w:type="dxa"/>
          </w:tcPr>
          <w:p w14:paraId="397A1E5F" w14:textId="77777777" w:rsidR="00ED77C4" w:rsidRPr="00F27DED" w:rsidRDefault="00ED77C4" w:rsidP="00ED77C4">
            <w:pPr>
              <w:tabs>
                <w:tab w:val="decimal" w:pos="360"/>
                <w:tab w:val="left" w:pos="720"/>
                <w:tab w:val="left" w:pos="1440"/>
                <w:tab w:val="left" w:pos="6120"/>
                <w:tab w:val="left" w:pos="7020"/>
                <w:tab w:val="left" w:pos="7200"/>
              </w:tabs>
              <w:jc w:val="center"/>
              <w:rPr>
                <w:sz w:val="20"/>
                <w:szCs w:val="20"/>
              </w:rPr>
            </w:pPr>
            <w:r w:rsidRPr="00F27DED">
              <w:rPr>
                <w:sz w:val="20"/>
                <w:szCs w:val="20"/>
              </w:rPr>
              <w:t>20.32</w:t>
            </w:r>
          </w:p>
        </w:tc>
        <w:tc>
          <w:tcPr>
            <w:tcW w:w="720" w:type="dxa"/>
          </w:tcPr>
          <w:p w14:paraId="1CEBFC47" w14:textId="77777777" w:rsidR="00ED77C4" w:rsidRPr="00F27DED" w:rsidRDefault="00ED77C4" w:rsidP="00ED77C4">
            <w:pPr>
              <w:tabs>
                <w:tab w:val="decimal" w:pos="360"/>
                <w:tab w:val="left" w:pos="720"/>
                <w:tab w:val="left" w:pos="1440"/>
                <w:tab w:val="left" w:pos="6120"/>
                <w:tab w:val="left" w:pos="7020"/>
                <w:tab w:val="left" w:pos="7200"/>
              </w:tabs>
              <w:jc w:val="center"/>
              <w:rPr>
                <w:sz w:val="20"/>
                <w:szCs w:val="20"/>
              </w:rPr>
            </w:pPr>
            <w:r w:rsidRPr="00F27DED">
              <w:rPr>
                <w:sz w:val="20"/>
                <w:szCs w:val="20"/>
              </w:rPr>
              <w:t>10</w:t>
            </w:r>
          </w:p>
        </w:tc>
        <w:tc>
          <w:tcPr>
            <w:tcW w:w="1350" w:type="dxa"/>
          </w:tcPr>
          <w:p w14:paraId="2439FA80" w14:textId="77777777" w:rsidR="00ED77C4" w:rsidRDefault="00ED77C4" w:rsidP="00ED77C4">
            <w:pPr>
              <w:jc w:val="center"/>
            </w:pPr>
            <w:r w:rsidRPr="00316DAA">
              <w:rPr>
                <w:sz w:val="20"/>
                <w:szCs w:val="20"/>
              </w:rPr>
              <w:t>20.69</w:t>
            </w:r>
          </w:p>
        </w:tc>
        <w:tc>
          <w:tcPr>
            <w:tcW w:w="720" w:type="dxa"/>
          </w:tcPr>
          <w:p w14:paraId="5F4BB7A5" w14:textId="77777777" w:rsidR="00ED77C4" w:rsidRPr="00F27DED" w:rsidRDefault="00ED77C4" w:rsidP="00ED77C4">
            <w:pPr>
              <w:tabs>
                <w:tab w:val="decimal" w:pos="360"/>
                <w:tab w:val="left" w:pos="720"/>
                <w:tab w:val="left" w:pos="1440"/>
                <w:tab w:val="left" w:pos="6120"/>
                <w:tab w:val="left" w:pos="7020"/>
                <w:tab w:val="left" w:pos="7200"/>
              </w:tabs>
              <w:jc w:val="center"/>
              <w:rPr>
                <w:sz w:val="20"/>
                <w:szCs w:val="20"/>
              </w:rPr>
            </w:pPr>
            <w:r>
              <w:rPr>
                <w:sz w:val="20"/>
                <w:szCs w:val="20"/>
              </w:rPr>
              <w:t>11</w:t>
            </w:r>
          </w:p>
        </w:tc>
      </w:tr>
      <w:tr w:rsidR="00ED77C4" w:rsidRPr="00F27DED" w14:paraId="77EF8D43" w14:textId="77777777" w:rsidTr="00ED77C4">
        <w:tc>
          <w:tcPr>
            <w:tcW w:w="1890" w:type="dxa"/>
          </w:tcPr>
          <w:p w14:paraId="5124B2CE" w14:textId="77777777" w:rsidR="00ED77C4" w:rsidRPr="00F27DED" w:rsidRDefault="00ED77C4" w:rsidP="00ED77C4">
            <w:pPr>
              <w:tabs>
                <w:tab w:val="decimal" w:pos="360"/>
                <w:tab w:val="left" w:pos="720"/>
                <w:tab w:val="left" w:pos="1440"/>
                <w:tab w:val="left" w:pos="6120"/>
                <w:tab w:val="left" w:pos="7020"/>
                <w:tab w:val="left" w:pos="7200"/>
              </w:tabs>
              <w:rPr>
                <w:sz w:val="20"/>
                <w:szCs w:val="20"/>
              </w:rPr>
            </w:pPr>
            <w:r w:rsidRPr="00F27DED">
              <w:rPr>
                <w:sz w:val="20"/>
                <w:szCs w:val="20"/>
              </w:rPr>
              <w:t>Sherry Reynolds</w:t>
            </w:r>
          </w:p>
        </w:tc>
        <w:tc>
          <w:tcPr>
            <w:tcW w:w="900" w:type="dxa"/>
          </w:tcPr>
          <w:p w14:paraId="07EC6992" w14:textId="77777777" w:rsidR="00ED77C4" w:rsidRPr="00F27DED" w:rsidRDefault="00ED77C4" w:rsidP="00ED77C4">
            <w:pPr>
              <w:tabs>
                <w:tab w:val="decimal" w:pos="360"/>
                <w:tab w:val="left" w:pos="720"/>
                <w:tab w:val="left" w:pos="1440"/>
                <w:tab w:val="left" w:pos="6120"/>
                <w:tab w:val="left" w:pos="7020"/>
                <w:tab w:val="left" w:pos="7200"/>
              </w:tabs>
              <w:jc w:val="both"/>
              <w:rPr>
                <w:sz w:val="20"/>
                <w:szCs w:val="20"/>
              </w:rPr>
            </w:pPr>
            <w:r w:rsidRPr="00F27DED">
              <w:rPr>
                <w:sz w:val="20"/>
                <w:szCs w:val="20"/>
              </w:rPr>
              <w:t>L</w:t>
            </w:r>
          </w:p>
        </w:tc>
        <w:tc>
          <w:tcPr>
            <w:tcW w:w="1777" w:type="dxa"/>
          </w:tcPr>
          <w:p w14:paraId="139ACCA0" w14:textId="77777777" w:rsidR="00ED77C4" w:rsidRPr="004F4E3B" w:rsidRDefault="00ED77C4" w:rsidP="00ED77C4">
            <w:pPr>
              <w:tabs>
                <w:tab w:val="decimal" w:pos="360"/>
                <w:tab w:val="left" w:pos="720"/>
                <w:tab w:val="left" w:pos="1440"/>
                <w:tab w:val="left" w:pos="6120"/>
                <w:tab w:val="left" w:pos="7020"/>
                <w:tab w:val="left" w:pos="7200"/>
              </w:tabs>
              <w:rPr>
                <w:sz w:val="20"/>
                <w:szCs w:val="20"/>
              </w:rPr>
            </w:pPr>
            <w:r w:rsidRPr="004F4E3B">
              <w:rPr>
                <w:sz w:val="20"/>
                <w:szCs w:val="20"/>
              </w:rPr>
              <w:t xml:space="preserve">Special Education </w:t>
            </w:r>
          </w:p>
        </w:tc>
        <w:tc>
          <w:tcPr>
            <w:tcW w:w="1193" w:type="dxa"/>
          </w:tcPr>
          <w:p w14:paraId="34A8CDA6" w14:textId="77777777" w:rsidR="00ED77C4" w:rsidRPr="00F27DED" w:rsidRDefault="00ED77C4" w:rsidP="00ED77C4">
            <w:pPr>
              <w:tabs>
                <w:tab w:val="decimal" w:pos="360"/>
                <w:tab w:val="left" w:pos="720"/>
                <w:tab w:val="left" w:pos="1440"/>
                <w:tab w:val="left" w:pos="6120"/>
                <w:tab w:val="left" w:pos="7020"/>
                <w:tab w:val="left" w:pos="7200"/>
              </w:tabs>
              <w:jc w:val="center"/>
              <w:rPr>
                <w:sz w:val="20"/>
                <w:szCs w:val="20"/>
              </w:rPr>
            </w:pPr>
            <w:r w:rsidRPr="00F27DED">
              <w:rPr>
                <w:sz w:val="20"/>
                <w:szCs w:val="20"/>
              </w:rPr>
              <w:t>5.83</w:t>
            </w:r>
          </w:p>
        </w:tc>
        <w:tc>
          <w:tcPr>
            <w:tcW w:w="1350" w:type="dxa"/>
          </w:tcPr>
          <w:p w14:paraId="4AE623A2" w14:textId="77777777" w:rsidR="00ED77C4" w:rsidRPr="00F27DED" w:rsidRDefault="00ED77C4" w:rsidP="00ED77C4">
            <w:pPr>
              <w:tabs>
                <w:tab w:val="decimal" w:pos="360"/>
                <w:tab w:val="left" w:pos="720"/>
                <w:tab w:val="left" w:pos="1440"/>
                <w:tab w:val="left" w:pos="6120"/>
                <w:tab w:val="left" w:pos="7020"/>
                <w:tab w:val="left" w:pos="7200"/>
              </w:tabs>
              <w:jc w:val="center"/>
              <w:rPr>
                <w:sz w:val="20"/>
                <w:szCs w:val="20"/>
              </w:rPr>
            </w:pPr>
            <w:r w:rsidRPr="00F27DED">
              <w:rPr>
                <w:sz w:val="20"/>
                <w:szCs w:val="20"/>
              </w:rPr>
              <w:t>20.32</w:t>
            </w:r>
          </w:p>
        </w:tc>
        <w:tc>
          <w:tcPr>
            <w:tcW w:w="720" w:type="dxa"/>
          </w:tcPr>
          <w:p w14:paraId="79F1DEE1" w14:textId="77777777" w:rsidR="00ED77C4" w:rsidRPr="00F27DED" w:rsidRDefault="00ED77C4" w:rsidP="00ED77C4">
            <w:pPr>
              <w:tabs>
                <w:tab w:val="decimal" w:pos="360"/>
                <w:tab w:val="left" w:pos="720"/>
                <w:tab w:val="left" w:pos="1440"/>
                <w:tab w:val="left" w:pos="6120"/>
                <w:tab w:val="left" w:pos="7020"/>
                <w:tab w:val="left" w:pos="7200"/>
              </w:tabs>
              <w:jc w:val="center"/>
              <w:rPr>
                <w:sz w:val="20"/>
                <w:szCs w:val="20"/>
              </w:rPr>
            </w:pPr>
            <w:r w:rsidRPr="00F27DED">
              <w:rPr>
                <w:sz w:val="20"/>
                <w:szCs w:val="20"/>
              </w:rPr>
              <w:t>10</w:t>
            </w:r>
          </w:p>
        </w:tc>
        <w:tc>
          <w:tcPr>
            <w:tcW w:w="1350" w:type="dxa"/>
          </w:tcPr>
          <w:p w14:paraId="4F00668F" w14:textId="77777777" w:rsidR="00ED77C4" w:rsidRDefault="00ED77C4" w:rsidP="00ED77C4">
            <w:pPr>
              <w:jc w:val="center"/>
            </w:pPr>
            <w:r w:rsidRPr="00316DAA">
              <w:rPr>
                <w:sz w:val="20"/>
                <w:szCs w:val="20"/>
              </w:rPr>
              <w:t>20.69</w:t>
            </w:r>
          </w:p>
        </w:tc>
        <w:tc>
          <w:tcPr>
            <w:tcW w:w="720" w:type="dxa"/>
          </w:tcPr>
          <w:p w14:paraId="5D6B4980" w14:textId="77777777" w:rsidR="00ED77C4" w:rsidRPr="00F27DED" w:rsidRDefault="00ED77C4" w:rsidP="00ED77C4">
            <w:pPr>
              <w:tabs>
                <w:tab w:val="decimal" w:pos="360"/>
                <w:tab w:val="left" w:pos="720"/>
                <w:tab w:val="left" w:pos="1440"/>
                <w:tab w:val="left" w:pos="6120"/>
                <w:tab w:val="left" w:pos="7020"/>
                <w:tab w:val="left" w:pos="7200"/>
              </w:tabs>
              <w:jc w:val="center"/>
              <w:rPr>
                <w:sz w:val="20"/>
                <w:szCs w:val="20"/>
              </w:rPr>
            </w:pPr>
            <w:r>
              <w:rPr>
                <w:sz w:val="20"/>
                <w:szCs w:val="20"/>
              </w:rPr>
              <w:t>11</w:t>
            </w:r>
          </w:p>
        </w:tc>
      </w:tr>
      <w:tr w:rsidR="00ED77C4" w:rsidRPr="00F27DED" w14:paraId="1432E09B" w14:textId="77777777" w:rsidTr="00ED77C4">
        <w:tc>
          <w:tcPr>
            <w:tcW w:w="1890" w:type="dxa"/>
          </w:tcPr>
          <w:p w14:paraId="3C0B3468" w14:textId="77777777" w:rsidR="00ED77C4" w:rsidRPr="00F27DED" w:rsidRDefault="00ED77C4" w:rsidP="00ED77C4">
            <w:pPr>
              <w:tabs>
                <w:tab w:val="decimal" w:pos="360"/>
                <w:tab w:val="left" w:pos="720"/>
                <w:tab w:val="left" w:pos="1440"/>
                <w:tab w:val="left" w:pos="6120"/>
                <w:tab w:val="left" w:pos="7020"/>
                <w:tab w:val="left" w:pos="7200"/>
              </w:tabs>
              <w:rPr>
                <w:sz w:val="20"/>
                <w:szCs w:val="20"/>
              </w:rPr>
            </w:pPr>
            <w:r w:rsidRPr="00F27DED">
              <w:rPr>
                <w:sz w:val="20"/>
                <w:szCs w:val="20"/>
              </w:rPr>
              <w:t>Erica Scott</w:t>
            </w:r>
          </w:p>
        </w:tc>
        <w:tc>
          <w:tcPr>
            <w:tcW w:w="900" w:type="dxa"/>
          </w:tcPr>
          <w:p w14:paraId="14E6575F" w14:textId="77777777" w:rsidR="00ED77C4" w:rsidRPr="00F27DED" w:rsidRDefault="00ED77C4" w:rsidP="00ED77C4">
            <w:pPr>
              <w:tabs>
                <w:tab w:val="decimal" w:pos="360"/>
                <w:tab w:val="left" w:pos="720"/>
                <w:tab w:val="left" w:pos="1440"/>
                <w:tab w:val="left" w:pos="6120"/>
                <w:tab w:val="left" w:pos="7020"/>
                <w:tab w:val="left" w:pos="7200"/>
              </w:tabs>
              <w:jc w:val="both"/>
              <w:rPr>
                <w:sz w:val="20"/>
                <w:szCs w:val="20"/>
              </w:rPr>
            </w:pPr>
            <w:r w:rsidRPr="00F27DED">
              <w:rPr>
                <w:sz w:val="20"/>
                <w:szCs w:val="20"/>
              </w:rPr>
              <w:t>L</w:t>
            </w:r>
          </w:p>
        </w:tc>
        <w:tc>
          <w:tcPr>
            <w:tcW w:w="1777" w:type="dxa"/>
          </w:tcPr>
          <w:p w14:paraId="63B285F7" w14:textId="77777777" w:rsidR="00ED77C4" w:rsidRPr="004F4E3B" w:rsidRDefault="00ED77C4" w:rsidP="00ED77C4">
            <w:pPr>
              <w:tabs>
                <w:tab w:val="decimal" w:pos="360"/>
                <w:tab w:val="left" w:pos="720"/>
                <w:tab w:val="left" w:pos="1440"/>
                <w:tab w:val="left" w:pos="6120"/>
                <w:tab w:val="left" w:pos="7020"/>
                <w:tab w:val="left" w:pos="7200"/>
              </w:tabs>
              <w:rPr>
                <w:sz w:val="20"/>
                <w:szCs w:val="20"/>
              </w:rPr>
            </w:pPr>
            <w:r w:rsidRPr="004F4E3B">
              <w:rPr>
                <w:sz w:val="20"/>
                <w:szCs w:val="20"/>
              </w:rPr>
              <w:t xml:space="preserve">Special Education </w:t>
            </w:r>
          </w:p>
        </w:tc>
        <w:tc>
          <w:tcPr>
            <w:tcW w:w="1193" w:type="dxa"/>
          </w:tcPr>
          <w:p w14:paraId="52CA463F" w14:textId="77777777" w:rsidR="00ED77C4" w:rsidRPr="00F27DED" w:rsidRDefault="00ED77C4" w:rsidP="00ED77C4">
            <w:pPr>
              <w:tabs>
                <w:tab w:val="decimal" w:pos="360"/>
                <w:tab w:val="left" w:pos="720"/>
                <w:tab w:val="left" w:pos="1440"/>
                <w:tab w:val="left" w:pos="6120"/>
                <w:tab w:val="left" w:pos="7020"/>
                <w:tab w:val="left" w:pos="7200"/>
              </w:tabs>
              <w:jc w:val="center"/>
              <w:rPr>
                <w:sz w:val="20"/>
                <w:szCs w:val="20"/>
              </w:rPr>
            </w:pPr>
            <w:r w:rsidRPr="00F27DED">
              <w:rPr>
                <w:sz w:val="20"/>
                <w:szCs w:val="20"/>
              </w:rPr>
              <w:t>5.83</w:t>
            </w:r>
          </w:p>
        </w:tc>
        <w:tc>
          <w:tcPr>
            <w:tcW w:w="1350" w:type="dxa"/>
          </w:tcPr>
          <w:p w14:paraId="34F5BFD8" w14:textId="77777777" w:rsidR="00ED77C4" w:rsidRPr="00F27DED" w:rsidRDefault="00ED77C4" w:rsidP="00ED77C4">
            <w:pPr>
              <w:tabs>
                <w:tab w:val="decimal" w:pos="360"/>
                <w:tab w:val="left" w:pos="720"/>
                <w:tab w:val="left" w:pos="1440"/>
                <w:tab w:val="left" w:pos="6120"/>
                <w:tab w:val="left" w:pos="7020"/>
                <w:tab w:val="left" w:pos="7200"/>
              </w:tabs>
              <w:jc w:val="center"/>
              <w:rPr>
                <w:sz w:val="20"/>
                <w:szCs w:val="20"/>
              </w:rPr>
            </w:pPr>
            <w:r w:rsidRPr="00F27DED">
              <w:rPr>
                <w:sz w:val="20"/>
                <w:szCs w:val="20"/>
              </w:rPr>
              <w:t>20.32</w:t>
            </w:r>
          </w:p>
        </w:tc>
        <w:tc>
          <w:tcPr>
            <w:tcW w:w="720" w:type="dxa"/>
          </w:tcPr>
          <w:p w14:paraId="52CD9CF5" w14:textId="77777777" w:rsidR="00ED77C4" w:rsidRPr="00F27DED" w:rsidRDefault="00ED77C4" w:rsidP="00ED77C4">
            <w:pPr>
              <w:tabs>
                <w:tab w:val="decimal" w:pos="360"/>
                <w:tab w:val="left" w:pos="720"/>
                <w:tab w:val="left" w:pos="1440"/>
                <w:tab w:val="left" w:pos="6120"/>
                <w:tab w:val="left" w:pos="7020"/>
                <w:tab w:val="left" w:pos="7200"/>
              </w:tabs>
              <w:jc w:val="center"/>
              <w:rPr>
                <w:sz w:val="20"/>
                <w:szCs w:val="20"/>
              </w:rPr>
            </w:pPr>
            <w:r w:rsidRPr="00F27DED">
              <w:rPr>
                <w:sz w:val="20"/>
                <w:szCs w:val="20"/>
              </w:rPr>
              <w:t>3</w:t>
            </w:r>
          </w:p>
        </w:tc>
        <w:tc>
          <w:tcPr>
            <w:tcW w:w="1350" w:type="dxa"/>
          </w:tcPr>
          <w:p w14:paraId="350B3487" w14:textId="77777777" w:rsidR="00ED77C4" w:rsidRPr="00F27DED" w:rsidRDefault="00ED77C4" w:rsidP="00ED77C4">
            <w:pPr>
              <w:tabs>
                <w:tab w:val="decimal" w:pos="360"/>
                <w:tab w:val="left" w:pos="720"/>
                <w:tab w:val="left" w:pos="1440"/>
                <w:tab w:val="left" w:pos="6120"/>
                <w:tab w:val="left" w:pos="7020"/>
                <w:tab w:val="left" w:pos="7200"/>
              </w:tabs>
              <w:jc w:val="center"/>
              <w:rPr>
                <w:sz w:val="20"/>
                <w:szCs w:val="20"/>
              </w:rPr>
            </w:pPr>
            <w:r>
              <w:rPr>
                <w:sz w:val="20"/>
                <w:szCs w:val="20"/>
              </w:rPr>
              <w:t>20.69</w:t>
            </w:r>
          </w:p>
        </w:tc>
        <w:tc>
          <w:tcPr>
            <w:tcW w:w="720" w:type="dxa"/>
          </w:tcPr>
          <w:p w14:paraId="09EAEA80" w14:textId="77777777" w:rsidR="00ED77C4" w:rsidRPr="00F27DED" w:rsidRDefault="00ED77C4" w:rsidP="00ED77C4">
            <w:pPr>
              <w:tabs>
                <w:tab w:val="decimal" w:pos="360"/>
                <w:tab w:val="left" w:pos="720"/>
                <w:tab w:val="left" w:pos="1440"/>
                <w:tab w:val="left" w:pos="6120"/>
                <w:tab w:val="left" w:pos="7020"/>
                <w:tab w:val="left" w:pos="7200"/>
              </w:tabs>
              <w:jc w:val="center"/>
              <w:rPr>
                <w:sz w:val="20"/>
                <w:szCs w:val="20"/>
              </w:rPr>
            </w:pPr>
            <w:r>
              <w:rPr>
                <w:sz w:val="20"/>
                <w:szCs w:val="20"/>
              </w:rPr>
              <w:t>4</w:t>
            </w:r>
          </w:p>
        </w:tc>
      </w:tr>
      <w:tr w:rsidR="00ED77C4" w:rsidRPr="00F27DED" w14:paraId="65EF245A" w14:textId="77777777" w:rsidTr="00ED77C4">
        <w:tc>
          <w:tcPr>
            <w:tcW w:w="1890" w:type="dxa"/>
          </w:tcPr>
          <w:p w14:paraId="7EDF654F" w14:textId="77777777" w:rsidR="00ED77C4" w:rsidRPr="00F27DED" w:rsidRDefault="00ED77C4" w:rsidP="00ED77C4">
            <w:pPr>
              <w:rPr>
                <w:sz w:val="20"/>
                <w:szCs w:val="20"/>
              </w:rPr>
            </w:pPr>
            <w:proofErr w:type="spellStart"/>
            <w:r w:rsidRPr="00F27DED">
              <w:rPr>
                <w:sz w:val="20"/>
                <w:szCs w:val="20"/>
              </w:rPr>
              <w:t>Colanero</w:t>
            </w:r>
            <w:proofErr w:type="spellEnd"/>
            <w:r w:rsidRPr="00F27DED">
              <w:rPr>
                <w:sz w:val="20"/>
                <w:szCs w:val="20"/>
              </w:rPr>
              <w:t>, Teresa</w:t>
            </w:r>
          </w:p>
        </w:tc>
        <w:tc>
          <w:tcPr>
            <w:tcW w:w="900" w:type="dxa"/>
          </w:tcPr>
          <w:p w14:paraId="5B3E8115" w14:textId="77777777" w:rsidR="00ED77C4" w:rsidRPr="00F27DED" w:rsidRDefault="00ED77C4" w:rsidP="00ED77C4">
            <w:pPr>
              <w:rPr>
                <w:sz w:val="20"/>
                <w:szCs w:val="20"/>
              </w:rPr>
            </w:pPr>
            <w:r w:rsidRPr="00F27DED">
              <w:rPr>
                <w:sz w:val="20"/>
                <w:szCs w:val="20"/>
              </w:rPr>
              <w:t xml:space="preserve">Junior High </w:t>
            </w:r>
          </w:p>
        </w:tc>
        <w:tc>
          <w:tcPr>
            <w:tcW w:w="1777" w:type="dxa"/>
          </w:tcPr>
          <w:p w14:paraId="07EAE65D" w14:textId="77777777" w:rsidR="00ED77C4" w:rsidRPr="004F4E3B" w:rsidRDefault="00ED77C4" w:rsidP="00ED77C4">
            <w:pPr>
              <w:tabs>
                <w:tab w:val="decimal" w:pos="360"/>
                <w:tab w:val="left" w:pos="720"/>
                <w:tab w:val="left" w:pos="1440"/>
                <w:tab w:val="left" w:pos="6120"/>
                <w:tab w:val="left" w:pos="7020"/>
                <w:tab w:val="left" w:pos="7200"/>
              </w:tabs>
              <w:rPr>
                <w:sz w:val="20"/>
                <w:szCs w:val="20"/>
              </w:rPr>
            </w:pPr>
            <w:r w:rsidRPr="004F4E3B">
              <w:rPr>
                <w:sz w:val="20"/>
                <w:szCs w:val="20"/>
              </w:rPr>
              <w:t xml:space="preserve">Special Education </w:t>
            </w:r>
          </w:p>
        </w:tc>
        <w:tc>
          <w:tcPr>
            <w:tcW w:w="1193" w:type="dxa"/>
          </w:tcPr>
          <w:p w14:paraId="59942831" w14:textId="77777777" w:rsidR="00ED77C4" w:rsidRPr="00F27DED" w:rsidRDefault="00ED77C4" w:rsidP="00ED77C4">
            <w:pPr>
              <w:jc w:val="center"/>
              <w:rPr>
                <w:sz w:val="20"/>
                <w:szCs w:val="20"/>
              </w:rPr>
            </w:pPr>
            <w:r w:rsidRPr="00F27DED">
              <w:rPr>
                <w:sz w:val="20"/>
                <w:szCs w:val="20"/>
              </w:rPr>
              <w:t>5.5</w:t>
            </w:r>
          </w:p>
        </w:tc>
        <w:tc>
          <w:tcPr>
            <w:tcW w:w="1350" w:type="dxa"/>
          </w:tcPr>
          <w:p w14:paraId="23D6D8AA" w14:textId="77777777" w:rsidR="00ED77C4" w:rsidRPr="00F27DED" w:rsidRDefault="00ED77C4" w:rsidP="00ED77C4">
            <w:pPr>
              <w:jc w:val="center"/>
              <w:rPr>
                <w:sz w:val="20"/>
                <w:szCs w:val="20"/>
              </w:rPr>
            </w:pPr>
            <w:r w:rsidRPr="00F27DED">
              <w:rPr>
                <w:sz w:val="20"/>
                <w:szCs w:val="20"/>
              </w:rPr>
              <w:t>20.32</w:t>
            </w:r>
          </w:p>
        </w:tc>
        <w:tc>
          <w:tcPr>
            <w:tcW w:w="720" w:type="dxa"/>
          </w:tcPr>
          <w:p w14:paraId="0442A4B7" w14:textId="77777777" w:rsidR="00ED77C4" w:rsidRPr="00F27DED" w:rsidRDefault="00ED77C4" w:rsidP="00ED77C4">
            <w:pPr>
              <w:jc w:val="center"/>
              <w:rPr>
                <w:sz w:val="20"/>
                <w:szCs w:val="20"/>
              </w:rPr>
            </w:pPr>
            <w:r w:rsidRPr="00F27DED">
              <w:rPr>
                <w:sz w:val="20"/>
                <w:szCs w:val="20"/>
              </w:rPr>
              <w:t>9</w:t>
            </w:r>
          </w:p>
        </w:tc>
        <w:tc>
          <w:tcPr>
            <w:tcW w:w="1350" w:type="dxa"/>
          </w:tcPr>
          <w:p w14:paraId="0BB5A161" w14:textId="77777777" w:rsidR="00ED77C4" w:rsidRPr="00F27DED" w:rsidRDefault="00ED77C4" w:rsidP="00ED77C4">
            <w:pPr>
              <w:jc w:val="center"/>
              <w:rPr>
                <w:sz w:val="20"/>
                <w:szCs w:val="20"/>
              </w:rPr>
            </w:pPr>
            <w:r>
              <w:rPr>
                <w:sz w:val="20"/>
                <w:szCs w:val="20"/>
              </w:rPr>
              <w:t>20.69</w:t>
            </w:r>
          </w:p>
        </w:tc>
        <w:tc>
          <w:tcPr>
            <w:tcW w:w="720" w:type="dxa"/>
          </w:tcPr>
          <w:p w14:paraId="51FCAFBF" w14:textId="77777777" w:rsidR="00ED77C4" w:rsidRPr="00F27DED" w:rsidRDefault="00ED77C4" w:rsidP="00ED77C4">
            <w:pPr>
              <w:jc w:val="center"/>
              <w:rPr>
                <w:sz w:val="20"/>
                <w:szCs w:val="20"/>
              </w:rPr>
            </w:pPr>
            <w:r>
              <w:rPr>
                <w:sz w:val="20"/>
                <w:szCs w:val="20"/>
              </w:rPr>
              <w:t>10</w:t>
            </w:r>
          </w:p>
        </w:tc>
      </w:tr>
      <w:tr w:rsidR="00ED77C4" w:rsidRPr="00F27DED" w14:paraId="198EEE15" w14:textId="77777777" w:rsidTr="00ED77C4">
        <w:tc>
          <w:tcPr>
            <w:tcW w:w="1890" w:type="dxa"/>
          </w:tcPr>
          <w:p w14:paraId="2252751A" w14:textId="77777777" w:rsidR="00ED77C4" w:rsidRPr="00F27DED" w:rsidRDefault="00ED77C4" w:rsidP="00ED77C4">
            <w:pPr>
              <w:rPr>
                <w:sz w:val="20"/>
                <w:szCs w:val="20"/>
              </w:rPr>
            </w:pPr>
            <w:r w:rsidRPr="00F27DED">
              <w:rPr>
                <w:sz w:val="20"/>
                <w:szCs w:val="20"/>
              </w:rPr>
              <w:t>Glocker, Dave</w:t>
            </w:r>
          </w:p>
        </w:tc>
        <w:tc>
          <w:tcPr>
            <w:tcW w:w="900" w:type="dxa"/>
          </w:tcPr>
          <w:p w14:paraId="50632935" w14:textId="77777777" w:rsidR="00ED77C4" w:rsidRPr="00F27DED" w:rsidRDefault="00ED77C4" w:rsidP="00ED77C4">
            <w:pPr>
              <w:rPr>
                <w:sz w:val="20"/>
                <w:szCs w:val="20"/>
              </w:rPr>
            </w:pPr>
            <w:r w:rsidRPr="00F27DED">
              <w:rPr>
                <w:sz w:val="20"/>
                <w:szCs w:val="20"/>
              </w:rPr>
              <w:t xml:space="preserve">Junior High </w:t>
            </w:r>
          </w:p>
        </w:tc>
        <w:tc>
          <w:tcPr>
            <w:tcW w:w="1777" w:type="dxa"/>
          </w:tcPr>
          <w:p w14:paraId="0730AA07" w14:textId="77777777" w:rsidR="00ED77C4" w:rsidRPr="004F4E3B" w:rsidRDefault="00ED77C4" w:rsidP="00ED77C4">
            <w:pPr>
              <w:tabs>
                <w:tab w:val="decimal" w:pos="360"/>
                <w:tab w:val="left" w:pos="720"/>
                <w:tab w:val="left" w:pos="1440"/>
                <w:tab w:val="left" w:pos="6120"/>
                <w:tab w:val="left" w:pos="7020"/>
                <w:tab w:val="left" w:pos="7200"/>
              </w:tabs>
              <w:rPr>
                <w:sz w:val="20"/>
                <w:szCs w:val="20"/>
              </w:rPr>
            </w:pPr>
            <w:r w:rsidRPr="004F4E3B">
              <w:rPr>
                <w:sz w:val="20"/>
                <w:szCs w:val="20"/>
              </w:rPr>
              <w:t xml:space="preserve">Special Education </w:t>
            </w:r>
          </w:p>
        </w:tc>
        <w:tc>
          <w:tcPr>
            <w:tcW w:w="1193" w:type="dxa"/>
          </w:tcPr>
          <w:p w14:paraId="70F784DD" w14:textId="77777777" w:rsidR="00ED77C4" w:rsidRPr="00F27DED" w:rsidRDefault="00ED77C4" w:rsidP="00ED77C4">
            <w:pPr>
              <w:jc w:val="center"/>
              <w:rPr>
                <w:sz w:val="20"/>
                <w:szCs w:val="20"/>
              </w:rPr>
            </w:pPr>
            <w:r w:rsidRPr="00F27DED">
              <w:rPr>
                <w:sz w:val="20"/>
                <w:szCs w:val="20"/>
              </w:rPr>
              <w:t>5.5</w:t>
            </w:r>
          </w:p>
        </w:tc>
        <w:tc>
          <w:tcPr>
            <w:tcW w:w="1350" w:type="dxa"/>
          </w:tcPr>
          <w:p w14:paraId="62B10692" w14:textId="77777777" w:rsidR="00ED77C4" w:rsidRPr="00F27DED" w:rsidRDefault="00ED77C4" w:rsidP="00ED77C4">
            <w:pPr>
              <w:jc w:val="center"/>
              <w:rPr>
                <w:sz w:val="20"/>
                <w:szCs w:val="20"/>
              </w:rPr>
            </w:pPr>
            <w:r w:rsidRPr="00F27DED">
              <w:rPr>
                <w:sz w:val="20"/>
                <w:szCs w:val="20"/>
              </w:rPr>
              <w:t>20.27</w:t>
            </w:r>
          </w:p>
        </w:tc>
        <w:tc>
          <w:tcPr>
            <w:tcW w:w="720" w:type="dxa"/>
          </w:tcPr>
          <w:p w14:paraId="3C560BA5" w14:textId="77777777" w:rsidR="00ED77C4" w:rsidRPr="00F27DED" w:rsidRDefault="00ED77C4" w:rsidP="00ED77C4">
            <w:pPr>
              <w:jc w:val="center"/>
              <w:rPr>
                <w:sz w:val="20"/>
                <w:szCs w:val="20"/>
              </w:rPr>
            </w:pPr>
            <w:r w:rsidRPr="00F27DED">
              <w:rPr>
                <w:sz w:val="20"/>
                <w:szCs w:val="20"/>
              </w:rPr>
              <w:t>2</w:t>
            </w:r>
          </w:p>
        </w:tc>
        <w:tc>
          <w:tcPr>
            <w:tcW w:w="1350" w:type="dxa"/>
          </w:tcPr>
          <w:p w14:paraId="4C099567" w14:textId="77777777" w:rsidR="00ED77C4" w:rsidRPr="00F27DED" w:rsidRDefault="00ED77C4" w:rsidP="00ED77C4">
            <w:pPr>
              <w:jc w:val="center"/>
              <w:rPr>
                <w:sz w:val="20"/>
                <w:szCs w:val="20"/>
              </w:rPr>
            </w:pPr>
            <w:r>
              <w:rPr>
                <w:sz w:val="20"/>
                <w:szCs w:val="20"/>
              </w:rPr>
              <w:t>20.69</w:t>
            </w:r>
          </w:p>
        </w:tc>
        <w:tc>
          <w:tcPr>
            <w:tcW w:w="720" w:type="dxa"/>
          </w:tcPr>
          <w:p w14:paraId="26B56FCE" w14:textId="77777777" w:rsidR="00ED77C4" w:rsidRPr="00F27DED" w:rsidRDefault="00ED77C4" w:rsidP="00ED77C4">
            <w:pPr>
              <w:jc w:val="center"/>
              <w:rPr>
                <w:sz w:val="20"/>
                <w:szCs w:val="20"/>
              </w:rPr>
            </w:pPr>
            <w:r>
              <w:rPr>
                <w:sz w:val="20"/>
                <w:szCs w:val="20"/>
              </w:rPr>
              <w:t>3</w:t>
            </w:r>
          </w:p>
        </w:tc>
      </w:tr>
    </w:tbl>
    <w:p w14:paraId="1B50509B" w14:textId="77777777" w:rsidR="00ED77C4" w:rsidRDefault="00ED77C4" w:rsidP="00ED77C4">
      <w:pPr>
        <w:ind w:right="-1080"/>
        <w:rPr>
          <w:sz w:val="20"/>
          <w:szCs w:val="20"/>
        </w:rPr>
      </w:pPr>
      <w:r w:rsidRPr="00E95C61">
        <w:tab/>
        <w:t xml:space="preserve">* </w:t>
      </w:r>
      <w:r w:rsidRPr="00E95C61">
        <w:rPr>
          <w:sz w:val="20"/>
          <w:szCs w:val="20"/>
        </w:rPr>
        <w:t>Part time positions (19 hours/week).</w:t>
      </w:r>
    </w:p>
    <w:p w14:paraId="73310DE4" w14:textId="77777777" w:rsidR="00735934" w:rsidRDefault="00735934" w:rsidP="00ED77C4">
      <w:pPr>
        <w:ind w:right="-1080"/>
      </w:pPr>
    </w:p>
    <w:p w14:paraId="3BEEDDE3" w14:textId="77777777" w:rsidR="003E1B53" w:rsidRPr="003E1B53" w:rsidRDefault="00735934" w:rsidP="00D93EEF">
      <w:pPr>
        <w:pStyle w:val="ListParagraph"/>
        <w:numPr>
          <w:ilvl w:val="0"/>
          <w:numId w:val="5"/>
        </w:numPr>
        <w:ind w:right="-1080"/>
      </w:pPr>
      <w:r w:rsidRPr="003E1B53">
        <w:rPr>
          <w:rFonts w:ascii="RecoTimes New Roman" w:hAnsi="RecoTimes New Roman"/>
        </w:rPr>
        <w:t xml:space="preserve">Recommend approval to appoint the following employees for the 2015-2016 school year.  </w:t>
      </w:r>
      <w:r w:rsidR="003E1B53" w:rsidRPr="003E1B53">
        <w:rPr>
          <w:rFonts w:ascii="RecoTimes New Roman" w:hAnsi="RecoTimes New Roman"/>
        </w:rPr>
        <w:t xml:space="preserve">All </w:t>
      </w:r>
    </w:p>
    <w:p w14:paraId="55C32342" w14:textId="77777777" w:rsidR="00ED77C4" w:rsidRDefault="003E1B53" w:rsidP="003E1B53">
      <w:pPr>
        <w:pStyle w:val="ListParagraph"/>
        <w:ind w:left="900" w:right="-1080"/>
      </w:pPr>
      <w:proofErr w:type="gramStart"/>
      <w:r w:rsidRPr="003E1B53">
        <w:rPr>
          <w:rFonts w:ascii="RecoTimes New Roman" w:hAnsi="RecoTimes New Roman"/>
        </w:rPr>
        <w:t>appointments</w:t>
      </w:r>
      <w:proofErr w:type="gramEnd"/>
      <w:r w:rsidRPr="003E1B53">
        <w:rPr>
          <w:rFonts w:ascii="RecoTimes New Roman" w:hAnsi="RecoTimes New Roman"/>
        </w:rPr>
        <w:t xml:space="preserve"> are contingent on enrollments.  </w:t>
      </w:r>
      <w:r w:rsidR="004005F5" w:rsidRPr="003E1B53">
        <w:rPr>
          <w:rFonts w:ascii="Times New Roman" w:hAnsi="Times New Roman"/>
        </w:rPr>
        <w:t>This recommendation includes a 2.0% salary increase.</w:t>
      </w:r>
    </w:p>
    <w:p w14:paraId="3A2C73FE" w14:textId="77777777" w:rsidR="00ED77C4" w:rsidRPr="00E95C61" w:rsidRDefault="00ED77C4" w:rsidP="00ED77C4">
      <w:pPr>
        <w:ind w:right="-1080"/>
      </w:pPr>
    </w:p>
    <w:tbl>
      <w:tblPr>
        <w:tblW w:w="990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0"/>
        <w:gridCol w:w="900"/>
        <w:gridCol w:w="2160"/>
        <w:gridCol w:w="1440"/>
        <w:gridCol w:w="1597"/>
        <w:gridCol w:w="1733"/>
      </w:tblGrid>
      <w:tr w:rsidR="00ED77C4" w:rsidRPr="00F54A2B" w14:paraId="1B7B8D72" w14:textId="77777777" w:rsidTr="00ED77C4">
        <w:trPr>
          <w:trHeight w:val="512"/>
        </w:trPr>
        <w:tc>
          <w:tcPr>
            <w:tcW w:w="2070" w:type="dxa"/>
            <w:vAlign w:val="center"/>
          </w:tcPr>
          <w:p w14:paraId="566AA905" w14:textId="77777777" w:rsidR="00ED77C4" w:rsidRPr="00F54A2B" w:rsidRDefault="00ED77C4" w:rsidP="00ED77C4">
            <w:pPr>
              <w:tabs>
                <w:tab w:val="decimal" w:pos="360"/>
                <w:tab w:val="left" w:pos="720"/>
                <w:tab w:val="left" w:pos="1440"/>
                <w:tab w:val="left" w:pos="6120"/>
                <w:tab w:val="left" w:pos="7020"/>
                <w:tab w:val="left" w:pos="7200"/>
              </w:tabs>
              <w:jc w:val="center"/>
              <w:rPr>
                <w:sz w:val="20"/>
                <w:szCs w:val="20"/>
              </w:rPr>
            </w:pPr>
            <w:r w:rsidRPr="00F54A2B">
              <w:rPr>
                <w:b/>
                <w:sz w:val="20"/>
                <w:szCs w:val="20"/>
              </w:rPr>
              <w:t>Aide</w:t>
            </w:r>
          </w:p>
        </w:tc>
        <w:tc>
          <w:tcPr>
            <w:tcW w:w="900" w:type="dxa"/>
            <w:vAlign w:val="center"/>
          </w:tcPr>
          <w:p w14:paraId="54E3052C" w14:textId="77777777" w:rsidR="00ED77C4" w:rsidRPr="00F54A2B" w:rsidRDefault="00ED77C4" w:rsidP="00ED77C4">
            <w:pPr>
              <w:tabs>
                <w:tab w:val="decimal" w:pos="360"/>
                <w:tab w:val="left" w:pos="720"/>
                <w:tab w:val="left" w:pos="1440"/>
                <w:tab w:val="left" w:pos="6120"/>
                <w:tab w:val="left" w:pos="7020"/>
                <w:tab w:val="left" w:pos="7200"/>
              </w:tabs>
              <w:jc w:val="center"/>
              <w:rPr>
                <w:b/>
                <w:sz w:val="20"/>
                <w:szCs w:val="20"/>
              </w:rPr>
            </w:pPr>
            <w:r w:rsidRPr="00F54A2B">
              <w:rPr>
                <w:b/>
                <w:sz w:val="20"/>
                <w:szCs w:val="20"/>
              </w:rPr>
              <w:t>School</w:t>
            </w:r>
          </w:p>
        </w:tc>
        <w:tc>
          <w:tcPr>
            <w:tcW w:w="2160" w:type="dxa"/>
            <w:vAlign w:val="center"/>
          </w:tcPr>
          <w:p w14:paraId="244A5974" w14:textId="77777777" w:rsidR="00ED77C4" w:rsidRPr="00F54A2B" w:rsidRDefault="00ED77C4" w:rsidP="00ED77C4">
            <w:pPr>
              <w:tabs>
                <w:tab w:val="decimal" w:pos="360"/>
                <w:tab w:val="left" w:pos="720"/>
                <w:tab w:val="left" w:pos="1440"/>
                <w:tab w:val="left" w:pos="6120"/>
                <w:tab w:val="left" w:pos="7020"/>
                <w:tab w:val="left" w:pos="7200"/>
              </w:tabs>
              <w:jc w:val="center"/>
              <w:rPr>
                <w:b/>
                <w:sz w:val="20"/>
                <w:szCs w:val="20"/>
              </w:rPr>
            </w:pPr>
            <w:r w:rsidRPr="00F54A2B">
              <w:rPr>
                <w:b/>
                <w:sz w:val="20"/>
                <w:szCs w:val="20"/>
              </w:rPr>
              <w:t>Position</w:t>
            </w:r>
          </w:p>
        </w:tc>
        <w:tc>
          <w:tcPr>
            <w:tcW w:w="1440" w:type="dxa"/>
            <w:vAlign w:val="center"/>
          </w:tcPr>
          <w:p w14:paraId="53568344" w14:textId="77777777" w:rsidR="00ED77C4" w:rsidRPr="00F54A2B" w:rsidRDefault="00ED77C4" w:rsidP="00ED77C4">
            <w:pPr>
              <w:tabs>
                <w:tab w:val="decimal" w:pos="360"/>
                <w:tab w:val="left" w:pos="720"/>
                <w:tab w:val="left" w:pos="1440"/>
                <w:tab w:val="left" w:pos="6120"/>
                <w:tab w:val="left" w:pos="7020"/>
                <w:tab w:val="left" w:pos="7200"/>
              </w:tabs>
              <w:jc w:val="center"/>
              <w:rPr>
                <w:b/>
                <w:sz w:val="20"/>
                <w:szCs w:val="20"/>
              </w:rPr>
            </w:pPr>
            <w:r w:rsidRPr="00F54A2B">
              <w:rPr>
                <w:b/>
                <w:sz w:val="20"/>
                <w:szCs w:val="20"/>
              </w:rPr>
              <w:t>Hours/Day</w:t>
            </w:r>
          </w:p>
        </w:tc>
        <w:tc>
          <w:tcPr>
            <w:tcW w:w="1597" w:type="dxa"/>
            <w:vAlign w:val="center"/>
          </w:tcPr>
          <w:p w14:paraId="38F6B686" w14:textId="77777777" w:rsidR="00ED77C4" w:rsidRDefault="00ED77C4" w:rsidP="00ED77C4">
            <w:pPr>
              <w:tabs>
                <w:tab w:val="decimal" w:pos="360"/>
                <w:tab w:val="left" w:pos="720"/>
                <w:tab w:val="left" w:pos="1440"/>
                <w:tab w:val="left" w:pos="6120"/>
                <w:tab w:val="left" w:pos="7020"/>
                <w:tab w:val="left" w:pos="7200"/>
              </w:tabs>
              <w:jc w:val="center"/>
              <w:rPr>
                <w:b/>
                <w:sz w:val="20"/>
                <w:szCs w:val="20"/>
              </w:rPr>
            </w:pPr>
            <w:r w:rsidRPr="00F54A2B">
              <w:rPr>
                <w:b/>
                <w:sz w:val="20"/>
                <w:szCs w:val="20"/>
              </w:rPr>
              <w:t>Salary/Hour</w:t>
            </w:r>
          </w:p>
          <w:p w14:paraId="6BC4FEF4" w14:textId="77777777" w:rsidR="00ED77C4" w:rsidRPr="00F54A2B" w:rsidRDefault="00ED77C4" w:rsidP="00ED77C4">
            <w:pPr>
              <w:tabs>
                <w:tab w:val="decimal" w:pos="360"/>
                <w:tab w:val="left" w:pos="720"/>
                <w:tab w:val="left" w:pos="1440"/>
                <w:tab w:val="left" w:pos="6120"/>
                <w:tab w:val="left" w:pos="7020"/>
                <w:tab w:val="left" w:pos="7200"/>
              </w:tabs>
              <w:jc w:val="center"/>
              <w:rPr>
                <w:b/>
                <w:sz w:val="20"/>
                <w:szCs w:val="20"/>
              </w:rPr>
            </w:pPr>
            <w:r>
              <w:rPr>
                <w:b/>
                <w:sz w:val="20"/>
                <w:szCs w:val="20"/>
              </w:rPr>
              <w:t>2014-2015</w:t>
            </w:r>
          </w:p>
        </w:tc>
        <w:tc>
          <w:tcPr>
            <w:tcW w:w="1733" w:type="dxa"/>
            <w:vAlign w:val="center"/>
          </w:tcPr>
          <w:p w14:paraId="7F75D365" w14:textId="77777777" w:rsidR="00ED77C4" w:rsidRDefault="00ED77C4" w:rsidP="00ED77C4">
            <w:pPr>
              <w:tabs>
                <w:tab w:val="decimal" w:pos="360"/>
                <w:tab w:val="left" w:pos="720"/>
                <w:tab w:val="left" w:pos="1440"/>
                <w:tab w:val="left" w:pos="6120"/>
                <w:tab w:val="left" w:pos="7020"/>
                <w:tab w:val="left" w:pos="7200"/>
              </w:tabs>
              <w:jc w:val="center"/>
              <w:rPr>
                <w:b/>
                <w:sz w:val="20"/>
                <w:szCs w:val="20"/>
              </w:rPr>
            </w:pPr>
            <w:r w:rsidRPr="00F54A2B">
              <w:rPr>
                <w:b/>
                <w:sz w:val="20"/>
                <w:szCs w:val="20"/>
              </w:rPr>
              <w:t>Salary/Hour</w:t>
            </w:r>
          </w:p>
          <w:p w14:paraId="663BB42A" w14:textId="77777777" w:rsidR="00ED77C4" w:rsidRPr="00F54A2B" w:rsidRDefault="00ED77C4" w:rsidP="00ED77C4">
            <w:pPr>
              <w:tabs>
                <w:tab w:val="decimal" w:pos="360"/>
                <w:tab w:val="left" w:pos="720"/>
                <w:tab w:val="left" w:pos="1440"/>
                <w:tab w:val="left" w:pos="6120"/>
                <w:tab w:val="left" w:pos="7020"/>
                <w:tab w:val="left" w:pos="7200"/>
              </w:tabs>
              <w:jc w:val="center"/>
              <w:rPr>
                <w:b/>
                <w:sz w:val="20"/>
                <w:szCs w:val="20"/>
              </w:rPr>
            </w:pPr>
            <w:r>
              <w:rPr>
                <w:b/>
                <w:sz w:val="20"/>
                <w:szCs w:val="20"/>
              </w:rPr>
              <w:t>2015-2016</w:t>
            </w:r>
          </w:p>
        </w:tc>
      </w:tr>
      <w:tr w:rsidR="00ED77C4" w:rsidRPr="00F54A2B" w14:paraId="500F285D" w14:textId="77777777" w:rsidTr="00ED77C4">
        <w:tc>
          <w:tcPr>
            <w:tcW w:w="2070" w:type="dxa"/>
          </w:tcPr>
          <w:p w14:paraId="6DEE0E40" w14:textId="77777777" w:rsidR="00ED77C4" w:rsidRPr="00F54A2B" w:rsidRDefault="00ED77C4" w:rsidP="00ED77C4">
            <w:pPr>
              <w:tabs>
                <w:tab w:val="left" w:pos="1440"/>
                <w:tab w:val="left" w:pos="6120"/>
                <w:tab w:val="left" w:pos="7020"/>
                <w:tab w:val="left" w:pos="7200"/>
              </w:tabs>
              <w:ind w:right="-6443"/>
              <w:rPr>
                <w:sz w:val="20"/>
                <w:szCs w:val="20"/>
              </w:rPr>
            </w:pPr>
            <w:r w:rsidRPr="00F54A2B">
              <w:rPr>
                <w:sz w:val="20"/>
                <w:szCs w:val="20"/>
              </w:rPr>
              <w:t>Kellie Mann</w:t>
            </w:r>
          </w:p>
        </w:tc>
        <w:tc>
          <w:tcPr>
            <w:tcW w:w="900" w:type="dxa"/>
          </w:tcPr>
          <w:p w14:paraId="60A5A429" w14:textId="77777777" w:rsidR="00ED77C4" w:rsidRPr="00F54A2B" w:rsidRDefault="00ED77C4" w:rsidP="00ED77C4">
            <w:pPr>
              <w:tabs>
                <w:tab w:val="decimal" w:pos="360"/>
                <w:tab w:val="left" w:pos="720"/>
                <w:tab w:val="left" w:pos="1440"/>
                <w:tab w:val="left" w:pos="6120"/>
                <w:tab w:val="left" w:pos="7020"/>
                <w:tab w:val="left" w:pos="7200"/>
              </w:tabs>
              <w:jc w:val="both"/>
              <w:rPr>
                <w:sz w:val="20"/>
                <w:szCs w:val="20"/>
              </w:rPr>
            </w:pPr>
            <w:r w:rsidRPr="00F54A2B">
              <w:rPr>
                <w:sz w:val="20"/>
                <w:szCs w:val="20"/>
              </w:rPr>
              <w:t>B</w:t>
            </w:r>
          </w:p>
        </w:tc>
        <w:tc>
          <w:tcPr>
            <w:tcW w:w="2160" w:type="dxa"/>
          </w:tcPr>
          <w:p w14:paraId="4D979CEC" w14:textId="77777777" w:rsidR="00ED77C4" w:rsidRPr="00F54A2B" w:rsidRDefault="00ED77C4" w:rsidP="00ED77C4">
            <w:pPr>
              <w:tabs>
                <w:tab w:val="decimal" w:pos="360"/>
                <w:tab w:val="left" w:pos="720"/>
                <w:tab w:val="left" w:pos="1440"/>
                <w:tab w:val="left" w:pos="6120"/>
                <w:tab w:val="left" w:pos="7020"/>
                <w:tab w:val="left" w:pos="7200"/>
              </w:tabs>
              <w:rPr>
                <w:sz w:val="20"/>
                <w:szCs w:val="20"/>
              </w:rPr>
            </w:pPr>
            <w:r w:rsidRPr="00F54A2B">
              <w:rPr>
                <w:sz w:val="20"/>
                <w:szCs w:val="20"/>
              </w:rPr>
              <w:t>Playground/Cafeteria</w:t>
            </w:r>
          </w:p>
        </w:tc>
        <w:tc>
          <w:tcPr>
            <w:tcW w:w="1440" w:type="dxa"/>
          </w:tcPr>
          <w:p w14:paraId="4C6BF661" w14:textId="77777777" w:rsidR="00ED77C4" w:rsidRPr="00F54A2B" w:rsidRDefault="00ED77C4" w:rsidP="00ED77C4">
            <w:pPr>
              <w:jc w:val="center"/>
              <w:rPr>
                <w:sz w:val="20"/>
                <w:szCs w:val="20"/>
              </w:rPr>
            </w:pPr>
            <w:r w:rsidRPr="00F54A2B">
              <w:rPr>
                <w:sz w:val="20"/>
                <w:szCs w:val="20"/>
              </w:rPr>
              <w:t>2.0</w:t>
            </w:r>
          </w:p>
        </w:tc>
        <w:tc>
          <w:tcPr>
            <w:tcW w:w="1597" w:type="dxa"/>
          </w:tcPr>
          <w:p w14:paraId="64D7CF9D" w14:textId="77777777" w:rsidR="00ED77C4" w:rsidRPr="00F54A2B" w:rsidRDefault="00ED77C4" w:rsidP="00ED77C4">
            <w:pPr>
              <w:tabs>
                <w:tab w:val="decimal" w:pos="360"/>
                <w:tab w:val="left" w:pos="720"/>
                <w:tab w:val="left" w:pos="1440"/>
                <w:tab w:val="left" w:pos="6120"/>
                <w:tab w:val="left" w:pos="7020"/>
                <w:tab w:val="left" w:pos="7200"/>
              </w:tabs>
              <w:jc w:val="right"/>
              <w:rPr>
                <w:sz w:val="20"/>
                <w:szCs w:val="20"/>
              </w:rPr>
            </w:pPr>
            <w:r w:rsidRPr="00F54A2B">
              <w:rPr>
                <w:sz w:val="20"/>
                <w:szCs w:val="20"/>
              </w:rPr>
              <w:t>$9.28</w:t>
            </w:r>
          </w:p>
        </w:tc>
        <w:tc>
          <w:tcPr>
            <w:tcW w:w="1733" w:type="dxa"/>
          </w:tcPr>
          <w:p w14:paraId="464494D9" w14:textId="77777777" w:rsidR="00ED77C4" w:rsidRPr="00F54A2B" w:rsidRDefault="00046616" w:rsidP="00ED77C4">
            <w:pPr>
              <w:tabs>
                <w:tab w:val="decimal" w:pos="360"/>
                <w:tab w:val="left" w:pos="720"/>
                <w:tab w:val="left" w:pos="1440"/>
                <w:tab w:val="left" w:pos="6120"/>
                <w:tab w:val="left" w:pos="7020"/>
                <w:tab w:val="left" w:pos="7200"/>
              </w:tabs>
              <w:jc w:val="right"/>
              <w:rPr>
                <w:sz w:val="20"/>
                <w:szCs w:val="20"/>
              </w:rPr>
            </w:pPr>
            <w:r>
              <w:rPr>
                <w:sz w:val="20"/>
                <w:szCs w:val="20"/>
              </w:rPr>
              <w:t>$9.46</w:t>
            </w:r>
          </w:p>
        </w:tc>
      </w:tr>
      <w:tr w:rsidR="00ED77C4" w:rsidRPr="00F54A2B" w14:paraId="4829470A" w14:textId="77777777" w:rsidTr="00ED77C4">
        <w:tc>
          <w:tcPr>
            <w:tcW w:w="2070" w:type="dxa"/>
          </w:tcPr>
          <w:p w14:paraId="708C6853" w14:textId="77777777" w:rsidR="00ED77C4" w:rsidRPr="00F54A2B" w:rsidRDefault="00ED77C4" w:rsidP="00674EFC">
            <w:pPr>
              <w:tabs>
                <w:tab w:val="left" w:pos="1440"/>
                <w:tab w:val="left" w:pos="6120"/>
                <w:tab w:val="left" w:pos="7020"/>
                <w:tab w:val="left" w:pos="7200"/>
              </w:tabs>
              <w:ind w:right="-6443"/>
              <w:rPr>
                <w:sz w:val="20"/>
                <w:szCs w:val="20"/>
              </w:rPr>
            </w:pPr>
            <w:r w:rsidRPr="00F54A2B">
              <w:rPr>
                <w:sz w:val="20"/>
                <w:szCs w:val="20"/>
              </w:rPr>
              <w:t xml:space="preserve">Traci </w:t>
            </w:r>
            <w:proofErr w:type="spellStart"/>
            <w:r w:rsidRPr="00F54A2B">
              <w:rPr>
                <w:sz w:val="20"/>
                <w:szCs w:val="20"/>
              </w:rPr>
              <w:t>Dyess</w:t>
            </w:r>
            <w:proofErr w:type="spellEnd"/>
          </w:p>
        </w:tc>
        <w:tc>
          <w:tcPr>
            <w:tcW w:w="900" w:type="dxa"/>
          </w:tcPr>
          <w:p w14:paraId="558B319C" w14:textId="77777777" w:rsidR="00ED77C4" w:rsidRPr="00F54A2B" w:rsidRDefault="00ED77C4" w:rsidP="00ED77C4">
            <w:pPr>
              <w:tabs>
                <w:tab w:val="decimal" w:pos="360"/>
                <w:tab w:val="left" w:pos="720"/>
                <w:tab w:val="left" w:pos="1440"/>
                <w:tab w:val="left" w:pos="6120"/>
                <w:tab w:val="left" w:pos="7020"/>
                <w:tab w:val="left" w:pos="7200"/>
              </w:tabs>
              <w:jc w:val="both"/>
              <w:rPr>
                <w:sz w:val="20"/>
                <w:szCs w:val="20"/>
              </w:rPr>
            </w:pPr>
            <w:r w:rsidRPr="00F54A2B">
              <w:rPr>
                <w:sz w:val="20"/>
                <w:szCs w:val="20"/>
              </w:rPr>
              <w:t>B</w:t>
            </w:r>
          </w:p>
        </w:tc>
        <w:tc>
          <w:tcPr>
            <w:tcW w:w="2160" w:type="dxa"/>
          </w:tcPr>
          <w:p w14:paraId="57FB1872" w14:textId="77777777" w:rsidR="00ED77C4" w:rsidRPr="00F54A2B" w:rsidRDefault="00ED77C4" w:rsidP="00ED77C4">
            <w:pPr>
              <w:rPr>
                <w:sz w:val="20"/>
                <w:szCs w:val="20"/>
              </w:rPr>
            </w:pPr>
            <w:r w:rsidRPr="00F54A2B">
              <w:rPr>
                <w:sz w:val="20"/>
                <w:szCs w:val="20"/>
              </w:rPr>
              <w:t>Playground/Cafeteria</w:t>
            </w:r>
          </w:p>
        </w:tc>
        <w:tc>
          <w:tcPr>
            <w:tcW w:w="1440" w:type="dxa"/>
          </w:tcPr>
          <w:p w14:paraId="56E5A108" w14:textId="77777777" w:rsidR="00ED77C4" w:rsidRPr="00F54A2B" w:rsidRDefault="00ED77C4" w:rsidP="00ED77C4">
            <w:pPr>
              <w:jc w:val="center"/>
              <w:rPr>
                <w:sz w:val="20"/>
                <w:szCs w:val="20"/>
              </w:rPr>
            </w:pPr>
            <w:r w:rsidRPr="00F54A2B">
              <w:rPr>
                <w:sz w:val="20"/>
                <w:szCs w:val="20"/>
              </w:rPr>
              <w:t>2.0</w:t>
            </w:r>
          </w:p>
        </w:tc>
        <w:tc>
          <w:tcPr>
            <w:tcW w:w="1597" w:type="dxa"/>
          </w:tcPr>
          <w:p w14:paraId="425FA505" w14:textId="77777777" w:rsidR="00ED77C4" w:rsidRPr="00F54A2B" w:rsidRDefault="00ED77C4" w:rsidP="00ED77C4">
            <w:pPr>
              <w:jc w:val="right"/>
              <w:rPr>
                <w:sz w:val="20"/>
                <w:szCs w:val="20"/>
              </w:rPr>
            </w:pPr>
            <w:r w:rsidRPr="00F54A2B">
              <w:rPr>
                <w:sz w:val="20"/>
                <w:szCs w:val="20"/>
              </w:rPr>
              <w:t>$8.42</w:t>
            </w:r>
          </w:p>
        </w:tc>
        <w:tc>
          <w:tcPr>
            <w:tcW w:w="1733" w:type="dxa"/>
          </w:tcPr>
          <w:p w14:paraId="6A4A86FB" w14:textId="77777777" w:rsidR="00ED77C4" w:rsidRPr="00F54A2B" w:rsidRDefault="00046616" w:rsidP="008A32F2">
            <w:pPr>
              <w:jc w:val="right"/>
              <w:rPr>
                <w:sz w:val="20"/>
                <w:szCs w:val="20"/>
              </w:rPr>
            </w:pPr>
            <w:r>
              <w:rPr>
                <w:sz w:val="20"/>
                <w:szCs w:val="20"/>
              </w:rPr>
              <w:t>$8.</w:t>
            </w:r>
            <w:r w:rsidR="008A32F2">
              <w:rPr>
                <w:sz w:val="20"/>
                <w:szCs w:val="20"/>
              </w:rPr>
              <w:t>58</w:t>
            </w:r>
          </w:p>
        </w:tc>
      </w:tr>
      <w:tr w:rsidR="00ED77C4" w:rsidRPr="00F54A2B" w14:paraId="152A935C" w14:textId="77777777" w:rsidTr="00ED77C4">
        <w:tc>
          <w:tcPr>
            <w:tcW w:w="2070" w:type="dxa"/>
          </w:tcPr>
          <w:p w14:paraId="72972E23" w14:textId="77777777" w:rsidR="00ED77C4" w:rsidRPr="00F54A2B" w:rsidRDefault="00DA4405" w:rsidP="00ED77C4">
            <w:pPr>
              <w:ind w:right="-6443"/>
              <w:rPr>
                <w:sz w:val="20"/>
                <w:szCs w:val="20"/>
              </w:rPr>
            </w:pPr>
            <w:r>
              <w:rPr>
                <w:sz w:val="20"/>
                <w:szCs w:val="20"/>
              </w:rPr>
              <w:t xml:space="preserve">Felicia </w:t>
            </w:r>
            <w:proofErr w:type="spellStart"/>
            <w:r>
              <w:rPr>
                <w:sz w:val="20"/>
                <w:szCs w:val="20"/>
              </w:rPr>
              <w:t>Durr</w:t>
            </w:r>
            <w:proofErr w:type="spellEnd"/>
          </w:p>
        </w:tc>
        <w:tc>
          <w:tcPr>
            <w:tcW w:w="900" w:type="dxa"/>
          </w:tcPr>
          <w:p w14:paraId="2CD1D6F3" w14:textId="77777777" w:rsidR="00ED77C4" w:rsidRPr="00F54A2B" w:rsidRDefault="00ED77C4" w:rsidP="00ED77C4">
            <w:pPr>
              <w:tabs>
                <w:tab w:val="decimal" w:pos="360"/>
                <w:tab w:val="left" w:pos="720"/>
                <w:tab w:val="left" w:pos="1440"/>
                <w:tab w:val="left" w:pos="6120"/>
                <w:tab w:val="left" w:pos="7020"/>
                <w:tab w:val="left" w:pos="7200"/>
              </w:tabs>
              <w:jc w:val="both"/>
              <w:rPr>
                <w:sz w:val="20"/>
                <w:szCs w:val="20"/>
              </w:rPr>
            </w:pPr>
            <w:r w:rsidRPr="00F54A2B">
              <w:rPr>
                <w:sz w:val="20"/>
                <w:szCs w:val="20"/>
              </w:rPr>
              <w:t>B</w:t>
            </w:r>
          </w:p>
        </w:tc>
        <w:tc>
          <w:tcPr>
            <w:tcW w:w="2160" w:type="dxa"/>
          </w:tcPr>
          <w:p w14:paraId="092FE0DA" w14:textId="77777777" w:rsidR="00ED77C4" w:rsidRPr="00F54A2B" w:rsidRDefault="00ED77C4" w:rsidP="00ED77C4">
            <w:pPr>
              <w:rPr>
                <w:sz w:val="20"/>
                <w:szCs w:val="20"/>
              </w:rPr>
            </w:pPr>
            <w:r w:rsidRPr="00F54A2B">
              <w:rPr>
                <w:sz w:val="20"/>
                <w:szCs w:val="20"/>
              </w:rPr>
              <w:t>Playground/Cafeteria</w:t>
            </w:r>
          </w:p>
        </w:tc>
        <w:tc>
          <w:tcPr>
            <w:tcW w:w="1440" w:type="dxa"/>
          </w:tcPr>
          <w:p w14:paraId="0CD1C3FF" w14:textId="77777777" w:rsidR="00ED77C4" w:rsidRPr="00F54A2B" w:rsidRDefault="00ED77C4" w:rsidP="00ED77C4">
            <w:pPr>
              <w:jc w:val="center"/>
              <w:rPr>
                <w:sz w:val="20"/>
                <w:szCs w:val="20"/>
              </w:rPr>
            </w:pPr>
            <w:r w:rsidRPr="00F54A2B">
              <w:rPr>
                <w:sz w:val="20"/>
                <w:szCs w:val="20"/>
              </w:rPr>
              <w:t>2.0</w:t>
            </w:r>
          </w:p>
        </w:tc>
        <w:tc>
          <w:tcPr>
            <w:tcW w:w="1597" w:type="dxa"/>
          </w:tcPr>
          <w:p w14:paraId="6658B4F9" w14:textId="77777777" w:rsidR="00ED77C4" w:rsidRPr="00F54A2B" w:rsidRDefault="00DA4405" w:rsidP="00ED77C4">
            <w:pPr>
              <w:jc w:val="right"/>
              <w:rPr>
                <w:sz w:val="20"/>
                <w:szCs w:val="20"/>
              </w:rPr>
            </w:pPr>
            <w:r>
              <w:rPr>
                <w:sz w:val="20"/>
                <w:szCs w:val="20"/>
              </w:rPr>
              <w:t>$8.38</w:t>
            </w:r>
          </w:p>
        </w:tc>
        <w:tc>
          <w:tcPr>
            <w:tcW w:w="1733" w:type="dxa"/>
          </w:tcPr>
          <w:p w14:paraId="74239C28" w14:textId="77777777" w:rsidR="00ED77C4" w:rsidRPr="00F54A2B" w:rsidRDefault="00046616" w:rsidP="008A32F2">
            <w:pPr>
              <w:jc w:val="right"/>
              <w:rPr>
                <w:sz w:val="20"/>
                <w:szCs w:val="20"/>
              </w:rPr>
            </w:pPr>
            <w:r>
              <w:rPr>
                <w:sz w:val="20"/>
                <w:szCs w:val="20"/>
              </w:rPr>
              <w:t>$8.</w:t>
            </w:r>
            <w:r w:rsidR="008A32F2">
              <w:rPr>
                <w:sz w:val="20"/>
                <w:szCs w:val="20"/>
              </w:rPr>
              <w:t>54</w:t>
            </w:r>
          </w:p>
        </w:tc>
      </w:tr>
      <w:tr w:rsidR="00ED77C4" w:rsidRPr="00F54A2B" w14:paraId="3B1A32F9" w14:textId="77777777" w:rsidTr="00ED77C4">
        <w:tc>
          <w:tcPr>
            <w:tcW w:w="2070" w:type="dxa"/>
          </w:tcPr>
          <w:p w14:paraId="1D63E865" w14:textId="77777777" w:rsidR="00ED77C4" w:rsidRPr="00F54A2B" w:rsidRDefault="00ED77C4" w:rsidP="00ED77C4">
            <w:pPr>
              <w:ind w:right="-6443"/>
              <w:rPr>
                <w:sz w:val="20"/>
                <w:szCs w:val="20"/>
                <w:highlight w:val="yellow"/>
              </w:rPr>
            </w:pPr>
            <w:r w:rsidRPr="00F54A2B">
              <w:rPr>
                <w:sz w:val="20"/>
                <w:szCs w:val="20"/>
              </w:rPr>
              <w:t>Vacant</w:t>
            </w:r>
          </w:p>
        </w:tc>
        <w:tc>
          <w:tcPr>
            <w:tcW w:w="900" w:type="dxa"/>
          </w:tcPr>
          <w:p w14:paraId="1CD73878" w14:textId="77777777" w:rsidR="00ED77C4" w:rsidRPr="00F54A2B" w:rsidRDefault="00ED77C4" w:rsidP="00ED77C4">
            <w:pPr>
              <w:tabs>
                <w:tab w:val="decimal" w:pos="360"/>
                <w:tab w:val="left" w:pos="720"/>
                <w:tab w:val="left" w:pos="1440"/>
                <w:tab w:val="left" w:pos="6120"/>
                <w:tab w:val="left" w:pos="7020"/>
                <w:tab w:val="left" w:pos="7200"/>
              </w:tabs>
              <w:jc w:val="both"/>
              <w:rPr>
                <w:sz w:val="20"/>
                <w:szCs w:val="20"/>
              </w:rPr>
            </w:pPr>
            <w:r w:rsidRPr="00F54A2B">
              <w:rPr>
                <w:sz w:val="20"/>
                <w:szCs w:val="20"/>
              </w:rPr>
              <w:t>B</w:t>
            </w:r>
          </w:p>
        </w:tc>
        <w:tc>
          <w:tcPr>
            <w:tcW w:w="2160" w:type="dxa"/>
          </w:tcPr>
          <w:p w14:paraId="079E1BE7" w14:textId="77777777" w:rsidR="00ED77C4" w:rsidRPr="00F54A2B" w:rsidRDefault="00ED77C4" w:rsidP="00ED77C4">
            <w:pPr>
              <w:rPr>
                <w:sz w:val="20"/>
                <w:szCs w:val="20"/>
              </w:rPr>
            </w:pPr>
            <w:r w:rsidRPr="00F54A2B">
              <w:rPr>
                <w:sz w:val="20"/>
                <w:szCs w:val="20"/>
              </w:rPr>
              <w:t>Playground/Cafeteria</w:t>
            </w:r>
          </w:p>
        </w:tc>
        <w:tc>
          <w:tcPr>
            <w:tcW w:w="1440" w:type="dxa"/>
          </w:tcPr>
          <w:p w14:paraId="57A12B42" w14:textId="77777777" w:rsidR="00ED77C4" w:rsidRPr="00F54A2B" w:rsidRDefault="00ED77C4" w:rsidP="00ED77C4">
            <w:pPr>
              <w:jc w:val="center"/>
              <w:rPr>
                <w:sz w:val="20"/>
                <w:szCs w:val="20"/>
              </w:rPr>
            </w:pPr>
            <w:r w:rsidRPr="00F54A2B">
              <w:rPr>
                <w:sz w:val="20"/>
                <w:szCs w:val="20"/>
              </w:rPr>
              <w:t>2.0</w:t>
            </w:r>
          </w:p>
        </w:tc>
        <w:tc>
          <w:tcPr>
            <w:tcW w:w="1597" w:type="dxa"/>
          </w:tcPr>
          <w:p w14:paraId="5D05619C" w14:textId="77777777" w:rsidR="00ED77C4" w:rsidRPr="00F54A2B" w:rsidRDefault="00ED77C4" w:rsidP="00ED77C4">
            <w:pPr>
              <w:jc w:val="right"/>
              <w:rPr>
                <w:sz w:val="20"/>
                <w:szCs w:val="20"/>
              </w:rPr>
            </w:pPr>
          </w:p>
        </w:tc>
        <w:tc>
          <w:tcPr>
            <w:tcW w:w="1733" w:type="dxa"/>
          </w:tcPr>
          <w:p w14:paraId="327E8752" w14:textId="77777777" w:rsidR="00ED77C4" w:rsidRPr="00F54A2B" w:rsidRDefault="00ED77C4" w:rsidP="00ED77C4">
            <w:pPr>
              <w:jc w:val="right"/>
              <w:rPr>
                <w:sz w:val="20"/>
                <w:szCs w:val="20"/>
              </w:rPr>
            </w:pPr>
          </w:p>
        </w:tc>
      </w:tr>
      <w:tr w:rsidR="00ED77C4" w:rsidRPr="00F54A2B" w14:paraId="6C7404B9" w14:textId="77777777" w:rsidTr="00ED77C4">
        <w:tc>
          <w:tcPr>
            <w:tcW w:w="2070" w:type="dxa"/>
          </w:tcPr>
          <w:p w14:paraId="772260A8" w14:textId="77777777" w:rsidR="00ED77C4" w:rsidRPr="00F54A2B" w:rsidRDefault="00ED77C4" w:rsidP="00ED77C4">
            <w:pPr>
              <w:tabs>
                <w:tab w:val="left" w:pos="1440"/>
                <w:tab w:val="left" w:pos="6120"/>
                <w:tab w:val="left" w:pos="7020"/>
                <w:tab w:val="left" w:pos="7200"/>
              </w:tabs>
              <w:ind w:right="-6443"/>
              <w:rPr>
                <w:sz w:val="20"/>
                <w:szCs w:val="20"/>
              </w:rPr>
            </w:pPr>
            <w:r>
              <w:rPr>
                <w:sz w:val="20"/>
                <w:szCs w:val="20"/>
              </w:rPr>
              <w:t>Vacant</w:t>
            </w:r>
          </w:p>
        </w:tc>
        <w:tc>
          <w:tcPr>
            <w:tcW w:w="900" w:type="dxa"/>
          </w:tcPr>
          <w:p w14:paraId="7CE303F0" w14:textId="77777777" w:rsidR="00ED77C4" w:rsidRPr="00F54A2B" w:rsidRDefault="00ED77C4" w:rsidP="00ED77C4">
            <w:pPr>
              <w:tabs>
                <w:tab w:val="decimal" w:pos="360"/>
                <w:tab w:val="left" w:pos="720"/>
                <w:tab w:val="left" w:pos="1440"/>
                <w:tab w:val="left" w:pos="6120"/>
                <w:tab w:val="left" w:pos="7020"/>
                <w:tab w:val="left" w:pos="7200"/>
              </w:tabs>
              <w:jc w:val="both"/>
              <w:rPr>
                <w:sz w:val="20"/>
                <w:szCs w:val="20"/>
              </w:rPr>
            </w:pPr>
            <w:r w:rsidRPr="00F54A2B">
              <w:rPr>
                <w:sz w:val="20"/>
                <w:szCs w:val="20"/>
              </w:rPr>
              <w:t>B</w:t>
            </w:r>
          </w:p>
        </w:tc>
        <w:tc>
          <w:tcPr>
            <w:tcW w:w="2160" w:type="dxa"/>
          </w:tcPr>
          <w:p w14:paraId="2C1B1895" w14:textId="77777777" w:rsidR="00ED77C4" w:rsidRPr="00F54A2B" w:rsidRDefault="00ED77C4" w:rsidP="00ED77C4">
            <w:pPr>
              <w:tabs>
                <w:tab w:val="decimal" w:pos="360"/>
                <w:tab w:val="left" w:pos="720"/>
                <w:tab w:val="left" w:pos="1440"/>
                <w:tab w:val="left" w:pos="6120"/>
                <w:tab w:val="left" w:pos="7020"/>
                <w:tab w:val="left" w:pos="7200"/>
              </w:tabs>
              <w:rPr>
                <w:sz w:val="20"/>
                <w:szCs w:val="20"/>
              </w:rPr>
            </w:pPr>
            <w:r w:rsidRPr="00F54A2B">
              <w:rPr>
                <w:sz w:val="20"/>
                <w:szCs w:val="20"/>
              </w:rPr>
              <w:t>Playground/Cafeteria</w:t>
            </w:r>
          </w:p>
        </w:tc>
        <w:tc>
          <w:tcPr>
            <w:tcW w:w="1440" w:type="dxa"/>
          </w:tcPr>
          <w:p w14:paraId="268AD27D" w14:textId="77777777" w:rsidR="00ED77C4" w:rsidRPr="00F54A2B" w:rsidRDefault="00ED77C4" w:rsidP="00ED77C4">
            <w:pPr>
              <w:tabs>
                <w:tab w:val="decimal" w:pos="360"/>
                <w:tab w:val="left" w:pos="720"/>
                <w:tab w:val="left" w:pos="1440"/>
                <w:tab w:val="left" w:pos="6120"/>
                <w:tab w:val="left" w:pos="7020"/>
                <w:tab w:val="left" w:pos="7200"/>
              </w:tabs>
              <w:jc w:val="center"/>
              <w:rPr>
                <w:sz w:val="20"/>
                <w:szCs w:val="20"/>
              </w:rPr>
            </w:pPr>
            <w:r w:rsidRPr="00F54A2B">
              <w:rPr>
                <w:sz w:val="20"/>
                <w:szCs w:val="20"/>
              </w:rPr>
              <w:t>2.0</w:t>
            </w:r>
          </w:p>
        </w:tc>
        <w:tc>
          <w:tcPr>
            <w:tcW w:w="1597" w:type="dxa"/>
          </w:tcPr>
          <w:p w14:paraId="36B9CE64" w14:textId="77777777" w:rsidR="00ED77C4" w:rsidRPr="00F54A2B" w:rsidRDefault="00ED77C4" w:rsidP="00ED77C4">
            <w:pPr>
              <w:tabs>
                <w:tab w:val="decimal" w:pos="360"/>
                <w:tab w:val="left" w:pos="720"/>
                <w:tab w:val="left" w:pos="1440"/>
                <w:tab w:val="left" w:pos="6120"/>
                <w:tab w:val="left" w:pos="7020"/>
                <w:tab w:val="left" w:pos="7200"/>
              </w:tabs>
              <w:jc w:val="right"/>
              <w:rPr>
                <w:sz w:val="20"/>
                <w:szCs w:val="20"/>
              </w:rPr>
            </w:pPr>
          </w:p>
        </w:tc>
        <w:tc>
          <w:tcPr>
            <w:tcW w:w="1733" w:type="dxa"/>
          </w:tcPr>
          <w:p w14:paraId="112FA906" w14:textId="77777777" w:rsidR="00ED77C4" w:rsidRPr="00F54A2B" w:rsidRDefault="00ED77C4" w:rsidP="00ED77C4">
            <w:pPr>
              <w:tabs>
                <w:tab w:val="decimal" w:pos="360"/>
                <w:tab w:val="left" w:pos="720"/>
                <w:tab w:val="left" w:pos="1440"/>
                <w:tab w:val="left" w:pos="6120"/>
                <w:tab w:val="left" w:pos="7020"/>
                <w:tab w:val="left" w:pos="7200"/>
              </w:tabs>
              <w:jc w:val="right"/>
              <w:rPr>
                <w:sz w:val="20"/>
                <w:szCs w:val="20"/>
              </w:rPr>
            </w:pPr>
          </w:p>
        </w:tc>
      </w:tr>
      <w:tr w:rsidR="00ED77C4" w:rsidRPr="00F54A2B" w14:paraId="4F65E2DD" w14:textId="77777777" w:rsidTr="00ED77C4">
        <w:tc>
          <w:tcPr>
            <w:tcW w:w="2070" w:type="dxa"/>
          </w:tcPr>
          <w:p w14:paraId="39E61A3A" w14:textId="77777777" w:rsidR="00ED77C4" w:rsidRPr="00F54A2B" w:rsidRDefault="00046616" w:rsidP="00ED77C4">
            <w:pPr>
              <w:tabs>
                <w:tab w:val="decimal" w:pos="360"/>
                <w:tab w:val="left" w:pos="720"/>
                <w:tab w:val="left" w:pos="1440"/>
                <w:tab w:val="left" w:pos="6120"/>
                <w:tab w:val="left" w:pos="7020"/>
                <w:tab w:val="left" w:pos="7200"/>
              </w:tabs>
              <w:rPr>
                <w:sz w:val="20"/>
                <w:szCs w:val="20"/>
              </w:rPr>
            </w:pPr>
            <w:r>
              <w:rPr>
                <w:sz w:val="20"/>
                <w:szCs w:val="20"/>
              </w:rPr>
              <w:t>Vacant</w:t>
            </w:r>
          </w:p>
        </w:tc>
        <w:tc>
          <w:tcPr>
            <w:tcW w:w="900" w:type="dxa"/>
          </w:tcPr>
          <w:p w14:paraId="4B890800" w14:textId="77777777" w:rsidR="00ED77C4" w:rsidRPr="00F54A2B" w:rsidRDefault="00046616" w:rsidP="00ED77C4">
            <w:pPr>
              <w:tabs>
                <w:tab w:val="decimal" w:pos="360"/>
                <w:tab w:val="left" w:pos="720"/>
                <w:tab w:val="left" w:pos="1440"/>
                <w:tab w:val="left" w:pos="6120"/>
                <w:tab w:val="left" w:pos="7020"/>
                <w:tab w:val="left" w:pos="7200"/>
              </w:tabs>
              <w:jc w:val="both"/>
              <w:rPr>
                <w:sz w:val="20"/>
                <w:szCs w:val="20"/>
              </w:rPr>
            </w:pPr>
            <w:r>
              <w:rPr>
                <w:sz w:val="20"/>
                <w:szCs w:val="20"/>
              </w:rPr>
              <w:t>B</w:t>
            </w:r>
          </w:p>
        </w:tc>
        <w:tc>
          <w:tcPr>
            <w:tcW w:w="2160" w:type="dxa"/>
          </w:tcPr>
          <w:p w14:paraId="6304B52D" w14:textId="77777777" w:rsidR="00ED77C4" w:rsidRPr="00F54A2B" w:rsidRDefault="00046616" w:rsidP="00ED77C4">
            <w:pPr>
              <w:tabs>
                <w:tab w:val="decimal" w:pos="360"/>
                <w:tab w:val="left" w:pos="720"/>
                <w:tab w:val="left" w:pos="1440"/>
                <w:tab w:val="left" w:pos="6120"/>
                <w:tab w:val="left" w:pos="7020"/>
                <w:tab w:val="left" w:pos="7200"/>
              </w:tabs>
              <w:rPr>
                <w:sz w:val="20"/>
                <w:szCs w:val="20"/>
              </w:rPr>
            </w:pPr>
            <w:r>
              <w:rPr>
                <w:sz w:val="20"/>
                <w:szCs w:val="20"/>
              </w:rPr>
              <w:t>Playground/Cafeteria</w:t>
            </w:r>
          </w:p>
        </w:tc>
        <w:tc>
          <w:tcPr>
            <w:tcW w:w="1440" w:type="dxa"/>
          </w:tcPr>
          <w:p w14:paraId="46A75CA2" w14:textId="77777777" w:rsidR="00ED77C4" w:rsidRPr="00F54A2B" w:rsidRDefault="00046616" w:rsidP="00ED77C4">
            <w:pPr>
              <w:tabs>
                <w:tab w:val="decimal" w:pos="360"/>
                <w:tab w:val="left" w:pos="720"/>
                <w:tab w:val="left" w:pos="1440"/>
                <w:tab w:val="left" w:pos="6120"/>
                <w:tab w:val="left" w:pos="7020"/>
                <w:tab w:val="left" w:pos="7200"/>
              </w:tabs>
              <w:jc w:val="center"/>
              <w:rPr>
                <w:sz w:val="20"/>
                <w:szCs w:val="20"/>
              </w:rPr>
            </w:pPr>
            <w:r>
              <w:rPr>
                <w:sz w:val="20"/>
                <w:szCs w:val="20"/>
              </w:rPr>
              <w:t>2.0</w:t>
            </w:r>
          </w:p>
        </w:tc>
        <w:tc>
          <w:tcPr>
            <w:tcW w:w="1597" w:type="dxa"/>
          </w:tcPr>
          <w:p w14:paraId="1D99922A" w14:textId="77777777" w:rsidR="00ED77C4" w:rsidRPr="00F54A2B" w:rsidRDefault="00ED77C4" w:rsidP="00ED77C4">
            <w:pPr>
              <w:tabs>
                <w:tab w:val="decimal" w:pos="360"/>
                <w:tab w:val="left" w:pos="720"/>
                <w:tab w:val="left" w:pos="1440"/>
                <w:tab w:val="left" w:pos="6120"/>
                <w:tab w:val="left" w:pos="7020"/>
                <w:tab w:val="left" w:pos="7200"/>
              </w:tabs>
              <w:jc w:val="right"/>
              <w:rPr>
                <w:sz w:val="20"/>
                <w:szCs w:val="20"/>
              </w:rPr>
            </w:pPr>
          </w:p>
        </w:tc>
        <w:tc>
          <w:tcPr>
            <w:tcW w:w="1733" w:type="dxa"/>
          </w:tcPr>
          <w:p w14:paraId="27890A89" w14:textId="77777777" w:rsidR="00ED77C4" w:rsidRPr="00F54A2B" w:rsidRDefault="00ED77C4" w:rsidP="00ED77C4">
            <w:pPr>
              <w:tabs>
                <w:tab w:val="decimal" w:pos="360"/>
                <w:tab w:val="left" w:pos="720"/>
                <w:tab w:val="left" w:pos="1440"/>
                <w:tab w:val="left" w:pos="6120"/>
                <w:tab w:val="left" w:pos="7020"/>
                <w:tab w:val="left" w:pos="7200"/>
              </w:tabs>
              <w:jc w:val="right"/>
              <w:rPr>
                <w:sz w:val="20"/>
                <w:szCs w:val="20"/>
              </w:rPr>
            </w:pPr>
          </w:p>
        </w:tc>
      </w:tr>
      <w:tr w:rsidR="00046616" w:rsidRPr="00F54A2B" w14:paraId="03F5BE03" w14:textId="77777777" w:rsidTr="00ED77C4">
        <w:tc>
          <w:tcPr>
            <w:tcW w:w="2070" w:type="dxa"/>
          </w:tcPr>
          <w:p w14:paraId="12BD21DD" w14:textId="77777777" w:rsidR="00046616" w:rsidRDefault="00046616" w:rsidP="00ED77C4">
            <w:pPr>
              <w:tabs>
                <w:tab w:val="decimal" w:pos="360"/>
                <w:tab w:val="left" w:pos="720"/>
                <w:tab w:val="left" w:pos="1440"/>
                <w:tab w:val="left" w:pos="6120"/>
                <w:tab w:val="left" w:pos="7020"/>
                <w:tab w:val="left" w:pos="7200"/>
              </w:tabs>
              <w:rPr>
                <w:sz w:val="20"/>
                <w:szCs w:val="20"/>
              </w:rPr>
            </w:pPr>
          </w:p>
        </w:tc>
        <w:tc>
          <w:tcPr>
            <w:tcW w:w="900" w:type="dxa"/>
          </w:tcPr>
          <w:p w14:paraId="7CC8CC23" w14:textId="77777777" w:rsidR="00046616" w:rsidRDefault="00046616" w:rsidP="00ED77C4">
            <w:pPr>
              <w:tabs>
                <w:tab w:val="decimal" w:pos="360"/>
                <w:tab w:val="left" w:pos="720"/>
                <w:tab w:val="left" w:pos="1440"/>
                <w:tab w:val="left" w:pos="6120"/>
                <w:tab w:val="left" w:pos="7020"/>
                <w:tab w:val="left" w:pos="7200"/>
              </w:tabs>
              <w:jc w:val="both"/>
              <w:rPr>
                <w:sz w:val="20"/>
                <w:szCs w:val="20"/>
              </w:rPr>
            </w:pPr>
          </w:p>
        </w:tc>
        <w:tc>
          <w:tcPr>
            <w:tcW w:w="2160" w:type="dxa"/>
          </w:tcPr>
          <w:p w14:paraId="3E4C450A" w14:textId="77777777" w:rsidR="00046616" w:rsidRDefault="00046616" w:rsidP="00ED77C4">
            <w:pPr>
              <w:tabs>
                <w:tab w:val="decimal" w:pos="360"/>
                <w:tab w:val="left" w:pos="720"/>
                <w:tab w:val="left" w:pos="1440"/>
                <w:tab w:val="left" w:pos="6120"/>
                <w:tab w:val="left" w:pos="7020"/>
                <w:tab w:val="left" w:pos="7200"/>
              </w:tabs>
              <w:rPr>
                <w:sz w:val="20"/>
                <w:szCs w:val="20"/>
              </w:rPr>
            </w:pPr>
          </w:p>
        </w:tc>
        <w:tc>
          <w:tcPr>
            <w:tcW w:w="1440" w:type="dxa"/>
          </w:tcPr>
          <w:p w14:paraId="0F0160E2" w14:textId="77777777" w:rsidR="00046616" w:rsidRDefault="00046616" w:rsidP="00ED77C4">
            <w:pPr>
              <w:tabs>
                <w:tab w:val="decimal" w:pos="360"/>
                <w:tab w:val="left" w:pos="720"/>
                <w:tab w:val="left" w:pos="1440"/>
                <w:tab w:val="left" w:pos="6120"/>
                <w:tab w:val="left" w:pos="7020"/>
                <w:tab w:val="left" w:pos="7200"/>
              </w:tabs>
              <w:jc w:val="center"/>
              <w:rPr>
                <w:sz w:val="20"/>
                <w:szCs w:val="20"/>
              </w:rPr>
            </w:pPr>
          </w:p>
        </w:tc>
        <w:tc>
          <w:tcPr>
            <w:tcW w:w="1597" w:type="dxa"/>
          </w:tcPr>
          <w:p w14:paraId="42EE862F" w14:textId="77777777" w:rsidR="00046616" w:rsidRPr="00F54A2B" w:rsidRDefault="00046616" w:rsidP="00ED77C4">
            <w:pPr>
              <w:tabs>
                <w:tab w:val="decimal" w:pos="360"/>
                <w:tab w:val="left" w:pos="720"/>
                <w:tab w:val="left" w:pos="1440"/>
                <w:tab w:val="left" w:pos="6120"/>
                <w:tab w:val="left" w:pos="7020"/>
                <w:tab w:val="left" w:pos="7200"/>
              </w:tabs>
              <w:jc w:val="right"/>
              <w:rPr>
                <w:sz w:val="20"/>
                <w:szCs w:val="20"/>
              </w:rPr>
            </w:pPr>
          </w:p>
        </w:tc>
        <w:tc>
          <w:tcPr>
            <w:tcW w:w="1733" w:type="dxa"/>
          </w:tcPr>
          <w:p w14:paraId="539E88DF" w14:textId="77777777" w:rsidR="00046616" w:rsidRPr="00F54A2B" w:rsidRDefault="00046616" w:rsidP="00ED77C4">
            <w:pPr>
              <w:tabs>
                <w:tab w:val="decimal" w:pos="360"/>
                <w:tab w:val="left" w:pos="720"/>
                <w:tab w:val="left" w:pos="1440"/>
                <w:tab w:val="left" w:pos="6120"/>
                <w:tab w:val="left" w:pos="7020"/>
                <w:tab w:val="left" w:pos="7200"/>
              </w:tabs>
              <w:jc w:val="right"/>
              <w:rPr>
                <w:sz w:val="20"/>
                <w:szCs w:val="20"/>
              </w:rPr>
            </w:pPr>
          </w:p>
        </w:tc>
      </w:tr>
      <w:tr w:rsidR="00ED77C4" w:rsidRPr="00F54A2B" w14:paraId="797450AD" w14:textId="77777777" w:rsidTr="00ED77C4">
        <w:tc>
          <w:tcPr>
            <w:tcW w:w="2070" w:type="dxa"/>
          </w:tcPr>
          <w:p w14:paraId="05873B41" w14:textId="77777777" w:rsidR="00ED77C4" w:rsidRPr="00F54A2B" w:rsidRDefault="00ED77C4" w:rsidP="00ED77C4">
            <w:pPr>
              <w:ind w:right="-7343"/>
              <w:rPr>
                <w:sz w:val="20"/>
                <w:szCs w:val="20"/>
              </w:rPr>
            </w:pPr>
            <w:r w:rsidRPr="00F54A2B">
              <w:rPr>
                <w:sz w:val="20"/>
                <w:szCs w:val="20"/>
              </w:rPr>
              <w:t xml:space="preserve">Anna </w:t>
            </w:r>
            <w:proofErr w:type="spellStart"/>
            <w:r w:rsidRPr="00F54A2B">
              <w:rPr>
                <w:sz w:val="20"/>
                <w:szCs w:val="20"/>
              </w:rPr>
              <w:t>Kavanaugh</w:t>
            </w:r>
            <w:proofErr w:type="spellEnd"/>
          </w:p>
        </w:tc>
        <w:tc>
          <w:tcPr>
            <w:tcW w:w="900" w:type="dxa"/>
          </w:tcPr>
          <w:p w14:paraId="2FF8EF00" w14:textId="77777777" w:rsidR="00ED77C4" w:rsidRPr="00F54A2B" w:rsidRDefault="00ED77C4" w:rsidP="00ED77C4">
            <w:pPr>
              <w:tabs>
                <w:tab w:val="decimal" w:pos="360"/>
                <w:tab w:val="left" w:pos="720"/>
                <w:tab w:val="left" w:pos="1440"/>
                <w:tab w:val="left" w:pos="6120"/>
                <w:tab w:val="left" w:pos="7020"/>
                <w:tab w:val="left" w:pos="7200"/>
              </w:tabs>
              <w:jc w:val="both"/>
              <w:rPr>
                <w:sz w:val="20"/>
                <w:szCs w:val="20"/>
              </w:rPr>
            </w:pPr>
            <w:r w:rsidRPr="00F54A2B">
              <w:rPr>
                <w:sz w:val="20"/>
                <w:szCs w:val="20"/>
              </w:rPr>
              <w:t>L</w:t>
            </w:r>
          </w:p>
        </w:tc>
        <w:tc>
          <w:tcPr>
            <w:tcW w:w="2160" w:type="dxa"/>
          </w:tcPr>
          <w:p w14:paraId="7BF5AA4A" w14:textId="77777777" w:rsidR="00ED77C4" w:rsidRPr="00F54A2B" w:rsidRDefault="00ED77C4" w:rsidP="00ED77C4">
            <w:pPr>
              <w:rPr>
                <w:sz w:val="20"/>
                <w:szCs w:val="20"/>
              </w:rPr>
            </w:pPr>
            <w:r w:rsidRPr="00F54A2B">
              <w:rPr>
                <w:sz w:val="20"/>
                <w:szCs w:val="20"/>
              </w:rPr>
              <w:t>Playground/Cafeteria</w:t>
            </w:r>
          </w:p>
        </w:tc>
        <w:tc>
          <w:tcPr>
            <w:tcW w:w="1440" w:type="dxa"/>
          </w:tcPr>
          <w:p w14:paraId="1A92CA2D" w14:textId="77777777" w:rsidR="00ED77C4" w:rsidRPr="00F54A2B" w:rsidRDefault="00ED77C4" w:rsidP="00ED77C4">
            <w:pPr>
              <w:jc w:val="center"/>
              <w:rPr>
                <w:sz w:val="20"/>
                <w:szCs w:val="20"/>
              </w:rPr>
            </w:pPr>
            <w:r w:rsidRPr="00F54A2B">
              <w:rPr>
                <w:sz w:val="20"/>
                <w:szCs w:val="20"/>
              </w:rPr>
              <w:t>2.0</w:t>
            </w:r>
          </w:p>
        </w:tc>
        <w:tc>
          <w:tcPr>
            <w:tcW w:w="1597" w:type="dxa"/>
          </w:tcPr>
          <w:p w14:paraId="0C62EC67" w14:textId="77777777" w:rsidR="00ED77C4" w:rsidRPr="00F54A2B" w:rsidRDefault="00ED77C4" w:rsidP="00ED77C4">
            <w:pPr>
              <w:tabs>
                <w:tab w:val="decimal" w:pos="360"/>
                <w:tab w:val="left" w:pos="720"/>
                <w:tab w:val="left" w:pos="1440"/>
                <w:tab w:val="left" w:pos="6120"/>
                <w:tab w:val="left" w:pos="7020"/>
                <w:tab w:val="left" w:pos="7200"/>
              </w:tabs>
              <w:jc w:val="right"/>
              <w:rPr>
                <w:sz w:val="20"/>
                <w:szCs w:val="20"/>
              </w:rPr>
            </w:pPr>
            <w:r w:rsidRPr="00F54A2B">
              <w:rPr>
                <w:sz w:val="20"/>
                <w:szCs w:val="20"/>
              </w:rPr>
              <w:t>$10.69</w:t>
            </w:r>
          </w:p>
        </w:tc>
        <w:tc>
          <w:tcPr>
            <w:tcW w:w="1733" w:type="dxa"/>
          </w:tcPr>
          <w:p w14:paraId="4A13ECE8" w14:textId="77777777" w:rsidR="00ED77C4" w:rsidRPr="00F54A2B" w:rsidRDefault="00046616" w:rsidP="00ED77C4">
            <w:pPr>
              <w:tabs>
                <w:tab w:val="decimal" w:pos="360"/>
                <w:tab w:val="left" w:pos="720"/>
                <w:tab w:val="left" w:pos="1440"/>
                <w:tab w:val="left" w:pos="6120"/>
                <w:tab w:val="left" w:pos="7020"/>
                <w:tab w:val="left" w:pos="7200"/>
              </w:tabs>
              <w:jc w:val="right"/>
              <w:rPr>
                <w:sz w:val="20"/>
                <w:szCs w:val="20"/>
              </w:rPr>
            </w:pPr>
            <w:r>
              <w:rPr>
                <w:sz w:val="20"/>
                <w:szCs w:val="20"/>
              </w:rPr>
              <w:t>$10.90</w:t>
            </w:r>
          </w:p>
        </w:tc>
      </w:tr>
      <w:tr w:rsidR="00ED77C4" w:rsidRPr="00F54A2B" w14:paraId="53B4DE02" w14:textId="77777777" w:rsidTr="00ED77C4">
        <w:tc>
          <w:tcPr>
            <w:tcW w:w="2070" w:type="dxa"/>
          </w:tcPr>
          <w:p w14:paraId="7E47F93A" w14:textId="77777777" w:rsidR="00ED77C4" w:rsidRPr="00F54A2B" w:rsidRDefault="00ED77C4" w:rsidP="00ED77C4">
            <w:pPr>
              <w:ind w:right="-7343"/>
              <w:rPr>
                <w:sz w:val="20"/>
                <w:szCs w:val="20"/>
              </w:rPr>
            </w:pPr>
            <w:r w:rsidRPr="00F54A2B">
              <w:rPr>
                <w:sz w:val="20"/>
                <w:szCs w:val="20"/>
              </w:rPr>
              <w:t>Dorothy Banks</w:t>
            </w:r>
          </w:p>
        </w:tc>
        <w:tc>
          <w:tcPr>
            <w:tcW w:w="900" w:type="dxa"/>
          </w:tcPr>
          <w:p w14:paraId="2A3113FE" w14:textId="77777777" w:rsidR="00ED77C4" w:rsidRPr="00F54A2B" w:rsidRDefault="00ED77C4" w:rsidP="00ED77C4">
            <w:pPr>
              <w:tabs>
                <w:tab w:val="decimal" w:pos="360"/>
                <w:tab w:val="left" w:pos="720"/>
                <w:tab w:val="left" w:pos="1440"/>
                <w:tab w:val="left" w:pos="6120"/>
                <w:tab w:val="left" w:pos="7020"/>
                <w:tab w:val="left" w:pos="7200"/>
              </w:tabs>
              <w:jc w:val="both"/>
              <w:rPr>
                <w:sz w:val="20"/>
                <w:szCs w:val="20"/>
              </w:rPr>
            </w:pPr>
            <w:r w:rsidRPr="00F54A2B">
              <w:rPr>
                <w:sz w:val="20"/>
                <w:szCs w:val="20"/>
              </w:rPr>
              <w:t>L</w:t>
            </w:r>
          </w:p>
        </w:tc>
        <w:tc>
          <w:tcPr>
            <w:tcW w:w="2160" w:type="dxa"/>
          </w:tcPr>
          <w:p w14:paraId="37D8BCBC" w14:textId="77777777" w:rsidR="00ED77C4" w:rsidRPr="00F54A2B" w:rsidRDefault="00ED77C4" w:rsidP="00ED77C4">
            <w:pPr>
              <w:rPr>
                <w:sz w:val="20"/>
                <w:szCs w:val="20"/>
              </w:rPr>
            </w:pPr>
            <w:r w:rsidRPr="00F54A2B">
              <w:rPr>
                <w:sz w:val="20"/>
                <w:szCs w:val="20"/>
              </w:rPr>
              <w:t>Playground/Cafeteria</w:t>
            </w:r>
          </w:p>
        </w:tc>
        <w:tc>
          <w:tcPr>
            <w:tcW w:w="1440" w:type="dxa"/>
          </w:tcPr>
          <w:p w14:paraId="10CD3A63" w14:textId="77777777" w:rsidR="00ED77C4" w:rsidRPr="00F54A2B" w:rsidRDefault="00ED77C4" w:rsidP="00ED77C4">
            <w:pPr>
              <w:jc w:val="center"/>
              <w:rPr>
                <w:sz w:val="20"/>
                <w:szCs w:val="20"/>
              </w:rPr>
            </w:pPr>
            <w:r w:rsidRPr="00F54A2B">
              <w:rPr>
                <w:sz w:val="20"/>
                <w:szCs w:val="20"/>
              </w:rPr>
              <w:t>2.0</w:t>
            </w:r>
          </w:p>
        </w:tc>
        <w:tc>
          <w:tcPr>
            <w:tcW w:w="1597" w:type="dxa"/>
          </w:tcPr>
          <w:p w14:paraId="2C45A362" w14:textId="77777777" w:rsidR="00ED77C4" w:rsidRPr="00F54A2B" w:rsidRDefault="00ED77C4" w:rsidP="00ED77C4">
            <w:pPr>
              <w:tabs>
                <w:tab w:val="decimal" w:pos="360"/>
                <w:tab w:val="left" w:pos="720"/>
                <w:tab w:val="left" w:pos="1440"/>
                <w:tab w:val="left" w:pos="6120"/>
                <w:tab w:val="left" w:pos="7020"/>
                <w:tab w:val="left" w:pos="7200"/>
              </w:tabs>
              <w:jc w:val="right"/>
              <w:rPr>
                <w:sz w:val="20"/>
                <w:szCs w:val="20"/>
              </w:rPr>
            </w:pPr>
            <w:r w:rsidRPr="00F54A2B">
              <w:rPr>
                <w:sz w:val="20"/>
                <w:szCs w:val="20"/>
              </w:rPr>
              <w:t>$14.50</w:t>
            </w:r>
          </w:p>
        </w:tc>
        <w:tc>
          <w:tcPr>
            <w:tcW w:w="1733" w:type="dxa"/>
          </w:tcPr>
          <w:p w14:paraId="0699C205" w14:textId="77777777" w:rsidR="00ED77C4" w:rsidRPr="00F54A2B" w:rsidRDefault="00046616" w:rsidP="00ED77C4">
            <w:pPr>
              <w:tabs>
                <w:tab w:val="decimal" w:pos="360"/>
                <w:tab w:val="left" w:pos="720"/>
                <w:tab w:val="left" w:pos="1440"/>
                <w:tab w:val="left" w:pos="6120"/>
                <w:tab w:val="left" w:pos="7020"/>
                <w:tab w:val="left" w:pos="7200"/>
              </w:tabs>
              <w:jc w:val="right"/>
              <w:rPr>
                <w:sz w:val="20"/>
                <w:szCs w:val="20"/>
              </w:rPr>
            </w:pPr>
            <w:r w:rsidRPr="00F54A2B">
              <w:rPr>
                <w:sz w:val="20"/>
                <w:szCs w:val="20"/>
              </w:rPr>
              <w:t>$14.50</w:t>
            </w:r>
          </w:p>
        </w:tc>
      </w:tr>
      <w:tr w:rsidR="00ED77C4" w:rsidRPr="00F54A2B" w14:paraId="6503FD3E" w14:textId="77777777" w:rsidTr="00ED77C4">
        <w:tc>
          <w:tcPr>
            <w:tcW w:w="2070" w:type="dxa"/>
          </w:tcPr>
          <w:p w14:paraId="5CB5C24D" w14:textId="77777777" w:rsidR="00ED77C4" w:rsidRPr="00F54A2B" w:rsidRDefault="00ED77C4" w:rsidP="00ED77C4">
            <w:pPr>
              <w:ind w:right="-7343"/>
              <w:rPr>
                <w:sz w:val="20"/>
                <w:szCs w:val="20"/>
              </w:rPr>
            </w:pPr>
            <w:r w:rsidRPr="00F54A2B">
              <w:rPr>
                <w:sz w:val="20"/>
                <w:szCs w:val="20"/>
              </w:rPr>
              <w:t>Vacant</w:t>
            </w:r>
          </w:p>
        </w:tc>
        <w:tc>
          <w:tcPr>
            <w:tcW w:w="900" w:type="dxa"/>
          </w:tcPr>
          <w:p w14:paraId="43EBDA11" w14:textId="77777777" w:rsidR="00ED77C4" w:rsidRPr="00F54A2B" w:rsidRDefault="00ED77C4" w:rsidP="00ED77C4">
            <w:pPr>
              <w:tabs>
                <w:tab w:val="decimal" w:pos="360"/>
                <w:tab w:val="left" w:pos="720"/>
                <w:tab w:val="left" w:pos="1440"/>
                <w:tab w:val="left" w:pos="6120"/>
                <w:tab w:val="left" w:pos="7020"/>
                <w:tab w:val="left" w:pos="7200"/>
              </w:tabs>
              <w:jc w:val="both"/>
              <w:rPr>
                <w:sz w:val="20"/>
                <w:szCs w:val="20"/>
              </w:rPr>
            </w:pPr>
            <w:r w:rsidRPr="00F54A2B">
              <w:rPr>
                <w:sz w:val="20"/>
                <w:szCs w:val="20"/>
              </w:rPr>
              <w:t>L</w:t>
            </w:r>
          </w:p>
        </w:tc>
        <w:tc>
          <w:tcPr>
            <w:tcW w:w="2160" w:type="dxa"/>
          </w:tcPr>
          <w:p w14:paraId="4A198CB3" w14:textId="77777777" w:rsidR="00ED77C4" w:rsidRPr="00F54A2B" w:rsidRDefault="00ED77C4" w:rsidP="00ED77C4">
            <w:pPr>
              <w:tabs>
                <w:tab w:val="decimal" w:pos="360"/>
                <w:tab w:val="left" w:pos="720"/>
                <w:tab w:val="left" w:pos="1440"/>
                <w:tab w:val="left" w:pos="6120"/>
                <w:tab w:val="left" w:pos="7020"/>
                <w:tab w:val="left" w:pos="7200"/>
              </w:tabs>
              <w:rPr>
                <w:sz w:val="20"/>
                <w:szCs w:val="20"/>
              </w:rPr>
            </w:pPr>
            <w:r w:rsidRPr="00F54A2B">
              <w:rPr>
                <w:sz w:val="20"/>
                <w:szCs w:val="20"/>
              </w:rPr>
              <w:t>Playground/Cafeteria</w:t>
            </w:r>
          </w:p>
        </w:tc>
        <w:tc>
          <w:tcPr>
            <w:tcW w:w="1440" w:type="dxa"/>
          </w:tcPr>
          <w:p w14:paraId="513796A7" w14:textId="77777777" w:rsidR="00ED77C4" w:rsidRPr="00F54A2B" w:rsidRDefault="00ED77C4" w:rsidP="00ED77C4">
            <w:pPr>
              <w:tabs>
                <w:tab w:val="decimal" w:pos="360"/>
                <w:tab w:val="left" w:pos="720"/>
                <w:tab w:val="left" w:pos="1440"/>
                <w:tab w:val="left" w:pos="6120"/>
                <w:tab w:val="left" w:pos="7020"/>
                <w:tab w:val="left" w:pos="7200"/>
              </w:tabs>
              <w:jc w:val="center"/>
              <w:rPr>
                <w:sz w:val="20"/>
                <w:szCs w:val="20"/>
              </w:rPr>
            </w:pPr>
            <w:r w:rsidRPr="00F54A2B">
              <w:rPr>
                <w:sz w:val="20"/>
                <w:szCs w:val="20"/>
              </w:rPr>
              <w:t>2.0</w:t>
            </w:r>
          </w:p>
        </w:tc>
        <w:tc>
          <w:tcPr>
            <w:tcW w:w="1597" w:type="dxa"/>
          </w:tcPr>
          <w:p w14:paraId="5C9B6686" w14:textId="77777777" w:rsidR="00ED77C4" w:rsidRPr="00F54A2B" w:rsidRDefault="00ED77C4" w:rsidP="00ED77C4">
            <w:pPr>
              <w:jc w:val="right"/>
              <w:rPr>
                <w:sz w:val="20"/>
                <w:szCs w:val="20"/>
              </w:rPr>
            </w:pPr>
          </w:p>
        </w:tc>
        <w:tc>
          <w:tcPr>
            <w:tcW w:w="1733" w:type="dxa"/>
          </w:tcPr>
          <w:p w14:paraId="50B9050F" w14:textId="77777777" w:rsidR="00ED77C4" w:rsidRPr="00F54A2B" w:rsidRDefault="00ED77C4" w:rsidP="00ED77C4">
            <w:pPr>
              <w:jc w:val="right"/>
              <w:rPr>
                <w:sz w:val="20"/>
                <w:szCs w:val="20"/>
              </w:rPr>
            </w:pPr>
          </w:p>
        </w:tc>
      </w:tr>
      <w:tr w:rsidR="00ED77C4" w:rsidRPr="00F54A2B" w14:paraId="060D2106" w14:textId="77777777" w:rsidTr="00ED77C4">
        <w:tc>
          <w:tcPr>
            <w:tcW w:w="2070" w:type="dxa"/>
          </w:tcPr>
          <w:p w14:paraId="651729D5" w14:textId="77777777" w:rsidR="00ED77C4" w:rsidRPr="00F54A2B" w:rsidRDefault="00ED77C4" w:rsidP="00ED77C4">
            <w:pPr>
              <w:ind w:right="-7343"/>
              <w:rPr>
                <w:sz w:val="20"/>
                <w:szCs w:val="20"/>
              </w:rPr>
            </w:pPr>
          </w:p>
        </w:tc>
        <w:tc>
          <w:tcPr>
            <w:tcW w:w="900" w:type="dxa"/>
          </w:tcPr>
          <w:p w14:paraId="44ACC950" w14:textId="77777777" w:rsidR="00ED77C4" w:rsidRPr="00F54A2B" w:rsidRDefault="00ED77C4" w:rsidP="00ED77C4">
            <w:pPr>
              <w:tabs>
                <w:tab w:val="decimal" w:pos="360"/>
                <w:tab w:val="left" w:pos="720"/>
                <w:tab w:val="left" w:pos="1440"/>
                <w:tab w:val="left" w:pos="6120"/>
                <w:tab w:val="left" w:pos="7020"/>
                <w:tab w:val="left" w:pos="7200"/>
              </w:tabs>
              <w:jc w:val="both"/>
              <w:rPr>
                <w:sz w:val="20"/>
                <w:szCs w:val="20"/>
              </w:rPr>
            </w:pPr>
          </w:p>
        </w:tc>
        <w:tc>
          <w:tcPr>
            <w:tcW w:w="2160" w:type="dxa"/>
          </w:tcPr>
          <w:p w14:paraId="33B3E259" w14:textId="77777777" w:rsidR="00ED77C4" w:rsidRPr="00F54A2B" w:rsidRDefault="00ED77C4" w:rsidP="00ED77C4">
            <w:pPr>
              <w:tabs>
                <w:tab w:val="decimal" w:pos="360"/>
                <w:tab w:val="left" w:pos="720"/>
                <w:tab w:val="left" w:pos="1440"/>
                <w:tab w:val="left" w:pos="6120"/>
                <w:tab w:val="left" w:pos="7020"/>
                <w:tab w:val="left" w:pos="7200"/>
              </w:tabs>
              <w:rPr>
                <w:sz w:val="20"/>
                <w:szCs w:val="20"/>
              </w:rPr>
            </w:pPr>
          </w:p>
        </w:tc>
        <w:tc>
          <w:tcPr>
            <w:tcW w:w="1440" w:type="dxa"/>
          </w:tcPr>
          <w:p w14:paraId="16FF3378" w14:textId="77777777" w:rsidR="00ED77C4" w:rsidRPr="00F54A2B" w:rsidRDefault="00ED77C4" w:rsidP="00ED77C4">
            <w:pPr>
              <w:tabs>
                <w:tab w:val="decimal" w:pos="360"/>
                <w:tab w:val="left" w:pos="720"/>
                <w:tab w:val="left" w:pos="1440"/>
                <w:tab w:val="left" w:pos="6120"/>
                <w:tab w:val="left" w:pos="7020"/>
                <w:tab w:val="left" w:pos="7200"/>
              </w:tabs>
              <w:jc w:val="center"/>
              <w:rPr>
                <w:sz w:val="20"/>
                <w:szCs w:val="20"/>
              </w:rPr>
            </w:pPr>
          </w:p>
        </w:tc>
        <w:tc>
          <w:tcPr>
            <w:tcW w:w="1597" w:type="dxa"/>
          </w:tcPr>
          <w:p w14:paraId="576652D7" w14:textId="77777777" w:rsidR="00ED77C4" w:rsidRPr="00F54A2B" w:rsidRDefault="00ED77C4" w:rsidP="00ED77C4">
            <w:pPr>
              <w:tabs>
                <w:tab w:val="decimal" w:pos="360"/>
                <w:tab w:val="left" w:pos="720"/>
                <w:tab w:val="left" w:pos="1440"/>
                <w:tab w:val="left" w:pos="6120"/>
                <w:tab w:val="left" w:pos="7020"/>
                <w:tab w:val="left" w:pos="7200"/>
              </w:tabs>
              <w:jc w:val="right"/>
              <w:rPr>
                <w:sz w:val="20"/>
                <w:szCs w:val="20"/>
              </w:rPr>
            </w:pPr>
          </w:p>
        </w:tc>
        <w:tc>
          <w:tcPr>
            <w:tcW w:w="1733" w:type="dxa"/>
          </w:tcPr>
          <w:p w14:paraId="0B84F08E" w14:textId="77777777" w:rsidR="00ED77C4" w:rsidRPr="00F54A2B" w:rsidRDefault="00ED77C4" w:rsidP="00ED77C4">
            <w:pPr>
              <w:tabs>
                <w:tab w:val="decimal" w:pos="360"/>
                <w:tab w:val="left" w:pos="720"/>
                <w:tab w:val="left" w:pos="1440"/>
                <w:tab w:val="left" w:pos="6120"/>
                <w:tab w:val="left" w:pos="7020"/>
                <w:tab w:val="left" w:pos="7200"/>
              </w:tabs>
              <w:jc w:val="right"/>
              <w:rPr>
                <w:sz w:val="20"/>
                <w:szCs w:val="20"/>
              </w:rPr>
            </w:pPr>
          </w:p>
        </w:tc>
      </w:tr>
      <w:tr w:rsidR="00ED77C4" w:rsidRPr="00F54A2B" w14:paraId="371A2206" w14:textId="77777777" w:rsidTr="00ED77C4">
        <w:tc>
          <w:tcPr>
            <w:tcW w:w="2070" w:type="dxa"/>
          </w:tcPr>
          <w:p w14:paraId="40B8A7D0" w14:textId="77777777" w:rsidR="00ED77C4" w:rsidRPr="00F54A2B" w:rsidRDefault="00ED77C4" w:rsidP="00ED77C4">
            <w:pPr>
              <w:ind w:right="-7343"/>
              <w:rPr>
                <w:sz w:val="20"/>
                <w:szCs w:val="20"/>
              </w:rPr>
            </w:pPr>
            <w:r w:rsidRPr="00F54A2B">
              <w:rPr>
                <w:sz w:val="20"/>
                <w:szCs w:val="20"/>
              </w:rPr>
              <w:t>Dorothy Banks</w:t>
            </w:r>
          </w:p>
        </w:tc>
        <w:tc>
          <w:tcPr>
            <w:tcW w:w="900" w:type="dxa"/>
          </w:tcPr>
          <w:p w14:paraId="070ABF17" w14:textId="77777777" w:rsidR="00ED77C4" w:rsidRPr="00F54A2B" w:rsidRDefault="00ED77C4" w:rsidP="00ED77C4">
            <w:pPr>
              <w:tabs>
                <w:tab w:val="decimal" w:pos="360"/>
                <w:tab w:val="left" w:pos="720"/>
                <w:tab w:val="left" w:pos="1440"/>
                <w:tab w:val="left" w:pos="6120"/>
                <w:tab w:val="left" w:pos="7020"/>
                <w:tab w:val="left" w:pos="7200"/>
              </w:tabs>
              <w:jc w:val="both"/>
              <w:rPr>
                <w:sz w:val="20"/>
                <w:szCs w:val="20"/>
              </w:rPr>
            </w:pPr>
            <w:r w:rsidRPr="00F54A2B">
              <w:rPr>
                <w:sz w:val="20"/>
                <w:szCs w:val="20"/>
              </w:rPr>
              <w:t>L</w:t>
            </w:r>
          </w:p>
        </w:tc>
        <w:tc>
          <w:tcPr>
            <w:tcW w:w="2160" w:type="dxa"/>
          </w:tcPr>
          <w:p w14:paraId="425197BE" w14:textId="77777777" w:rsidR="00ED77C4" w:rsidRPr="00F54A2B" w:rsidRDefault="00ED77C4" w:rsidP="00ED77C4">
            <w:pPr>
              <w:tabs>
                <w:tab w:val="decimal" w:pos="360"/>
                <w:tab w:val="left" w:pos="720"/>
                <w:tab w:val="left" w:pos="1440"/>
                <w:tab w:val="left" w:pos="6120"/>
                <w:tab w:val="left" w:pos="7020"/>
                <w:tab w:val="left" w:pos="7200"/>
              </w:tabs>
              <w:rPr>
                <w:sz w:val="20"/>
                <w:szCs w:val="20"/>
              </w:rPr>
            </w:pPr>
            <w:r w:rsidRPr="00F54A2B">
              <w:rPr>
                <w:sz w:val="20"/>
                <w:szCs w:val="20"/>
              </w:rPr>
              <w:t>Breakfast</w:t>
            </w:r>
          </w:p>
        </w:tc>
        <w:tc>
          <w:tcPr>
            <w:tcW w:w="1440" w:type="dxa"/>
          </w:tcPr>
          <w:p w14:paraId="4F372B50" w14:textId="77777777" w:rsidR="00ED77C4" w:rsidRPr="00F54A2B" w:rsidRDefault="00ED77C4" w:rsidP="00ED77C4">
            <w:pPr>
              <w:tabs>
                <w:tab w:val="decimal" w:pos="360"/>
                <w:tab w:val="left" w:pos="720"/>
                <w:tab w:val="left" w:pos="1440"/>
                <w:tab w:val="left" w:pos="6120"/>
                <w:tab w:val="left" w:pos="7020"/>
                <w:tab w:val="left" w:pos="7200"/>
              </w:tabs>
              <w:jc w:val="center"/>
              <w:rPr>
                <w:sz w:val="20"/>
                <w:szCs w:val="20"/>
              </w:rPr>
            </w:pPr>
            <w:r w:rsidRPr="00F54A2B">
              <w:rPr>
                <w:sz w:val="20"/>
                <w:szCs w:val="20"/>
              </w:rPr>
              <w:t>1.5</w:t>
            </w:r>
          </w:p>
        </w:tc>
        <w:tc>
          <w:tcPr>
            <w:tcW w:w="1597" w:type="dxa"/>
          </w:tcPr>
          <w:p w14:paraId="12858D5B" w14:textId="77777777" w:rsidR="00ED77C4" w:rsidRPr="00F54A2B" w:rsidRDefault="00ED77C4" w:rsidP="00ED77C4">
            <w:pPr>
              <w:tabs>
                <w:tab w:val="decimal" w:pos="360"/>
                <w:tab w:val="left" w:pos="720"/>
                <w:tab w:val="left" w:pos="1440"/>
                <w:tab w:val="left" w:pos="6120"/>
                <w:tab w:val="left" w:pos="7020"/>
                <w:tab w:val="left" w:pos="7200"/>
              </w:tabs>
              <w:jc w:val="right"/>
              <w:rPr>
                <w:sz w:val="20"/>
                <w:szCs w:val="20"/>
              </w:rPr>
            </w:pPr>
            <w:r w:rsidRPr="00F54A2B">
              <w:rPr>
                <w:sz w:val="20"/>
                <w:szCs w:val="20"/>
              </w:rPr>
              <w:t>$14.50</w:t>
            </w:r>
          </w:p>
        </w:tc>
        <w:tc>
          <w:tcPr>
            <w:tcW w:w="1733" w:type="dxa"/>
          </w:tcPr>
          <w:p w14:paraId="288CA81D" w14:textId="77777777" w:rsidR="00ED77C4" w:rsidRPr="00F54A2B" w:rsidRDefault="00046616" w:rsidP="00ED77C4">
            <w:pPr>
              <w:tabs>
                <w:tab w:val="decimal" w:pos="360"/>
                <w:tab w:val="left" w:pos="720"/>
                <w:tab w:val="left" w:pos="1440"/>
                <w:tab w:val="left" w:pos="6120"/>
                <w:tab w:val="left" w:pos="7020"/>
                <w:tab w:val="left" w:pos="7200"/>
              </w:tabs>
              <w:jc w:val="right"/>
              <w:rPr>
                <w:sz w:val="20"/>
                <w:szCs w:val="20"/>
              </w:rPr>
            </w:pPr>
            <w:r w:rsidRPr="00F54A2B">
              <w:rPr>
                <w:sz w:val="20"/>
                <w:szCs w:val="20"/>
              </w:rPr>
              <w:t>$14.50</w:t>
            </w:r>
          </w:p>
        </w:tc>
      </w:tr>
      <w:tr w:rsidR="00ED77C4" w:rsidRPr="00A15AE2" w14:paraId="34CFFE4C" w14:textId="77777777" w:rsidTr="00ED77C4">
        <w:tc>
          <w:tcPr>
            <w:tcW w:w="2070" w:type="dxa"/>
          </w:tcPr>
          <w:p w14:paraId="00981095" w14:textId="77777777" w:rsidR="00ED77C4" w:rsidRPr="00A15AE2" w:rsidRDefault="00ED77C4" w:rsidP="00ED77C4">
            <w:pPr>
              <w:ind w:right="-7343"/>
              <w:rPr>
                <w:sz w:val="20"/>
                <w:szCs w:val="20"/>
              </w:rPr>
            </w:pPr>
            <w:r w:rsidRPr="00A15AE2">
              <w:rPr>
                <w:sz w:val="20"/>
                <w:szCs w:val="20"/>
              </w:rPr>
              <w:t xml:space="preserve">Anna </w:t>
            </w:r>
            <w:proofErr w:type="spellStart"/>
            <w:r w:rsidRPr="00A15AE2">
              <w:rPr>
                <w:sz w:val="20"/>
                <w:szCs w:val="20"/>
              </w:rPr>
              <w:t>Kavanaugh</w:t>
            </w:r>
            <w:proofErr w:type="spellEnd"/>
          </w:p>
        </w:tc>
        <w:tc>
          <w:tcPr>
            <w:tcW w:w="900" w:type="dxa"/>
          </w:tcPr>
          <w:p w14:paraId="64C0D3C8" w14:textId="77777777" w:rsidR="00ED77C4" w:rsidRPr="00A15AE2" w:rsidRDefault="00ED77C4" w:rsidP="00ED77C4">
            <w:pPr>
              <w:tabs>
                <w:tab w:val="decimal" w:pos="360"/>
                <w:tab w:val="left" w:pos="720"/>
                <w:tab w:val="left" w:pos="1440"/>
                <w:tab w:val="left" w:pos="6120"/>
                <w:tab w:val="left" w:pos="7020"/>
                <w:tab w:val="left" w:pos="7200"/>
              </w:tabs>
              <w:jc w:val="both"/>
              <w:rPr>
                <w:sz w:val="20"/>
                <w:szCs w:val="20"/>
              </w:rPr>
            </w:pPr>
            <w:r w:rsidRPr="00A15AE2">
              <w:rPr>
                <w:sz w:val="20"/>
                <w:szCs w:val="20"/>
              </w:rPr>
              <w:t>L</w:t>
            </w:r>
          </w:p>
        </w:tc>
        <w:tc>
          <w:tcPr>
            <w:tcW w:w="2160" w:type="dxa"/>
          </w:tcPr>
          <w:p w14:paraId="54898D94" w14:textId="77777777" w:rsidR="00ED77C4" w:rsidRPr="00A15AE2" w:rsidRDefault="00ED77C4" w:rsidP="00ED77C4">
            <w:pPr>
              <w:tabs>
                <w:tab w:val="decimal" w:pos="360"/>
                <w:tab w:val="left" w:pos="720"/>
                <w:tab w:val="left" w:pos="1440"/>
                <w:tab w:val="left" w:pos="6120"/>
                <w:tab w:val="left" w:pos="7020"/>
                <w:tab w:val="left" w:pos="7200"/>
              </w:tabs>
              <w:rPr>
                <w:sz w:val="20"/>
                <w:szCs w:val="20"/>
              </w:rPr>
            </w:pPr>
            <w:r w:rsidRPr="00A15AE2">
              <w:rPr>
                <w:sz w:val="20"/>
                <w:szCs w:val="20"/>
              </w:rPr>
              <w:t>Breakfast</w:t>
            </w:r>
          </w:p>
        </w:tc>
        <w:tc>
          <w:tcPr>
            <w:tcW w:w="1440" w:type="dxa"/>
          </w:tcPr>
          <w:p w14:paraId="3C09379D" w14:textId="77777777" w:rsidR="00ED77C4" w:rsidRPr="00A15AE2" w:rsidRDefault="00ED77C4" w:rsidP="00ED77C4">
            <w:pPr>
              <w:tabs>
                <w:tab w:val="decimal" w:pos="360"/>
                <w:tab w:val="left" w:pos="720"/>
                <w:tab w:val="left" w:pos="1440"/>
                <w:tab w:val="left" w:pos="6120"/>
                <w:tab w:val="left" w:pos="7020"/>
                <w:tab w:val="left" w:pos="7200"/>
              </w:tabs>
              <w:jc w:val="center"/>
              <w:rPr>
                <w:sz w:val="20"/>
                <w:szCs w:val="20"/>
              </w:rPr>
            </w:pPr>
            <w:r w:rsidRPr="00A15AE2">
              <w:rPr>
                <w:sz w:val="20"/>
                <w:szCs w:val="20"/>
              </w:rPr>
              <w:t>1.5</w:t>
            </w:r>
          </w:p>
        </w:tc>
        <w:tc>
          <w:tcPr>
            <w:tcW w:w="1597" w:type="dxa"/>
          </w:tcPr>
          <w:p w14:paraId="48A75B80" w14:textId="77777777" w:rsidR="00ED77C4" w:rsidRPr="00A15AE2" w:rsidRDefault="00ED77C4" w:rsidP="00ED77C4">
            <w:pPr>
              <w:tabs>
                <w:tab w:val="decimal" w:pos="360"/>
                <w:tab w:val="left" w:pos="720"/>
                <w:tab w:val="left" w:pos="1440"/>
                <w:tab w:val="left" w:pos="6120"/>
                <w:tab w:val="left" w:pos="7020"/>
                <w:tab w:val="left" w:pos="7200"/>
              </w:tabs>
              <w:jc w:val="right"/>
              <w:rPr>
                <w:sz w:val="20"/>
                <w:szCs w:val="20"/>
              </w:rPr>
            </w:pPr>
            <w:r w:rsidRPr="00A15AE2">
              <w:rPr>
                <w:sz w:val="20"/>
                <w:szCs w:val="20"/>
              </w:rPr>
              <w:t>$10.22</w:t>
            </w:r>
          </w:p>
        </w:tc>
        <w:tc>
          <w:tcPr>
            <w:tcW w:w="1733" w:type="dxa"/>
          </w:tcPr>
          <w:p w14:paraId="576E12B1" w14:textId="77777777" w:rsidR="00ED77C4" w:rsidRPr="00A15AE2" w:rsidRDefault="00046616" w:rsidP="00ED77C4">
            <w:pPr>
              <w:tabs>
                <w:tab w:val="decimal" w:pos="360"/>
                <w:tab w:val="left" w:pos="720"/>
                <w:tab w:val="left" w:pos="1440"/>
                <w:tab w:val="left" w:pos="6120"/>
                <w:tab w:val="left" w:pos="7020"/>
                <w:tab w:val="left" w:pos="7200"/>
              </w:tabs>
              <w:jc w:val="right"/>
              <w:rPr>
                <w:sz w:val="20"/>
                <w:szCs w:val="20"/>
              </w:rPr>
            </w:pPr>
            <w:r w:rsidRPr="00A15AE2">
              <w:rPr>
                <w:sz w:val="20"/>
                <w:szCs w:val="20"/>
              </w:rPr>
              <w:t>$10.42</w:t>
            </w:r>
          </w:p>
        </w:tc>
      </w:tr>
    </w:tbl>
    <w:p w14:paraId="2A5B75F7" w14:textId="77777777" w:rsidR="00ED77C4" w:rsidRPr="00A15AE2" w:rsidRDefault="00ED77C4" w:rsidP="00ED77C4">
      <w:pPr>
        <w:pStyle w:val="NoSpacing"/>
        <w:tabs>
          <w:tab w:val="left" w:pos="720"/>
          <w:tab w:val="left" w:pos="1080"/>
          <w:tab w:val="left" w:pos="1440"/>
        </w:tabs>
        <w:ind w:left="720"/>
        <w:rPr>
          <w:sz w:val="22"/>
          <w:szCs w:val="22"/>
          <w:u w:val="single"/>
        </w:rPr>
      </w:pPr>
    </w:p>
    <w:p w14:paraId="11C93BBB" w14:textId="77777777" w:rsidR="00ED77C4" w:rsidRDefault="00ED77C4" w:rsidP="006D2C86">
      <w:pPr>
        <w:pStyle w:val="NoSpacing"/>
        <w:tabs>
          <w:tab w:val="left" w:pos="1440"/>
        </w:tabs>
        <w:ind w:left="900"/>
        <w:rPr>
          <w:sz w:val="22"/>
          <w:szCs w:val="22"/>
        </w:rPr>
      </w:pPr>
      <w:r w:rsidRPr="00A15AE2">
        <w:rPr>
          <w:sz w:val="22"/>
          <w:szCs w:val="22"/>
          <w:u w:val="single"/>
        </w:rPr>
        <w:t>Informational</w:t>
      </w:r>
      <w:r w:rsidRPr="00A15AE2">
        <w:rPr>
          <w:sz w:val="22"/>
          <w:szCs w:val="22"/>
        </w:rPr>
        <w:t>:   The maximum salary for these positions was frozen at $14.50.  This action was taken several years ago.</w:t>
      </w:r>
    </w:p>
    <w:p w14:paraId="700534D8" w14:textId="77777777" w:rsidR="00735934" w:rsidRPr="00E95C61" w:rsidRDefault="00735934" w:rsidP="00ED77C4">
      <w:pPr>
        <w:pStyle w:val="NoSpacing"/>
        <w:tabs>
          <w:tab w:val="left" w:pos="720"/>
          <w:tab w:val="left" w:pos="1080"/>
          <w:tab w:val="left" w:pos="1440"/>
        </w:tabs>
        <w:ind w:left="720"/>
        <w:rPr>
          <w:sz w:val="22"/>
          <w:szCs w:val="22"/>
        </w:rPr>
      </w:pPr>
    </w:p>
    <w:p w14:paraId="12C9405A" w14:textId="77777777" w:rsidR="00ED77C4" w:rsidRPr="00E95C61" w:rsidRDefault="00ED77C4" w:rsidP="00C01DF1">
      <w:pPr>
        <w:pStyle w:val="NoSpacing"/>
        <w:numPr>
          <w:ilvl w:val="0"/>
          <w:numId w:val="5"/>
        </w:numPr>
        <w:tabs>
          <w:tab w:val="left" w:pos="1080"/>
        </w:tabs>
        <w:rPr>
          <w:sz w:val="22"/>
          <w:szCs w:val="22"/>
        </w:rPr>
      </w:pPr>
      <w:r w:rsidRPr="00E95C61">
        <w:rPr>
          <w:sz w:val="22"/>
          <w:szCs w:val="22"/>
        </w:rPr>
        <w:t>Recommend approval to appoint the following employees for the 201</w:t>
      </w:r>
      <w:r>
        <w:rPr>
          <w:sz w:val="22"/>
          <w:szCs w:val="22"/>
        </w:rPr>
        <w:t>5</w:t>
      </w:r>
      <w:r w:rsidRPr="00E95C61">
        <w:rPr>
          <w:sz w:val="22"/>
          <w:szCs w:val="22"/>
        </w:rPr>
        <w:t>-201</w:t>
      </w:r>
      <w:r>
        <w:rPr>
          <w:sz w:val="22"/>
          <w:szCs w:val="22"/>
        </w:rPr>
        <w:t>6</w:t>
      </w:r>
      <w:r w:rsidRPr="00E95C61">
        <w:rPr>
          <w:sz w:val="22"/>
          <w:szCs w:val="22"/>
        </w:rPr>
        <w:t xml:space="preserve"> school year.  Salaries and steps on guide are as per agreement with the Paulsboro Education Association. </w:t>
      </w:r>
    </w:p>
    <w:p w14:paraId="4DB6762A" w14:textId="77777777" w:rsidR="00ED77C4" w:rsidRPr="00E95C61" w:rsidRDefault="00ED77C4" w:rsidP="00ED77C4">
      <w:pPr>
        <w:tabs>
          <w:tab w:val="decimal" w:pos="360"/>
          <w:tab w:val="left" w:pos="720"/>
          <w:tab w:val="left" w:pos="1080"/>
          <w:tab w:val="left" w:pos="1440"/>
          <w:tab w:val="left" w:pos="1800"/>
        </w:tabs>
        <w:ind w:left="1080" w:hanging="1080"/>
      </w:pPr>
    </w:p>
    <w:tbl>
      <w:tblPr>
        <w:tblW w:w="7981" w:type="dxa"/>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7"/>
        <w:gridCol w:w="1829"/>
        <w:gridCol w:w="804"/>
        <w:gridCol w:w="1030"/>
        <w:gridCol w:w="916"/>
        <w:gridCol w:w="935"/>
      </w:tblGrid>
      <w:tr w:rsidR="00ED77C4" w:rsidRPr="00F54A2B" w14:paraId="240BD63C" w14:textId="77777777" w:rsidTr="008A32F2">
        <w:trPr>
          <w:trHeight w:val="229"/>
        </w:trPr>
        <w:tc>
          <w:tcPr>
            <w:tcW w:w="2467" w:type="dxa"/>
            <w:vMerge w:val="restart"/>
            <w:vAlign w:val="center"/>
          </w:tcPr>
          <w:p w14:paraId="6BE00F4F" w14:textId="77777777" w:rsidR="00ED77C4" w:rsidRPr="00F54A2B" w:rsidRDefault="00ED77C4" w:rsidP="00ED77C4">
            <w:pPr>
              <w:tabs>
                <w:tab w:val="decimal" w:pos="360"/>
                <w:tab w:val="left" w:pos="720"/>
                <w:tab w:val="left" w:pos="1080"/>
                <w:tab w:val="left" w:pos="1440"/>
                <w:tab w:val="left" w:pos="1800"/>
              </w:tabs>
              <w:jc w:val="center"/>
              <w:rPr>
                <w:b/>
                <w:sz w:val="20"/>
                <w:szCs w:val="20"/>
              </w:rPr>
            </w:pPr>
            <w:r w:rsidRPr="00F54A2B">
              <w:rPr>
                <w:b/>
                <w:sz w:val="20"/>
                <w:szCs w:val="20"/>
              </w:rPr>
              <w:t>Name</w:t>
            </w:r>
          </w:p>
        </w:tc>
        <w:tc>
          <w:tcPr>
            <w:tcW w:w="1829" w:type="dxa"/>
            <w:vMerge w:val="restart"/>
            <w:vAlign w:val="center"/>
          </w:tcPr>
          <w:p w14:paraId="0DB832AD" w14:textId="77777777" w:rsidR="00ED77C4" w:rsidRPr="00F54A2B" w:rsidRDefault="00ED77C4" w:rsidP="00ED77C4">
            <w:pPr>
              <w:tabs>
                <w:tab w:val="decimal" w:pos="360"/>
                <w:tab w:val="left" w:pos="720"/>
                <w:tab w:val="left" w:pos="1080"/>
                <w:tab w:val="left" w:pos="1440"/>
                <w:tab w:val="left" w:pos="1800"/>
              </w:tabs>
              <w:jc w:val="center"/>
              <w:rPr>
                <w:b/>
                <w:sz w:val="20"/>
                <w:szCs w:val="20"/>
              </w:rPr>
            </w:pPr>
            <w:r w:rsidRPr="00F54A2B">
              <w:rPr>
                <w:b/>
                <w:sz w:val="20"/>
                <w:szCs w:val="20"/>
              </w:rPr>
              <w:t>Work Day</w:t>
            </w:r>
          </w:p>
          <w:p w14:paraId="6E7CDCC1" w14:textId="77777777" w:rsidR="00ED77C4" w:rsidRPr="00F54A2B" w:rsidRDefault="00ED77C4" w:rsidP="00ED77C4">
            <w:pPr>
              <w:tabs>
                <w:tab w:val="decimal" w:pos="360"/>
                <w:tab w:val="left" w:pos="720"/>
                <w:tab w:val="left" w:pos="1080"/>
                <w:tab w:val="left" w:pos="1440"/>
                <w:tab w:val="left" w:pos="1800"/>
              </w:tabs>
              <w:jc w:val="center"/>
              <w:rPr>
                <w:b/>
                <w:sz w:val="20"/>
                <w:szCs w:val="20"/>
              </w:rPr>
            </w:pPr>
            <w:r w:rsidRPr="00F54A2B">
              <w:rPr>
                <w:b/>
                <w:sz w:val="20"/>
                <w:szCs w:val="20"/>
              </w:rPr>
              <w:lastRenderedPageBreak/>
              <w:t xml:space="preserve">or </w:t>
            </w:r>
          </w:p>
          <w:p w14:paraId="472DC403" w14:textId="77777777" w:rsidR="00ED77C4" w:rsidRPr="00F54A2B" w:rsidRDefault="00ED77C4" w:rsidP="00ED77C4">
            <w:pPr>
              <w:tabs>
                <w:tab w:val="decimal" w:pos="360"/>
                <w:tab w:val="left" w:pos="720"/>
                <w:tab w:val="left" w:pos="1080"/>
                <w:tab w:val="left" w:pos="1440"/>
                <w:tab w:val="left" w:pos="1800"/>
              </w:tabs>
              <w:jc w:val="center"/>
              <w:rPr>
                <w:b/>
                <w:sz w:val="20"/>
                <w:szCs w:val="20"/>
              </w:rPr>
            </w:pPr>
            <w:r w:rsidRPr="00F54A2B">
              <w:rPr>
                <w:b/>
                <w:sz w:val="20"/>
                <w:szCs w:val="20"/>
              </w:rPr>
              <w:t>Work Year</w:t>
            </w:r>
          </w:p>
        </w:tc>
        <w:tc>
          <w:tcPr>
            <w:tcW w:w="1834" w:type="dxa"/>
            <w:gridSpan w:val="2"/>
            <w:vAlign w:val="center"/>
          </w:tcPr>
          <w:p w14:paraId="41C57025" w14:textId="77777777" w:rsidR="00ED77C4" w:rsidRPr="00F54A2B" w:rsidRDefault="00ED77C4" w:rsidP="00ED77C4">
            <w:pPr>
              <w:tabs>
                <w:tab w:val="decimal" w:pos="360"/>
                <w:tab w:val="left" w:pos="720"/>
                <w:tab w:val="left" w:pos="1080"/>
                <w:tab w:val="left" w:pos="1440"/>
                <w:tab w:val="left" w:pos="1800"/>
              </w:tabs>
              <w:jc w:val="center"/>
              <w:rPr>
                <w:b/>
                <w:sz w:val="20"/>
                <w:szCs w:val="20"/>
              </w:rPr>
            </w:pPr>
            <w:r w:rsidRPr="00F54A2B">
              <w:rPr>
                <w:b/>
                <w:sz w:val="20"/>
                <w:szCs w:val="20"/>
              </w:rPr>
              <w:lastRenderedPageBreak/>
              <w:t>201</w:t>
            </w:r>
            <w:r>
              <w:rPr>
                <w:b/>
                <w:sz w:val="20"/>
                <w:szCs w:val="20"/>
              </w:rPr>
              <w:t>4</w:t>
            </w:r>
            <w:r w:rsidRPr="00F54A2B">
              <w:rPr>
                <w:b/>
                <w:sz w:val="20"/>
                <w:szCs w:val="20"/>
              </w:rPr>
              <w:t>-201</w:t>
            </w:r>
            <w:r>
              <w:rPr>
                <w:b/>
                <w:sz w:val="20"/>
                <w:szCs w:val="20"/>
              </w:rPr>
              <w:t>5</w:t>
            </w:r>
          </w:p>
        </w:tc>
        <w:tc>
          <w:tcPr>
            <w:tcW w:w="1851" w:type="dxa"/>
            <w:gridSpan w:val="2"/>
            <w:vAlign w:val="center"/>
          </w:tcPr>
          <w:p w14:paraId="4E6C191A" w14:textId="77777777" w:rsidR="00ED77C4" w:rsidRPr="00F54A2B" w:rsidRDefault="00ED77C4" w:rsidP="00ED77C4">
            <w:pPr>
              <w:tabs>
                <w:tab w:val="decimal" w:pos="360"/>
                <w:tab w:val="left" w:pos="720"/>
                <w:tab w:val="left" w:pos="1080"/>
                <w:tab w:val="left" w:pos="1440"/>
                <w:tab w:val="left" w:pos="1800"/>
              </w:tabs>
              <w:jc w:val="center"/>
              <w:rPr>
                <w:b/>
                <w:sz w:val="20"/>
                <w:szCs w:val="20"/>
              </w:rPr>
            </w:pPr>
            <w:r w:rsidRPr="00F54A2B">
              <w:rPr>
                <w:b/>
                <w:sz w:val="20"/>
                <w:szCs w:val="20"/>
              </w:rPr>
              <w:t>201</w:t>
            </w:r>
            <w:r>
              <w:rPr>
                <w:b/>
                <w:sz w:val="20"/>
                <w:szCs w:val="20"/>
              </w:rPr>
              <w:t>5</w:t>
            </w:r>
            <w:r w:rsidRPr="00F54A2B">
              <w:rPr>
                <w:b/>
                <w:sz w:val="20"/>
                <w:szCs w:val="20"/>
              </w:rPr>
              <w:t>-201</w:t>
            </w:r>
            <w:r>
              <w:rPr>
                <w:b/>
                <w:sz w:val="20"/>
                <w:szCs w:val="20"/>
              </w:rPr>
              <w:t>6</w:t>
            </w:r>
          </w:p>
        </w:tc>
      </w:tr>
      <w:tr w:rsidR="00ED77C4" w:rsidRPr="00F54A2B" w14:paraId="176DF0E0" w14:textId="77777777" w:rsidTr="008A32F2">
        <w:trPr>
          <w:trHeight w:val="470"/>
        </w:trPr>
        <w:tc>
          <w:tcPr>
            <w:tcW w:w="2467" w:type="dxa"/>
            <w:vMerge/>
          </w:tcPr>
          <w:p w14:paraId="752682D3" w14:textId="77777777" w:rsidR="00ED77C4" w:rsidRPr="00F54A2B" w:rsidRDefault="00ED77C4" w:rsidP="00ED77C4">
            <w:pPr>
              <w:tabs>
                <w:tab w:val="decimal" w:pos="360"/>
                <w:tab w:val="left" w:pos="720"/>
                <w:tab w:val="left" w:pos="1080"/>
                <w:tab w:val="left" w:pos="1440"/>
                <w:tab w:val="left" w:pos="1800"/>
              </w:tabs>
              <w:rPr>
                <w:b/>
                <w:sz w:val="20"/>
                <w:szCs w:val="20"/>
              </w:rPr>
            </w:pPr>
          </w:p>
        </w:tc>
        <w:tc>
          <w:tcPr>
            <w:tcW w:w="1829" w:type="dxa"/>
            <w:vMerge/>
          </w:tcPr>
          <w:p w14:paraId="6175E059" w14:textId="77777777" w:rsidR="00ED77C4" w:rsidRPr="00F54A2B" w:rsidRDefault="00ED77C4" w:rsidP="00ED77C4">
            <w:pPr>
              <w:tabs>
                <w:tab w:val="decimal" w:pos="360"/>
                <w:tab w:val="left" w:pos="720"/>
                <w:tab w:val="left" w:pos="1080"/>
                <w:tab w:val="left" w:pos="1440"/>
                <w:tab w:val="left" w:pos="1800"/>
              </w:tabs>
              <w:rPr>
                <w:b/>
                <w:sz w:val="20"/>
                <w:szCs w:val="20"/>
              </w:rPr>
            </w:pPr>
          </w:p>
        </w:tc>
        <w:tc>
          <w:tcPr>
            <w:tcW w:w="804" w:type="dxa"/>
          </w:tcPr>
          <w:p w14:paraId="022C8E60" w14:textId="77777777" w:rsidR="00ED77C4" w:rsidRPr="00F54A2B" w:rsidRDefault="00ED77C4" w:rsidP="00ED77C4">
            <w:pPr>
              <w:tabs>
                <w:tab w:val="decimal" w:pos="360"/>
                <w:tab w:val="left" w:pos="720"/>
                <w:tab w:val="left" w:pos="1080"/>
                <w:tab w:val="left" w:pos="1440"/>
                <w:tab w:val="left" w:pos="1800"/>
              </w:tabs>
              <w:jc w:val="center"/>
              <w:rPr>
                <w:b/>
                <w:sz w:val="20"/>
                <w:szCs w:val="20"/>
              </w:rPr>
            </w:pPr>
            <w:r w:rsidRPr="00F54A2B">
              <w:rPr>
                <w:b/>
                <w:sz w:val="20"/>
                <w:szCs w:val="20"/>
              </w:rPr>
              <w:t>Step</w:t>
            </w:r>
          </w:p>
        </w:tc>
        <w:tc>
          <w:tcPr>
            <w:tcW w:w="1030" w:type="dxa"/>
          </w:tcPr>
          <w:p w14:paraId="025EBCC4" w14:textId="77777777" w:rsidR="00ED77C4" w:rsidRPr="00F54A2B" w:rsidRDefault="00ED77C4" w:rsidP="00ED77C4">
            <w:pPr>
              <w:tabs>
                <w:tab w:val="decimal" w:pos="360"/>
                <w:tab w:val="left" w:pos="720"/>
                <w:tab w:val="left" w:pos="1080"/>
                <w:tab w:val="left" w:pos="1440"/>
                <w:tab w:val="left" w:pos="1800"/>
              </w:tabs>
              <w:jc w:val="center"/>
              <w:rPr>
                <w:b/>
                <w:sz w:val="20"/>
                <w:szCs w:val="20"/>
              </w:rPr>
            </w:pPr>
            <w:r w:rsidRPr="00F54A2B">
              <w:rPr>
                <w:b/>
                <w:sz w:val="20"/>
                <w:szCs w:val="20"/>
              </w:rPr>
              <w:t>Salary</w:t>
            </w:r>
          </w:p>
          <w:p w14:paraId="077C4E0D" w14:textId="77777777" w:rsidR="00ED77C4" w:rsidRPr="00F54A2B" w:rsidRDefault="00ED77C4" w:rsidP="00ED77C4">
            <w:pPr>
              <w:tabs>
                <w:tab w:val="decimal" w:pos="360"/>
                <w:tab w:val="left" w:pos="720"/>
                <w:tab w:val="left" w:pos="1080"/>
                <w:tab w:val="left" w:pos="1440"/>
                <w:tab w:val="left" w:pos="1800"/>
              </w:tabs>
              <w:jc w:val="center"/>
              <w:rPr>
                <w:b/>
                <w:sz w:val="20"/>
                <w:szCs w:val="20"/>
              </w:rPr>
            </w:pPr>
            <w:r w:rsidRPr="00F54A2B">
              <w:rPr>
                <w:b/>
                <w:sz w:val="20"/>
                <w:szCs w:val="20"/>
              </w:rPr>
              <w:t>(in $)</w:t>
            </w:r>
          </w:p>
        </w:tc>
        <w:tc>
          <w:tcPr>
            <w:tcW w:w="916" w:type="dxa"/>
          </w:tcPr>
          <w:p w14:paraId="46CAFE97" w14:textId="77777777" w:rsidR="00ED77C4" w:rsidRPr="00F54A2B" w:rsidRDefault="00ED77C4" w:rsidP="00ED77C4">
            <w:pPr>
              <w:tabs>
                <w:tab w:val="decimal" w:pos="360"/>
                <w:tab w:val="left" w:pos="720"/>
                <w:tab w:val="left" w:pos="1080"/>
                <w:tab w:val="left" w:pos="1440"/>
                <w:tab w:val="left" w:pos="1800"/>
              </w:tabs>
              <w:jc w:val="center"/>
              <w:rPr>
                <w:b/>
                <w:sz w:val="20"/>
                <w:szCs w:val="20"/>
              </w:rPr>
            </w:pPr>
            <w:r w:rsidRPr="00F54A2B">
              <w:rPr>
                <w:b/>
                <w:sz w:val="20"/>
                <w:szCs w:val="20"/>
              </w:rPr>
              <w:t>Step</w:t>
            </w:r>
          </w:p>
        </w:tc>
        <w:tc>
          <w:tcPr>
            <w:tcW w:w="935" w:type="dxa"/>
          </w:tcPr>
          <w:p w14:paraId="7495D012" w14:textId="77777777" w:rsidR="00ED77C4" w:rsidRPr="00F54A2B" w:rsidRDefault="00ED77C4" w:rsidP="00ED77C4">
            <w:pPr>
              <w:tabs>
                <w:tab w:val="decimal" w:pos="360"/>
                <w:tab w:val="left" w:pos="720"/>
                <w:tab w:val="left" w:pos="1080"/>
                <w:tab w:val="left" w:pos="1440"/>
                <w:tab w:val="left" w:pos="1800"/>
              </w:tabs>
              <w:jc w:val="center"/>
              <w:rPr>
                <w:b/>
                <w:sz w:val="20"/>
                <w:szCs w:val="20"/>
              </w:rPr>
            </w:pPr>
            <w:r w:rsidRPr="00F54A2B">
              <w:rPr>
                <w:b/>
                <w:sz w:val="20"/>
                <w:szCs w:val="20"/>
              </w:rPr>
              <w:t>Salary</w:t>
            </w:r>
          </w:p>
          <w:p w14:paraId="325C3BC6" w14:textId="77777777" w:rsidR="00ED77C4" w:rsidRPr="00F54A2B" w:rsidRDefault="00ED77C4" w:rsidP="00ED77C4">
            <w:pPr>
              <w:tabs>
                <w:tab w:val="decimal" w:pos="360"/>
                <w:tab w:val="left" w:pos="720"/>
                <w:tab w:val="left" w:pos="1080"/>
                <w:tab w:val="left" w:pos="1440"/>
                <w:tab w:val="left" w:pos="1800"/>
              </w:tabs>
              <w:jc w:val="center"/>
              <w:rPr>
                <w:b/>
                <w:sz w:val="20"/>
                <w:szCs w:val="20"/>
              </w:rPr>
            </w:pPr>
            <w:r w:rsidRPr="00F54A2B">
              <w:rPr>
                <w:b/>
                <w:sz w:val="20"/>
                <w:szCs w:val="20"/>
              </w:rPr>
              <w:t>(in $)</w:t>
            </w:r>
          </w:p>
        </w:tc>
      </w:tr>
      <w:tr w:rsidR="00ED77C4" w:rsidRPr="00F54A2B" w14:paraId="7A8CAA3B" w14:textId="77777777" w:rsidTr="0093761D">
        <w:trPr>
          <w:trHeight w:val="229"/>
        </w:trPr>
        <w:tc>
          <w:tcPr>
            <w:tcW w:w="7981" w:type="dxa"/>
            <w:gridSpan w:val="6"/>
          </w:tcPr>
          <w:p w14:paraId="6FBE81F6" w14:textId="77777777" w:rsidR="00ED77C4" w:rsidRPr="00F54A2B" w:rsidRDefault="00ED77C4" w:rsidP="00ED77C4">
            <w:pPr>
              <w:tabs>
                <w:tab w:val="decimal" w:pos="360"/>
                <w:tab w:val="left" w:pos="720"/>
                <w:tab w:val="left" w:pos="1080"/>
                <w:tab w:val="left" w:pos="1440"/>
                <w:tab w:val="left" w:pos="1800"/>
              </w:tabs>
              <w:jc w:val="center"/>
              <w:rPr>
                <w:sz w:val="20"/>
                <w:szCs w:val="20"/>
              </w:rPr>
            </w:pPr>
            <w:r w:rsidRPr="00F54A2B">
              <w:rPr>
                <w:b/>
                <w:sz w:val="20"/>
                <w:szCs w:val="20"/>
              </w:rPr>
              <w:lastRenderedPageBreak/>
              <w:t>Cafeteria Workers</w:t>
            </w:r>
          </w:p>
        </w:tc>
      </w:tr>
      <w:tr w:rsidR="00ED77C4" w:rsidRPr="00F54A2B" w14:paraId="4995975A" w14:textId="77777777" w:rsidTr="008A32F2">
        <w:trPr>
          <w:trHeight w:val="229"/>
        </w:trPr>
        <w:tc>
          <w:tcPr>
            <w:tcW w:w="2467" w:type="dxa"/>
          </w:tcPr>
          <w:p w14:paraId="016BA0FC" w14:textId="77777777" w:rsidR="00ED77C4" w:rsidRPr="00F54A2B" w:rsidRDefault="00ED77C4" w:rsidP="00ED77C4">
            <w:pPr>
              <w:tabs>
                <w:tab w:val="decimal" w:pos="360"/>
                <w:tab w:val="left" w:pos="720"/>
                <w:tab w:val="left" w:pos="1080"/>
                <w:tab w:val="left" w:pos="1440"/>
                <w:tab w:val="left" w:pos="1800"/>
              </w:tabs>
              <w:rPr>
                <w:sz w:val="20"/>
                <w:szCs w:val="20"/>
              </w:rPr>
            </w:pPr>
            <w:r w:rsidRPr="00F54A2B">
              <w:rPr>
                <w:sz w:val="20"/>
                <w:szCs w:val="20"/>
              </w:rPr>
              <w:t>Linda Brandt</w:t>
            </w:r>
          </w:p>
        </w:tc>
        <w:tc>
          <w:tcPr>
            <w:tcW w:w="1829" w:type="dxa"/>
          </w:tcPr>
          <w:p w14:paraId="190B874A" w14:textId="77777777" w:rsidR="00ED77C4" w:rsidRPr="00F54A2B" w:rsidRDefault="00ED77C4" w:rsidP="00ED77C4">
            <w:pPr>
              <w:tabs>
                <w:tab w:val="decimal" w:pos="360"/>
                <w:tab w:val="left" w:pos="720"/>
                <w:tab w:val="left" w:pos="1080"/>
                <w:tab w:val="left" w:pos="1440"/>
                <w:tab w:val="left" w:pos="1800"/>
              </w:tabs>
              <w:rPr>
                <w:sz w:val="20"/>
                <w:szCs w:val="20"/>
              </w:rPr>
            </w:pPr>
            <w:r>
              <w:rPr>
                <w:sz w:val="20"/>
                <w:szCs w:val="20"/>
              </w:rPr>
              <w:t>5.0</w:t>
            </w:r>
            <w:r w:rsidRPr="00F54A2B">
              <w:rPr>
                <w:sz w:val="20"/>
                <w:szCs w:val="20"/>
              </w:rPr>
              <w:t xml:space="preserve"> hours</w:t>
            </w:r>
          </w:p>
        </w:tc>
        <w:tc>
          <w:tcPr>
            <w:tcW w:w="804" w:type="dxa"/>
          </w:tcPr>
          <w:p w14:paraId="6A51EE02" w14:textId="77777777" w:rsidR="00ED77C4" w:rsidRPr="00F54A2B" w:rsidRDefault="00ED77C4" w:rsidP="00ED77C4">
            <w:pPr>
              <w:jc w:val="center"/>
              <w:rPr>
                <w:sz w:val="20"/>
                <w:szCs w:val="20"/>
              </w:rPr>
            </w:pPr>
            <w:r w:rsidRPr="00F54A2B">
              <w:rPr>
                <w:sz w:val="20"/>
                <w:szCs w:val="20"/>
              </w:rPr>
              <w:t>12</w:t>
            </w:r>
          </w:p>
        </w:tc>
        <w:tc>
          <w:tcPr>
            <w:tcW w:w="1030" w:type="dxa"/>
          </w:tcPr>
          <w:p w14:paraId="6424BD0C" w14:textId="77777777" w:rsidR="00ED77C4" w:rsidRPr="00F54A2B" w:rsidRDefault="00ED77C4" w:rsidP="00ED77C4">
            <w:pPr>
              <w:tabs>
                <w:tab w:val="decimal" w:pos="360"/>
                <w:tab w:val="left" w:pos="720"/>
                <w:tab w:val="left" w:pos="1080"/>
                <w:tab w:val="left" w:pos="1440"/>
                <w:tab w:val="left" w:pos="1800"/>
              </w:tabs>
              <w:jc w:val="center"/>
              <w:rPr>
                <w:sz w:val="20"/>
                <w:szCs w:val="20"/>
              </w:rPr>
            </w:pPr>
            <w:r w:rsidRPr="00F54A2B">
              <w:rPr>
                <w:sz w:val="20"/>
                <w:szCs w:val="20"/>
              </w:rPr>
              <w:t>15.84</w:t>
            </w:r>
          </w:p>
        </w:tc>
        <w:tc>
          <w:tcPr>
            <w:tcW w:w="916" w:type="dxa"/>
          </w:tcPr>
          <w:p w14:paraId="70755052" w14:textId="77777777" w:rsidR="00ED77C4" w:rsidRPr="00F54A2B" w:rsidRDefault="00ED77C4" w:rsidP="00ED77C4">
            <w:pPr>
              <w:jc w:val="center"/>
              <w:rPr>
                <w:sz w:val="20"/>
                <w:szCs w:val="20"/>
              </w:rPr>
            </w:pPr>
            <w:r>
              <w:rPr>
                <w:sz w:val="20"/>
                <w:szCs w:val="20"/>
              </w:rPr>
              <w:t>13</w:t>
            </w:r>
          </w:p>
        </w:tc>
        <w:tc>
          <w:tcPr>
            <w:tcW w:w="935" w:type="dxa"/>
          </w:tcPr>
          <w:p w14:paraId="5F974742" w14:textId="77777777" w:rsidR="00ED77C4" w:rsidRPr="00F54A2B" w:rsidRDefault="00ED77C4" w:rsidP="00ED77C4">
            <w:pPr>
              <w:tabs>
                <w:tab w:val="decimal" w:pos="360"/>
                <w:tab w:val="left" w:pos="720"/>
                <w:tab w:val="left" w:pos="1080"/>
                <w:tab w:val="left" w:pos="1440"/>
                <w:tab w:val="left" w:pos="1800"/>
              </w:tabs>
              <w:jc w:val="center"/>
              <w:rPr>
                <w:sz w:val="20"/>
                <w:szCs w:val="20"/>
              </w:rPr>
            </w:pPr>
            <w:r>
              <w:rPr>
                <w:sz w:val="20"/>
                <w:szCs w:val="20"/>
              </w:rPr>
              <w:t>16.12</w:t>
            </w:r>
          </w:p>
        </w:tc>
      </w:tr>
      <w:tr w:rsidR="00ED77C4" w:rsidRPr="00F54A2B" w14:paraId="4BCDF0A2" w14:textId="77777777" w:rsidTr="008A32F2">
        <w:trPr>
          <w:trHeight w:val="229"/>
        </w:trPr>
        <w:tc>
          <w:tcPr>
            <w:tcW w:w="2467" w:type="dxa"/>
          </w:tcPr>
          <w:p w14:paraId="0ADC3283" w14:textId="77777777" w:rsidR="00ED77C4" w:rsidRPr="00F54A2B" w:rsidRDefault="00ED77C4" w:rsidP="00ED77C4">
            <w:pPr>
              <w:tabs>
                <w:tab w:val="decimal" w:pos="360"/>
                <w:tab w:val="left" w:pos="720"/>
                <w:tab w:val="left" w:pos="1080"/>
                <w:tab w:val="left" w:pos="1440"/>
                <w:tab w:val="left" w:pos="1800"/>
              </w:tabs>
              <w:rPr>
                <w:sz w:val="20"/>
                <w:szCs w:val="20"/>
              </w:rPr>
            </w:pPr>
            <w:r w:rsidRPr="00F54A2B">
              <w:rPr>
                <w:sz w:val="20"/>
                <w:szCs w:val="20"/>
              </w:rPr>
              <w:t>Kimberly Parker</w:t>
            </w:r>
          </w:p>
        </w:tc>
        <w:tc>
          <w:tcPr>
            <w:tcW w:w="1829" w:type="dxa"/>
          </w:tcPr>
          <w:p w14:paraId="3C8A84C3" w14:textId="77777777" w:rsidR="00ED77C4" w:rsidRPr="00F54A2B" w:rsidRDefault="00ED77C4" w:rsidP="00ED77C4">
            <w:pPr>
              <w:tabs>
                <w:tab w:val="decimal" w:pos="360"/>
                <w:tab w:val="left" w:pos="720"/>
                <w:tab w:val="left" w:pos="1080"/>
                <w:tab w:val="left" w:pos="1440"/>
                <w:tab w:val="left" w:pos="1800"/>
              </w:tabs>
              <w:rPr>
                <w:sz w:val="20"/>
                <w:szCs w:val="20"/>
              </w:rPr>
            </w:pPr>
            <w:r w:rsidRPr="00F54A2B">
              <w:rPr>
                <w:sz w:val="20"/>
                <w:szCs w:val="20"/>
              </w:rPr>
              <w:t>5.0 hours</w:t>
            </w:r>
          </w:p>
        </w:tc>
        <w:tc>
          <w:tcPr>
            <w:tcW w:w="804" w:type="dxa"/>
          </w:tcPr>
          <w:p w14:paraId="2913F705" w14:textId="77777777" w:rsidR="00ED77C4" w:rsidRPr="00F54A2B" w:rsidRDefault="00ED77C4" w:rsidP="00ED77C4">
            <w:pPr>
              <w:tabs>
                <w:tab w:val="decimal" w:pos="360"/>
                <w:tab w:val="left" w:pos="720"/>
                <w:tab w:val="left" w:pos="1080"/>
                <w:tab w:val="left" w:pos="1440"/>
                <w:tab w:val="left" w:pos="2880"/>
                <w:tab w:val="left" w:pos="3960"/>
                <w:tab w:val="left" w:pos="4680"/>
                <w:tab w:val="left" w:pos="5040"/>
                <w:tab w:val="left" w:pos="5760"/>
                <w:tab w:val="left" w:pos="6300"/>
                <w:tab w:val="left" w:pos="7110"/>
                <w:tab w:val="left" w:pos="7290"/>
                <w:tab w:val="left" w:pos="7740"/>
              </w:tabs>
              <w:jc w:val="center"/>
              <w:rPr>
                <w:sz w:val="20"/>
                <w:szCs w:val="20"/>
              </w:rPr>
            </w:pPr>
            <w:r w:rsidRPr="00F54A2B">
              <w:rPr>
                <w:sz w:val="20"/>
                <w:szCs w:val="20"/>
              </w:rPr>
              <w:t>7</w:t>
            </w:r>
          </w:p>
        </w:tc>
        <w:tc>
          <w:tcPr>
            <w:tcW w:w="1030" w:type="dxa"/>
          </w:tcPr>
          <w:p w14:paraId="7DF84DE9" w14:textId="77777777" w:rsidR="00ED77C4" w:rsidRPr="00F54A2B" w:rsidRDefault="00ED77C4" w:rsidP="00ED77C4">
            <w:pPr>
              <w:tabs>
                <w:tab w:val="decimal" w:pos="360"/>
                <w:tab w:val="left" w:pos="720"/>
                <w:tab w:val="left" w:pos="1080"/>
                <w:tab w:val="left" w:pos="1440"/>
                <w:tab w:val="left" w:pos="2880"/>
                <w:tab w:val="left" w:pos="3960"/>
                <w:tab w:val="left" w:pos="4680"/>
                <w:tab w:val="left" w:pos="5040"/>
                <w:tab w:val="left" w:pos="5760"/>
                <w:tab w:val="left" w:pos="6300"/>
                <w:tab w:val="left" w:pos="7110"/>
                <w:tab w:val="left" w:pos="7290"/>
                <w:tab w:val="left" w:pos="7740"/>
              </w:tabs>
              <w:jc w:val="center"/>
              <w:rPr>
                <w:sz w:val="20"/>
                <w:szCs w:val="20"/>
              </w:rPr>
            </w:pPr>
            <w:r w:rsidRPr="00F54A2B">
              <w:rPr>
                <w:sz w:val="20"/>
                <w:szCs w:val="20"/>
              </w:rPr>
              <w:t>15.38</w:t>
            </w:r>
          </w:p>
        </w:tc>
        <w:tc>
          <w:tcPr>
            <w:tcW w:w="916" w:type="dxa"/>
          </w:tcPr>
          <w:p w14:paraId="39D1CE58" w14:textId="77777777" w:rsidR="00ED77C4" w:rsidRPr="00F54A2B" w:rsidRDefault="00ED77C4" w:rsidP="00ED77C4">
            <w:pPr>
              <w:tabs>
                <w:tab w:val="decimal" w:pos="360"/>
                <w:tab w:val="left" w:pos="720"/>
                <w:tab w:val="left" w:pos="1080"/>
                <w:tab w:val="left" w:pos="1440"/>
                <w:tab w:val="left" w:pos="2880"/>
                <w:tab w:val="left" w:pos="3960"/>
                <w:tab w:val="left" w:pos="4680"/>
                <w:tab w:val="left" w:pos="5040"/>
                <w:tab w:val="left" w:pos="5760"/>
                <w:tab w:val="left" w:pos="6300"/>
                <w:tab w:val="left" w:pos="7110"/>
                <w:tab w:val="left" w:pos="7290"/>
                <w:tab w:val="left" w:pos="7740"/>
              </w:tabs>
              <w:jc w:val="center"/>
              <w:rPr>
                <w:sz w:val="20"/>
                <w:szCs w:val="20"/>
              </w:rPr>
            </w:pPr>
            <w:r>
              <w:rPr>
                <w:sz w:val="20"/>
                <w:szCs w:val="20"/>
              </w:rPr>
              <w:t>8</w:t>
            </w:r>
          </w:p>
        </w:tc>
        <w:tc>
          <w:tcPr>
            <w:tcW w:w="935" w:type="dxa"/>
          </w:tcPr>
          <w:p w14:paraId="40E5D29F" w14:textId="77777777" w:rsidR="00ED77C4" w:rsidRPr="00F54A2B" w:rsidRDefault="00ED77C4" w:rsidP="00ED77C4">
            <w:pPr>
              <w:tabs>
                <w:tab w:val="decimal" w:pos="360"/>
                <w:tab w:val="left" w:pos="720"/>
                <w:tab w:val="left" w:pos="1080"/>
                <w:tab w:val="left" w:pos="1440"/>
                <w:tab w:val="left" w:pos="2880"/>
                <w:tab w:val="left" w:pos="3960"/>
                <w:tab w:val="left" w:pos="4680"/>
                <w:tab w:val="left" w:pos="5040"/>
                <w:tab w:val="left" w:pos="5760"/>
                <w:tab w:val="left" w:pos="6300"/>
                <w:tab w:val="left" w:pos="7110"/>
                <w:tab w:val="left" w:pos="7290"/>
                <w:tab w:val="left" w:pos="7740"/>
              </w:tabs>
              <w:jc w:val="center"/>
              <w:rPr>
                <w:sz w:val="20"/>
                <w:szCs w:val="20"/>
              </w:rPr>
            </w:pPr>
            <w:r>
              <w:rPr>
                <w:sz w:val="20"/>
                <w:szCs w:val="20"/>
              </w:rPr>
              <w:t>15.97</w:t>
            </w:r>
          </w:p>
        </w:tc>
      </w:tr>
      <w:tr w:rsidR="00ED77C4" w:rsidRPr="00F54A2B" w14:paraId="538C3130" w14:textId="77777777" w:rsidTr="008A32F2">
        <w:trPr>
          <w:trHeight w:val="229"/>
        </w:trPr>
        <w:tc>
          <w:tcPr>
            <w:tcW w:w="2467" w:type="dxa"/>
          </w:tcPr>
          <w:p w14:paraId="36954CA5" w14:textId="77777777" w:rsidR="00ED77C4" w:rsidRPr="00F54A2B" w:rsidRDefault="00ED77C4" w:rsidP="00ED77C4">
            <w:pPr>
              <w:tabs>
                <w:tab w:val="decimal" w:pos="360"/>
                <w:tab w:val="left" w:pos="720"/>
                <w:tab w:val="left" w:pos="1080"/>
                <w:tab w:val="left" w:pos="1440"/>
                <w:tab w:val="left" w:pos="1800"/>
              </w:tabs>
              <w:rPr>
                <w:sz w:val="20"/>
                <w:szCs w:val="20"/>
              </w:rPr>
            </w:pPr>
            <w:r w:rsidRPr="00F54A2B">
              <w:rPr>
                <w:sz w:val="20"/>
                <w:szCs w:val="20"/>
              </w:rPr>
              <w:t xml:space="preserve">Irene Riddell </w:t>
            </w:r>
          </w:p>
        </w:tc>
        <w:tc>
          <w:tcPr>
            <w:tcW w:w="1829" w:type="dxa"/>
          </w:tcPr>
          <w:p w14:paraId="18AA2EF5" w14:textId="77777777" w:rsidR="00ED77C4" w:rsidRPr="00F54A2B" w:rsidRDefault="00ED77C4" w:rsidP="00ED77C4">
            <w:pPr>
              <w:tabs>
                <w:tab w:val="decimal" w:pos="360"/>
                <w:tab w:val="left" w:pos="720"/>
                <w:tab w:val="left" w:pos="1080"/>
                <w:tab w:val="left" w:pos="1440"/>
                <w:tab w:val="left" w:pos="1800"/>
              </w:tabs>
              <w:rPr>
                <w:sz w:val="20"/>
                <w:szCs w:val="20"/>
              </w:rPr>
            </w:pPr>
            <w:r w:rsidRPr="00F54A2B">
              <w:rPr>
                <w:sz w:val="20"/>
                <w:szCs w:val="20"/>
              </w:rPr>
              <w:t>8.0 hours</w:t>
            </w:r>
          </w:p>
        </w:tc>
        <w:tc>
          <w:tcPr>
            <w:tcW w:w="804" w:type="dxa"/>
          </w:tcPr>
          <w:p w14:paraId="53D83EC0" w14:textId="77777777" w:rsidR="00ED77C4" w:rsidRPr="00F54A2B" w:rsidRDefault="00ED77C4" w:rsidP="00ED77C4">
            <w:pPr>
              <w:jc w:val="center"/>
              <w:rPr>
                <w:sz w:val="20"/>
                <w:szCs w:val="20"/>
              </w:rPr>
            </w:pPr>
            <w:r w:rsidRPr="00F54A2B">
              <w:rPr>
                <w:sz w:val="20"/>
                <w:szCs w:val="20"/>
              </w:rPr>
              <w:t>15</w:t>
            </w:r>
          </w:p>
        </w:tc>
        <w:tc>
          <w:tcPr>
            <w:tcW w:w="1030" w:type="dxa"/>
          </w:tcPr>
          <w:p w14:paraId="29EC2C1C" w14:textId="77777777" w:rsidR="00ED77C4" w:rsidRPr="00F54A2B" w:rsidRDefault="00ED77C4" w:rsidP="00ED77C4">
            <w:pPr>
              <w:tabs>
                <w:tab w:val="decimal" w:pos="360"/>
                <w:tab w:val="left" w:pos="720"/>
                <w:tab w:val="left" w:pos="1080"/>
                <w:tab w:val="left" w:pos="1440"/>
                <w:tab w:val="left" w:pos="1800"/>
              </w:tabs>
              <w:jc w:val="center"/>
              <w:rPr>
                <w:sz w:val="20"/>
                <w:szCs w:val="20"/>
              </w:rPr>
            </w:pPr>
            <w:r w:rsidRPr="00F54A2B">
              <w:rPr>
                <w:sz w:val="20"/>
                <w:szCs w:val="20"/>
              </w:rPr>
              <w:t>15.84</w:t>
            </w:r>
          </w:p>
        </w:tc>
        <w:tc>
          <w:tcPr>
            <w:tcW w:w="916" w:type="dxa"/>
          </w:tcPr>
          <w:p w14:paraId="6464F846" w14:textId="77777777" w:rsidR="00ED77C4" w:rsidRPr="00F54A2B" w:rsidRDefault="00ED77C4" w:rsidP="00ED77C4">
            <w:pPr>
              <w:jc w:val="center"/>
              <w:rPr>
                <w:sz w:val="20"/>
                <w:szCs w:val="20"/>
              </w:rPr>
            </w:pPr>
            <w:r>
              <w:rPr>
                <w:sz w:val="20"/>
                <w:szCs w:val="20"/>
              </w:rPr>
              <w:t>15</w:t>
            </w:r>
          </w:p>
        </w:tc>
        <w:tc>
          <w:tcPr>
            <w:tcW w:w="935" w:type="dxa"/>
          </w:tcPr>
          <w:p w14:paraId="109587EC" w14:textId="77777777" w:rsidR="00ED77C4" w:rsidRDefault="00ED77C4" w:rsidP="00ED77C4">
            <w:pPr>
              <w:jc w:val="center"/>
            </w:pPr>
            <w:r w:rsidRPr="00946D40">
              <w:rPr>
                <w:sz w:val="20"/>
                <w:szCs w:val="20"/>
              </w:rPr>
              <w:t>16.12</w:t>
            </w:r>
          </w:p>
        </w:tc>
      </w:tr>
      <w:tr w:rsidR="00ED77C4" w:rsidRPr="00F54A2B" w14:paraId="4B484A4E" w14:textId="77777777" w:rsidTr="008A32F2">
        <w:trPr>
          <w:trHeight w:val="229"/>
        </w:trPr>
        <w:tc>
          <w:tcPr>
            <w:tcW w:w="2467" w:type="dxa"/>
          </w:tcPr>
          <w:p w14:paraId="4447F114" w14:textId="77777777" w:rsidR="00ED77C4" w:rsidRPr="00F54A2B" w:rsidRDefault="00ED77C4" w:rsidP="00ED77C4">
            <w:pPr>
              <w:tabs>
                <w:tab w:val="decimal" w:pos="360"/>
                <w:tab w:val="left" w:pos="720"/>
                <w:tab w:val="left" w:pos="1080"/>
                <w:tab w:val="left" w:pos="1440"/>
                <w:tab w:val="left" w:pos="1800"/>
              </w:tabs>
              <w:rPr>
                <w:sz w:val="20"/>
                <w:szCs w:val="20"/>
              </w:rPr>
            </w:pPr>
            <w:r w:rsidRPr="00F54A2B">
              <w:rPr>
                <w:sz w:val="20"/>
                <w:szCs w:val="20"/>
              </w:rPr>
              <w:t xml:space="preserve">Ann Marie Thompson </w:t>
            </w:r>
          </w:p>
        </w:tc>
        <w:tc>
          <w:tcPr>
            <w:tcW w:w="1829" w:type="dxa"/>
          </w:tcPr>
          <w:p w14:paraId="16F862A9" w14:textId="77777777" w:rsidR="00ED77C4" w:rsidRPr="00F54A2B" w:rsidRDefault="00ED77C4" w:rsidP="00ED77C4">
            <w:pPr>
              <w:tabs>
                <w:tab w:val="decimal" w:pos="360"/>
                <w:tab w:val="left" w:pos="720"/>
                <w:tab w:val="left" w:pos="1080"/>
                <w:tab w:val="left" w:pos="1440"/>
                <w:tab w:val="left" w:pos="1800"/>
              </w:tabs>
              <w:rPr>
                <w:sz w:val="20"/>
                <w:szCs w:val="20"/>
              </w:rPr>
            </w:pPr>
            <w:r w:rsidRPr="00F54A2B">
              <w:rPr>
                <w:sz w:val="20"/>
                <w:szCs w:val="20"/>
              </w:rPr>
              <w:t>8.0 hours</w:t>
            </w:r>
          </w:p>
        </w:tc>
        <w:tc>
          <w:tcPr>
            <w:tcW w:w="804" w:type="dxa"/>
          </w:tcPr>
          <w:p w14:paraId="51EDB16E" w14:textId="77777777" w:rsidR="00ED77C4" w:rsidRPr="00F54A2B" w:rsidRDefault="00ED77C4" w:rsidP="00ED77C4">
            <w:pPr>
              <w:jc w:val="center"/>
              <w:rPr>
                <w:sz w:val="20"/>
                <w:szCs w:val="20"/>
              </w:rPr>
            </w:pPr>
            <w:r w:rsidRPr="00F54A2B">
              <w:rPr>
                <w:sz w:val="20"/>
                <w:szCs w:val="20"/>
              </w:rPr>
              <w:t>15</w:t>
            </w:r>
          </w:p>
        </w:tc>
        <w:tc>
          <w:tcPr>
            <w:tcW w:w="1030" w:type="dxa"/>
          </w:tcPr>
          <w:p w14:paraId="26BCA01B" w14:textId="77777777" w:rsidR="00ED77C4" w:rsidRPr="00F54A2B" w:rsidRDefault="00ED77C4" w:rsidP="00ED77C4">
            <w:pPr>
              <w:tabs>
                <w:tab w:val="decimal" w:pos="360"/>
                <w:tab w:val="left" w:pos="720"/>
                <w:tab w:val="left" w:pos="1080"/>
                <w:tab w:val="left" w:pos="1440"/>
                <w:tab w:val="left" w:pos="1800"/>
              </w:tabs>
              <w:jc w:val="center"/>
              <w:rPr>
                <w:sz w:val="20"/>
                <w:szCs w:val="20"/>
              </w:rPr>
            </w:pPr>
            <w:r w:rsidRPr="00F54A2B">
              <w:rPr>
                <w:sz w:val="20"/>
                <w:szCs w:val="20"/>
              </w:rPr>
              <w:t>15.84</w:t>
            </w:r>
          </w:p>
        </w:tc>
        <w:tc>
          <w:tcPr>
            <w:tcW w:w="916" w:type="dxa"/>
          </w:tcPr>
          <w:p w14:paraId="2D56E8CD" w14:textId="77777777" w:rsidR="00ED77C4" w:rsidRPr="00F54A2B" w:rsidRDefault="00ED77C4" w:rsidP="00ED77C4">
            <w:pPr>
              <w:jc w:val="center"/>
              <w:rPr>
                <w:sz w:val="20"/>
                <w:szCs w:val="20"/>
              </w:rPr>
            </w:pPr>
            <w:r>
              <w:rPr>
                <w:sz w:val="20"/>
                <w:szCs w:val="20"/>
              </w:rPr>
              <w:t>15</w:t>
            </w:r>
          </w:p>
        </w:tc>
        <w:tc>
          <w:tcPr>
            <w:tcW w:w="935" w:type="dxa"/>
          </w:tcPr>
          <w:p w14:paraId="7A2DD4C4" w14:textId="77777777" w:rsidR="00ED77C4" w:rsidRDefault="00ED77C4" w:rsidP="00ED77C4">
            <w:pPr>
              <w:jc w:val="center"/>
            </w:pPr>
            <w:r w:rsidRPr="00946D40">
              <w:rPr>
                <w:sz w:val="20"/>
                <w:szCs w:val="20"/>
              </w:rPr>
              <w:t>16.12</w:t>
            </w:r>
          </w:p>
        </w:tc>
      </w:tr>
      <w:tr w:rsidR="00ED77C4" w:rsidRPr="00F54A2B" w14:paraId="4781D028" w14:textId="77777777" w:rsidTr="0093761D">
        <w:trPr>
          <w:trHeight w:val="229"/>
        </w:trPr>
        <w:tc>
          <w:tcPr>
            <w:tcW w:w="7981" w:type="dxa"/>
            <w:gridSpan w:val="6"/>
          </w:tcPr>
          <w:p w14:paraId="2F5769C7" w14:textId="77777777" w:rsidR="00ED77C4" w:rsidRPr="00F54A2B" w:rsidRDefault="00ED77C4" w:rsidP="00ED77C4">
            <w:pPr>
              <w:tabs>
                <w:tab w:val="decimal" w:pos="360"/>
                <w:tab w:val="left" w:pos="720"/>
                <w:tab w:val="left" w:pos="1080"/>
                <w:tab w:val="left" w:pos="1440"/>
                <w:tab w:val="left" w:pos="1800"/>
              </w:tabs>
              <w:jc w:val="center"/>
              <w:rPr>
                <w:sz w:val="20"/>
                <w:szCs w:val="20"/>
              </w:rPr>
            </w:pPr>
          </w:p>
        </w:tc>
      </w:tr>
      <w:tr w:rsidR="00ED77C4" w:rsidRPr="00F54A2B" w14:paraId="6AF279FD" w14:textId="77777777" w:rsidTr="0093761D">
        <w:trPr>
          <w:trHeight w:val="229"/>
        </w:trPr>
        <w:tc>
          <w:tcPr>
            <w:tcW w:w="7981" w:type="dxa"/>
            <w:gridSpan w:val="6"/>
          </w:tcPr>
          <w:p w14:paraId="5A1B78B4" w14:textId="77777777" w:rsidR="00ED77C4" w:rsidRPr="00F54A2B" w:rsidRDefault="00ED77C4" w:rsidP="00ED77C4">
            <w:pPr>
              <w:tabs>
                <w:tab w:val="decimal" w:pos="360"/>
                <w:tab w:val="left" w:pos="720"/>
                <w:tab w:val="left" w:pos="1080"/>
                <w:tab w:val="left" w:pos="1440"/>
                <w:tab w:val="left" w:pos="1800"/>
              </w:tabs>
              <w:jc w:val="center"/>
              <w:rPr>
                <w:sz w:val="20"/>
                <w:szCs w:val="20"/>
              </w:rPr>
            </w:pPr>
            <w:r w:rsidRPr="00F54A2B">
              <w:rPr>
                <w:b/>
                <w:sz w:val="20"/>
                <w:szCs w:val="20"/>
              </w:rPr>
              <w:t>Custodians</w:t>
            </w:r>
          </w:p>
        </w:tc>
      </w:tr>
      <w:tr w:rsidR="00ED77C4" w:rsidRPr="00F54A2B" w14:paraId="138D3ADD" w14:textId="77777777" w:rsidTr="008A32F2">
        <w:trPr>
          <w:trHeight w:val="229"/>
        </w:trPr>
        <w:tc>
          <w:tcPr>
            <w:tcW w:w="2467" w:type="dxa"/>
          </w:tcPr>
          <w:p w14:paraId="733ECEA0" w14:textId="77777777" w:rsidR="00ED77C4" w:rsidRPr="00F54A2B" w:rsidRDefault="00ED77C4" w:rsidP="00ED77C4">
            <w:pPr>
              <w:tabs>
                <w:tab w:val="decimal" w:pos="360"/>
                <w:tab w:val="left" w:pos="720"/>
                <w:tab w:val="left" w:pos="1080"/>
                <w:tab w:val="left" w:pos="1440"/>
                <w:tab w:val="left" w:pos="1800"/>
              </w:tabs>
              <w:rPr>
                <w:sz w:val="20"/>
                <w:szCs w:val="20"/>
              </w:rPr>
            </w:pPr>
            <w:r w:rsidRPr="00F54A2B">
              <w:rPr>
                <w:sz w:val="20"/>
                <w:szCs w:val="20"/>
              </w:rPr>
              <w:t>Cindy Anderson</w:t>
            </w:r>
          </w:p>
        </w:tc>
        <w:tc>
          <w:tcPr>
            <w:tcW w:w="1829" w:type="dxa"/>
          </w:tcPr>
          <w:p w14:paraId="4B89C9BC" w14:textId="77777777" w:rsidR="00ED77C4" w:rsidRPr="00F54A2B" w:rsidRDefault="00ED77C4" w:rsidP="00ED77C4">
            <w:pPr>
              <w:tabs>
                <w:tab w:val="decimal" w:pos="360"/>
                <w:tab w:val="left" w:pos="720"/>
                <w:tab w:val="left" w:pos="1080"/>
                <w:tab w:val="left" w:pos="1440"/>
                <w:tab w:val="left" w:pos="1800"/>
              </w:tabs>
              <w:rPr>
                <w:sz w:val="20"/>
                <w:szCs w:val="20"/>
              </w:rPr>
            </w:pPr>
            <w:r w:rsidRPr="00F54A2B">
              <w:rPr>
                <w:sz w:val="20"/>
                <w:szCs w:val="20"/>
              </w:rPr>
              <w:t>(12 month)</w:t>
            </w:r>
          </w:p>
        </w:tc>
        <w:tc>
          <w:tcPr>
            <w:tcW w:w="804" w:type="dxa"/>
          </w:tcPr>
          <w:p w14:paraId="000D03A6" w14:textId="77777777" w:rsidR="00ED77C4" w:rsidRPr="00F54A2B" w:rsidRDefault="00ED77C4" w:rsidP="00ED77C4">
            <w:pPr>
              <w:tabs>
                <w:tab w:val="decimal" w:pos="360"/>
                <w:tab w:val="left" w:pos="720"/>
                <w:tab w:val="left" w:pos="1080"/>
                <w:tab w:val="left" w:pos="1440"/>
                <w:tab w:val="left" w:pos="1800"/>
              </w:tabs>
              <w:jc w:val="center"/>
              <w:rPr>
                <w:sz w:val="20"/>
                <w:szCs w:val="20"/>
              </w:rPr>
            </w:pPr>
            <w:r w:rsidRPr="00F54A2B">
              <w:rPr>
                <w:sz w:val="20"/>
                <w:szCs w:val="20"/>
              </w:rPr>
              <w:t>1</w:t>
            </w:r>
          </w:p>
        </w:tc>
        <w:tc>
          <w:tcPr>
            <w:tcW w:w="1030" w:type="dxa"/>
          </w:tcPr>
          <w:p w14:paraId="0E519C53" w14:textId="77777777" w:rsidR="00ED77C4" w:rsidRPr="00F54A2B" w:rsidRDefault="00ED77C4" w:rsidP="00ED77C4">
            <w:pPr>
              <w:tabs>
                <w:tab w:val="decimal" w:pos="360"/>
                <w:tab w:val="left" w:pos="720"/>
                <w:tab w:val="left" w:pos="1080"/>
                <w:tab w:val="left" w:pos="1440"/>
                <w:tab w:val="left" w:pos="1800"/>
              </w:tabs>
              <w:jc w:val="center"/>
              <w:rPr>
                <w:sz w:val="20"/>
                <w:szCs w:val="20"/>
              </w:rPr>
            </w:pPr>
            <w:r w:rsidRPr="00F54A2B">
              <w:rPr>
                <w:sz w:val="20"/>
                <w:szCs w:val="20"/>
              </w:rPr>
              <w:t>26,155</w:t>
            </w:r>
          </w:p>
        </w:tc>
        <w:tc>
          <w:tcPr>
            <w:tcW w:w="916" w:type="dxa"/>
          </w:tcPr>
          <w:p w14:paraId="6BE6C549" w14:textId="77777777" w:rsidR="00ED77C4" w:rsidRPr="00F54A2B" w:rsidRDefault="00ED77C4" w:rsidP="00ED77C4">
            <w:pPr>
              <w:tabs>
                <w:tab w:val="decimal" w:pos="360"/>
                <w:tab w:val="left" w:pos="720"/>
                <w:tab w:val="left" w:pos="1080"/>
                <w:tab w:val="left" w:pos="1440"/>
                <w:tab w:val="left" w:pos="1800"/>
              </w:tabs>
              <w:jc w:val="center"/>
              <w:rPr>
                <w:sz w:val="20"/>
                <w:szCs w:val="20"/>
              </w:rPr>
            </w:pPr>
            <w:r>
              <w:rPr>
                <w:sz w:val="20"/>
                <w:szCs w:val="20"/>
              </w:rPr>
              <w:t>2</w:t>
            </w:r>
          </w:p>
        </w:tc>
        <w:tc>
          <w:tcPr>
            <w:tcW w:w="935" w:type="dxa"/>
          </w:tcPr>
          <w:p w14:paraId="0F2B84AB" w14:textId="77777777" w:rsidR="00ED77C4" w:rsidRPr="00F54A2B" w:rsidRDefault="00ED77C4" w:rsidP="00ED77C4">
            <w:pPr>
              <w:tabs>
                <w:tab w:val="decimal" w:pos="360"/>
                <w:tab w:val="left" w:pos="720"/>
                <w:tab w:val="left" w:pos="1080"/>
                <w:tab w:val="left" w:pos="1440"/>
                <w:tab w:val="left" w:pos="1800"/>
              </w:tabs>
              <w:jc w:val="center"/>
              <w:rPr>
                <w:sz w:val="20"/>
                <w:szCs w:val="20"/>
              </w:rPr>
            </w:pPr>
            <w:r>
              <w:rPr>
                <w:sz w:val="20"/>
                <w:szCs w:val="20"/>
              </w:rPr>
              <w:t>26,840</w:t>
            </w:r>
          </w:p>
        </w:tc>
      </w:tr>
      <w:tr w:rsidR="00ED77C4" w:rsidRPr="00F54A2B" w14:paraId="02B66F08" w14:textId="77777777" w:rsidTr="008A32F2">
        <w:trPr>
          <w:trHeight w:val="229"/>
        </w:trPr>
        <w:tc>
          <w:tcPr>
            <w:tcW w:w="2467" w:type="dxa"/>
          </w:tcPr>
          <w:p w14:paraId="2C17E03E" w14:textId="77777777" w:rsidR="00ED77C4" w:rsidRPr="00F54A2B" w:rsidRDefault="00ED77C4" w:rsidP="00ED77C4">
            <w:pPr>
              <w:tabs>
                <w:tab w:val="decimal" w:pos="360"/>
                <w:tab w:val="left" w:pos="720"/>
                <w:tab w:val="left" w:pos="1080"/>
                <w:tab w:val="left" w:pos="1440"/>
                <w:tab w:val="left" w:pos="1800"/>
              </w:tabs>
              <w:rPr>
                <w:sz w:val="20"/>
                <w:szCs w:val="20"/>
              </w:rPr>
            </w:pPr>
            <w:r w:rsidRPr="00F54A2B">
              <w:rPr>
                <w:sz w:val="20"/>
                <w:szCs w:val="20"/>
              </w:rPr>
              <w:t xml:space="preserve">Howard Camp      </w:t>
            </w:r>
          </w:p>
        </w:tc>
        <w:tc>
          <w:tcPr>
            <w:tcW w:w="1829" w:type="dxa"/>
          </w:tcPr>
          <w:p w14:paraId="2B026797" w14:textId="77777777" w:rsidR="00ED77C4" w:rsidRPr="00F54A2B" w:rsidRDefault="00ED77C4" w:rsidP="00ED77C4">
            <w:pPr>
              <w:tabs>
                <w:tab w:val="decimal" w:pos="360"/>
                <w:tab w:val="left" w:pos="720"/>
                <w:tab w:val="left" w:pos="1080"/>
                <w:tab w:val="left" w:pos="1440"/>
                <w:tab w:val="left" w:pos="1800"/>
              </w:tabs>
              <w:rPr>
                <w:sz w:val="20"/>
                <w:szCs w:val="20"/>
              </w:rPr>
            </w:pPr>
            <w:r w:rsidRPr="00F54A2B">
              <w:rPr>
                <w:sz w:val="20"/>
                <w:szCs w:val="20"/>
              </w:rPr>
              <w:t>(12 month)</w:t>
            </w:r>
          </w:p>
        </w:tc>
        <w:tc>
          <w:tcPr>
            <w:tcW w:w="804" w:type="dxa"/>
          </w:tcPr>
          <w:p w14:paraId="164CE71F" w14:textId="77777777" w:rsidR="00ED77C4" w:rsidRPr="00F54A2B" w:rsidRDefault="00ED77C4" w:rsidP="00ED77C4">
            <w:pPr>
              <w:tabs>
                <w:tab w:val="decimal" w:pos="360"/>
                <w:tab w:val="left" w:pos="720"/>
                <w:tab w:val="left" w:pos="1080"/>
                <w:tab w:val="left" w:pos="1440"/>
                <w:tab w:val="left" w:pos="1800"/>
              </w:tabs>
              <w:jc w:val="center"/>
              <w:rPr>
                <w:sz w:val="20"/>
                <w:szCs w:val="20"/>
              </w:rPr>
            </w:pPr>
            <w:r w:rsidRPr="00F54A2B">
              <w:rPr>
                <w:sz w:val="20"/>
                <w:szCs w:val="20"/>
              </w:rPr>
              <w:t>6</w:t>
            </w:r>
          </w:p>
        </w:tc>
        <w:tc>
          <w:tcPr>
            <w:tcW w:w="1030" w:type="dxa"/>
          </w:tcPr>
          <w:p w14:paraId="1F4B4CE2" w14:textId="77777777" w:rsidR="00ED77C4" w:rsidRPr="00F54A2B" w:rsidRDefault="00ED77C4" w:rsidP="00ED77C4">
            <w:pPr>
              <w:tabs>
                <w:tab w:val="decimal" w:pos="360"/>
                <w:tab w:val="left" w:pos="720"/>
                <w:tab w:val="left" w:pos="1080"/>
                <w:tab w:val="left" w:pos="1440"/>
                <w:tab w:val="left" w:pos="1800"/>
              </w:tabs>
              <w:jc w:val="center"/>
              <w:rPr>
                <w:sz w:val="20"/>
                <w:szCs w:val="20"/>
              </w:rPr>
            </w:pPr>
            <w:r w:rsidRPr="00F54A2B">
              <w:rPr>
                <w:sz w:val="20"/>
                <w:szCs w:val="20"/>
              </w:rPr>
              <w:t>29,092</w:t>
            </w:r>
          </w:p>
        </w:tc>
        <w:tc>
          <w:tcPr>
            <w:tcW w:w="916" w:type="dxa"/>
          </w:tcPr>
          <w:p w14:paraId="26D12B8E" w14:textId="77777777" w:rsidR="00ED77C4" w:rsidRPr="00F54A2B" w:rsidRDefault="00ED77C4" w:rsidP="00ED77C4">
            <w:pPr>
              <w:tabs>
                <w:tab w:val="decimal" w:pos="360"/>
                <w:tab w:val="left" w:pos="720"/>
                <w:tab w:val="left" w:pos="1080"/>
                <w:tab w:val="left" w:pos="1440"/>
                <w:tab w:val="left" w:pos="1800"/>
              </w:tabs>
              <w:jc w:val="center"/>
              <w:rPr>
                <w:sz w:val="20"/>
                <w:szCs w:val="20"/>
              </w:rPr>
            </w:pPr>
            <w:r>
              <w:rPr>
                <w:sz w:val="20"/>
                <w:szCs w:val="20"/>
              </w:rPr>
              <w:t>7</w:t>
            </w:r>
          </w:p>
        </w:tc>
        <w:tc>
          <w:tcPr>
            <w:tcW w:w="935" w:type="dxa"/>
          </w:tcPr>
          <w:p w14:paraId="4180BBEE" w14:textId="77777777" w:rsidR="00ED77C4" w:rsidRPr="00F54A2B" w:rsidRDefault="00ED77C4" w:rsidP="00ED77C4">
            <w:pPr>
              <w:tabs>
                <w:tab w:val="decimal" w:pos="360"/>
                <w:tab w:val="left" w:pos="720"/>
                <w:tab w:val="left" w:pos="1080"/>
                <w:tab w:val="left" w:pos="1440"/>
                <w:tab w:val="left" w:pos="1800"/>
              </w:tabs>
              <w:jc w:val="center"/>
              <w:rPr>
                <w:sz w:val="20"/>
                <w:szCs w:val="20"/>
              </w:rPr>
            </w:pPr>
            <w:r>
              <w:rPr>
                <w:sz w:val="20"/>
                <w:szCs w:val="20"/>
              </w:rPr>
              <w:t>30,256</w:t>
            </w:r>
          </w:p>
        </w:tc>
      </w:tr>
      <w:tr w:rsidR="00ED77C4" w:rsidRPr="00E7780B" w14:paraId="18612B64" w14:textId="77777777" w:rsidTr="008A32F2">
        <w:trPr>
          <w:trHeight w:val="229"/>
        </w:trPr>
        <w:tc>
          <w:tcPr>
            <w:tcW w:w="2467" w:type="dxa"/>
          </w:tcPr>
          <w:p w14:paraId="2BCE4A05" w14:textId="77777777" w:rsidR="00ED77C4" w:rsidRPr="00E7780B" w:rsidRDefault="00ED77C4" w:rsidP="00ED77C4">
            <w:pPr>
              <w:tabs>
                <w:tab w:val="decimal" w:pos="360"/>
                <w:tab w:val="left" w:pos="720"/>
                <w:tab w:val="left" w:pos="1080"/>
                <w:tab w:val="left" w:pos="1440"/>
                <w:tab w:val="left" w:pos="1800"/>
              </w:tabs>
              <w:rPr>
                <w:sz w:val="20"/>
                <w:szCs w:val="20"/>
              </w:rPr>
            </w:pPr>
            <w:r w:rsidRPr="00E7780B">
              <w:rPr>
                <w:sz w:val="20"/>
                <w:szCs w:val="20"/>
              </w:rPr>
              <w:t>Bradford Johnson</w:t>
            </w:r>
          </w:p>
        </w:tc>
        <w:tc>
          <w:tcPr>
            <w:tcW w:w="1829" w:type="dxa"/>
          </w:tcPr>
          <w:p w14:paraId="23FA5991" w14:textId="77777777" w:rsidR="00ED77C4" w:rsidRPr="00E7780B" w:rsidRDefault="00ED77C4" w:rsidP="00ED77C4">
            <w:pPr>
              <w:tabs>
                <w:tab w:val="decimal" w:pos="360"/>
                <w:tab w:val="left" w:pos="720"/>
                <w:tab w:val="left" w:pos="1080"/>
                <w:tab w:val="left" w:pos="1440"/>
                <w:tab w:val="left" w:pos="1800"/>
              </w:tabs>
              <w:rPr>
                <w:sz w:val="20"/>
                <w:szCs w:val="20"/>
              </w:rPr>
            </w:pPr>
            <w:r w:rsidRPr="00E7780B">
              <w:rPr>
                <w:sz w:val="20"/>
                <w:szCs w:val="20"/>
              </w:rPr>
              <w:t>(12 month)</w:t>
            </w:r>
          </w:p>
        </w:tc>
        <w:tc>
          <w:tcPr>
            <w:tcW w:w="804" w:type="dxa"/>
          </w:tcPr>
          <w:p w14:paraId="564ADF8C" w14:textId="77777777" w:rsidR="00ED77C4" w:rsidRPr="00E7780B" w:rsidRDefault="00ED77C4" w:rsidP="00ED77C4">
            <w:pPr>
              <w:tabs>
                <w:tab w:val="decimal" w:pos="360"/>
                <w:tab w:val="left" w:pos="720"/>
                <w:tab w:val="left" w:pos="1080"/>
                <w:tab w:val="left" w:pos="1440"/>
                <w:tab w:val="left" w:pos="1800"/>
              </w:tabs>
              <w:jc w:val="center"/>
              <w:rPr>
                <w:sz w:val="20"/>
                <w:szCs w:val="20"/>
              </w:rPr>
            </w:pPr>
            <w:r w:rsidRPr="00E7780B">
              <w:rPr>
                <w:sz w:val="20"/>
                <w:szCs w:val="20"/>
              </w:rPr>
              <w:t>5</w:t>
            </w:r>
          </w:p>
        </w:tc>
        <w:tc>
          <w:tcPr>
            <w:tcW w:w="1030" w:type="dxa"/>
          </w:tcPr>
          <w:p w14:paraId="116EEFD4" w14:textId="77777777" w:rsidR="00ED77C4" w:rsidRPr="00E7780B" w:rsidRDefault="00ED77C4" w:rsidP="00ED77C4">
            <w:pPr>
              <w:tabs>
                <w:tab w:val="decimal" w:pos="360"/>
                <w:tab w:val="left" w:pos="720"/>
                <w:tab w:val="left" w:pos="1080"/>
                <w:tab w:val="left" w:pos="1440"/>
                <w:tab w:val="left" w:pos="1800"/>
              </w:tabs>
              <w:jc w:val="center"/>
              <w:rPr>
                <w:sz w:val="20"/>
                <w:szCs w:val="20"/>
              </w:rPr>
            </w:pPr>
            <w:r w:rsidRPr="00E7780B">
              <w:rPr>
                <w:sz w:val="20"/>
                <w:szCs w:val="20"/>
              </w:rPr>
              <w:t>27,999</w:t>
            </w:r>
          </w:p>
        </w:tc>
        <w:tc>
          <w:tcPr>
            <w:tcW w:w="916" w:type="dxa"/>
          </w:tcPr>
          <w:p w14:paraId="67F3560E" w14:textId="77777777" w:rsidR="00ED77C4" w:rsidRPr="00E7780B" w:rsidRDefault="00ED77C4" w:rsidP="00ED77C4">
            <w:pPr>
              <w:tabs>
                <w:tab w:val="decimal" w:pos="360"/>
                <w:tab w:val="left" w:pos="720"/>
                <w:tab w:val="left" w:pos="1080"/>
                <w:tab w:val="left" w:pos="1440"/>
                <w:tab w:val="left" w:pos="1800"/>
              </w:tabs>
              <w:jc w:val="center"/>
              <w:rPr>
                <w:sz w:val="20"/>
                <w:szCs w:val="20"/>
              </w:rPr>
            </w:pPr>
            <w:r w:rsidRPr="00E7780B">
              <w:rPr>
                <w:sz w:val="20"/>
                <w:szCs w:val="20"/>
              </w:rPr>
              <w:t>6</w:t>
            </w:r>
          </w:p>
        </w:tc>
        <w:tc>
          <w:tcPr>
            <w:tcW w:w="935" w:type="dxa"/>
          </w:tcPr>
          <w:p w14:paraId="7D394035" w14:textId="77777777" w:rsidR="00ED77C4" w:rsidRPr="00E7780B" w:rsidRDefault="00ED77C4" w:rsidP="00ED77C4">
            <w:pPr>
              <w:tabs>
                <w:tab w:val="decimal" w:pos="360"/>
                <w:tab w:val="left" w:pos="720"/>
                <w:tab w:val="left" w:pos="1080"/>
                <w:tab w:val="left" w:pos="1440"/>
                <w:tab w:val="left" w:pos="1800"/>
              </w:tabs>
              <w:jc w:val="center"/>
              <w:rPr>
                <w:sz w:val="20"/>
                <w:szCs w:val="20"/>
              </w:rPr>
            </w:pPr>
            <w:r w:rsidRPr="00E7780B">
              <w:rPr>
                <w:sz w:val="20"/>
                <w:szCs w:val="20"/>
              </w:rPr>
              <w:t>29,616</w:t>
            </w:r>
          </w:p>
        </w:tc>
      </w:tr>
      <w:tr w:rsidR="00ED77C4" w:rsidRPr="00E7780B" w14:paraId="05E3006A" w14:textId="77777777" w:rsidTr="008A32F2">
        <w:trPr>
          <w:trHeight w:val="229"/>
        </w:trPr>
        <w:tc>
          <w:tcPr>
            <w:tcW w:w="2467" w:type="dxa"/>
          </w:tcPr>
          <w:p w14:paraId="62CA51CD" w14:textId="77777777" w:rsidR="00ED77C4" w:rsidRPr="00E7780B" w:rsidRDefault="00ED77C4" w:rsidP="00ED77C4">
            <w:pPr>
              <w:tabs>
                <w:tab w:val="decimal" w:pos="360"/>
                <w:tab w:val="left" w:pos="720"/>
                <w:tab w:val="left" w:pos="1080"/>
                <w:tab w:val="left" w:pos="1440"/>
                <w:tab w:val="left" w:pos="1800"/>
              </w:tabs>
              <w:rPr>
                <w:sz w:val="20"/>
                <w:szCs w:val="20"/>
              </w:rPr>
            </w:pPr>
            <w:r w:rsidRPr="00E7780B">
              <w:rPr>
                <w:sz w:val="20"/>
                <w:szCs w:val="20"/>
              </w:rPr>
              <w:t>Paul Johnston</w:t>
            </w:r>
          </w:p>
        </w:tc>
        <w:tc>
          <w:tcPr>
            <w:tcW w:w="1829" w:type="dxa"/>
          </w:tcPr>
          <w:p w14:paraId="06B10157" w14:textId="77777777" w:rsidR="00ED77C4" w:rsidRPr="00E7780B" w:rsidRDefault="00ED77C4" w:rsidP="00ED77C4">
            <w:pPr>
              <w:tabs>
                <w:tab w:val="decimal" w:pos="360"/>
                <w:tab w:val="left" w:pos="720"/>
                <w:tab w:val="left" w:pos="1080"/>
                <w:tab w:val="left" w:pos="1440"/>
                <w:tab w:val="left" w:pos="1800"/>
              </w:tabs>
              <w:rPr>
                <w:sz w:val="20"/>
                <w:szCs w:val="20"/>
              </w:rPr>
            </w:pPr>
            <w:r w:rsidRPr="00E7780B">
              <w:rPr>
                <w:sz w:val="20"/>
                <w:szCs w:val="20"/>
              </w:rPr>
              <w:t>(12 month)</w:t>
            </w:r>
          </w:p>
        </w:tc>
        <w:tc>
          <w:tcPr>
            <w:tcW w:w="804" w:type="dxa"/>
          </w:tcPr>
          <w:p w14:paraId="4F8D0E3E" w14:textId="77777777" w:rsidR="00ED77C4" w:rsidRPr="00E7780B" w:rsidRDefault="00ED77C4" w:rsidP="00ED77C4">
            <w:pPr>
              <w:tabs>
                <w:tab w:val="decimal" w:pos="360"/>
                <w:tab w:val="left" w:pos="720"/>
                <w:tab w:val="left" w:pos="1080"/>
                <w:tab w:val="left" w:pos="1440"/>
                <w:tab w:val="left" w:pos="1800"/>
              </w:tabs>
              <w:jc w:val="center"/>
              <w:rPr>
                <w:sz w:val="20"/>
                <w:szCs w:val="20"/>
              </w:rPr>
            </w:pPr>
            <w:r w:rsidRPr="00E7780B">
              <w:rPr>
                <w:sz w:val="20"/>
                <w:szCs w:val="20"/>
              </w:rPr>
              <w:t>6</w:t>
            </w:r>
          </w:p>
        </w:tc>
        <w:tc>
          <w:tcPr>
            <w:tcW w:w="1030" w:type="dxa"/>
          </w:tcPr>
          <w:p w14:paraId="71683DBB" w14:textId="77777777" w:rsidR="00ED77C4" w:rsidRPr="00E7780B" w:rsidRDefault="00ED77C4" w:rsidP="00ED77C4">
            <w:pPr>
              <w:tabs>
                <w:tab w:val="decimal" w:pos="360"/>
                <w:tab w:val="left" w:pos="720"/>
                <w:tab w:val="left" w:pos="1080"/>
                <w:tab w:val="left" w:pos="1440"/>
                <w:tab w:val="left" w:pos="1800"/>
              </w:tabs>
              <w:jc w:val="center"/>
              <w:rPr>
                <w:sz w:val="20"/>
                <w:szCs w:val="20"/>
              </w:rPr>
            </w:pPr>
            <w:r w:rsidRPr="00E7780B">
              <w:rPr>
                <w:sz w:val="20"/>
                <w:szCs w:val="20"/>
              </w:rPr>
              <w:t>29,092</w:t>
            </w:r>
          </w:p>
        </w:tc>
        <w:tc>
          <w:tcPr>
            <w:tcW w:w="916" w:type="dxa"/>
          </w:tcPr>
          <w:p w14:paraId="47152DA3" w14:textId="77777777" w:rsidR="00ED77C4" w:rsidRPr="00E7780B" w:rsidRDefault="00ED77C4" w:rsidP="00ED77C4">
            <w:pPr>
              <w:tabs>
                <w:tab w:val="decimal" w:pos="360"/>
                <w:tab w:val="left" w:pos="720"/>
                <w:tab w:val="left" w:pos="1080"/>
                <w:tab w:val="left" w:pos="1440"/>
                <w:tab w:val="left" w:pos="1800"/>
              </w:tabs>
              <w:jc w:val="center"/>
              <w:rPr>
                <w:sz w:val="20"/>
                <w:szCs w:val="20"/>
              </w:rPr>
            </w:pPr>
            <w:r w:rsidRPr="00E7780B">
              <w:rPr>
                <w:sz w:val="20"/>
                <w:szCs w:val="20"/>
              </w:rPr>
              <w:t>7</w:t>
            </w:r>
          </w:p>
        </w:tc>
        <w:tc>
          <w:tcPr>
            <w:tcW w:w="935" w:type="dxa"/>
          </w:tcPr>
          <w:p w14:paraId="1284A60D" w14:textId="77777777" w:rsidR="00ED77C4" w:rsidRPr="00E7780B" w:rsidRDefault="00ED77C4" w:rsidP="00ED77C4">
            <w:pPr>
              <w:tabs>
                <w:tab w:val="decimal" w:pos="360"/>
                <w:tab w:val="left" w:pos="720"/>
                <w:tab w:val="left" w:pos="1080"/>
                <w:tab w:val="left" w:pos="1440"/>
                <w:tab w:val="left" w:pos="1800"/>
              </w:tabs>
              <w:jc w:val="center"/>
              <w:rPr>
                <w:sz w:val="20"/>
                <w:szCs w:val="20"/>
              </w:rPr>
            </w:pPr>
            <w:r w:rsidRPr="00E7780B">
              <w:rPr>
                <w:sz w:val="20"/>
                <w:szCs w:val="20"/>
              </w:rPr>
              <w:t>30,256</w:t>
            </w:r>
          </w:p>
        </w:tc>
      </w:tr>
      <w:tr w:rsidR="00ED77C4" w:rsidRPr="00E7780B" w14:paraId="71B15D42" w14:textId="77777777" w:rsidTr="008A32F2">
        <w:trPr>
          <w:trHeight w:val="229"/>
        </w:trPr>
        <w:tc>
          <w:tcPr>
            <w:tcW w:w="2467" w:type="dxa"/>
          </w:tcPr>
          <w:p w14:paraId="7093A51E" w14:textId="77777777" w:rsidR="00ED77C4" w:rsidRPr="00E7780B" w:rsidRDefault="00ED77C4" w:rsidP="00ED77C4">
            <w:pPr>
              <w:tabs>
                <w:tab w:val="decimal" w:pos="360"/>
                <w:tab w:val="left" w:pos="720"/>
                <w:tab w:val="left" w:pos="1080"/>
                <w:tab w:val="left" w:pos="1440"/>
                <w:tab w:val="left" w:pos="1800"/>
              </w:tabs>
              <w:rPr>
                <w:sz w:val="20"/>
                <w:szCs w:val="20"/>
              </w:rPr>
            </w:pPr>
            <w:r w:rsidRPr="00E7780B">
              <w:rPr>
                <w:sz w:val="20"/>
                <w:szCs w:val="20"/>
              </w:rPr>
              <w:t xml:space="preserve">Deborah </w:t>
            </w:r>
            <w:proofErr w:type="spellStart"/>
            <w:r w:rsidRPr="00E7780B">
              <w:rPr>
                <w:sz w:val="20"/>
                <w:szCs w:val="20"/>
              </w:rPr>
              <w:t>Mincey</w:t>
            </w:r>
            <w:proofErr w:type="spellEnd"/>
            <w:r w:rsidRPr="00E7780B">
              <w:rPr>
                <w:sz w:val="20"/>
                <w:szCs w:val="20"/>
              </w:rPr>
              <w:t xml:space="preserve"> </w:t>
            </w:r>
          </w:p>
        </w:tc>
        <w:tc>
          <w:tcPr>
            <w:tcW w:w="1829" w:type="dxa"/>
          </w:tcPr>
          <w:p w14:paraId="6B325C18" w14:textId="77777777" w:rsidR="00ED77C4" w:rsidRPr="00E7780B" w:rsidRDefault="00ED77C4" w:rsidP="00ED77C4">
            <w:pPr>
              <w:tabs>
                <w:tab w:val="decimal" w:pos="360"/>
                <w:tab w:val="left" w:pos="720"/>
                <w:tab w:val="left" w:pos="1080"/>
                <w:tab w:val="left" w:pos="1440"/>
                <w:tab w:val="left" w:pos="1800"/>
              </w:tabs>
              <w:rPr>
                <w:sz w:val="20"/>
                <w:szCs w:val="20"/>
              </w:rPr>
            </w:pPr>
            <w:r w:rsidRPr="00E7780B">
              <w:rPr>
                <w:sz w:val="20"/>
                <w:szCs w:val="20"/>
              </w:rPr>
              <w:t>(10 month)</w:t>
            </w:r>
          </w:p>
        </w:tc>
        <w:tc>
          <w:tcPr>
            <w:tcW w:w="804" w:type="dxa"/>
          </w:tcPr>
          <w:p w14:paraId="0603E9A7" w14:textId="77777777" w:rsidR="00ED77C4" w:rsidRPr="00E7780B" w:rsidRDefault="00ED77C4" w:rsidP="00ED77C4">
            <w:pPr>
              <w:tabs>
                <w:tab w:val="decimal" w:pos="360"/>
                <w:tab w:val="left" w:pos="720"/>
                <w:tab w:val="left" w:pos="1080"/>
                <w:tab w:val="left" w:pos="1440"/>
                <w:tab w:val="left" w:pos="1800"/>
              </w:tabs>
              <w:jc w:val="center"/>
              <w:rPr>
                <w:sz w:val="20"/>
                <w:szCs w:val="20"/>
              </w:rPr>
            </w:pPr>
            <w:r w:rsidRPr="00E7780B">
              <w:rPr>
                <w:sz w:val="20"/>
                <w:szCs w:val="20"/>
              </w:rPr>
              <w:t>12</w:t>
            </w:r>
          </w:p>
        </w:tc>
        <w:tc>
          <w:tcPr>
            <w:tcW w:w="1030" w:type="dxa"/>
          </w:tcPr>
          <w:p w14:paraId="5F27528E" w14:textId="77777777" w:rsidR="00ED77C4" w:rsidRPr="00E7780B" w:rsidRDefault="00ED77C4" w:rsidP="00ED77C4">
            <w:pPr>
              <w:tabs>
                <w:tab w:val="decimal" w:pos="360"/>
                <w:tab w:val="left" w:pos="720"/>
                <w:tab w:val="left" w:pos="1080"/>
                <w:tab w:val="left" w:pos="1440"/>
                <w:tab w:val="left" w:pos="1800"/>
              </w:tabs>
              <w:jc w:val="center"/>
              <w:rPr>
                <w:sz w:val="20"/>
                <w:szCs w:val="20"/>
              </w:rPr>
            </w:pPr>
            <w:r w:rsidRPr="00E7780B">
              <w:rPr>
                <w:sz w:val="20"/>
                <w:szCs w:val="20"/>
              </w:rPr>
              <w:t>27,594</w:t>
            </w:r>
          </w:p>
        </w:tc>
        <w:tc>
          <w:tcPr>
            <w:tcW w:w="916" w:type="dxa"/>
          </w:tcPr>
          <w:p w14:paraId="0296F5D8" w14:textId="77777777" w:rsidR="00ED77C4" w:rsidRPr="00E7780B" w:rsidRDefault="00ED77C4" w:rsidP="00ED77C4">
            <w:pPr>
              <w:tabs>
                <w:tab w:val="decimal" w:pos="360"/>
                <w:tab w:val="left" w:pos="720"/>
                <w:tab w:val="left" w:pos="1080"/>
                <w:tab w:val="left" w:pos="1440"/>
                <w:tab w:val="left" w:pos="1800"/>
              </w:tabs>
              <w:jc w:val="center"/>
              <w:rPr>
                <w:sz w:val="20"/>
                <w:szCs w:val="20"/>
              </w:rPr>
            </w:pPr>
            <w:r w:rsidRPr="00E7780B">
              <w:rPr>
                <w:sz w:val="20"/>
                <w:szCs w:val="20"/>
              </w:rPr>
              <w:t>13</w:t>
            </w:r>
          </w:p>
        </w:tc>
        <w:tc>
          <w:tcPr>
            <w:tcW w:w="935" w:type="dxa"/>
          </w:tcPr>
          <w:p w14:paraId="7462144A" w14:textId="77777777" w:rsidR="00ED77C4" w:rsidRPr="00E7780B" w:rsidRDefault="00ED77C4" w:rsidP="008A32F2">
            <w:pPr>
              <w:tabs>
                <w:tab w:val="decimal" w:pos="360"/>
                <w:tab w:val="left" w:pos="720"/>
                <w:tab w:val="left" w:pos="1080"/>
                <w:tab w:val="left" w:pos="1440"/>
                <w:tab w:val="left" w:pos="1800"/>
              </w:tabs>
              <w:jc w:val="center"/>
              <w:rPr>
                <w:sz w:val="20"/>
                <w:szCs w:val="20"/>
              </w:rPr>
            </w:pPr>
            <w:r w:rsidRPr="00E7780B">
              <w:rPr>
                <w:sz w:val="20"/>
                <w:szCs w:val="20"/>
              </w:rPr>
              <w:t>28,</w:t>
            </w:r>
            <w:r w:rsidR="008A32F2">
              <w:rPr>
                <w:sz w:val="20"/>
                <w:szCs w:val="20"/>
              </w:rPr>
              <w:t>091</w:t>
            </w:r>
          </w:p>
        </w:tc>
      </w:tr>
      <w:tr w:rsidR="00ED77C4" w:rsidRPr="00E7780B" w14:paraId="5E5AD99B" w14:textId="77777777" w:rsidTr="008A32F2">
        <w:trPr>
          <w:trHeight w:val="229"/>
        </w:trPr>
        <w:tc>
          <w:tcPr>
            <w:tcW w:w="2467" w:type="dxa"/>
          </w:tcPr>
          <w:p w14:paraId="3C539FFE" w14:textId="77777777" w:rsidR="00ED77C4" w:rsidRPr="00E7780B" w:rsidRDefault="00ED77C4" w:rsidP="00ED77C4">
            <w:pPr>
              <w:tabs>
                <w:tab w:val="decimal" w:pos="360"/>
                <w:tab w:val="left" w:pos="720"/>
                <w:tab w:val="left" w:pos="1080"/>
                <w:tab w:val="left" w:pos="1440"/>
                <w:tab w:val="left" w:pos="1800"/>
              </w:tabs>
              <w:rPr>
                <w:sz w:val="20"/>
                <w:szCs w:val="20"/>
              </w:rPr>
            </w:pPr>
            <w:r w:rsidRPr="00E7780B">
              <w:rPr>
                <w:sz w:val="20"/>
                <w:szCs w:val="20"/>
              </w:rPr>
              <w:t xml:space="preserve">Adam </w:t>
            </w:r>
            <w:proofErr w:type="spellStart"/>
            <w:r w:rsidRPr="00E7780B">
              <w:rPr>
                <w:sz w:val="20"/>
                <w:szCs w:val="20"/>
              </w:rPr>
              <w:t>Miskiewicz</w:t>
            </w:r>
            <w:proofErr w:type="spellEnd"/>
          </w:p>
        </w:tc>
        <w:tc>
          <w:tcPr>
            <w:tcW w:w="1829" w:type="dxa"/>
          </w:tcPr>
          <w:p w14:paraId="6F2DA637" w14:textId="77777777" w:rsidR="00ED77C4" w:rsidRPr="00E7780B" w:rsidRDefault="00ED77C4" w:rsidP="00ED77C4">
            <w:pPr>
              <w:tabs>
                <w:tab w:val="decimal" w:pos="360"/>
                <w:tab w:val="left" w:pos="720"/>
                <w:tab w:val="left" w:pos="1080"/>
                <w:tab w:val="left" w:pos="1440"/>
                <w:tab w:val="left" w:pos="1800"/>
              </w:tabs>
              <w:rPr>
                <w:sz w:val="20"/>
                <w:szCs w:val="20"/>
              </w:rPr>
            </w:pPr>
            <w:r w:rsidRPr="00E7780B">
              <w:rPr>
                <w:sz w:val="20"/>
                <w:szCs w:val="20"/>
              </w:rPr>
              <w:t>(12 month)</w:t>
            </w:r>
          </w:p>
        </w:tc>
        <w:tc>
          <w:tcPr>
            <w:tcW w:w="804" w:type="dxa"/>
          </w:tcPr>
          <w:p w14:paraId="454E8F1B" w14:textId="77777777" w:rsidR="00ED77C4" w:rsidRPr="00E7780B" w:rsidRDefault="00ED77C4" w:rsidP="00ED77C4">
            <w:pPr>
              <w:tabs>
                <w:tab w:val="decimal" w:pos="360"/>
                <w:tab w:val="left" w:pos="720"/>
                <w:tab w:val="left" w:pos="1080"/>
                <w:tab w:val="left" w:pos="1440"/>
                <w:tab w:val="left" w:pos="1800"/>
              </w:tabs>
              <w:jc w:val="center"/>
              <w:rPr>
                <w:sz w:val="20"/>
                <w:szCs w:val="20"/>
              </w:rPr>
            </w:pPr>
            <w:r w:rsidRPr="00E7780B">
              <w:rPr>
                <w:sz w:val="20"/>
                <w:szCs w:val="20"/>
              </w:rPr>
              <w:t>8</w:t>
            </w:r>
          </w:p>
        </w:tc>
        <w:tc>
          <w:tcPr>
            <w:tcW w:w="1030" w:type="dxa"/>
          </w:tcPr>
          <w:p w14:paraId="71D4D3D9" w14:textId="77777777" w:rsidR="00ED77C4" w:rsidRPr="00E7780B" w:rsidRDefault="00ED77C4" w:rsidP="00ED77C4">
            <w:pPr>
              <w:tabs>
                <w:tab w:val="decimal" w:pos="360"/>
                <w:tab w:val="left" w:pos="720"/>
                <w:tab w:val="left" w:pos="1080"/>
                <w:tab w:val="left" w:pos="1440"/>
                <w:tab w:val="left" w:pos="1800"/>
              </w:tabs>
              <w:jc w:val="center"/>
              <w:rPr>
                <w:sz w:val="20"/>
                <w:szCs w:val="20"/>
              </w:rPr>
            </w:pPr>
            <w:r w:rsidRPr="00E7780B">
              <w:rPr>
                <w:sz w:val="20"/>
                <w:szCs w:val="20"/>
              </w:rPr>
              <w:t>31,982</w:t>
            </w:r>
          </w:p>
        </w:tc>
        <w:tc>
          <w:tcPr>
            <w:tcW w:w="916" w:type="dxa"/>
          </w:tcPr>
          <w:p w14:paraId="0CD03242" w14:textId="77777777" w:rsidR="00ED77C4" w:rsidRPr="00E7780B" w:rsidRDefault="00ED77C4" w:rsidP="00ED77C4">
            <w:pPr>
              <w:tabs>
                <w:tab w:val="decimal" w:pos="360"/>
                <w:tab w:val="left" w:pos="720"/>
                <w:tab w:val="left" w:pos="1080"/>
                <w:tab w:val="left" w:pos="1440"/>
                <w:tab w:val="left" w:pos="1800"/>
              </w:tabs>
              <w:jc w:val="center"/>
              <w:rPr>
                <w:sz w:val="20"/>
                <w:szCs w:val="20"/>
              </w:rPr>
            </w:pPr>
            <w:r w:rsidRPr="00E7780B">
              <w:rPr>
                <w:sz w:val="20"/>
                <w:szCs w:val="20"/>
              </w:rPr>
              <w:t>9</w:t>
            </w:r>
          </w:p>
        </w:tc>
        <w:tc>
          <w:tcPr>
            <w:tcW w:w="935" w:type="dxa"/>
          </w:tcPr>
          <w:p w14:paraId="2A24BC5C" w14:textId="77777777" w:rsidR="00ED77C4" w:rsidRPr="00E7780B" w:rsidRDefault="00ED77C4" w:rsidP="00ED77C4">
            <w:pPr>
              <w:tabs>
                <w:tab w:val="decimal" w:pos="360"/>
                <w:tab w:val="left" w:pos="720"/>
                <w:tab w:val="left" w:pos="1080"/>
                <w:tab w:val="left" w:pos="1440"/>
                <w:tab w:val="left" w:pos="1800"/>
              </w:tabs>
              <w:jc w:val="center"/>
              <w:rPr>
                <w:sz w:val="20"/>
                <w:szCs w:val="20"/>
              </w:rPr>
            </w:pPr>
            <w:r w:rsidRPr="00E7780B">
              <w:rPr>
                <w:sz w:val="20"/>
                <w:szCs w:val="20"/>
              </w:rPr>
              <w:t>33,709</w:t>
            </w:r>
          </w:p>
        </w:tc>
      </w:tr>
      <w:tr w:rsidR="00ED77C4" w:rsidRPr="00E7780B" w14:paraId="47094420" w14:textId="77777777" w:rsidTr="008A32F2">
        <w:trPr>
          <w:trHeight w:val="229"/>
        </w:trPr>
        <w:tc>
          <w:tcPr>
            <w:tcW w:w="2467" w:type="dxa"/>
          </w:tcPr>
          <w:p w14:paraId="5E5AF463" w14:textId="77777777" w:rsidR="00ED77C4" w:rsidRPr="00E7780B" w:rsidRDefault="00ED77C4" w:rsidP="00ED77C4">
            <w:pPr>
              <w:tabs>
                <w:tab w:val="decimal" w:pos="360"/>
                <w:tab w:val="left" w:pos="720"/>
                <w:tab w:val="left" w:pos="1080"/>
                <w:tab w:val="left" w:pos="1440"/>
                <w:tab w:val="left" w:pos="1800"/>
              </w:tabs>
              <w:rPr>
                <w:sz w:val="20"/>
                <w:szCs w:val="20"/>
              </w:rPr>
            </w:pPr>
            <w:r w:rsidRPr="00E7780B">
              <w:rPr>
                <w:sz w:val="20"/>
                <w:szCs w:val="20"/>
              </w:rPr>
              <w:t>Daniel Moore</w:t>
            </w:r>
          </w:p>
        </w:tc>
        <w:tc>
          <w:tcPr>
            <w:tcW w:w="1829" w:type="dxa"/>
          </w:tcPr>
          <w:p w14:paraId="625E5513" w14:textId="77777777" w:rsidR="00ED77C4" w:rsidRPr="00E7780B" w:rsidRDefault="00ED77C4" w:rsidP="00ED77C4">
            <w:pPr>
              <w:tabs>
                <w:tab w:val="decimal" w:pos="360"/>
                <w:tab w:val="left" w:pos="720"/>
                <w:tab w:val="left" w:pos="1080"/>
                <w:tab w:val="left" w:pos="1440"/>
                <w:tab w:val="left" w:pos="1800"/>
              </w:tabs>
              <w:rPr>
                <w:sz w:val="20"/>
                <w:szCs w:val="20"/>
              </w:rPr>
            </w:pPr>
            <w:r w:rsidRPr="00E7780B">
              <w:rPr>
                <w:sz w:val="20"/>
                <w:szCs w:val="20"/>
              </w:rPr>
              <w:t>(12 month)</w:t>
            </w:r>
          </w:p>
        </w:tc>
        <w:tc>
          <w:tcPr>
            <w:tcW w:w="804" w:type="dxa"/>
          </w:tcPr>
          <w:p w14:paraId="57F2B54F" w14:textId="77777777" w:rsidR="00ED77C4" w:rsidRPr="00E7780B" w:rsidRDefault="00ED77C4" w:rsidP="00ED77C4">
            <w:pPr>
              <w:tabs>
                <w:tab w:val="decimal" w:pos="360"/>
                <w:tab w:val="left" w:pos="720"/>
                <w:tab w:val="left" w:pos="1080"/>
                <w:tab w:val="left" w:pos="1440"/>
                <w:tab w:val="left" w:pos="1800"/>
              </w:tabs>
              <w:jc w:val="center"/>
              <w:rPr>
                <w:sz w:val="20"/>
                <w:szCs w:val="20"/>
              </w:rPr>
            </w:pPr>
            <w:r w:rsidRPr="00E7780B">
              <w:rPr>
                <w:sz w:val="20"/>
                <w:szCs w:val="20"/>
              </w:rPr>
              <w:t>12</w:t>
            </w:r>
          </w:p>
        </w:tc>
        <w:tc>
          <w:tcPr>
            <w:tcW w:w="1030" w:type="dxa"/>
          </w:tcPr>
          <w:p w14:paraId="152277C3" w14:textId="77777777" w:rsidR="00ED77C4" w:rsidRPr="00E7780B" w:rsidRDefault="00ED77C4" w:rsidP="00ED77C4">
            <w:pPr>
              <w:tabs>
                <w:tab w:val="decimal" w:pos="360"/>
                <w:tab w:val="left" w:pos="720"/>
                <w:tab w:val="left" w:pos="1080"/>
                <w:tab w:val="left" w:pos="1440"/>
                <w:tab w:val="left" w:pos="1800"/>
              </w:tabs>
              <w:jc w:val="center"/>
              <w:rPr>
                <w:sz w:val="20"/>
                <w:szCs w:val="20"/>
              </w:rPr>
            </w:pPr>
            <w:r w:rsidRPr="00E7780B">
              <w:rPr>
                <w:sz w:val="20"/>
                <w:szCs w:val="20"/>
              </w:rPr>
              <w:t>33,113</w:t>
            </w:r>
          </w:p>
        </w:tc>
        <w:tc>
          <w:tcPr>
            <w:tcW w:w="916" w:type="dxa"/>
          </w:tcPr>
          <w:p w14:paraId="66592212" w14:textId="77777777" w:rsidR="00ED77C4" w:rsidRPr="00E7780B" w:rsidRDefault="00ED77C4" w:rsidP="00ED77C4">
            <w:pPr>
              <w:tabs>
                <w:tab w:val="decimal" w:pos="360"/>
                <w:tab w:val="left" w:pos="720"/>
                <w:tab w:val="left" w:pos="1080"/>
                <w:tab w:val="left" w:pos="1440"/>
                <w:tab w:val="left" w:pos="1800"/>
              </w:tabs>
              <w:jc w:val="center"/>
              <w:rPr>
                <w:sz w:val="20"/>
                <w:szCs w:val="20"/>
              </w:rPr>
            </w:pPr>
            <w:r w:rsidRPr="00E7780B">
              <w:rPr>
                <w:sz w:val="20"/>
                <w:szCs w:val="20"/>
              </w:rPr>
              <w:t>13</w:t>
            </w:r>
          </w:p>
        </w:tc>
        <w:tc>
          <w:tcPr>
            <w:tcW w:w="935" w:type="dxa"/>
          </w:tcPr>
          <w:p w14:paraId="047CE928" w14:textId="77777777" w:rsidR="00ED77C4" w:rsidRPr="00E7780B" w:rsidRDefault="00ED77C4" w:rsidP="00ED77C4">
            <w:pPr>
              <w:tabs>
                <w:tab w:val="decimal" w:pos="360"/>
                <w:tab w:val="left" w:pos="720"/>
                <w:tab w:val="left" w:pos="1080"/>
                <w:tab w:val="left" w:pos="1440"/>
                <w:tab w:val="left" w:pos="1800"/>
              </w:tabs>
              <w:jc w:val="center"/>
              <w:rPr>
                <w:sz w:val="20"/>
                <w:szCs w:val="20"/>
              </w:rPr>
            </w:pPr>
            <w:r w:rsidRPr="00E7780B">
              <w:rPr>
                <w:sz w:val="20"/>
                <w:szCs w:val="20"/>
              </w:rPr>
              <w:t>33,709</w:t>
            </w:r>
          </w:p>
        </w:tc>
      </w:tr>
      <w:tr w:rsidR="00ED77C4" w:rsidRPr="00E7780B" w14:paraId="7F2575B0" w14:textId="77777777" w:rsidTr="008A32F2">
        <w:trPr>
          <w:trHeight w:val="229"/>
        </w:trPr>
        <w:tc>
          <w:tcPr>
            <w:tcW w:w="2467" w:type="dxa"/>
          </w:tcPr>
          <w:p w14:paraId="498759FD" w14:textId="77777777" w:rsidR="00ED77C4" w:rsidRPr="00E7780B" w:rsidRDefault="00ED77C4" w:rsidP="00ED77C4">
            <w:pPr>
              <w:tabs>
                <w:tab w:val="decimal" w:pos="360"/>
                <w:tab w:val="left" w:pos="720"/>
                <w:tab w:val="left" w:pos="1080"/>
                <w:tab w:val="left" w:pos="1440"/>
                <w:tab w:val="left" w:pos="1800"/>
              </w:tabs>
              <w:rPr>
                <w:sz w:val="20"/>
                <w:szCs w:val="20"/>
              </w:rPr>
            </w:pPr>
            <w:r w:rsidRPr="00E7780B">
              <w:rPr>
                <w:sz w:val="20"/>
                <w:szCs w:val="20"/>
              </w:rPr>
              <w:t xml:space="preserve">John </w:t>
            </w:r>
            <w:proofErr w:type="spellStart"/>
            <w:r w:rsidRPr="00E7780B">
              <w:rPr>
                <w:sz w:val="20"/>
                <w:szCs w:val="20"/>
              </w:rPr>
              <w:t>Ponter</w:t>
            </w:r>
            <w:proofErr w:type="spellEnd"/>
          </w:p>
        </w:tc>
        <w:tc>
          <w:tcPr>
            <w:tcW w:w="1829" w:type="dxa"/>
          </w:tcPr>
          <w:p w14:paraId="68941AFF" w14:textId="77777777" w:rsidR="00ED77C4" w:rsidRPr="00E7780B" w:rsidRDefault="00ED77C4" w:rsidP="00ED77C4">
            <w:pPr>
              <w:tabs>
                <w:tab w:val="decimal" w:pos="360"/>
                <w:tab w:val="left" w:pos="720"/>
                <w:tab w:val="left" w:pos="1080"/>
                <w:tab w:val="left" w:pos="1440"/>
                <w:tab w:val="left" w:pos="1800"/>
              </w:tabs>
              <w:rPr>
                <w:sz w:val="20"/>
                <w:szCs w:val="20"/>
              </w:rPr>
            </w:pPr>
            <w:r w:rsidRPr="00E7780B">
              <w:rPr>
                <w:sz w:val="20"/>
                <w:szCs w:val="20"/>
              </w:rPr>
              <w:t>(12 month)</w:t>
            </w:r>
          </w:p>
        </w:tc>
        <w:tc>
          <w:tcPr>
            <w:tcW w:w="804" w:type="dxa"/>
          </w:tcPr>
          <w:p w14:paraId="14DC8B8C" w14:textId="77777777" w:rsidR="00ED77C4" w:rsidRPr="00E7780B" w:rsidRDefault="00ED77C4" w:rsidP="00ED77C4">
            <w:pPr>
              <w:tabs>
                <w:tab w:val="decimal" w:pos="360"/>
                <w:tab w:val="left" w:pos="720"/>
                <w:tab w:val="left" w:pos="1080"/>
                <w:tab w:val="left" w:pos="1440"/>
                <w:tab w:val="left" w:pos="1800"/>
              </w:tabs>
              <w:jc w:val="center"/>
              <w:rPr>
                <w:sz w:val="20"/>
                <w:szCs w:val="20"/>
              </w:rPr>
            </w:pPr>
            <w:r w:rsidRPr="00E7780B">
              <w:rPr>
                <w:sz w:val="20"/>
                <w:szCs w:val="20"/>
              </w:rPr>
              <w:t>3</w:t>
            </w:r>
          </w:p>
        </w:tc>
        <w:tc>
          <w:tcPr>
            <w:tcW w:w="1030" w:type="dxa"/>
          </w:tcPr>
          <w:p w14:paraId="6BE22457" w14:textId="77777777" w:rsidR="00ED77C4" w:rsidRPr="00E7780B" w:rsidRDefault="00ED77C4" w:rsidP="00ED77C4">
            <w:pPr>
              <w:tabs>
                <w:tab w:val="decimal" w:pos="360"/>
                <w:tab w:val="left" w:pos="720"/>
                <w:tab w:val="left" w:pos="1080"/>
                <w:tab w:val="left" w:pos="1440"/>
                <w:tab w:val="left" w:pos="1800"/>
              </w:tabs>
              <w:jc w:val="center"/>
              <w:rPr>
                <w:sz w:val="20"/>
                <w:szCs w:val="20"/>
              </w:rPr>
            </w:pPr>
            <w:r w:rsidRPr="00E7780B">
              <w:rPr>
                <w:sz w:val="20"/>
                <w:szCs w:val="20"/>
              </w:rPr>
              <w:t>26,893</w:t>
            </w:r>
          </w:p>
        </w:tc>
        <w:tc>
          <w:tcPr>
            <w:tcW w:w="916" w:type="dxa"/>
          </w:tcPr>
          <w:p w14:paraId="5D991D6F" w14:textId="77777777" w:rsidR="00ED77C4" w:rsidRPr="00E7780B" w:rsidRDefault="00ED77C4" w:rsidP="00ED77C4">
            <w:pPr>
              <w:tabs>
                <w:tab w:val="decimal" w:pos="360"/>
                <w:tab w:val="left" w:pos="720"/>
                <w:tab w:val="left" w:pos="1080"/>
                <w:tab w:val="left" w:pos="1440"/>
                <w:tab w:val="left" w:pos="1800"/>
              </w:tabs>
              <w:jc w:val="center"/>
              <w:rPr>
                <w:sz w:val="20"/>
                <w:szCs w:val="20"/>
              </w:rPr>
            </w:pPr>
            <w:r w:rsidRPr="00E7780B">
              <w:rPr>
                <w:sz w:val="20"/>
                <w:szCs w:val="20"/>
              </w:rPr>
              <w:t>4</w:t>
            </w:r>
          </w:p>
        </w:tc>
        <w:tc>
          <w:tcPr>
            <w:tcW w:w="935" w:type="dxa"/>
          </w:tcPr>
          <w:p w14:paraId="560B00AB" w14:textId="77777777" w:rsidR="00ED77C4" w:rsidRPr="00E7780B" w:rsidRDefault="00ED77C4" w:rsidP="00ED77C4">
            <w:pPr>
              <w:tabs>
                <w:tab w:val="decimal" w:pos="360"/>
                <w:tab w:val="left" w:pos="720"/>
                <w:tab w:val="left" w:pos="1080"/>
                <w:tab w:val="left" w:pos="1440"/>
                <w:tab w:val="left" w:pos="1800"/>
              </w:tabs>
              <w:jc w:val="center"/>
              <w:rPr>
                <w:sz w:val="20"/>
                <w:szCs w:val="20"/>
              </w:rPr>
            </w:pPr>
            <w:r w:rsidRPr="00E7780B">
              <w:rPr>
                <w:sz w:val="20"/>
                <w:szCs w:val="20"/>
              </w:rPr>
              <w:t>27,928</w:t>
            </w:r>
          </w:p>
        </w:tc>
      </w:tr>
      <w:tr w:rsidR="00ED77C4" w:rsidRPr="00E7780B" w14:paraId="39D544C4" w14:textId="77777777" w:rsidTr="008A32F2">
        <w:trPr>
          <w:trHeight w:val="229"/>
        </w:trPr>
        <w:tc>
          <w:tcPr>
            <w:tcW w:w="2467" w:type="dxa"/>
          </w:tcPr>
          <w:p w14:paraId="5B20CB69" w14:textId="77777777" w:rsidR="00ED77C4" w:rsidRPr="00E7780B" w:rsidRDefault="00ED77C4" w:rsidP="00ED77C4">
            <w:pPr>
              <w:tabs>
                <w:tab w:val="decimal" w:pos="360"/>
                <w:tab w:val="left" w:pos="720"/>
                <w:tab w:val="left" w:pos="1080"/>
                <w:tab w:val="left" w:pos="1440"/>
                <w:tab w:val="left" w:pos="1800"/>
              </w:tabs>
              <w:rPr>
                <w:sz w:val="20"/>
                <w:szCs w:val="20"/>
              </w:rPr>
            </w:pPr>
            <w:proofErr w:type="spellStart"/>
            <w:r w:rsidRPr="00E7780B">
              <w:rPr>
                <w:sz w:val="20"/>
                <w:szCs w:val="20"/>
              </w:rPr>
              <w:t>Dietra</w:t>
            </w:r>
            <w:proofErr w:type="spellEnd"/>
            <w:r w:rsidRPr="00E7780B">
              <w:rPr>
                <w:sz w:val="20"/>
                <w:szCs w:val="20"/>
              </w:rPr>
              <w:t xml:space="preserve"> Roane </w:t>
            </w:r>
          </w:p>
        </w:tc>
        <w:tc>
          <w:tcPr>
            <w:tcW w:w="1829" w:type="dxa"/>
          </w:tcPr>
          <w:p w14:paraId="14285955" w14:textId="77777777" w:rsidR="00ED77C4" w:rsidRPr="00E7780B" w:rsidRDefault="00ED77C4" w:rsidP="00ED77C4">
            <w:pPr>
              <w:tabs>
                <w:tab w:val="decimal" w:pos="360"/>
                <w:tab w:val="left" w:pos="720"/>
                <w:tab w:val="left" w:pos="1080"/>
                <w:tab w:val="left" w:pos="1440"/>
                <w:tab w:val="left" w:pos="1800"/>
              </w:tabs>
              <w:rPr>
                <w:sz w:val="20"/>
                <w:szCs w:val="20"/>
              </w:rPr>
            </w:pPr>
            <w:r w:rsidRPr="00E7780B">
              <w:rPr>
                <w:sz w:val="20"/>
                <w:szCs w:val="20"/>
              </w:rPr>
              <w:t>(12 month)</w:t>
            </w:r>
          </w:p>
        </w:tc>
        <w:tc>
          <w:tcPr>
            <w:tcW w:w="804" w:type="dxa"/>
          </w:tcPr>
          <w:p w14:paraId="6AF7D1B7" w14:textId="77777777" w:rsidR="00ED77C4" w:rsidRPr="00E7780B" w:rsidRDefault="00ED77C4" w:rsidP="00ED77C4">
            <w:pPr>
              <w:tabs>
                <w:tab w:val="decimal" w:pos="360"/>
                <w:tab w:val="left" w:pos="720"/>
                <w:tab w:val="left" w:pos="1080"/>
                <w:tab w:val="left" w:pos="1440"/>
                <w:tab w:val="left" w:pos="1800"/>
              </w:tabs>
              <w:jc w:val="center"/>
              <w:rPr>
                <w:sz w:val="20"/>
                <w:szCs w:val="20"/>
              </w:rPr>
            </w:pPr>
            <w:r w:rsidRPr="00E7780B">
              <w:rPr>
                <w:sz w:val="20"/>
                <w:szCs w:val="20"/>
              </w:rPr>
              <w:t>12</w:t>
            </w:r>
          </w:p>
        </w:tc>
        <w:tc>
          <w:tcPr>
            <w:tcW w:w="1030" w:type="dxa"/>
          </w:tcPr>
          <w:p w14:paraId="40355064" w14:textId="77777777" w:rsidR="00ED77C4" w:rsidRPr="00E7780B" w:rsidRDefault="00ED77C4" w:rsidP="00ED77C4">
            <w:pPr>
              <w:tabs>
                <w:tab w:val="decimal" w:pos="360"/>
                <w:tab w:val="left" w:pos="720"/>
                <w:tab w:val="left" w:pos="1080"/>
                <w:tab w:val="left" w:pos="1440"/>
                <w:tab w:val="left" w:pos="1800"/>
              </w:tabs>
              <w:jc w:val="center"/>
              <w:rPr>
                <w:sz w:val="20"/>
                <w:szCs w:val="20"/>
              </w:rPr>
            </w:pPr>
            <w:r w:rsidRPr="00E7780B">
              <w:rPr>
                <w:sz w:val="20"/>
                <w:szCs w:val="20"/>
              </w:rPr>
              <w:t>33,113</w:t>
            </w:r>
          </w:p>
        </w:tc>
        <w:tc>
          <w:tcPr>
            <w:tcW w:w="916" w:type="dxa"/>
          </w:tcPr>
          <w:p w14:paraId="5859F05B" w14:textId="77777777" w:rsidR="00ED77C4" w:rsidRPr="00E7780B" w:rsidRDefault="00ED77C4" w:rsidP="00ED77C4">
            <w:pPr>
              <w:tabs>
                <w:tab w:val="decimal" w:pos="360"/>
                <w:tab w:val="left" w:pos="720"/>
                <w:tab w:val="left" w:pos="1080"/>
                <w:tab w:val="left" w:pos="1440"/>
                <w:tab w:val="left" w:pos="1800"/>
              </w:tabs>
              <w:jc w:val="center"/>
              <w:rPr>
                <w:sz w:val="20"/>
                <w:szCs w:val="20"/>
              </w:rPr>
            </w:pPr>
            <w:r w:rsidRPr="00E7780B">
              <w:rPr>
                <w:sz w:val="20"/>
                <w:szCs w:val="20"/>
              </w:rPr>
              <w:t>13</w:t>
            </w:r>
          </w:p>
        </w:tc>
        <w:tc>
          <w:tcPr>
            <w:tcW w:w="935" w:type="dxa"/>
          </w:tcPr>
          <w:p w14:paraId="0D66BFB5" w14:textId="77777777" w:rsidR="00ED77C4" w:rsidRPr="00E7780B" w:rsidRDefault="00ED77C4" w:rsidP="00ED77C4">
            <w:pPr>
              <w:tabs>
                <w:tab w:val="decimal" w:pos="360"/>
                <w:tab w:val="left" w:pos="720"/>
                <w:tab w:val="left" w:pos="1080"/>
                <w:tab w:val="left" w:pos="1440"/>
                <w:tab w:val="left" w:pos="1800"/>
              </w:tabs>
              <w:jc w:val="center"/>
              <w:rPr>
                <w:sz w:val="20"/>
                <w:szCs w:val="20"/>
              </w:rPr>
            </w:pPr>
            <w:r w:rsidRPr="00E7780B">
              <w:rPr>
                <w:sz w:val="20"/>
                <w:szCs w:val="20"/>
              </w:rPr>
              <w:t>33,709</w:t>
            </w:r>
          </w:p>
        </w:tc>
      </w:tr>
      <w:tr w:rsidR="008A32F2" w:rsidRPr="00E7780B" w14:paraId="58B20F8C" w14:textId="77777777" w:rsidTr="008A32F2">
        <w:trPr>
          <w:trHeight w:val="229"/>
        </w:trPr>
        <w:tc>
          <w:tcPr>
            <w:tcW w:w="2467" w:type="dxa"/>
          </w:tcPr>
          <w:p w14:paraId="45BBEE04" w14:textId="77777777" w:rsidR="008A32F2" w:rsidRPr="00E7780B" w:rsidRDefault="008A32F2" w:rsidP="008A32F2">
            <w:pPr>
              <w:tabs>
                <w:tab w:val="decimal" w:pos="360"/>
                <w:tab w:val="left" w:pos="720"/>
                <w:tab w:val="left" w:pos="1080"/>
                <w:tab w:val="left" w:pos="1440"/>
                <w:tab w:val="left" w:pos="1800"/>
              </w:tabs>
              <w:rPr>
                <w:sz w:val="20"/>
                <w:szCs w:val="20"/>
              </w:rPr>
            </w:pPr>
            <w:r w:rsidRPr="00E7780B">
              <w:rPr>
                <w:sz w:val="20"/>
                <w:szCs w:val="20"/>
              </w:rPr>
              <w:t>Michael Robinson</w:t>
            </w:r>
          </w:p>
        </w:tc>
        <w:tc>
          <w:tcPr>
            <w:tcW w:w="1829" w:type="dxa"/>
          </w:tcPr>
          <w:p w14:paraId="55A6EEFC" w14:textId="77777777" w:rsidR="008A32F2" w:rsidRPr="00E7780B" w:rsidRDefault="008A32F2" w:rsidP="008A32F2">
            <w:pPr>
              <w:tabs>
                <w:tab w:val="decimal" w:pos="360"/>
                <w:tab w:val="left" w:pos="720"/>
                <w:tab w:val="left" w:pos="1080"/>
                <w:tab w:val="left" w:pos="1440"/>
                <w:tab w:val="left" w:pos="1800"/>
              </w:tabs>
              <w:rPr>
                <w:sz w:val="20"/>
                <w:szCs w:val="20"/>
              </w:rPr>
            </w:pPr>
            <w:r w:rsidRPr="00E7780B">
              <w:rPr>
                <w:sz w:val="20"/>
                <w:szCs w:val="20"/>
              </w:rPr>
              <w:t>(12 month)</w:t>
            </w:r>
          </w:p>
        </w:tc>
        <w:tc>
          <w:tcPr>
            <w:tcW w:w="804" w:type="dxa"/>
          </w:tcPr>
          <w:p w14:paraId="002B2A18" w14:textId="77777777" w:rsidR="008A32F2" w:rsidRPr="00E7780B" w:rsidRDefault="008A32F2" w:rsidP="008A32F2">
            <w:pPr>
              <w:tabs>
                <w:tab w:val="decimal" w:pos="360"/>
                <w:tab w:val="left" w:pos="720"/>
                <w:tab w:val="left" w:pos="1080"/>
                <w:tab w:val="left" w:pos="1440"/>
                <w:tab w:val="left" w:pos="1800"/>
              </w:tabs>
              <w:jc w:val="center"/>
              <w:rPr>
                <w:sz w:val="20"/>
                <w:szCs w:val="20"/>
              </w:rPr>
            </w:pPr>
            <w:r w:rsidRPr="00E7780B">
              <w:rPr>
                <w:sz w:val="20"/>
                <w:szCs w:val="20"/>
              </w:rPr>
              <w:t>1</w:t>
            </w:r>
          </w:p>
        </w:tc>
        <w:tc>
          <w:tcPr>
            <w:tcW w:w="1030" w:type="dxa"/>
          </w:tcPr>
          <w:p w14:paraId="12FA8774" w14:textId="77777777" w:rsidR="008A32F2" w:rsidRPr="00E7780B" w:rsidRDefault="008A32F2" w:rsidP="008A32F2">
            <w:pPr>
              <w:tabs>
                <w:tab w:val="decimal" w:pos="360"/>
                <w:tab w:val="left" w:pos="720"/>
                <w:tab w:val="left" w:pos="1080"/>
                <w:tab w:val="left" w:pos="1440"/>
                <w:tab w:val="left" w:pos="1800"/>
              </w:tabs>
              <w:jc w:val="center"/>
              <w:rPr>
                <w:sz w:val="20"/>
                <w:szCs w:val="20"/>
              </w:rPr>
            </w:pPr>
            <w:r w:rsidRPr="00E7780B">
              <w:rPr>
                <w:sz w:val="20"/>
                <w:szCs w:val="20"/>
              </w:rPr>
              <w:t>26,155</w:t>
            </w:r>
          </w:p>
        </w:tc>
        <w:tc>
          <w:tcPr>
            <w:tcW w:w="916" w:type="dxa"/>
          </w:tcPr>
          <w:p w14:paraId="302B317A" w14:textId="77777777" w:rsidR="008A32F2" w:rsidRPr="00E7780B" w:rsidRDefault="008A32F2" w:rsidP="008A32F2">
            <w:pPr>
              <w:tabs>
                <w:tab w:val="decimal" w:pos="360"/>
                <w:tab w:val="left" w:pos="720"/>
                <w:tab w:val="left" w:pos="1080"/>
                <w:tab w:val="left" w:pos="1440"/>
                <w:tab w:val="left" w:pos="1800"/>
              </w:tabs>
              <w:jc w:val="center"/>
              <w:rPr>
                <w:sz w:val="20"/>
                <w:szCs w:val="20"/>
              </w:rPr>
            </w:pPr>
            <w:r w:rsidRPr="00E7780B">
              <w:rPr>
                <w:sz w:val="20"/>
                <w:szCs w:val="20"/>
              </w:rPr>
              <w:t>2</w:t>
            </w:r>
          </w:p>
        </w:tc>
        <w:tc>
          <w:tcPr>
            <w:tcW w:w="935" w:type="dxa"/>
          </w:tcPr>
          <w:p w14:paraId="0415F058" w14:textId="77777777" w:rsidR="008A32F2" w:rsidRPr="00E7780B" w:rsidRDefault="008A32F2" w:rsidP="008A32F2">
            <w:pPr>
              <w:tabs>
                <w:tab w:val="decimal" w:pos="360"/>
                <w:tab w:val="left" w:pos="720"/>
                <w:tab w:val="left" w:pos="1080"/>
                <w:tab w:val="left" w:pos="1440"/>
                <w:tab w:val="left" w:pos="1800"/>
              </w:tabs>
              <w:jc w:val="center"/>
              <w:rPr>
                <w:sz w:val="20"/>
                <w:szCs w:val="20"/>
              </w:rPr>
            </w:pPr>
            <w:r w:rsidRPr="00E7780B">
              <w:rPr>
                <w:sz w:val="20"/>
                <w:szCs w:val="20"/>
              </w:rPr>
              <w:t>26,840</w:t>
            </w:r>
          </w:p>
        </w:tc>
      </w:tr>
      <w:tr w:rsidR="008A32F2" w:rsidRPr="00E7780B" w14:paraId="505CD3C1" w14:textId="77777777" w:rsidTr="008A32F2">
        <w:trPr>
          <w:trHeight w:val="229"/>
        </w:trPr>
        <w:tc>
          <w:tcPr>
            <w:tcW w:w="2467" w:type="dxa"/>
          </w:tcPr>
          <w:p w14:paraId="420B54D0" w14:textId="77777777" w:rsidR="008A32F2" w:rsidRPr="00E7780B" w:rsidRDefault="008A32F2" w:rsidP="008A32F2">
            <w:pPr>
              <w:tabs>
                <w:tab w:val="decimal" w:pos="360"/>
                <w:tab w:val="left" w:pos="720"/>
                <w:tab w:val="left" w:pos="1080"/>
                <w:tab w:val="left" w:pos="1440"/>
                <w:tab w:val="left" w:pos="1800"/>
              </w:tabs>
              <w:rPr>
                <w:sz w:val="20"/>
                <w:szCs w:val="20"/>
              </w:rPr>
            </w:pPr>
            <w:r w:rsidRPr="00E7780B">
              <w:rPr>
                <w:sz w:val="20"/>
                <w:szCs w:val="20"/>
              </w:rPr>
              <w:t>Dennis Weiss</w:t>
            </w:r>
          </w:p>
        </w:tc>
        <w:tc>
          <w:tcPr>
            <w:tcW w:w="1829" w:type="dxa"/>
          </w:tcPr>
          <w:p w14:paraId="47C17911" w14:textId="77777777" w:rsidR="008A32F2" w:rsidRPr="00E7780B" w:rsidRDefault="008A32F2" w:rsidP="008A32F2">
            <w:pPr>
              <w:tabs>
                <w:tab w:val="decimal" w:pos="360"/>
                <w:tab w:val="left" w:pos="720"/>
                <w:tab w:val="left" w:pos="1080"/>
                <w:tab w:val="left" w:pos="1440"/>
                <w:tab w:val="left" w:pos="1800"/>
              </w:tabs>
              <w:rPr>
                <w:sz w:val="20"/>
                <w:szCs w:val="20"/>
              </w:rPr>
            </w:pPr>
            <w:r w:rsidRPr="00E7780B">
              <w:rPr>
                <w:sz w:val="20"/>
                <w:szCs w:val="20"/>
              </w:rPr>
              <w:t>(12 month)</w:t>
            </w:r>
          </w:p>
        </w:tc>
        <w:tc>
          <w:tcPr>
            <w:tcW w:w="804" w:type="dxa"/>
          </w:tcPr>
          <w:p w14:paraId="644E6248" w14:textId="77777777" w:rsidR="008A32F2" w:rsidRPr="00E7780B" w:rsidRDefault="008A32F2" w:rsidP="008A32F2">
            <w:pPr>
              <w:tabs>
                <w:tab w:val="decimal" w:pos="360"/>
                <w:tab w:val="left" w:pos="720"/>
                <w:tab w:val="left" w:pos="1080"/>
                <w:tab w:val="left" w:pos="1440"/>
                <w:tab w:val="left" w:pos="1800"/>
              </w:tabs>
              <w:jc w:val="center"/>
              <w:rPr>
                <w:sz w:val="20"/>
                <w:szCs w:val="20"/>
              </w:rPr>
            </w:pPr>
            <w:r w:rsidRPr="00E7780B">
              <w:rPr>
                <w:sz w:val="20"/>
                <w:szCs w:val="20"/>
              </w:rPr>
              <w:t>12</w:t>
            </w:r>
          </w:p>
        </w:tc>
        <w:tc>
          <w:tcPr>
            <w:tcW w:w="1030" w:type="dxa"/>
          </w:tcPr>
          <w:p w14:paraId="2E1D4D95" w14:textId="77777777" w:rsidR="008A32F2" w:rsidRPr="00E7780B" w:rsidRDefault="008A32F2" w:rsidP="008A32F2">
            <w:pPr>
              <w:tabs>
                <w:tab w:val="decimal" w:pos="360"/>
                <w:tab w:val="left" w:pos="720"/>
                <w:tab w:val="left" w:pos="1080"/>
                <w:tab w:val="left" w:pos="1440"/>
                <w:tab w:val="left" w:pos="1800"/>
              </w:tabs>
              <w:jc w:val="center"/>
              <w:rPr>
                <w:sz w:val="20"/>
                <w:szCs w:val="20"/>
              </w:rPr>
            </w:pPr>
            <w:r w:rsidRPr="00E7780B">
              <w:rPr>
                <w:sz w:val="20"/>
                <w:szCs w:val="20"/>
              </w:rPr>
              <w:t>33,113</w:t>
            </w:r>
          </w:p>
        </w:tc>
        <w:tc>
          <w:tcPr>
            <w:tcW w:w="916" w:type="dxa"/>
          </w:tcPr>
          <w:p w14:paraId="35361669" w14:textId="77777777" w:rsidR="008A32F2" w:rsidRPr="00E7780B" w:rsidRDefault="008A32F2" w:rsidP="008A32F2">
            <w:pPr>
              <w:tabs>
                <w:tab w:val="decimal" w:pos="360"/>
                <w:tab w:val="left" w:pos="720"/>
                <w:tab w:val="left" w:pos="1080"/>
                <w:tab w:val="left" w:pos="1440"/>
                <w:tab w:val="left" w:pos="1800"/>
              </w:tabs>
              <w:jc w:val="center"/>
              <w:rPr>
                <w:sz w:val="20"/>
                <w:szCs w:val="20"/>
              </w:rPr>
            </w:pPr>
            <w:r w:rsidRPr="00E7780B">
              <w:rPr>
                <w:sz w:val="20"/>
                <w:szCs w:val="20"/>
              </w:rPr>
              <w:t>13</w:t>
            </w:r>
          </w:p>
        </w:tc>
        <w:tc>
          <w:tcPr>
            <w:tcW w:w="935" w:type="dxa"/>
          </w:tcPr>
          <w:p w14:paraId="77068658" w14:textId="77777777" w:rsidR="008A32F2" w:rsidRPr="00E7780B" w:rsidRDefault="008A32F2" w:rsidP="008A32F2">
            <w:pPr>
              <w:tabs>
                <w:tab w:val="decimal" w:pos="360"/>
                <w:tab w:val="left" w:pos="720"/>
                <w:tab w:val="left" w:pos="1080"/>
                <w:tab w:val="left" w:pos="1440"/>
                <w:tab w:val="left" w:pos="1800"/>
              </w:tabs>
              <w:jc w:val="center"/>
              <w:rPr>
                <w:sz w:val="20"/>
                <w:szCs w:val="20"/>
              </w:rPr>
            </w:pPr>
            <w:r w:rsidRPr="00E7780B">
              <w:rPr>
                <w:sz w:val="20"/>
                <w:szCs w:val="20"/>
              </w:rPr>
              <w:t>33,709</w:t>
            </w:r>
          </w:p>
        </w:tc>
      </w:tr>
      <w:tr w:rsidR="008A32F2" w:rsidRPr="00E7780B" w14:paraId="7A9DF692" w14:textId="77777777" w:rsidTr="008A32F2">
        <w:trPr>
          <w:trHeight w:val="229"/>
        </w:trPr>
        <w:tc>
          <w:tcPr>
            <w:tcW w:w="2467" w:type="dxa"/>
          </w:tcPr>
          <w:p w14:paraId="143481A3" w14:textId="77777777" w:rsidR="008A32F2" w:rsidRPr="00E7780B" w:rsidRDefault="008A32F2" w:rsidP="008A32F2">
            <w:pPr>
              <w:tabs>
                <w:tab w:val="decimal" w:pos="360"/>
                <w:tab w:val="left" w:pos="720"/>
                <w:tab w:val="left" w:pos="1080"/>
                <w:tab w:val="left" w:pos="1440"/>
                <w:tab w:val="left" w:pos="1800"/>
              </w:tabs>
              <w:rPr>
                <w:sz w:val="20"/>
                <w:szCs w:val="20"/>
              </w:rPr>
            </w:pPr>
            <w:r w:rsidRPr="00E7780B">
              <w:rPr>
                <w:sz w:val="20"/>
                <w:szCs w:val="20"/>
              </w:rPr>
              <w:t xml:space="preserve">Vacant </w:t>
            </w:r>
          </w:p>
        </w:tc>
        <w:tc>
          <w:tcPr>
            <w:tcW w:w="1829" w:type="dxa"/>
          </w:tcPr>
          <w:p w14:paraId="3D5DFA9E" w14:textId="77777777" w:rsidR="008A32F2" w:rsidRPr="00E7780B" w:rsidRDefault="008A32F2" w:rsidP="008A32F2">
            <w:pPr>
              <w:tabs>
                <w:tab w:val="decimal" w:pos="360"/>
                <w:tab w:val="left" w:pos="720"/>
                <w:tab w:val="left" w:pos="1080"/>
                <w:tab w:val="left" w:pos="1440"/>
                <w:tab w:val="left" w:pos="1800"/>
              </w:tabs>
              <w:rPr>
                <w:sz w:val="20"/>
                <w:szCs w:val="20"/>
              </w:rPr>
            </w:pPr>
            <w:r w:rsidRPr="00E7780B">
              <w:rPr>
                <w:sz w:val="20"/>
                <w:szCs w:val="20"/>
              </w:rPr>
              <w:t>(12 month)</w:t>
            </w:r>
          </w:p>
        </w:tc>
        <w:tc>
          <w:tcPr>
            <w:tcW w:w="804" w:type="dxa"/>
          </w:tcPr>
          <w:p w14:paraId="59646646" w14:textId="77777777" w:rsidR="008A32F2" w:rsidRPr="00E7780B" w:rsidRDefault="008A32F2" w:rsidP="008A32F2">
            <w:pPr>
              <w:tabs>
                <w:tab w:val="decimal" w:pos="360"/>
                <w:tab w:val="left" w:pos="720"/>
                <w:tab w:val="left" w:pos="1080"/>
                <w:tab w:val="left" w:pos="1440"/>
                <w:tab w:val="left" w:pos="1800"/>
              </w:tabs>
              <w:jc w:val="center"/>
              <w:rPr>
                <w:sz w:val="20"/>
                <w:szCs w:val="20"/>
              </w:rPr>
            </w:pPr>
          </w:p>
        </w:tc>
        <w:tc>
          <w:tcPr>
            <w:tcW w:w="1030" w:type="dxa"/>
          </w:tcPr>
          <w:p w14:paraId="7BB47453" w14:textId="77777777" w:rsidR="008A32F2" w:rsidRPr="00E7780B" w:rsidRDefault="008A32F2" w:rsidP="008A32F2">
            <w:pPr>
              <w:tabs>
                <w:tab w:val="decimal" w:pos="360"/>
                <w:tab w:val="left" w:pos="720"/>
                <w:tab w:val="left" w:pos="1080"/>
                <w:tab w:val="left" w:pos="1440"/>
                <w:tab w:val="left" w:pos="1800"/>
              </w:tabs>
              <w:jc w:val="center"/>
              <w:rPr>
                <w:sz w:val="20"/>
                <w:szCs w:val="20"/>
              </w:rPr>
            </w:pPr>
          </w:p>
        </w:tc>
        <w:tc>
          <w:tcPr>
            <w:tcW w:w="916" w:type="dxa"/>
          </w:tcPr>
          <w:p w14:paraId="54DF9FBE" w14:textId="77777777" w:rsidR="008A32F2" w:rsidRPr="00E7780B" w:rsidRDefault="008A32F2" w:rsidP="008A32F2">
            <w:pPr>
              <w:tabs>
                <w:tab w:val="decimal" w:pos="360"/>
                <w:tab w:val="left" w:pos="720"/>
                <w:tab w:val="left" w:pos="1080"/>
                <w:tab w:val="left" w:pos="1440"/>
                <w:tab w:val="left" w:pos="1800"/>
              </w:tabs>
              <w:jc w:val="center"/>
              <w:rPr>
                <w:sz w:val="20"/>
                <w:szCs w:val="20"/>
              </w:rPr>
            </w:pPr>
          </w:p>
        </w:tc>
        <w:tc>
          <w:tcPr>
            <w:tcW w:w="935" w:type="dxa"/>
          </w:tcPr>
          <w:p w14:paraId="22002526" w14:textId="77777777" w:rsidR="008A32F2" w:rsidRPr="00E7780B" w:rsidRDefault="008A32F2" w:rsidP="008A32F2">
            <w:pPr>
              <w:tabs>
                <w:tab w:val="decimal" w:pos="360"/>
                <w:tab w:val="left" w:pos="720"/>
                <w:tab w:val="left" w:pos="1080"/>
                <w:tab w:val="left" w:pos="1440"/>
                <w:tab w:val="left" w:pos="1800"/>
              </w:tabs>
              <w:jc w:val="center"/>
              <w:rPr>
                <w:sz w:val="20"/>
                <w:szCs w:val="20"/>
              </w:rPr>
            </w:pPr>
          </w:p>
        </w:tc>
      </w:tr>
      <w:tr w:rsidR="008A32F2" w:rsidRPr="00E7780B" w14:paraId="71CD6993" w14:textId="77777777" w:rsidTr="008A32F2">
        <w:trPr>
          <w:trHeight w:val="229"/>
        </w:trPr>
        <w:tc>
          <w:tcPr>
            <w:tcW w:w="2467" w:type="dxa"/>
          </w:tcPr>
          <w:p w14:paraId="19094217" w14:textId="77777777" w:rsidR="008A32F2" w:rsidRPr="00E7780B" w:rsidRDefault="008A32F2" w:rsidP="008A32F2">
            <w:pPr>
              <w:tabs>
                <w:tab w:val="decimal" w:pos="360"/>
                <w:tab w:val="left" w:pos="720"/>
                <w:tab w:val="left" w:pos="1080"/>
                <w:tab w:val="left" w:pos="1440"/>
                <w:tab w:val="left" w:pos="1800"/>
              </w:tabs>
              <w:rPr>
                <w:sz w:val="20"/>
                <w:szCs w:val="20"/>
              </w:rPr>
            </w:pPr>
            <w:r w:rsidRPr="00E7780B">
              <w:rPr>
                <w:sz w:val="20"/>
                <w:szCs w:val="20"/>
              </w:rPr>
              <w:t xml:space="preserve">Vacant </w:t>
            </w:r>
          </w:p>
        </w:tc>
        <w:tc>
          <w:tcPr>
            <w:tcW w:w="1829" w:type="dxa"/>
          </w:tcPr>
          <w:p w14:paraId="13393A5C" w14:textId="77777777" w:rsidR="008A32F2" w:rsidRPr="00E7780B" w:rsidRDefault="008A32F2" w:rsidP="008A32F2">
            <w:pPr>
              <w:tabs>
                <w:tab w:val="decimal" w:pos="360"/>
                <w:tab w:val="left" w:pos="720"/>
                <w:tab w:val="left" w:pos="1080"/>
                <w:tab w:val="left" w:pos="1440"/>
                <w:tab w:val="left" w:pos="1800"/>
              </w:tabs>
              <w:rPr>
                <w:sz w:val="20"/>
                <w:szCs w:val="20"/>
              </w:rPr>
            </w:pPr>
            <w:r w:rsidRPr="00E7780B">
              <w:rPr>
                <w:sz w:val="20"/>
                <w:szCs w:val="20"/>
              </w:rPr>
              <w:t>(12 month)</w:t>
            </w:r>
          </w:p>
        </w:tc>
        <w:tc>
          <w:tcPr>
            <w:tcW w:w="804" w:type="dxa"/>
          </w:tcPr>
          <w:p w14:paraId="15809246" w14:textId="77777777" w:rsidR="008A32F2" w:rsidRPr="00E7780B" w:rsidRDefault="008A32F2" w:rsidP="008A32F2">
            <w:pPr>
              <w:tabs>
                <w:tab w:val="decimal" w:pos="360"/>
                <w:tab w:val="left" w:pos="720"/>
                <w:tab w:val="left" w:pos="1080"/>
                <w:tab w:val="left" w:pos="1440"/>
                <w:tab w:val="left" w:pos="1800"/>
              </w:tabs>
              <w:jc w:val="center"/>
              <w:rPr>
                <w:sz w:val="20"/>
                <w:szCs w:val="20"/>
              </w:rPr>
            </w:pPr>
          </w:p>
        </w:tc>
        <w:tc>
          <w:tcPr>
            <w:tcW w:w="1030" w:type="dxa"/>
          </w:tcPr>
          <w:p w14:paraId="00783969" w14:textId="77777777" w:rsidR="008A32F2" w:rsidRPr="00E7780B" w:rsidRDefault="008A32F2" w:rsidP="008A32F2">
            <w:pPr>
              <w:tabs>
                <w:tab w:val="decimal" w:pos="360"/>
                <w:tab w:val="left" w:pos="720"/>
                <w:tab w:val="left" w:pos="1080"/>
                <w:tab w:val="left" w:pos="1440"/>
                <w:tab w:val="left" w:pos="1800"/>
              </w:tabs>
              <w:jc w:val="center"/>
              <w:rPr>
                <w:sz w:val="20"/>
                <w:szCs w:val="20"/>
              </w:rPr>
            </w:pPr>
          </w:p>
        </w:tc>
        <w:tc>
          <w:tcPr>
            <w:tcW w:w="916" w:type="dxa"/>
          </w:tcPr>
          <w:p w14:paraId="1F3F2A8B" w14:textId="77777777" w:rsidR="008A32F2" w:rsidRPr="00E7780B" w:rsidRDefault="008A32F2" w:rsidP="008A32F2">
            <w:pPr>
              <w:tabs>
                <w:tab w:val="decimal" w:pos="360"/>
                <w:tab w:val="left" w:pos="720"/>
                <w:tab w:val="left" w:pos="1080"/>
                <w:tab w:val="left" w:pos="1440"/>
                <w:tab w:val="left" w:pos="1800"/>
              </w:tabs>
              <w:jc w:val="center"/>
              <w:rPr>
                <w:sz w:val="20"/>
                <w:szCs w:val="20"/>
              </w:rPr>
            </w:pPr>
          </w:p>
        </w:tc>
        <w:tc>
          <w:tcPr>
            <w:tcW w:w="935" w:type="dxa"/>
          </w:tcPr>
          <w:p w14:paraId="554FCF38" w14:textId="77777777" w:rsidR="008A32F2" w:rsidRPr="00E7780B" w:rsidRDefault="008A32F2" w:rsidP="008A32F2">
            <w:pPr>
              <w:tabs>
                <w:tab w:val="decimal" w:pos="360"/>
                <w:tab w:val="left" w:pos="720"/>
                <w:tab w:val="left" w:pos="1080"/>
                <w:tab w:val="left" w:pos="1440"/>
                <w:tab w:val="left" w:pos="1800"/>
              </w:tabs>
              <w:jc w:val="center"/>
              <w:rPr>
                <w:sz w:val="20"/>
                <w:szCs w:val="20"/>
              </w:rPr>
            </w:pPr>
          </w:p>
        </w:tc>
      </w:tr>
      <w:tr w:rsidR="008A32F2" w:rsidRPr="00E7780B" w14:paraId="00D6B218" w14:textId="77777777" w:rsidTr="0093761D">
        <w:trPr>
          <w:trHeight w:val="229"/>
        </w:trPr>
        <w:tc>
          <w:tcPr>
            <w:tcW w:w="7981" w:type="dxa"/>
            <w:gridSpan w:val="6"/>
          </w:tcPr>
          <w:p w14:paraId="705826D5" w14:textId="77777777" w:rsidR="008A32F2" w:rsidRPr="00E7780B" w:rsidRDefault="008A32F2" w:rsidP="008A32F2">
            <w:pPr>
              <w:tabs>
                <w:tab w:val="decimal" w:pos="360"/>
                <w:tab w:val="left" w:pos="720"/>
                <w:tab w:val="left" w:pos="1080"/>
                <w:tab w:val="left" w:pos="1440"/>
                <w:tab w:val="left" w:pos="1800"/>
              </w:tabs>
              <w:jc w:val="center"/>
              <w:rPr>
                <w:sz w:val="20"/>
                <w:szCs w:val="20"/>
              </w:rPr>
            </w:pPr>
          </w:p>
        </w:tc>
      </w:tr>
      <w:tr w:rsidR="008A32F2" w:rsidRPr="00E7780B" w14:paraId="511BC6AB" w14:textId="77777777" w:rsidTr="0093761D">
        <w:trPr>
          <w:trHeight w:val="229"/>
        </w:trPr>
        <w:tc>
          <w:tcPr>
            <w:tcW w:w="7981" w:type="dxa"/>
            <w:gridSpan w:val="6"/>
          </w:tcPr>
          <w:p w14:paraId="477AE7CF" w14:textId="77777777" w:rsidR="008A32F2" w:rsidRPr="00E7780B" w:rsidRDefault="008A32F2" w:rsidP="008A32F2">
            <w:pPr>
              <w:tabs>
                <w:tab w:val="decimal" w:pos="360"/>
                <w:tab w:val="left" w:pos="720"/>
                <w:tab w:val="left" w:pos="1080"/>
                <w:tab w:val="left" w:pos="1440"/>
                <w:tab w:val="left" w:pos="1800"/>
              </w:tabs>
              <w:jc w:val="center"/>
              <w:rPr>
                <w:sz w:val="20"/>
                <w:szCs w:val="20"/>
              </w:rPr>
            </w:pPr>
            <w:r w:rsidRPr="00E7780B">
              <w:rPr>
                <w:b/>
                <w:sz w:val="20"/>
                <w:szCs w:val="20"/>
              </w:rPr>
              <w:t>Grounds</w:t>
            </w:r>
          </w:p>
        </w:tc>
      </w:tr>
      <w:tr w:rsidR="008A32F2" w:rsidRPr="00E7780B" w14:paraId="7F7CB25B" w14:textId="77777777" w:rsidTr="008A32F2">
        <w:trPr>
          <w:trHeight w:val="229"/>
        </w:trPr>
        <w:tc>
          <w:tcPr>
            <w:tcW w:w="2467" w:type="dxa"/>
          </w:tcPr>
          <w:p w14:paraId="31A16497" w14:textId="77777777" w:rsidR="008A32F2" w:rsidRPr="00E7780B" w:rsidRDefault="008A32F2" w:rsidP="008A32F2">
            <w:pPr>
              <w:tabs>
                <w:tab w:val="decimal" w:pos="360"/>
                <w:tab w:val="left" w:pos="720"/>
                <w:tab w:val="left" w:pos="1080"/>
                <w:tab w:val="left" w:pos="1440"/>
                <w:tab w:val="left" w:pos="1800"/>
              </w:tabs>
              <w:rPr>
                <w:sz w:val="20"/>
                <w:szCs w:val="20"/>
              </w:rPr>
            </w:pPr>
            <w:r w:rsidRPr="00E7780B">
              <w:rPr>
                <w:sz w:val="20"/>
                <w:szCs w:val="20"/>
              </w:rPr>
              <w:t>Wayne Farrow</w:t>
            </w:r>
          </w:p>
        </w:tc>
        <w:tc>
          <w:tcPr>
            <w:tcW w:w="1829" w:type="dxa"/>
          </w:tcPr>
          <w:p w14:paraId="179CBFDD" w14:textId="77777777" w:rsidR="008A32F2" w:rsidRPr="00E7780B" w:rsidRDefault="008A32F2" w:rsidP="008A32F2">
            <w:pPr>
              <w:tabs>
                <w:tab w:val="decimal" w:pos="360"/>
                <w:tab w:val="left" w:pos="720"/>
                <w:tab w:val="left" w:pos="1080"/>
                <w:tab w:val="left" w:pos="1440"/>
                <w:tab w:val="left" w:pos="1800"/>
              </w:tabs>
              <w:rPr>
                <w:sz w:val="20"/>
                <w:szCs w:val="20"/>
              </w:rPr>
            </w:pPr>
            <w:r w:rsidRPr="00E7780B">
              <w:rPr>
                <w:sz w:val="20"/>
                <w:szCs w:val="20"/>
              </w:rPr>
              <w:t>(12 month)</w:t>
            </w:r>
          </w:p>
        </w:tc>
        <w:tc>
          <w:tcPr>
            <w:tcW w:w="804" w:type="dxa"/>
          </w:tcPr>
          <w:p w14:paraId="73792DF1" w14:textId="77777777" w:rsidR="008A32F2" w:rsidRPr="00E7780B" w:rsidRDefault="008A32F2" w:rsidP="008A32F2">
            <w:pPr>
              <w:tabs>
                <w:tab w:val="decimal" w:pos="360"/>
                <w:tab w:val="left" w:pos="720"/>
                <w:tab w:val="left" w:pos="1080"/>
                <w:tab w:val="left" w:pos="1440"/>
                <w:tab w:val="left" w:pos="1800"/>
              </w:tabs>
              <w:jc w:val="center"/>
              <w:rPr>
                <w:sz w:val="20"/>
                <w:szCs w:val="20"/>
              </w:rPr>
            </w:pPr>
            <w:r w:rsidRPr="00E7780B">
              <w:rPr>
                <w:sz w:val="20"/>
                <w:szCs w:val="20"/>
              </w:rPr>
              <w:t>12</w:t>
            </w:r>
          </w:p>
        </w:tc>
        <w:tc>
          <w:tcPr>
            <w:tcW w:w="1030" w:type="dxa"/>
          </w:tcPr>
          <w:p w14:paraId="0AE45A49" w14:textId="77777777" w:rsidR="008A32F2" w:rsidRPr="00E7780B" w:rsidRDefault="008A32F2" w:rsidP="008A32F2">
            <w:pPr>
              <w:tabs>
                <w:tab w:val="decimal" w:pos="360"/>
                <w:tab w:val="left" w:pos="720"/>
                <w:tab w:val="left" w:pos="1080"/>
                <w:tab w:val="left" w:pos="1440"/>
                <w:tab w:val="left" w:pos="1800"/>
              </w:tabs>
              <w:jc w:val="center"/>
              <w:rPr>
                <w:sz w:val="20"/>
                <w:szCs w:val="20"/>
              </w:rPr>
            </w:pPr>
            <w:r w:rsidRPr="00E7780B">
              <w:rPr>
                <w:sz w:val="20"/>
                <w:szCs w:val="20"/>
              </w:rPr>
              <w:t>33,682</w:t>
            </w:r>
          </w:p>
        </w:tc>
        <w:tc>
          <w:tcPr>
            <w:tcW w:w="916" w:type="dxa"/>
          </w:tcPr>
          <w:p w14:paraId="75684D00" w14:textId="77777777" w:rsidR="008A32F2" w:rsidRPr="00E7780B" w:rsidRDefault="008A32F2" w:rsidP="008A32F2">
            <w:pPr>
              <w:tabs>
                <w:tab w:val="decimal" w:pos="360"/>
                <w:tab w:val="left" w:pos="720"/>
                <w:tab w:val="left" w:pos="1080"/>
                <w:tab w:val="left" w:pos="1440"/>
                <w:tab w:val="left" w:pos="1800"/>
              </w:tabs>
              <w:jc w:val="center"/>
              <w:rPr>
                <w:sz w:val="20"/>
                <w:szCs w:val="20"/>
              </w:rPr>
            </w:pPr>
            <w:r w:rsidRPr="00E7780B">
              <w:rPr>
                <w:sz w:val="20"/>
                <w:szCs w:val="20"/>
              </w:rPr>
              <w:t>13</w:t>
            </w:r>
          </w:p>
        </w:tc>
        <w:tc>
          <w:tcPr>
            <w:tcW w:w="935" w:type="dxa"/>
          </w:tcPr>
          <w:p w14:paraId="3D5EF8D4" w14:textId="77777777" w:rsidR="008A32F2" w:rsidRPr="00E7780B" w:rsidRDefault="008A32F2" w:rsidP="008A32F2">
            <w:pPr>
              <w:tabs>
                <w:tab w:val="decimal" w:pos="360"/>
                <w:tab w:val="left" w:pos="720"/>
                <w:tab w:val="left" w:pos="1080"/>
                <w:tab w:val="left" w:pos="1440"/>
                <w:tab w:val="left" w:pos="1800"/>
              </w:tabs>
              <w:jc w:val="center"/>
              <w:rPr>
                <w:sz w:val="20"/>
                <w:szCs w:val="20"/>
              </w:rPr>
            </w:pPr>
            <w:r w:rsidRPr="00E7780B">
              <w:rPr>
                <w:sz w:val="20"/>
                <w:szCs w:val="20"/>
              </w:rPr>
              <w:t>34,289</w:t>
            </w:r>
          </w:p>
        </w:tc>
      </w:tr>
      <w:tr w:rsidR="008A32F2" w:rsidRPr="00E7780B" w14:paraId="5DA3FC88" w14:textId="77777777" w:rsidTr="0093761D">
        <w:trPr>
          <w:trHeight w:val="229"/>
        </w:trPr>
        <w:tc>
          <w:tcPr>
            <w:tcW w:w="7981" w:type="dxa"/>
            <w:gridSpan w:val="6"/>
          </w:tcPr>
          <w:p w14:paraId="6DD348FD" w14:textId="77777777" w:rsidR="008A32F2" w:rsidRPr="00E7780B" w:rsidRDefault="008A32F2" w:rsidP="008A32F2">
            <w:pPr>
              <w:tabs>
                <w:tab w:val="decimal" w:pos="360"/>
                <w:tab w:val="left" w:pos="720"/>
                <w:tab w:val="left" w:pos="1080"/>
                <w:tab w:val="left" w:pos="1440"/>
                <w:tab w:val="left" w:pos="1800"/>
              </w:tabs>
              <w:jc w:val="center"/>
              <w:rPr>
                <w:sz w:val="20"/>
                <w:szCs w:val="20"/>
              </w:rPr>
            </w:pPr>
          </w:p>
        </w:tc>
      </w:tr>
      <w:tr w:rsidR="008A32F2" w:rsidRPr="00F54A2B" w14:paraId="0274EE02" w14:textId="77777777" w:rsidTr="0093761D">
        <w:trPr>
          <w:trHeight w:val="229"/>
        </w:trPr>
        <w:tc>
          <w:tcPr>
            <w:tcW w:w="7981" w:type="dxa"/>
            <w:gridSpan w:val="6"/>
          </w:tcPr>
          <w:p w14:paraId="771BD986" w14:textId="77777777" w:rsidR="008A32F2" w:rsidRPr="00F54A2B" w:rsidRDefault="008A32F2" w:rsidP="008A32F2">
            <w:pPr>
              <w:tabs>
                <w:tab w:val="decimal" w:pos="360"/>
                <w:tab w:val="left" w:pos="720"/>
                <w:tab w:val="left" w:pos="1080"/>
                <w:tab w:val="left" w:pos="1440"/>
                <w:tab w:val="left" w:pos="1800"/>
              </w:tabs>
              <w:jc w:val="center"/>
              <w:rPr>
                <w:sz w:val="20"/>
                <w:szCs w:val="20"/>
              </w:rPr>
            </w:pPr>
            <w:r w:rsidRPr="00F54A2B">
              <w:rPr>
                <w:b/>
                <w:sz w:val="20"/>
                <w:szCs w:val="20"/>
              </w:rPr>
              <w:t xml:space="preserve">Maintenance </w:t>
            </w:r>
          </w:p>
        </w:tc>
      </w:tr>
      <w:tr w:rsidR="008A32F2" w:rsidRPr="00F54A2B" w14:paraId="4E23C80C" w14:textId="77777777" w:rsidTr="008A32F2">
        <w:trPr>
          <w:trHeight w:val="229"/>
        </w:trPr>
        <w:tc>
          <w:tcPr>
            <w:tcW w:w="2467" w:type="dxa"/>
          </w:tcPr>
          <w:p w14:paraId="5ADB6DCF" w14:textId="77777777" w:rsidR="008A32F2" w:rsidRPr="00F54A2B" w:rsidRDefault="008A32F2" w:rsidP="008A32F2">
            <w:pPr>
              <w:tabs>
                <w:tab w:val="decimal" w:pos="360"/>
                <w:tab w:val="left" w:pos="720"/>
                <w:tab w:val="left" w:pos="1080"/>
                <w:tab w:val="left" w:pos="1440"/>
                <w:tab w:val="left" w:pos="1800"/>
              </w:tabs>
              <w:rPr>
                <w:sz w:val="20"/>
                <w:szCs w:val="20"/>
              </w:rPr>
            </w:pPr>
            <w:r w:rsidRPr="00F54A2B">
              <w:rPr>
                <w:sz w:val="20"/>
                <w:szCs w:val="20"/>
              </w:rPr>
              <w:t>Earl McEwen</w:t>
            </w:r>
          </w:p>
        </w:tc>
        <w:tc>
          <w:tcPr>
            <w:tcW w:w="1829" w:type="dxa"/>
          </w:tcPr>
          <w:p w14:paraId="2F10890D" w14:textId="77777777" w:rsidR="008A32F2" w:rsidRPr="00F54A2B" w:rsidRDefault="008A32F2" w:rsidP="008A32F2">
            <w:pPr>
              <w:tabs>
                <w:tab w:val="decimal" w:pos="360"/>
                <w:tab w:val="left" w:pos="720"/>
                <w:tab w:val="left" w:pos="1080"/>
                <w:tab w:val="left" w:pos="1440"/>
                <w:tab w:val="left" w:pos="1800"/>
              </w:tabs>
              <w:rPr>
                <w:sz w:val="20"/>
                <w:szCs w:val="20"/>
              </w:rPr>
            </w:pPr>
            <w:r w:rsidRPr="00F54A2B">
              <w:rPr>
                <w:sz w:val="20"/>
                <w:szCs w:val="20"/>
              </w:rPr>
              <w:t>(12 month)</w:t>
            </w:r>
          </w:p>
        </w:tc>
        <w:tc>
          <w:tcPr>
            <w:tcW w:w="804" w:type="dxa"/>
          </w:tcPr>
          <w:p w14:paraId="286682F4" w14:textId="77777777" w:rsidR="008A32F2" w:rsidRPr="00F54A2B" w:rsidRDefault="008A32F2" w:rsidP="008A32F2">
            <w:pPr>
              <w:tabs>
                <w:tab w:val="decimal" w:pos="360"/>
                <w:tab w:val="left" w:pos="720"/>
                <w:tab w:val="left" w:pos="1080"/>
                <w:tab w:val="left" w:pos="1440"/>
                <w:tab w:val="left" w:pos="1800"/>
              </w:tabs>
              <w:jc w:val="center"/>
              <w:rPr>
                <w:sz w:val="20"/>
                <w:szCs w:val="20"/>
              </w:rPr>
            </w:pPr>
            <w:r>
              <w:rPr>
                <w:sz w:val="20"/>
                <w:szCs w:val="20"/>
              </w:rPr>
              <w:t>10</w:t>
            </w:r>
          </w:p>
        </w:tc>
        <w:tc>
          <w:tcPr>
            <w:tcW w:w="1030" w:type="dxa"/>
          </w:tcPr>
          <w:p w14:paraId="7FBA8C33" w14:textId="77777777" w:rsidR="008A32F2" w:rsidRPr="00F54A2B" w:rsidRDefault="008A32F2" w:rsidP="008A32F2">
            <w:pPr>
              <w:tabs>
                <w:tab w:val="decimal" w:pos="360"/>
                <w:tab w:val="left" w:pos="720"/>
                <w:tab w:val="left" w:pos="1080"/>
                <w:tab w:val="left" w:pos="1440"/>
                <w:tab w:val="left" w:pos="1800"/>
              </w:tabs>
              <w:jc w:val="center"/>
              <w:rPr>
                <w:sz w:val="20"/>
                <w:szCs w:val="20"/>
              </w:rPr>
            </w:pPr>
            <w:r w:rsidRPr="00F54A2B">
              <w:rPr>
                <w:sz w:val="20"/>
                <w:szCs w:val="20"/>
              </w:rPr>
              <w:t>35,591</w:t>
            </w:r>
          </w:p>
        </w:tc>
        <w:tc>
          <w:tcPr>
            <w:tcW w:w="916" w:type="dxa"/>
          </w:tcPr>
          <w:p w14:paraId="32A17E42" w14:textId="77777777" w:rsidR="008A32F2" w:rsidRPr="00F54A2B" w:rsidRDefault="008A32F2" w:rsidP="008A32F2">
            <w:pPr>
              <w:tabs>
                <w:tab w:val="decimal" w:pos="360"/>
                <w:tab w:val="left" w:pos="720"/>
                <w:tab w:val="left" w:pos="1080"/>
                <w:tab w:val="left" w:pos="1440"/>
                <w:tab w:val="left" w:pos="1800"/>
              </w:tabs>
              <w:jc w:val="center"/>
              <w:rPr>
                <w:sz w:val="20"/>
                <w:szCs w:val="20"/>
              </w:rPr>
            </w:pPr>
            <w:r>
              <w:rPr>
                <w:sz w:val="20"/>
                <w:szCs w:val="20"/>
              </w:rPr>
              <w:t>11</w:t>
            </w:r>
          </w:p>
        </w:tc>
        <w:tc>
          <w:tcPr>
            <w:tcW w:w="935" w:type="dxa"/>
          </w:tcPr>
          <w:p w14:paraId="78757C05" w14:textId="77777777" w:rsidR="008A32F2" w:rsidRPr="00F54A2B" w:rsidRDefault="008A32F2" w:rsidP="008A32F2">
            <w:pPr>
              <w:tabs>
                <w:tab w:val="decimal" w:pos="360"/>
                <w:tab w:val="left" w:pos="720"/>
                <w:tab w:val="left" w:pos="1080"/>
                <w:tab w:val="left" w:pos="1440"/>
                <w:tab w:val="left" w:pos="1800"/>
              </w:tabs>
              <w:jc w:val="center"/>
              <w:rPr>
                <w:sz w:val="20"/>
                <w:szCs w:val="20"/>
              </w:rPr>
            </w:pPr>
            <w:r>
              <w:rPr>
                <w:sz w:val="20"/>
                <w:szCs w:val="20"/>
              </w:rPr>
              <w:t>36,232</w:t>
            </w:r>
          </w:p>
        </w:tc>
      </w:tr>
      <w:tr w:rsidR="008A32F2" w:rsidRPr="00F54A2B" w14:paraId="0A430826" w14:textId="77777777" w:rsidTr="008A32F2">
        <w:trPr>
          <w:trHeight w:val="229"/>
        </w:trPr>
        <w:tc>
          <w:tcPr>
            <w:tcW w:w="2467" w:type="dxa"/>
          </w:tcPr>
          <w:p w14:paraId="4DBE547E" w14:textId="77777777" w:rsidR="008A32F2" w:rsidRPr="00F54A2B" w:rsidRDefault="008A32F2" w:rsidP="008A32F2">
            <w:pPr>
              <w:tabs>
                <w:tab w:val="decimal" w:pos="360"/>
                <w:tab w:val="left" w:pos="720"/>
                <w:tab w:val="left" w:pos="1080"/>
                <w:tab w:val="left" w:pos="1440"/>
                <w:tab w:val="left" w:pos="1800"/>
              </w:tabs>
              <w:rPr>
                <w:sz w:val="20"/>
                <w:szCs w:val="20"/>
              </w:rPr>
            </w:pPr>
            <w:r w:rsidRPr="00F54A2B">
              <w:rPr>
                <w:sz w:val="20"/>
                <w:szCs w:val="20"/>
              </w:rPr>
              <w:t>Patrick Relation</w:t>
            </w:r>
          </w:p>
        </w:tc>
        <w:tc>
          <w:tcPr>
            <w:tcW w:w="1829" w:type="dxa"/>
          </w:tcPr>
          <w:p w14:paraId="19BC4157" w14:textId="77777777" w:rsidR="008A32F2" w:rsidRPr="00F54A2B" w:rsidRDefault="008A32F2" w:rsidP="008A32F2">
            <w:pPr>
              <w:tabs>
                <w:tab w:val="decimal" w:pos="360"/>
                <w:tab w:val="left" w:pos="720"/>
                <w:tab w:val="left" w:pos="1080"/>
                <w:tab w:val="left" w:pos="1440"/>
                <w:tab w:val="left" w:pos="1800"/>
              </w:tabs>
              <w:rPr>
                <w:sz w:val="20"/>
                <w:szCs w:val="20"/>
              </w:rPr>
            </w:pPr>
            <w:r w:rsidRPr="00F54A2B">
              <w:rPr>
                <w:sz w:val="20"/>
                <w:szCs w:val="20"/>
              </w:rPr>
              <w:t>(12 month)</w:t>
            </w:r>
          </w:p>
        </w:tc>
        <w:tc>
          <w:tcPr>
            <w:tcW w:w="804" w:type="dxa"/>
          </w:tcPr>
          <w:p w14:paraId="662358BB" w14:textId="77777777" w:rsidR="008A32F2" w:rsidRPr="00F54A2B" w:rsidRDefault="008A32F2" w:rsidP="008A32F2">
            <w:pPr>
              <w:tabs>
                <w:tab w:val="decimal" w:pos="360"/>
                <w:tab w:val="left" w:pos="720"/>
                <w:tab w:val="left" w:pos="1080"/>
                <w:tab w:val="left" w:pos="1440"/>
                <w:tab w:val="left" w:pos="1800"/>
              </w:tabs>
              <w:jc w:val="center"/>
              <w:rPr>
                <w:sz w:val="20"/>
                <w:szCs w:val="20"/>
              </w:rPr>
            </w:pPr>
            <w:r>
              <w:rPr>
                <w:sz w:val="20"/>
                <w:szCs w:val="20"/>
              </w:rPr>
              <w:t>11</w:t>
            </w:r>
          </w:p>
        </w:tc>
        <w:tc>
          <w:tcPr>
            <w:tcW w:w="1030" w:type="dxa"/>
          </w:tcPr>
          <w:p w14:paraId="750FEBA0" w14:textId="77777777" w:rsidR="008A32F2" w:rsidRPr="00F54A2B" w:rsidRDefault="008A32F2" w:rsidP="008A32F2">
            <w:pPr>
              <w:tabs>
                <w:tab w:val="decimal" w:pos="360"/>
                <w:tab w:val="left" w:pos="720"/>
                <w:tab w:val="left" w:pos="1080"/>
                <w:tab w:val="left" w:pos="1440"/>
                <w:tab w:val="left" w:pos="1800"/>
              </w:tabs>
              <w:jc w:val="center"/>
              <w:rPr>
                <w:sz w:val="20"/>
                <w:szCs w:val="20"/>
              </w:rPr>
            </w:pPr>
            <w:r w:rsidRPr="00F54A2B">
              <w:rPr>
                <w:sz w:val="20"/>
                <w:szCs w:val="20"/>
              </w:rPr>
              <w:t>35,591</w:t>
            </w:r>
          </w:p>
        </w:tc>
        <w:tc>
          <w:tcPr>
            <w:tcW w:w="916" w:type="dxa"/>
          </w:tcPr>
          <w:p w14:paraId="7ECF5654" w14:textId="77777777" w:rsidR="008A32F2" w:rsidRPr="00F54A2B" w:rsidRDefault="008A32F2" w:rsidP="008A32F2">
            <w:pPr>
              <w:tabs>
                <w:tab w:val="decimal" w:pos="360"/>
                <w:tab w:val="left" w:pos="720"/>
                <w:tab w:val="left" w:pos="1080"/>
                <w:tab w:val="left" w:pos="1440"/>
                <w:tab w:val="left" w:pos="1800"/>
              </w:tabs>
              <w:jc w:val="center"/>
              <w:rPr>
                <w:sz w:val="20"/>
                <w:szCs w:val="20"/>
              </w:rPr>
            </w:pPr>
            <w:r>
              <w:rPr>
                <w:sz w:val="20"/>
                <w:szCs w:val="20"/>
              </w:rPr>
              <w:t>12</w:t>
            </w:r>
          </w:p>
        </w:tc>
        <w:tc>
          <w:tcPr>
            <w:tcW w:w="935" w:type="dxa"/>
          </w:tcPr>
          <w:p w14:paraId="732FC26F" w14:textId="77777777" w:rsidR="008A32F2" w:rsidRPr="00F54A2B" w:rsidRDefault="008A32F2" w:rsidP="008A32F2">
            <w:pPr>
              <w:tabs>
                <w:tab w:val="decimal" w:pos="360"/>
                <w:tab w:val="left" w:pos="720"/>
                <w:tab w:val="left" w:pos="1080"/>
                <w:tab w:val="left" w:pos="1440"/>
                <w:tab w:val="left" w:pos="1800"/>
              </w:tabs>
              <w:jc w:val="center"/>
              <w:rPr>
                <w:sz w:val="20"/>
                <w:szCs w:val="20"/>
              </w:rPr>
            </w:pPr>
            <w:r>
              <w:rPr>
                <w:sz w:val="20"/>
                <w:szCs w:val="20"/>
              </w:rPr>
              <w:t>36,232</w:t>
            </w:r>
          </w:p>
        </w:tc>
      </w:tr>
      <w:tr w:rsidR="008A32F2" w:rsidRPr="00F54A2B" w14:paraId="3180FB7B" w14:textId="77777777" w:rsidTr="0093761D">
        <w:trPr>
          <w:trHeight w:val="98"/>
        </w:trPr>
        <w:tc>
          <w:tcPr>
            <w:tcW w:w="7981" w:type="dxa"/>
            <w:gridSpan w:val="6"/>
          </w:tcPr>
          <w:p w14:paraId="489C5BF7" w14:textId="77777777" w:rsidR="008A32F2" w:rsidRPr="00F54A2B" w:rsidRDefault="008A32F2" w:rsidP="008A32F2">
            <w:pPr>
              <w:tabs>
                <w:tab w:val="decimal" w:pos="360"/>
                <w:tab w:val="left" w:pos="720"/>
                <w:tab w:val="left" w:pos="1080"/>
                <w:tab w:val="left" w:pos="1440"/>
                <w:tab w:val="left" w:pos="1800"/>
              </w:tabs>
              <w:jc w:val="center"/>
              <w:rPr>
                <w:sz w:val="20"/>
                <w:szCs w:val="20"/>
              </w:rPr>
            </w:pPr>
          </w:p>
        </w:tc>
      </w:tr>
      <w:tr w:rsidR="008A32F2" w:rsidRPr="00F54A2B" w14:paraId="766065BF" w14:textId="77777777" w:rsidTr="0093761D">
        <w:trPr>
          <w:trHeight w:val="241"/>
        </w:trPr>
        <w:tc>
          <w:tcPr>
            <w:tcW w:w="7981" w:type="dxa"/>
            <w:gridSpan w:val="6"/>
          </w:tcPr>
          <w:p w14:paraId="3C3C74FA" w14:textId="77777777" w:rsidR="008A32F2" w:rsidRPr="00F54A2B" w:rsidRDefault="008A32F2" w:rsidP="008A32F2">
            <w:pPr>
              <w:tabs>
                <w:tab w:val="decimal" w:pos="360"/>
                <w:tab w:val="left" w:pos="720"/>
                <w:tab w:val="left" w:pos="1080"/>
                <w:tab w:val="left" w:pos="1440"/>
                <w:tab w:val="left" w:pos="1800"/>
              </w:tabs>
              <w:jc w:val="center"/>
              <w:rPr>
                <w:sz w:val="20"/>
                <w:szCs w:val="20"/>
              </w:rPr>
            </w:pPr>
            <w:r w:rsidRPr="00F54A2B">
              <w:rPr>
                <w:b/>
                <w:sz w:val="20"/>
                <w:szCs w:val="20"/>
              </w:rPr>
              <w:t>Secretaries</w:t>
            </w:r>
          </w:p>
        </w:tc>
      </w:tr>
      <w:tr w:rsidR="008A32F2" w:rsidRPr="00F54A2B" w14:paraId="2F3194D9" w14:textId="77777777" w:rsidTr="008A32F2">
        <w:trPr>
          <w:trHeight w:val="229"/>
        </w:trPr>
        <w:tc>
          <w:tcPr>
            <w:tcW w:w="2467" w:type="dxa"/>
          </w:tcPr>
          <w:p w14:paraId="6B2C42CD" w14:textId="77777777" w:rsidR="008A32F2" w:rsidRPr="00F54A2B" w:rsidRDefault="008A32F2" w:rsidP="008A32F2">
            <w:pPr>
              <w:tabs>
                <w:tab w:val="decimal" w:pos="360"/>
                <w:tab w:val="left" w:pos="720"/>
                <w:tab w:val="left" w:pos="1080"/>
                <w:tab w:val="left" w:pos="1440"/>
                <w:tab w:val="left" w:pos="1800"/>
              </w:tabs>
              <w:rPr>
                <w:sz w:val="20"/>
                <w:szCs w:val="20"/>
              </w:rPr>
            </w:pPr>
            <w:r w:rsidRPr="00F54A2B">
              <w:rPr>
                <w:sz w:val="20"/>
                <w:szCs w:val="20"/>
              </w:rPr>
              <w:t>Lauren Abbott</w:t>
            </w:r>
          </w:p>
        </w:tc>
        <w:tc>
          <w:tcPr>
            <w:tcW w:w="1829" w:type="dxa"/>
          </w:tcPr>
          <w:p w14:paraId="1C0B9A67" w14:textId="77777777" w:rsidR="008A32F2" w:rsidRPr="00F54A2B" w:rsidRDefault="008A32F2" w:rsidP="008A32F2">
            <w:pPr>
              <w:tabs>
                <w:tab w:val="decimal" w:pos="360"/>
                <w:tab w:val="left" w:pos="720"/>
                <w:tab w:val="left" w:pos="1080"/>
                <w:tab w:val="left" w:pos="1440"/>
                <w:tab w:val="left" w:pos="1800"/>
              </w:tabs>
              <w:rPr>
                <w:sz w:val="20"/>
                <w:szCs w:val="20"/>
              </w:rPr>
            </w:pPr>
            <w:r w:rsidRPr="00F54A2B">
              <w:rPr>
                <w:sz w:val="20"/>
                <w:szCs w:val="20"/>
              </w:rPr>
              <w:t>(12 month)</w:t>
            </w:r>
          </w:p>
        </w:tc>
        <w:tc>
          <w:tcPr>
            <w:tcW w:w="804" w:type="dxa"/>
          </w:tcPr>
          <w:p w14:paraId="042F1280" w14:textId="77777777" w:rsidR="008A32F2" w:rsidRPr="00F54A2B" w:rsidRDefault="008A32F2" w:rsidP="008A32F2">
            <w:pPr>
              <w:tabs>
                <w:tab w:val="decimal" w:pos="360"/>
                <w:tab w:val="left" w:pos="720"/>
                <w:tab w:val="left" w:pos="1080"/>
                <w:tab w:val="left" w:pos="1440"/>
                <w:tab w:val="left" w:pos="1800"/>
              </w:tabs>
              <w:jc w:val="center"/>
              <w:rPr>
                <w:sz w:val="20"/>
                <w:szCs w:val="20"/>
              </w:rPr>
            </w:pPr>
            <w:r w:rsidRPr="00F54A2B">
              <w:rPr>
                <w:sz w:val="20"/>
                <w:szCs w:val="20"/>
              </w:rPr>
              <w:t>3</w:t>
            </w:r>
          </w:p>
        </w:tc>
        <w:tc>
          <w:tcPr>
            <w:tcW w:w="1030" w:type="dxa"/>
          </w:tcPr>
          <w:p w14:paraId="1CE56B01" w14:textId="77777777" w:rsidR="008A32F2" w:rsidRPr="00F54A2B" w:rsidRDefault="008A32F2" w:rsidP="008A32F2">
            <w:pPr>
              <w:tabs>
                <w:tab w:val="decimal" w:pos="360"/>
                <w:tab w:val="left" w:pos="720"/>
                <w:tab w:val="left" w:pos="1080"/>
                <w:tab w:val="left" w:pos="1440"/>
                <w:tab w:val="left" w:pos="1800"/>
              </w:tabs>
              <w:jc w:val="center"/>
              <w:rPr>
                <w:sz w:val="20"/>
                <w:szCs w:val="20"/>
              </w:rPr>
            </w:pPr>
            <w:r w:rsidRPr="00F54A2B">
              <w:rPr>
                <w:sz w:val="20"/>
                <w:szCs w:val="20"/>
              </w:rPr>
              <w:t>37,552</w:t>
            </w:r>
          </w:p>
        </w:tc>
        <w:tc>
          <w:tcPr>
            <w:tcW w:w="916" w:type="dxa"/>
          </w:tcPr>
          <w:p w14:paraId="2846C92D" w14:textId="77777777" w:rsidR="008A32F2" w:rsidRPr="00F54A2B" w:rsidRDefault="008A32F2" w:rsidP="008A32F2">
            <w:pPr>
              <w:tabs>
                <w:tab w:val="decimal" w:pos="360"/>
                <w:tab w:val="left" w:pos="720"/>
                <w:tab w:val="left" w:pos="1080"/>
                <w:tab w:val="left" w:pos="1440"/>
                <w:tab w:val="left" w:pos="1800"/>
              </w:tabs>
              <w:jc w:val="center"/>
              <w:rPr>
                <w:sz w:val="20"/>
                <w:szCs w:val="20"/>
              </w:rPr>
            </w:pPr>
            <w:r>
              <w:rPr>
                <w:sz w:val="20"/>
                <w:szCs w:val="20"/>
              </w:rPr>
              <w:t>4</w:t>
            </w:r>
          </w:p>
        </w:tc>
        <w:tc>
          <w:tcPr>
            <w:tcW w:w="935" w:type="dxa"/>
          </w:tcPr>
          <w:p w14:paraId="3EA08596" w14:textId="77777777" w:rsidR="008A32F2" w:rsidRPr="00F54A2B" w:rsidRDefault="008A32F2" w:rsidP="008A32F2">
            <w:pPr>
              <w:tabs>
                <w:tab w:val="decimal" w:pos="360"/>
                <w:tab w:val="left" w:pos="720"/>
                <w:tab w:val="left" w:pos="1080"/>
                <w:tab w:val="left" w:pos="1440"/>
                <w:tab w:val="left" w:pos="1800"/>
              </w:tabs>
              <w:jc w:val="center"/>
              <w:rPr>
                <w:sz w:val="20"/>
                <w:szCs w:val="20"/>
              </w:rPr>
            </w:pPr>
            <w:r>
              <w:rPr>
                <w:sz w:val="20"/>
                <w:szCs w:val="20"/>
              </w:rPr>
              <w:t>38,550</w:t>
            </w:r>
          </w:p>
        </w:tc>
      </w:tr>
      <w:tr w:rsidR="008A32F2" w:rsidRPr="00F54A2B" w14:paraId="3F55C730" w14:textId="77777777" w:rsidTr="008A32F2">
        <w:trPr>
          <w:trHeight w:val="229"/>
        </w:trPr>
        <w:tc>
          <w:tcPr>
            <w:tcW w:w="2467" w:type="dxa"/>
          </w:tcPr>
          <w:p w14:paraId="1C281C01" w14:textId="77777777" w:rsidR="008A32F2" w:rsidRPr="00F54A2B" w:rsidRDefault="008A32F2" w:rsidP="008A32F2">
            <w:pPr>
              <w:tabs>
                <w:tab w:val="decimal" w:pos="360"/>
                <w:tab w:val="left" w:pos="720"/>
                <w:tab w:val="left" w:pos="1080"/>
                <w:tab w:val="left" w:pos="1440"/>
                <w:tab w:val="left" w:pos="1800"/>
              </w:tabs>
              <w:rPr>
                <w:sz w:val="20"/>
                <w:szCs w:val="20"/>
              </w:rPr>
            </w:pPr>
            <w:r w:rsidRPr="00F54A2B">
              <w:rPr>
                <w:sz w:val="20"/>
                <w:szCs w:val="20"/>
              </w:rPr>
              <w:t xml:space="preserve">Theresa Croce </w:t>
            </w:r>
          </w:p>
        </w:tc>
        <w:tc>
          <w:tcPr>
            <w:tcW w:w="1829" w:type="dxa"/>
          </w:tcPr>
          <w:p w14:paraId="49C71DAA" w14:textId="77777777" w:rsidR="008A32F2" w:rsidRPr="00F54A2B" w:rsidRDefault="008A32F2" w:rsidP="008A32F2">
            <w:pPr>
              <w:tabs>
                <w:tab w:val="decimal" w:pos="360"/>
                <w:tab w:val="left" w:pos="720"/>
                <w:tab w:val="left" w:pos="1080"/>
                <w:tab w:val="left" w:pos="1440"/>
                <w:tab w:val="left" w:pos="1800"/>
              </w:tabs>
              <w:rPr>
                <w:sz w:val="20"/>
                <w:szCs w:val="20"/>
              </w:rPr>
            </w:pPr>
            <w:r w:rsidRPr="00F54A2B">
              <w:rPr>
                <w:sz w:val="20"/>
                <w:szCs w:val="20"/>
              </w:rPr>
              <w:t>(12 month)</w:t>
            </w:r>
          </w:p>
        </w:tc>
        <w:tc>
          <w:tcPr>
            <w:tcW w:w="804" w:type="dxa"/>
          </w:tcPr>
          <w:p w14:paraId="76C9F1A6" w14:textId="77777777" w:rsidR="008A32F2" w:rsidRPr="00F54A2B" w:rsidRDefault="008A32F2" w:rsidP="008A32F2">
            <w:pPr>
              <w:tabs>
                <w:tab w:val="decimal" w:pos="360"/>
                <w:tab w:val="left" w:pos="720"/>
                <w:tab w:val="left" w:pos="1080"/>
                <w:tab w:val="left" w:pos="1440"/>
                <w:tab w:val="left" w:pos="1800"/>
              </w:tabs>
              <w:jc w:val="center"/>
              <w:rPr>
                <w:sz w:val="20"/>
                <w:szCs w:val="20"/>
              </w:rPr>
            </w:pPr>
            <w:r w:rsidRPr="00F54A2B">
              <w:rPr>
                <w:sz w:val="20"/>
                <w:szCs w:val="20"/>
              </w:rPr>
              <w:t>13</w:t>
            </w:r>
          </w:p>
        </w:tc>
        <w:tc>
          <w:tcPr>
            <w:tcW w:w="1030" w:type="dxa"/>
          </w:tcPr>
          <w:p w14:paraId="3C4866EA" w14:textId="77777777" w:rsidR="008A32F2" w:rsidRPr="00F54A2B" w:rsidRDefault="008A32F2" w:rsidP="008A32F2">
            <w:pPr>
              <w:tabs>
                <w:tab w:val="decimal" w:pos="360"/>
                <w:tab w:val="left" w:pos="720"/>
                <w:tab w:val="left" w:pos="1080"/>
                <w:tab w:val="left" w:pos="1440"/>
                <w:tab w:val="left" w:pos="1800"/>
              </w:tabs>
              <w:jc w:val="center"/>
              <w:rPr>
                <w:sz w:val="20"/>
                <w:szCs w:val="20"/>
              </w:rPr>
            </w:pPr>
            <w:r w:rsidRPr="00F54A2B">
              <w:rPr>
                <w:sz w:val="20"/>
                <w:szCs w:val="20"/>
              </w:rPr>
              <w:t>45,100</w:t>
            </w:r>
          </w:p>
        </w:tc>
        <w:tc>
          <w:tcPr>
            <w:tcW w:w="916" w:type="dxa"/>
          </w:tcPr>
          <w:p w14:paraId="40A0F15B" w14:textId="77777777" w:rsidR="008A32F2" w:rsidRPr="00F54A2B" w:rsidRDefault="008A32F2" w:rsidP="008A32F2">
            <w:pPr>
              <w:tabs>
                <w:tab w:val="decimal" w:pos="360"/>
                <w:tab w:val="left" w:pos="720"/>
                <w:tab w:val="left" w:pos="1080"/>
                <w:tab w:val="left" w:pos="1440"/>
                <w:tab w:val="left" w:pos="1800"/>
              </w:tabs>
              <w:jc w:val="center"/>
              <w:rPr>
                <w:sz w:val="20"/>
                <w:szCs w:val="20"/>
              </w:rPr>
            </w:pPr>
            <w:r>
              <w:rPr>
                <w:sz w:val="20"/>
                <w:szCs w:val="20"/>
              </w:rPr>
              <w:t>14</w:t>
            </w:r>
          </w:p>
        </w:tc>
        <w:tc>
          <w:tcPr>
            <w:tcW w:w="935" w:type="dxa"/>
          </w:tcPr>
          <w:p w14:paraId="7957FB6F" w14:textId="77777777" w:rsidR="008A32F2" w:rsidRPr="00F54A2B" w:rsidRDefault="008A32F2" w:rsidP="008A32F2">
            <w:pPr>
              <w:tabs>
                <w:tab w:val="decimal" w:pos="360"/>
                <w:tab w:val="left" w:pos="720"/>
                <w:tab w:val="left" w:pos="1080"/>
                <w:tab w:val="left" w:pos="1440"/>
                <w:tab w:val="left" w:pos="1800"/>
              </w:tabs>
              <w:jc w:val="center"/>
              <w:rPr>
                <w:sz w:val="20"/>
                <w:szCs w:val="20"/>
              </w:rPr>
            </w:pPr>
            <w:r>
              <w:rPr>
                <w:sz w:val="20"/>
                <w:szCs w:val="20"/>
              </w:rPr>
              <w:t>45,912</w:t>
            </w:r>
          </w:p>
        </w:tc>
      </w:tr>
      <w:tr w:rsidR="008A32F2" w:rsidRPr="00F54A2B" w14:paraId="7210DF72" w14:textId="77777777" w:rsidTr="008A32F2">
        <w:trPr>
          <w:trHeight w:val="229"/>
        </w:trPr>
        <w:tc>
          <w:tcPr>
            <w:tcW w:w="2467" w:type="dxa"/>
          </w:tcPr>
          <w:p w14:paraId="58C74BA3" w14:textId="77777777" w:rsidR="008A32F2" w:rsidRPr="00F54A2B" w:rsidRDefault="008A32F2" w:rsidP="008A32F2">
            <w:pPr>
              <w:tabs>
                <w:tab w:val="decimal" w:pos="360"/>
                <w:tab w:val="left" w:pos="720"/>
                <w:tab w:val="left" w:pos="1080"/>
                <w:tab w:val="left" w:pos="1440"/>
                <w:tab w:val="left" w:pos="1800"/>
              </w:tabs>
              <w:rPr>
                <w:sz w:val="20"/>
                <w:szCs w:val="20"/>
              </w:rPr>
            </w:pPr>
            <w:r w:rsidRPr="00F54A2B">
              <w:rPr>
                <w:sz w:val="20"/>
                <w:szCs w:val="20"/>
              </w:rPr>
              <w:t xml:space="preserve">Rita </w:t>
            </w:r>
            <w:proofErr w:type="spellStart"/>
            <w:r w:rsidRPr="00F54A2B">
              <w:rPr>
                <w:sz w:val="20"/>
                <w:szCs w:val="20"/>
              </w:rPr>
              <w:t>Cucinotta</w:t>
            </w:r>
            <w:proofErr w:type="spellEnd"/>
            <w:r w:rsidRPr="00F54A2B">
              <w:rPr>
                <w:sz w:val="20"/>
                <w:szCs w:val="20"/>
              </w:rPr>
              <w:t xml:space="preserve"> </w:t>
            </w:r>
          </w:p>
        </w:tc>
        <w:tc>
          <w:tcPr>
            <w:tcW w:w="1829" w:type="dxa"/>
          </w:tcPr>
          <w:p w14:paraId="70AD85D4" w14:textId="77777777" w:rsidR="008A32F2" w:rsidRPr="00F54A2B" w:rsidRDefault="008A32F2" w:rsidP="008A32F2">
            <w:pPr>
              <w:tabs>
                <w:tab w:val="decimal" w:pos="360"/>
                <w:tab w:val="left" w:pos="720"/>
                <w:tab w:val="left" w:pos="1080"/>
                <w:tab w:val="left" w:pos="1440"/>
                <w:tab w:val="left" w:pos="1800"/>
              </w:tabs>
              <w:jc w:val="both"/>
              <w:rPr>
                <w:sz w:val="20"/>
                <w:szCs w:val="20"/>
              </w:rPr>
            </w:pPr>
            <w:r w:rsidRPr="00F54A2B">
              <w:rPr>
                <w:sz w:val="20"/>
                <w:szCs w:val="20"/>
              </w:rPr>
              <w:t>(10 month)</w:t>
            </w:r>
            <w:r w:rsidRPr="00F54A2B">
              <w:rPr>
                <w:sz w:val="20"/>
                <w:szCs w:val="20"/>
              </w:rPr>
              <w:tab/>
              <w:t xml:space="preserve">      </w:t>
            </w:r>
          </w:p>
        </w:tc>
        <w:tc>
          <w:tcPr>
            <w:tcW w:w="804" w:type="dxa"/>
          </w:tcPr>
          <w:p w14:paraId="4BF3F925" w14:textId="77777777" w:rsidR="008A32F2" w:rsidRPr="00F54A2B" w:rsidRDefault="008A32F2" w:rsidP="008A32F2">
            <w:pPr>
              <w:tabs>
                <w:tab w:val="decimal" w:pos="360"/>
                <w:tab w:val="left" w:pos="720"/>
                <w:tab w:val="left" w:pos="1080"/>
                <w:tab w:val="left" w:pos="1440"/>
                <w:tab w:val="left" w:pos="1800"/>
              </w:tabs>
              <w:jc w:val="center"/>
              <w:rPr>
                <w:sz w:val="20"/>
                <w:szCs w:val="20"/>
              </w:rPr>
            </w:pPr>
            <w:r w:rsidRPr="00F54A2B">
              <w:rPr>
                <w:sz w:val="20"/>
                <w:szCs w:val="20"/>
              </w:rPr>
              <w:t>8</w:t>
            </w:r>
          </w:p>
        </w:tc>
        <w:tc>
          <w:tcPr>
            <w:tcW w:w="1030" w:type="dxa"/>
          </w:tcPr>
          <w:p w14:paraId="69A9E644" w14:textId="77777777" w:rsidR="008A32F2" w:rsidRPr="00F54A2B" w:rsidRDefault="008A32F2" w:rsidP="008A32F2">
            <w:pPr>
              <w:tabs>
                <w:tab w:val="decimal" w:pos="360"/>
                <w:tab w:val="left" w:pos="720"/>
                <w:tab w:val="left" w:pos="1080"/>
                <w:tab w:val="left" w:pos="1440"/>
                <w:tab w:val="left" w:pos="1800"/>
              </w:tabs>
              <w:jc w:val="center"/>
              <w:rPr>
                <w:sz w:val="20"/>
                <w:szCs w:val="20"/>
              </w:rPr>
            </w:pPr>
            <w:r w:rsidRPr="00F54A2B">
              <w:rPr>
                <w:sz w:val="20"/>
                <w:szCs w:val="20"/>
              </w:rPr>
              <w:t>34,361</w:t>
            </w:r>
          </w:p>
        </w:tc>
        <w:tc>
          <w:tcPr>
            <w:tcW w:w="916" w:type="dxa"/>
          </w:tcPr>
          <w:p w14:paraId="35F3B923" w14:textId="77777777" w:rsidR="008A32F2" w:rsidRPr="00F54A2B" w:rsidRDefault="008A32F2" w:rsidP="008A32F2">
            <w:pPr>
              <w:tabs>
                <w:tab w:val="decimal" w:pos="360"/>
                <w:tab w:val="left" w:pos="720"/>
                <w:tab w:val="left" w:pos="1080"/>
                <w:tab w:val="left" w:pos="1440"/>
                <w:tab w:val="left" w:pos="1800"/>
              </w:tabs>
              <w:jc w:val="center"/>
              <w:rPr>
                <w:sz w:val="20"/>
                <w:szCs w:val="20"/>
              </w:rPr>
            </w:pPr>
            <w:r>
              <w:rPr>
                <w:sz w:val="20"/>
                <w:szCs w:val="20"/>
              </w:rPr>
              <w:t>9</w:t>
            </w:r>
          </w:p>
        </w:tc>
        <w:tc>
          <w:tcPr>
            <w:tcW w:w="935" w:type="dxa"/>
          </w:tcPr>
          <w:p w14:paraId="621245E9" w14:textId="77777777" w:rsidR="008A32F2" w:rsidRPr="00F54A2B" w:rsidRDefault="008A32F2" w:rsidP="008A32F2">
            <w:pPr>
              <w:tabs>
                <w:tab w:val="decimal" w:pos="360"/>
                <w:tab w:val="left" w:pos="720"/>
                <w:tab w:val="left" w:pos="1080"/>
                <w:tab w:val="left" w:pos="1440"/>
                <w:tab w:val="left" w:pos="1800"/>
              </w:tabs>
              <w:jc w:val="center"/>
              <w:rPr>
                <w:sz w:val="20"/>
                <w:szCs w:val="20"/>
              </w:rPr>
            </w:pPr>
            <w:r>
              <w:rPr>
                <w:sz w:val="20"/>
                <w:szCs w:val="20"/>
              </w:rPr>
              <w:t>35,841</w:t>
            </w:r>
          </w:p>
        </w:tc>
      </w:tr>
      <w:tr w:rsidR="008A32F2" w:rsidRPr="00F54A2B" w14:paraId="48BE0E42" w14:textId="77777777" w:rsidTr="008A32F2">
        <w:trPr>
          <w:trHeight w:val="229"/>
        </w:trPr>
        <w:tc>
          <w:tcPr>
            <w:tcW w:w="2467" w:type="dxa"/>
          </w:tcPr>
          <w:p w14:paraId="0C591686" w14:textId="77777777" w:rsidR="008A32F2" w:rsidRPr="00F54A2B" w:rsidRDefault="008A32F2" w:rsidP="008A32F2">
            <w:pPr>
              <w:tabs>
                <w:tab w:val="decimal" w:pos="360"/>
                <w:tab w:val="left" w:pos="720"/>
                <w:tab w:val="left" w:pos="1080"/>
                <w:tab w:val="left" w:pos="1440"/>
                <w:tab w:val="left" w:pos="1800"/>
              </w:tabs>
              <w:rPr>
                <w:sz w:val="20"/>
                <w:szCs w:val="20"/>
              </w:rPr>
            </w:pPr>
            <w:r w:rsidRPr="00F54A2B">
              <w:rPr>
                <w:sz w:val="20"/>
                <w:szCs w:val="20"/>
              </w:rPr>
              <w:t>Adina Giovannitti</w:t>
            </w:r>
          </w:p>
        </w:tc>
        <w:tc>
          <w:tcPr>
            <w:tcW w:w="1829" w:type="dxa"/>
          </w:tcPr>
          <w:p w14:paraId="50C1BAC4" w14:textId="77777777" w:rsidR="008A32F2" w:rsidRPr="00F54A2B" w:rsidRDefault="008A32F2" w:rsidP="008A32F2">
            <w:pPr>
              <w:tabs>
                <w:tab w:val="decimal" w:pos="360"/>
                <w:tab w:val="left" w:pos="720"/>
                <w:tab w:val="left" w:pos="1080"/>
                <w:tab w:val="left" w:pos="1440"/>
                <w:tab w:val="left" w:pos="1800"/>
              </w:tabs>
              <w:jc w:val="both"/>
              <w:rPr>
                <w:sz w:val="20"/>
                <w:szCs w:val="20"/>
              </w:rPr>
            </w:pPr>
            <w:r w:rsidRPr="00F54A2B">
              <w:rPr>
                <w:sz w:val="20"/>
                <w:szCs w:val="20"/>
              </w:rPr>
              <w:t>(10 month)</w:t>
            </w:r>
            <w:r w:rsidRPr="00F54A2B">
              <w:rPr>
                <w:sz w:val="20"/>
                <w:szCs w:val="20"/>
              </w:rPr>
              <w:tab/>
              <w:t xml:space="preserve">      </w:t>
            </w:r>
          </w:p>
        </w:tc>
        <w:tc>
          <w:tcPr>
            <w:tcW w:w="804" w:type="dxa"/>
          </w:tcPr>
          <w:p w14:paraId="3326D1DD" w14:textId="77777777" w:rsidR="008A32F2" w:rsidRPr="00F54A2B" w:rsidRDefault="008A32F2" w:rsidP="008A32F2">
            <w:pPr>
              <w:tabs>
                <w:tab w:val="decimal" w:pos="360"/>
                <w:tab w:val="left" w:pos="720"/>
                <w:tab w:val="left" w:pos="1080"/>
                <w:tab w:val="left" w:pos="1440"/>
                <w:tab w:val="left" w:pos="1800"/>
              </w:tabs>
              <w:jc w:val="center"/>
              <w:rPr>
                <w:sz w:val="20"/>
                <w:szCs w:val="20"/>
              </w:rPr>
            </w:pPr>
            <w:r w:rsidRPr="00F54A2B">
              <w:rPr>
                <w:sz w:val="20"/>
                <w:szCs w:val="20"/>
              </w:rPr>
              <w:t>13</w:t>
            </w:r>
          </w:p>
        </w:tc>
        <w:tc>
          <w:tcPr>
            <w:tcW w:w="1030" w:type="dxa"/>
          </w:tcPr>
          <w:p w14:paraId="734DCAE5" w14:textId="77777777" w:rsidR="008A32F2" w:rsidRPr="00F54A2B" w:rsidRDefault="008A32F2" w:rsidP="008A32F2">
            <w:pPr>
              <w:tabs>
                <w:tab w:val="decimal" w:pos="360"/>
                <w:tab w:val="left" w:pos="720"/>
                <w:tab w:val="left" w:pos="1080"/>
                <w:tab w:val="left" w:pos="1440"/>
                <w:tab w:val="left" w:pos="1800"/>
              </w:tabs>
              <w:jc w:val="center"/>
              <w:rPr>
                <w:sz w:val="20"/>
                <w:szCs w:val="20"/>
              </w:rPr>
            </w:pPr>
            <w:r w:rsidRPr="00F54A2B">
              <w:rPr>
                <w:sz w:val="20"/>
                <w:szCs w:val="20"/>
              </w:rPr>
              <w:t>37,583</w:t>
            </w:r>
          </w:p>
        </w:tc>
        <w:tc>
          <w:tcPr>
            <w:tcW w:w="916" w:type="dxa"/>
          </w:tcPr>
          <w:p w14:paraId="0A6DBB91" w14:textId="77777777" w:rsidR="008A32F2" w:rsidRPr="00F54A2B" w:rsidRDefault="008A32F2" w:rsidP="008A32F2">
            <w:pPr>
              <w:tabs>
                <w:tab w:val="decimal" w:pos="360"/>
                <w:tab w:val="left" w:pos="720"/>
                <w:tab w:val="left" w:pos="1080"/>
                <w:tab w:val="left" w:pos="1440"/>
                <w:tab w:val="left" w:pos="1800"/>
              </w:tabs>
              <w:jc w:val="center"/>
              <w:rPr>
                <w:sz w:val="20"/>
                <w:szCs w:val="20"/>
              </w:rPr>
            </w:pPr>
            <w:r>
              <w:rPr>
                <w:sz w:val="20"/>
                <w:szCs w:val="20"/>
              </w:rPr>
              <w:t>14</w:t>
            </w:r>
          </w:p>
        </w:tc>
        <w:tc>
          <w:tcPr>
            <w:tcW w:w="935" w:type="dxa"/>
          </w:tcPr>
          <w:p w14:paraId="2EC14D45" w14:textId="77777777" w:rsidR="008A32F2" w:rsidRPr="00F54A2B" w:rsidRDefault="008A32F2" w:rsidP="008A32F2">
            <w:pPr>
              <w:tabs>
                <w:tab w:val="decimal" w:pos="360"/>
                <w:tab w:val="left" w:pos="720"/>
                <w:tab w:val="left" w:pos="1080"/>
                <w:tab w:val="left" w:pos="1440"/>
                <w:tab w:val="left" w:pos="1800"/>
              </w:tabs>
              <w:jc w:val="center"/>
              <w:rPr>
                <w:sz w:val="20"/>
                <w:szCs w:val="20"/>
              </w:rPr>
            </w:pPr>
            <w:r>
              <w:rPr>
                <w:sz w:val="20"/>
                <w:szCs w:val="20"/>
              </w:rPr>
              <w:t>38,260</w:t>
            </w:r>
          </w:p>
        </w:tc>
      </w:tr>
      <w:tr w:rsidR="008A32F2" w:rsidRPr="00F54A2B" w14:paraId="476CC898" w14:textId="77777777" w:rsidTr="008A32F2">
        <w:trPr>
          <w:trHeight w:val="229"/>
        </w:trPr>
        <w:tc>
          <w:tcPr>
            <w:tcW w:w="2467" w:type="dxa"/>
          </w:tcPr>
          <w:p w14:paraId="3E35CAAD" w14:textId="77777777" w:rsidR="008A32F2" w:rsidRPr="00F54A2B" w:rsidRDefault="008A32F2" w:rsidP="008A32F2">
            <w:pPr>
              <w:tabs>
                <w:tab w:val="decimal" w:pos="360"/>
                <w:tab w:val="left" w:pos="720"/>
                <w:tab w:val="left" w:pos="1080"/>
                <w:tab w:val="left" w:pos="1440"/>
                <w:tab w:val="left" w:pos="1800"/>
              </w:tabs>
              <w:rPr>
                <w:sz w:val="20"/>
                <w:szCs w:val="20"/>
              </w:rPr>
            </w:pPr>
            <w:r w:rsidRPr="00F54A2B">
              <w:rPr>
                <w:sz w:val="20"/>
                <w:szCs w:val="20"/>
              </w:rPr>
              <w:t xml:space="preserve">Joann Hoehn </w:t>
            </w:r>
          </w:p>
        </w:tc>
        <w:tc>
          <w:tcPr>
            <w:tcW w:w="1829" w:type="dxa"/>
          </w:tcPr>
          <w:p w14:paraId="30AD1A60" w14:textId="77777777" w:rsidR="008A32F2" w:rsidRPr="00F54A2B" w:rsidRDefault="008A32F2" w:rsidP="008A32F2">
            <w:pPr>
              <w:tabs>
                <w:tab w:val="decimal" w:pos="360"/>
                <w:tab w:val="left" w:pos="720"/>
                <w:tab w:val="left" w:pos="1080"/>
                <w:tab w:val="left" w:pos="1440"/>
                <w:tab w:val="left" w:pos="1800"/>
              </w:tabs>
              <w:jc w:val="both"/>
              <w:rPr>
                <w:sz w:val="20"/>
                <w:szCs w:val="20"/>
              </w:rPr>
            </w:pPr>
            <w:r w:rsidRPr="00F54A2B">
              <w:rPr>
                <w:sz w:val="20"/>
                <w:szCs w:val="20"/>
              </w:rPr>
              <w:t>(10 month)</w:t>
            </w:r>
            <w:r w:rsidRPr="00F54A2B">
              <w:rPr>
                <w:sz w:val="20"/>
                <w:szCs w:val="20"/>
              </w:rPr>
              <w:tab/>
              <w:t xml:space="preserve">      </w:t>
            </w:r>
          </w:p>
        </w:tc>
        <w:tc>
          <w:tcPr>
            <w:tcW w:w="804" w:type="dxa"/>
          </w:tcPr>
          <w:p w14:paraId="7BD9B24F" w14:textId="77777777" w:rsidR="008A32F2" w:rsidRPr="00F54A2B" w:rsidRDefault="008A32F2" w:rsidP="008A32F2">
            <w:pPr>
              <w:tabs>
                <w:tab w:val="decimal" w:pos="360"/>
                <w:tab w:val="left" w:pos="720"/>
                <w:tab w:val="left" w:pos="1080"/>
                <w:tab w:val="left" w:pos="1440"/>
                <w:tab w:val="left" w:pos="1800"/>
              </w:tabs>
              <w:jc w:val="center"/>
              <w:rPr>
                <w:sz w:val="20"/>
                <w:szCs w:val="20"/>
              </w:rPr>
            </w:pPr>
            <w:r w:rsidRPr="00F54A2B">
              <w:rPr>
                <w:sz w:val="20"/>
                <w:szCs w:val="20"/>
              </w:rPr>
              <w:t>13</w:t>
            </w:r>
          </w:p>
        </w:tc>
        <w:tc>
          <w:tcPr>
            <w:tcW w:w="1030" w:type="dxa"/>
          </w:tcPr>
          <w:p w14:paraId="699A6DF1" w14:textId="77777777" w:rsidR="008A32F2" w:rsidRPr="00F54A2B" w:rsidRDefault="008A32F2" w:rsidP="008A32F2">
            <w:pPr>
              <w:tabs>
                <w:tab w:val="decimal" w:pos="360"/>
                <w:tab w:val="left" w:pos="720"/>
                <w:tab w:val="left" w:pos="1080"/>
                <w:tab w:val="left" w:pos="1440"/>
                <w:tab w:val="left" w:pos="1800"/>
              </w:tabs>
              <w:jc w:val="center"/>
              <w:rPr>
                <w:sz w:val="20"/>
                <w:szCs w:val="20"/>
              </w:rPr>
            </w:pPr>
            <w:r w:rsidRPr="00F54A2B">
              <w:rPr>
                <w:sz w:val="20"/>
                <w:szCs w:val="20"/>
              </w:rPr>
              <w:t>37,583</w:t>
            </w:r>
          </w:p>
        </w:tc>
        <w:tc>
          <w:tcPr>
            <w:tcW w:w="916" w:type="dxa"/>
          </w:tcPr>
          <w:p w14:paraId="6478B075" w14:textId="77777777" w:rsidR="008A32F2" w:rsidRPr="00F54A2B" w:rsidRDefault="008A32F2" w:rsidP="008A32F2">
            <w:pPr>
              <w:tabs>
                <w:tab w:val="decimal" w:pos="360"/>
                <w:tab w:val="left" w:pos="720"/>
                <w:tab w:val="left" w:pos="1080"/>
                <w:tab w:val="left" w:pos="1440"/>
                <w:tab w:val="left" w:pos="1800"/>
              </w:tabs>
              <w:jc w:val="center"/>
              <w:rPr>
                <w:sz w:val="20"/>
                <w:szCs w:val="20"/>
              </w:rPr>
            </w:pPr>
            <w:r>
              <w:rPr>
                <w:sz w:val="20"/>
                <w:szCs w:val="20"/>
              </w:rPr>
              <w:t>14</w:t>
            </w:r>
          </w:p>
        </w:tc>
        <w:tc>
          <w:tcPr>
            <w:tcW w:w="935" w:type="dxa"/>
          </w:tcPr>
          <w:p w14:paraId="051666A7" w14:textId="77777777" w:rsidR="008A32F2" w:rsidRPr="00F54A2B" w:rsidRDefault="008A32F2" w:rsidP="008A32F2">
            <w:pPr>
              <w:tabs>
                <w:tab w:val="decimal" w:pos="360"/>
                <w:tab w:val="left" w:pos="720"/>
                <w:tab w:val="left" w:pos="1080"/>
                <w:tab w:val="left" w:pos="1440"/>
                <w:tab w:val="left" w:pos="1800"/>
              </w:tabs>
              <w:jc w:val="center"/>
              <w:rPr>
                <w:sz w:val="20"/>
                <w:szCs w:val="20"/>
              </w:rPr>
            </w:pPr>
            <w:r>
              <w:rPr>
                <w:sz w:val="20"/>
                <w:szCs w:val="20"/>
              </w:rPr>
              <w:t>38,260</w:t>
            </w:r>
          </w:p>
        </w:tc>
      </w:tr>
      <w:tr w:rsidR="008A32F2" w:rsidRPr="00F54A2B" w14:paraId="77C75ABD" w14:textId="77777777" w:rsidTr="008A32F2">
        <w:trPr>
          <w:trHeight w:val="229"/>
        </w:trPr>
        <w:tc>
          <w:tcPr>
            <w:tcW w:w="2467" w:type="dxa"/>
          </w:tcPr>
          <w:p w14:paraId="33584457" w14:textId="77777777" w:rsidR="008A32F2" w:rsidRPr="00F54A2B" w:rsidRDefault="008A32F2" w:rsidP="008A32F2">
            <w:pPr>
              <w:tabs>
                <w:tab w:val="decimal" w:pos="360"/>
                <w:tab w:val="left" w:pos="720"/>
                <w:tab w:val="left" w:pos="1080"/>
                <w:tab w:val="left" w:pos="1440"/>
                <w:tab w:val="left" w:pos="1800"/>
              </w:tabs>
              <w:rPr>
                <w:sz w:val="20"/>
                <w:szCs w:val="20"/>
              </w:rPr>
            </w:pPr>
            <w:r w:rsidRPr="00F54A2B">
              <w:rPr>
                <w:sz w:val="20"/>
                <w:szCs w:val="20"/>
              </w:rPr>
              <w:t xml:space="preserve">Michelle Jankauskas </w:t>
            </w:r>
          </w:p>
        </w:tc>
        <w:tc>
          <w:tcPr>
            <w:tcW w:w="1829" w:type="dxa"/>
          </w:tcPr>
          <w:p w14:paraId="5C427E44" w14:textId="77777777" w:rsidR="008A32F2" w:rsidRPr="00F54A2B" w:rsidRDefault="008A32F2" w:rsidP="008A32F2">
            <w:pPr>
              <w:tabs>
                <w:tab w:val="decimal" w:pos="360"/>
                <w:tab w:val="left" w:pos="720"/>
                <w:tab w:val="left" w:pos="1080"/>
                <w:tab w:val="left" w:pos="1440"/>
                <w:tab w:val="left" w:pos="1800"/>
              </w:tabs>
              <w:jc w:val="both"/>
              <w:rPr>
                <w:sz w:val="20"/>
                <w:szCs w:val="20"/>
              </w:rPr>
            </w:pPr>
            <w:r w:rsidRPr="00F54A2B">
              <w:rPr>
                <w:sz w:val="20"/>
                <w:szCs w:val="20"/>
              </w:rPr>
              <w:t>(10 month)</w:t>
            </w:r>
            <w:r w:rsidRPr="00F54A2B">
              <w:rPr>
                <w:sz w:val="20"/>
                <w:szCs w:val="20"/>
              </w:rPr>
              <w:tab/>
              <w:t xml:space="preserve">      </w:t>
            </w:r>
          </w:p>
        </w:tc>
        <w:tc>
          <w:tcPr>
            <w:tcW w:w="804" w:type="dxa"/>
          </w:tcPr>
          <w:p w14:paraId="7DF2ED89" w14:textId="77777777" w:rsidR="008A32F2" w:rsidRPr="00F54A2B" w:rsidRDefault="008A32F2" w:rsidP="008A32F2">
            <w:pPr>
              <w:tabs>
                <w:tab w:val="decimal" w:pos="360"/>
                <w:tab w:val="left" w:pos="720"/>
                <w:tab w:val="left" w:pos="1080"/>
                <w:tab w:val="left" w:pos="1440"/>
                <w:tab w:val="left" w:pos="1800"/>
              </w:tabs>
              <w:jc w:val="center"/>
              <w:rPr>
                <w:sz w:val="20"/>
                <w:szCs w:val="20"/>
              </w:rPr>
            </w:pPr>
            <w:r w:rsidRPr="00F54A2B">
              <w:rPr>
                <w:sz w:val="20"/>
                <w:szCs w:val="20"/>
              </w:rPr>
              <w:t>8</w:t>
            </w:r>
          </w:p>
        </w:tc>
        <w:tc>
          <w:tcPr>
            <w:tcW w:w="1030" w:type="dxa"/>
          </w:tcPr>
          <w:p w14:paraId="6B8FA41E" w14:textId="77777777" w:rsidR="008A32F2" w:rsidRPr="00F54A2B" w:rsidRDefault="008A32F2" w:rsidP="008A32F2">
            <w:pPr>
              <w:tabs>
                <w:tab w:val="decimal" w:pos="360"/>
                <w:tab w:val="left" w:pos="720"/>
                <w:tab w:val="left" w:pos="1080"/>
                <w:tab w:val="left" w:pos="1440"/>
                <w:tab w:val="left" w:pos="1800"/>
              </w:tabs>
              <w:jc w:val="center"/>
              <w:rPr>
                <w:sz w:val="20"/>
                <w:szCs w:val="20"/>
              </w:rPr>
            </w:pPr>
            <w:r w:rsidRPr="00F54A2B">
              <w:rPr>
                <w:sz w:val="20"/>
                <w:szCs w:val="20"/>
              </w:rPr>
              <w:t>34,361</w:t>
            </w:r>
          </w:p>
        </w:tc>
        <w:tc>
          <w:tcPr>
            <w:tcW w:w="916" w:type="dxa"/>
          </w:tcPr>
          <w:p w14:paraId="0097FCC7" w14:textId="77777777" w:rsidR="008A32F2" w:rsidRPr="00F54A2B" w:rsidRDefault="008A32F2" w:rsidP="008A32F2">
            <w:pPr>
              <w:tabs>
                <w:tab w:val="decimal" w:pos="360"/>
                <w:tab w:val="left" w:pos="720"/>
                <w:tab w:val="left" w:pos="1080"/>
                <w:tab w:val="left" w:pos="1440"/>
                <w:tab w:val="left" w:pos="1800"/>
              </w:tabs>
              <w:jc w:val="center"/>
              <w:rPr>
                <w:sz w:val="20"/>
                <w:szCs w:val="20"/>
              </w:rPr>
            </w:pPr>
            <w:r>
              <w:rPr>
                <w:sz w:val="20"/>
                <w:szCs w:val="20"/>
              </w:rPr>
              <w:t>9</w:t>
            </w:r>
          </w:p>
        </w:tc>
        <w:tc>
          <w:tcPr>
            <w:tcW w:w="935" w:type="dxa"/>
          </w:tcPr>
          <w:p w14:paraId="61C904BB" w14:textId="77777777" w:rsidR="008A32F2" w:rsidRPr="00F54A2B" w:rsidRDefault="008A32F2" w:rsidP="008A32F2">
            <w:pPr>
              <w:tabs>
                <w:tab w:val="decimal" w:pos="360"/>
                <w:tab w:val="left" w:pos="720"/>
                <w:tab w:val="left" w:pos="1080"/>
                <w:tab w:val="left" w:pos="1440"/>
                <w:tab w:val="left" w:pos="1800"/>
              </w:tabs>
              <w:jc w:val="center"/>
              <w:rPr>
                <w:sz w:val="20"/>
                <w:szCs w:val="20"/>
              </w:rPr>
            </w:pPr>
            <w:r>
              <w:rPr>
                <w:sz w:val="20"/>
                <w:szCs w:val="20"/>
              </w:rPr>
              <w:t>35,841</w:t>
            </w:r>
          </w:p>
        </w:tc>
      </w:tr>
      <w:tr w:rsidR="008A32F2" w:rsidRPr="00F54A2B" w14:paraId="23D57089" w14:textId="77777777" w:rsidTr="008A32F2">
        <w:trPr>
          <w:trHeight w:val="229"/>
        </w:trPr>
        <w:tc>
          <w:tcPr>
            <w:tcW w:w="2467" w:type="dxa"/>
          </w:tcPr>
          <w:p w14:paraId="35F1040A" w14:textId="77777777" w:rsidR="008A32F2" w:rsidRPr="00F54A2B" w:rsidRDefault="008A32F2" w:rsidP="008A32F2">
            <w:pPr>
              <w:tabs>
                <w:tab w:val="decimal" w:pos="360"/>
                <w:tab w:val="left" w:pos="720"/>
                <w:tab w:val="left" w:pos="1080"/>
                <w:tab w:val="left" w:pos="1440"/>
                <w:tab w:val="left" w:pos="1800"/>
              </w:tabs>
              <w:rPr>
                <w:sz w:val="20"/>
                <w:szCs w:val="20"/>
              </w:rPr>
            </w:pPr>
            <w:r w:rsidRPr="00F54A2B">
              <w:rPr>
                <w:sz w:val="20"/>
                <w:szCs w:val="20"/>
              </w:rPr>
              <w:t>Karen Minniti</w:t>
            </w:r>
          </w:p>
        </w:tc>
        <w:tc>
          <w:tcPr>
            <w:tcW w:w="1829" w:type="dxa"/>
          </w:tcPr>
          <w:p w14:paraId="7A34C560" w14:textId="77777777" w:rsidR="008A32F2" w:rsidRPr="00F54A2B" w:rsidRDefault="008A32F2" w:rsidP="008A32F2">
            <w:pPr>
              <w:tabs>
                <w:tab w:val="decimal" w:pos="360"/>
                <w:tab w:val="left" w:pos="720"/>
                <w:tab w:val="left" w:pos="1080"/>
                <w:tab w:val="left" w:pos="1440"/>
                <w:tab w:val="left" w:pos="1800"/>
              </w:tabs>
              <w:rPr>
                <w:sz w:val="20"/>
                <w:szCs w:val="20"/>
              </w:rPr>
            </w:pPr>
            <w:r w:rsidRPr="00F54A2B">
              <w:rPr>
                <w:sz w:val="20"/>
                <w:szCs w:val="20"/>
              </w:rPr>
              <w:t>(12 month)</w:t>
            </w:r>
          </w:p>
        </w:tc>
        <w:tc>
          <w:tcPr>
            <w:tcW w:w="804" w:type="dxa"/>
          </w:tcPr>
          <w:p w14:paraId="5584FA98" w14:textId="77777777" w:rsidR="008A32F2" w:rsidRPr="00F54A2B" w:rsidRDefault="008A32F2" w:rsidP="008A32F2">
            <w:pPr>
              <w:tabs>
                <w:tab w:val="decimal" w:pos="360"/>
                <w:tab w:val="left" w:pos="720"/>
                <w:tab w:val="left" w:pos="1080"/>
                <w:tab w:val="left" w:pos="1440"/>
                <w:tab w:val="left" w:pos="1800"/>
              </w:tabs>
              <w:jc w:val="center"/>
              <w:rPr>
                <w:sz w:val="20"/>
                <w:szCs w:val="20"/>
              </w:rPr>
            </w:pPr>
            <w:r w:rsidRPr="00F54A2B">
              <w:rPr>
                <w:sz w:val="20"/>
                <w:szCs w:val="20"/>
              </w:rPr>
              <w:t>13</w:t>
            </w:r>
          </w:p>
        </w:tc>
        <w:tc>
          <w:tcPr>
            <w:tcW w:w="1030" w:type="dxa"/>
          </w:tcPr>
          <w:p w14:paraId="698E89D5" w14:textId="77777777" w:rsidR="008A32F2" w:rsidRPr="00F54A2B" w:rsidRDefault="008A32F2" w:rsidP="008A32F2">
            <w:pPr>
              <w:tabs>
                <w:tab w:val="decimal" w:pos="360"/>
                <w:tab w:val="left" w:pos="720"/>
                <w:tab w:val="left" w:pos="1080"/>
                <w:tab w:val="left" w:pos="1440"/>
                <w:tab w:val="left" w:pos="1800"/>
              </w:tabs>
              <w:jc w:val="center"/>
              <w:rPr>
                <w:sz w:val="20"/>
                <w:szCs w:val="20"/>
              </w:rPr>
            </w:pPr>
            <w:r w:rsidRPr="00F54A2B">
              <w:rPr>
                <w:sz w:val="20"/>
                <w:szCs w:val="20"/>
              </w:rPr>
              <w:t>45,100</w:t>
            </w:r>
          </w:p>
        </w:tc>
        <w:tc>
          <w:tcPr>
            <w:tcW w:w="916" w:type="dxa"/>
          </w:tcPr>
          <w:p w14:paraId="1C4AB0CF" w14:textId="77777777" w:rsidR="008A32F2" w:rsidRPr="00F54A2B" w:rsidRDefault="008A32F2" w:rsidP="008A32F2">
            <w:pPr>
              <w:tabs>
                <w:tab w:val="decimal" w:pos="360"/>
                <w:tab w:val="left" w:pos="720"/>
                <w:tab w:val="left" w:pos="1080"/>
                <w:tab w:val="left" w:pos="1440"/>
                <w:tab w:val="left" w:pos="1800"/>
              </w:tabs>
              <w:jc w:val="center"/>
              <w:rPr>
                <w:sz w:val="20"/>
                <w:szCs w:val="20"/>
              </w:rPr>
            </w:pPr>
            <w:r>
              <w:rPr>
                <w:sz w:val="20"/>
                <w:szCs w:val="20"/>
              </w:rPr>
              <w:t>14</w:t>
            </w:r>
          </w:p>
        </w:tc>
        <w:tc>
          <w:tcPr>
            <w:tcW w:w="935" w:type="dxa"/>
          </w:tcPr>
          <w:p w14:paraId="786DB569" w14:textId="77777777" w:rsidR="008A32F2" w:rsidRPr="00F54A2B" w:rsidRDefault="008A32F2" w:rsidP="008A32F2">
            <w:pPr>
              <w:tabs>
                <w:tab w:val="decimal" w:pos="360"/>
                <w:tab w:val="left" w:pos="720"/>
                <w:tab w:val="left" w:pos="1080"/>
                <w:tab w:val="left" w:pos="1440"/>
                <w:tab w:val="left" w:pos="1800"/>
              </w:tabs>
              <w:jc w:val="center"/>
              <w:rPr>
                <w:sz w:val="20"/>
                <w:szCs w:val="20"/>
              </w:rPr>
            </w:pPr>
            <w:r>
              <w:rPr>
                <w:sz w:val="20"/>
                <w:szCs w:val="20"/>
              </w:rPr>
              <w:t>45,912</w:t>
            </w:r>
          </w:p>
        </w:tc>
      </w:tr>
      <w:tr w:rsidR="008A32F2" w:rsidRPr="00F54A2B" w14:paraId="76296ADA" w14:textId="77777777" w:rsidTr="008A32F2">
        <w:trPr>
          <w:trHeight w:val="229"/>
        </w:trPr>
        <w:tc>
          <w:tcPr>
            <w:tcW w:w="2467" w:type="dxa"/>
          </w:tcPr>
          <w:p w14:paraId="4E4B071E" w14:textId="77777777" w:rsidR="008A32F2" w:rsidRPr="00F54A2B" w:rsidRDefault="008A32F2" w:rsidP="008A32F2">
            <w:pPr>
              <w:tabs>
                <w:tab w:val="decimal" w:pos="360"/>
                <w:tab w:val="left" w:pos="720"/>
                <w:tab w:val="left" w:pos="1080"/>
                <w:tab w:val="left" w:pos="1440"/>
                <w:tab w:val="left" w:pos="1800"/>
              </w:tabs>
              <w:rPr>
                <w:sz w:val="20"/>
                <w:szCs w:val="20"/>
              </w:rPr>
            </w:pPr>
            <w:r w:rsidRPr="00F54A2B">
              <w:rPr>
                <w:sz w:val="20"/>
                <w:szCs w:val="20"/>
              </w:rPr>
              <w:t>Janet Montemore</w:t>
            </w:r>
          </w:p>
        </w:tc>
        <w:tc>
          <w:tcPr>
            <w:tcW w:w="1829" w:type="dxa"/>
          </w:tcPr>
          <w:p w14:paraId="2F5CF173" w14:textId="77777777" w:rsidR="008A32F2" w:rsidRPr="00F54A2B" w:rsidRDefault="008A32F2" w:rsidP="008A32F2">
            <w:pPr>
              <w:tabs>
                <w:tab w:val="decimal" w:pos="360"/>
                <w:tab w:val="left" w:pos="720"/>
                <w:tab w:val="left" w:pos="1080"/>
                <w:tab w:val="left" w:pos="1440"/>
                <w:tab w:val="left" w:pos="1800"/>
              </w:tabs>
              <w:rPr>
                <w:sz w:val="20"/>
                <w:szCs w:val="20"/>
              </w:rPr>
            </w:pPr>
            <w:r w:rsidRPr="00F54A2B">
              <w:rPr>
                <w:sz w:val="20"/>
                <w:szCs w:val="20"/>
              </w:rPr>
              <w:t>(12 month)</w:t>
            </w:r>
          </w:p>
        </w:tc>
        <w:tc>
          <w:tcPr>
            <w:tcW w:w="804" w:type="dxa"/>
          </w:tcPr>
          <w:p w14:paraId="1BA7A3AB" w14:textId="77777777" w:rsidR="008A32F2" w:rsidRPr="00F54A2B" w:rsidRDefault="008A32F2" w:rsidP="008A32F2">
            <w:pPr>
              <w:tabs>
                <w:tab w:val="decimal" w:pos="360"/>
                <w:tab w:val="left" w:pos="720"/>
                <w:tab w:val="left" w:pos="1080"/>
                <w:tab w:val="left" w:pos="1440"/>
                <w:tab w:val="left" w:pos="1800"/>
              </w:tabs>
              <w:jc w:val="center"/>
              <w:rPr>
                <w:sz w:val="20"/>
                <w:szCs w:val="20"/>
              </w:rPr>
            </w:pPr>
            <w:r w:rsidRPr="00F54A2B">
              <w:rPr>
                <w:sz w:val="20"/>
                <w:szCs w:val="20"/>
              </w:rPr>
              <w:t>13</w:t>
            </w:r>
          </w:p>
        </w:tc>
        <w:tc>
          <w:tcPr>
            <w:tcW w:w="1030" w:type="dxa"/>
          </w:tcPr>
          <w:p w14:paraId="093E9743" w14:textId="77777777" w:rsidR="008A32F2" w:rsidRPr="00F54A2B" w:rsidRDefault="008A32F2" w:rsidP="008A32F2">
            <w:pPr>
              <w:tabs>
                <w:tab w:val="decimal" w:pos="360"/>
                <w:tab w:val="left" w:pos="720"/>
                <w:tab w:val="left" w:pos="1080"/>
                <w:tab w:val="left" w:pos="1440"/>
                <w:tab w:val="left" w:pos="1800"/>
              </w:tabs>
              <w:jc w:val="center"/>
              <w:rPr>
                <w:sz w:val="20"/>
                <w:szCs w:val="20"/>
              </w:rPr>
            </w:pPr>
            <w:r w:rsidRPr="00F54A2B">
              <w:rPr>
                <w:sz w:val="20"/>
                <w:szCs w:val="20"/>
              </w:rPr>
              <w:t>45,100</w:t>
            </w:r>
          </w:p>
        </w:tc>
        <w:tc>
          <w:tcPr>
            <w:tcW w:w="916" w:type="dxa"/>
          </w:tcPr>
          <w:p w14:paraId="413DAB66" w14:textId="77777777" w:rsidR="008A32F2" w:rsidRPr="00F54A2B" w:rsidRDefault="008A32F2" w:rsidP="008A32F2">
            <w:pPr>
              <w:tabs>
                <w:tab w:val="decimal" w:pos="360"/>
                <w:tab w:val="left" w:pos="720"/>
                <w:tab w:val="left" w:pos="1080"/>
                <w:tab w:val="left" w:pos="1440"/>
                <w:tab w:val="left" w:pos="1800"/>
              </w:tabs>
              <w:jc w:val="center"/>
              <w:rPr>
                <w:sz w:val="20"/>
                <w:szCs w:val="20"/>
              </w:rPr>
            </w:pPr>
            <w:r>
              <w:rPr>
                <w:sz w:val="20"/>
                <w:szCs w:val="20"/>
              </w:rPr>
              <w:t>14</w:t>
            </w:r>
          </w:p>
        </w:tc>
        <w:tc>
          <w:tcPr>
            <w:tcW w:w="935" w:type="dxa"/>
          </w:tcPr>
          <w:p w14:paraId="75E53B86" w14:textId="77777777" w:rsidR="008A32F2" w:rsidRPr="00F54A2B" w:rsidRDefault="008A32F2" w:rsidP="008A32F2">
            <w:pPr>
              <w:tabs>
                <w:tab w:val="decimal" w:pos="360"/>
                <w:tab w:val="left" w:pos="720"/>
                <w:tab w:val="left" w:pos="1080"/>
                <w:tab w:val="left" w:pos="1440"/>
                <w:tab w:val="left" w:pos="1800"/>
              </w:tabs>
              <w:jc w:val="center"/>
              <w:rPr>
                <w:sz w:val="20"/>
                <w:szCs w:val="20"/>
              </w:rPr>
            </w:pPr>
            <w:r>
              <w:rPr>
                <w:sz w:val="20"/>
                <w:szCs w:val="20"/>
              </w:rPr>
              <w:t>45,912</w:t>
            </w:r>
          </w:p>
        </w:tc>
      </w:tr>
      <w:tr w:rsidR="008A32F2" w:rsidRPr="00F54A2B" w14:paraId="55247BCA" w14:textId="77777777" w:rsidTr="008A32F2">
        <w:trPr>
          <w:trHeight w:val="229"/>
        </w:trPr>
        <w:tc>
          <w:tcPr>
            <w:tcW w:w="2467" w:type="dxa"/>
          </w:tcPr>
          <w:p w14:paraId="2DF5320B" w14:textId="77777777" w:rsidR="008A32F2" w:rsidRPr="00F54A2B" w:rsidRDefault="008A32F2" w:rsidP="008A32F2">
            <w:pPr>
              <w:tabs>
                <w:tab w:val="decimal" w:pos="360"/>
                <w:tab w:val="left" w:pos="720"/>
                <w:tab w:val="left" w:pos="1080"/>
                <w:tab w:val="left" w:pos="1440"/>
                <w:tab w:val="left" w:pos="1800"/>
              </w:tabs>
              <w:rPr>
                <w:sz w:val="20"/>
                <w:szCs w:val="20"/>
              </w:rPr>
            </w:pPr>
            <w:r w:rsidRPr="00F54A2B">
              <w:rPr>
                <w:sz w:val="20"/>
                <w:szCs w:val="20"/>
              </w:rPr>
              <w:t>Lisa Phillips</w:t>
            </w:r>
          </w:p>
        </w:tc>
        <w:tc>
          <w:tcPr>
            <w:tcW w:w="1829" w:type="dxa"/>
          </w:tcPr>
          <w:p w14:paraId="328DABC9" w14:textId="77777777" w:rsidR="008A32F2" w:rsidRPr="00F54A2B" w:rsidRDefault="008A32F2" w:rsidP="008A32F2">
            <w:pPr>
              <w:tabs>
                <w:tab w:val="decimal" w:pos="360"/>
                <w:tab w:val="left" w:pos="720"/>
                <w:tab w:val="left" w:pos="1080"/>
                <w:tab w:val="left" w:pos="1440"/>
                <w:tab w:val="left" w:pos="1800"/>
              </w:tabs>
              <w:rPr>
                <w:sz w:val="20"/>
                <w:szCs w:val="20"/>
              </w:rPr>
            </w:pPr>
            <w:r w:rsidRPr="00F54A2B">
              <w:rPr>
                <w:sz w:val="20"/>
                <w:szCs w:val="20"/>
              </w:rPr>
              <w:t>(10 month)</w:t>
            </w:r>
          </w:p>
        </w:tc>
        <w:tc>
          <w:tcPr>
            <w:tcW w:w="804" w:type="dxa"/>
          </w:tcPr>
          <w:p w14:paraId="0004050E" w14:textId="77777777" w:rsidR="008A32F2" w:rsidRPr="00F54A2B" w:rsidRDefault="008A32F2" w:rsidP="008A32F2">
            <w:pPr>
              <w:tabs>
                <w:tab w:val="decimal" w:pos="360"/>
                <w:tab w:val="left" w:pos="720"/>
                <w:tab w:val="left" w:pos="1080"/>
                <w:tab w:val="left" w:pos="1440"/>
                <w:tab w:val="left" w:pos="1800"/>
              </w:tabs>
              <w:jc w:val="center"/>
              <w:rPr>
                <w:sz w:val="20"/>
                <w:szCs w:val="20"/>
              </w:rPr>
            </w:pPr>
            <w:r w:rsidRPr="00F54A2B">
              <w:rPr>
                <w:sz w:val="20"/>
                <w:szCs w:val="20"/>
              </w:rPr>
              <w:t>12</w:t>
            </w:r>
          </w:p>
        </w:tc>
        <w:tc>
          <w:tcPr>
            <w:tcW w:w="1030" w:type="dxa"/>
          </w:tcPr>
          <w:p w14:paraId="3542A50E" w14:textId="77777777" w:rsidR="008A32F2" w:rsidRPr="00F54A2B" w:rsidRDefault="008A32F2" w:rsidP="008A32F2">
            <w:pPr>
              <w:tabs>
                <w:tab w:val="decimal" w:pos="360"/>
                <w:tab w:val="left" w:pos="720"/>
                <w:tab w:val="left" w:pos="1080"/>
                <w:tab w:val="left" w:pos="1440"/>
                <w:tab w:val="left" w:pos="1800"/>
              </w:tabs>
              <w:jc w:val="center"/>
              <w:rPr>
                <w:sz w:val="20"/>
                <w:szCs w:val="20"/>
              </w:rPr>
            </w:pPr>
            <w:r w:rsidRPr="00F54A2B">
              <w:rPr>
                <w:sz w:val="20"/>
                <w:szCs w:val="20"/>
              </w:rPr>
              <w:t>37,583</w:t>
            </w:r>
          </w:p>
        </w:tc>
        <w:tc>
          <w:tcPr>
            <w:tcW w:w="916" w:type="dxa"/>
          </w:tcPr>
          <w:p w14:paraId="58C2E20D" w14:textId="77777777" w:rsidR="008A32F2" w:rsidRPr="00F54A2B" w:rsidRDefault="008A32F2" w:rsidP="008A32F2">
            <w:pPr>
              <w:tabs>
                <w:tab w:val="decimal" w:pos="360"/>
                <w:tab w:val="left" w:pos="720"/>
                <w:tab w:val="left" w:pos="1080"/>
                <w:tab w:val="left" w:pos="1440"/>
                <w:tab w:val="left" w:pos="1800"/>
              </w:tabs>
              <w:jc w:val="center"/>
              <w:rPr>
                <w:sz w:val="20"/>
                <w:szCs w:val="20"/>
              </w:rPr>
            </w:pPr>
            <w:r>
              <w:rPr>
                <w:sz w:val="20"/>
                <w:szCs w:val="20"/>
              </w:rPr>
              <w:t>13</w:t>
            </w:r>
          </w:p>
        </w:tc>
        <w:tc>
          <w:tcPr>
            <w:tcW w:w="935" w:type="dxa"/>
          </w:tcPr>
          <w:p w14:paraId="4766FDD4" w14:textId="77777777" w:rsidR="008A32F2" w:rsidRPr="00F54A2B" w:rsidRDefault="008A32F2" w:rsidP="008A32F2">
            <w:pPr>
              <w:tabs>
                <w:tab w:val="decimal" w:pos="360"/>
                <w:tab w:val="left" w:pos="720"/>
                <w:tab w:val="left" w:pos="1080"/>
                <w:tab w:val="left" w:pos="1440"/>
                <w:tab w:val="left" w:pos="1800"/>
              </w:tabs>
              <w:jc w:val="center"/>
              <w:rPr>
                <w:sz w:val="20"/>
                <w:szCs w:val="20"/>
              </w:rPr>
            </w:pPr>
            <w:r>
              <w:rPr>
                <w:sz w:val="20"/>
                <w:szCs w:val="20"/>
              </w:rPr>
              <w:t>38,260</w:t>
            </w:r>
          </w:p>
        </w:tc>
      </w:tr>
      <w:tr w:rsidR="008A32F2" w:rsidRPr="00F54A2B" w14:paraId="70EC4E6C" w14:textId="77777777" w:rsidTr="0093761D">
        <w:trPr>
          <w:trHeight w:val="229"/>
        </w:trPr>
        <w:tc>
          <w:tcPr>
            <w:tcW w:w="7981" w:type="dxa"/>
            <w:gridSpan w:val="6"/>
          </w:tcPr>
          <w:p w14:paraId="73ADE30D" w14:textId="77777777" w:rsidR="008A32F2" w:rsidRPr="00F54A2B" w:rsidRDefault="008A32F2" w:rsidP="008A32F2">
            <w:pPr>
              <w:tabs>
                <w:tab w:val="decimal" w:pos="360"/>
                <w:tab w:val="left" w:pos="720"/>
                <w:tab w:val="left" w:pos="1080"/>
                <w:tab w:val="left" w:pos="1440"/>
                <w:tab w:val="left" w:pos="1800"/>
              </w:tabs>
              <w:jc w:val="center"/>
              <w:rPr>
                <w:sz w:val="20"/>
                <w:szCs w:val="20"/>
              </w:rPr>
            </w:pPr>
          </w:p>
        </w:tc>
      </w:tr>
      <w:tr w:rsidR="008A32F2" w:rsidRPr="00F54A2B" w14:paraId="1B88E329" w14:textId="77777777" w:rsidTr="0093761D">
        <w:trPr>
          <w:trHeight w:val="229"/>
        </w:trPr>
        <w:tc>
          <w:tcPr>
            <w:tcW w:w="7981" w:type="dxa"/>
            <w:gridSpan w:val="6"/>
          </w:tcPr>
          <w:p w14:paraId="34898A3C" w14:textId="77777777" w:rsidR="008A32F2" w:rsidRPr="00F54A2B" w:rsidRDefault="008A32F2" w:rsidP="008A32F2">
            <w:pPr>
              <w:tabs>
                <w:tab w:val="decimal" w:pos="360"/>
                <w:tab w:val="left" w:pos="720"/>
                <w:tab w:val="left" w:pos="1080"/>
                <w:tab w:val="left" w:pos="1440"/>
                <w:tab w:val="left" w:pos="1800"/>
              </w:tabs>
              <w:jc w:val="center"/>
              <w:rPr>
                <w:sz w:val="20"/>
                <w:szCs w:val="20"/>
              </w:rPr>
            </w:pPr>
            <w:r w:rsidRPr="00F54A2B">
              <w:rPr>
                <w:b/>
                <w:sz w:val="20"/>
                <w:szCs w:val="20"/>
              </w:rPr>
              <w:t xml:space="preserve">Bus Drivers </w:t>
            </w:r>
          </w:p>
        </w:tc>
      </w:tr>
      <w:tr w:rsidR="008A32F2" w:rsidRPr="00F54A2B" w14:paraId="5DF82737" w14:textId="77777777" w:rsidTr="008A32F2">
        <w:trPr>
          <w:trHeight w:val="229"/>
        </w:trPr>
        <w:tc>
          <w:tcPr>
            <w:tcW w:w="2467" w:type="dxa"/>
          </w:tcPr>
          <w:p w14:paraId="6D7F5AAF" w14:textId="77777777" w:rsidR="008A32F2" w:rsidRPr="00F54A2B" w:rsidRDefault="008A32F2" w:rsidP="008A32F2">
            <w:pPr>
              <w:tabs>
                <w:tab w:val="decimal" w:pos="360"/>
                <w:tab w:val="left" w:pos="720"/>
                <w:tab w:val="left" w:pos="1080"/>
                <w:tab w:val="left" w:pos="1440"/>
                <w:tab w:val="left" w:pos="1800"/>
              </w:tabs>
              <w:rPr>
                <w:sz w:val="20"/>
                <w:szCs w:val="20"/>
              </w:rPr>
            </w:pPr>
            <w:r w:rsidRPr="00F54A2B">
              <w:rPr>
                <w:sz w:val="20"/>
                <w:szCs w:val="20"/>
              </w:rPr>
              <w:t xml:space="preserve">Donna </w:t>
            </w:r>
            <w:proofErr w:type="spellStart"/>
            <w:r w:rsidRPr="00F54A2B">
              <w:rPr>
                <w:sz w:val="20"/>
                <w:szCs w:val="20"/>
              </w:rPr>
              <w:t>Alestra</w:t>
            </w:r>
            <w:proofErr w:type="spellEnd"/>
          </w:p>
        </w:tc>
        <w:tc>
          <w:tcPr>
            <w:tcW w:w="1829" w:type="dxa"/>
          </w:tcPr>
          <w:p w14:paraId="49C6CDA8" w14:textId="77777777" w:rsidR="008A32F2" w:rsidRPr="00F54A2B" w:rsidRDefault="008A32F2" w:rsidP="008A32F2">
            <w:pPr>
              <w:tabs>
                <w:tab w:val="decimal" w:pos="360"/>
                <w:tab w:val="left" w:pos="720"/>
                <w:tab w:val="left" w:pos="1080"/>
                <w:tab w:val="left" w:pos="1440"/>
                <w:tab w:val="left" w:pos="1800"/>
              </w:tabs>
              <w:rPr>
                <w:sz w:val="20"/>
                <w:szCs w:val="20"/>
              </w:rPr>
            </w:pPr>
            <w:r w:rsidRPr="00F54A2B">
              <w:rPr>
                <w:sz w:val="20"/>
                <w:szCs w:val="20"/>
              </w:rPr>
              <w:t>(10 month)</w:t>
            </w:r>
          </w:p>
        </w:tc>
        <w:tc>
          <w:tcPr>
            <w:tcW w:w="804" w:type="dxa"/>
          </w:tcPr>
          <w:p w14:paraId="6ACC7707" w14:textId="77777777" w:rsidR="008A32F2" w:rsidRPr="00F54A2B" w:rsidRDefault="008A32F2" w:rsidP="008A32F2">
            <w:pPr>
              <w:tabs>
                <w:tab w:val="decimal" w:pos="360"/>
                <w:tab w:val="left" w:pos="720"/>
                <w:tab w:val="left" w:pos="1080"/>
                <w:tab w:val="left" w:pos="1440"/>
                <w:tab w:val="left" w:pos="1800"/>
              </w:tabs>
              <w:jc w:val="center"/>
              <w:rPr>
                <w:sz w:val="20"/>
                <w:szCs w:val="20"/>
              </w:rPr>
            </w:pPr>
            <w:r w:rsidRPr="00F54A2B">
              <w:rPr>
                <w:sz w:val="20"/>
                <w:szCs w:val="20"/>
              </w:rPr>
              <w:t>9</w:t>
            </w:r>
          </w:p>
        </w:tc>
        <w:tc>
          <w:tcPr>
            <w:tcW w:w="1030" w:type="dxa"/>
          </w:tcPr>
          <w:p w14:paraId="40FF2EF2" w14:textId="77777777" w:rsidR="008A32F2" w:rsidRPr="00F54A2B" w:rsidRDefault="008A32F2" w:rsidP="008A32F2">
            <w:pPr>
              <w:tabs>
                <w:tab w:val="decimal" w:pos="360"/>
                <w:tab w:val="left" w:pos="720"/>
                <w:tab w:val="left" w:pos="1080"/>
                <w:tab w:val="left" w:pos="1440"/>
                <w:tab w:val="left" w:pos="1800"/>
              </w:tabs>
              <w:jc w:val="center"/>
              <w:rPr>
                <w:sz w:val="20"/>
                <w:szCs w:val="20"/>
              </w:rPr>
            </w:pPr>
            <w:r w:rsidRPr="00F54A2B">
              <w:rPr>
                <w:sz w:val="20"/>
                <w:szCs w:val="20"/>
              </w:rPr>
              <w:t>22.83</w:t>
            </w:r>
          </w:p>
        </w:tc>
        <w:tc>
          <w:tcPr>
            <w:tcW w:w="916" w:type="dxa"/>
          </w:tcPr>
          <w:p w14:paraId="18B8C6DE" w14:textId="77777777" w:rsidR="008A32F2" w:rsidRPr="00F54A2B" w:rsidRDefault="008A32F2" w:rsidP="008A32F2">
            <w:pPr>
              <w:tabs>
                <w:tab w:val="decimal" w:pos="360"/>
                <w:tab w:val="left" w:pos="720"/>
                <w:tab w:val="left" w:pos="1080"/>
                <w:tab w:val="left" w:pos="1440"/>
                <w:tab w:val="left" w:pos="1800"/>
              </w:tabs>
              <w:jc w:val="center"/>
              <w:rPr>
                <w:sz w:val="20"/>
                <w:szCs w:val="20"/>
              </w:rPr>
            </w:pPr>
            <w:r>
              <w:rPr>
                <w:sz w:val="20"/>
                <w:szCs w:val="20"/>
              </w:rPr>
              <w:t>10</w:t>
            </w:r>
          </w:p>
        </w:tc>
        <w:tc>
          <w:tcPr>
            <w:tcW w:w="935" w:type="dxa"/>
          </w:tcPr>
          <w:p w14:paraId="03B1FB08" w14:textId="77777777" w:rsidR="008A32F2" w:rsidRPr="00F54A2B" w:rsidRDefault="008A32F2" w:rsidP="008A32F2">
            <w:pPr>
              <w:tabs>
                <w:tab w:val="decimal" w:pos="360"/>
                <w:tab w:val="left" w:pos="720"/>
                <w:tab w:val="left" w:pos="1080"/>
                <w:tab w:val="left" w:pos="1440"/>
                <w:tab w:val="left" w:pos="1800"/>
              </w:tabs>
              <w:jc w:val="center"/>
              <w:rPr>
                <w:sz w:val="20"/>
                <w:szCs w:val="20"/>
              </w:rPr>
            </w:pPr>
            <w:r>
              <w:rPr>
                <w:sz w:val="20"/>
                <w:szCs w:val="20"/>
              </w:rPr>
              <w:t>23.25</w:t>
            </w:r>
          </w:p>
        </w:tc>
      </w:tr>
      <w:tr w:rsidR="008A32F2" w:rsidRPr="00F54A2B" w14:paraId="4975F025" w14:textId="77777777" w:rsidTr="008A32F2">
        <w:trPr>
          <w:trHeight w:val="229"/>
        </w:trPr>
        <w:tc>
          <w:tcPr>
            <w:tcW w:w="2467" w:type="dxa"/>
          </w:tcPr>
          <w:p w14:paraId="1405437F" w14:textId="77777777" w:rsidR="008A32F2" w:rsidRPr="00F54A2B" w:rsidRDefault="008A32F2" w:rsidP="008A32F2">
            <w:pPr>
              <w:tabs>
                <w:tab w:val="decimal" w:pos="360"/>
                <w:tab w:val="left" w:pos="720"/>
                <w:tab w:val="left" w:pos="1080"/>
                <w:tab w:val="left" w:pos="1440"/>
                <w:tab w:val="left" w:pos="1800"/>
              </w:tabs>
              <w:rPr>
                <w:sz w:val="20"/>
                <w:szCs w:val="20"/>
              </w:rPr>
            </w:pPr>
            <w:r w:rsidRPr="00F54A2B">
              <w:rPr>
                <w:sz w:val="20"/>
                <w:szCs w:val="20"/>
              </w:rPr>
              <w:t xml:space="preserve">Marie </w:t>
            </w:r>
            <w:proofErr w:type="spellStart"/>
            <w:r w:rsidRPr="00F54A2B">
              <w:rPr>
                <w:sz w:val="20"/>
                <w:szCs w:val="20"/>
              </w:rPr>
              <w:t>Polimeni</w:t>
            </w:r>
            <w:proofErr w:type="spellEnd"/>
          </w:p>
        </w:tc>
        <w:tc>
          <w:tcPr>
            <w:tcW w:w="1829" w:type="dxa"/>
          </w:tcPr>
          <w:p w14:paraId="28FB22CC" w14:textId="77777777" w:rsidR="008A32F2" w:rsidRPr="00F54A2B" w:rsidRDefault="008A32F2" w:rsidP="008A32F2">
            <w:pPr>
              <w:tabs>
                <w:tab w:val="decimal" w:pos="360"/>
                <w:tab w:val="left" w:pos="720"/>
                <w:tab w:val="left" w:pos="1080"/>
                <w:tab w:val="left" w:pos="1440"/>
                <w:tab w:val="left" w:pos="1800"/>
              </w:tabs>
              <w:rPr>
                <w:sz w:val="20"/>
                <w:szCs w:val="20"/>
              </w:rPr>
            </w:pPr>
            <w:r w:rsidRPr="00F54A2B">
              <w:rPr>
                <w:sz w:val="20"/>
                <w:szCs w:val="20"/>
              </w:rPr>
              <w:t>(10 month)</w:t>
            </w:r>
          </w:p>
        </w:tc>
        <w:tc>
          <w:tcPr>
            <w:tcW w:w="804" w:type="dxa"/>
          </w:tcPr>
          <w:p w14:paraId="4572C6C6" w14:textId="77777777" w:rsidR="008A32F2" w:rsidRPr="00F54A2B" w:rsidRDefault="008A32F2" w:rsidP="008A32F2">
            <w:pPr>
              <w:tabs>
                <w:tab w:val="decimal" w:pos="360"/>
                <w:tab w:val="left" w:pos="720"/>
                <w:tab w:val="left" w:pos="1080"/>
                <w:tab w:val="left" w:pos="1440"/>
                <w:tab w:val="left" w:pos="1800"/>
              </w:tabs>
              <w:jc w:val="center"/>
              <w:rPr>
                <w:sz w:val="20"/>
                <w:szCs w:val="20"/>
              </w:rPr>
            </w:pPr>
            <w:r w:rsidRPr="00F54A2B">
              <w:rPr>
                <w:sz w:val="20"/>
                <w:szCs w:val="20"/>
              </w:rPr>
              <w:t>10</w:t>
            </w:r>
          </w:p>
        </w:tc>
        <w:tc>
          <w:tcPr>
            <w:tcW w:w="1030" w:type="dxa"/>
          </w:tcPr>
          <w:p w14:paraId="5F406B86" w14:textId="77777777" w:rsidR="008A32F2" w:rsidRPr="00F54A2B" w:rsidRDefault="008A32F2" w:rsidP="008A32F2">
            <w:pPr>
              <w:tabs>
                <w:tab w:val="decimal" w:pos="360"/>
                <w:tab w:val="left" w:pos="720"/>
                <w:tab w:val="left" w:pos="1080"/>
                <w:tab w:val="left" w:pos="1440"/>
                <w:tab w:val="left" w:pos="1800"/>
              </w:tabs>
              <w:jc w:val="center"/>
              <w:rPr>
                <w:sz w:val="20"/>
                <w:szCs w:val="20"/>
              </w:rPr>
            </w:pPr>
            <w:r w:rsidRPr="00F54A2B">
              <w:rPr>
                <w:sz w:val="20"/>
                <w:szCs w:val="20"/>
              </w:rPr>
              <w:t>22.83</w:t>
            </w:r>
          </w:p>
        </w:tc>
        <w:tc>
          <w:tcPr>
            <w:tcW w:w="916" w:type="dxa"/>
          </w:tcPr>
          <w:p w14:paraId="4569EC77" w14:textId="77777777" w:rsidR="008A32F2" w:rsidRPr="00F54A2B" w:rsidRDefault="008A32F2" w:rsidP="008A32F2">
            <w:pPr>
              <w:tabs>
                <w:tab w:val="decimal" w:pos="360"/>
                <w:tab w:val="left" w:pos="720"/>
                <w:tab w:val="left" w:pos="1080"/>
                <w:tab w:val="left" w:pos="1440"/>
                <w:tab w:val="left" w:pos="1800"/>
              </w:tabs>
              <w:jc w:val="center"/>
              <w:rPr>
                <w:sz w:val="20"/>
                <w:szCs w:val="20"/>
              </w:rPr>
            </w:pPr>
            <w:r>
              <w:rPr>
                <w:sz w:val="20"/>
                <w:szCs w:val="20"/>
              </w:rPr>
              <w:t>11</w:t>
            </w:r>
          </w:p>
        </w:tc>
        <w:tc>
          <w:tcPr>
            <w:tcW w:w="935" w:type="dxa"/>
          </w:tcPr>
          <w:p w14:paraId="0BA16395" w14:textId="77777777" w:rsidR="008A32F2" w:rsidRDefault="008A32F2" w:rsidP="008A32F2">
            <w:pPr>
              <w:jc w:val="center"/>
            </w:pPr>
            <w:r w:rsidRPr="00C920CC">
              <w:rPr>
                <w:sz w:val="20"/>
                <w:szCs w:val="20"/>
              </w:rPr>
              <w:t>23.25</w:t>
            </w:r>
          </w:p>
        </w:tc>
      </w:tr>
      <w:tr w:rsidR="008A32F2" w:rsidRPr="00F54A2B" w14:paraId="7A010EAC" w14:textId="77777777" w:rsidTr="0093761D">
        <w:trPr>
          <w:trHeight w:val="229"/>
        </w:trPr>
        <w:tc>
          <w:tcPr>
            <w:tcW w:w="7981" w:type="dxa"/>
            <w:gridSpan w:val="6"/>
          </w:tcPr>
          <w:p w14:paraId="4C8A8AF1" w14:textId="77777777" w:rsidR="008A32F2" w:rsidRPr="00F54A2B" w:rsidRDefault="008A32F2" w:rsidP="008A32F2">
            <w:pPr>
              <w:tabs>
                <w:tab w:val="decimal" w:pos="360"/>
                <w:tab w:val="left" w:pos="720"/>
                <w:tab w:val="left" w:pos="1080"/>
                <w:tab w:val="left" w:pos="1440"/>
                <w:tab w:val="left" w:pos="1800"/>
              </w:tabs>
              <w:jc w:val="center"/>
              <w:rPr>
                <w:sz w:val="20"/>
                <w:szCs w:val="20"/>
              </w:rPr>
            </w:pPr>
            <w:proofErr w:type="spellStart"/>
            <w:r w:rsidRPr="00F54A2B">
              <w:rPr>
                <w:b/>
                <w:sz w:val="20"/>
                <w:szCs w:val="20"/>
              </w:rPr>
              <w:t>Bus</w:t>
            </w:r>
            <w:proofErr w:type="spellEnd"/>
            <w:r w:rsidRPr="00F54A2B">
              <w:rPr>
                <w:b/>
                <w:sz w:val="20"/>
                <w:szCs w:val="20"/>
              </w:rPr>
              <w:t xml:space="preserve"> Aides</w:t>
            </w:r>
          </w:p>
        </w:tc>
      </w:tr>
      <w:tr w:rsidR="008A32F2" w:rsidRPr="00F54A2B" w14:paraId="4381C983" w14:textId="77777777" w:rsidTr="008A32F2">
        <w:trPr>
          <w:trHeight w:val="229"/>
        </w:trPr>
        <w:tc>
          <w:tcPr>
            <w:tcW w:w="2467" w:type="dxa"/>
          </w:tcPr>
          <w:p w14:paraId="159CD57F" w14:textId="77777777" w:rsidR="008A32F2" w:rsidRPr="00F54A2B" w:rsidRDefault="008A32F2" w:rsidP="008A32F2">
            <w:pPr>
              <w:tabs>
                <w:tab w:val="decimal" w:pos="360"/>
                <w:tab w:val="left" w:pos="720"/>
                <w:tab w:val="left" w:pos="1080"/>
                <w:tab w:val="left" w:pos="1440"/>
                <w:tab w:val="left" w:pos="1800"/>
              </w:tabs>
              <w:rPr>
                <w:sz w:val="20"/>
                <w:szCs w:val="20"/>
              </w:rPr>
            </w:pPr>
            <w:r w:rsidRPr="0093761D">
              <w:rPr>
                <w:sz w:val="20"/>
                <w:szCs w:val="20"/>
              </w:rPr>
              <w:t>Mary Bailey</w:t>
            </w:r>
            <w:r>
              <w:rPr>
                <w:sz w:val="20"/>
                <w:szCs w:val="20"/>
              </w:rPr>
              <w:t xml:space="preserve"> </w:t>
            </w:r>
          </w:p>
        </w:tc>
        <w:tc>
          <w:tcPr>
            <w:tcW w:w="1829" w:type="dxa"/>
          </w:tcPr>
          <w:p w14:paraId="3CB72A1A" w14:textId="77777777" w:rsidR="008A32F2" w:rsidRPr="00F54A2B" w:rsidRDefault="008A32F2" w:rsidP="008A32F2">
            <w:pPr>
              <w:tabs>
                <w:tab w:val="decimal" w:pos="360"/>
                <w:tab w:val="left" w:pos="720"/>
                <w:tab w:val="left" w:pos="1080"/>
                <w:tab w:val="left" w:pos="1440"/>
                <w:tab w:val="left" w:pos="1800"/>
              </w:tabs>
              <w:rPr>
                <w:sz w:val="20"/>
                <w:szCs w:val="20"/>
              </w:rPr>
            </w:pPr>
            <w:r>
              <w:rPr>
                <w:sz w:val="20"/>
                <w:szCs w:val="20"/>
              </w:rPr>
              <w:t>(10 month)</w:t>
            </w:r>
          </w:p>
        </w:tc>
        <w:tc>
          <w:tcPr>
            <w:tcW w:w="804" w:type="dxa"/>
          </w:tcPr>
          <w:p w14:paraId="59D6ED6D" w14:textId="77777777" w:rsidR="008A32F2" w:rsidRPr="00F54A2B" w:rsidRDefault="008A32F2" w:rsidP="008A32F2">
            <w:pPr>
              <w:tabs>
                <w:tab w:val="decimal" w:pos="360"/>
                <w:tab w:val="left" w:pos="720"/>
                <w:tab w:val="left" w:pos="1080"/>
                <w:tab w:val="left" w:pos="1440"/>
                <w:tab w:val="left" w:pos="1800"/>
              </w:tabs>
              <w:jc w:val="center"/>
              <w:rPr>
                <w:sz w:val="20"/>
                <w:szCs w:val="20"/>
              </w:rPr>
            </w:pPr>
            <w:r>
              <w:rPr>
                <w:sz w:val="20"/>
                <w:szCs w:val="20"/>
              </w:rPr>
              <w:t>-</w:t>
            </w:r>
          </w:p>
        </w:tc>
        <w:tc>
          <w:tcPr>
            <w:tcW w:w="1030" w:type="dxa"/>
          </w:tcPr>
          <w:p w14:paraId="255F6177" w14:textId="77777777" w:rsidR="008A32F2" w:rsidRPr="00F54A2B" w:rsidRDefault="008A32F2" w:rsidP="008A32F2">
            <w:pPr>
              <w:tabs>
                <w:tab w:val="decimal" w:pos="360"/>
                <w:tab w:val="left" w:pos="720"/>
                <w:tab w:val="left" w:pos="1080"/>
                <w:tab w:val="left" w:pos="1440"/>
                <w:tab w:val="left" w:pos="1800"/>
              </w:tabs>
              <w:jc w:val="center"/>
              <w:rPr>
                <w:sz w:val="20"/>
                <w:szCs w:val="20"/>
              </w:rPr>
            </w:pPr>
            <w:r>
              <w:rPr>
                <w:sz w:val="20"/>
                <w:szCs w:val="20"/>
              </w:rPr>
              <w:t>-</w:t>
            </w:r>
          </w:p>
        </w:tc>
        <w:tc>
          <w:tcPr>
            <w:tcW w:w="916" w:type="dxa"/>
          </w:tcPr>
          <w:p w14:paraId="572AD72A" w14:textId="77777777" w:rsidR="008A32F2" w:rsidRDefault="008A32F2" w:rsidP="008A32F2">
            <w:pPr>
              <w:tabs>
                <w:tab w:val="decimal" w:pos="360"/>
                <w:tab w:val="left" w:pos="720"/>
                <w:tab w:val="left" w:pos="1080"/>
                <w:tab w:val="left" w:pos="1440"/>
                <w:tab w:val="left" w:pos="1800"/>
              </w:tabs>
              <w:jc w:val="center"/>
              <w:rPr>
                <w:sz w:val="20"/>
                <w:szCs w:val="20"/>
              </w:rPr>
            </w:pPr>
            <w:r>
              <w:rPr>
                <w:sz w:val="20"/>
                <w:szCs w:val="20"/>
              </w:rPr>
              <w:t>1</w:t>
            </w:r>
          </w:p>
        </w:tc>
        <w:tc>
          <w:tcPr>
            <w:tcW w:w="935" w:type="dxa"/>
          </w:tcPr>
          <w:p w14:paraId="218D444C" w14:textId="77777777" w:rsidR="008A32F2" w:rsidRDefault="008A32F2" w:rsidP="008A32F2">
            <w:pPr>
              <w:tabs>
                <w:tab w:val="decimal" w:pos="360"/>
                <w:tab w:val="left" w:pos="720"/>
                <w:tab w:val="left" w:pos="1080"/>
                <w:tab w:val="left" w:pos="1440"/>
                <w:tab w:val="left" w:pos="1800"/>
              </w:tabs>
              <w:jc w:val="center"/>
              <w:rPr>
                <w:sz w:val="20"/>
                <w:szCs w:val="20"/>
              </w:rPr>
            </w:pPr>
            <w:r>
              <w:rPr>
                <w:sz w:val="20"/>
                <w:szCs w:val="20"/>
              </w:rPr>
              <w:t>10.56*</w:t>
            </w:r>
          </w:p>
        </w:tc>
      </w:tr>
      <w:tr w:rsidR="008A32F2" w:rsidRPr="00F54A2B" w14:paraId="59F870D3" w14:textId="77777777" w:rsidTr="008A32F2">
        <w:trPr>
          <w:trHeight w:val="229"/>
        </w:trPr>
        <w:tc>
          <w:tcPr>
            <w:tcW w:w="2467" w:type="dxa"/>
          </w:tcPr>
          <w:p w14:paraId="651C7F61" w14:textId="77777777" w:rsidR="008A32F2" w:rsidRPr="00F54A2B" w:rsidRDefault="008A32F2" w:rsidP="008A32F2">
            <w:pPr>
              <w:tabs>
                <w:tab w:val="decimal" w:pos="360"/>
                <w:tab w:val="left" w:pos="720"/>
                <w:tab w:val="left" w:pos="1080"/>
                <w:tab w:val="left" w:pos="1440"/>
                <w:tab w:val="left" w:pos="1800"/>
              </w:tabs>
              <w:rPr>
                <w:sz w:val="20"/>
                <w:szCs w:val="20"/>
              </w:rPr>
            </w:pPr>
            <w:r w:rsidRPr="00F54A2B">
              <w:rPr>
                <w:sz w:val="20"/>
                <w:szCs w:val="20"/>
              </w:rPr>
              <w:t>Nancy O’Brien</w:t>
            </w:r>
          </w:p>
        </w:tc>
        <w:tc>
          <w:tcPr>
            <w:tcW w:w="1829" w:type="dxa"/>
          </w:tcPr>
          <w:p w14:paraId="114F8F72" w14:textId="77777777" w:rsidR="008A32F2" w:rsidRPr="00F54A2B" w:rsidRDefault="008A32F2" w:rsidP="008A32F2">
            <w:pPr>
              <w:tabs>
                <w:tab w:val="decimal" w:pos="360"/>
                <w:tab w:val="left" w:pos="720"/>
                <w:tab w:val="left" w:pos="1080"/>
                <w:tab w:val="left" w:pos="1440"/>
                <w:tab w:val="left" w:pos="1800"/>
              </w:tabs>
              <w:rPr>
                <w:sz w:val="20"/>
                <w:szCs w:val="20"/>
              </w:rPr>
            </w:pPr>
            <w:r w:rsidRPr="00F54A2B">
              <w:rPr>
                <w:sz w:val="20"/>
                <w:szCs w:val="20"/>
              </w:rPr>
              <w:t>(10 month)</w:t>
            </w:r>
          </w:p>
        </w:tc>
        <w:tc>
          <w:tcPr>
            <w:tcW w:w="804" w:type="dxa"/>
          </w:tcPr>
          <w:p w14:paraId="343ECEC6" w14:textId="77777777" w:rsidR="008A32F2" w:rsidRPr="00F54A2B" w:rsidRDefault="008A32F2" w:rsidP="008A32F2">
            <w:pPr>
              <w:tabs>
                <w:tab w:val="decimal" w:pos="360"/>
                <w:tab w:val="left" w:pos="720"/>
                <w:tab w:val="left" w:pos="1080"/>
                <w:tab w:val="left" w:pos="1440"/>
                <w:tab w:val="left" w:pos="1800"/>
              </w:tabs>
              <w:jc w:val="center"/>
              <w:rPr>
                <w:sz w:val="20"/>
                <w:szCs w:val="20"/>
              </w:rPr>
            </w:pPr>
            <w:r w:rsidRPr="00F54A2B">
              <w:rPr>
                <w:sz w:val="20"/>
                <w:szCs w:val="20"/>
              </w:rPr>
              <w:t>10</w:t>
            </w:r>
          </w:p>
        </w:tc>
        <w:tc>
          <w:tcPr>
            <w:tcW w:w="1030" w:type="dxa"/>
          </w:tcPr>
          <w:p w14:paraId="688F4AE8" w14:textId="77777777" w:rsidR="008A32F2" w:rsidRPr="00F54A2B" w:rsidRDefault="008A32F2" w:rsidP="008A32F2">
            <w:pPr>
              <w:tabs>
                <w:tab w:val="decimal" w:pos="360"/>
                <w:tab w:val="left" w:pos="720"/>
                <w:tab w:val="left" w:pos="1080"/>
                <w:tab w:val="left" w:pos="1440"/>
                <w:tab w:val="left" w:pos="1800"/>
              </w:tabs>
              <w:jc w:val="center"/>
              <w:rPr>
                <w:sz w:val="20"/>
                <w:szCs w:val="20"/>
              </w:rPr>
            </w:pPr>
            <w:r w:rsidRPr="00F54A2B">
              <w:rPr>
                <w:sz w:val="20"/>
                <w:szCs w:val="20"/>
              </w:rPr>
              <w:t>10.43</w:t>
            </w:r>
          </w:p>
        </w:tc>
        <w:tc>
          <w:tcPr>
            <w:tcW w:w="916" w:type="dxa"/>
          </w:tcPr>
          <w:p w14:paraId="5C39A356" w14:textId="77777777" w:rsidR="008A32F2" w:rsidRPr="00F54A2B" w:rsidRDefault="008A32F2" w:rsidP="008A32F2">
            <w:pPr>
              <w:tabs>
                <w:tab w:val="decimal" w:pos="360"/>
                <w:tab w:val="left" w:pos="720"/>
                <w:tab w:val="left" w:pos="1080"/>
                <w:tab w:val="left" w:pos="1440"/>
                <w:tab w:val="left" w:pos="1800"/>
              </w:tabs>
              <w:jc w:val="center"/>
              <w:rPr>
                <w:sz w:val="20"/>
                <w:szCs w:val="20"/>
              </w:rPr>
            </w:pPr>
            <w:r>
              <w:rPr>
                <w:sz w:val="20"/>
                <w:szCs w:val="20"/>
              </w:rPr>
              <w:t>11</w:t>
            </w:r>
          </w:p>
        </w:tc>
        <w:tc>
          <w:tcPr>
            <w:tcW w:w="935" w:type="dxa"/>
          </w:tcPr>
          <w:p w14:paraId="2A3BFA27" w14:textId="77777777" w:rsidR="008A32F2" w:rsidRPr="00F54A2B" w:rsidRDefault="008A32F2" w:rsidP="008A32F2">
            <w:pPr>
              <w:tabs>
                <w:tab w:val="decimal" w:pos="360"/>
                <w:tab w:val="left" w:pos="720"/>
                <w:tab w:val="left" w:pos="1080"/>
                <w:tab w:val="left" w:pos="1440"/>
                <w:tab w:val="left" w:pos="1800"/>
              </w:tabs>
              <w:jc w:val="center"/>
              <w:rPr>
                <w:sz w:val="20"/>
                <w:szCs w:val="20"/>
              </w:rPr>
            </w:pPr>
            <w:r>
              <w:rPr>
                <w:sz w:val="20"/>
                <w:szCs w:val="20"/>
              </w:rPr>
              <w:t>10.62</w:t>
            </w:r>
          </w:p>
        </w:tc>
      </w:tr>
      <w:tr w:rsidR="008A32F2" w:rsidRPr="00F54A2B" w14:paraId="347DC86F" w14:textId="77777777" w:rsidTr="0093761D">
        <w:trPr>
          <w:trHeight w:val="229"/>
        </w:trPr>
        <w:tc>
          <w:tcPr>
            <w:tcW w:w="7981" w:type="dxa"/>
            <w:gridSpan w:val="6"/>
          </w:tcPr>
          <w:p w14:paraId="2B0D3382" w14:textId="77777777" w:rsidR="008A32F2" w:rsidRPr="00F54A2B" w:rsidRDefault="008A32F2" w:rsidP="008A32F2">
            <w:pPr>
              <w:tabs>
                <w:tab w:val="decimal" w:pos="360"/>
                <w:tab w:val="left" w:pos="720"/>
                <w:tab w:val="left" w:pos="1080"/>
                <w:tab w:val="left" w:pos="1440"/>
                <w:tab w:val="left" w:pos="1800"/>
              </w:tabs>
              <w:jc w:val="center"/>
              <w:rPr>
                <w:sz w:val="20"/>
                <w:szCs w:val="20"/>
              </w:rPr>
            </w:pPr>
          </w:p>
        </w:tc>
      </w:tr>
      <w:tr w:rsidR="008A32F2" w:rsidRPr="00F54A2B" w14:paraId="21BD83DF" w14:textId="77777777" w:rsidTr="0093761D">
        <w:trPr>
          <w:trHeight w:val="229"/>
        </w:trPr>
        <w:tc>
          <w:tcPr>
            <w:tcW w:w="7981" w:type="dxa"/>
            <w:gridSpan w:val="6"/>
          </w:tcPr>
          <w:p w14:paraId="587F2BBB" w14:textId="77777777" w:rsidR="008A32F2" w:rsidRPr="00F54A2B" w:rsidRDefault="008A32F2" w:rsidP="008A32F2">
            <w:pPr>
              <w:tabs>
                <w:tab w:val="decimal" w:pos="360"/>
                <w:tab w:val="left" w:pos="720"/>
                <w:tab w:val="left" w:pos="1080"/>
                <w:tab w:val="left" w:pos="1440"/>
                <w:tab w:val="left" w:pos="1800"/>
              </w:tabs>
              <w:jc w:val="center"/>
              <w:rPr>
                <w:sz w:val="20"/>
                <w:szCs w:val="20"/>
              </w:rPr>
            </w:pPr>
            <w:r>
              <w:rPr>
                <w:b/>
                <w:sz w:val="20"/>
                <w:szCs w:val="20"/>
              </w:rPr>
              <w:t>Computer Technician</w:t>
            </w:r>
          </w:p>
        </w:tc>
      </w:tr>
      <w:tr w:rsidR="008A32F2" w:rsidRPr="00F54A2B" w14:paraId="2BB1C3FE" w14:textId="77777777" w:rsidTr="008A32F2">
        <w:trPr>
          <w:trHeight w:val="229"/>
        </w:trPr>
        <w:tc>
          <w:tcPr>
            <w:tcW w:w="2467" w:type="dxa"/>
          </w:tcPr>
          <w:p w14:paraId="7E78BACE" w14:textId="77777777" w:rsidR="008A32F2" w:rsidRPr="00F54A2B" w:rsidRDefault="008A32F2" w:rsidP="008A32F2">
            <w:pPr>
              <w:tabs>
                <w:tab w:val="decimal" w:pos="360"/>
                <w:tab w:val="left" w:pos="720"/>
                <w:tab w:val="left" w:pos="1080"/>
                <w:tab w:val="left" w:pos="1440"/>
                <w:tab w:val="left" w:pos="1800"/>
              </w:tabs>
              <w:rPr>
                <w:sz w:val="20"/>
                <w:szCs w:val="20"/>
              </w:rPr>
            </w:pPr>
            <w:r w:rsidRPr="00F54A2B">
              <w:rPr>
                <w:sz w:val="20"/>
                <w:szCs w:val="20"/>
              </w:rPr>
              <w:t>Charles Brown</w:t>
            </w:r>
          </w:p>
        </w:tc>
        <w:tc>
          <w:tcPr>
            <w:tcW w:w="1829" w:type="dxa"/>
          </w:tcPr>
          <w:p w14:paraId="78A364E6" w14:textId="77777777" w:rsidR="008A32F2" w:rsidRPr="00F54A2B" w:rsidRDefault="008A32F2" w:rsidP="008A32F2">
            <w:pPr>
              <w:tabs>
                <w:tab w:val="decimal" w:pos="360"/>
                <w:tab w:val="left" w:pos="720"/>
                <w:tab w:val="left" w:pos="1080"/>
                <w:tab w:val="left" w:pos="1440"/>
                <w:tab w:val="left" w:pos="1800"/>
              </w:tabs>
              <w:rPr>
                <w:sz w:val="20"/>
                <w:szCs w:val="20"/>
              </w:rPr>
            </w:pPr>
            <w:r w:rsidRPr="00F54A2B">
              <w:rPr>
                <w:sz w:val="20"/>
                <w:szCs w:val="20"/>
              </w:rPr>
              <w:t>(12 month)</w:t>
            </w:r>
          </w:p>
        </w:tc>
        <w:tc>
          <w:tcPr>
            <w:tcW w:w="804" w:type="dxa"/>
          </w:tcPr>
          <w:p w14:paraId="2F62B355" w14:textId="77777777" w:rsidR="008A32F2" w:rsidRPr="00F54A2B" w:rsidRDefault="008A32F2" w:rsidP="008A32F2">
            <w:pPr>
              <w:tabs>
                <w:tab w:val="decimal" w:pos="360"/>
                <w:tab w:val="left" w:pos="720"/>
                <w:tab w:val="left" w:pos="1080"/>
                <w:tab w:val="left" w:pos="1440"/>
                <w:tab w:val="left" w:pos="1800"/>
              </w:tabs>
              <w:jc w:val="center"/>
              <w:rPr>
                <w:sz w:val="20"/>
                <w:szCs w:val="20"/>
              </w:rPr>
            </w:pPr>
            <w:r>
              <w:rPr>
                <w:sz w:val="20"/>
                <w:szCs w:val="20"/>
              </w:rPr>
              <w:t>7</w:t>
            </w:r>
          </w:p>
        </w:tc>
        <w:tc>
          <w:tcPr>
            <w:tcW w:w="1030" w:type="dxa"/>
          </w:tcPr>
          <w:p w14:paraId="78868D61" w14:textId="77777777" w:rsidR="008A32F2" w:rsidRPr="00F54A2B" w:rsidRDefault="008A32F2" w:rsidP="008A32F2">
            <w:pPr>
              <w:tabs>
                <w:tab w:val="decimal" w:pos="360"/>
                <w:tab w:val="left" w:pos="720"/>
                <w:tab w:val="left" w:pos="1080"/>
                <w:tab w:val="left" w:pos="1440"/>
                <w:tab w:val="left" w:pos="1800"/>
              </w:tabs>
              <w:jc w:val="center"/>
              <w:rPr>
                <w:sz w:val="20"/>
                <w:szCs w:val="20"/>
              </w:rPr>
            </w:pPr>
            <w:r w:rsidRPr="00F54A2B">
              <w:rPr>
                <w:sz w:val="20"/>
                <w:szCs w:val="20"/>
              </w:rPr>
              <w:t>48,380</w:t>
            </w:r>
          </w:p>
        </w:tc>
        <w:tc>
          <w:tcPr>
            <w:tcW w:w="916" w:type="dxa"/>
          </w:tcPr>
          <w:p w14:paraId="5CEAC9B5" w14:textId="77777777" w:rsidR="008A32F2" w:rsidRPr="00F54A2B" w:rsidRDefault="008A32F2" w:rsidP="008A32F2">
            <w:pPr>
              <w:tabs>
                <w:tab w:val="decimal" w:pos="360"/>
                <w:tab w:val="left" w:pos="720"/>
                <w:tab w:val="left" w:pos="1080"/>
                <w:tab w:val="left" w:pos="1440"/>
                <w:tab w:val="left" w:pos="1800"/>
              </w:tabs>
              <w:jc w:val="center"/>
              <w:rPr>
                <w:sz w:val="20"/>
                <w:szCs w:val="20"/>
              </w:rPr>
            </w:pPr>
            <w:r>
              <w:rPr>
                <w:sz w:val="20"/>
                <w:szCs w:val="20"/>
              </w:rPr>
              <w:t>8</w:t>
            </w:r>
          </w:p>
        </w:tc>
        <w:tc>
          <w:tcPr>
            <w:tcW w:w="935" w:type="dxa"/>
          </w:tcPr>
          <w:p w14:paraId="36490E2E" w14:textId="77777777" w:rsidR="008A32F2" w:rsidRPr="00F54A2B" w:rsidRDefault="008A32F2" w:rsidP="008A32F2">
            <w:pPr>
              <w:tabs>
                <w:tab w:val="decimal" w:pos="360"/>
                <w:tab w:val="left" w:pos="720"/>
                <w:tab w:val="left" w:pos="1080"/>
                <w:tab w:val="left" w:pos="1440"/>
                <w:tab w:val="left" w:pos="1800"/>
              </w:tabs>
              <w:jc w:val="center"/>
              <w:rPr>
                <w:sz w:val="20"/>
                <w:szCs w:val="20"/>
              </w:rPr>
            </w:pPr>
            <w:r>
              <w:rPr>
                <w:sz w:val="20"/>
                <w:szCs w:val="20"/>
              </w:rPr>
              <w:t>49,251</w:t>
            </w:r>
          </w:p>
        </w:tc>
      </w:tr>
      <w:tr w:rsidR="008A32F2" w:rsidRPr="00F54A2B" w14:paraId="5F15D7F7" w14:textId="77777777" w:rsidTr="008A32F2">
        <w:trPr>
          <w:trHeight w:val="229"/>
        </w:trPr>
        <w:tc>
          <w:tcPr>
            <w:tcW w:w="2467" w:type="dxa"/>
          </w:tcPr>
          <w:p w14:paraId="5DB8B379" w14:textId="77777777" w:rsidR="008A32F2" w:rsidRPr="00F54A2B" w:rsidRDefault="008A32F2" w:rsidP="008A32F2">
            <w:pPr>
              <w:tabs>
                <w:tab w:val="decimal" w:pos="360"/>
                <w:tab w:val="left" w:pos="720"/>
                <w:tab w:val="left" w:pos="1080"/>
                <w:tab w:val="left" w:pos="1440"/>
                <w:tab w:val="left" w:pos="1800"/>
              </w:tabs>
              <w:rPr>
                <w:sz w:val="20"/>
                <w:szCs w:val="20"/>
              </w:rPr>
            </w:pPr>
          </w:p>
        </w:tc>
        <w:tc>
          <w:tcPr>
            <w:tcW w:w="1829" w:type="dxa"/>
          </w:tcPr>
          <w:p w14:paraId="11CA1EBF" w14:textId="77777777" w:rsidR="008A32F2" w:rsidRPr="00F54A2B" w:rsidRDefault="008A32F2" w:rsidP="008A32F2">
            <w:pPr>
              <w:tabs>
                <w:tab w:val="decimal" w:pos="360"/>
                <w:tab w:val="left" w:pos="720"/>
                <w:tab w:val="left" w:pos="1080"/>
                <w:tab w:val="left" w:pos="1440"/>
                <w:tab w:val="left" w:pos="1800"/>
              </w:tabs>
              <w:rPr>
                <w:sz w:val="20"/>
                <w:szCs w:val="20"/>
              </w:rPr>
            </w:pPr>
          </w:p>
        </w:tc>
        <w:tc>
          <w:tcPr>
            <w:tcW w:w="804" w:type="dxa"/>
          </w:tcPr>
          <w:p w14:paraId="120A4D8C" w14:textId="77777777" w:rsidR="008A32F2" w:rsidRDefault="008A32F2" w:rsidP="008A32F2">
            <w:pPr>
              <w:tabs>
                <w:tab w:val="decimal" w:pos="360"/>
                <w:tab w:val="left" w:pos="720"/>
                <w:tab w:val="left" w:pos="1080"/>
                <w:tab w:val="left" w:pos="1440"/>
                <w:tab w:val="left" w:pos="1800"/>
              </w:tabs>
              <w:jc w:val="center"/>
              <w:rPr>
                <w:sz w:val="20"/>
                <w:szCs w:val="20"/>
              </w:rPr>
            </w:pPr>
          </w:p>
        </w:tc>
        <w:tc>
          <w:tcPr>
            <w:tcW w:w="1030" w:type="dxa"/>
          </w:tcPr>
          <w:p w14:paraId="304DA444" w14:textId="77777777" w:rsidR="008A32F2" w:rsidRPr="00F54A2B" w:rsidRDefault="008A32F2" w:rsidP="008A32F2">
            <w:pPr>
              <w:tabs>
                <w:tab w:val="decimal" w:pos="360"/>
                <w:tab w:val="left" w:pos="720"/>
                <w:tab w:val="left" w:pos="1080"/>
                <w:tab w:val="left" w:pos="1440"/>
                <w:tab w:val="left" w:pos="1800"/>
              </w:tabs>
              <w:jc w:val="center"/>
              <w:rPr>
                <w:sz w:val="20"/>
                <w:szCs w:val="20"/>
              </w:rPr>
            </w:pPr>
          </w:p>
        </w:tc>
        <w:tc>
          <w:tcPr>
            <w:tcW w:w="916" w:type="dxa"/>
          </w:tcPr>
          <w:p w14:paraId="2DA38538" w14:textId="77777777" w:rsidR="008A32F2" w:rsidRDefault="008A32F2" w:rsidP="008A32F2">
            <w:pPr>
              <w:tabs>
                <w:tab w:val="decimal" w:pos="360"/>
                <w:tab w:val="left" w:pos="720"/>
                <w:tab w:val="left" w:pos="1080"/>
                <w:tab w:val="left" w:pos="1440"/>
                <w:tab w:val="left" w:pos="1800"/>
              </w:tabs>
              <w:jc w:val="center"/>
              <w:rPr>
                <w:sz w:val="20"/>
                <w:szCs w:val="20"/>
              </w:rPr>
            </w:pPr>
          </w:p>
        </w:tc>
        <w:tc>
          <w:tcPr>
            <w:tcW w:w="935" w:type="dxa"/>
          </w:tcPr>
          <w:p w14:paraId="753A77E1" w14:textId="77777777" w:rsidR="008A32F2" w:rsidRDefault="008A32F2" w:rsidP="008A32F2">
            <w:pPr>
              <w:tabs>
                <w:tab w:val="decimal" w:pos="360"/>
                <w:tab w:val="left" w:pos="720"/>
                <w:tab w:val="left" w:pos="1080"/>
                <w:tab w:val="left" w:pos="1440"/>
                <w:tab w:val="left" w:pos="1800"/>
              </w:tabs>
              <w:jc w:val="center"/>
              <w:rPr>
                <w:sz w:val="20"/>
                <w:szCs w:val="20"/>
              </w:rPr>
            </w:pPr>
          </w:p>
        </w:tc>
      </w:tr>
    </w:tbl>
    <w:p w14:paraId="640B07DA" w14:textId="77777777" w:rsidR="0093761D" w:rsidRDefault="004D26AB" w:rsidP="00C01DF1">
      <w:pPr>
        <w:tabs>
          <w:tab w:val="left" w:pos="1440"/>
        </w:tabs>
      </w:pPr>
      <w:r>
        <w:tab/>
      </w:r>
      <w:r w:rsidR="0093761D">
        <w:t xml:space="preserve">*Retroactive to May 8, 2015. </w:t>
      </w:r>
    </w:p>
    <w:p w14:paraId="16393055" w14:textId="77777777" w:rsidR="0093761D" w:rsidRDefault="0093761D" w:rsidP="00C01DF1">
      <w:pPr>
        <w:tabs>
          <w:tab w:val="left" w:pos="1440"/>
        </w:tabs>
      </w:pPr>
    </w:p>
    <w:p w14:paraId="2AFFE334" w14:textId="77777777" w:rsidR="002C5810" w:rsidRPr="006D2C86" w:rsidRDefault="00E51272" w:rsidP="006D2C86">
      <w:pPr>
        <w:pStyle w:val="ListParagraph"/>
        <w:numPr>
          <w:ilvl w:val="0"/>
          <w:numId w:val="5"/>
        </w:numPr>
        <w:rPr>
          <w:rFonts w:ascii="Times New Roman" w:hAnsi="Times New Roman"/>
        </w:rPr>
      </w:pPr>
      <w:r w:rsidRPr="006D2C86">
        <w:rPr>
          <w:rFonts w:ascii="Times New Roman" w:hAnsi="Times New Roman"/>
        </w:rPr>
        <w:t xml:space="preserve">Recommend approval of the </w:t>
      </w:r>
      <w:r w:rsidR="00E7780B">
        <w:rPr>
          <w:rFonts w:ascii="Times New Roman" w:hAnsi="Times New Roman"/>
        </w:rPr>
        <w:t xml:space="preserve">following </w:t>
      </w:r>
      <w:r w:rsidRPr="006D2C86">
        <w:rPr>
          <w:rFonts w:ascii="Times New Roman" w:hAnsi="Times New Roman"/>
        </w:rPr>
        <w:t xml:space="preserve">staff for the elementary summer school program.  The program itself was approved by the Board of Education on </w:t>
      </w:r>
      <w:r w:rsidR="002C5810" w:rsidRPr="006D2C86">
        <w:rPr>
          <w:rFonts w:ascii="Times New Roman" w:hAnsi="Times New Roman"/>
        </w:rPr>
        <w:t>May 7, 2015</w:t>
      </w:r>
      <w:r w:rsidRPr="006D2C86">
        <w:rPr>
          <w:rFonts w:ascii="Times New Roman" w:hAnsi="Times New Roman"/>
        </w:rPr>
        <w:t xml:space="preserve">.  </w:t>
      </w:r>
      <w:r w:rsidR="002C5810" w:rsidRPr="006D2C86">
        <w:rPr>
          <w:rFonts w:ascii="Times New Roman" w:hAnsi="Times New Roman"/>
        </w:rPr>
        <w:t>This recommendation includes a correction for the hours of instruction for prekindergarten and kindergarten.  The May 7</w:t>
      </w:r>
      <w:r w:rsidR="002C5810" w:rsidRPr="006D2C86">
        <w:rPr>
          <w:rFonts w:ascii="Times New Roman" w:hAnsi="Times New Roman"/>
          <w:vertAlign w:val="superscript"/>
        </w:rPr>
        <w:t>th</w:t>
      </w:r>
      <w:r w:rsidR="002C5810" w:rsidRPr="006D2C86">
        <w:rPr>
          <w:rFonts w:ascii="Times New Roman" w:hAnsi="Times New Roman"/>
        </w:rPr>
        <w:t xml:space="preserve"> agenda indicated that those classes would meet for 2.5 hours per day when it should have stated 4 hours per day.  </w:t>
      </w:r>
      <w:r w:rsidR="00357123" w:rsidRPr="006D2C86">
        <w:rPr>
          <w:rFonts w:ascii="Times New Roman" w:hAnsi="Times New Roman"/>
        </w:rPr>
        <w:t xml:space="preserve">Money for the General Education salaries </w:t>
      </w:r>
      <w:r w:rsidR="009E2CA3" w:rsidRPr="006D2C86">
        <w:rPr>
          <w:rFonts w:ascii="Times New Roman" w:hAnsi="Times New Roman"/>
        </w:rPr>
        <w:t>is</w:t>
      </w:r>
      <w:r w:rsidR="00357123" w:rsidRPr="006D2C86">
        <w:rPr>
          <w:rFonts w:ascii="Times New Roman" w:hAnsi="Times New Roman"/>
        </w:rPr>
        <w:t xml:space="preserve"> available via Budget Accounts 11-422-100-100-101-02-003 and 11-422-100-101-02-003 (Teachers) and 11-422-100-106-02-003</w:t>
      </w:r>
      <w:r w:rsidR="009E2CA3" w:rsidRPr="006D2C86">
        <w:rPr>
          <w:rFonts w:ascii="Times New Roman" w:hAnsi="Times New Roman"/>
        </w:rPr>
        <w:t xml:space="preserve">, </w:t>
      </w:r>
      <w:r w:rsidR="00357123" w:rsidRPr="006D2C86">
        <w:rPr>
          <w:rFonts w:ascii="Times New Roman" w:hAnsi="Times New Roman"/>
        </w:rPr>
        <w:t>11-422-100-03-003 (Aides)</w:t>
      </w:r>
      <w:r w:rsidR="009E2CA3" w:rsidRPr="006D2C86">
        <w:rPr>
          <w:rFonts w:ascii="Times New Roman" w:hAnsi="Times New Roman"/>
        </w:rPr>
        <w:t xml:space="preserve"> and 11-422-104-00-003 (Nurse)</w:t>
      </w:r>
      <w:r w:rsidR="00A265B3" w:rsidRPr="006D2C86">
        <w:rPr>
          <w:rFonts w:ascii="Times New Roman" w:hAnsi="Times New Roman"/>
        </w:rPr>
        <w:t>.</w:t>
      </w:r>
      <w:r w:rsidR="0013734C" w:rsidRPr="006D2C86">
        <w:rPr>
          <w:rFonts w:ascii="Times New Roman" w:hAnsi="Times New Roman"/>
        </w:rPr>
        <w:t xml:space="preserve">  </w:t>
      </w:r>
      <w:r w:rsidR="009E2CA3" w:rsidRPr="006D2C86">
        <w:rPr>
          <w:rFonts w:ascii="Times New Roman" w:hAnsi="Times New Roman"/>
        </w:rPr>
        <w:t xml:space="preserve">Funding for the secretary will be transferred from the above accounts. </w:t>
      </w:r>
    </w:p>
    <w:p w14:paraId="35BC0FD1" w14:textId="77777777" w:rsidR="002C5810" w:rsidRDefault="002C5810" w:rsidP="002C5810">
      <w:pPr>
        <w:ind w:left="810" w:hanging="360"/>
      </w:pPr>
    </w:p>
    <w:tbl>
      <w:tblPr>
        <w:tblStyle w:val="TableGrid"/>
        <w:tblW w:w="0" w:type="auto"/>
        <w:jc w:val="center"/>
        <w:tblLook w:val="04A0" w:firstRow="1" w:lastRow="0" w:firstColumn="1" w:lastColumn="0" w:noHBand="0" w:noVBand="1"/>
      </w:tblPr>
      <w:tblGrid>
        <w:gridCol w:w="3263"/>
        <w:gridCol w:w="2160"/>
        <w:gridCol w:w="1772"/>
      </w:tblGrid>
      <w:tr w:rsidR="002C5810" w14:paraId="6B3F0E03" w14:textId="77777777" w:rsidTr="00656EFE">
        <w:trPr>
          <w:trHeight w:val="305"/>
          <w:jc w:val="center"/>
        </w:trPr>
        <w:tc>
          <w:tcPr>
            <w:tcW w:w="7195" w:type="dxa"/>
            <w:gridSpan w:val="3"/>
            <w:shd w:val="clear" w:color="auto" w:fill="D9D9D9" w:themeFill="background1" w:themeFillShade="D9"/>
            <w:vAlign w:val="center"/>
          </w:tcPr>
          <w:p w14:paraId="0AB79B2C" w14:textId="77777777" w:rsidR="002C5810" w:rsidRDefault="002C5810" w:rsidP="00656EFE">
            <w:pPr>
              <w:pStyle w:val="ListParagraph"/>
              <w:tabs>
                <w:tab w:val="left" w:pos="1440"/>
              </w:tabs>
              <w:spacing w:after="0"/>
              <w:ind w:left="0"/>
              <w:jc w:val="center"/>
              <w:rPr>
                <w:rFonts w:ascii="Times New Roman" w:hAnsi="Times New Roman"/>
                <w:b/>
              </w:rPr>
            </w:pPr>
            <w:r w:rsidRPr="00E81D99">
              <w:rPr>
                <w:rFonts w:ascii="Times New Roman" w:hAnsi="Times New Roman"/>
                <w:b/>
              </w:rPr>
              <w:t>GENERAL EDUCATION CLASSES</w:t>
            </w:r>
            <w:r w:rsidR="00DD2F44">
              <w:rPr>
                <w:rFonts w:ascii="Times New Roman" w:hAnsi="Times New Roman"/>
                <w:b/>
              </w:rPr>
              <w:t xml:space="preserve"> </w:t>
            </w:r>
          </w:p>
          <w:p w14:paraId="40C89D15" w14:textId="77777777" w:rsidR="00DD2F44" w:rsidRPr="00E81D99" w:rsidRDefault="00DD2F44" w:rsidP="00656EFE">
            <w:pPr>
              <w:pStyle w:val="ListParagraph"/>
              <w:tabs>
                <w:tab w:val="left" w:pos="1440"/>
              </w:tabs>
              <w:spacing w:after="0"/>
              <w:ind w:left="0"/>
              <w:jc w:val="center"/>
              <w:rPr>
                <w:rFonts w:ascii="Times New Roman" w:hAnsi="Times New Roman"/>
                <w:b/>
              </w:rPr>
            </w:pPr>
            <w:r>
              <w:rPr>
                <w:rFonts w:ascii="Times New Roman" w:hAnsi="Times New Roman"/>
                <w:b/>
              </w:rPr>
              <w:t>(Prepares students for the next grade)</w:t>
            </w:r>
          </w:p>
        </w:tc>
      </w:tr>
      <w:tr w:rsidR="002C5810" w:rsidRPr="00822760" w14:paraId="00B3A1D9" w14:textId="77777777" w:rsidTr="00656EFE">
        <w:trPr>
          <w:jc w:val="center"/>
        </w:trPr>
        <w:tc>
          <w:tcPr>
            <w:tcW w:w="3263" w:type="dxa"/>
            <w:vAlign w:val="center"/>
          </w:tcPr>
          <w:p w14:paraId="6D096BB1" w14:textId="77777777" w:rsidR="002C5810" w:rsidRPr="00822760" w:rsidRDefault="002C5810" w:rsidP="00656EFE">
            <w:pPr>
              <w:pStyle w:val="ListParagraph"/>
              <w:tabs>
                <w:tab w:val="left" w:pos="1440"/>
              </w:tabs>
              <w:ind w:left="0"/>
              <w:jc w:val="center"/>
              <w:rPr>
                <w:rFonts w:ascii="Times New Roman" w:hAnsi="Times New Roman"/>
                <w:b/>
              </w:rPr>
            </w:pPr>
            <w:r w:rsidRPr="00822760">
              <w:rPr>
                <w:rFonts w:ascii="Times New Roman" w:hAnsi="Times New Roman"/>
                <w:b/>
              </w:rPr>
              <w:t>Class for Students Moving  Into the Grade Listed</w:t>
            </w:r>
          </w:p>
        </w:tc>
        <w:tc>
          <w:tcPr>
            <w:tcW w:w="2160" w:type="dxa"/>
            <w:vAlign w:val="center"/>
          </w:tcPr>
          <w:p w14:paraId="1D756701" w14:textId="77777777" w:rsidR="002C5810" w:rsidRPr="00822760" w:rsidRDefault="002C5810" w:rsidP="00656EFE">
            <w:pPr>
              <w:pStyle w:val="ListParagraph"/>
              <w:tabs>
                <w:tab w:val="left" w:pos="1440"/>
              </w:tabs>
              <w:ind w:left="0"/>
              <w:jc w:val="center"/>
              <w:rPr>
                <w:rFonts w:ascii="Times New Roman" w:hAnsi="Times New Roman"/>
                <w:b/>
              </w:rPr>
            </w:pPr>
            <w:r w:rsidRPr="00822760">
              <w:rPr>
                <w:rFonts w:ascii="Times New Roman" w:hAnsi="Times New Roman"/>
                <w:b/>
              </w:rPr>
              <w:t>Teacher</w:t>
            </w:r>
          </w:p>
        </w:tc>
        <w:tc>
          <w:tcPr>
            <w:tcW w:w="1772" w:type="dxa"/>
            <w:vAlign w:val="center"/>
          </w:tcPr>
          <w:p w14:paraId="3BFD5506" w14:textId="77777777" w:rsidR="002C5810" w:rsidRPr="00822760" w:rsidRDefault="002C5810" w:rsidP="00656EFE">
            <w:pPr>
              <w:pStyle w:val="ListParagraph"/>
              <w:tabs>
                <w:tab w:val="left" w:pos="1440"/>
              </w:tabs>
              <w:spacing w:after="0"/>
              <w:ind w:left="0"/>
              <w:jc w:val="center"/>
              <w:rPr>
                <w:rFonts w:ascii="Times New Roman" w:hAnsi="Times New Roman"/>
                <w:b/>
              </w:rPr>
            </w:pPr>
            <w:r w:rsidRPr="00822760">
              <w:rPr>
                <w:rFonts w:ascii="Times New Roman" w:hAnsi="Times New Roman"/>
                <w:b/>
              </w:rPr>
              <w:t>Aide</w:t>
            </w:r>
          </w:p>
        </w:tc>
      </w:tr>
      <w:tr w:rsidR="002C5810" w14:paraId="5E861618" w14:textId="77777777" w:rsidTr="00656EFE">
        <w:trPr>
          <w:jc w:val="center"/>
        </w:trPr>
        <w:tc>
          <w:tcPr>
            <w:tcW w:w="3263" w:type="dxa"/>
          </w:tcPr>
          <w:p w14:paraId="0654AD12" w14:textId="77777777" w:rsidR="002C5810" w:rsidRDefault="002C5810" w:rsidP="00656EFE">
            <w:pPr>
              <w:pStyle w:val="ListParagraph"/>
              <w:tabs>
                <w:tab w:val="left" w:pos="1440"/>
              </w:tabs>
              <w:spacing w:after="0"/>
              <w:ind w:left="0"/>
              <w:rPr>
                <w:rFonts w:ascii="Times New Roman" w:hAnsi="Times New Roman"/>
              </w:rPr>
            </w:pPr>
            <w:r>
              <w:rPr>
                <w:rFonts w:ascii="Times New Roman" w:hAnsi="Times New Roman"/>
              </w:rPr>
              <w:t>Kindergarten to First Grade</w:t>
            </w:r>
          </w:p>
        </w:tc>
        <w:tc>
          <w:tcPr>
            <w:tcW w:w="2160" w:type="dxa"/>
          </w:tcPr>
          <w:p w14:paraId="79803798" w14:textId="77777777" w:rsidR="002C5810" w:rsidRDefault="002C5810" w:rsidP="00656EFE">
            <w:pPr>
              <w:pStyle w:val="ListParagraph"/>
              <w:tabs>
                <w:tab w:val="left" w:pos="1440"/>
              </w:tabs>
              <w:spacing w:after="0"/>
              <w:ind w:left="0"/>
              <w:rPr>
                <w:rFonts w:ascii="Times New Roman" w:hAnsi="Times New Roman"/>
              </w:rPr>
            </w:pPr>
            <w:r>
              <w:rPr>
                <w:rFonts w:ascii="Times New Roman" w:hAnsi="Times New Roman"/>
              </w:rPr>
              <w:t xml:space="preserve">Susan </w:t>
            </w:r>
            <w:proofErr w:type="spellStart"/>
            <w:r>
              <w:rPr>
                <w:rFonts w:ascii="Times New Roman" w:hAnsi="Times New Roman"/>
              </w:rPr>
              <w:t>Addes</w:t>
            </w:r>
            <w:proofErr w:type="spellEnd"/>
            <w:r>
              <w:rPr>
                <w:rFonts w:ascii="Times New Roman" w:hAnsi="Times New Roman"/>
              </w:rPr>
              <w:t xml:space="preserve"> *</w:t>
            </w:r>
          </w:p>
        </w:tc>
        <w:tc>
          <w:tcPr>
            <w:tcW w:w="1772" w:type="dxa"/>
            <w:vMerge w:val="restart"/>
            <w:vAlign w:val="center"/>
          </w:tcPr>
          <w:p w14:paraId="46E1C66D" w14:textId="77777777" w:rsidR="002C5810" w:rsidRDefault="002C5810" w:rsidP="00656EFE">
            <w:pPr>
              <w:pStyle w:val="ListParagraph"/>
              <w:tabs>
                <w:tab w:val="left" w:pos="1440"/>
              </w:tabs>
              <w:spacing w:after="0"/>
              <w:ind w:left="0"/>
              <w:rPr>
                <w:rFonts w:ascii="Times New Roman" w:hAnsi="Times New Roman"/>
              </w:rPr>
            </w:pPr>
            <w:r>
              <w:rPr>
                <w:rFonts w:ascii="Times New Roman" w:hAnsi="Times New Roman"/>
              </w:rPr>
              <w:t>Angela Painter *</w:t>
            </w:r>
          </w:p>
        </w:tc>
      </w:tr>
      <w:tr w:rsidR="002C5810" w14:paraId="1E17F4FA" w14:textId="77777777" w:rsidTr="00656EFE">
        <w:trPr>
          <w:jc w:val="center"/>
        </w:trPr>
        <w:tc>
          <w:tcPr>
            <w:tcW w:w="3263" w:type="dxa"/>
          </w:tcPr>
          <w:p w14:paraId="590A7008" w14:textId="77777777" w:rsidR="002C5810" w:rsidRDefault="002C5810" w:rsidP="00656EFE">
            <w:pPr>
              <w:pStyle w:val="ListParagraph"/>
              <w:tabs>
                <w:tab w:val="left" w:pos="1440"/>
              </w:tabs>
              <w:spacing w:after="0"/>
              <w:ind w:left="0"/>
              <w:rPr>
                <w:rFonts w:ascii="Times New Roman" w:hAnsi="Times New Roman"/>
              </w:rPr>
            </w:pPr>
            <w:r>
              <w:rPr>
                <w:rFonts w:ascii="Times New Roman" w:hAnsi="Times New Roman"/>
              </w:rPr>
              <w:t>Kindergarten to First Grade</w:t>
            </w:r>
          </w:p>
        </w:tc>
        <w:tc>
          <w:tcPr>
            <w:tcW w:w="2160" w:type="dxa"/>
          </w:tcPr>
          <w:p w14:paraId="0078D088" w14:textId="77777777" w:rsidR="002C5810" w:rsidRDefault="002C5810" w:rsidP="00656EFE">
            <w:pPr>
              <w:pStyle w:val="ListParagraph"/>
              <w:tabs>
                <w:tab w:val="left" w:pos="1440"/>
              </w:tabs>
              <w:spacing w:after="0"/>
              <w:ind w:left="0"/>
              <w:rPr>
                <w:rFonts w:ascii="Times New Roman" w:hAnsi="Times New Roman"/>
              </w:rPr>
            </w:pPr>
            <w:r>
              <w:rPr>
                <w:rFonts w:ascii="Times New Roman" w:hAnsi="Times New Roman"/>
              </w:rPr>
              <w:t>Mary Elton *</w:t>
            </w:r>
          </w:p>
        </w:tc>
        <w:tc>
          <w:tcPr>
            <w:tcW w:w="1772" w:type="dxa"/>
            <w:vMerge/>
          </w:tcPr>
          <w:p w14:paraId="35E49AEB" w14:textId="77777777" w:rsidR="002C5810" w:rsidRDefault="002C5810" w:rsidP="00656EFE">
            <w:pPr>
              <w:pStyle w:val="ListParagraph"/>
              <w:tabs>
                <w:tab w:val="left" w:pos="1440"/>
              </w:tabs>
              <w:spacing w:after="0"/>
              <w:ind w:left="0"/>
              <w:rPr>
                <w:rFonts w:ascii="Times New Roman" w:hAnsi="Times New Roman"/>
              </w:rPr>
            </w:pPr>
          </w:p>
        </w:tc>
      </w:tr>
      <w:tr w:rsidR="002C5810" w14:paraId="7A35BEB2" w14:textId="77777777" w:rsidTr="00656EFE">
        <w:trPr>
          <w:jc w:val="center"/>
        </w:trPr>
        <w:tc>
          <w:tcPr>
            <w:tcW w:w="3263" w:type="dxa"/>
          </w:tcPr>
          <w:p w14:paraId="181DE454" w14:textId="77777777" w:rsidR="002C5810" w:rsidRDefault="002C5810" w:rsidP="00656EFE">
            <w:pPr>
              <w:pStyle w:val="ListParagraph"/>
              <w:tabs>
                <w:tab w:val="left" w:pos="1440"/>
              </w:tabs>
              <w:spacing w:after="0"/>
              <w:ind w:left="0"/>
              <w:rPr>
                <w:rFonts w:ascii="Times New Roman" w:hAnsi="Times New Roman"/>
              </w:rPr>
            </w:pPr>
            <w:r>
              <w:rPr>
                <w:rFonts w:ascii="Times New Roman" w:hAnsi="Times New Roman"/>
              </w:rPr>
              <w:t>First Grade to Second Grade</w:t>
            </w:r>
          </w:p>
        </w:tc>
        <w:tc>
          <w:tcPr>
            <w:tcW w:w="2160" w:type="dxa"/>
          </w:tcPr>
          <w:p w14:paraId="4DCD2542" w14:textId="77777777" w:rsidR="002C5810" w:rsidRDefault="002C5810" w:rsidP="00656EFE">
            <w:pPr>
              <w:pStyle w:val="ListParagraph"/>
              <w:tabs>
                <w:tab w:val="left" w:pos="1440"/>
              </w:tabs>
              <w:spacing w:after="0"/>
              <w:ind w:left="0"/>
              <w:rPr>
                <w:rFonts w:ascii="Times New Roman" w:hAnsi="Times New Roman"/>
              </w:rPr>
            </w:pPr>
            <w:r>
              <w:rPr>
                <w:rFonts w:ascii="Times New Roman" w:hAnsi="Times New Roman"/>
              </w:rPr>
              <w:t>Lindsay Walsh *</w:t>
            </w:r>
          </w:p>
        </w:tc>
        <w:tc>
          <w:tcPr>
            <w:tcW w:w="1772" w:type="dxa"/>
          </w:tcPr>
          <w:p w14:paraId="521B3E66" w14:textId="77777777" w:rsidR="002C5810" w:rsidRDefault="002C5810" w:rsidP="00656EFE">
            <w:pPr>
              <w:pStyle w:val="ListParagraph"/>
              <w:tabs>
                <w:tab w:val="left" w:pos="1440"/>
              </w:tabs>
              <w:spacing w:after="0"/>
              <w:ind w:left="0"/>
              <w:rPr>
                <w:rFonts w:ascii="Times New Roman" w:hAnsi="Times New Roman"/>
              </w:rPr>
            </w:pPr>
            <w:r>
              <w:rPr>
                <w:rFonts w:ascii="Times New Roman" w:hAnsi="Times New Roman"/>
              </w:rPr>
              <w:t>No Aide</w:t>
            </w:r>
          </w:p>
        </w:tc>
      </w:tr>
      <w:tr w:rsidR="002C5810" w14:paraId="7B556ECA" w14:textId="77777777" w:rsidTr="00656EFE">
        <w:trPr>
          <w:jc w:val="center"/>
        </w:trPr>
        <w:tc>
          <w:tcPr>
            <w:tcW w:w="3263" w:type="dxa"/>
          </w:tcPr>
          <w:p w14:paraId="7AE1A53A" w14:textId="77777777" w:rsidR="002C5810" w:rsidRDefault="002C5810" w:rsidP="00656EFE">
            <w:pPr>
              <w:pStyle w:val="ListParagraph"/>
              <w:tabs>
                <w:tab w:val="left" w:pos="1440"/>
              </w:tabs>
              <w:spacing w:after="0"/>
              <w:ind w:left="0"/>
              <w:rPr>
                <w:rFonts w:ascii="Times New Roman" w:hAnsi="Times New Roman"/>
              </w:rPr>
            </w:pPr>
            <w:r>
              <w:rPr>
                <w:rFonts w:ascii="Times New Roman" w:hAnsi="Times New Roman"/>
              </w:rPr>
              <w:t>Second Grade to Third Grade</w:t>
            </w:r>
          </w:p>
        </w:tc>
        <w:tc>
          <w:tcPr>
            <w:tcW w:w="2160" w:type="dxa"/>
          </w:tcPr>
          <w:p w14:paraId="3D8C97EF" w14:textId="77777777" w:rsidR="002C5810" w:rsidRDefault="002C5810" w:rsidP="00E7780B">
            <w:pPr>
              <w:pStyle w:val="ListParagraph"/>
              <w:tabs>
                <w:tab w:val="left" w:pos="1440"/>
              </w:tabs>
              <w:spacing w:after="0"/>
              <w:ind w:left="0"/>
              <w:rPr>
                <w:rFonts w:ascii="Times New Roman" w:hAnsi="Times New Roman"/>
              </w:rPr>
            </w:pPr>
            <w:r>
              <w:rPr>
                <w:rFonts w:ascii="Times New Roman" w:hAnsi="Times New Roman"/>
              </w:rPr>
              <w:t>Christin</w:t>
            </w:r>
            <w:r w:rsidR="00E7780B">
              <w:rPr>
                <w:rFonts w:ascii="Times New Roman" w:hAnsi="Times New Roman"/>
              </w:rPr>
              <w:t>a</w:t>
            </w:r>
            <w:r>
              <w:rPr>
                <w:rFonts w:ascii="Times New Roman" w:hAnsi="Times New Roman"/>
              </w:rPr>
              <w:t xml:space="preserve"> Robert</w:t>
            </w:r>
            <w:r w:rsidR="00BF3EE7">
              <w:rPr>
                <w:rFonts w:ascii="Times New Roman" w:hAnsi="Times New Roman"/>
              </w:rPr>
              <w:t>s</w:t>
            </w:r>
            <w:r>
              <w:rPr>
                <w:rFonts w:ascii="Times New Roman" w:hAnsi="Times New Roman"/>
              </w:rPr>
              <w:t xml:space="preserve"> *</w:t>
            </w:r>
          </w:p>
        </w:tc>
        <w:tc>
          <w:tcPr>
            <w:tcW w:w="1772" w:type="dxa"/>
            <w:vMerge w:val="restart"/>
            <w:vAlign w:val="center"/>
          </w:tcPr>
          <w:p w14:paraId="55AD7B06" w14:textId="77777777" w:rsidR="002C5810" w:rsidRDefault="002C5810" w:rsidP="00656EFE">
            <w:pPr>
              <w:pStyle w:val="ListParagraph"/>
              <w:tabs>
                <w:tab w:val="left" w:pos="1440"/>
              </w:tabs>
              <w:spacing w:after="0"/>
              <w:ind w:left="0"/>
              <w:rPr>
                <w:rFonts w:ascii="Times New Roman" w:hAnsi="Times New Roman"/>
              </w:rPr>
            </w:pPr>
            <w:r>
              <w:rPr>
                <w:rFonts w:ascii="Times New Roman" w:hAnsi="Times New Roman"/>
              </w:rPr>
              <w:t xml:space="preserve">Cheryl </w:t>
            </w:r>
            <w:proofErr w:type="spellStart"/>
            <w:r>
              <w:rPr>
                <w:rFonts w:ascii="Times New Roman" w:hAnsi="Times New Roman"/>
              </w:rPr>
              <w:t>DeLorenzo</w:t>
            </w:r>
            <w:proofErr w:type="spellEnd"/>
          </w:p>
        </w:tc>
      </w:tr>
      <w:tr w:rsidR="002C5810" w14:paraId="6642D890" w14:textId="77777777" w:rsidTr="00656EFE">
        <w:trPr>
          <w:jc w:val="center"/>
        </w:trPr>
        <w:tc>
          <w:tcPr>
            <w:tcW w:w="3263" w:type="dxa"/>
          </w:tcPr>
          <w:p w14:paraId="178844E1" w14:textId="77777777" w:rsidR="002C5810" w:rsidRDefault="002C5810" w:rsidP="00656EFE">
            <w:pPr>
              <w:pStyle w:val="ListParagraph"/>
              <w:tabs>
                <w:tab w:val="left" w:pos="1440"/>
              </w:tabs>
              <w:spacing w:after="0"/>
              <w:ind w:left="0"/>
              <w:rPr>
                <w:rFonts w:ascii="Times New Roman" w:hAnsi="Times New Roman"/>
              </w:rPr>
            </w:pPr>
            <w:r>
              <w:rPr>
                <w:rFonts w:ascii="Times New Roman" w:hAnsi="Times New Roman"/>
              </w:rPr>
              <w:t>Second Grade to Third Grade</w:t>
            </w:r>
          </w:p>
        </w:tc>
        <w:tc>
          <w:tcPr>
            <w:tcW w:w="2160" w:type="dxa"/>
          </w:tcPr>
          <w:p w14:paraId="61C72B33" w14:textId="77777777" w:rsidR="002C5810" w:rsidRDefault="002C5810" w:rsidP="00656EFE">
            <w:pPr>
              <w:pStyle w:val="ListParagraph"/>
              <w:tabs>
                <w:tab w:val="left" w:pos="1440"/>
              </w:tabs>
              <w:spacing w:after="0"/>
              <w:ind w:left="0"/>
              <w:rPr>
                <w:rFonts w:ascii="Times New Roman" w:hAnsi="Times New Roman"/>
              </w:rPr>
            </w:pPr>
            <w:r>
              <w:rPr>
                <w:rFonts w:ascii="Times New Roman" w:hAnsi="Times New Roman"/>
              </w:rPr>
              <w:t>Vincent Jones</w:t>
            </w:r>
          </w:p>
        </w:tc>
        <w:tc>
          <w:tcPr>
            <w:tcW w:w="1772" w:type="dxa"/>
            <w:vMerge/>
          </w:tcPr>
          <w:p w14:paraId="30D13DF6" w14:textId="77777777" w:rsidR="002C5810" w:rsidRDefault="002C5810" w:rsidP="00656EFE">
            <w:pPr>
              <w:pStyle w:val="ListParagraph"/>
              <w:tabs>
                <w:tab w:val="left" w:pos="1440"/>
              </w:tabs>
              <w:spacing w:after="0"/>
              <w:ind w:left="0"/>
              <w:rPr>
                <w:rFonts w:ascii="Times New Roman" w:hAnsi="Times New Roman"/>
              </w:rPr>
            </w:pPr>
          </w:p>
        </w:tc>
      </w:tr>
      <w:tr w:rsidR="002C5810" w14:paraId="7A2CDD54" w14:textId="77777777" w:rsidTr="00656EFE">
        <w:trPr>
          <w:jc w:val="center"/>
        </w:trPr>
        <w:tc>
          <w:tcPr>
            <w:tcW w:w="3263" w:type="dxa"/>
          </w:tcPr>
          <w:p w14:paraId="2D7AF01E" w14:textId="77777777" w:rsidR="002C5810" w:rsidRDefault="002C5810" w:rsidP="00656EFE">
            <w:pPr>
              <w:pStyle w:val="ListParagraph"/>
              <w:tabs>
                <w:tab w:val="left" w:pos="1440"/>
              </w:tabs>
              <w:spacing w:after="0"/>
              <w:ind w:left="0"/>
              <w:rPr>
                <w:rFonts w:ascii="Times New Roman" w:hAnsi="Times New Roman"/>
              </w:rPr>
            </w:pPr>
            <w:r>
              <w:rPr>
                <w:rFonts w:ascii="Times New Roman" w:hAnsi="Times New Roman"/>
              </w:rPr>
              <w:lastRenderedPageBreak/>
              <w:t>Third Grade to Fourth Grade</w:t>
            </w:r>
          </w:p>
        </w:tc>
        <w:tc>
          <w:tcPr>
            <w:tcW w:w="2160" w:type="dxa"/>
          </w:tcPr>
          <w:p w14:paraId="605A86A3" w14:textId="77777777" w:rsidR="002C5810" w:rsidRDefault="002C5810" w:rsidP="00656EFE">
            <w:pPr>
              <w:pStyle w:val="ListParagraph"/>
              <w:tabs>
                <w:tab w:val="left" w:pos="1440"/>
              </w:tabs>
              <w:spacing w:after="0"/>
              <w:ind w:left="0"/>
              <w:rPr>
                <w:rFonts w:ascii="Times New Roman" w:hAnsi="Times New Roman"/>
              </w:rPr>
            </w:pPr>
            <w:r>
              <w:rPr>
                <w:rFonts w:ascii="Times New Roman" w:hAnsi="Times New Roman"/>
              </w:rPr>
              <w:t>Krista Lange *</w:t>
            </w:r>
          </w:p>
        </w:tc>
        <w:tc>
          <w:tcPr>
            <w:tcW w:w="1772" w:type="dxa"/>
          </w:tcPr>
          <w:p w14:paraId="0BEC0FF5" w14:textId="77777777" w:rsidR="002C5810" w:rsidRDefault="002C5810" w:rsidP="00656EFE">
            <w:pPr>
              <w:pStyle w:val="ListParagraph"/>
              <w:tabs>
                <w:tab w:val="left" w:pos="1440"/>
              </w:tabs>
              <w:spacing w:after="0"/>
              <w:ind w:left="0"/>
              <w:rPr>
                <w:rFonts w:ascii="Times New Roman" w:hAnsi="Times New Roman"/>
              </w:rPr>
            </w:pPr>
            <w:r>
              <w:rPr>
                <w:rFonts w:ascii="Times New Roman" w:hAnsi="Times New Roman"/>
              </w:rPr>
              <w:t>No Aide</w:t>
            </w:r>
          </w:p>
        </w:tc>
      </w:tr>
      <w:tr w:rsidR="002C5810" w14:paraId="53AFEE60" w14:textId="77777777" w:rsidTr="00656EFE">
        <w:trPr>
          <w:jc w:val="center"/>
        </w:trPr>
        <w:tc>
          <w:tcPr>
            <w:tcW w:w="3263" w:type="dxa"/>
          </w:tcPr>
          <w:p w14:paraId="2633C99E" w14:textId="77777777" w:rsidR="002C5810" w:rsidRDefault="002C5810" w:rsidP="00656EFE">
            <w:pPr>
              <w:pStyle w:val="ListParagraph"/>
              <w:tabs>
                <w:tab w:val="left" w:pos="1440"/>
              </w:tabs>
              <w:spacing w:after="0"/>
              <w:ind w:left="0"/>
              <w:rPr>
                <w:rFonts w:ascii="Times New Roman" w:hAnsi="Times New Roman"/>
              </w:rPr>
            </w:pPr>
            <w:r>
              <w:rPr>
                <w:rFonts w:ascii="Times New Roman" w:hAnsi="Times New Roman"/>
              </w:rPr>
              <w:t>Fourth Grade to Fifth Grade</w:t>
            </w:r>
          </w:p>
        </w:tc>
        <w:tc>
          <w:tcPr>
            <w:tcW w:w="2160" w:type="dxa"/>
          </w:tcPr>
          <w:p w14:paraId="2BCA6DAB" w14:textId="77777777" w:rsidR="002C5810" w:rsidRDefault="002C5810" w:rsidP="00656EFE">
            <w:pPr>
              <w:pStyle w:val="ListParagraph"/>
              <w:tabs>
                <w:tab w:val="left" w:pos="1440"/>
              </w:tabs>
              <w:spacing w:after="0"/>
              <w:ind w:left="0"/>
              <w:rPr>
                <w:rFonts w:ascii="Times New Roman" w:hAnsi="Times New Roman"/>
              </w:rPr>
            </w:pPr>
            <w:r>
              <w:rPr>
                <w:rFonts w:ascii="Times New Roman" w:hAnsi="Times New Roman"/>
              </w:rPr>
              <w:t>Todd Palmisano</w:t>
            </w:r>
            <w:r w:rsidR="006827EC">
              <w:rPr>
                <w:rFonts w:ascii="Times New Roman" w:hAnsi="Times New Roman"/>
              </w:rPr>
              <w:t>*</w:t>
            </w:r>
          </w:p>
        </w:tc>
        <w:tc>
          <w:tcPr>
            <w:tcW w:w="1772" w:type="dxa"/>
          </w:tcPr>
          <w:p w14:paraId="0FDE069A" w14:textId="77777777" w:rsidR="002C5810" w:rsidRDefault="002C5810" w:rsidP="00656EFE">
            <w:pPr>
              <w:pStyle w:val="ListParagraph"/>
              <w:tabs>
                <w:tab w:val="left" w:pos="1440"/>
              </w:tabs>
              <w:spacing w:after="0"/>
              <w:ind w:left="0"/>
              <w:rPr>
                <w:rFonts w:ascii="Times New Roman" w:hAnsi="Times New Roman"/>
              </w:rPr>
            </w:pPr>
            <w:r>
              <w:rPr>
                <w:rFonts w:ascii="Times New Roman" w:hAnsi="Times New Roman"/>
              </w:rPr>
              <w:t>No Aide</w:t>
            </w:r>
          </w:p>
        </w:tc>
      </w:tr>
      <w:tr w:rsidR="002C5810" w14:paraId="532B0B2F" w14:textId="77777777" w:rsidTr="00656EFE">
        <w:trPr>
          <w:jc w:val="center"/>
        </w:trPr>
        <w:tc>
          <w:tcPr>
            <w:tcW w:w="3263" w:type="dxa"/>
          </w:tcPr>
          <w:p w14:paraId="1F58CE11" w14:textId="77777777" w:rsidR="002C5810" w:rsidRDefault="002C5810" w:rsidP="00656EFE">
            <w:pPr>
              <w:pStyle w:val="ListParagraph"/>
              <w:tabs>
                <w:tab w:val="left" w:pos="1440"/>
              </w:tabs>
              <w:spacing w:after="0"/>
              <w:ind w:left="0"/>
              <w:rPr>
                <w:rFonts w:ascii="Times New Roman" w:hAnsi="Times New Roman"/>
              </w:rPr>
            </w:pPr>
            <w:r>
              <w:rPr>
                <w:rFonts w:ascii="Times New Roman" w:hAnsi="Times New Roman"/>
              </w:rPr>
              <w:t>Fifth Grade to Sixth Grade</w:t>
            </w:r>
          </w:p>
        </w:tc>
        <w:tc>
          <w:tcPr>
            <w:tcW w:w="2160" w:type="dxa"/>
          </w:tcPr>
          <w:p w14:paraId="2CE618F3" w14:textId="77777777" w:rsidR="002C5810" w:rsidRDefault="002C5810" w:rsidP="00656EFE">
            <w:pPr>
              <w:pStyle w:val="ListParagraph"/>
              <w:tabs>
                <w:tab w:val="left" w:pos="1440"/>
              </w:tabs>
              <w:spacing w:after="0"/>
              <w:ind w:left="0"/>
              <w:rPr>
                <w:rFonts w:ascii="Times New Roman" w:hAnsi="Times New Roman"/>
              </w:rPr>
            </w:pPr>
            <w:r>
              <w:rPr>
                <w:rFonts w:ascii="Times New Roman" w:hAnsi="Times New Roman"/>
              </w:rPr>
              <w:t>Matthew Browne</w:t>
            </w:r>
          </w:p>
        </w:tc>
        <w:tc>
          <w:tcPr>
            <w:tcW w:w="1772" w:type="dxa"/>
          </w:tcPr>
          <w:p w14:paraId="1257F3A7" w14:textId="77777777" w:rsidR="002C5810" w:rsidRDefault="002C5810" w:rsidP="00656EFE">
            <w:pPr>
              <w:pStyle w:val="ListParagraph"/>
              <w:tabs>
                <w:tab w:val="left" w:pos="1440"/>
              </w:tabs>
              <w:spacing w:after="0"/>
              <w:ind w:left="0"/>
              <w:rPr>
                <w:rFonts w:ascii="Times New Roman" w:hAnsi="Times New Roman"/>
              </w:rPr>
            </w:pPr>
            <w:r>
              <w:rPr>
                <w:rFonts w:ascii="Times New Roman" w:hAnsi="Times New Roman"/>
              </w:rPr>
              <w:t>No Aide</w:t>
            </w:r>
          </w:p>
        </w:tc>
      </w:tr>
    </w:tbl>
    <w:p w14:paraId="3558E8C9" w14:textId="77777777" w:rsidR="002C5810" w:rsidRDefault="002C5810" w:rsidP="002C5810">
      <w:pPr>
        <w:ind w:left="810" w:hanging="360"/>
      </w:pPr>
    </w:p>
    <w:p w14:paraId="2EE73146" w14:textId="77777777" w:rsidR="00656EFE" w:rsidRDefault="009E2CA3" w:rsidP="009E2CA3">
      <w:pPr>
        <w:tabs>
          <w:tab w:val="left" w:pos="990"/>
        </w:tabs>
        <w:ind w:left="720"/>
        <w:rPr>
          <w:rFonts w:eastAsia="Calibri"/>
        </w:rPr>
      </w:pPr>
      <w:r>
        <w:rPr>
          <w:rFonts w:eastAsia="Calibri"/>
        </w:rPr>
        <w:t xml:space="preserve">Money for the Special Education salaries is available via the Individuals with Disabilities Education Act (IDEA) accounts:  Pre-K IDEA 20-253-100-101-02-003 (Teachers), 20-253-100-106-02-003 (Aides) and 20-253-200-104-02-003 (Case Manager/Speech).  IDEA Basic 20-250-100-101-02-003 (Teachers) and </w:t>
      </w:r>
    </w:p>
    <w:p w14:paraId="765A247E" w14:textId="77777777" w:rsidR="006827EC" w:rsidRDefault="009E2CA3" w:rsidP="009E2CA3">
      <w:pPr>
        <w:tabs>
          <w:tab w:val="left" w:pos="990"/>
        </w:tabs>
        <w:ind w:left="720"/>
        <w:rPr>
          <w:rFonts w:eastAsia="Calibri"/>
        </w:rPr>
      </w:pPr>
      <w:r>
        <w:rPr>
          <w:rFonts w:eastAsia="Calibri"/>
        </w:rPr>
        <w:t>20-250-100-101-02-003 (Aides)</w:t>
      </w:r>
    </w:p>
    <w:p w14:paraId="7B36DC59" w14:textId="77777777" w:rsidR="009E2CA3" w:rsidRDefault="009E2CA3" w:rsidP="00995CE6">
      <w:pPr>
        <w:tabs>
          <w:tab w:val="left" w:pos="990"/>
        </w:tabs>
        <w:rPr>
          <w:rFonts w:eastAsia="Calibri"/>
        </w:rPr>
      </w:pPr>
    </w:p>
    <w:tbl>
      <w:tblPr>
        <w:tblStyle w:val="TableGrid"/>
        <w:tblpPr w:leftFromText="180" w:rightFromText="180" w:vertAnchor="text" w:horzAnchor="margin" w:tblpXSpec="center" w:tblpY="44"/>
        <w:tblW w:w="0" w:type="auto"/>
        <w:tblLook w:val="04A0" w:firstRow="1" w:lastRow="0" w:firstColumn="1" w:lastColumn="0" w:noHBand="0" w:noVBand="1"/>
      </w:tblPr>
      <w:tblGrid>
        <w:gridCol w:w="2828"/>
        <w:gridCol w:w="2160"/>
        <w:gridCol w:w="2160"/>
      </w:tblGrid>
      <w:tr w:rsidR="00DD2F44" w14:paraId="29CF7DE7" w14:textId="77777777" w:rsidTr="006D2C86">
        <w:trPr>
          <w:trHeight w:val="305"/>
        </w:trPr>
        <w:tc>
          <w:tcPr>
            <w:tcW w:w="7148" w:type="dxa"/>
            <w:gridSpan w:val="3"/>
            <w:shd w:val="clear" w:color="auto" w:fill="D9D9D9" w:themeFill="background1" w:themeFillShade="D9"/>
            <w:vAlign w:val="center"/>
          </w:tcPr>
          <w:p w14:paraId="02B035CD" w14:textId="77777777" w:rsidR="00DD2F44" w:rsidRDefault="00DD2F44" w:rsidP="00DD2F44">
            <w:pPr>
              <w:pStyle w:val="ListParagraph"/>
              <w:tabs>
                <w:tab w:val="left" w:pos="1440"/>
              </w:tabs>
              <w:spacing w:after="0"/>
              <w:ind w:left="0"/>
              <w:jc w:val="center"/>
              <w:rPr>
                <w:rFonts w:ascii="Times New Roman" w:hAnsi="Times New Roman"/>
                <w:b/>
              </w:rPr>
            </w:pPr>
            <w:r>
              <w:rPr>
                <w:rFonts w:ascii="Times New Roman" w:hAnsi="Times New Roman"/>
                <w:b/>
              </w:rPr>
              <w:t>SPECIAL</w:t>
            </w:r>
            <w:r w:rsidRPr="00E81D99">
              <w:rPr>
                <w:rFonts w:ascii="Times New Roman" w:hAnsi="Times New Roman"/>
                <w:b/>
              </w:rPr>
              <w:t xml:space="preserve"> EDUCATION CLASSES</w:t>
            </w:r>
          </w:p>
          <w:p w14:paraId="3D0CA981" w14:textId="77777777" w:rsidR="00DD2F44" w:rsidRDefault="00DD2F44" w:rsidP="00DD2F44">
            <w:pPr>
              <w:pStyle w:val="ListParagraph"/>
              <w:tabs>
                <w:tab w:val="left" w:pos="1440"/>
              </w:tabs>
              <w:spacing w:after="0"/>
              <w:ind w:left="0"/>
              <w:jc w:val="center"/>
              <w:rPr>
                <w:rFonts w:ascii="Times New Roman" w:hAnsi="Times New Roman"/>
              </w:rPr>
            </w:pPr>
            <w:r>
              <w:rPr>
                <w:rFonts w:ascii="Times New Roman" w:hAnsi="Times New Roman"/>
                <w:b/>
              </w:rPr>
              <w:t>(Helps students maintain their skills in the present grade – extended school year)</w:t>
            </w:r>
          </w:p>
        </w:tc>
      </w:tr>
      <w:tr w:rsidR="00DD2F44" w14:paraId="6368AE85" w14:textId="77777777" w:rsidTr="006D2C86">
        <w:tc>
          <w:tcPr>
            <w:tcW w:w="2828" w:type="dxa"/>
            <w:vAlign w:val="center"/>
          </w:tcPr>
          <w:p w14:paraId="181DCEB4" w14:textId="77777777" w:rsidR="00DD2F44" w:rsidRPr="00BF1D99" w:rsidRDefault="00DD2F44" w:rsidP="006D2C86">
            <w:pPr>
              <w:pStyle w:val="ListParagraph"/>
              <w:tabs>
                <w:tab w:val="left" w:pos="1440"/>
              </w:tabs>
              <w:spacing w:after="0"/>
              <w:ind w:left="0"/>
              <w:rPr>
                <w:rFonts w:ascii="Times New Roman" w:hAnsi="Times New Roman"/>
              </w:rPr>
            </w:pPr>
            <w:r w:rsidRPr="00BF1D99">
              <w:rPr>
                <w:rFonts w:ascii="Times New Roman" w:hAnsi="Times New Roman"/>
              </w:rPr>
              <w:t>Preschool</w:t>
            </w:r>
          </w:p>
        </w:tc>
        <w:tc>
          <w:tcPr>
            <w:tcW w:w="2160" w:type="dxa"/>
            <w:vAlign w:val="center"/>
          </w:tcPr>
          <w:p w14:paraId="4A8F8351" w14:textId="77777777" w:rsidR="00DD2F44" w:rsidRDefault="00DD2F44" w:rsidP="006D2C86">
            <w:pPr>
              <w:pStyle w:val="ListParagraph"/>
              <w:tabs>
                <w:tab w:val="left" w:pos="1440"/>
              </w:tabs>
              <w:spacing w:after="0"/>
              <w:ind w:left="0"/>
              <w:rPr>
                <w:rFonts w:ascii="Times New Roman" w:hAnsi="Times New Roman"/>
              </w:rPr>
            </w:pPr>
            <w:r>
              <w:rPr>
                <w:rFonts w:ascii="Times New Roman" w:hAnsi="Times New Roman"/>
              </w:rPr>
              <w:t xml:space="preserve">Kimberley </w:t>
            </w:r>
            <w:proofErr w:type="spellStart"/>
            <w:r>
              <w:rPr>
                <w:rFonts w:ascii="Times New Roman" w:hAnsi="Times New Roman"/>
              </w:rPr>
              <w:t>Katelhon</w:t>
            </w:r>
            <w:proofErr w:type="spellEnd"/>
          </w:p>
        </w:tc>
        <w:tc>
          <w:tcPr>
            <w:tcW w:w="2160" w:type="dxa"/>
            <w:vAlign w:val="center"/>
          </w:tcPr>
          <w:p w14:paraId="7EAD8F8A" w14:textId="77777777" w:rsidR="00DD2F44" w:rsidRDefault="00DD2F44" w:rsidP="006D2C86">
            <w:pPr>
              <w:pStyle w:val="ListParagraph"/>
              <w:tabs>
                <w:tab w:val="left" w:pos="1440"/>
              </w:tabs>
              <w:spacing w:after="0"/>
              <w:ind w:left="0"/>
              <w:rPr>
                <w:rFonts w:ascii="Times New Roman" w:hAnsi="Times New Roman"/>
              </w:rPr>
            </w:pPr>
            <w:r>
              <w:rPr>
                <w:rFonts w:ascii="Times New Roman" w:hAnsi="Times New Roman"/>
              </w:rPr>
              <w:t>Marie Lexa *</w:t>
            </w:r>
          </w:p>
        </w:tc>
      </w:tr>
      <w:tr w:rsidR="00DD2F44" w14:paraId="594A0121" w14:textId="77777777" w:rsidTr="006D2C86">
        <w:tc>
          <w:tcPr>
            <w:tcW w:w="2828" w:type="dxa"/>
            <w:vAlign w:val="center"/>
          </w:tcPr>
          <w:p w14:paraId="41FC1B3A" w14:textId="77777777" w:rsidR="00DD2F44" w:rsidRPr="00BF1D99" w:rsidRDefault="00DD2F44" w:rsidP="006D2C86">
            <w:pPr>
              <w:pStyle w:val="ListParagraph"/>
              <w:tabs>
                <w:tab w:val="left" w:pos="1440"/>
              </w:tabs>
              <w:spacing w:after="0"/>
              <w:ind w:left="0"/>
              <w:rPr>
                <w:rFonts w:ascii="Times New Roman" w:hAnsi="Times New Roman"/>
              </w:rPr>
            </w:pPr>
            <w:r w:rsidRPr="00BF1D99">
              <w:rPr>
                <w:rFonts w:ascii="Times New Roman" w:hAnsi="Times New Roman"/>
              </w:rPr>
              <w:t>Kindergarten</w:t>
            </w:r>
          </w:p>
        </w:tc>
        <w:tc>
          <w:tcPr>
            <w:tcW w:w="2160" w:type="dxa"/>
            <w:vAlign w:val="center"/>
          </w:tcPr>
          <w:p w14:paraId="7FAD6405" w14:textId="77777777" w:rsidR="00DD2F44" w:rsidRDefault="00DD2F44" w:rsidP="006D2C86">
            <w:pPr>
              <w:pStyle w:val="ListParagraph"/>
              <w:tabs>
                <w:tab w:val="left" w:pos="1440"/>
              </w:tabs>
              <w:spacing w:after="0"/>
              <w:ind w:left="0"/>
              <w:rPr>
                <w:rFonts w:ascii="Times New Roman" w:hAnsi="Times New Roman"/>
              </w:rPr>
            </w:pPr>
            <w:r>
              <w:rPr>
                <w:rFonts w:ascii="Times New Roman" w:hAnsi="Times New Roman"/>
              </w:rPr>
              <w:t>Erica Highly *</w:t>
            </w:r>
          </w:p>
        </w:tc>
        <w:tc>
          <w:tcPr>
            <w:tcW w:w="2160" w:type="dxa"/>
            <w:vAlign w:val="center"/>
          </w:tcPr>
          <w:p w14:paraId="39E31FDC" w14:textId="77777777" w:rsidR="00DD2F44" w:rsidRDefault="00DD2F44" w:rsidP="006D2C86">
            <w:pPr>
              <w:pStyle w:val="ListParagraph"/>
              <w:tabs>
                <w:tab w:val="left" w:pos="1440"/>
              </w:tabs>
              <w:spacing w:after="0"/>
              <w:ind w:left="0"/>
              <w:rPr>
                <w:rFonts w:ascii="Times New Roman" w:hAnsi="Times New Roman"/>
              </w:rPr>
            </w:pPr>
            <w:r>
              <w:rPr>
                <w:rFonts w:ascii="Times New Roman" w:hAnsi="Times New Roman"/>
              </w:rPr>
              <w:t>Dottie Palmisano *</w:t>
            </w:r>
          </w:p>
        </w:tc>
      </w:tr>
      <w:tr w:rsidR="00DD2F44" w14:paraId="4D6D4C38" w14:textId="77777777" w:rsidTr="006D2C86">
        <w:tc>
          <w:tcPr>
            <w:tcW w:w="2828" w:type="dxa"/>
            <w:vAlign w:val="center"/>
          </w:tcPr>
          <w:p w14:paraId="071A3066" w14:textId="77777777" w:rsidR="00DD2F44" w:rsidRPr="00BF1D99" w:rsidRDefault="00DD2F44" w:rsidP="006D2C86">
            <w:pPr>
              <w:pStyle w:val="ListParagraph"/>
              <w:tabs>
                <w:tab w:val="left" w:pos="1440"/>
              </w:tabs>
              <w:spacing w:after="0"/>
              <w:ind w:left="0"/>
              <w:rPr>
                <w:rFonts w:ascii="Times New Roman" w:hAnsi="Times New Roman"/>
              </w:rPr>
            </w:pPr>
            <w:r w:rsidRPr="00BF1D99">
              <w:rPr>
                <w:rFonts w:ascii="Times New Roman" w:hAnsi="Times New Roman"/>
              </w:rPr>
              <w:t>First Grade</w:t>
            </w:r>
          </w:p>
        </w:tc>
        <w:tc>
          <w:tcPr>
            <w:tcW w:w="2160" w:type="dxa"/>
            <w:vAlign w:val="center"/>
          </w:tcPr>
          <w:p w14:paraId="12BF71A1" w14:textId="77777777" w:rsidR="00DD2F44" w:rsidRDefault="00DD2F44" w:rsidP="006D2C86">
            <w:pPr>
              <w:pStyle w:val="ListParagraph"/>
              <w:tabs>
                <w:tab w:val="left" w:pos="1440"/>
              </w:tabs>
              <w:spacing w:after="0"/>
              <w:ind w:left="0"/>
              <w:rPr>
                <w:rFonts w:ascii="Times New Roman" w:hAnsi="Times New Roman"/>
              </w:rPr>
            </w:pPr>
            <w:r>
              <w:rPr>
                <w:rFonts w:ascii="Times New Roman" w:hAnsi="Times New Roman"/>
              </w:rPr>
              <w:t>Ann Giovannitti *</w:t>
            </w:r>
          </w:p>
        </w:tc>
        <w:tc>
          <w:tcPr>
            <w:tcW w:w="2160" w:type="dxa"/>
            <w:vAlign w:val="center"/>
          </w:tcPr>
          <w:p w14:paraId="5576E648" w14:textId="77777777" w:rsidR="00DD2F44" w:rsidRDefault="00DD2F44" w:rsidP="006D2C86">
            <w:pPr>
              <w:pStyle w:val="ListParagraph"/>
              <w:tabs>
                <w:tab w:val="left" w:pos="1440"/>
              </w:tabs>
              <w:spacing w:after="0"/>
              <w:ind w:left="0"/>
              <w:rPr>
                <w:rFonts w:ascii="Times New Roman" w:hAnsi="Times New Roman"/>
              </w:rPr>
            </w:pPr>
            <w:r>
              <w:rPr>
                <w:rFonts w:ascii="Times New Roman" w:hAnsi="Times New Roman"/>
              </w:rPr>
              <w:t>Leone Brennan  *</w:t>
            </w:r>
          </w:p>
        </w:tc>
      </w:tr>
      <w:tr w:rsidR="00DD2F44" w14:paraId="7CE10BE6" w14:textId="77777777" w:rsidTr="006D2C86">
        <w:tc>
          <w:tcPr>
            <w:tcW w:w="2828" w:type="dxa"/>
            <w:vAlign w:val="center"/>
          </w:tcPr>
          <w:p w14:paraId="7511E80B" w14:textId="77777777" w:rsidR="00DD2F44" w:rsidRPr="00BF1D99" w:rsidRDefault="00DD2F44" w:rsidP="006D2C86">
            <w:pPr>
              <w:pStyle w:val="ListParagraph"/>
              <w:tabs>
                <w:tab w:val="left" w:pos="1440"/>
              </w:tabs>
              <w:spacing w:after="0"/>
              <w:ind w:left="0"/>
              <w:rPr>
                <w:rFonts w:ascii="Times New Roman" w:hAnsi="Times New Roman"/>
              </w:rPr>
            </w:pPr>
            <w:r w:rsidRPr="00BF1D99">
              <w:rPr>
                <w:rFonts w:ascii="Times New Roman" w:hAnsi="Times New Roman"/>
              </w:rPr>
              <w:t>Second Grade</w:t>
            </w:r>
          </w:p>
        </w:tc>
        <w:tc>
          <w:tcPr>
            <w:tcW w:w="2160" w:type="dxa"/>
            <w:vAlign w:val="center"/>
          </w:tcPr>
          <w:p w14:paraId="4AFFD6D2" w14:textId="77777777" w:rsidR="00DD2F44" w:rsidRDefault="00DD2F44" w:rsidP="006D2C86">
            <w:pPr>
              <w:pStyle w:val="ListParagraph"/>
              <w:tabs>
                <w:tab w:val="left" w:pos="1440"/>
              </w:tabs>
              <w:spacing w:after="0"/>
              <w:ind w:left="0"/>
              <w:rPr>
                <w:rFonts w:ascii="Times New Roman" w:hAnsi="Times New Roman"/>
              </w:rPr>
            </w:pPr>
            <w:r>
              <w:rPr>
                <w:rFonts w:ascii="Times New Roman" w:hAnsi="Times New Roman"/>
              </w:rPr>
              <w:t>Caitlin Cusack</w:t>
            </w:r>
          </w:p>
        </w:tc>
        <w:tc>
          <w:tcPr>
            <w:tcW w:w="2160" w:type="dxa"/>
            <w:vAlign w:val="center"/>
          </w:tcPr>
          <w:p w14:paraId="53E1149F" w14:textId="77777777" w:rsidR="00DD2F44" w:rsidRDefault="00DD2F44" w:rsidP="006D2C86">
            <w:pPr>
              <w:pStyle w:val="ListParagraph"/>
              <w:tabs>
                <w:tab w:val="left" w:pos="1440"/>
              </w:tabs>
              <w:spacing w:after="0"/>
              <w:ind w:left="0"/>
              <w:rPr>
                <w:rFonts w:ascii="Times New Roman" w:hAnsi="Times New Roman"/>
              </w:rPr>
            </w:pPr>
            <w:r>
              <w:rPr>
                <w:rFonts w:ascii="Times New Roman" w:hAnsi="Times New Roman"/>
              </w:rPr>
              <w:t>Lorraine Oswald *</w:t>
            </w:r>
          </w:p>
        </w:tc>
      </w:tr>
      <w:tr w:rsidR="00DD2F44" w14:paraId="0A3C37D6" w14:textId="77777777" w:rsidTr="006D2C86">
        <w:tc>
          <w:tcPr>
            <w:tcW w:w="2828" w:type="dxa"/>
            <w:vAlign w:val="center"/>
          </w:tcPr>
          <w:p w14:paraId="60926539" w14:textId="77777777" w:rsidR="00DD2F44" w:rsidRPr="00BF1D99" w:rsidRDefault="00DD2F44" w:rsidP="006D2C86">
            <w:pPr>
              <w:pStyle w:val="ListParagraph"/>
              <w:tabs>
                <w:tab w:val="left" w:pos="1440"/>
              </w:tabs>
              <w:spacing w:after="0"/>
              <w:ind w:left="0"/>
              <w:rPr>
                <w:rFonts w:ascii="Times New Roman" w:hAnsi="Times New Roman"/>
              </w:rPr>
            </w:pPr>
            <w:r w:rsidRPr="00BF1D99">
              <w:rPr>
                <w:rFonts w:ascii="Times New Roman" w:hAnsi="Times New Roman"/>
              </w:rPr>
              <w:t>Combined Grades 3-6</w:t>
            </w:r>
          </w:p>
        </w:tc>
        <w:tc>
          <w:tcPr>
            <w:tcW w:w="2160" w:type="dxa"/>
            <w:vAlign w:val="center"/>
          </w:tcPr>
          <w:p w14:paraId="6B42207C" w14:textId="77777777" w:rsidR="00DD2F44" w:rsidRDefault="00DD2F44" w:rsidP="006D2C86">
            <w:pPr>
              <w:pStyle w:val="ListParagraph"/>
              <w:tabs>
                <w:tab w:val="left" w:pos="1440"/>
              </w:tabs>
              <w:spacing w:after="0"/>
              <w:ind w:left="0"/>
              <w:rPr>
                <w:rFonts w:ascii="Times New Roman" w:hAnsi="Times New Roman"/>
              </w:rPr>
            </w:pPr>
            <w:r>
              <w:rPr>
                <w:rFonts w:ascii="Times New Roman" w:hAnsi="Times New Roman"/>
              </w:rPr>
              <w:t>Corey Hoffman</w:t>
            </w:r>
          </w:p>
        </w:tc>
        <w:tc>
          <w:tcPr>
            <w:tcW w:w="2160" w:type="dxa"/>
            <w:vAlign w:val="center"/>
          </w:tcPr>
          <w:p w14:paraId="62E51AA6" w14:textId="77777777" w:rsidR="00DD2F44" w:rsidRDefault="00DD2F44" w:rsidP="006D2C86">
            <w:pPr>
              <w:pStyle w:val="ListParagraph"/>
              <w:tabs>
                <w:tab w:val="left" w:pos="1440"/>
              </w:tabs>
              <w:spacing w:after="0"/>
              <w:ind w:left="0"/>
              <w:rPr>
                <w:rFonts w:ascii="Times New Roman" w:hAnsi="Times New Roman"/>
              </w:rPr>
            </w:pPr>
            <w:r>
              <w:rPr>
                <w:rFonts w:ascii="Times New Roman" w:hAnsi="Times New Roman"/>
              </w:rPr>
              <w:t>Erica Scott *</w:t>
            </w:r>
          </w:p>
        </w:tc>
      </w:tr>
    </w:tbl>
    <w:p w14:paraId="4336C4F0" w14:textId="77777777" w:rsidR="00DD2F44" w:rsidRDefault="00DD2F44" w:rsidP="00995CE6">
      <w:pPr>
        <w:tabs>
          <w:tab w:val="left" w:pos="990"/>
        </w:tabs>
        <w:rPr>
          <w:rFonts w:eastAsia="Calibri"/>
        </w:rPr>
      </w:pPr>
    </w:p>
    <w:p w14:paraId="272E0DDF" w14:textId="77777777" w:rsidR="00DD2F44" w:rsidRDefault="00DD2F44" w:rsidP="00995CE6">
      <w:pPr>
        <w:tabs>
          <w:tab w:val="left" w:pos="990"/>
        </w:tabs>
        <w:rPr>
          <w:rFonts w:eastAsia="Calibri"/>
        </w:rPr>
      </w:pPr>
    </w:p>
    <w:p w14:paraId="2CD6DFF5" w14:textId="77777777" w:rsidR="00DD2F44" w:rsidRDefault="00DD2F44" w:rsidP="00995CE6">
      <w:pPr>
        <w:tabs>
          <w:tab w:val="left" w:pos="990"/>
        </w:tabs>
        <w:rPr>
          <w:rFonts w:eastAsia="Calibri"/>
        </w:rPr>
      </w:pPr>
    </w:p>
    <w:p w14:paraId="4A5A7978" w14:textId="77777777" w:rsidR="0013734C" w:rsidRDefault="006827EC" w:rsidP="00995CE6">
      <w:pPr>
        <w:tabs>
          <w:tab w:val="left" w:pos="990"/>
        </w:tabs>
        <w:rPr>
          <w:rFonts w:eastAsia="Calibri"/>
        </w:rPr>
      </w:pPr>
      <w:r>
        <w:rPr>
          <w:rFonts w:eastAsia="Calibri"/>
        </w:rPr>
        <w:tab/>
      </w:r>
    </w:p>
    <w:p w14:paraId="0BF2C4AB" w14:textId="77777777" w:rsidR="0013734C" w:rsidRDefault="0013734C" w:rsidP="00995CE6">
      <w:pPr>
        <w:tabs>
          <w:tab w:val="left" w:pos="990"/>
        </w:tabs>
        <w:rPr>
          <w:rFonts w:eastAsia="Calibri"/>
        </w:rPr>
      </w:pPr>
    </w:p>
    <w:p w14:paraId="7B6F7FF3" w14:textId="77777777" w:rsidR="0013734C" w:rsidRDefault="0013734C" w:rsidP="00995CE6">
      <w:pPr>
        <w:tabs>
          <w:tab w:val="left" w:pos="990"/>
        </w:tabs>
        <w:rPr>
          <w:rFonts w:eastAsia="Calibri"/>
        </w:rPr>
      </w:pPr>
    </w:p>
    <w:p w14:paraId="7F8C9771" w14:textId="77777777" w:rsidR="0013734C" w:rsidRDefault="0013734C" w:rsidP="00995CE6">
      <w:pPr>
        <w:tabs>
          <w:tab w:val="left" w:pos="990"/>
        </w:tabs>
        <w:rPr>
          <w:rFonts w:eastAsia="Calibri"/>
        </w:rPr>
      </w:pPr>
    </w:p>
    <w:p w14:paraId="4F9AC828" w14:textId="77777777" w:rsidR="0013734C" w:rsidRDefault="0013734C" w:rsidP="00995CE6">
      <w:pPr>
        <w:tabs>
          <w:tab w:val="left" w:pos="990"/>
        </w:tabs>
        <w:rPr>
          <w:rFonts w:eastAsia="Calibri"/>
        </w:rPr>
      </w:pPr>
    </w:p>
    <w:p w14:paraId="7FFD74FA" w14:textId="77777777" w:rsidR="00995CE6" w:rsidRPr="00995CE6" w:rsidRDefault="0013734C" w:rsidP="00995CE6">
      <w:pPr>
        <w:tabs>
          <w:tab w:val="left" w:pos="990"/>
        </w:tabs>
      </w:pPr>
      <w:r>
        <w:rPr>
          <w:rFonts w:eastAsia="Calibri"/>
        </w:rPr>
        <w:t xml:space="preserve">             </w:t>
      </w:r>
      <w:r w:rsidR="00995CE6" w:rsidRPr="00995CE6">
        <w:rPr>
          <w:rFonts w:eastAsia="Calibri"/>
        </w:rPr>
        <w:t>*</w:t>
      </w:r>
      <w:r w:rsidR="00995CE6">
        <w:t xml:space="preserve"> These staff members were also approved by the Board of Education for the 2014 Summer School.</w:t>
      </w:r>
    </w:p>
    <w:p w14:paraId="397DA1D8" w14:textId="77777777" w:rsidR="00E51272" w:rsidRPr="00C1276E" w:rsidRDefault="00E51272" w:rsidP="00E51272">
      <w:pPr>
        <w:pStyle w:val="ListParagraph"/>
        <w:tabs>
          <w:tab w:val="left" w:pos="1440"/>
        </w:tabs>
        <w:ind w:left="1080" w:hanging="360"/>
        <w:rPr>
          <w:rFonts w:ascii="Times New Roman" w:hAnsi="Times New Roman"/>
        </w:rPr>
      </w:pPr>
    </w:p>
    <w:p w14:paraId="23B69B3C" w14:textId="77777777" w:rsidR="00E51272" w:rsidRPr="00C1276E" w:rsidRDefault="00E51272" w:rsidP="00E51272">
      <w:pPr>
        <w:pStyle w:val="ListParagraph"/>
        <w:tabs>
          <w:tab w:val="left" w:pos="1440"/>
        </w:tabs>
        <w:ind w:left="1080" w:hanging="360"/>
        <w:rPr>
          <w:rFonts w:ascii="Times New Roman" w:hAnsi="Times New Roman"/>
        </w:rPr>
      </w:pPr>
      <w:r w:rsidRPr="00C1276E">
        <w:rPr>
          <w:rFonts w:ascii="Times New Roman" w:hAnsi="Times New Roman"/>
        </w:rPr>
        <w:t>3.   Nurse:</w:t>
      </w:r>
      <w:r w:rsidRPr="00C1276E">
        <w:rPr>
          <w:rFonts w:ascii="Times New Roman" w:hAnsi="Times New Roman"/>
        </w:rPr>
        <w:tab/>
        <w:t>Janice Esters at $32 per hour for 4 hours per day for 21 days.</w:t>
      </w:r>
    </w:p>
    <w:p w14:paraId="2F6E1661" w14:textId="77777777" w:rsidR="00E51272" w:rsidRPr="00C1276E" w:rsidRDefault="00E51272" w:rsidP="00E51272">
      <w:pPr>
        <w:pStyle w:val="ListParagraph"/>
        <w:tabs>
          <w:tab w:val="left" w:pos="1440"/>
        </w:tabs>
        <w:ind w:left="1080" w:hanging="360"/>
        <w:rPr>
          <w:rFonts w:ascii="Times New Roman" w:hAnsi="Times New Roman"/>
        </w:rPr>
      </w:pPr>
    </w:p>
    <w:p w14:paraId="2D5D48F4" w14:textId="77777777" w:rsidR="00E51272" w:rsidRPr="00C1276E" w:rsidRDefault="00E51272" w:rsidP="00E51272">
      <w:pPr>
        <w:pStyle w:val="ListParagraph"/>
        <w:tabs>
          <w:tab w:val="left" w:pos="1440"/>
        </w:tabs>
        <w:ind w:left="1080" w:hanging="360"/>
        <w:rPr>
          <w:rFonts w:ascii="Times New Roman" w:hAnsi="Times New Roman"/>
        </w:rPr>
      </w:pPr>
      <w:r w:rsidRPr="00C1276E">
        <w:rPr>
          <w:rFonts w:ascii="Times New Roman" w:hAnsi="Times New Roman"/>
        </w:rPr>
        <w:t xml:space="preserve">4.   Counselor:   Charisse </w:t>
      </w:r>
      <w:proofErr w:type="spellStart"/>
      <w:r w:rsidR="00E7780B">
        <w:rPr>
          <w:rFonts w:ascii="Times New Roman" w:hAnsi="Times New Roman"/>
        </w:rPr>
        <w:t>Generette</w:t>
      </w:r>
      <w:proofErr w:type="spellEnd"/>
      <w:r w:rsidRPr="00C1276E">
        <w:rPr>
          <w:rFonts w:ascii="Times New Roman" w:hAnsi="Times New Roman"/>
        </w:rPr>
        <w:t xml:space="preserve"> at $32 per hour for 4 hours per day for 21 days.</w:t>
      </w:r>
    </w:p>
    <w:p w14:paraId="6EC47794" w14:textId="77777777" w:rsidR="00E51272" w:rsidRPr="00C1276E" w:rsidRDefault="00E51272" w:rsidP="00E51272">
      <w:pPr>
        <w:pStyle w:val="ListParagraph"/>
        <w:tabs>
          <w:tab w:val="left" w:pos="1440"/>
        </w:tabs>
        <w:ind w:left="1080" w:hanging="360"/>
        <w:rPr>
          <w:rFonts w:ascii="Times New Roman" w:hAnsi="Times New Roman"/>
        </w:rPr>
      </w:pPr>
    </w:p>
    <w:p w14:paraId="022C58CA" w14:textId="77777777" w:rsidR="00E51272" w:rsidRPr="00C1276E" w:rsidRDefault="00E51272" w:rsidP="00E51272">
      <w:pPr>
        <w:pStyle w:val="ListParagraph"/>
        <w:tabs>
          <w:tab w:val="left" w:pos="1440"/>
        </w:tabs>
        <w:ind w:left="1080" w:hanging="360"/>
        <w:rPr>
          <w:rFonts w:ascii="Times New Roman" w:hAnsi="Times New Roman"/>
        </w:rPr>
      </w:pPr>
      <w:r w:rsidRPr="00C1276E">
        <w:rPr>
          <w:rFonts w:ascii="Times New Roman" w:hAnsi="Times New Roman"/>
        </w:rPr>
        <w:t xml:space="preserve">5.   Secretary: </w:t>
      </w:r>
      <w:r w:rsidRPr="00C1276E">
        <w:rPr>
          <w:rFonts w:ascii="Times New Roman" w:hAnsi="Times New Roman"/>
        </w:rPr>
        <w:tab/>
        <w:t>Joann Hoehn at $21 per hour for 4 hours per day for 21 days.</w:t>
      </w:r>
    </w:p>
    <w:p w14:paraId="7A56DFC6" w14:textId="77777777" w:rsidR="00E51272" w:rsidRPr="00C1276E" w:rsidRDefault="00E51272" w:rsidP="00E51272">
      <w:pPr>
        <w:pStyle w:val="ListParagraph"/>
        <w:tabs>
          <w:tab w:val="left" w:pos="1440"/>
        </w:tabs>
        <w:ind w:left="1080" w:hanging="360"/>
        <w:rPr>
          <w:rFonts w:ascii="Times New Roman" w:hAnsi="Times New Roman"/>
        </w:rPr>
      </w:pPr>
    </w:p>
    <w:p w14:paraId="71D39714" w14:textId="77777777" w:rsidR="00E51272" w:rsidRPr="00C1276E" w:rsidRDefault="00E51272" w:rsidP="00E51272">
      <w:pPr>
        <w:pStyle w:val="ListParagraph"/>
        <w:tabs>
          <w:tab w:val="left" w:pos="1440"/>
        </w:tabs>
        <w:ind w:left="1080" w:hanging="360"/>
        <w:rPr>
          <w:rFonts w:ascii="Times New Roman" w:hAnsi="Times New Roman"/>
        </w:rPr>
      </w:pPr>
      <w:r w:rsidRPr="00C1276E">
        <w:rPr>
          <w:rFonts w:ascii="Times New Roman" w:hAnsi="Times New Roman"/>
        </w:rPr>
        <w:t>6.</w:t>
      </w:r>
      <w:r w:rsidRPr="00C1276E">
        <w:rPr>
          <w:rFonts w:ascii="Times New Roman" w:hAnsi="Times New Roman"/>
        </w:rPr>
        <w:tab/>
        <w:t xml:space="preserve">Principal:  </w:t>
      </w:r>
      <w:r w:rsidRPr="00C1276E">
        <w:rPr>
          <w:rFonts w:ascii="Times New Roman" w:hAnsi="Times New Roman"/>
        </w:rPr>
        <w:tab/>
      </w:r>
      <w:r w:rsidR="00AF5309">
        <w:rPr>
          <w:rFonts w:ascii="Times New Roman" w:hAnsi="Times New Roman"/>
        </w:rPr>
        <w:t>Mildred Tolbert</w:t>
      </w:r>
      <w:r w:rsidRPr="00C1276E">
        <w:rPr>
          <w:rFonts w:ascii="Times New Roman" w:hAnsi="Times New Roman"/>
        </w:rPr>
        <w:t xml:space="preserve"> (no additional stipend)</w:t>
      </w:r>
    </w:p>
    <w:p w14:paraId="5D57DD9D" w14:textId="77777777" w:rsidR="00E51272" w:rsidRPr="00C1276E" w:rsidRDefault="00E51272" w:rsidP="00E51272">
      <w:pPr>
        <w:pStyle w:val="ListParagraph"/>
        <w:tabs>
          <w:tab w:val="left" w:pos="1440"/>
        </w:tabs>
        <w:ind w:left="1080" w:hanging="360"/>
        <w:rPr>
          <w:rFonts w:ascii="Times New Roman" w:hAnsi="Times New Roman"/>
        </w:rPr>
      </w:pPr>
    </w:p>
    <w:p w14:paraId="0EDDB9EA" w14:textId="77777777" w:rsidR="00E51272" w:rsidRPr="00C1276E" w:rsidRDefault="00E51272" w:rsidP="00E51272">
      <w:pPr>
        <w:pStyle w:val="ListParagraph"/>
        <w:tabs>
          <w:tab w:val="left" w:pos="1440"/>
        </w:tabs>
        <w:ind w:left="1080" w:hanging="360"/>
        <w:rPr>
          <w:rFonts w:ascii="Times New Roman" w:hAnsi="Times New Roman"/>
        </w:rPr>
      </w:pPr>
      <w:r w:rsidRPr="00C1276E">
        <w:rPr>
          <w:rFonts w:ascii="Times New Roman" w:hAnsi="Times New Roman"/>
        </w:rPr>
        <w:t xml:space="preserve">7.   Substitutes </w:t>
      </w:r>
      <w:r w:rsidR="0013734C">
        <w:rPr>
          <w:rFonts w:ascii="Times New Roman" w:hAnsi="Times New Roman"/>
        </w:rPr>
        <w:t xml:space="preserve">paid </w:t>
      </w:r>
      <w:r w:rsidRPr="00C1276E">
        <w:rPr>
          <w:rFonts w:ascii="Times New Roman" w:hAnsi="Times New Roman"/>
        </w:rPr>
        <w:t>at the same rates as listed above for specific positions.</w:t>
      </w:r>
    </w:p>
    <w:p w14:paraId="6B31EC5E" w14:textId="77777777" w:rsidR="00E51272" w:rsidRDefault="00E51272" w:rsidP="00E51272">
      <w:pPr>
        <w:pStyle w:val="ListParagraph"/>
        <w:tabs>
          <w:tab w:val="left" w:pos="1440"/>
        </w:tabs>
        <w:ind w:left="1080"/>
        <w:rPr>
          <w:rFonts w:ascii="Times New Roman" w:hAnsi="Times New Roman"/>
        </w:rPr>
      </w:pPr>
      <w:r w:rsidRPr="00C1276E">
        <w:rPr>
          <w:rFonts w:ascii="Times New Roman" w:hAnsi="Times New Roman"/>
        </w:rPr>
        <w:t xml:space="preserve">      Teacher:    </w:t>
      </w:r>
      <w:r w:rsidR="008C39A0">
        <w:rPr>
          <w:rFonts w:ascii="Times New Roman" w:hAnsi="Times New Roman"/>
        </w:rPr>
        <w:t>Gina Mariano</w:t>
      </w:r>
      <w:r w:rsidR="006827EC">
        <w:rPr>
          <w:rFonts w:ascii="Times New Roman" w:hAnsi="Times New Roman"/>
        </w:rPr>
        <w:t xml:space="preserve"> </w:t>
      </w:r>
      <w:r w:rsidR="008C39A0">
        <w:rPr>
          <w:rFonts w:ascii="Times New Roman" w:hAnsi="Times New Roman"/>
        </w:rPr>
        <w:tab/>
        <w:t>Anthony Chila</w:t>
      </w:r>
      <w:r w:rsidR="008C39A0">
        <w:rPr>
          <w:rFonts w:ascii="Times New Roman" w:hAnsi="Times New Roman"/>
        </w:rPr>
        <w:tab/>
      </w:r>
      <w:r w:rsidR="008C39A0">
        <w:rPr>
          <w:rFonts w:ascii="Times New Roman" w:hAnsi="Times New Roman"/>
        </w:rPr>
        <w:tab/>
        <w:t>Paige Foulk</w:t>
      </w:r>
      <w:r w:rsidR="008C39A0">
        <w:rPr>
          <w:rFonts w:ascii="Times New Roman" w:hAnsi="Times New Roman"/>
        </w:rPr>
        <w:tab/>
      </w:r>
    </w:p>
    <w:p w14:paraId="7545D259" w14:textId="77777777" w:rsidR="008C39A0" w:rsidRDefault="008C39A0" w:rsidP="00E51272">
      <w:pPr>
        <w:pStyle w:val="ListParagraph"/>
        <w:tabs>
          <w:tab w:val="left" w:pos="1440"/>
        </w:tabs>
        <w:ind w:left="1080"/>
        <w:rPr>
          <w:rFonts w:ascii="Times New Roman" w:hAnsi="Times New Roman"/>
        </w:rPr>
      </w:pPr>
      <w:r>
        <w:rPr>
          <w:rFonts w:ascii="Times New Roman" w:hAnsi="Times New Roman"/>
        </w:rPr>
        <w:tab/>
      </w:r>
      <w:r>
        <w:rPr>
          <w:rFonts w:ascii="Times New Roman" w:hAnsi="Times New Roman"/>
        </w:rPr>
        <w:tab/>
        <w:t xml:space="preserve">     Mandy Thomas</w:t>
      </w:r>
      <w:r>
        <w:rPr>
          <w:rFonts w:ascii="Times New Roman" w:hAnsi="Times New Roman"/>
        </w:rPr>
        <w:tab/>
        <w:t>Roseanne Lombardo</w:t>
      </w:r>
    </w:p>
    <w:p w14:paraId="12A39872" w14:textId="77777777" w:rsidR="008C39A0" w:rsidRPr="00C1276E" w:rsidRDefault="008C39A0" w:rsidP="00E51272">
      <w:pPr>
        <w:pStyle w:val="ListParagraph"/>
        <w:tabs>
          <w:tab w:val="left" w:pos="1440"/>
        </w:tabs>
        <w:ind w:left="1080"/>
        <w:rPr>
          <w:rFonts w:ascii="Times New Roman" w:hAnsi="Times New Roman"/>
        </w:rPr>
      </w:pPr>
    </w:p>
    <w:p w14:paraId="291C077C" w14:textId="77777777" w:rsidR="00E51272" w:rsidRPr="00C1276E" w:rsidRDefault="00E51272" w:rsidP="00E51272">
      <w:pPr>
        <w:pStyle w:val="ListParagraph"/>
        <w:tabs>
          <w:tab w:val="left" w:pos="1440"/>
        </w:tabs>
        <w:ind w:left="0"/>
        <w:rPr>
          <w:rFonts w:ascii="Times New Roman" w:hAnsi="Times New Roman"/>
        </w:rPr>
      </w:pPr>
      <w:r w:rsidRPr="00C1276E">
        <w:rPr>
          <w:rFonts w:ascii="Times New Roman" w:hAnsi="Times New Roman"/>
        </w:rPr>
        <w:t xml:space="preserve">      </w:t>
      </w:r>
      <w:r>
        <w:rPr>
          <w:rFonts w:ascii="Times New Roman" w:hAnsi="Times New Roman"/>
        </w:rPr>
        <w:tab/>
      </w:r>
      <w:r w:rsidRPr="00C1276E">
        <w:rPr>
          <w:rFonts w:ascii="Times New Roman" w:hAnsi="Times New Roman"/>
        </w:rPr>
        <w:t>Aide:</w:t>
      </w:r>
      <w:r w:rsidRPr="00C1276E">
        <w:rPr>
          <w:rFonts w:ascii="Times New Roman" w:hAnsi="Times New Roman"/>
        </w:rPr>
        <w:tab/>
        <w:t xml:space="preserve">     </w:t>
      </w:r>
      <w:r w:rsidR="008C39A0">
        <w:rPr>
          <w:rFonts w:ascii="Times New Roman" w:hAnsi="Times New Roman"/>
        </w:rPr>
        <w:t>Heather Parks</w:t>
      </w:r>
      <w:r w:rsidR="008C39A0">
        <w:rPr>
          <w:rFonts w:ascii="Times New Roman" w:hAnsi="Times New Roman"/>
        </w:rPr>
        <w:tab/>
        <w:t>Sherry Burl</w:t>
      </w:r>
    </w:p>
    <w:p w14:paraId="3357F11F" w14:textId="77777777" w:rsidR="00E51272" w:rsidRPr="00C1276E" w:rsidRDefault="00E51272" w:rsidP="00E51272">
      <w:pPr>
        <w:pStyle w:val="ListParagraph"/>
        <w:tabs>
          <w:tab w:val="left" w:pos="1440"/>
        </w:tabs>
        <w:ind w:left="1080"/>
        <w:rPr>
          <w:rFonts w:ascii="Times New Roman" w:hAnsi="Times New Roman"/>
        </w:rPr>
      </w:pPr>
    </w:p>
    <w:p w14:paraId="4FC9FA44" w14:textId="77777777" w:rsidR="00E51272" w:rsidRDefault="00E51272" w:rsidP="00E51272">
      <w:pPr>
        <w:pStyle w:val="ListParagraph"/>
        <w:tabs>
          <w:tab w:val="left" w:pos="1440"/>
        </w:tabs>
        <w:ind w:left="1080"/>
        <w:rPr>
          <w:rFonts w:ascii="Times New Roman" w:hAnsi="Times New Roman"/>
        </w:rPr>
      </w:pPr>
      <w:r w:rsidRPr="00C1276E">
        <w:rPr>
          <w:rFonts w:ascii="Times New Roman" w:hAnsi="Times New Roman"/>
        </w:rPr>
        <w:t xml:space="preserve">      Nurse:</w:t>
      </w:r>
      <w:r w:rsidRPr="00C1276E">
        <w:rPr>
          <w:rFonts w:ascii="Times New Roman" w:hAnsi="Times New Roman"/>
        </w:rPr>
        <w:tab/>
        <w:t xml:space="preserve">     Christine Spitale</w:t>
      </w:r>
      <w:r w:rsidR="0083022E">
        <w:rPr>
          <w:rFonts w:ascii="Times New Roman" w:hAnsi="Times New Roman"/>
        </w:rPr>
        <w:tab/>
        <w:t>Elaine Hadfield</w:t>
      </w:r>
    </w:p>
    <w:p w14:paraId="1292F1E6" w14:textId="77777777" w:rsidR="00C73F64" w:rsidRPr="00C1276E" w:rsidRDefault="00C73F64" w:rsidP="00E51272">
      <w:pPr>
        <w:pStyle w:val="ListParagraph"/>
        <w:tabs>
          <w:tab w:val="left" w:pos="1440"/>
        </w:tabs>
        <w:ind w:left="1080"/>
        <w:rPr>
          <w:rFonts w:ascii="Times New Roman" w:hAnsi="Times New Roman"/>
        </w:rPr>
      </w:pPr>
    </w:p>
    <w:p w14:paraId="2A56CD50" w14:textId="77777777" w:rsidR="00357123" w:rsidRDefault="00E51272" w:rsidP="00357123">
      <w:pPr>
        <w:pStyle w:val="ListParagraph"/>
        <w:tabs>
          <w:tab w:val="left" w:pos="1440"/>
        </w:tabs>
        <w:ind w:left="1080"/>
        <w:rPr>
          <w:rFonts w:ascii="Times New Roman" w:hAnsi="Times New Roman"/>
        </w:rPr>
      </w:pPr>
      <w:r w:rsidRPr="00C1276E">
        <w:rPr>
          <w:rFonts w:ascii="Times New Roman" w:hAnsi="Times New Roman"/>
        </w:rPr>
        <w:t xml:space="preserve">      Secretary:  </w:t>
      </w:r>
      <w:r w:rsidRPr="006827EC">
        <w:rPr>
          <w:rFonts w:ascii="Times New Roman" w:hAnsi="Times New Roman"/>
        </w:rPr>
        <w:t>Adina Giovannitti</w:t>
      </w:r>
      <w:r w:rsidRPr="006827EC">
        <w:rPr>
          <w:rFonts w:ascii="Times New Roman" w:hAnsi="Times New Roman"/>
        </w:rPr>
        <w:tab/>
        <w:t xml:space="preserve">Rita </w:t>
      </w:r>
      <w:proofErr w:type="spellStart"/>
      <w:r w:rsidRPr="006827EC">
        <w:rPr>
          <w:rFonts w:ascii="Times New Roman" w:hAnsi="Times New Roman"/>
        </w:rPr>
        <w:t>Cucinotta</w:t>
      </w:r>
      <w:proofErr w:type="spellEnd"/>
    </w:p>
    <w:p w14:paraId="5F0F37D9" w14:textId="77777777" w:rsidR="00357123" w:rsidRDefault="00357123" w:rsidP="00357123">
      <w:pPr>
        <w:pStyle w:val="ListParagraph"/>
        <w:ind w:left="810"/>
      </w:pPr>
      <w:r>
        <w:t xml:space="preserve">                </w:t>
      </w:r>
    </w:p>
    <w:p w14:paraId="65DE6C1A" w14:textId="77777777" w:rsidR="00357123" w:rsidRPr="00357123" w:rsidRDefault="00357123" w:rsidP="00357123">
      <w:pPr>
        <w:pStyle w:val="ListParagraph"/>
        <w:ind w:left="810"/>
        <w:rPr>
          <w:color w:val="000000"/>
        </w:rPr>
      </w:pPr>
      <w:r w:rsidRPr="00357123">
        <w:rPr>
          <w:rFonts w:ascii="Times New Roman" w:hAnsi="Times New Roman"/>
          <w:u w:val="single"/>
        </w:rPr>
        <w:t>Informational:</w:t>
      </w:r>
      <w:r>
        <w:t xml:space="preserve"> </w:t>
      </w:r>
      <w:r w:rsidRPr="001E36B1">
        <w:rPr>
          <w:rFonts w:ascii="Times New Roman" w:hAnsi="Times New Roman"/>
          <w:color w:val="000000"/>
        </w:rPr>
        <w:t xml:space="preserve">The program is scheduled </w:t>
      </w:r>
      <w:r>
        <w:rPr>
          <w:rFonts w:ascii="Times New Roman" w:hAnsi="Times New Roman"/>
          <w:color w:val="000000"/>
        </w:rPr>
        <w:t xml:space="preserve">for </w:t>
      </w:r>
      <w:r w:rsidRPr="001E36B1">
        <w:rPr>
          <w:rFonts w:ascii="Times New Roman" w:hAnsi="Times New Roman"/>
          <w:color w:val="000000"/>
        </w:rPr>
        <w:t xml:space="preserve">Monday, June 29, 2015 through Thursday, </w:t>
      </w:r>
      <w:r>
        <w:rPr>
          <w:rFonts w:ascii="Times New Roman" w:hAnsi="Times New Roman"/>
          <w:color w:val="000000"/>
        </w:rPr>
        <w:t>July 30, 2015 (20 days of instruction)</w:t>
      </w:r>
      <w:r w:rsidRPr="001E36B1">
        <w:rPr>
          <w:rFonts w:ascii="Times New Roman" w:hAnsi="Times New Roman"/>
          <w:color w:val="000000"/>
        </w:rPr>
        <w:t xml:space="preserve">.  The program runs from Monday to Thursday.  Teachers will be paid for 4 hours prior to the program for preparation.  </w:t>
      </w:r>
      <w:r>
        <w:rPr>
          <w:rFonts w:ascii="Times New Roman" w:hAnsi="Times New Roman"/>
          <w:color w:val="000000"/>
        </w:rPr>
        <w:t xml:space="preserve"> Teachers do not receive preparation time on a daily basis.  </w:t>
      </w:r>
      <w:r w:rsidRPr="001E36B1">
        <w:rPr>
          <w:rFonts w:ascii="Times New Roman" w:hAnsi="Times New Roman"/>
          <w:color w:val="000000"/>
        </w:rPr>
        <w:t>Staffing is cont</w:t>
      </w:r>
      <w:r>
        <w:rPr>
          <w:rFonts w:ascii="Times New Roman" w:hAnsi="Times New Roman"/>
          <w:color w:val="000000"/>
        </w:rPr>
        <w:t>ingent upon student enrollment.</w:t>
      </w:r>
    </w:p>
    <w:p w14:paraId="20E60D58" w14:textId="77777777" w:rsidR="00E51272" w:rsidRDefault="00E51272" w:rsidP="00E51272">
      <w:pPr>
        <w:pStyle w:val="ListParagraph"/>
        <w:ind w:left="900"/>
        <w:rPr>
          <w:rFonts w:ascii="Times New Roman" w:hAnsi="Times New Roman"/>
          <w:highlight w:val="yellow"/>
        </w:rPr>
      </w:pPr>
    </w:p>
    <w:p w14:paraId="349AB206" w14:textId="77777777" w:rsidR="00451C2A" w:rsidRPr="001520D1" w:rsidRDefault="00451C2A" w:rsidP="00C81D30">
      <w:pPr>
        <w:pStyle w:val="ListParagraph"/>
        <w:numPr>
          <w:ilvl w:val="0"/>
          <w:numId w:val="5"/>
        </w:numPr>
        <w:spacing w:before="100" w:beforeAutospacing="1"/>
        <w:rPr>
          <w:rFonts w:ascii="Times New Roman" w:eastAsia="Times New Roman" w:hAnsi="Times New Roman"/>
        </w:rPr>
      </w:pPr>
      <w:r w:rsidRPr="008B7D0A">
        <w:rPr>
          <w:rFonts w:ascii="Times New Roman" w:hAnsi="Times New Roman"/>
        </w:rPr>
        <w:t>Recommend</w:t>
      </w:r>
      <w:r w:rsidRPr="001520D1">
        <w:rPr>
          <w:rFonts w:ascii="Times New Roman" w:hAnsi="Times New Roman"/>
        </w:rPr>
        <w:t xml:space="preserve"> approval for </w:t>
      </w:r>
      <w:proofErr w:type="spellStart"/>
      <w:r w:rsidRPr="001520D1">
        <w:rPr>
          <w:rFonts w:ascii="Times New Roman" w:hAnsi="Times New Roman"/>
        </w:rPr>
        <w:t>Loudenslager</w:t>
      </w:r>
      <w:proofErr w:type="spellEnd"/>
      <w:r w:rsidRPr="001520D1">
        <w:rPr>
          <w:rFonts w:ascii="Times New Roman" w:hAnsi="Times New Roman"/>
        </w:rPr>
        <w:t xml:space="preserve"> Elementary School Secretary Michelle Jankauskas</w:t>
      </w:r>
      <w:r w:rsidRPr="001520D1">
        <w:rPr>
          <w:rFonts w:ascii="Times New Roman" w:hAnsi="Times New Roman"/>
          <w:b/>
        </w:rPr>
        <w:t xml:space="preserve"> </w:t>
      </w:r>
      <w:r w:rsidRPr="001520D1">
        <w:rPr>
          <w:rFonts w:ascii="Times New Roman" w:hAnsi="Times New Roman"/>
        </w:rPr>
        <w:t>to work up to 10 days in order to assist with tasks required for the opening of the 201</w:t>
      </w:r>
      <w:r w:rsidR="008B7D0A">
        <w:rPr>
          <w:rFonts w:ascii="Times New Roman" w:hAnsi="Times New Roman"/>
        </w:rPr>
        <w:t>5</w:t>
      </w:r>
      <w:r w:rsidRPr="001520D1">
        <w:rPr>
          <w:rFonts w:ascii="Times New Roman" w:hAnsi="Times New Roman"/>
        </w:rPr>
        <w:t>-201</w:t>
      </w:r>
      <w:r w:rsidR="008B7D0A">
        <w:rPr>
          <w:rFonts w:ascii="Times New Roman" w:hAnsi="Times New Roman"/>
        </w:rPr>
        <w:t>6</w:t>
      </w:r>
      <w:r w:rsidRPr="001520D1">
        <w:rPr>
          <w:rFonts w:ascii="Times New Roman" w:hAnsi="Times New Roman"/>
        </w:rPr>
        <w:t xml:space="preserve"> school year.  Ms. Jankauskas will work 6 hours per day at $21 per hour.</w:t>
      </w:r>
      <w:r w:rsidR="00EE5F5B">
        <w:rPr>
          <w:rFonts w:ascii="Times New Roman" w:eastAsia="Times New Roman" w:hAnsi="Times New Roman"/>
        </w:rPr>
        <w:t xml:space="preserve"> </w:t>
      </w:r>
      <w:r w:rsidR="00E7780B">
        <w:rPr>
          <w:rFonts w:ascii="Times New Roman" w:eastAsia="Times New Roman" w:hAnsi="Times New Roman"/>
        </w:rPr>
        <w:t xml:space="preserve"> </w:t>
      </w:r>
      <w:r w:rsidR="0045134E" w:rsidRPr="001520D1">
        <w:rPr>
          <w:rFonts w:ascii="Times New Roman" w:eastAsia="Times New Roman" w:hAnsi="Times New Roman"/>
        </w:rPr>
        <w:t>Money is available via Budget Account 11-000-</w:t>
      </w:r>
      <w:r w:rsidR="0091103E" w:rsidRPr="001520D1">
        <w:rPr>
          <w:rFonts w:ascii="Times New Roman" w:eastAsia="Times New Roman" w:hAnsi="Times New Roman"/>
        </w:rPr>
        <w:t>240-105-03-003</w:t>
      </w:r>
      <w:r w:rsidR="0045134E" w:rsidRPr="001520D1">
        <w:rPr>
          <w:rFonts w:ascii="Times New Roman" w:eastAsia="Times New Roman" w:hAnsi="Times New Roman"/>
        </w:rPr>
        <w:t>.</w:t>
      </w:r>
    </w:p>
    <w:p w14:paraId="2DAC6DD7" w14:textId="77777777" w:rsidR="00451C2A" w:rsidRPr="001520D1" w:rsidRDefault="00451C2A" w:rsidP="0094037D">
      <w:pPr>
        <w:tabs>
          <w:tab w:val="decimal" w:pos="0"/>
          <w:tab w:val="left" w:pos="1080"/>
          <w:tab w:val="left" w:pos="1440"/>
          <w:tab w:val="left" w:pos="1800"/>
          <w:tab w:val="left" w:pos="4680"/>
          <w:tab w:val="left" w:pos="6480"/>
          <w:tab w:val="left" w:pos="7740"/>
        </w:tabs>
        <w:ind w:left="900"/>
      </w:pPr>
      <w:r w:rsidRPr="001520D1">
        <w:rPr>
          <w:u w:val="single"/>
        </w:rPr>
        <w:t>Informational</w:t>
      </w:r>
      <w:r w:rsidRPr="001520D1">
        <w:t xml:space="preserve">:  It is anticipated that Ms. Jankauskas will work on </w:t>
      </w:r>
      <w:r w:rsidR="00886327" w:rsidRPr="001520D1">
        <w:t>July 20,</w:t>
      </w:r>
      <w:r w:rsidR="008B7D0A">
        <w:t xml:space="preserve"> </w:t>
      </w:r>
      <w:r w:rsidR="00886327" w:rsidRPr="001520D1">
        <w:t>21,</w:t>
      </w:r>
      <w:r w:rsidR="008B7D0A">
        <w:t xml:space="preserve"> </w:t>
      </w:r>
      <w:r w:rsidR="00886327" w:rsidRPr="001520D1">
        <w:t>27 and 28 as well as August 3,</w:t>
      </w:r>
      <w:r w:rsidR="00656EFE">
        <w:t xml:space="preserve"> </w:t>
      </w:r>
      <w:r w:rsidR="00886327" w:rsidRPr="001520D1">
        <w:t>4,</w:t>
      </w:r>
      <w:r w:rsidR="00656EFE">
        <w:t xml:space="preserve"> </w:t>
      </w:r>
      <w:r w:rsidR="00886327" w:rsidRPr="001520D1">
        <w:t>10,</w:t>
      </w:r>
      <w:r w:rsidR="00656EFE">
        <w:t xml:space="preserve"> </w:t>
      </w:r>
      <w:r w:rsidR="00886327" w:rsidRPr="001520D1">
        <w:t>11,</w:t>
      </w:r>
      <w:r w:rsidR="00656EFE">
        <w:t xml:space="preserve"> </w:t>
      </w:r>
      <w:r w:rsidR="00886327" w:rsidRPr="001520D1">
        <w:t>17 and 18</w:t>
      </w:r>
      <w:r w:rsidR="00CF3DA1" w:rsidRPr="001520D1">
        <w:t xml:space="preserve">.  </w:t>
      </w:r>
      <w:r w:rsidRPr="001520D1">
        <w:t xml:space="preserve">This is the same number of days/hours of work as was authorized by the Board of Education in the past.  </w:t>
      </w:r>
    </w:p>
    <w:p w14:paraId="4AFEACE4" w14:textId="77777777" w:rsidR="00451C2A" w:rsidRPr="0094037D" w:rsidRDefault="00451C2A" w:rsidP="00451C2A">
      <w:pPr>
        <w:pStyle w:val="ListParagraph"/>
        <w:tabs>
          <w:tab w:val="decimal" w:pos="0"/>
          <w:tab w:val="left" w:pos="720"/>
          <w:tab w:val="left" w:pos="1080"/>
          <w:tab w:val="left" w:pos="1440"/>
          <w:tab w:val="left" w:pos="1800"/>
          <w:tab w:val="left" w:pos="4680"/>
          <w:tab w:val="left" w:pos="6480"/>
          <w:tab w:val="left" w:pos="7740"/>
        </w:tabs>
        <w:rPr>
          <w:rFonts w:ascii="Times New Roman" w:hAnsi="Times New Roman"/>
          <w:highlight w:val="yellow"/>
        </w:rPr>
      </w:pPr>
    </w:p>
    <w:p w14:paraId="273B943A" w14:textId="77777777" w:rsidR="00451C2A" w:rsidRPr="001520D1" w:rsidRDefault="00451C2A" w:rsidP="00C81D30">
      <w:pPr>
        <w:pStyle w:val="ListParagraph"/>
        <w:numPr>
          <w:ilvl w:val="0"/>
          <w:numId w:val="5"/>
        </w:numPr>
        <w:spacing w:before="100" w:beforeAutospacing="1"/>
        <w:rPr>
          <w:rFonts w:ascii="Times New Roman" w:eastAsia="Times New Roman" w:hAnsi="Times New Roman"/>
        </w:rPr>
      </w:pPr>
      <w:r w:rsidRPr="008B7D0A">
        <w:rPr>
          <w:rFonts w:ascii="Times New Roman" w:hAnsi="Times New Roman"/>
        </w:rPr>
        <w:t>Recommend</w:t>
      </w:r>
      <w:r w:rsidRPr="001520D1">
        <w:rPr>
          <w:rFonts w:ascii="Times New Roman" w:hAnsi="Times New Roman"/>
        </w:rPr>
        <w:t xml:space="preserve"> approval for Billingsport Early Childhood Center Secretary </w:t>
      </w:r>
      <w:proofErr w:type="gramStart"/>
      <w:r w:rsidRPr="001520D1">
        <w:rPr>
          <w:rFonts w:ascii="Times New Roman" w:hAnsi="Times New Roman"/>
        </w:rPr>
        <w:t>Joann</w:t>
      </w:r>
      <w:proofErr w:type="gramEnd"/>
      <w:r w:rsidRPr="001520D1">
        <w:rPr>
          <w:rFonts w:ascii="Times New Roman" w:hAnsi="Times New Roman"/>
        </w:rPr>
        <w:t xml:space="preserve"> Hoehn to work up to 10 days in order to assist with tasks required for the opening of the 201</w:t>
      </w:r>
      <w:r w:rsidR="00881EFE" w:rsidRPr="001520D1">
        <w:rPr>
          <w:rFonts w:ascii="Times New Roman" w:hAnsi="Times New Roman"/>
        </w:rPr>
        <w:t>5</w:t>
      </w:r>
      <w:r w:rsidRPr="001520D1">
        <w:rPr>
          <w:rFonts w:ascii="Times New Roman" w:hAnsi="Times New Roman"/>
        </w:rPr>
        <w:t>-201</w:t>
      </w:r>
      <w:r w:rsidR="00881EFE" w:rsidRPr="001520D1">
        <w:rPr>
          <w:rFonts w:ascii="Times New Roman" w:hAnsi="Times New Roman"/>
        </w:rPr>
        <w:t>6</w:t>
      </w:r>
      <w:r w:rsidRPr="001520D1">
        <w:rPr>
          <w:rFonts w:ascii="Times New Roman" w:hAnsi="Times New Roman"/>
        </w:rPr>
        <w:t xml:space="preserve"> school year. Ms. Hoehn will work 6 hours per day at $21 per hour.</w:t>
      </w:r>
      <w:r w:rsidR="001520D1" w:rsidRPr="001520D1">
        <w:rPr>
          <w:rFonts w:ascii="Times New Roman" w:hAnsi="Times New Roman"/>
        </w:rPr>
        <w:t xml:space="preserve">  </w:t>
      </w:r>
      <w:r w:rsidR="001520D1" w:rsidRPr="001520D1">
        <w:rPr>
          <w:rFonts w:ascii="Times New Roman" w:eastAsia="Times New Roman" w:hAnsi="Times New Roman"/>
        </w:rPr>
        <w:t>Money is available via Budget Account 11-000-240-105-02-003.</w:t>
      </w:r>
    </w:p>
    <w:p w14:paraId="33B2300A" w14:textId="77777777" w:rsidR="00AD4BCE" w:rsidRPr="00D64DE6" w:rsidRDefault="00451C2A" w:rsidP="00D64DE6">
      <w:pPr>
        <w:tabs>
          <w:tab w:val="decimal" w:pos="0"/>
          <w:tab w:val="left" w:pos="1080"/>
          <w:tab w:val="left" w:pos="1440"/>
          <w:tab w:val="left" w:pos="1800"/>
          <w:tab w:val="left" w:pos="4680"/>
          <w:tab w:val="left" w:pos="6480"/>
          <w:tab w:val="left" w:pos="7740"/>
        </w:tabs>
        <w:ind w:left="900"/>
      </w:pPr>
      <w:r w:rsidRPr="00431601">
        <w:rPr>
          <w:u w:val="single"/>
        </w:rPr>
        <w:t>Informational</w:t>
      </w:r>
      <w:r w:rsidRPr="00431601">
        <w:t xml:space="preserve">:  Ms. Hoehn will work from 12:30 PM – 2:30 PM </w:t>
      </w:r>
      <w:r w:rsidR="00431601" w:rsidRPr="00431601">
        <w:t>on those days when summer school is in session</w:t>
      </w:r>
      <w:r w:rsidR="00674EFC" w:rsidRPr="00431601">
        <w:t>.</w:t>
      </w:r>
      <w:r w:rsidRPr="00431601">
        <w:t xml:space="preserve">  On these days, Ms. Hoehn works in the morning as the secretary for the Elementary School Summer program.  She will also work on August </w:t>
      </w:r>
      <w:r w:rsidR="001B5B70">
        <w:t>11,</w:t>
      </w:r>
      <w:r w:rsidR="00656EFE">
        <w:t xml:space="preserve"> 1</w:t>
      </w:r>
      <w:r w:rsidR="001B5B70">
        <w:t>2,</w:t>
      </w:r>
      <w:r w:rsidR="00656EFE">
        <w:t xml:space="preserve"> </w:t>
      </w:r>
      <w:r w:rsidR="001B5B70">
        <w:t>13</w:t>
      </w:r>
      <w:r w:rsidR="00431601" w:rsidRPr="00431601">
        <w:t>,</w:t>
      </w:r>
      <w:r w:rsidR="00656EFE">
        <w:t xml:space="preserve"> </w:t>
      </w:r>
      <w:r w:rsidR="00431601" w:rsidRPr="00431601">
        <w:t xml:space="preserve">26 and 27 </w:t>
      </w:r>
      <w:r w:rsidRPr="00431601">
        <w:t xml:space="preserve">from 7:30 AM – 2:30 PM (six hours of work).   This is the same number of days/hours of work as was authorized by the Board of Education in the past.  </w:t>
      </w:r>
    </w:p>
    <w:p w14:paraId="55E9C799" w14:textId="77777777" w:rsidR="0011358E" w:rsidRDefault="0011358E" w:rsidP="00C01DF1">
      <w:pPr>
        <w:pStyle w:val="ListParagraph"/>
        <w:numPr>
          <w:ilvl w:val="0"/>
          <w:numId w:val="5"/>
        </w:numPr>
        <w:spacing w:before="100" w:beforeAutospacing="1" w:after="100" w:afterAutospacing="1"/>
        <w:rPr>
          <w:rFonts w:ascii="Times New Roman" w:eastAsia="Times New Roman" w:hAnsi="Times New Roman"/>
        </w:rPr>
      </w:pPr>
      <w:r w:rsidRPr="001B5B70">
        <w:rPr>
          <w:rFonts w:ascii="Times New Roman" w:eastAsia="Times New Roman" w:hAnsi="Times New Roman"/>
        </w:rPr>
        <w:t>Recommend</w:t>
      </w:r>
      <w:r w:rsidR="00D64DE6">
        <w:rPr>
          <w:rFonts w:ascii="Times New Roman" w:eastAsia="Times New Roman" w:hAnsi="Times New Roman"/>
        </w:rPr>
        <w:t xml:space="preserve"> appro</w:t>
      </w:r>
      <w:r w:rsidRPr="0011358E">
        <w:rPr>
          <w:rFonts w:ascii="Times New Roman" w:eastAsia="Times New Roman" w:hAnsi="Times New Roman"/>
        </w:rPr>
        <w:t xml:space="preserve">val for Billingsport Early Childhood Center Teachers </w:t>
      </w:r>
      <w:proofErr w:type="spellStart"/>
      <w:r w:rsidRPr="0011358E">
        <w:rPr>
          <w:rFonts w:ascii="Times New Roman" w:eastAsia="Times New Roman" w:hAnsi="Times New Roman"/>
        </w:rPr>
        <w:t>Candell</w:t>
      </w:r>
      <w:proofErr w:type="spellEnd"/>
      <w:r w:rsidRPr="0011358E">
        <w:rPr>
          <w:rFonts w:ascii="Times New Roman" w:eastAsia="Times New Roman" w:hAnsi="Times New Roman"/>
        </w:rPr>
        <w:t xml:space="preserve"> Maxie, Karen Dutton and Judith </w:t>
      </w:r>
      <w:proofErr w:type="spellStart"/>
      <w:r w:rsidRPr="0011358E">
        <w:rPr>
          <w:rFonts w:ascii="Times New Roman" w:eastAsia="Times New Roman" w:hAnsi="Times New Roman"/>
        </w:rPr>
        <w:t>Toscano</w:t>
      </w:r>
      <w:proofErr w:type="spellEnd"/>
      <w:r w:rsidRPr="0011358E">
        <w:rPr>
          <w:rFonts w:ascii="Times New Roman" w:eastAsia="Times New Roman" w:hAnsi="Times New Roman"/>
        </w:rPr>
        <w:t xml:space="preserve"> to conduct testing for students who will be attending public school for the first time during the 201</w:t>
      </w:r>
      <w:r>
        <w:rPr>
          <w:rFonts w:ascii="Times New Roman" w:eastAsia="Times New Roman" w:hAnsi="Times New Roman"/>
        </w:rPr>
        <w:t>5</w:t>
      </w:r>
      <w:r w:rsidRPr="0011358E">
        <w:rPr>
          <w:rFonts w:ascii="Times New Roman" w:eastAsia="Times New Roman" w:hAnsi="Times New Roman"/>
        </w:rPr>
        <w:t>-201</w:t>
      </w:r>
      <w:r>
        <w:rPr>
          <w:rFonts w:ascii="Times New Roman" w:eastAsia="Times New Roman" w:hAnsi="Times New Roman"/>
        </w:rPr>
        <w:t>6</w:t>
      </w:r>
      <w:r w:rsidRPr="0011358E">
        <w:rPr>
          <w:rFonts w:ascii="Times New Roman" w:eastAsia="Times New Roman" w:hAnsi="Times New Roman"/>
        </w:rPr>
        <w:t xml:space="preserve"> school year. Teachers will earn $32 per hour not to exceed 54 hours to be shared by all of the instructors (</w:t>
      </w:r>
      <w:r w:rsidR="00194A85">
        <w:rPr>
          <w:rFonts w:ascii="Times New Roman" w:eastAsia="Times New Roman" w:hAnsi="Times New Roman"/>
        </w:rPr>
        <w:t>n</w:t>
      </w:r>
      <w:r w:rsidRPr="0011358E">
        <w:rPr>
          <w:rFonts w:ascii="Times New Roman" w:eastAsia="Times New Roman" w:hAnsi="Times New Roman"/>
        </w:rPr>
        <w:t>ot to exceed $1,728).  Testing will take place on August</w:t>
      </w:r>
      <w:r>
        <w:rPr>
          <w:rFonts w:ascii="Times New Roman" w:eastAsia="Times New Roman" w:hAnsi="Times New Roman"/>
        </w:rPr>
        <w:t xml:space="preserve"> 11,</w:t>
      </w:r>
      <w:r w:rsidR="001B5B70">
        <w:rPr>
          <w:rFonts w:ascii="Times New Roman" w:eastAsia="Times New Roman" w:hAnsi="Times New Roman"/>
        </w:rPr>
        <w:t xml:space="preserve"> </w:t>
      </w:r>
      <w:r>
        <w:rPr>
          <w:rFonts w:ascii="Times New Roman" w:eastAsia="Times New Roman" w:hAnsi="Times New Roman"/>
        </w:rPr>
        <w:t>12, and 13, 2015</w:t>
      </w:r>
      <w:r w:rsidRPr="0011358E">
        <w:rPr>
          <w:rFonts w:ascii="Times New Roman" w:eastAsia="Times New Roman" w:hAnsi="Times New Roman"/>
        </w:rPr>
        <w:t xml:space="preserve"> (Tuesday - Thursday).</w:t>
      </w:r>
      <w:r w:rsidR="00D864CB">
        <w:rPr>
          <w:rFonts w:ascii="Times New Roman" w:eastAsia="Times New Roman" w:hAnsi="Times New Roman"/>
        </w:rPr>
        <w:t xml:space="preserve"> </w:t>
      </w:r>
      <w:r w:rsidR="00D864CB" w:rsidRPr="001520D1">
        <w:rPr>
          <w:rFonts w:ascii="Times New Roman" w:eastAsia="Times New Roman" w:hAnsi="Times New Roman"/>
        </w:rPr>
        <w:t>Money is available via Budget Account 11-</w:t>
      </w:r>
      <w:r w:rsidR="00D864CB">
        <w:rPr>
          <w:rFonts w:ascii="Times New Roman" w:eastAsia="Times New Roman" w:hAnsi="Times New Roman"/>
        </w:rPr>
        <w:t>120-100-101-02-017</w:t>
      </w:r>
      <w:r w:rsidR="00D864CB" w:rsidRPr="001520D1">
        <w:rPr>
          <w:rFonts w:ascii="Times New Roman" w:eastAsia="Times New Roman" w:hAnsi="Times New Roman"/>
        </w:rPr>
        <w:t>.</w:t>
      </w:r>
    </w:p>
    <w:p w14:paraId="049B1BDE" w14:textId="77777777" w:rsidR="0011358E" w:rsidRPr="0011358E" w:rsidRDefault="0011358E" w:rsidP="0011358E">
      <w:pPr>
        <w:pStyle w:val="ListParagraph"/>
        <w:spacing w:before="100" w:beforeAutospacing="1" w:after="100" w:afterAutospacing="1"/>
        <w:ind w:left="900"/>
        <w:rPr>
          <w:rFonts w:ascii="Times New Roman" w:eastAsia="Times New Roman" w:hAnsi="Times New Roman"/>
        </w:rPr>
      </w:pPr>
    </w:p>
    <w:p w14:paraId="4D88BA9C" w14:textId="77777777" w:rsidR="0011358E" w:rsidRPr="0011358E" w:rsidRDefault="0011358E" w:rsidP="0011358E">
      <w:pPr>
        <w:pStyle w:val="ListParagraph"/>
        <w:spacing w:before="100" w:beforeAutospacing="1" w:after="100" w:afterAutospacing="1"/>
        <w:ind w:left="900"/>
        <w:rPr>
          <w:rFonts w:ascii="Times New Roman" w:eastAsia="Times New Roman" w:hAnsi="Times New Roman"/>
        </w:rPr>
      </w:pPr>
      <w:r w:rsidRPr="0011358E">
        <w:rPr>
          <w:rFonts w:ascii="Times New Roman" w:eastAsia="Times New Roman" w:hAnsi="Times New Roman"/>
          <w:u w:val="single"/>
        </w:rPr>
        <w:lastRenderedPageBreak/>
        <w:t>Informational</w:t>
      </w:r>
      <w:r w:rsidRPr="0011358E">
        <w:rPr>
          <w:rFonts w:ascii="Times New Roman" w:eastAsia="Times New Roman" w:hAnsi="Times New Roman"/>
        </w:rPr>
        <w:t xml:space="preserve">:  The teachers conduct basic placement tests for </w:t>
      </w:r>
      <w:r w:rsidR="001B5B70">
        <w:rPr>
          <w:rFonts w:ascii="Times New Roman" w:eastAsia="Times New Roman" w:hAnsi="Times New Roman"/>
        </w:rPr>
        <w:t>p</w:t>
      </w:r>
      <w:r w:rsidRPr="0011358E">
        <w:rPr>
          <w:rFonts w:ascii="Times New Roman" w:eastAsia="Times New Roman" w:hAnsi="Times New Roman"/>
        </w:rPr>
        <w:t>re-kindergarten (</w:t>
      </w:r>
      <w:r w:rsidR="001B5B70">
        <w:rPr>
          <w:rFonts w:ascii="Times New Roman" w:eastAsia="Times New Roman" w:hAnsi="Times New Roman"/>
        </w:rPr>
        <w:t>g</w:t>
      </w:r>
      <w:r w:rsidRPr="0011358E">
        <w:rPr>
          <w:rFonts w:ascii="Times New Roman" w:eastAsia="Times New Roman" w:hAnsi="Times New Roman"/>
        </w:rPr>
        <w:t xml:space="preserve">eneral </w:t>
      </w:r>
      <w:r w:rsidR="001B5B70">
        <w:rPr>
          <w:rFonts w:ascii="Times New Roman" w:eastAsia="Times New Roman" w:hAnsi="Times New Roman"/>
        </w:rPr>
        <w:t>e</w:t>
      </w:r>
      <w:r w:rsidRPr="0011358E">
        <w:rPr>
          <w:rFonts w:ascii="Times New Roman" w:eastAsia="Times New Roman" w:hAnsi="Times New Roman"/>
        </w:rPr>
        <w:t xml:space="preserve">ducation only) students, children who were home schooled and those who previously attended non-public schools.  </w:t>
      </w:r>
    </w:p>
    <w:p w14:paraId="116BDDE6" w14:textId="77777777" w:rsidR="0011358E" w:rsidRPr="0011358E" w:rsidRDefault="0011358E" w:rsidP="0011358E">
      <w:pPr>
        <w:pStyle w:val="ListParagraph"/>
        <w:ind w:left="900"/>
        <w:rPr>
          <w:rFonts w:ascii="Times New Roman" w:hAnsi="Times New Roman"/>
          <w:u w:val="single"/>
        </w:rPr>
      </w:pPr>
    </w:p>
    <w:p w14:paraId="722C7141" w14:textId="77777777" w:rsidR="00612CC1" w:rsidRPr="00612CC1" w:rsidRDefault="00612CC1" w:rsidP="00C01DF1">
      <w:pPr>
        <w:pStyle w:val="ListParagraph"/>
        <w:numPr>
          <w:ilvl w:val="0"/>
          <w:numId w:val="5"/>
        </w:numPr>
        <w:rPr>
          <w:rFonts w:ascii="Times New Roman" w:hAnsi="Times New Roman"/>
          <w:u w:val="single"/>
        </w:rPr>
      </w:pPr>
      <w:r w:rsidRPr="001B5B70">
        <w:rPr>
          <w:rFonts w:ascii="Times New Roman" w:hAnsi="Times New Roman"/>
        </w:rPr>
        <w:t>Recommend</w:t>
      </w:r>
      <w:r>
        <w:rPr>
          <w:rFonts w:ascii="Times New Roman" w:hAnsi="Times New Roman"/>
        </w:rPr>
        <w:t xml:space="preserve"> approval to accept the resignation, with intent to retire, of Elementary School Teacher of Art Gordon Redman effective January 1, 2016.</w:t>
      </w:r>
    </w:p>
    <w:p w14:paraId="2E01CD5D" w14:textId="77777777" w:rsidR="00612CC1" w:rsidRDefault="00612CC1" w:rsidP="00612CC1">
      <w:pPr>
        <w:pStyle w:val="ListParagraph"/>
        <w:ind w:left="900"/>
        <w:rPr>
          <w:rFonts w:ascii="Times New Roman" w:hAnsi="Times New Roman"/>
        </w:rPr>
      </w:pPr>
    </w:p>
    <w:p w14:paraId="16304147" w14:textId="77777777" w:rsidR="00612CC1" w:rsidRDefault="00612CC1" w:rsidP="00612CC1">
      <w:pPr>
        <w:pStyle w:val="ListParagraph"/>
        <w:ind w:left="900"/>
        <w:rPr>
          <w:rFonts w:ascii="Times New Roman" w:hAnsi="Times New Roman"/>
        </w:rPr>
      </w:pPr>
      <w:r w:rsidRPr="00612CC1">
        <w:rPr>
          <w:rFonts w:ascii="Times New Roman" w:hAnsi="Times New Roman"/>
          <w:u w:val="single"/>
        </w:rPr>
        <w:t>Informational</w:t>
      </w:r>
      <w:r>
        <w:rPr>
          <w:rFonts w:ascii="Times New Roman" w:hAnsi="Times New Roman"/>
        </w:rPr>
        <w:t xml:space="preserve">:  Mr. Redman served the Paulsboro Public Schools for </w:t>
      </w:r>
      <w:r w:rsidR="00BF6E1F">
        <w:rPr>
          <w:rFonts w:ascii="Times New Roman" w:hAnsi="Times New Roman"/>
        </w:rPr>
        <w:t>22</w:t>
      </w:r>
      <w:r>
        <w:rPr>
          <w:rFonts w:ascii="Times New Roman" w:hAnsi="Times New Roman"/>
        </w:rPr>
        <w:t xml:space="preserve"> years. </w:t>
      </w:r>
    </w:p>
    <w:p w14:paraId="54450820" w14:textId="77777777" w:rsidR="00CC7310" w:rsidRDefault="00CC7310" w:rsidP="00CC7310">
      <w:pPr>
        <w:tabs>
          <w:tab w:val="left" w:pos="1080"/>
        </w:tabs>
      </w:pPr>
      <w:r>
        <w:t>ROLL CALL</w:t>
      </w:r>
    </w:p>
    <w:p w14:paraId="77558A77" w14:textId="77777777" w:rsidR="00CC7310" w:rsidRDefault="00CC7310" w:rsidP="00CC7310">
      <w:pPr>
        <w:tabs>
          <w:tab w:val="left" w:pos="1080"/>
        </w:tabs>
      </w:pPr>
    </w:p>
    <w:p w14:paraId="27ADE514" w14:textId="77777777" w:rsidR="00CC7310" w:rsidRDefault="00CC7310" w:rsidP="00CC7310">
      <w:pPr>
        <w:tabs>
          <w:tab w:val="left" w:pos="1080"/>
        </w:tabs>
      </w:pPr>
      <w:r w:rsidRPr="00A84CC4">
        <w:t>Roll Call Vote</w:t>
      </w:r>
      <w:r w:rsidRPr="00415817">
        <w:t xml:space="preserve">:  </w:t>
      </w:r>
      <w:r>
        <w:t xml:space="preserve">Mrs. Dunn, </w:t>
      </w:r>
      <w:r w:rsidRPr="005D3C81">
        <w:t>Ms. Eastlack</w:t>
      </w:r>
      <w:r>
        <w:t>, Mrs. Giampola</w:t>
      </w:r>
      <w:r w:rsidRPr="00415817">
        <w:t xml:space="preserve">, </w:t>
      </w:r>
      <w:r w:rsidRPr="005D3C81">
        <w:t>Mr. Hamilton</w:t>
      </w:r>
      <w:r>
        <w:t>,</w:t>
      </w:r>
      <w:r w:rsidRPr="00415817">
        <w:t xml:space="preserve"> Mr. </w:t>
      </w:r>
      <w:r w:rsidRPr="005D3C81">
        <w:t>Lisa, Mr</w:t>
      </w:r>
      <w:r w:rsidRPr="00415817">
        <w:t>. Ridinger</w:t>
      </w:r>
      <w:r w:rsidRPr="005D3C81">
        <w:t>, Mrs. Lozada-Shaw, Mrs. Stevenson, and Mr. Walter</w:t>
      </w:r>
      <w:r>
        <w:t xml:space="preserve"> </w:t>
      </w:r>
      <w:r w:rsidRPr="00A84CC4">
        <w:t xml:space="preserve">voting </w:t>
      </w:r>
      <w:r>
        <w:t>9</w:t>
      </w:r>
      <w:r w:rsidRPr="00A84CC4">
        <w:t xml:space="preserve"> YES</w:t>
      </w:r>
      <w:r w:rsidRPr="005D3C81">
        <w:t>.</w:t>
      </w:r>
    </w:p>
    <w:p w14:paraId="5539EED4" w14:textId="77777777" w:rsidR="00CC7310" w:rsidRDefault="00CC7310" w:rsidP="00CC7310">
      <w:pPr>
        <w:tabs>
          <w:tab w:val="left" w:pos="720"/>
          <w:tab w:val="left" w:pos="1080"/>
        </w:tabs>
        <w:jc w:val="right"/>
      </w:pPr>
      <w:r w:rsidRPr="00A84CC4">
        <w:t>Motion carried</w:t>
      </w:r>
    </w:p>
    <w:p w14:paraId="2A8C2E8F" w14:textId="77777777" w:rsidR="00612CC1" w:rsidRDefault="00612CC1" w:rsidP="00612CC1">
      <w:pPr>
        <w:pStyle w:val="ListParagraph"/>
        <w:ind w:left="900"/>
        <w:rPr>
          <w:rFonts w:ascii="Times New Roman" w:hAnsi="Times New Roman"/>
          <w:u w:val="single"/>
        </w:rPr>
      </w:pPr>
    </w:p>
    <w:p w14:paraId="5EE2DADF" w14:textId="77777777" w:rsidR="00A80F2E" w:rsidRPr="00AA766D" w:rsidRDefault="004A0FA9" w:rsidP="00C01DF1">
      <w:pPr>
        <w:pStyle w:val="ListParagraph"/>
        <w:numPr>
          <w:ilvl w:val="0"/>
          <w:numId w:val="5"/>
        </w:numPr>
        <w:rPr>
          <w:rFonts w:ascii="Times New Roman" w:hAnsi="Times New Roman"/>
          <w:u w:val="single"/>
        </w:rPr>
      </w:pPr>
      <w:r w:rsidRPr="00AA766D">
        <w:rPr>
          <w:rFonts w:ascii="Times New Roman" w:hAnsi="Times New Roman"/>
          <w:u w:val="single"/>
        </w:rPr>
        <w:t>I</w:t>
      </w:r>
      <w:r w:rsidR="00A80F2E" w:rsidRPr="00AA766D">
        <w:rPr>
          <w:rFonts w:ascii="Times New Roman" w:hAnsi="Times New Roman"/>
          <w:u w:val="single"/>
        </w:rPr>
        <w:t>nformational</w:t>
      </w:r>
    </w:p>
    <w:p w14:paraId="3FF37C52" w14:textId="77777777" w:rsidR="00A80F2E" w:rsidRDefault="00A80F2E" w:rsidP="00A80F2E">
      <w:pPr>
        <w:pStyle w:val="ListParagraph"/>
        <w:rPr>
          <w:rFonts w:ascii="Times New Roman" w:hAnsi="Times New Roman"/>
          <w:u w:val="single"/>
        </w:rPr>
      </w:pPr>
    </w:p>
    <w:p w14:paraId="7AF5316C" w14:textId="77777777" w:rsidR="00356B00" w:rsidRPr="00AA766D" w:rsidRDefault="00356B00" w:rsidP="00CD317D">
      <w:pPr>
        <w:pStyle w:val="ListParagraph"/>
        <w:numPr>
          <w:ilvl w:val="1"/>
          <w:numId w:val="17"/>
        </w:numPr>
        <w:spacing w:after="0"/>
        <w:rPr>
          <w:rFonts w:ascii="Times New Roman" w:hAnsi="Times New Roman"/>
        </w:rPr>
      </w:pPr>
      <w:r w:rsidRPr="00AA766D">
        <w:rPr>
          <w:rFonts w:ascii="Times New Roman" w:hAnsi="Times New Roman"/>
        </w:rPr>
        <w:t>The following are paid class covers:</w:t>
      </w:r>
    </w:p>
    <w:p w14:paraId="2B76020F" w14:textId="77777777" w:rsidR="00356B00" w:rsidRPr="00AA766D" w:rsidRDefault="00356B00" w:rsidP="00356B00">
      <w:pPr>
        <w:tabs>
          <w:tab w:val="left" w:pos="720"/>
          <w:tab w:val="left" w:pos="1080"/>
        </w:tabs>
        <w:ind w:left="360" w:firstLine="720"/>
        <w:rPr>
          <w:b/>
          <w:bCs/>
        </w:rPr>
      </w:pPr>
      <w:r w:rsidRPr="00AA766D">
        <w:tab/>
      </w:r>
      <w:r w:rsidRPr="00AA766D">
        <w:rPr>
          <w:b/>
          <w:bCs/>
        </w:rPr>
        <w:t xml:space="preserve">        </w:t>
      </w:r>
      <w:r w:rsidRPr="00AA766D">
        <w:rPr>
          <w:b/>
          <w:bCs/>
        </w:rPr>
        <w:tab/>
      </w:r>
    </w:p>
    <w:tbl>
      <w:tblPr>
        <w:tblW w:w="6114"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4"/>
        <w:gridCol w:w="1890"/>
        <w:gridCol w:w="1260"/>
        <w:gridCol w:w="1440"/>
      </w:tblGrid>
      <w:tr w:rsidR="00CC534C" w:rsidRPr="00B05109" w14:paraId="00EAFCC8" w14:textId="77777777" w:rsidTr="00D55050">
        <w:trPr>
          <w:trHeight w:val="185"/>
        </w:trPr>
        <w:tc>
          <w:tcPr>
            <w:tcW w:w="1524" w:type="dxa"/>
            <w:vMerge w:val="restart"/>
            <w:shd w:val="clear" w:color="auto" w:fill="auto"/>
            <w:vAlign w:val="center"/>
            <w:hideMark/>
          </w:tcPr>
          <w:p w14:paraId="6939BCCF" w14:textId="77777777" w:rsidR="00CC534C" w:rsidRPr="00B05109" w:rsidRDefault="00CC534C" w:rsidP="00944CDA">
            <w:pPr>
              <w:jc w:val="center"/>
              <w:rPr>
                <w:b/>
                <w:sz w:val="20"/>
                <w:szCs w:val="20"/>
              </w:rPr>
            </w:pPr>
            <w:r w:rsidRPr="00B05109">
              <w:rPr>
                <w:b/>
                <w:sz w:val="20"/>
                <w:szCs w:val="20"/>
              </w:rPr>
              <w:t>Month</w:t>
            </w:r>
          </w:p>
        </w:tc>
        <w:tc>
          <w:tcPr>
            <w:tcW w:w="4590" w:type="dxa"/>
            <w:gridSpan w:val="3"/>
            <w:shd w:val="clear" w:color="auto" w:fill="auto"/>
            <w:vAlign w:val="center"/>
            <w:hideMark/>
          </w:tcPr>
          <w:p w14:paraId="670D365A" w14:textId="77777777" w:rsidR="00CC534C" w:rsidRPr="00B05109" w:rsidRDefault="00CC534C" w:rsidP="00944CDA">
            <w:pPr>
              <w:jc w:val="center"/>
              <w:rPr>
                <w:b/>
                <w:sz w:val="20"/>
                <w:szCs w:val="20"/>
              </w:rPr>
            </w:pPr>
            <w:r w:rsidRPr="00B05109">
              <w:rPr>
                <w:b/>
                <w:sz w:val="20"/>
                <w:szCs w:val="20"/>
              </w:rPr>
              <w:t>Paulsboro High and Junior High School</w:t>
            </w:r>
          </w:p>
        </w:tc>
      </w:tr>
      <w:tr w:rsidR="00CC534C" w:rsidRPr="00B05109" w14:paraId="3C27B9B7" w14:textId="77777777" w:rsidTr="00D55050">
        <w:trPr>
          <w:trHeight w:val="378"/>
        </w:trPr>
        <w:tc>
          <w:tcPr>
            <w:tcW w:w="1524" w:type="dxa"/>
            <w:vMerge/>
            <w:shd w:val="clear" w:color="auto" w:fill="auto"/>
            <w:vAlign w:val="center"/>
            <w:hideMark/>
          </w:tcPr>
          <w:p w14:paraId="51F02F37" w14:textId="77777777" w:rsidR="00CC534C" w:rsidRPr="00B05109" w:rsidRDefault="00CC534C" w:rsidP="00944CDA">
            <w:pPr>
              <w:rPr>
                <w:b/>
                <w:sz w:val="20"/>
                <w:szCs w:val="20"/>
              </w:rPr>
            </w:pPr>
          </w:p>
        </w:tc>
        <w:tc>
          <w:tcPr>
            <w:tcW w:w="1890" w:type="dxa"/>
            <w:shd w:val="clear" w:color="auto" w:fill="auto"/>
            <w:vAlign w:val="center"/>
            <w:hideMark/>
          </w:tcPr>
          <w:p w14:paraId="0650316B" w14:textId="77777777" w:rsidR="00CC534C" w:rsidRPr="00B05109" w:rsidRDefault="00CC534C" w:rsidP="00944CDA">
            <w:pPr>
              <w:jc w:val="center"/>
              <w:rPr>
                <w:b/>
                <w:sz w:val="20"/>
                <w:szCs w:val="20"/>
              </w:rPr>
            </w:pPr>
            <w:r w:rsidRPr="00B05109">
              <w:rPr>
                <w:b/>
                <w:sz w:val="20"/>
                <w:szCs w:val="20"/>
              </w:rPr>
              <w:t>Average Last</w:t>
            </w:r>
          </w:p>
          <w:p w14:paraId="4D848C0B" w14:textId="77777777" w:rsidR="00CC534C" w:rsidRPr="00B05109" w:rsidRDefault="00CC534C" w:rsidP="00944CDA">
            <w:pPr>
              <w:jc w:val="center"/>
              <w:rPr>
                <w:b/>
                <w:sz w:val="20"/>
                <w:szCs w:val="20"/>
              </w:rPr>
            </w:pPr>
            <w:r w:rsidRPr="00B05109">
              <w:rPr>
                <w:b/>
                <w:sz w:val="20"/>
                <w:szCs w:val="20"/>
              </w:rPr>
              <w:t>6 years</w:t>
            </w:r>
          </w:p>
        </w:tc>
        <w:tc>
          <w:tcPr>
            <w:tcW w:w="1260" w:type="dxa"/>
            <w:shd w:val="clear" w:color="auto" w:fill="auto"/>
            <w:vAlign w:val="center"/>
            <w:hideMark/>
          </w:tcPr>
          <w:p w14:paraId="70FD6858" w14:textId="77777777" w:rsidR="00CC534C" w:rsidRPr="00B05109" w:rsidRDefault="00CC534C" w:rsidP="00944CDA">
            <w:pPr>
              <w:jc w:val="center"/>
              <w:rPr>
                <w:b/>
                <w:sz w:val="20"/>
                <w:szCs w:val="20"/>
              </w:rPr>
            </w:pPr>
            <w:r w:rsidRPr="00B05109">
              <w:rPr>
                <w:b/>
                <w:sz w:val="20"/>
                <w:szCs w:val="20"/>
              </w:rPr>
              <w:t>Range</w:t>
            </w:r>
          </w:p>
        </w:tc>
        <w:tc>
          <w:tcPr>
            <w:tcW w:w="1440" w:type="dxa"/>
            <w:shd w:val="clear" w:color="auto" w:fill="auto"/>
            <w:vAlign w:val="center"/>
            <w:hideMark/>
          </w:tcPr>
          <w:p w14:paraId="4498FCD1" w14:textId="77777777" w:rsidR="00CC534C" w:rsidRPr="00B05109" w:rsidRDefault="00CC534C" w:rsidP="00944CDA">
            <w:pPr>
              <w:jc w:val="center"/>
              <w:rPr>
                <w:b/>
                <w:sz w:val="20"/>
                <w:szCs w:val="20"/>
              </w:rPr>
            </w:pPr>
            <w:r w:rsidRPr="00B05109">
              <w:rPr>
                <w:b/>
                <w:sz w:val="20"/>
                <w:szCs w:val="20"/>
              </w:rPr>
              <w:t>2014-2015</w:t>
            </w:r>
          </w:p>
        </w:tc>
      </w:tr>
      <w:tr w:rsidR="00CC534C" w:rsidRPr="00B05109" w14:paraId="3EAFD107" w14:textId="77777777" w:rsidTr="00D55050">
        <w:tc>
          <w:tcPr>
            <w:tcW w:w="1524" w:type="dxa"/>
            <w:shd w:val="clear" w:color="auto" w:fill="auto"/>
            <w:hideMark/>
          </w:tcPr>
          <w:p w14:paraId="5B0C6883" w14:textId="77777777" w:rsidR="00CC534C" w:rsidRPr="00B05109" w:rsidRDefault="00CC534C" w:rsidP="00944CDA">
            <w:pPr>
              <w:rPr>
                <w:sz w:val="20"/>
                <w:szCs w:val="20"/>
              </w:rPr>
            </w:pPr>
            <w:r w:rsidRPr="00B05109">
              <w:rPr>
                <w:sz w:val="20"/>
                <w:szCs w:val="20"/>
              </w:rPr>
              <w:t>September</w:t>
            </w:r>
          </w:p>
        </w:tc>
        <w:tc>
          <w:tcPr>
            <w:tcW w:w="1890" w:type="dxa"/>
            <w:shd w:val="clear" w:color="auto" w:fill="auto"/>
            <w:hideMark/>
          </w:tcPr>
          <w:p w14:paraId="06124AED" w14:textId="77777777" w:rsidR="00CC534C" w:rsidRPr="00B05109" w:rsidRDefault="00CC534C" w:rsidP="00944CDA">
            <w:pPr>
              <w:jc w:val="center"/>
              <w:rPr>
                <w:sz w:val="20"/>
                <w:szCs w:val="20"/>
              </w:rPr>
            </w:pPr>
            <w:r w:rsidRPr="00B05109">
              <w:rPr>
                <w:sz w:val="20"/>
                <w:szCs w:val="20"/>
              </w:rPr>
              <w:t>1.4</w:t>
            </w:r>
          </w:p>
        </w:tc>
        <w:tc>
          <w:tcPr>
            <w:tcW w:w="1260" w:type="dxa"/>
            <w:shd w:val="clear" w:color="auto" w:fill="auto"/>
            <w:hideMark/>
          </w:tcPr>
          <w:p w14:paraId="06D117B4" w14:textId="77777777" w:rsidR="00CC534C" w:rsidRPr="00B05109" w:rsidRDefault="00CC534C" w:rsidP="00944CDA">
            <w:pPr>
              <w:jc w:val="center"/>
              <w:rPr>
                <w:sz w:val="20"/>
                <w:szCs w:val="20"/>
              </w:rPr>
            </w:pPr>
            <w:r w:rsidRPr="00B05109">
              <w:rPr>
                <w:sz w:val="20"/>
                <w:szCs w:val="20"/>
              </w:rPr>
              <w:t>0-6</w:t>
            </w:r>
          </w:p>
        </w:tc>
        <w:tc>
          <w:tcPr>
            <w:tcW w:w="1440" w:type="dxa"/>
            <w:shd w:val="clear" w:color="auto" w:fill="auto"/>
            <w:hideMark/>
          </w:tcPr>
          <w:p w14:paraId="1E87114F" w14:textId="77777777" w:rsidR="00CC534C" w:rsidRPr="00B05109" w:rsidRDefault="00CC534C" w:rsidP="00944CDA">
            <w:pPr>
              <w:jc w:val="right"/>
              <w:rPr>
                <w:sz w:val="20"/>
                <w:szCs w:val="20"/>
              </w:rPr>
            </w:pPr>
            <w:r>
              <w:rPr>
                <w:sz w:val="20"/>
                <w:szCs w:val="20"/>
              </w:rPr>
              <w:t>11</w:t>
            </w:r>
          </w:p>
        </w:tc>
      </w:tr>
      <w:tr w:rsidR="00CC534C" w:rsidRPr="00B05109" w14:paraId="4C83740A" w14:textId="77777777" w:rsidTr="00D55050">
        <w:tc>
          <w:tcPr>
            <w:tcW w:w="1524" w:type="dxa"/>
            <w:shd w:val="clear" w:color="auto" w:fill="auto"/>
            <w:hideMark/>
          </w:tcPr>
          <w:p w14:paraId="79F2BE66" w14:textId="77777777" w:rsidR="00CC534C" w:rsidRPr="00B05109" w:rsidRDefault="00CC534C" w:rsidP="00944CDA">
            <w:pPr>
              <w:rPr>
                <w:sz w:val="20"/>
                <w:szCs w:val="20"/>
              </w:rPr>
            </w:pPr>
            <w:r w:rsidRPr="00B05109">
              <w:rPr>
                <w:sz w:val="20"/>
                <w:szCs w:val="20"/>
              </w:rPr>
              <w:t>October</w:t>
            </w:r>
          </w:p>
        </w:tc>
        <w:tc>
          <w:tcPr>
            <w:tcW w:w="1890" w:type="dxa"/>
            <w:shd w:val="clear" w:color="auto" w:fill="auto"/>
            <w:hideMark/>
          </w:tcPr>
          <w:p w14:paraId="707F4C7B" w14:textId="77777777" w:rsidR="00CC534C" w:rsidRPr="00B05109" w:rsidRDefault="00CC534C" w:rsidP="00944CDA">
            <w:pPr>
              <w:jc w:val="center"/>
              <w:rPr>
                <w:sz w:val="20"/>
                <w:szCs w:val="20"/>
              </w:rPr>
            </w:pPr>
            <w:r w:rsidRPr="00B05109">
              <w:rPr>
                <w:sz w:val="20"/>
                <w:szCs w:val="20"/>
              </w:rPr>
              <w:t>26.2</w:t>
            </w:r>
          </w:p>
        </w:tc>
        <w:tc>
          <w:tcPr>
            <w:tcW w:w="1260" w:type="dxa"/>
            <w:shd w:val="clear" w:color="auto" w:fill="auto"/>
            <w:hideMark/>
          </w:tcPr>
          <w:p w14:paraId="5EA60D95" w14:textId="77777777" w:rsidR="00CC534C" w:rsidRPr="00B05109" w:rsidRDefault="00CC534C" w:rsidP="00944CDA">
            <w:pPr>
              <w:jc w:val="center"/>
              <w:rPr>
                <w:sz w:val="20"/>
                <w:szCs w:val="20"/>
              </w:rPr>
            </w:pPr>
            <w:r w:rsidRPr="00B05109">
              <w:rPr>
                <w:sz w:val="20"/>
                <w:szCs w:val="20"/>
              </w:rPr>
              <w:t>9-46</w:t>
            </w:r>
          </w:p>
        </w:tc>
        <w:tc>
          <w:tcPr>
            <w:tcW w:w="1440" w:type="dxa"/>
            <w:shd w:val="clear" w:color="auto" w:fill="auto"/>
          </w:tcPr>
          <w:p w14:paraId="2363F38F" w14:textId="77777777" w:rsidR="00CC534C" w:rsidRPr="00B05109" w:rsidRDefault="00CC534C" w:rsidP="00944CDA">
            <w:pPr>
              <w:jc w:val="right"/>
              <w:rPr>
                <w:sz w:val="20"/>
                <w:szCs w:val="20"/>
              </w:rPr>
            </w:pPr>
            <w:r>
              <w:rPr>
                <w:sz w:val="20"/>
                <w:szCs w:val="20"/>
              </w:rPr>
              <w:t>62</w:t>
            </w:r>
          </w:p>
        </w:tc>
      </w:tr>
      <w:tr w:rsidR="00CC534C" w:rsidRPr="00B05109" w14:paraId="30B4306A" w14:textId="77777777" w:rsidTr="00D55050">
        <w:tc>
          <w:tcPr>
            <w:tcW w:w="1524" w:type="dxa"/>
            <w:shd w:val="clear" w:color="auto" w:fill="auto"/>
            <w:hideMark/>
          </w:tcPr>
          <w:p w14:paraId="6A077B39" w14:textId="77777777" w:rsidR="00CC534C" w:rsidRPr="00B05109" w:rsidRDefault="00CC534C" w:rsidP="00944CDA">
            <w:pPr>
              <w:rPr>
                <w:sz w:val="20"/>
                <w:szCs w:val="20"/>
              </w:rPr>
            </w:pPr>
            <w:r w:rsidRPr="00B05109">
              <w:rPr>
                <w:sz w:val="20"/>
                <w:szCs w:val="20"/>
              </w:rPr>
              <w:t>November</w:t>
            </w:r>
          </w:p>
        </w:tc>
        <w:tc>
          <w:tcPr>
            <w:tcW w:w="1890" w:type="dxa"/>
            <w:shd w:val="clear" w:color="auto" w:fill="auto"/>
            <w:hideMark/>
          </w:tcPr>
          <w:p w14:paraId="3C0F2082" w14:textId="77777777" w:rsidR="00CC534C" w:rsidRPr="00B05109" w:rsidRDefault="00CC534C" w:rsidP="00944CDA">
            <w:pPr>
              <w:jc w:val="center"/>
              <w:rPr>
                <w:sz w:val="20"/>
                <w:szCs w:val="20"/>
              </w:rPr>
            </w:pPr>
            <w:r w:rsidRPr="00B05109">
              <w:rPr>
                <w:sz w:val="20"/>
                <w:szCs w:val="20"/>
              </w:rPr>
              <w:t>34.8</w:t>
            </w:r>
          </w:p>
        </w:tc>
        <w:tc>
          <w:tcPr>
            <w:tcW w:w="1260" w:type="dxa"/>
            <w:shd w:val="clear" w:color="auto" w:fill="auto"/>
            <w:hideMark/>
          </w:tcPr>
          <w:p w14:paraId="2B5EFD29" w14:textId="77777777" w:rsidR="00CC534C" w:rsidRPr="00B05109" w:rsidRDefault="00CC534C" w:rsidP="00944CDA">
            <w:pPr>
              <w:jc w:val="center"/>
              <w:rPr>
                <w:sz w:val="20"/>
                <w:szCs w:val="20"/>
              </w:rPr>
            </w:pPr>
            <w:r w:rsidRPr="00B05109">
              <w:rPr>
                <w:sz w:val="20"/>
                <w:szCs w:val="20"/>
              </w:rPr>
              <w:t>19-53</w:t>
            </w:r>
          </w:p>
        </w:tc>
        <w:tc>
          <w:tcPr>
            <w:tcW w:w="1440" w:type="dxa"/>
            <w:shd w:val="clear" w:color="auto" w:fill="auto"/>
          </w:tcPr>
          <w:p w14:paraId="7622D0E1" w14:textId="77777777" w:rsidR="00CC534C" w:rsidRPr="00B05109" w:rsidRDefault="00CC534C" w:rsidP="00944CDA">
            <w:pPr>
              <w:jc w:val="right"/>
              <w:rPr>
                <w:sz w:val="20"/>
                <w:szCs w:val="20"/>
              </w:rPr>
            </w:pPr>
            <w:r>
              <w:rPr>
                <w:sz w:val="20"/>
                <w:szCs w:val="20"/>
              </w:rPr>
              <w:t>60</w:t>
            </w:r>
          </w:p>
        </w:tc>
      </w:tr>
      <w:tr w:rsidR="00CC534C" w:rsidRPr="00B05109" w14:paraId="291851DE" w14:textId="77777777" w:rsidTr="00D55050">
        <w:tc>
          <w:tcPr>
            <w:tcW w:w="1524" w:type="dxa"/>
            <w:shd w:val="clear" w:color="auto" w:fill="auto"/>
            <w:hideMark/>
          </w:tcPr>
          <w:p w14:paraId="0BB222E9" w14:textId="77777777" w:rsidR="00CC534C" w:rsidRPr="00B05109" w:rsidRDefault="00CC534C" w:rsidP="00944CDA">
            <w:pPr>
              <w:rPr>
                <w:sz w:val="20"/>
                <w:szCs w:val="20"/>
              </w:rPr>
            </w:pPr>
            <w:r w:rsidRPr="00B05109">
              <w:rPr>
                <w:sz w:val="20"/>
                <w:szCs w:val="20"/>
              </w:rPr>
              <w:t>December</w:t>
            </w:r>
          </w:p>
        </w:tc>
        <w:tc>
          <w:tcPr>
            <w:tcW w:w="1890" w:type="dxa"/>
            <w:shd w:val="clear" w:color="auto" w:fill="auto"/>
            <w:hideMark/>
          </w:tcPr>
          <w:p w14:paraId="4BF1F44C" w14:textId="77777777" w:rsidR="00CC534C" w:rsidRPr="00B05109" w:rsidRDefault="00CC534C" w:rsidP="00944CDA">
            <w:pPr>
              <w:jc w:val="center"/>
              <w:rPr>
                <w:sz w:val="20"/>
                <w:szCs w:val="20"/>
              </w:rPr>
            </w:pPr>
            <w:r w:rsidRPr="00B05109">
              <w:rPr>
                <w:sz w:val="20"/>
                <w:szCs w:val="20"/>
              </w:rPr>
              <w:t>44.0</w:t>
            </w:r>
          </w:p>
        </w:tc>
        <w:tc>
          <w:tcPr>
            <w:tcW w:w="1260" w:type="dxa"/>
            <w:shd w:val="clear" w:color="auto" w:fill="auto"/>
            <w:hideMark/>
          </w:tcPr>
          <w:p w14:paraId="1C35F588" w14:textId="77777777" w:rsidR="00CC534C" w:rsidRPr="00B05109" w:rsidRDefault="00CC534C" w:rsidP="00944CDA">
            <w:pPr>
              <w:jc w:val="center"/>
              <w:rPr>
                <w:sz w:val="20"/>
                <w:szCs w:val="20"/>
              </w:rPr>
            </w:pPr>
            <w:r w:rsidRPr="00B05109">
              <w:rPr>
                <w:sz w:val="20"/>
                <w:szCs w:val="20"/>
              </w:rPr>
              <w:t>31-65</w:t>
            </w:r>
          </w:p>
        </w:tc>
        <w:tc>
          <w:tcPr>
            <w:tcW w:w="1440" w:type="dxa"/>
            <w:shd w:val="clear" w:color="auto" w:fill="auto"/>
          </w:tcPr>
          <w:p w14:paraId="5D1927CA" w14:textId="77777777" w:rsidR="00CC534C" w:rsidRPr="00B05109" w:rsidRDefault="00CC534C" w:rsidP="00944CDA">
            <w:pPr>
              <w:jc w:val="right"/>
              <w:rPr>
                <w:sz w:val="20"/>
                <w:szCs w:val="20"/>
              </w:rPr>
            </w:pPr>
            <w:r>
              <w:rPr>
                <w:sz w:val="20"/>
                <w:szCs w:val="20"/>
              </w:rPr>
              <w:t>71</w:t>
            </w:r>
          </w:p>
        </w:tc>
      </w:tr>
      <w:tr w:rsidR="00CC534C" w:rsidRPr="00B05109" w14:paraId="03DCEFFA" w14:textId="77777777" w:rsidTr="00D55050">
        <w:tc>
          <w:tcPr>
            <w:tcW w:w="1524" w:type="dxa"/>
            <w:shd w:val="clear" w:color="auto" w:fill="auto"/>
            <w:hideMark/>
          </w:tcPr>
          <w:p w14:paraId="25097131" w14:textId="77777777" w:rsidR="00CC534C" w:rsidRPr="00B05109" w:rsidRDefault="00CC534C" w:rsidP="00944CDA">
            <w:pPr>
              <w:rPr>
                <w:sz w:val="20"/>
                <w:szCs w:val="20"/>
              </w:rPr>
            </w:pPr>
            <w:r w:rsidRPr="00B05109">
              <w:rPr>
                <w:sz w:val="20"/>
                <w:szCs w:val="20"/>
              </w:rPr>
              <w:t>January</w:t>
            </w:r>
          </w:p>
        </w:tc>
        <w:tc>
          <w:tcPr>
            <w:tcW w:w="1890" w:type="dxa"/>
            <w:shd w:val="clear" w:color="auto" w:fill="auto"/>
            <w:hideMark/>
          </w:tcPr>
          <w:p w14:paraId="76481979" w14:textId="77777777" w:rsidR="00CC534C" w:rsidRPr="00B05109" w:rsidRDefault="00CC534C" w:rsidP="00944CDA">
            <w:pPr>
              <w:jc w:val="center"/>
              <w:rPr>
                <w:sz w:val="20"/>
                <w:szCs w:val="20"/>
              </w:rPr>
            </w:pPr>
            <w:r w:rsidRPr="00B05109">
              <w:rPr>
                <w:sz w:val="20"/>
                <w:szCs w:val="20"/>
              </w:rPr>
              <w:t>43.3</w:t>
            </w:r>
          </w:p>
        </w:tc>
        <w:tc>
          <w:tcPr>
            <w:tcW w:w="1260" w:type="dxa"/>
            <w:shd w:val="clear" w:color="auto" w:fill="auto"/>
            <w:hideMark/>
          </w:tcPr>
          <w:p w14:paraId="47062B65" w14:textId="77777777" w:rsidR="00CC534C" w:rsidRPr="00B05109" w:rsidRDefault="00CC534C" w:rsidP="00944CDA">
            <w:pPr>
              <w:jc w:val="center"/>
              <w:rPr>
                <w:sz w:val="20"/>
                <w:szCs w:val="20"/>
              </w:rPr>
            </w:pPr>
            <w:r w:rsidRPr="00B05109">
              <w:rPr>
                <w:sz w:val="20"/>
                <w:szCs w:val="20"/>
              </w:rPr>
              <w:t>15-69</w:t>
            </w:r>
          </w:p>
        </w:tc>
        <w:tc>
          <w:tcPr>
            <w:tcW w:w="1440" w:type="dxa"/>
            <w:shd w:val="clear" w:color="auto" w:fill="auto"/>
          </w:tcPr>
          <w:p w14:paraId="52BBA605" w14:textId="77777777" w:rsidR="00CC534C" w:rsidRPr="00B05109" w:rsidRDefault="004D73A9" w:rsidP="00944CDA">
            <w:pPr>
              <w:jc w:val="right"/>
              <w:rPr>
                <w:sz w:val="20"/>
                <w:szCs w:val="20"/>
              </w:rPr>
            </w:pPr>
            <w:r>
              <w:rPr>
                <w:sz w:val="20"/>
                <w:szCs w:val="20"/>
              </w:rPr>
              <w:t>73</w:t>
            </w:r>
          </w:p>
        </w:tc>
      </w:tr>
      <w:tr w:rsidR="00CC534C" w:rsidRPr="00B05109" w14:paraId="2B84CE27" w14:textId="77777777" w:rsidTr="00D55050">
        <w:tc>
          <w:tcPr>
            <w:tcW w:w="1524" w:type="dxa"/>
            <w:shd w:val="clear" w:color="auto" w:fill="auto"/>
            <w:hideMark/>
          </w:tcPr>
          <w:p w14:paraId="4DEEFB59" w14:textId="77777777" w:rsidR="00CC534C" w:rsidRPr="00B05109" w:rsidRDefault="00CC534C" w:rsidP="00944CDA">
            <w:pPr>
              <w:rPr>
                <w:sz w:val="20"/>
                <w:szCs w:val="20"/>
              </w:rPr>
            </w:pPr>
            <w:r w:rsidRPr="00B05109">
              <w:rPr>
                <w:sz w:val="20"/>
                <w:szCs w:val="20"/>
              </w:rPr>
              <w:t>February</w:t>
            </w:r>
          </w:p>
        </w:tc>
        <w:tc>
          <w:tcPr>
            <w:tcW w:w="1890" w:type="dxa"/>
            <w:shd w:val="clear" w:color="auto" w:fill="auto"/>
            <w:hideMark/>
          </w:tcPr>
          <w:p w14:paraId="642D61A4" w14:textId="77777777" w:rsidR="00CC534C" w:rsidRPr="00B05109" w:rsidRDefault="00CC534C" w:rsidP="00944CDA">
            <w:pPr>
              <w:jc w:val="center"/>
              <w:rPr>
                <w:sz w:val="20"/>
                <w:szCs w:val="20"/>
              </w:rPr>
            </w:pPr>
            <w:r w:rsidRPr="00B05109">
              <w:rPr>
                <w:sz w:val="20"/>
                <w:szCs w:val="20"/>
              </w:rPr>
              <w:t>40.5</w:t>
            </w:r>
          </w:p>
        </w:tc>
        <w:tc>
          <w:tcPr>
            <w:tcW w:w="1260" w:type="dxa"/>
            <w:shd w:val="clear" w:color="auto" w:fill="auto"/>
            <w:hideMark/>
          </w:tcPr>
          <w:p w14:paraId="3C07C864" w14:textId="77777777" w:rsidR="00CC534C" w:rsidRPr="00B05109" w:rsidRDefault="00CC534C" w:rsidP="00944CDA">
            <w:pPr>
              <w:jc w:val="center"/>
              <w:rPr>
                <w:sz w:val="20"/>
                <w:szCs w:val="20"/>
              </w:rPr>
            </w:pPr>
            <w:r w:rsidRPr="00B05109">
              <w:rPr>
                <w:sz w:val="20"/>
                <w:szCs w:val="20"/>
              </w:rPr>
              <w:t>12-53</w:t>
            </w:r>
          </w:p>
        </w:tc>
        <w:tc>
          <w:tcPr>
            <w:tcW w:w="1440" w:type="dxa"/>
            <w:shd w:val="clear" w:color="auto" w:fill="auto"/>
          </w:tcPr>
          <w:p w14:paraId="119F68D1" w14:textId="77777777" w:rsidR="00CC534C" w:rsidRPr="00B05109" w:rsidRDefault="00AC0355" w:rsidP="00944CDA">
            <w:pPr>
              <w:jc w:val="right"/>
              <w:rPr>
                <w:sz w:val="20"/>
                <w:szCs w:val="20"/>
              </w:rPr>
            </w:pPr>
            <w:r>
              <w:rPr>
                <w:sz w:val="20"/>
                <w:szCs w:val="20"/>
              </w:rPr>
              <w:t>63</w:t>
            </w:r>
          </w:p>
        </w:tc>
      </w:tr>
      <w:tr w:rsidR="00CC534C" w:rsidRPr="00B05109" w14:paraId="45265E6D" w14:textId="77777777" w:rsidTr="00D55050">
        <w:tc>
          <w:tcPr>
            <w:tcW w:w="1524" w:type="dxa"/>
            <w:shd w:val="clear" w:color="auto" w:fill="auto"/>
            <w:hideMark/>
          </w:tcPr>
          <w:p w14:paraId="20E578CC" w14:textId="77777777" w:rsidR="00CC534C" w:rsidRPr="00B05109" w:rsidRDefault="00CC534C" w:rsidP="00944CDA">
            <w:pPr>
              <w:rPr>
                <w:sz w:val="20"/>
                <w:szCs w:val="20"/>
              </w:rPr>
            </w:pPr>
            <w:r w:rsidRPr="00B05109">
              <w:rPr>
                <w:sz w:val="20"/>
                <w:szCs w:val="20"/>
              </w:rPr>
              <w:t>March</w:t>
            </w:r>
          </w:p>
        </w:tc>
        <w:tc>
          <w:tcPr>
            <w:tcW w:w="1890" w:type="dxa"/>
            <w:shd w:val="clear" w:color="auto" w:fill="auto"/>
            <w:hideMark/>
          </w:tcPr>
          <w:p w14:paraId="1E5800A7" w14:textId="77777777" w:rsidR="00CC534C" w:rsidRPr="00B05109" w:rsidRDefault="00CC534C" w:rsidP="00944CDA">
            <w:pPr>
              <w:jc w:val="center"/>
              <w:rPr>
                <w:sz w:val="20"/>
                <w:szCs w:val="20"/>
              </w:rPr>
            </w:pPr>
            <w:r w:rsidRPr="00B05109">
              <w:rPr>
                <w:sz w:val="20"/>
                <w:szCs w:val="20"/>
              </w:rPr>
              <w:t>68.2</w:t>
            </w:r>
          </w:p>
        </w:tc>
        <w:tc>
          <w:tcPr>
            <w:tcW w:w="1260" w:type="dxa"/>
            <w:shd w:val="clear" w:color="auto" w:fill="auto"/>
            <w:hideMark/>
          </w:tcPr>
          <w:p w14:paraId="311DD8A4" w14:textId="77777777" w:rsidR="00CC534C" w:rsidRPr="00B05109" w:rsidRDefault="00CC534C" w:rsidP="00944CDA">
            <w:pPr>
              <w:jc w:val="center"/>
              <w:rPr>
                <w:sz w:val="20"/>
                <w:szCs w:val="20"/>
              </w:rPr>
            </w:pPr>
            <w:r w:rsidRPr="00B05109">
              <w:rPr>
                <w:sz w:val="20"/>
                <w:szCs w:val="20"/>
              </w:rPr>
              <w:t>28-96</w:t>
            </w:r>
          </w:p>
        </w:tc>
        <w:tc>
          <w:tcPr>
            <w:tcW w:w="1440" w:type="dxa"/>
            <w:shd w:val="clear" w:color="auto" w:fill="auto"/>
          </w:tcPr>
          <w:p w14:paraId="610CDA7A" w14:textId="77777777" w:rsidR="00CC534C" w:rsidRPr="00B05109" w:rsidRDefault="00E526D1" w:rsidP="00944CDA">
            <w:pPr>
              <w:jc w:val="right"/>
              <w:rPr>
                <w:sz w:val="20"/>
                <w:szCs w:val="20"/>
              </w:rPr>
            </w:pPr>
            <w:r>
              <w:rPr>
                <w:sz w:val="20"/>
                <w:szCs w:val="20"/>
              </w:rPr>
              <w:t>93</w:t>
            </w:r>
          </w:p>
        </w:tc>
      </w:tr>
      <w:tr w:rsidR="00CC534C" w:rsidRPr="00B05109" w14:paraId="3FCA9CED" w14:textId="77777777" w:rsidTr="00D55050">
        <w:tc>
          <w:tcPr>
            <w:tcW w:w="1524" w:type="dxa"/>
            <w:shd w:val="clear" w:color="auto" w:fill="auto"/>
            <w:hideMark/>
          </w:tcPr>
          <w:p w14:paraId="6C0148D9" w14:textId="77777777" w:rsidR="00CC534C" w:rsidRPr="00B05109" w:rsidRDefault="00CC534C" w:rsidP="00944CDA">
            <w:pPr>
              <w:rPr>
                <w:sz w:val="20"/>
                <w:szCs w:val="20"/>
              </w:rPr>
            </w:pPr>
            <w:r w:rsidRPr="00B05109">
              <w:rPr>
                <w:sz w:val="20"/>
                <w:szCs w:val="20"/>
              </w:rPr>
              <w:t>April</w:t>
            </w:r>
          </w:p>
        </w:tc>
        <w:tc>
          <w:tcPr>
            <w:tcW w:w="1890" w:type="dxa"/>
            <w:shd w:val="clear" w:color="auto" w:fill="auto"/>
            <w:hideMark/>
          </w:tcPr>
          <w:p w14:paraId="08549117" w14:textId="77777777" w:rsidR="00CC534C" w:rsidRPr="00B05109" w:rsidRDefault="00CC534C" w:rsidP="00944CDA">
            <w:pPr>
              <w:jc w:val="center"/>
              <w:rPr>
                <w:sz w:val="20"/>
                <w:szCs w:val="20"/>
              </w:rPr>
            </w:pPr>
            <w:r w:rsidRPr="00B05109">
              <w:rPr>
                <w:sz w:val="20"/>
                <w:szCs w:val="20"/>
              </w:rPr>
              <w:t>53.9</w:t>
            </w:r>
          </w:p>
        </w:tc>
        <w:tc>
          <w:tcPr>
            <w:tcW w:w="1260" w:type="dxa"/>
            <w:shd w:val="clear" w:color="auto" w:fill="auto"/>
            <w:hideMark/>
          </w:tcPr>
          <w:p w14:paraId="2F4ED455" w14:textId="77777777" w:rsidR="00CC534C" w:rsidRPr="00B05109" w:rsidRDefault="00CC534C" w:rsidP="00944CDA">
            <w:pPr>
              <w:jc w:val="center"/>
              <w:rPr>
                <w:sz w:val="20"/>
                <w:szCs w:val="20"/>
              </w:rPr>
            </w:pPr>
            <w:r w:rsidRPr="00B05109">
              <w:rPr>
                <w:sz w:val="20"/>
                <w:szCs w:val="20"/>
              </w:rPr>
              <w:t>36-88</w:t>
            </w:r>
          </w:p>
        </w:tc>
        <w:tc>
          <w:tcPr>
            <w:tcW w:w="1440" w:type="dxa"/>
            <w:shd w:val="clear" w:color="auto" w:fill="auto"/>
          </w:tcPr>
          <w:p w14:paraId="7E348476" w14:textId="77777777" w:rsidR="00CC534C" w:rsidRPr="00B05109" w:rsidRDefault="007E0D08" w:rsidP="00944CDA">
            <w:pPr>
              <w:jc w:val="right"/>
              <w:rPr>
                <w:sz w:val="20"/>
                <w:szCs w:val="20"/>
              </w:rPr>
            </w:pPr>
            <w:r>
              <w:rPr>
                <w:sz w:val="20"/>
                <w:szCs w:val="20"/>
              </w:rPr>
              <w:t>97</w:t>
            </w:r>
          </w:p>
        </w:tc>
      </w:tr>
      <w:tr w:rsidR="00CC534C" w:rsidRPr="00B05109" w14:paraId="79D18DB5" w14:textId="77777777" w:rsidTr="00D55050">
        <w:tc>
          <w:tcPr>
            <w:tcW w:w="1524" w:type="dxa"/>
            <w:shd w:val="clear" w:color="auto" w:fill="auto"/>
            <w:hideMark/>
          </w:tcPr>
          <w:p w14:paraId="5AF305E4" w14:textId="77777777" w:rsidR="00CC534C" w:rsidRPr="00B05109" w:rsidRDefault="00CC534C" w:rsidP="00944CDA">
            <w:pPr>
              <w:rPr>
                <w:sz w:val="20"/>
                <w:szCs w:val="20"/>
              </w:rPr>
            </w:pPr>
            <w:r w:rsidRPr="00B05109">
              <w:rPr>
                <w:sz w:val="20"/>
                <w:szCs w:val="20"/>
              </w:rPr>
              <w:t>May</w:t>
            </w:r>
          </w:p>
        </w:tc>
        <w:tc>
          <w:tcPr>
            <w:tcW w:w="1890" w:type="dxa"/>
            <w:shd w:val="clear" w:color="auto" w:fill="auto"/>
            <w:hideMark/>
          </w:tcPr>
          <w:p w14:paraId="3835D4D8" w14:textId="77777777" w:rsidR="00CC534C" w:rsidRPr="00B05109" w:rsidRDefault="00CC534C" w:rsidP="00944CDA">
            <w:pPr>
              <w:jc w:val="center"/>
              <w:rPr>
                <w:sz w:val="20"/>
                <w:szCs w:val="20"/>
              </w:rPr>
            </w:pPr>
            <w:r w:rsidRPr="00B05109">
              <w:rPr>
                <w:sz w:val="20"/>
                <w:szCs w:val="20"/>
              </w:rPr>
              <w:t>91.5</w:t>
            </w:r>
          </w:p>
        </w:tc>
        <w:tc>
          <w:tcPr>
            <w:tcW w:w="1260" w:type="dxa"/>
            <w:shd w:val="clear" w:color="auto" w:fill="auto"/>
            <w:hideMark/>
          </w:tcPr>
          <w:p w14:paraId="04333438" w14:textId="77777777" w:rsidR="00CC534C" w:rsidRPr="00B05109" w:rsidRDefault="00CC534C" w:rsidP="00944CDA">
            <w:pPr>
              <w:jc w:val="center"/>
              <w:rPr>
                <w:sz w:val="20"/>
                <w:szCs w:val="20"/>
              </w:rPr>
            </w:pPr>
            <w:r w:rsidRPr="00B05109">
              <w:rPr>
                <w:sz w:val="20"/>
                <w:szCs w:val="20"/>
              </w:rPr>
              <w:t>65-127</w:t>
            </w:r>
          </w:p>
        </w:tc>
        <w:tc>
          <w:tcPr>
            <w:tcW w:w="1440" w:type="dxa"/>
            <w:shd w:val="clear" w:color="auto" w:fill="auto"/>
          </w:tcPr>
          <w:p w14:paraId="3B670257" w14:textId="77777777" w:rsidR="00CC534C" w:rsidRPr="00B05109" w:rsidRDefault="00CC534C" w:rsidP="00944CDA">
            <w:pPr>
              <w:jc w:val="right"/>
              <w:rPr>
                <w:sz w:val="20"/>
                <w:szCs w:val="20"/>
              </w:rPr>
            </w:pPr>
          </w:p>
        </w:tc>
      </w:tr>
      <w:tr w:rsidR="00CC534C" w:rsidRPr="00B05109" w14:paraId="13ECD6F5" w14:textId="77777777" w:rsidTr="00D55050">
        <w:tc>
          <w:tcPr>
            <w:tcW w:w="1524" w:type="dxa"/>
            <w:shd w:val="clear" w:color="auto" w:fill="auto"/>
            <w:hideMark/>
          </w:tcPr>
          <w:p w14:paraId="77364B3E" w14:textId="77777777" w:rsidR="00CC534C" w:rsidRPr="00B05109" w:rsidRDefault="00CC534C" w:rsidP="00944CDA">
            <w:pPr>
              <w:rPr>
                <w:sz w:val="20"/>
                <w:szCs w:val="20"/>
              </w:rPr>
            </w:pPr>
            <w:r w:rsidRPr="00B05109">
              <w:rPr>
                <w:sz w:val="20"/>
                <w:szCs w:val="20"/>
              </w:rPr>
              <w:t>June</w:t>
            </w:r>
          </w:p>
        </w:tc>
        <w:tc>
          <w:tcPr>
            <w:tcW w:w="1890" w:type="dxa"/>
            <w:shd w:val="clear" w:color="auto" w:fill="auto"/>
            <w:hideMark/>
          </w:tcPr>
          <w:p w14:paraId="78F17857" w14:textId="77777777" w:rsidR="00CC534C" w:rsidRPr="00B05109" w:rsidRDefault="00CC534C" w:rsidP="00944CDA">
            <w:pPr>
              <w:jc w:val="center"/>
              <w:rPr>
                <w:sz w:val="20"/>
                <w:szCs w:val="20"/>
              </w:rPr>
            </w:pPr>
            <w:r w:rsidRPr="00B05109">
              <w:rPr>
                <w:sz w:val="20"/>
                <w:szCs w:val="20"/>
              </w:rPr>
              <w:t>41.7</w:t>
            </w:r>
          </w:p>
        </w:tc>
        <w:tc>
          <w:tcPr>
            <w:tcW w:w="1260" w:type="dxa"/>
            <w:shd w:val="clear" w:color="auto" w:fill="auto"/>
            <w:hideMark/>
          </w:tcPr>
          <w:p w14:paraId="62A29452" w14:textId="77777777" w:rsidR="00CC534C" w:rsidRPr="00B05109" w:rsidRDefault="00CC534C" w:rsidP="00944CDA">
            <w:pPr>
              <w:jc w:val="center"/>
              <w:rPr>
                <w:sz w:val="20"/>
                <w:szCs w:val="20"/>
              </w:rPr>
            </w:pPr>
            <w:r w:rsidRPr="00B05109">
              <w:rPr>
                <w:sz w:val="20"/>
                <w:szCs w:val="20"/>
              </w:rPr>
              <w:t>22-97</w:t>
            </w:r>
          </w:p>
        </w:tc>
        <w:tc>
          <w:tcPr>
            <w:tcW w:w="1440" w:type="dxa"/>
            <w:shd w:val="clear" w:color="auto" w:fill="auto"/>
          </w:tcPr>
          <w:p w14:paraId="1220EB3A" w14:textId="77777777" w:rsidR="00CC534C" w:rsidRPr="00B05109" w:rsidRDefault="00CC534C" w:rsidP="00944CDA">
            <w:pPr>
              <w:jc w:val="right"/>
              <w:rPr>
                <w:sz w:val="20"/>
                <w:szCs w:val="20"/>
              </w:rPr>
            </w:pPr>
          </w:p>
        </w:tc>
      </w:tr>
      <w:tr w:rsidR="00CC534C" w:rsidRPr="00B05109" w14:paraId="63C85E40" w14:textId="77777777" w:rsidTr="00D55050">
        <w:tc>
          <w:tcPr>
            <w:tcW w:w="1524" w:type="dxa"/>
            <w:shd w:val="clear" w:color="auto" w:fill="auto"/>
            <w:hideMark/>
          </w:tcPr>
          <w:p w14:paraId="7FFF2208" w14:textId="77777777" w:rsidR="00CC534C" w:rsidRPr="00B05109" w:rsidRDefault="00CC534C" w:rsidP="00944CDA">
            <w:pPr>
              <w:rPr>
                <w:sz w:val="20"/>
                <w:szCs w:val="20"/>
              </w:rPr>
            </w:pPr>
            <w:r w:rsidRPr="00B05109">
              <w:rPr>
                <w:sz w:val="20"/>
                <w:szCs w:val="20"/>
              </w:rPr>
              <w:t>Total</w:t>
            </w:r>
          </w:p>
        </w:tc>
        <w:tc>
          <w:tcPr>
            <w:tcW w:w="1890" w:type="dxa"/>
            <w:shd w:val="clear" w:color="auto" w:fill="auto"/>
            <w:hideMark/>
          </w:tcPr>
          <w:p w14:paraId="79C99379" w14:textId="77777777" w:rsidR="00CC534C" w:rsidRPr="00B05109" w:rsidRDefault="00CC534C" w:rsidP="00944CDA">
            <w:pPr>
              <w:jc w:val="center"/>
              <w:rPr>
                <w:sz w:val="20"/>
                <w:szCs w:val="20"/>
              </w:rPr>
            </w:pPr>
            <w:r w:rsidRPr="00B05109">
              <w:rPr>
                <w:sz w:val="20"/>
                <w:szCs w:val="20"/>
              </w:rPr>
              <w:t>44.6</w:t>
            </w:r>
          </w:p>
        </w:tc>
        <w:tc>
          <w:tcPr>
            <w:tcW w:w="1260" w:type="dxa"/>
            <w:shd w:val="clear" w:color="auto" w:fill="auto"/>
            <w:hideMark/>
          </w:tcPr>
          <w:p w14:paraId="452B91DA" w14:textId="77777777" w:rsidR="00CC534C" w:rsidRPr="00B05109" w:rsidRDefault="00CC534C" w:rsidP="00944CDA">
            <w:pPr>
              <w:jc w:val="center"/>
              <w:rPr>
                <w:sz w:val="20"/>
                <w:szCs w:val="20"/>
              </w:rPr>
            </w:pPr>
            <w:r w:rsidRPr="00B05109">
              <w:rPr>
                <w:sz w:val="20"/>
                <w:szCs w:val="20"/>
              </w:rPr>
              <w:t>23.7-70.0</w:t>
            </w:r>
          </w:p>
        </w:tc>
        <w:tc>
          <w:tcPr>
            <w:tcW w:w="1440" w:type="dxa"/>
            <w:shd w:val="clear" w:color="auto" w:fill="auto"/>
          </w:tcPr>
          <w:p w14:paraId="33872CA4" w14:textId="77777777" w:rsidR="00CC534C" w:rsidRPr="00B05109" w:rsidRDefault="007E0D08" w:rsidP="004D73A9">
            <w:pPr>
              <w:jc w:val="right"/>
              <w:rPr>
                <w:sz w:val="20"/>
                <w:szCs w:val="20"/>
              </w:rPr>
            </w:pPr>
            <w:r>
              <w:rPr>
                <w:sz w:val="20"/>
                <w:szCs w:val="20"/>
              </w:rPr>
              <w:t>530</w:t>
            </w:r>
            <w:r w:rsidR="00CC534C">
              <w:rPr>
                <w:sz w:val="20"/>
                <w:szCs w:val="20"/>
              </w:rPr>
              <w:t xml:space="preserve"> </w:t>
            </w:r>
          </w:p>
        </w:tc>
      </w:tr>
    </w:tbl>
    <w:p w14:paraId="18D4B2D1" w14:textId="77777777" w:rsidR="00356B00" w:rsidRDefault="00356B00" w:rsidP="00CC534C">
      <w:pPr>
        <w:tabs>
          <w:tab w:val="left" w:pos="720"/>
          <w:tab w:val="left" w:pos="1080"/>
        </w:tabs>
      </w:pPr>
    </w:p>
    <w:p w14:paraId="32DCAF2E" w14:textId="77777777" w:rsidR="00CC534C" w:rsidRDefault="009D3303" w:rsidP="008A0EB6">
      <w:pPr>
        <w:tabs>
          <w:tab w:val="left" w:pos="360"/>
          <w:tab w:val="left" w:pos="720"/>
          <w:tab w:val="left" w:pos="1080"/>
          <w:tab w:val="left" w:pos="1710"/>
        </w:tabs>
        <w:ind w:left="720"/>
      </w:pPr>
      <w:r>
        <w:t xml:space="preserve">Note: </w:t>
      </w:r>
      <w:r w:rsidR="00CC534C">
        <w:t xml:space="preserve">Class covers take place, in the vast majority of cases, when a </w:t>
      </w:r>
      <w:r>
        <w:t xml:space="preserve">high school or junior high school </w:t>
      </w:r>
      <w:r w:rsidR="00CC534C">
        <w:t>teacher is absent and no substitute is available.   In these cases, a teacher is taken away from their preparation period to cover the class of a colleague.   One absent teacher without a substitute can result in 6 class cov</w:t>
      </w:r>
      <w:r>
        <w:t>ers.  As per the agreement with the Paulsboro Education Association, each teacher is required to cover two class period</w:t>
      </w:r>
      <w:r w:rsidR="00285000">
        <w:t>s</w:t>
      </w:r>
      <w:r>
        <w:t xml:space="preserve"> per year without </w:t>
      </w:r>
      <w:r w:rsidR="00285000">
        <w:t xml:space="preserve">an </w:t>
      </w:r>
      <w:r>
        <w:t>extra stipend.  Additional covers are paid at a rate of $32 each.</w:t>
      </w:r>
    </w:p>
    <w:p w14:paraId="5739347A" w14:textId="77777777" w:rsidR="009D3303" w:rsidRDefault="009D3303" w:rsidP="008A0EB6">
      <w:pPr>
        <w:tabs>
          <w:tab w:val="left" w:pos="360"/>
          <w:tab w:val="left" w:pos="720"/>
          <w:tab w:val="left" w:pos="1080"/>
          <w:tab w:val="left" w:pos="1710"/>
        </w:tabs>
        <w:ind w:left="1620"/>
      </w:pPr>
    </w:p>
    <w:p w14:paraId="489F1213" w14:textId="77777777" w:rsidR="009D3303" w:rsidRDefault="009D3303" w:rsidP="008A0EB6">
      <w:pPr>
        <w:tabs>
          <w:tab w:val="left" w:pos="360"/>
          <w:tab w:val="left" w:pos="720"/>
          <w:tab w:val="left" w:pos="1080"/>
          <w:tab w:val="left" w:pos="1710"/>
        </w:tabs>
        <w:ind w:left="720"/>
      </w:pPr>
      <w:r>
        <w:t>Since ele</w:t>
      </w:r>
      <w:r w:rsidR="00635D89">
        <w:t>mentary school teachers work in</w:t>
      </w:r>
      <w:r w:rsidR="007D2A58">
        <w:t xml:space="preserve"> </w:t>
      </w:r>
      <w:r>
        <w:t>self-contained classroom</w:t>
      </w:r>
      <w:r w:rsidR="00635D89">
        <w:t>s</w:t>
      </w:r>
      <w:r>
        <w:t>, it is not possible to assign class covers when a substitute is not available.  In these cases, a special area teacher, basic skills teacher, instructional aide, etc. are removed from their duties for the day to substitute for their absent peer.   There is no stipend paid but instruction is disrupted.</w:t>
      </w:r>
      <w:r w:rsidR="00C8607A">
        <w:t xml:space="preserve">  </w:t>
      </w:r>
    </w:p>
    <w:p w14:paraId="19853002" w14:textId="77777777" w:rsidR="00451C2A" w:rsidRDefault="00451C2A" w:rsidP="00356B00">
      <w:pPr>
        <w:pStyle w:val="ListParagraph"/>
        <w:tabs>
          <w:tab w:val="left" w:pos="720"/>
          <w:tab w:val="left" w:pos="1080"/>
        </w:tabs>
        <w:ind w:left="1080"/>
        <w:rPr>
          <w:rFonts w:ascii="Times New Roman" w:hAnsi="Times New Roman"/>
        </w:rPr>
      </w:pPr>
    </w:p>
    <w:p w14:paraId="258F6CAF" w14:textId="77777777" w:rsidR="00094985" w:rsidRPr="00190D81" w:rsidRDefault="00D01BA5" w:rsidP="00190D81">
      <w:pPr>
        <w:rPr>
          <w:b/>
        </w:rPr>
      </w:pPr>
      <w:r w:rsidRPr="00190D81">
        <w:rPr>
          <w:b/>
        </w:rPr>
        <w:t>S</w:t>
      </w:r>
      <w:r w:rsidR="00094985" w:rsidRPr="00190D81">
        <w:rPr>
          <w:b/>
        </w:rPr>
        <w:t>TAFF AND CURRICULUM DEVELOPMENT</w:t>
      </w:r>
    </w:p>
    <w:p w14:paraId="0A4932A5" w14:textId="77777777" w:rsidR="00190D81" w:rsidRDefault="00190D81" w:rsidP="00190D81">
      <w:pPr>
        <w:tabs>
          <w:tab w:val="decimal" w:pos="360"/>
          <w:tab w:val="left" w:pos="720"/>
          <w:tab w:val="left" w:pos="1080"/>
          <w:tab w:val="left" w:pos="1440"/>
          <w:tab w:val="left" w:pos="1800"/>
          <w:tab w:val="left" w:pos="2160"/>
          <w:tab w:val="left" w:pos="2520"/>
        </w:tabs>
      </w:pPr>
    </w:p>
    <w:p w14:paraId="352898D7" w14:textId="77777777" w:rsidR="00190D81" w:rsidRPr="0005395D" w:rsidRDefault="00190D81" w:rsidP="00190D81">
      <w:pPr>
        <w:tabs>
          <w:tab w:val="decimal" w:pos="360"/>
          <w:tab w:val="left" w:pos="720"/>
          <w:tab w:val="left" w:pos="1080"/>
          <w:tab w:val="left" w:pos="1440"/>
          <w:tab w:val="left" w:pos="1800"/>
          <w:tab w:val="left" w:pos="2160"/>
          <w:tab w:val="left" w:pos="2520"/>
        </w:tabs>
      </w:pPr>
      <w:r w:rsidRPr="00F213EC">
        <w:t>Motion by Giampola, seconded by Walter to accept</w:t>
      </w:r>
      <w:r w:rsidRPr="0005395D">
        <w:t xml:space="preserve"> the Interim Superintendents recommendation to approve item </w:t>
      </w:r>
      <w:r>
        <w:t>A</w:t>
      </w:r>
      <w:r w:rsidRPr="0005395D">
        <w:t>:</w:t>
      </w:r>
    </w:p>
    <w:p w14:paraId="717C5315" w14:textId="77777777" w:rsidR="007F454C" w:rsidRDefault="007F454C" w:rsidP="00FE70C4">
      <w:pPr>
        <w:pStyle w:val="ListParagraph"/>
        <w:tabs>
          <w:tab w:val="left" w:pos="1800"/>
        </w:tabs>
        <w:ind w:left="630"/>
        <w:rPr>
          <w:rFonts w:ascii="Times New Roman" w:hAnsi="Times New Roman"/>
        </w:rPr>
      </w:pPr>
    </w:p>
    <w:p w14:paraId="498C4ACF" w14:textId="77777777" w:rsidR="002B5986" w:rsidRDefault="002B5986" w:rsidP="00546EE0">
      <w:pPr>
        <w:pStyle w:val="ListParagraph"/>
        <w:numPr>
          <w:ilvl w:val="0"/>
          <w:numId w:val="25"/>
        </w:numPr>
        <w:ind w:left="720"/>
        <w:rPr>
          <w:rFonts w:ascii="Times New Roman" w:hAnsi="Times New Roman"/>
        </w:rPr>
      </w:pPr>
      <w:r w:rsidRPr="008D5A13">
        <w:rPr>
          <w:rFonts w:ascii="Times New Roman" w:hAnsi="Times New Roman"/>
        </w:rPr>
        <w:t>Recommend</w:t>
      </w:r>
      <w:r>
        <w:rPr>
          <w:rFonts w:ascii="Times New Roman" w:hAnsi="Times New Roman"/>
        </w:rPr>
        <w:t xml:space="preserve"> approval for Director of Assessment Dr. Lucia Pollino to attend the</w:t>
      </w:r>
      <w:r w:rsidR="008D5A13">
        <w:rPr>
          <w:rFonts w:ascii="Times New Roman" w:hAnsi="Times New Roman"/>
        </w:rPr>
        <w:t xml:space="preserve"> conference of the </w:t>
      </w:r>
      <w:r>
        <w:rPr>
          <w:rFonts w:ascii="Times New Roman" w:hAnsi="Times New Roman"/>
        </w:rPr>
        <w:t xml:space="preserve">New Jersey Association of Federal Program Administrators in Atlantic City, New Jersey on Wednesday, June 10, 2015 and Thursday, June 11, 2015.  Cost to the Board of Education </w:t>
      </w:r>
      <w:r w:rsidR="002D1D64">
        <w:rPr>
          <w:rFonts w:ascii="Times New Roman" w:hAnsi="Times New Roman"/>
        </w:rPr>
        <w:t>includes mileage ($122) and registration ($298).</w:t>
      </w:r>
    </w:p>
    <w:p w14:paraId="261EBC8B" w14:textId="77777777" w:rsidR="002D1D64" w:rsidRDefault="002D1D64" w:rsidP="002D1D64">
      <w:pPr>
        <w:pStyle w:val="ListParagraph"/>
        <w:rPr>
          <w:rFonts w:ascii="Times New Roman" w:hAnsi="Times New Roman"/>
        </w:rPr>
      </w:pPr>
    </w:p>
    <w:p w14:paraId="0433F611" w14:textId="77777777" w:rsidR="002D1D64" w:rsidRDefault="002D1D64" w:rsidP="002D1D64">
      <w:pPr>
        <w:pStyle w:val="ListParagraph"/>
        <w:rPr>
          <w:rFonts w:ascii="Times New Roman" w:hAnsi="Times New Roman"/>
        </w:rPr>
      </w:pPr>
      <w:r w:rsidRPr="002D1D64">
        <w:rPr>
          <w:rFonts w:ascii="Times New Roman" w:hAnsi="Times New Roman"/>
          <w:u w:val="single"/>
        </w:rPr>
        <w:t>Informational</w:t>
      </w:r>
      <w:r>
        <w:rPr>
          <w:rFonts w:ascii="Times New Roman" w:hAnsi="Times New Roman"/>
        </w:rPr>
        <w:t>: This is the major conference for administrators responsible for federal programs such as No Child Left Behind, Title I, II and III and Race to the Top.   Dr. Pollino plans to attend:  Overcoming Obstacles and Achieving Goals for All Students, The Role of Administration in Fostering Successful Teacher Leadership, Developing a Common Language of Data for Sharing</w:t>
      </w:r>
      <w:r w:rsidR="008D5A13">
        <w:rPr>
          <w:rFonts w:ascii="Times New Roman" w:hAnsi="Times New Roman"/>
        </w:rPr>
        <w:t>,</w:t>
      </w:r>
      <w:r>
        <w:rPr>
          <w:rFonts w:ascii="Times New Roman" w:hAnsi="Times New Roman"/>
        </w:rPr>
        <w:t xml:space="preserve"> Student Progress and What Administrators Need to Know about Achieve and Teach NJ. </w:t>
      </w:r>
    </w:p>
    <w:p w14:paraId="5873AE49" w14:textId="77777777" w:rsidR="00190D81" w:rsidRDefault="00190D81" w:rsidP="00190D81">
      <w:pPr>
        <w:tabs>
          <w:tab w:val="left" w:pos="1080"/>
        </w:tabs>
      </w:pPr>
      <w:r>
        <w:t>ROLL CALL</w:t>
      </w:r>
    </w:p>
    <w:p w14:paraId="68F204A1" w14:textId="77777777" w:rsidR="00190D81" w:rsidRDefault="00190D81" w:rsidP="00190D81">
      <w:pPr>
        <w:tabs>
          <w:tab w:val="left" w:pos="1080"/>
        </w:tabs>
      </w:pPr>
    </w:p>
    <w:p w14:paraId="27A873B9" w14:textId="77777777" w:rsidR="00190D81" w:rsidRDefault="00190D81" w:rsidP="00190D81">
      <w:pPr>
        <w:tabs>
          <w:tab w:val="left" w:pos="1080"/>
        </w:tabs>
      </w:pPr>
      <w:r w:rsidRPr="00A84CC4">
        <w:t>Roll Call Vote</w:t>
      </w:r>
      <w:r w:rsidRPr="00415817">
        <w:t xml:space="preserve">:  </w:t>
      </w:r>
      <w:r>
        <w:t xml:space="preserve">Mrs. Dunn, </w:t>
      </w:r>
      <w:r w:rsidRPr="005D3C81">
        <w:t>Ms. Eastlack</w:t>
      </w:r>
      <w:r>
        <w:t>, Mrs. Giampola</w:t>
      </w:r>
      <w:r w:rsidRPr="00415817">
        <w:t xml:space="preserve">, </w:t>
      </w:r>
      <w:r w:rsidRPr="005D3C81">
        <w:t>Mr. Hamilton</w:t>
      </w:r>
      <w:r>
        <w:t>,</w:t>
      </w:r>
      <w:r w:rsidRPr="00415817">
        <w:t xml:space="preserve"> Mr. </w:t>
      </w:r>
      <w:r w:rsidRPr="005D3C81">
        <w:t>Lisa, Mr</w:t>
      </w:r>
      <w:r w:rsidRPr="00415817">
        <w:t>. Ridinger</w:t>
      </w:r>
      <w:r w:rsidRPr="005D3C81">
        <w:t>, Mrs. Lozada-Shaw, Mrs. Stevenson, and Mr. Walter</w:t>
      </w:r>
      <w:r>
        <w:t xml:space="preserve"> </w:t>
      </w:r>
      <w:r w:rsidRPr="00A84CC4">
        <w:t xml:space="preserve">voting </w:t>
      </w:r>
      <w:r>
        <w:t>9</w:t>
      </w:r>
      <w:r w:rsidRPr="00A84CC4">
        <w:t xml:space="preserve"> YES</w:t>
      </w:r>
      <w:r w:rsidRPr="005D3C81">
        <w:t>.</w:t>
      </w:r>
    </w:p>
    <w:p w14:paraId="046C54E1" w14:textId="77777777" w:rsidR="00190D81" w:rsidRDefault="00190D81" w:rsidP="00190D81">
      <w:pPr>
        <w:tabs>
          <w:tab w:val="left" w:pos="720"/>
          <w:tab w:val="left" w:pos="1080"/>
        </w:tabs>
        <w:jc w:val="right"/>
      </w:pPr>
      <w:r w:rsidRPr="00A84CC4">
        <w:t>Motion carried</w:t>
      </w:r>
    </w:p>
    <w:p w14:paraId="4B00F8F4" w14:textId="77777777" w:rsidR="009343F4" w:rsidRDefault="009343F4" w:rsidP="002D1D64">
      <w:pPr>
        <w:pStyle w:val="ListParagraph"/>
        <w:rPr>
          <w:rFonts w:ascii="Times New Roman" w:hAnsi="Times New Roman"/>
        </w:rPr>
      </w:pPr>
    </w:p>
    <w:p w14:paraId="7F5B91D6" w14:textId="77777777" w:rsidR="009C3032" w:rsidRPr="00AA766D" w:rsidRDefault="008869EA" w:rsidP="00C55D18">
      <w:pPr>
        <w:pStyle w:val="ListParagraph"/>
        <w:numPr>
          <w:ilvl w:val="0"/>
          <w:numId w:val="25"/>
        </w:numPr>
        <w:ind w:left="720"/>
        <w:rPr>
          <w:rFonts w:ascii="Times New Roman" w:hAnsi="Times New Roman"/>
        </w:rPr>
      </w:pPr>
      <w:r w:rsidRPr="00AA766D">
        <w:rPr>
          <w:rFonts w:ascii="Times New Roman" w:hAnsi="Times New Roman"/>
          <w:u w:val="single"/>
        </w:rPr>
        <w:t>Informational</w:t>
      </w:r>
      <w:r w:rsidRPr="00AA766D">
        <w:rPr>
          <w:rFonts w:ascii="Times New Roman" w:hAnsi="Times New Roman"/>
        </w:rPr>
        <w:t>:</w:t>
      </w:r>
    </w:p>
    <w:p w14:paraId="76F6BFD7" w14:textId="77777777" w:rsidR="0052745F" w:rsidRDefault="0052745F" w:rsidP="00AA1469">
      <w:pPr>
        <w:pStyle w:val="ListParagraph"/>
        <w:tabs>
          <w:tab w:val="left" w:pos="720"/>
          <w:tab w:val="left" w:pos="1080"/>
        </w:tabs>
        <w:ind w:left="1080"/>
        <w:rPr>
          <w:rFonts w:ascii="Times New Roman" w:hAnsi="Times New Roman"/>
        </w:rPr>
      </w:pPr>
    </w:p>
    <w:p w14:paraId="732A9A1B" w14:textId="77777777" w:rsidR="008869EA" w:rsidRPr="00AA766D" w:rsidRDefault="008869EA" w:rsidP="00BF3257">
      <w:pPr>
        <w:pStyle w:val="ListParagraph"/>
        <w:numPr>
          <w:ilvl w:val="0"/>
          <w:numId w:val="6"/>
        </w:numPr>
        <w:tabs>
          <w:tab w:val="left" w:pos="720"/>
          <w:tab w:val="left" w:pos="1080"/>
        </w:tabs>
        <w:ind w:left="1080"/>
        <w:rPr>
          <w:rFonts w:ascii="Times New Roman" w:hAnsi="Times New Roman"/>
        </w:rPr>
      </w:pPr>
      <w:r w:rsidRPr="00AA766D">
        <w:rPr>
          <w:rFonts w:ascii="Times New Roman" w:hAnsi="Times New Roman"/>
        </w:rPr>
        <w:lastRenderedPageBreak/>
        <w:t xml:space="preserve">The following are enrollments for Paulsboro </w:t>
      </w:r>
      <w:r w:rsidR="003E2D88" w:rsidRPr="00AA766D">
        <w:rPr>
          <w:rFonts w:ascii="Times New Roman" w:hAnsi="Times New Roman"/>
        </w:rPr>
        <w:t xml:space="preserve">Senior </w:t>
      </w:r>
      <w:r w:rsidRPr="00AA766D">
        <w:rPr>
          <w:rFonts w:ascii="Times New Roman" w:hAnsi="Times New Roman"/>
        </w:rPr>
        <w:t>High School:</w:t>
      </w:r>
    </w:p>
    <w:tbl>
      <w:tblPr>
        <w:tblW w:w="0" w:type="auto"/>
        <w:tblInd w:w="2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00" w:firstRow="0" w:lastRow="0" w:firstColumn="0" w:lastColumn="0" w:noHBand="0" w:noVBand="0"/>
      </w:tblPr>
      <w:tblGrid>
        <w:gridCol w:w="1458"/>
        <w:gridCol w:w="1890"/>
      </w:tblGrid>
      <w:tr w:rsidR="008869EA" w:rsidRPr="00AA766D" w14:paraId="4EF942A9" w14:textId="77777777" w:rsidTr="00804390">
        <w:trPr>
          <w:cantSplit/>
          <w:trHeight w:val="431"/>
        </w:trPr>
        <w:tc>
          <w:tcPr>
            <w:tcW w:w="1458" w:type="dxa"/>
            <w:tcBorders>
              <w:bottom w:val="single" w:sz="4" w:space="0" w:color="auto"/>
            </w:tcBorders>
            <w:shd w:val="clear" w:color="auto" w:fill="FFFFFF"/>
            <w:vAlign w:val="center"/>
          </w:tcPr>
          <w:p w14:paraId="4466F984" w14:textId="77777777" w:rsidR="008869EA" w:rsidRPr="00AA766D" w:rsidRDefault="008869EA" w:rsidP="000463EF">
            <w:pPr>
              <w:jc w:val="center"/>
              <w:rPr>
                <w:b/>
                <w:bCs/>
                <w:i/>
              </w:rPr>
            </w:pPr>
            <w:r w:rsidRPr="00AA766D">
              <w:rPr>
                <w:b/>
                <w:bCs/>
              </w:rPr>
              <w:t>GRADE</w:t>
            </w:r>
          </w:p>
        </w:tc>
        <w:tc>
          <w:tcPr>
            <w:tcW w:w="1890" w:type="dxa"/>
            <w:tcBorders>
              <w:bottom w:val="single" w:sz="4" w:space="0" w:color="auto"/>
            </w:tcBorders>
            <w:shd w:val="clear" w:color="auto" w:fill="FFFFFF"/>
            <w:vAlign w:val="center"/>
          </w:tcPr>
          <w:p w14:paraId="3D7F1299" w14:textId="77777777" w:rsidR="008869EA" w:rsidRPr="00AA766D" w:rsidRDefault="008869EA" w:rsidP="000463EF">
            <w:pPr>
              <w:jc w:val="center"/>
              <w:rPr>
                <w:b/>
              </w:rPr>
            </w:pPr>
            <w:r w:rsidRPr="00AA766D">
              <w:rPr>
                <w:b/>
              </w:rPr>
              <w:t>ENROLLMENT</w:t>
            </w:r>
          </w:p>
        </w:tc>
      </w:tr>
      <w:tr w:rsidR="008869EA" w:rsidRPr="00AA766D" w14:paraId="4AF27AC4" w14:textId="77777777" w:rsidTr="000463EF">
        <w:trPr>
          <w:cantSplit/>
          <w:trHeight w:val="161"/>
        </w:trPr>
        <w:tc>
          <w:tcPr>
            <w:tcW w:w="1458" w:type="dxa"/>
            <w:shd w:val="clear" w:color="auto" w:fill="auto"/>
          </w:tcPr>
          <w:p w14:paraId="4B7F2762" w14:textId="77777777" w:rsidR="008869EA" w:rsidRPr="00AA766D" w:rsidRDefault="008869EA" w:rsidP="000463EF">
            <w:pPr>
              <w:jc w:val="center"/>
              <w:rPr>
                <w:sz w:val="16"/>
              </w:rPr>
            </w:pPr>
            <w:r w:rsidRPr="00AA766D">
              <w:rPr>
                <w:sz w:val="16"/>
              </w:rPr>
              <w:t>9</w:t>
            </w:r>
          </w:p>
        </w:tc>
        <w:tc>
          <w:tcPr>
            <w:tcW w:w="1890" w:type="dxa"/>
            <w:shd w:val="clear" w:color="auto" w:fill="auto"/>
          </w:tcPr>
          <w:p w14:paraId="6816BA35" w14:textId="77777777" w:rsidR="008869EA" w:rsidRPr="00AA766D" w:rsidRDefault="00804390" w:rsidP="00857C32">
            <w:pPr>
              <w:jc w:val="center"/>
              <w:rPr>
                <w:sz w:val="16"/>
              </w:rPr>
            </w:pPr>
            <w:r>
              <w:rPr>
                <w:sz w:val="16"/>
              </w:rPr>
              <w:t>9</w:t>
            </w:r>
            <w:r w:rsidR="00857C32">
              <w:rPr>
                <w:sz w:val="16"/>
              </w:rPr>
              <w:t>8</w:t>
            </w:r>
          </w:p>
        </w:tc>
      </w:tr>
      <w:tr w:rsidR="008869EA" w:rsidRPr="00AA766D" w14:paraId="1A77DD5E" w14:textId="77777777" w:rsidTr="000463EF">
        <w:trPr>
          <w:cantSplit/>
          <w:trHeight w:val="134"/>
        </w:trPr>
        <w:tc>
          <w:tcPr>
            <w:tcW w:w="1458" w:type="dxa"/>
            <w:shd w:val="clear" w:color="auto" w:fill="auto"/>
          </w:tcPr>
          <w:p w14:paraId="535C802D" w14:textId="77777777" w:rsidR="008869EA" w:rsidRPr="00AA766D" w:rsidRDefault="008869EA" w:rsidP="000463EF">
            <w:pPr>
              <w:jc w:val="center"/>
              <w:rPr>
                <w:sz w:val="16"/>
              </w:rPr>
            </w:pPr>
            <w:r w:rsidRPr="00AA766D">
              <w:rPr>
                <w:sz w:val="16"/>
              </w:rPr>
              <w:t>10</w:t>
            </w:r>
          </w:p>
        </w:tc>
        <w:tc>
          <w:tcPr>
            <w:tcW w:w="1890" w:type="dxa"/>
            <w:shd w:val="clear" w:color="auto" w:fill="auto"/>
          </w:tcPr>
          <w:p w14:paraId="1EAE296C" w14:textId="77777777" w:rsidR="008869EA" w:rsidRPr="00AA766D" w:rsidRDefault="00804390" w:rsidP="00857C32">
            <w:pPr>
              <w:jc w:val="center"/>
              <w:rPr>
                <w:sz w:val="16"/>
              </w:rPr>
            </w:pPr>
            <w:r>
              <w:rPr>
                <w:sz w:val="16"/>
              </w:rPr>
              <w:t>9</w:t>
            </w:r>
            <w:r w:rsidR="00857C32">
              <w:rPr>
                <w:sz w:val="16"/>
              </w:rPr>
              <w:t>6</w:t>
            </w:r>
          </w:p>
        </w:tc>
      </w:tr>
      <w:tr w:rsidR="008869EA" w:rsidRPr="00AA766D" w14:paraId="4AB2DCC1" w14:textId="77777777" w:rsidTr="000463EF">
        <w:trPr>
          <w:cantSplit/>
          <w:trHeight w:val="179"/>
        </w:trPr>
        <w:tc>
          <w:tcPr>
            <w:tcW w:w="1458" w:type="dxa"/>
            <w:shd w:val="clear" w:color="auto" w:fill="auto"/>
          </w:tcPr>
          <w:p w14:paraId="03741D6B" w14:textId="77777777" w:rsidR="008869EA" w:rsidRPr="00AA766D" w:rsidRDefault="003F392F" w:rsidP="000463EF">
            <w:pPr>
              <w:jc w:val="center"/>
              <w:rPr>
                <w:sz w:val="16"/>
                <w:szCs w:val="16"/>
              </w:rPr>
            </w:pPr>
            <w:r w:rsidRPr="00AA766D">
              <w:rPr>
                <w:sz w:val="16"/>
                <w:szCs w:val="16"/>
              </w:rPr>
              <w:t>11</w:t>
            </w:r>
          </w:p>
        </w:tc>
        <w:tc>
          <w:tcPr>
            <w:tcW w:w="1890" w:type="dxa"/>
            <w:shd w:val="clear" w:color="auto" w:fill="auto"/>
          </w:tcPr>
          <w:p w14:paraId="1899432D" w14:textId="77777777" w:rsidR="008869EA" w:rsidRPr="00AA766D" w:rsidRDefault="00804390" w:rsidP="00857C32">
            <w:pPr>
              <w:jc w:val="center"/>
              <w:rPr>
                <w:sz w:val="16"/>
              </w:rPr>
            </w:pPr>
            <w:r>
              <w:rPr>
                <w:sz w:val="16"/>
              </w:rPr>
              <w:t>8</w:t>
            </w:r>
            <w:r w:rsidR="00857C32">
              <w:rPr>
                <w:sz w:val="16"/>
              </w:rPr>
              <w:t>7</w:t>
            </w:r>
          </w:p>
        </w:tc>
      </w:tr>
      <w:tr w:rsidR="008869EA" w:rsidRPr="00AA766D" w14:paraId="4FC455A8" w14:textId="77777777" w:rsidTr="000463EF">
        <w:trPr>
          <w:cantSplit/>
          <w:trHeight w:val="188"/>
        </w:trPr>
        <w:tc>
          <w:tcPr>
            <w:tcW w:w="1458" w:type="dxa"/>
            <w:shd w:val="clear" w:color="auto" w:fill="auto"/>
          </w:tcPr>
          <w:p w14:paraId="4ACBB5EC" w14:textId="77777777" w:rsidR="008869EA" w:rsidRPr="00AA766D" w:rsidRDefault="008869EA" w:rsidP="000463EF">
            <w:pPr>
              <w:jc w:val="center"/>
              <w:rPr>
                <w:sz w:val="16"/>
              </w:rPr>
            </w:pPr>
            <w:r w:rsidRPr="00AA766D">
              <w:rPr>
                <w:sz w:val="16"/>
              </w:rPr>
              <w:t>12</w:t>
            </w:r>
          </w:p>
        </w:tc>
        <w:tc>
          <w:tcPr>
            <w:tcW w:w="1890" w:type="dxa"/>
            <w:shd w:val="clear" w:color="auto" w:fill="auto"/>
          </w:tcPr>
          <w:p w14:paraId="040F0876" w14:textId="77777777" w:rsidR="008869EA" w:rsidRPr="00AA766D" w:rsidRDefault="00804390" w:rsidP="00857C32">
            <w:pPr>
              <w:jc w:val="center"/>
              <w:rPr>
                <w:sz w:val="16"/>
              </w:rPr>
            </w:pPr>
            <w:r>
              <w:rPr>
                <w:sz w:val="16"/>
              </w:rPr>
              <w:t>8</w:t>
            </w:r>
            <w:r w:rsidR="00857C32">
              <w:rPr>
                <w:sz w:val="16"/>
              </w:rPr>
              <w:t>8</w:t>
            </w:r>
          </w:p>
        </w:tc>
      </w:tr>
      <w:tr w:rsidR="008869EA" w:rsidRPr="00AA766D" w14:paraId="17A2BDF0" w14:textId="77777777" w:rsidTr="000463EF">
        <w:trPr>
          <w:cantSplit/>
          <w:trHeight w:val="152"/>
        </w:trPr>
        <w:tc>
          <w:tcPr>
            <w:tcW w:w="1458" w:type="dxa"/>
            <w:shd w:val="clear" w:color="auto" w:fill="auto"/>
          </w:tcPr>
          <w:p w14:paraId="3A16F01D" w14:textId="77777777" w:rsidR="008869EA" w:rsidRPr="00AA766D" w:rsidRDefault="008869EA" w:rsidP="000463EF">
            <w:pPr>
              <w:jc w:val="center"/>
              <w:rPr>
                <w:sz w:val="16"/>
              </w:rPr>
            </w:pPr>
            <w:r w:rsidRPr="00AA766D">
              <w:rPr>
                <w:sz w:val="16"/>
              </w:rPr>
              <w:t>TOTAL</w:t>
            </w:r>
          </w:p>
        </w:tc>
        <w:tc>
          <w:tcPr>
            <w:tcW w:w="1890" w:type="dxa"/>
            <w:shd w:val="clear" w:color="auto" w:fill="auto"/>
          </w:tcPr>
          <w:p w14:paraId="1D065976" w14:textId="77777777" w:rsidR="008869EA" w:rsidRPr="00AA766D" w:rsidRDefault="00804390" w:rsidP="00857C32">
            <w:pPr>
              <w:jc w:val="center"/>
              <w:rPr>
                <w:b/>
                <w:sz w:val="16"/>
              </w:rPr>
            </w:pPr>
            <w:r>
              <w:rPr>
                <w:b/>
                <w:sz w:val="16"/>
              </w:rPr>
              <w:t>3</w:t>
            </w:r>
            <w:r w:rsidR="00857C32">
              <w:rPr>
                <w:b/>
                <w:sz w:val="16"/>
              </w:rPr>
              <w:t>69</w:t>
            </w:r>
          </w:p>
        </w:tc>
      </w:tr>
    </w:tbl>
    <w:p w14:paraId="595D7142" w14:textId="77777777" w:rsidR="002C2F7B" w:rsidRPr="00AA766D" w:rsidRDefault="003E2D88" w:rsidP="003E2D88">
      <w:pPr>
        <w:tabs>
          <w:tab w:val="left" w:pos="1080"/>
          <w:tab w:val="left" w:pos="1440"/>
        </w:tabs>
        <w:ind w:left="720" w:hanging="720"/>
      </w:pPr>
      <w:r w:rsidRPr="00AA766D">
        <w:tab/>
      </w:r>
    </w:p>
    <w:p w14:paraId="70CEDF58" w14:textId="77777777" w:rsidR="003E2D88" w:rsidRPr="00AA766D" w:rsidRDefault="003E2D88" w:rsidP="00BF3257">
      <w:pPr>
        <w:pStyle w:val="ListParagraph"/>
        <w:numPr>
          <w:ilvl w:val="0"/>
          <w:numId w:val="6"/>
        </w:numPr>
        <w:tabs>
          <w:tab w:val="left" w:pos="1080"/>
          <w:tab w:val="left" w:pos="1800"/>
        </w:tabs>
        <w:ind w:left="1080"/>
        <w:rPr>
          <w:rFonts w:ascii="Times New Roman" w:hAnsi="Times New Roman"/>
        </w:rPr>
      </w:pPr>
      <w:r w:rsidRPr="00AA766D">
        <w:rPr>
          <w:rFonts w:ascii="Times New Roman" w:hAnsi="Times New Roman"/>
        </w:rPr>
        <w:t>The following are enrollments for Paulsboro Junior High School:</w:t>
      </w:r>
    </w:p>
    <w:tbl>
      <w:tblPr>
        <w:tblW w:w="0" w:type="auto"/>
        <w:tblInd w:w="2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00" w:firstRow="0" w:lastRow="0" w:firstColumn="0" w:lastColumn="0" w:noHBand="0" w:noVBand="0"/>
      </w:tblPr>
      <w:tblGrid>
        <w:gridCol w:w="1458"/>
        <w:gridCol w:w="1890"/>
      </w:tblGrid>
      <w:tr w:rsidR="003E2D88" w:rsidRPr="00AA766D" w14:paraId="169B513E" w14:textId="77777777" w:rsidTr="009E5B7A">
        <w:trPr>
          <w:cantSplit/>
          <w:trHeight w:val="379"/>
        </w:trPr>
        <w:tc>
          <w:tcPr>
            <w:tcW w:w="1458" w:type="dxa"/>
            <w:tcBorders>
              <w:bottom w:val="single" w:sz="4" w:space="0" w:color="auto"/>
            </w:tcBorders>
            <w:shd w:val="clear" w:color="auto" w:fill="FFFFFF"/>
            <w:vAlign w:val="center"/>
          </w:tcPr>
          <w:p w14:paraId="4B5B2229" w14:textId="77777777" w:rsidR="003E2D88" w:rsidRPr="00AA766D" w:rsidRDefault="003E2D88" w:rsidP="009E5B7A">
            <w:pPr>
              <w:jc w:val="center"/>
              <w:rPr>
                <w:b/>
                <w:bCs/>
                <w:i/>
              </w:rPr>
            </w:pPr>
            <w:r w:rsidRPr="00AA766D">
              <w:rPr>
                <w:b/>
                <w:bCs/>
              </w:rPr>
              <w:t>GRADE</w:t>
            </w:r>
          </w:p>
        </w:tc>
        <w:tc>
          <w:tcPr>
            <w:tcW w:w="1890" w:type="dxa"/>
            <w:tcBorders>
              <w:bottom w:val="single" w:sz="4" w:space="0" w:color="auto"/>
            </w:tcBorders>
            <w:shd w:val="clear" w:color="auto" w:fill="FFFFFF"/>
            <w:vAlign w:val="center"/>
          </w:tcPr>
          <w:p w14:paraId="023A6E04" w14:textId="77777777" w:rsidR="003E2D88" w:rsidRPr="00AA766D" w:rsidRDefault="003E2D88" w:rsidP="009E5B7A">
            <w:pPr>
              <w:jc w:val="center"/>
              <w:rPr>
                <w:b/>
              </w:rPr>
            </w:pPr>
            <w:r w:rsidRPr="00AA766D">
              <w:rPr>
                <w:b/>
              </w:rPr>
              <w:t>ENROLLMENT</w:t>
            </w:r>
          </w:p>
        </w:tc>
      </w:tr>
      <w:tr w:rsidR="003E2D88" w:rsidRPr="00AA766D" w14:paraId="5F0BC946" w14:textId="77777777" w:rsidTr="009E5B7A">
        <w:trPr>
          <w:cantSplit/>
          <w:trHeight w:val="143"/>
        </w:trPr>
        <w:tc>
          <w:tcPr>
            <w:tcW w:w="1458" w:type="dxa"/>
            <w:shd w:val="clear" w:color="auto" w:fill="auto"/>
          </w:tcPr>
          <w:p w14:paraId="5F887D6F" w14:textId="77777777" w:rsidR="003E2D88" w:rsidRPr="00AA766D" w:rsidRDefault="003E2D88" w:rsidP="009E5B7A">
            <w:pPr>
              <w:jc w:val="center"/>
              <w:rPr>
                <w:sz w:val="16"/>
              </w:rPr>
            </w:pPr>
            <w:r w:rsidRPr="00AA766D">
              <w:rPr>
                <w:sz w:val="16"/>
              </w:rPr>
              <w:t>7</w:t>
            </w:r>
          </w:p>
        </w:tc>
        <w:tc>
          <w:tcPr>
            <w:tcW w:w="1890" w:type="dxa"/>
            <w:shd w:val="clear" w:color="auto" w:fill="auto"/>
          </w:tcPr>
          <w:p w14:paraId="1240E7DD" w14:textId="77777777" w:rsidR="003E2D88" w:rsidRPr="00AA766D" w:rsidRDefault="00804390" w:rsidP="009E5B7A">
            <w:pPr>
              <w:jc w:val="center"/>
              <w:rPr>
                <w:sz w:val="16"/>
              </w:rPr>
            </w:pPr>
            <w:r>
              <w:rPr>
                <w:sz w:val="16"/>
              </w:rPr>
              <w:t>77</w:t>
            </w:r>
          </w:p>
        </w:tc>
      </w:tr>
      <w:tr w:rsidR="003E2D88" w:rsidRPr="00AA766D" w14:paraId="3C619545" w14:textId="77777777" w:rsidTr="009E5B7A">
        <w:trPr>
          <w:cantSplit/>
          <w:trHeight w:val="170"/>
        </w:trPr>
        <w:tc>
          <w:tcPr>
            <w:tcW w:w="1458" w:type="dxa"/>
            <w:shd w:val="clear" w:color="auto" w:fill="auto"/>
          </w:tcPr>
          <w:p w14:paraId="623560EA" w14:textId="77777777" w:rsidR="003E2D88" w:rsidRPr="00AA766D" w:rsidRDefault="003E2D88" w:rsidP="009E5B7A">
            <w:pPr>
              <w:jc w:val="center"/>
              <w:rPr>
                <w:sz w:val="16"/>
              </w:rPr>
            </w:pPr>
            <w:r w:rsidRPr="00AA766D">
              <w:rPr>
                <w:sz w:val="16"/>
              </w:rPr>
              <w:t>8</w:t>
            </w:r>
          </w:p>
        </w:tc>
        <w:tc>
          <w:tcPr>
            <w:tcW w:w="1890" w:type="dxa"/>
            <w:shd w:val="clear" w:color="auto" w:fill="auto"/>
          </w:tcPr>
          <w:p w14:paraId="34D3CCB9" w14:textId="77777777" w:rsidR="003E2D88" w:rsidRPr="00AA766D" w:rsidRDefault="00804390" w:rsidP="00857C32">
            <w:pPr>
              <w:jc w:val="center"/>
              <w:rPr>
                <w:sz w:val="16"/>
              </w:rPr>
            </w:pPr>
            <w:r>
              <w:rPr>
                <w:sz w:val="16"/>
              </w:rPr>
              <w:t>7</w:t>
            </w:r>
            <w:r w:rsidR="00857C32">
              <w:rPr>
                <w:sz w:val="16"/>
              </w:rPr>
              <w:t>2</w:t>
            </w:r>
          </w:p>
        </w:tc>
      </w:tr>
      <w:tr w:rsidR="003E2D88" w:rsidRPr="00AA766D" w14:paraId="3D2F4115" w14:textId="77777777" w:rsidTr="009E5B7A">
        <w:trPr>
          <w:cantSplit/>
          <w:trHeight w:val="152"/>
        </w:trPr>
        <w:tc>
          <w:tcPr>
            <w:tcW w:w="1458" w:type="dxa"/>
            <w:shd w:val="clear" w:color="auto" w:fill="auto"/>
          </w:tcPr>
          <w:p w14:paraId="06A85D86" w14:textId="77777777" w:rsidR="003E2D88" w:rsidRPr="00AA766D" w:rsidRDefault="003E2D88" w:rsidP="009E5B7A">
            <w:pPr>
              <w:jc w:val="center"/>
              <w:rPr>
                <w:sz w:val="16"/>
              </w:rPr>
            </w:pPr>
            <w:r w:rsidRPr="00AA766D">
              <w:rPr>
                <w:sz w:val="16"/>
              </w:rPr>
              <w:t>TOTAL</w:t>
            </w:r>
          </w:p>
        </w:tc>
        <w:tc>
          <w:tcPr>
            <w:tcW w:w="1890" w:type="dxa"/>
            <w:shd w:val="clear" w:color="auto" w:fill="auto"/>
          </w:tcPr>
          <w:p w14:paraId="04188EE9" w14:textId="77777777" w:rsidR="003E2D88" w:rsidRPr="00AA766D" w:rsidRDefault="00804390" w:rsidP="00857C32">
            <w:pPr>
              <w:jc w:val="center"/>
              <w:rPr>
                <w:b/>
                <w:sz w:val="16"/>
              </w:rPr>
            </w:pPr>
            <w:r>
              <w:rPr>
                <w:b/>
                <w:sz w:val="16"/>
              </w:rPr>
              <w:t>14</w:t>
            </w:r>
            <w:r w:rsidR="00857C32">
              <w:rPr>
                <w:b/>
                <w:sz w:val="16"/>
              </w:rPr>
              <w:t>9</w:t>
            </w:r>
          </w:p>
        </w:tc>
      </w:tr>
    </w:tbl>
    <w:p w14:paraId="58E0A48F" w14:textId="77777777" w:rsidR="0026626A" w:rsidRPr="00AA766D" w:rsidRDefault="0026626A" w:rsidP="003E2D88">
      <w:pPr>
        <w:pStyle w:val="ListParagraph"/>
        <w:tabs>
          <w:tab w:val="left" w:pos="1080"/>
          <w:tab w:val="left" w:pos="1800"/>
        </w:tabs>
        <w:ind w:left="1080"/>
        <w:rPr>
          <w:rFonts w:ascii="Times New Roman" w:hAnsi="Times New Roman"/>
        </w:rPr>
      </w:pPr>
    </w:p>
    <w:p w14:paraId="3D15EB4D" w14:textId="77777777" w:rsidR="008869EA" w:rsidRPr="00AA766D" w:rsidRDefault="008869EA" w:rsidP="00BF3257">
      <w:pPr>
        <w:pStyle w:val="ListParagraph"/>
        <w:numPr>
          <w:ilvl w:val="0"/>
          <w:numId w:val="6"/>
        </w:numPr>
        <w:tabs>
          <w:tab w:val="left" w:pos="1080"/>
          <w:tab w:val="left" w:pos="1800"/>
        </w:tabs>
        <w:ind w:left="1080"/>
        <w:rPr>
          <w:rFonts w:ascii="Times New Roman" w:hAnsi="Times New Roman"/>
        </w:rPr>
      </w:pPr>
      <w:r w:rsidRPr="00AA766D">
        <w:rPr>
          <w:rFonts w:ascii="Times New Roman" w:hAnsi="Times New Roman"/>
        </w:rPr>
        <w:t>The following are class</w:t>
      </w:r>
      <w:r w:rsidR="00C552E5">
        <w:rPr>
          <w:rFonts w:ascii="Times New Roman" w:hAnsi="Times New Roman"/>
        </w:rPr>
        <w:t>room</w:t>
      </w:r>
      <w:r w:rsidRPr="00AA766D">
        <w:rPr>
          <w:rFonts w:ascii="Times New Roman" w:hAnsi="Times New Roman"/>
        </w:rPr>
        <w:t xml:space="preserve"> enrollments for </w:t>
      </w:r>
      <w:proofErr w:type="spellStart"/>
      <w:r w:rsidRPr="00AA766D">
        <w:rPr>
          <w:rFonts w:ascii="Times New Roman" w:hAnsi="Times New Roman"/>
        </w:rPr>
        <w:t>Loudenslager</w:t>
      </w:r>
      <w:proofErr w:type="spellEnd"/>
      <w:r w:rsidRPr="00AA766D">
        <w:rPr>
          <w:rFonts w:ascii="Times New Roman" w:hAnsi="Times New Roman"/>
        </w:rPr>
        <w:t xml:space="preserve"> Elemen</w:t>
      </w:r>
      <w:r w:rsidR="003D78FF" w:rsidRPr="00AA766D">
        <w:rPr>
          <w:rFonts w:ascii="Times New Roman" w:hAnsi="Times New Roman"/>
        </w:rPr>
        <w:t xml:space="preserve">tary School and </w:t>
      </w:r>
      <w:r w:rsidRPr="00AA766D">
        <w:rPr>
          <w:rFonts w:ascii="Times New Roman" w:hAnsi="Times New Roman"/>
        </w:rPr>
        <w:t>Billingsport Early Childhood Center:</w:t>
      </w:r>
    </w:p>
    <w:tbl>
      <w:tblPr>
        <w:tblW w:w="0" w:type="auto"/>
        <w:tblInd w:w="1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7"/>
        <w:gridCol w:w="550"/>
        <w:gridCol w:w="507"/>
        <w:gridCol w:w="501"/>
        <w:gridCol w:w="458"/>
        <w:gridCol w:w="550"/>
        <w:gridCol w:w="1457"/>
        <w:gridCol w:w="7"/>
        <w:gridCol w:w="443"/>
        <w:gridCol w:w="450"/>
        <w:gridCol w:w="540"/>
        <w:gridCol w:w="540"/>
        <w:gridCol w:w="540"/>
      </w:tblGrid>
      <w:tr w:rsidR="0051277D" w:rsidRPr="00AA766D" w14:paraId="417F3CEC" w14:textId="77777777" w:rsidTr="009F0197">
        <w:trPr>
          <w:cantSplit/>
          <w:trHeight w:val="379"/>
        </w:trPr>
        <w:tc>
          <w:tcPr>
            <w:tcW w:w="1557" w:type="dxa"/>
            <w:tcBorders>
              <w:bottom w:val="double" w:sz="4" w:space="0" w:color="auto"/>
            </w:tcBorders>
            <w:shd w:val="clear" w:color="auto" w:fill="auto"/>
          </w:tcPr>
          <w:p w14:paraId="0CF0AB4A" w14:textId="77777777" w:rsidR="0051277D" w:rsidRPr="00AA766D" w:rsidRDefault="0051277D" w:rsidP="000463EF">
            <w:pPr>
              <w:jc w:val="center"/>
              <w:rPr>
                <w:i/>
                <w:sz w:val="16"/>
              </w:rPr>
            </w:pPr>
          </w:p>
          <w:p w14:paraId="07E7DFD9" w14:textId="77777777" w:rsidR="0051277D" w:rsidRPr="00AA766D" w:rsidRDefault="0051277D" w:rsidP="000463EF">
            <w:pPr>
              <w:jc w:val="center"/>
              <w:rPr>
                <w:b/>
                <w:bCs/>
                <w:sz w:val="16"/>
              </w:rPr>
            </w:pPr>
            <w:r w:rsidRPr="00AA766D">
              <w:rPr>
                <w:b/>
                <w:bCs/>
                <w:sz w:val="16"/>
              </w:rPr>
              <w:t>GRADE</w:t>
            </w:r>
          </w:p>
        </w:tc>
        <w:tc>
          <w:tcPr>
            <w:tcW w:w="2566" w:type="dxa"/>
            <w:gridSpan w:val="5"/>
            <w:tcBorders>
              <w:bottom w:val="double" w:sz="4" w:space="0" w:color="auto"/>
              <w:right w:val="single" w:sz="36" w:space="0" w:color="auto"/>
            </w:tcBorders>
            <w:shd w:val="clear" w:color="auto" w:fill="auto"/>
          </w:tcPr>
          <w:p w14:paraId="65833084" w14:textId="77777777" w:rsidR="0051277D" w:rsidRPr="00AA766D" w:rsidRDefault="0051277D" w:rsidP="000463EF">
            <w:pPr>
              <w:jc w:val="center"/>
              <w:rPr>
                <w:sz w:val="16"/>
              </w:rPr>
            </w:pPr>
            <w:r w:rsidRPr="00AA766D">
              <w:rPr>
                <w:b/>
                <w:bCs/>
                <w:sz w:val="16"/>
              </w:rPr>
              <w:t>ENROLLMENT PER CLASS BILLINGSPORT EARLY CHILDHOOD CENTER</w:t>
            </w:r>
          </w:p>
        </w:tc>
        <w:tc>
          <w:tcPr>
            <w:tcW w:w="1464" w:type="dxa"/>
            <w:gridSpan w:val="2"/>
            <w:tcBorders>
              <w:left w:val="single" w:sz="36" w:space="0" w:color="auto"/>
              <w:bottom w:val="double" w:sz="4" w:space="0" w:color="auto"/>
              <w:right w:val="single" w:sz="4" w:space="0" w:color="auto"/>
            </w:tcBorders>
            <w:shd w:val="clear" w:color="auto" w:fill="auto"/>
          </w:tcPr>
          <w:p w14:paraId="74E929FE" w14:textId="77777777" w:rsidR="0051277D" w:rsidRPr="00AA766D" w:rsidRDefault="0051277D" w:rsidP="000463EF">
            <w:pPr>
              <w:jc w:val="center"/>
              <w:rPr>
                <w:b/>
                <w:bCs/>
                <w:sz w:val="16"/>
              </w:rPr>
            </w:pPr>
          </w:p>
          <w:p w14:paraId="2FFCE0A6" w14:textId="77777777" w:rsidR="0051277D" w:rsidRPr="00AA766D" w:rsidRDefault="0051277D" w:rsidP="000463EF">
            <w:pPr>
              <w:rPr>
                <w:b/>
                <w:bCs/>
                <w:sz w:val="16"/>
              </w:rPr>
            </w:pPr>
            <w:r w:rsidRPr="00AA766D">
              <w:rPr>
                <w:b/>
                <w:bCs/>
                <w:sz w:val="16"/>
              </w:rPr>
              <w:t xml:space="preserve">        GRADE</w:t>
            </w:r>
          </w:p>
        </w:tc>
        <w:tc>
          <w:tcPr>
            <w:tcW w:w="1973" w:type="dxa"/>
            <w:gridSpan w:val="4"/>
            <w:tcBorders>
              <w:left w:val="single" w:sz="4" w:space="0" w:color="auto"/>
              <w:bottom w:val="double" w:sz="4" w:space="0" w:color="auto"/>
            </w:tcBorders>
            <w:shd w:val="clear" w:color="auto" w:fill="auto"/>
          </w:tcPr>
          <w:p w14:paraId="1342FF06" w14:textId="77777777" w:rsidR="0051277D" w:rsidRPr="00AA766D" w:rsidRDefault="0051277D" w:rsidP="000463EF">
            <w:pPr>
              <w:jc w:val="center"/>
              <w:rPr>
                <w:b/>
                <w:bCs/>
                <w:sz w:val="14"/>
                <w:szCs w:val="14"/>
              </w:rPr>
            </w:pPr>
            <w:r w:rsidRPr="00AA766D">
              <w:rPr>
                <w:b/>
                <w:bCs/>
                <w:sz w:val="14"/>
                <w:szCs w:val="14"/>
              </w:rPr>
              <w:t>ENROLLMENT PER CLASS</w:t>
            </w:r>
          </w:p>
          <w:p w14:paraId="0C3E3DEF" w14:textId="77777777" w:rsidR="0051277D" w:rsidRPr="00AA766D" w:rsidRDefault="0051277D" w:rsidP="000463EF">
            <w:pPr>
              <w:ind w:left="48"/>
              <w:jc w:val="center"/>
              <w:rPr>
                <w:b/>
                <w:bCs/>
                <w:sz w:val="16"/>
              </w:rPr>
            </w:pPr>
            <w:r w:rsidRPr="00AA766D">
              <w:rPr>
                <w:b/>
                <w:bCs/>
                <w:sz w:val="14"/>
                <w:szCs w:val="14"/>
              </w:rPr>
              <w:t>LOUDENSLAGER ELEMENTARY  SCHOOL</w:t>
            </w:r>
          </w:p>
        </w:tc>
        <w:tc>
          <w:tcPr>
            <w:tcW w:w="540" w:type="dxa"/>
            <w:tcBorders>
              <w:left w:val="single" w:sz="4" w:space="0" w:color="auto"/>
              <w:bottom w:val="double" w:sz="4" w:space="0" w:color="auto"/>
            </w:tcBorders>
          </w:tcPr>
          <w:p w14:paraId="4ADAA881" w14:textId="77777777" w:rsidR="0051277D" w:rsidRPr="00AA766D" w:rsidRDefault="0051277D" w:rsidP="000463EF">
            <w:pPr>
              <w:jc w:val="center"/>
              <w:rPr>
                <w:b/>
                <w:bCs/>
                <w:sz w:val="14"/>
                <w:szCs w:val="14"/>
              </w:rPr>
            </w:pPr>
          </w:p>
        </w:tc>
      </w:tr>
      <w:tr w:rsidR="0051277D" w:rsidRPr="00AA766D" w14:paraId="2EF1C489" w14:textId="77777777" w:rsidTr="009F0197">
        <w:trPr>
          <w:cantSplit/>
          <w:trHeight w:val="186"/>
        </w:trPr>
        <w:tc>
          <w:tcPr>
            <w:tcW w:w="1557" w:type="dxa"/>
            <w:tcBorders>
              <w:top w:val="nil"/>
            </w:tcBorders>
          </w:tcPr>
          <w:p w14:paraId="4950FE54" w14:textId="77777777" w:rsidR="0051277D" w:rsidRPr="00AA766D" w:rsidRDefault="0051277D" w:rsidP="000463EF">
            <w:pPr>
              <w:rPr>
                <w:sz w:val="16"/>
              </w:rPr>
            </w:pPr>
            <w:r w:rsidRPr="00AA766D">
              <w:rPr>
                <w:sz w:val="16"/>
              </w:rPr>
              <w:t>Pre-School Disabled</w:t>
            </w:r>
          </w:p>
        </w:tc>
        <w:tc>
          <w:tcPr>
            <w:tcW w:w="550" w:type="dxa"/>
            <w:tcBorders>
              <w:top w:val="nil"/>
            </w:tcBorders>
          </w:tcPr>
          <w:p w14:paraId="4339B921" w14:textId="77777777" w:rsidR="0051277D" w:rsidRPr="00AA766D" w:rsidRDefault="00D74B14" w:rsidP="000463EF">
            <w:pPr>
              <w:jc w:val="right"/>
              <w:rPr>
                <w:sz w:val="16"/>
              </w:rPr>
            </w:pPr>
            <w:r>
              <w:rPr>
                <w:sz w:val="16"/>
              </w:rPr>
              <w:t>6</w:t>
            </w:r>
          </w:p>
        </w:tc>
        <w:tc>
          <w:tcPr>
            <w:tcW w:w="507" w:type="dxa"/>
            <w:tcBorders>
              <w:top w:val="nil"/>
            </w:tcBorders>
          </w:tcPr>
          <w:p w14:paraId="187FEDF3" w14:textId="77777777" w:rsidR="0051277D" w:rsidRPr="00AA766D" w:rsidRDefault="00D74B14" w:rsidP="000463EF">
            <w:pPr>
              <w:jc w:val="right"/>
              <w:rPr>
                <w:sz w:val="16"/>
              </w:rPr>
            </w:pPr>
            <w:r>
              <w:rPr>
                <w:sz w:val="16"/>
              </w:rPr>
              <w:t>4</w:t>
            </w:r>
          </w:p>
        </w:tc>
        <w:tc>
          <w:tcPr>
            <w:tcW w:w="501" w:type="dxa"/>
            <w:tcBorders>
              <w:top w:val="nil"/>
            </w:tcBorders>
          </w:tcPr>
          <w:p w14:paraId="7ED83746" w14:textId="77777777" w:rsidR="0051277D" w:rsidRPr="00AA766D" w:rsidRDefault="0051277D" w:rsidP="000463EF">
            <w:pPr>
              <w:jc w:val="right"/>
              <w:rPr>
                <w:sz w:val="16"/>
              </w:rPr>
            </w:pPr>
          </w:p>
        </w:tc>
        <w:tc>
          <w:tcPr>
            <w:tcW w:w="458" w:type="dxa"/>
            <w:tcBorders>
              <w:top w:val="nil"/>
            </w:tcBorders>
          </w:tcPr>
          <w:p w14:paraId="47CD7AE1" w14:textId="77777777" w:rsidR="0051277D" w:rsidRPr="00AA766D" w:rsidRDefault="0051277D" w:rsidP="000463EF">
            <w:pPr>
              <w:jc w:val="right"/>
              <w:rPr>
                <w:sz w:val="16"/>
              </w:rPr>
            </w:pPr>
          </w:p>
        </w:tc>
        <w:tc>
          <w:tcPr>
            <w:tcW w:w="550" w:type="dxa"/>
            <w:tcBorders>
              <w:top w:val="nil"/>
              <w:right w:val="single" w:sz="36" w:space="0" w:color="auto"/>
            </w:tcBorders>
          </w:tcPr>
          <w:p w14:paraId="30EFECB8" w14:textId="77777777" w:rsidR="0051277D" w:rsidRPr="00AA766D" w:rsidRDefault="0051277D" w:rsidP="000463EF">
            <w:pPr>
              <w:rPr>
                <w:sz w:val="16"/>
              </w:rPr>
            </w:pPr>
          </w:p>
        </w:tc>
        <w:tc>
          <w:tcPr>
            <w:tcW w:w="1457" w:type="dxa"/>
            <w:tcBorders>
              <w:top w:val="nil"/>
              <w:left w:val="single" w:sz="36" w:space="0" w:color="auto"/>
            </w:tcBorders>
          </w:tcPr>
          <w:p w14:paraId="7F5926A8" w14:textId="77777777" w:rsidR="0051277D" w:rsidRPr="00AA766D" w:rsidRDefault="0051277D" w:rsidP="000463EF">
            <w:pPr>
              <w:rPr>
                <w:sz w:val="16"/>
              </w:rPr>
            </w:pPr>
            <w:r w:rsidRPr="00AA766D">
              <w:rPr>
                <w:sz w:val="16"/>
              </w:rPr>
              <w:t>3</w:t>
            </w:r>
          </w:p>
        </w:tc>
        <w:tc>
          <w:tcPr>
            <w:tcW w:w="450" w:type="dxa"/>
            <w:gridSpan w:val="2"/>
            <w:tcBorders>
              <w:top w:val="nil"/>
            </w:tcBorders>
          </w:tcPr>
          <w:p w14:paraId="1A2CF6BE" w14:textId="77777777" w:rsidR="0051277D" w:rsidRPr="00AA766D" w:rsidRDefault="00051826" w:rsidP="000463EF">
            <w:pPr>
              <w:jc w:val="right"/>
              <w:rPr>
                <w:sz w:val="16"/>
              </w:rPr>
            </w:pPr>
            <w:r>
              <w:rPr>
                <w:sz w:val="16"/>
              </w:rPr>
              <w:t>23</w:t>
            </w:r>
          </w:p>
        </w:tc>
        <w:tc>
          <w:tcPr>
            <w:tcW w:w="450" w:type="dxa"/>
            <w:tcBorders>
              <w:top w:val="nil"/>
            </w:tcBorders>
          </w:tcPr>
          <w:p w14:paraId="4A02864E" w14:textId="77777777" w:rsidR="0051277D" w:rsidRPr="00AA766D" w:rsidRDefault="00051826" w:rsidP="00CD54B1">
            <w:pPr>
              <w:jc w:val="right"/>
              <w:rPr>
                <w:sz w:val="16"/>
              </w:rPr>
            </w:pPr>
            <w:r>
              <w:rPr>
                <w:sz w:val="16"/>
              </w:rPr>
              <w:t>20</w:t>
            </w:r>
          </w:p>
        </w:tc>
        <w:tc>
          <w:tcPr>
            <w:tcW w:w="540" w:type="dxa"/>
            <w:tcBorders>
              <w:top w:val="nil"/>
            </w:tcBorders>
          </w:tcPr>
          <w:p w14:paraId="5DE7296A" w14:textId="77777777" w:rsidR="0051277D" w:rsidRPr="00AA766D" w:rsidRDefault="00051826" w:rsidP="005B2995">
            <w:pPr>
              <w:jc w:val="right"/>
              <w:rPr>
                <w:sz w:val="16"/>
              </w:rPr>
            </w:pPr>
            <w:r>
              <w:rPr>
                <w:sz w:val="16"/>
              </w:rPr>
              <w:t>2</w:t>
            </w:r>
            <w:r w:rsidR="005B2995">
              <w:rPr>
                <w:sz w:val="16"/>
              </w:rPr>
              <w:t>2</w:t>
            </w:r>
          </w:p>
        </w:tc>
        <w:tc>
          <w:tcPr>
            <w:tcW w:w="540" w:type="dxa"/>
            <w:tcBorders>
              <w:top w:val="nil"/>
            </w:tcBorders>
          </w:tcPr>
          <w:p w14:paraId="082CA180" w14:textId="77777777" w:rsidR="0051277D" w:rsidRPr="00AA766D" w:rsidRDefault="0051277D" w:rsidP="000463EF">
            <w:pPr>
              <w:rPr>
                <w:sz w:val="16"/>
                <w:highlight w:val="yellow"/>
              </w:rPr>
            </w:pPr>
          </w:p>
        </w:tc>
        <w:tc>
          <w:tcPr>
            <w:tcW w:w="540" w:type="dxa"/>
            <w:tcBorders>
              <w:top w:val="nil"/>
            </w:tcBorders>
          </w:tcPr>
          <w:p w14:paraId="333C64BF" w14:textId="77777777" w:rsidR="0051277D" w:rsidRPr="00AA766D" w:rsidRDefault="0051277D" w:rsidP="000463EF">
            <w:pPr>
              <w:rPr>
                <w:sz w:val="16"/>
                <w:highlight w:val="yellow"/>
              </w:rPr>
            </w:pPr>
          </w:p>
        </w:tc>
      </w:tr>
      <w:tr w:rsidR="0051277D" w:rsidRPr="00AA766D" w14:paraId="5094371C" w14:textId="77777777" w:rsidTr="009F0197">
        <w:trPr>
          <w:cantSplit/>
          <w:trHeight w:val="152"/>
        </w:trPr>
        <w:tc>
          <w:tcPr>
            <w:tcW w:w="1557" w:type="dxa"/>
            <w:tcBorders>
              <w:top w:val="nil"/>
            </w:tcBorders>
          </w:tcPr>
          <w:p w14:paraId="0C0D8ABF" w14:textId="77777777" w:rsidR="0051277D" w:rsidRPr="00AA766D" w:rsidRDefault="0051277D" w:rsidP="000463EF">
            <w:pPr>
              <w:rPr>
                <w:sz w:val="16"/>
              </w:rPr>
            </w:pPr>
            <w:r w:rsidRPr="00AA766D">
              <w:rPr>
                <w:sz w:val="16"/>
              </w:rPr>
              <w:t>Pre-school</w:t>
            </w:r>
          </w:p>
        </w:tc>
        <w:tc>
          <w:tcPr>
            <w:tcW w:w="550" w:type="dxa"/>
            <w:tcBorders>
              <w:top w:val="nil"/>
            </w:tcBorders>
          </w:tcPr>
          <w:p w14:paraId="7E908618" w14:textId="77777777" w:rsidR="0051277D" w:rsidRPr="00AA766D" w:rsidRDefault="00D74B14" w:rsidP="0061409B">
            <w:pPr>
              <w:jc w:val="right"/>
              <w:rPr>
                <w:sz w:val="16"/>
              </w:rPr>
            </w:pPr>
            <w:r>
              <w:rPr>
                <w:sz w:val="16"/>
              </w:rPr>
              <w:t>1</w:t>
            </w:r>
            <w:r w:rsidR="0061409B">
              <w:rPr>
                <w:sz w:val="16"/>
              </w:rPr>
              <w:t>6</w:t>
            </w:r>
          </w:p>
        </w:tc>
        <w:tc>
          <w:tcPr>
            <w:tcW w:w="507" w:type="dxa"/>
            <w:tcBorders>
              <w:top w:val="nil"/>
            </w:tcBorders>
          </w:tcPr>
          <w:p w14:paraId="09753637" w14:textId="77777777" w:rsidR="0051277D" w:rsidRPr="00AA766D" w:rsidRDefault="00D74B14" w:rsidP="0061409B">
            <w:pPr>
              <w:jc w:val="right"/>
              <w:rPr>
                <w:sz w:val="16"/>
              </w:rPr>
            </w:pPr>
            <w:r>
              <w:rPr>
                <w:sz w:val="16"/>
              </w:rPr>
              <w:t>1</w:t>
            </w:r>
            <w:r w:rsidR="0061409B">
              <w:rPr>
                <w:sz w:val="16"/>
              </w:rPr>
              <w:t>4</w:t>
            </w:r>
          </w:p>
        </w:tc>
        <w:tc>
          <w:tcPr>
            <w:tcW w:w="501" w:type="dxa"/>
            <w:tcBorders>
              <w:top w:val="nil"/>
            </w:tcBorders>
          </w:tcPr>
          <w:p w14:paraId="70AD9A3E" w14:textId="77777777" w:rsidR="0051277D" w:rsidRPr="00AA766D" w:rsidRDefault="00D74B14" w:rsidP="008869EA">
            <w:pPr>
              <w:jc w:val="right"/>
              <w:rPr>
                <w:sz w:val="16"/>
              </w:rPr>
            </w:pPr>
            <w:r>
              <w:rPr>
                <w:sz w:val="16"/>
              </w:rPr>
              <w:t>16</w:t>
            </w:r>
          </w:p>
        </w:tc>
        <w:tc>
          <w:tcPr>
            <w:tcW w:w="458" w:type="dxa"/>
            <w:tcBorders>
              <w:top w:val="nil"/>
            </w:tcBorders>
          </w:tcPr>
          <w:p w14:paraId="4F033A8D" w14:textId="77777777" w:rsidR="0051277D" w:rsidRPr="00AA766D" w:rsidRDefault="0051277D" w:rsidP="000463EF">
            <w:pPr>
              <w:jc w:val="right"/>
              <w:rPr>
                <w:sz w:val="16"/>
              </w:rPr>
            </w:pPr>
          </w:p>
        </w:tc>
        <w:tc>
          <w:tcPr>
            <w:tcW w:w="550" w:type="dxa"/>
            <w:tcBorders>
              <w:top w:val="nil"/>
              <w:right w:val="single" w:sz="36" w:space="0" w:color="auto"/>
            </w:tcBorders>
          </w:tcPr>
          <w:p w14:paraId="49EA2124" w14:textId="77777777" w:rsidR="0051277D" w:rsidRPr="00AA766D" w:rsidRDefault="0051277D" w:rsidP="000463EF">
            <w:pPr>
              <w:rPr>
                <w:sz w:val="16"/>
              </w:rPr>
            </w:pPr>
          </w:p>
        </w:tc>
        <w:tc>
          <w:tcPr>
            <w:tcW w:w="1457" w:type="dxa"/>
            <w:tcBorders>
              <w:top w:val="nil"/>
              <w:left w:val="single" w:sz="36" w:space="0" w:color="auto"/>
            </w:tcBorders>
          </w:tcPr>
          <w:p w14:paraId="36064DD3" w14:textId="77777777" w:rsidR="0051277D" w:rsidRPr="00AA766D" w:rsidRDefault="0051277D" w:rsidP="000463EF">
            <w:pPr>
              <w:rPr>
                <w:sz w:val="16"/>
              </w:rPr>
            </w:pPr>
            <w:r w:rsidRPr="00AA766D">
              <w:rPr>
                <w:sz w:val="16"/>
              </w:rPr>
              <w:t>4</w:t>
            </w:r>
          </w:p>
        </w:tc>
        <w:tc>
          <w:tcPr>
            <w:tcW w:w="450" w:type="dxa"/>
            <w:gridSpan w:val="2"/>
            <w:tcBorders>
              <w:top w:val="nil"/>
            </w:tcBorders>
          </w:tcPr>
          <w:p w14:paraId="2AE47923" w14:textId="77777777" w:rsidR="0051277D" w:rsidRPr="00AA766D" w:rsidRDefault="00051826" w:rsidP="000463EF">
            <w:pPr>
              <w:jc w:val="right"/>
              <w:rPr>
                <w:sz w:val="16"/>
              </w:rPr>
            </w:pPr>
            <w:r>
              <w:rPr>
                <w:sz w:val="16"/>
              </w:rPr>
              <w:t>24</w:t>
            </w:r>
          </w:p>
        </w:tc>
        <w:tc>
          <w:tcPr>
            <w:tcW w:w="450" w:type="dxa"/>
            <w:tcBorders>
              <w:top w:val="nil"/>
            </w:tcBorders>
          </w:tcPr>
          <w:p w14:paraId="1A07F342" w14:textId="77777777" w:rsidR="0051277D" w:rsidRPr="00AA766D" w:rsidRDefault="005B2995" w:rsidP="000463EF">
            <w:pPr>
              <w:jc w:val="right"/>
              <w:rPr>
                <w:sz w:val="16"/>
              </w:rPr>
            </w:pPr>
            <w:r>
              <w:rPr>
                <w:sz w:val="16"/>
              </w:rPr>
              <w:t>18</w:t>
            </w:r>
          </w:p>
        </w:tc>
        <w:tc>
          <w:tcPr>
            <w:tcW w:w="540" w:type="dxa"/>
            <w:tcBorders>
              <w:top w:val="nil"/>
            </w:tcBorders>
          </w:tcPr>
          <w:p w14:paraId="3E0BDFA7" w14:textId="77777777" w:rsidR="0051277D" w:rsidRPr="00AA766D" w:rsidRDefault="005B2995" w:rsidP="000463EF">
            <w:pPr>
              <w:jc w:val="right"/>
              <w:rPr>
                <w:sz w:val="16"/>
              </w:rPr>
            </w:pPr>
            <w:r>
              <w:rPr>
                <w:sz w:val="16"/>
              </w:rPr>
              <w:t>24</w:t>
            </w:r>
          </w:p>
        </w:tc>
        <w:tc>
          <w:tcPr>
            <w:tcW w:w="540" w:type="dxa"/>
            <w:tcBorders>
              <w:top w:val="nil"/>
            </w:tcBorders>
          </w:tcPr>
          <w:p w14:paraId="688FD7BE" w14:textId="77777777" w:rsidR="0051277D" w:rsidRPr="00AA766D" w:rsidRDefault="0051277D" w:rsidP="000463EF">
            <w:pPr>
              <w:jc w:val="right"/>
              <w:rPr>
                <w:sz w:val="16"/>
              </w:rPr>
            </w:pPr>
          </w:p>
        </w:tc>
        <w:tc>
          <w:tcPr>
            <w:tcW w:w="540" w:type="dxa"/>
            <w:tcBorders>
              <w:top w:val="nil"/>
            </w:tcBorders>
          </w:tcPr>
          <w:p w14:paraId="71547833" w14:textId="77777777" w:rsidR="0051277D" w:rsidRPr="00AA766D" w:rsidRDefault="0051277D" w:rsidP="000463EF">
            <w:pPr>
              <w:jc w:val="right"/>
              <w:rPr>
                <w:sz w:val="16"/>
              </w:rPr>
            </w:pPr>
          </w:p>
        </w:tc>
      </w:tr>
      <w:tr w:rsidR="0051277D" w:rsidRPr="00AA766D" w14:paraId="76E06121" w14:textId="77777777" w:rsidTr="009F0197">
        <w:trPr>
          <w:cantSplit/>
          <w:trHeight w:val="170"/>
        </w:trPr>
        <w:tc>
          <w:tcPr>
            <w:tcW w:w="1557" w:type="dxa"/>
          </w:tcPr>
          <w:p w14:paraId="61130D4E" w14:textId="77777777" w:rsidR="0051277D" w:rsidRPr="00AA766D" w:rsidRDefault="0051277D" w:rsidP="000463EF">
            <w:pPr>
              <w:rPr>
                <w:sz w:val="16"/>
              </w:rPr>
            </w:pPr>
            <w:r w:rsidRPr="00AA766D">
              <w:rPr>
                <w:sz w:val="16"/>
              </w:rPr>
              <w:t>K</w:t>
            </w:r>
          </w:p>
        </w:tc>
        <w:tc>
          <w:tcPr>
            <w:tcW w:w="550" w:type="dxa"/>
          </w:tcPr>
          <w:p w14:paraId="32F244E6" w14:textId="77777777" w:rsidR="0051277D" w:rsidRPr="00AA766D" w:rsidRDefault="00253337" w:rsidP="000463EF">
            <w:pPr>
              <w:jc w:val="right"/>
              <w:rPr>
                <w:sz w:val="16"/>
              </w:rPr>
            </w:pPr>
            <w:r>
              <w:rPr>
                <w:sz w:val="16"/>
              </w:rPr>
              <w:t>27</w:t>
            </w:r>
          </w:p>
        </w:tc>
        <w:tc>
          <w:tcPr>
            <w:tcW w:w="507" w:type="dxa"/>
          </w:tcPr>
          <w:p w14:paraId="134A040C" w14:textId="77777777" w:rsidR="0051277D" w:rsidRPr="00AA766D" w:rsidRDefault="00253337" w:rsidP="00AE7B8A">
            <w:pPr>
              <w:jc w:val="right"/>
              <w:rPr>
                <w:sz w:val="16"/>
              </w:rPr>
            </w:pPr>
            <w:r>
              <w:rPr>
                <w:sz w:val="16"/>
              </w:rPr>
              <w:t>27</w:t>
            </w:r>
          </w:p>
        </w:tc>
        <w:tc>
          <w:tcPr>
            <w:tcW w:w="501" w:type="dxa"/>
          </w:tcPr>
          <w:p w14:paraId="198A07B2" w14:textId="77777777" w:rsidR="0051277D" w:rsidRPr="00AA766D" w:rsidRDefault="00D74B14" w:rsidP="0061409B">
            <w:pPr>
              <w:jc w:val="right"/>
              <w:rPr>
                <w:sz w:val="16"/>
              </w:rPr>
            </w:pPr>
            <w:r>
              <w:rPr>
                <w:sz w:val="16"/>
              </w:rPr>
              <w:t>2</w:t>
            </w:r>
            <w:r w:rsidR="0061409B">
              <w:rPr>
                <w:sz w:val="16"/>
              </w:rPr>
              <w:t>5</w:t>
            </w:r>
          </w:p>
        </w:tc>
        <w:tc>
          <w:tcPr>
            <w:tcW w:w="458" w:type="dxa"/>
          </w:tcPr>
          <w:p w14:paraId="5F55E824" w14:textId="77777777" w:rsidR="0051277D" w:rsidRPr="00AA766D" w:rsidRDefault="00D74B14" w:rsidP="0061409B">
            <w:pPr>
              <w:jc w:val="right"/>
              <w:rPr>
                <w:sz w:val="16"/>
              </w:rPr>
            </w:pPr>
            <w:r>
              <w:rPr>
                <w:sz w:val="16"/>
              </w:rPr>
              <w:t>2</w:t>
            </w:r>
            <w:r w:rsidR="0061409B">
              <w:rPr>
                <w:sz w:val="16"/>
              </w:rPr>
              <w:t>5</w:t>
            </w:r>
          </w:p>
        </w:tc>
        <w:tc>
          <w:tcPr>
            <w:tcW w:w="550" w:type="dxa"/>
            <w:tcBorders>
              <w:right w:val="single" w:sz="36" w:space="0" w:color="auto"/>
            </w:tcBorders>
          </w:tcPr>
          <w:p w14:paraId="7DB79AEB" w14:textId="77777777" w:rsidR="0051277D" w:rsidRPr="00AA766D" w:rsidRDefault="0051277D" w:rsidP="000463EF">
            <w:pPr>
              <w:rPr>
                <w:sz w:val="16"/>
              </w:rPr>
            </w:pPr>
          </w:p>
        </w:tc>
        <w:tc>
          <w:tcPr>
            <w:tcW w:w="1457" w:type="dxa"/>
            <w:tcBorders>
              <w:left w:val="single" w:sz="36" w:space="0" w:color="auto"/>
            </w:tcBorders>
          </w:tcPr>
          <w:p w14:paraId="07BF3484" w14:textId="77777777" w:rsidR="0051277D" w:rsidRPr="00AA766D" w:rsidRDefault="0051277D" w:rsidP="000463EF">
            <w:pPr>
              <w:rPr>
                <w:sz w:val="16"/>
              </w:rPr>
            </w:pPr>
            <w:r w:rsidRPr="00AA766D">
              <w:rPr>
                <w:sz w:val="16"/>
              </w:rPr>
              <w:t>5</w:t>
            </w:r>
          </w:p>
        </w:tc>
        <w:tc>
          <w:tcPr>
            <w:tcW w:w="450" w:type="dxa"/>
            <w:gridSpan w:val="2"/>
          </w:tcPr>
          <w:p w14:paraId="4D4E6B44" w14:textId="77777777" w:rsidR="0051277D" w:rsidRPr="00AA766D" w:rsidRDefault="00051826" w:rsidP="000463EF">
            <w:pPr>
              <w:jc w:val="right"/>
              <w:rPr>
                <w:sz w:val="16"/>
              </w:rPr>
            </w:pPr>
            <w:r>
              <w:rPr>
                <w:sz w:val="16"/>
              </w:rPr>
              <w:t>19</w:t>
            </w:r>
          </w:p>
        </w:tc>
        <w:tc>
          <w:tcPr>
            <w:tcW w:w="450" w:type="dxa"/>
          </w:tcPr>
          <w:p w14:paraId="5475FC33" w14:textId="77777777" w:rsidR="0051277D" w:rsidRPr="00AA766D" w:rsidRDefault="00051826" w:rsidP="000463EF">
            <w:pPr>
              <w:jc w:val="right"/>
              <w:rPr>
                <w:sz w:val="16"/>
              </w:rPr>
            </w:pPr>
            <w:r>
              <w:rPr>
                <w:sz w:val="16"/>
              </w:rPr>
              <w:t>19</w:t>
            </w:r>
          </w:p>
        </w:tc>
        <w:tc>
          <w:tcPr>
            <w:tcW w:w="540" w:type="dxa"/>
          </w:tcPr>
          <w:p w14:paraId="4D590AF7" w14:textId="77777777" w:rsidR="0051277D" w:rsidRPr="00AA766D" w:rsidRDefault="00051826" w:rsidP="005B2995">
            <w:pPr>
              <w:jc w:val="right"/>
              <w:rPr>
                <w:sz w:val="16"/>
              </w:rPr>
            </w:pPr>
            <w:r>
              <w:rPr>
                <w:sz w:val="16"/>
              </w:rPr>
              <w:t>1</w:t>
            </w:r>
            <w:r w:rsidR="005B2995">
              <w:rPr>
                <w:sz w:val="16"/>
              </w:rPr>
              <w:t>8</w:t>
            </w:r>
          </w:p>
        </w:tc>
        <w:tc>
          <w:tcPr>
            <w:tcW w:w="540" w:type="dxa"/>
          </w:tcPr>
          <w:p w14:paraId="6C0688C9" w14:textId="77777777" w:rsidR="0051277D" w:rsidRPr="00AA766D" w:rsidRDefault="00051826" w:rsidP="000463EF">
            <w:pPr>
              <w:jc w:val="right"/>
              <w:rPr>
                <w:sz w:val="16"/>
              </w:rPr>
            </w:pPr>
            <w:r>
              <w:rPr>
                <w:sz w:val="16"/>
              </w:rPr>
              <w:t>17</w:t>
            </w:r>
          </w:p>
        </w:tc>
        <w:tc>
          <w:tcPr>
            <w:tcW w:w="540" w:type="dxa"/>
          </w:tcPr>
          <w:p w14:paraId="51BA65CE" w14:textId="77777777" w:rsidR="0051277D" w:rsidRPr="00AA766D" w:rsidRDefault="0051277D" w:rsidP="000463EF">
            <w:pPr>
              <w:jc w:val="right"/>
              <w:rPr>
                <w:sz w:val="16"/>
              </w:rPr>
            </w:pPr>
          </w:p>
        </w:tc>
      </w:tr>
      <w:tr w:rsidR="0051277D" w:rsidRPr="00AA766D" w14:paraId="7964C667" w14:textId="77777777" w:rsidTr="009F0197">
        <w:trPr>
          <w:cantSplit/>
          <w:trHeight w:val="134"/>
        </w:trPr>
        <w:tc>
          <w:tcPr>
            <w:tcW w:w="1557" w:type="dxa"/>
          </w:tcPr>
          <w:p w14:paraId="18FB3244" w14:textId="77777777" w:rsidR="0051277D" w:rsidRPr="00AA766D" w:rsidRDefault="0051277D" w:rsidP="000463EF">
            <w:pPr>
              <w:rPr>
                <w:sz w:val="16"/>
              </w:rPr>
            </w:pPr>
            <w:r w:rsidRPr="00AA766D">
              <w:rPr>
                <w:sz w:val="16"/>
              </w:rPr>
              <w:t>1</w:t>
            </w:r>
          </w:p>
        </w:tc>
        <w:tc>
          <w:tcPr>
            <w:tcW w:w="550" w:type="dxa"/>
          </w:tcPr>
          <w:p w14:paraId="77C4172B" w14:textId="77777777" w:rsidR="0051277D" w:rsidRPr="00AA766D" w:rsidRDefault="00D74B14" w:rsidP="00C5642D">
            <w:pPr>
              <w:jc w:val="right"/>
              <w:rPr>
                <w:sz w:val="16"/>
              </w:rPr>
            </w:pPr>
            <w:r>
              <w:rPr>
                <w:sz w:val="16"/>
              </w:rPr>
              <w:t>23</w:t>
            </w:r>
          </w:p>
        </w:tc>
        <w:tc>
          <w:tcPr>
            <w:tcW w:w="507" w:type="dxa"/>
          </w:tcPr>
          <w:p w14:paraId="38B9BCDD" w14:textId="77777777" w:rsidR="0051277D" w:rsidRPr="00AA766D" w:rsidRDefault="007B77C0" w:rsidP="000463EF">
            <w:pPr>
              <w:jc w:val="right"/>
              <w:rPr>
                <w:sz w:val="16"/>
              </w:rPr>
            </w:pPr>
            <w:r>
              <w:rPr>
                <w:sz w:val="16"/>
              </w:rPr>
              <w:t>23</w:t>
            </w:r>
          </w:p>
        </w:tc>
        <w:tc>
          <w:tcPr>
            <w:tcW w:w="501" w:type="dxa"/>
          </w:tcPr>
          <w:p w14:paraId="488F4805" w14:textId="77777777" w:rsidR="0051277D" w:rsidRPr="00AA766D" w:rsidRDefault="00D74B14" w:rsidP="00253337">
            <w:pPr>
              <w:jc w:val="right"/>
              <w:rPr>
                <w:sz w:val="16"/>
              </w:rPr>
            </w:pPr>
            <w:r>
              <w:rPr>
                <w:sz w:val="16"/>
              </w:rPr>
              <w:t>2</w:t>
            </w:r>
            <w:r w:rsidR="00253337">
              <w:rPr>
                <w:sz w:val="16"/>
              </w:rPr>
              <w:t>2</w:t>
            </w:r>
          </w:p>
        </w:tc>
        <w:tc>
          <w:tcPr>
            <w:tcW w:w="458" w:type="dxa"/>
          </w:tcPr>
          <w:p w14:paraId="3BCACA93" w14:textId="77777777" w:rsidR="0051277D" w:rsidRPr="00AA766D" w:rsidRDefault="007B77C0" w:rsidP="00AE7B8A">
            <w:pPr>
              <w:jc w:val="right"/>
              <w:rPr>
                <w:sz w:val="16"/>
              </w:rPr>
            </w:pPr>
            <w:r>
              <w:rPr>
                <w:sz w:val="16"/>
              </w:rPr>
              <w:t>22</w:t>
            </w:r>
          </w:p>
        </w:tc>
        <w:tc>
          <w:tcPr>
            <w:tcW w:w="550" w:type="dxa"/>
            <w:tcBorders>
              <w:right w:val="single" w:sz="36" w:space="0" w:color="auto"/>
            </w:tcBorders>
          </w:tcPr>
          <w:p w14:paraId="6DCA2C50" w14:textId="77777777" w:rsidR="0051277D" w:rsidRPr="00AA766D" w:rsidRDefault="0051277D" w:rsidP="000463EF">
            <w:pPr>
              <w:rPr>
                <w:sz w:val="16"/>
              </w:rPr>
            </w:pPr>
          </w:p>
        </w:tc>
        <w:tc>
          <w:tcPr>
            <w:tcW w:w="1457" w:type="dxa"/>
            <w:tcBorders>
              <w:left w:val="single" w:sz="36" w:space="0" w:color="auto"/>
            </w:tcBorders>
          </w:tcPr>
          <w:p w14:paraId="0012DAC6" w14:textId="77777777" w:rsidR="0051277D" w:rsidRPr="00AA766D" w:rsidRDefault="0051277D" w:rsidP="000463EF">
            <w:pPr>
              <w:rPr>
                <w:sz w:val="16"/>
              </w:rPr>
            </w:pPr>
            <w:r w:rsidRPr="00AA766D">
              <w:rPr>
                <w:sz w:val="16"/>
              </w:rPr>
              <w:t>6</w:t>
            </w:r>
          </w:p>
        </w:tc>
        <w:tc>
          <w:tcPr>
            <w:tcW w:w="450" w:type="dxa"/>
            <w:gridSpan w:val="2"/>
          </w:tcPr>
          <w:p w14:paraId="6E5F8C02" w14:textId="77777777" w:rsidR="0051277D" w:rsidRPr="00AA766D" w:rsidRDefault="00051826" w:rsidP="000463EF">
            <w:pPr>
              <w:jc w:val="right"/>
              <w:rPr>
                <w:sz w:val="16"/>
              </w:rPr>
            </w:pPr>
            <w:r>
              <w:rPr>
                <w:sz w:val="16"/>
              </w:rPr>
              <w:t>20</w:t>
            </w:r>
          </w:p>
        </w:tc>
        <w:tc>
          <w:tcPr>
            <w:tcW w:w="450" w:type="dxa"/>
          </w:tcPr>
          <w:p w14:paraId="628B1DC4" w14:textId="77777777" w:rsidR="0051277D" w:rsidRPr="00AA766D" w:rsidRDefault="00051826" w:rsidP="000463EF">
            <w:pPr>
              <w:jc w:val="right"/>
              <w:rPr>
                <w:sz w:val="16"/>
              </w:rPr>
            </w:pPr>
            <w:r>
              <w:rPr>
                <w:sz w:val="16"/>
              </w:rPr>
              <w:t>22</w:t>
            </w:r>
          </w:p>
        </w:tc>
        <w:tc>
          <w:tcPr>
            <w:tcW w:w="540" w:type="dxa"/>
          </w:tcPr>
          <w:p w14:paraId="0E01C531" w14:textId="77777777" w:rsidR="0051277D" w:rsidRPr="00AA766D" w:rsidRDefault="00051826" w:rsidP="005B2995">
            <w:pPr>
              <w:jc w:val="right"/>
              <w:rPr>
                <w:sz w:val="16"/>
              </w:rPr>
            </w:pPr>
            <w:r>
              <w:rPr>
                <w:sz w:val="16"/>
              </w:rPr>
              <w:t>1</w:t>
            </w:r>
            <w:r w:rsidR="005B2995">
              <w:rPr>
                <w:sz w:val="16"/>
              </w:rPr>
              <w:t>8</w:t>
            </w:r>
          </w:p>
        </w:tc>
        <w:tc>
          <w:tcPr>
            <w:tcW w:w="540" w:type="dxa"/>
          </w:tcPr>
          <w:p w14:paraId="74F6AC3C" w14:textId="77777777" w:rsidR="0051277D" w:rsidRPr="00AA766D" w:rsidRDefault="00051826" w:rsidP="004A5AF2">
            <w:pPr>
              <w:jc w:val="right"/>
              <w:rPr>
                <w:sz w:val="16"/>
              </w:rPr>
            </w:pPr>
            <w:r>
              <w:rPr>
                <w:sz w:val="16"/>
              </w:rPr>
              <w:t>21</w:t>
            </w:r>
          </w:p>
        </w:tc>
        <w:tc>
          <w:tcPr>
            <w:tcW w:w="540" w:type="dxa"/>
          </w:tcPr>
          <w:p w14:paraId="363A65EB" w14:textId="77777777" w:rsidR="0051277D" w:rsidRPr="00AA766D" w:rsidRDefault="0051277D" w:rsidP="000463EF">
            <w:pPr>
              <w:jc w:val="right"/>
              <w:rPr>
                <w:sz w:val="16"/>
              </w:rPr>
            </w:pPr>
          </w:p>
        </w:tc>
      </w:tr>
      <w:tr w:rsidR="0051277D" w:rsidRPr="00AA766D" w14:paraId="5C60FDA8" w14:textId="77777777" w:rsidTr="009808DC">
        <w:trPr>
          <w:cantSplit/>
          <w:trHeight w:val="58"/>
        </w:trPr>
        <w:tc>
          <w:tcPr>
            <w:tcW w:w="1557" w:type="dxa"/>
          </w:tcPr>
          <w:p w14:paraId="2A1C5C0C" w14:textId="77777777" w:rsidR="0051277D" w:rsidRPr="00AA766D" w:rsidRDefault="0051277D" w:rsidP="000463EF">
            <w:pPr>
              <w:rPr>
                <w:sz w:val="16"/>
              </w:rPr>
            </w:pPr>
            <w:r w:rsidRPr="00AA766D">
              <w:rPr>
                <w:sz w:val="16"/>
              </w:rPr>
              <w:t>2</w:t>
            </w:r>
          </w:p>
        </w:tc>
        <w:tc>
          <w:tcPr>
            <w:tcW w:w="550" w:type="dxa"/>
          </w:tcPr>
          <w:p w14:paraId="1D04114D" w14:textId="77777777" w:rsidR="0051277D" w:rsidRPr="00AA766D" w:rsidRDefault="00253337" w:rsidP="00C5642D">
            <w:pPr>
              <w:jc w:val="right"/>
              <w:rPr>
                <w:sz w:val="16"/>
              </w:rPr>
            </w:pPr>
            <w:r>
              <w:rPr>
                <w:sz w:val="16"/>
              </w:rPr>
              <w:t>15</w:t>
            </w:r>
          </w:p>
        </w:tc>
        <w:tc>
          <w:tcPr>
            <w:tcW w:w="507" w:type="dxa"/>
          </w:tcPr>
          <w:p w14:paraId="401881C0" w14:textId="77777777" w:rsidR="0051277D" w:rsidRPr="00AA766D" w:rsidRDefault="007B77C0" w:rsidP="00C5642D">
            <w:pPr>
              <w:jc w:val="right"/>
              <w:rPr>
                <w:sz w:val="16"/>
              </w:rPr>
            </w:pPr>
            <w:r>
              <w:rPr>
                <w:sz w:val="16"/>
              </w:rPr>
              <w:t>14</w:t>
            </w:r>
          </w:p>
        </w:tc>
        <w:tc>
          <w:tcPr>
            <w:tcW w:w="501" w:type="dxa"/>
          </w:tcPr>
          <w:p w14:paraId="0736873C" w14:textId="77777777" w:rsidR="0051277D" w:rsidRPr="00AA766D" w:rsidRDefault="00253337" w:rsidP="00C5642D">
            <w:pPr>
              <w:jc w:val="right"/>
              <w:rPr>
                <w:sz w:val="16"/>
              </w:rPr>
            </w:pPr>
            <w:r>
              <w:rPr>
                <w:sz w:val="16"/>
              </w:rPr>
              <w:t>17</w:t>
            </w:r>
          </w:p>
        </w:tc>
        <w:tc>
          <w:tcPr>
            <w:tcW w:w="458" w:type="dxa"/>
          </w:tcPr>
          <w:p w14:paraId="51EEAC2A" w14:textId="77777777" w:rsidR="0051277D" w:rsidRPr="00AA766D" w:rsidRDefault="007B77C0" w:rsidP="00AE7B8A">
            <w:pPr>
              <w:jc w:val="right"/>
              <w:rPr>
                <w:sz w:val="16"/>
              </w:rPr>
            </w:pPr>
            <w:r>
              <w:rPr>
                <w:sz w:val="16"/>
              </w:rPr>
              <w:t>14</w:t>
            </w:r>
          </w:p>
        </w:tc>
        <w:tc>
          <w:tcPr>
            <w:tcW w:w="550" w:type="dxa"/>
            <w:tcBorders>
              <w:right w:val="single" w:sz="36" w:space="0" w:color="auto"/>
            </w:tcBorders>
          </w:tcPr>
          <w:p w14:paraId="4C4F96E8" w14:textId="77777777" w:rsidR="0051277D" w:rsidRPr="00AA766D" w:rsidRDefault="0051277D" w:rsidP="000463EF">
            <w:pPr>
              <w:rPr>
                <w:sz w:val="16"/>
              </w:rPr>
            </w:pPr>
          </w:p>
        </w:tc>
        <w:tc>
          <w:tcPr>
            <w:tcW w:w="1457" w:type="dxa"/>
            <w:tcBorders>
              <w:left w:val="single" w:sz="36" w:space="0" w:color="auto"/>
            </w:tcBorders>
          </w:tcPr>
          <w:p w14:paraId="245D1F58" w14:textId="77777777" w:rsidR="0051277D" w:rsidRPr="00AA766D" w:rsidRDefault="0051277D" w:rsidP="000463EF">
            <w:pPr>
              <w:rPr>
                <w:sz w:val="16"/>
              </w:rPr>
            </w:pPr>
            <w:r w:rsidRPr="00AA766D">
              <w:rPr>
                <w:sz w:val="16"/>
              </w:rPr>
              <w:t>Special Education</w:t>
            </w:r>
          </w:p>
        </w:tc>
        <w:tc>
          <w:tcPr>
            <w:tcW w:w="450" w:type="dxa"/>
            <w:gridSpan w:val="2"/>
          </w:tcPr>
          <w:p w14:paraId="23883D60" w14:textId="77777777" w:rsidR="0051277D" w:rsidRPr="00AA766D" w:rsidRDefault="00051826" w:rsidP="003D1611">
            <w:pPr>
              <w:jc w:val="right"/>
              <w:rPr>
                <w:sz w:val="16"/>
              </w:rPr>
            </w:pPr>
            <w:r>
              <w:rPr>
                <w:sz w:val="16"/>
              </w:rPr>
              <w:t>10</w:t>
            </w:r>
          </w:p>
        </w:tc>
        <w:tc>
          <w:tcPr>
            <w:tcW w:w="450" w:type="dxa"/>
          </w:tcPr>
          <w:p w14:paraId="3CA74D83" w14:textId="77777777" w:rsidR="0051277D" w:rsidRPr="00AA766D" w:rsidRDefault="00051826" w:rsidP="000463EF">
            <w:pPr>
              <w:jc w:val="right"/>
              <w:rPr>
                <w:sz w:val="16"/>
              </w:rPr>
            </w:pPr>
            <w:r>
              <w:rPr>
                <w:sz w:val="16"/>
              </w:rPr>
              <w:t>5</w:t>
            </w:r>
          </w:p>
        </w:tc>
        <w:tc>
          <w:tcPr>
            <w:tcW w:w="540" w:type="dxa"/>
          </w:tcPr>
          <w:p w14:paraId="795578EC" w14:textId="77777777" w:rsidR="0051277D" w:rsidRPr="00AA766D" w:rsidRDefault="0051277D" w:rsidP="000463EF">
            <w:pPr>
              <w:jc w:val="right"/>
              <w:rPr>
                <w:sz w:val="16"/>
              </w:rPr>
            </w:pPr>
          </w:p>
        </w:tc>
        <w:tc>
          <w:tcPr>
            <w:tcW w:w="540" w:type="dxa"/>
          </w:tcPr>
          <w:p w14:paraId="5F0CE9DF" w14:textId="77777777" w:rsidR="0051277D" w:rsidRPr="00AA766D" w:rsidRDefault="0051277D" w:rsidP="000463EF">
            <w:pPr>
              <w:jc w:val="right"/>
              <w:rPr>
                <w:sz w:val="16"/>
              </w:rPr>
            </w:pPr>
          </w:p>
        </w:tc>
        <w:tc>
          <w:tcPr>
            <w:tcW w:w="540" w:type="dxa"/>
          </w:tcPr>
          <w:p w14:paraId="0D74FED6" w14:textId="77777777" w:rsidR="0051277D" w:rsidRPr="00AA766D" w:rsidRDefault="0051277D" w:rsidP="000463EF">
            <w:pPr>
              <w:jc w:val="right"/>
              <w:rPr>
                <w:sz w:val="16"/>
              </w:rPr>
            </w:pPr>
          </w:p>
        </w:tc>
      </w:tr>
      <w:tr w:rsidR="0051277D" w:rsidRPr="00AA766D" w14:paraId="1AAEB7DA" w14:textId="77777777" w:rsidTr="009F0197">
        <w:trPr>
          <w:cantSplit/>
          <w:trHeight w:val="233"/>
        </w:trPr>
        <w:tc>
          <w:tcPr>
            <w:tcW w:w="1557" w:type="dxa"/>
          </w:tcPr>
          <w:p w14:paraId="0FEFEC6D" w14:textId="77777777" w:rsidR="0051277D" w:rsidRPr="00AA766D" w:rsidRDefault="0051277D" w:rsidP="000463EF">
            <w:pPr>
              <w:rPr>
                <w:sz w:val="16"/>
              </w:rPr>
            </w:pPr>
            <w:r w:rsidRPr="00AA766D">
              <w:rPr>
                <w:sz w:val="16"/>
              </w:rPr>
              <w:t>Special Education</w:t>
            </w:r>
          </w:p>
        </w:tc>
        <w:tc>
          <w:tcPr>
            <w:tcW w:w="550" w:type="dxa"/>
          </w:tcPr>
          <w:p w14:paraId="024DD5A3" w14:textId="77777777" w:rsidR="0051277D" w:rsidRPr="00AA766D" w:rsidRDefault="00253337" w:rsidP="000463EF">
            <w:pPr>
              <w:jc w:val="right"/>
              <w:rPr>
                <w:sz w:val="16"/>
              </w:rPr>
            </w:pPr>
            <w:r>
              <w:rPr>
                <w:sz w:val="16"/>
              </w:rPr>
              <w:t>12</w:t>
            </w:r>
          </w:p>
        </w:tc>
        <w:tc>
          <w:tcPr>
            <w:tcW w:w="507" w:type="dxa"/>
          </w:tcPr>
          <w:p w14:paraId="7F097EFD" w14:textId="77777777" w:rsidR="0051277D" w:rsidRPr="00AA766D" w:rsidRDefault="00253337" w:rsidP="000463EF">
            <w:pPr>
              <w:jc w:val="right"/>
              <w:rPr>
                <w:sz w:val="16"/>
              </w:rPr>
            </w:pPr>
            <w:r>
              <w:rPr>
                <w:sz w:val="16"/>
              </w:rPr>
              <w:t>7</w:t>
            </w:r>
          </w:p>
        </w:tc>
        <w:tc>
          <w:tcPr>
            <w:tcW w:w="501" w:type="dxa"/>
          </w:tcPr>
          <w:p w14:paraId="2A59B9A2" w14:textId="77777777" w:rsidR="0051277D" w:rsidRPr="00AA766D" w:rsidRDefault="00253337" w:rsidP="00AE7B8A">
            <w:pPr>
              <w:jc w:val="right"/>
              <w:rPr>
                <w:sz w:val="16"/>
              </w:rPr>
            </w:pPr>
            <w:r>
              <w:rPr>
                <w:sz w:val="16"/>
              </w:rPr>
              <w:t>14</w:t>
            </w:r>
          </w:p>
        </w:tc>
        <w:tc>
          <w:tcPr>
            <w:tcW w:w="458" w:type="dxa"/>
          </w:tcPr>
          <w:p w14:paraId="4F3340DC" w14:textId="77777777" w:rsidR="0051277D" w:rsidRPr="00AA766D" w:rsidRDefault="0051277D" w:rsidP="000463EF">
            <w:pPr>
              <w:jc w:val="right"/>
              <w:rPr>
                <w:sz w:val="16"/>
              </w:rPr>
            </w:pPr>
          </w:p>
        </w:tc>
        <w:tc>
          <w:tcPr>
            <w:tcW w:w="550" w:type="dxa"/>
            <w:tcBorders>
              <w:right w:val="single" w:sz="36" w:space="0" w:color="auto"/>
            </w:tcBorders>
          </w:tcPr>
          <w:p w14:paraId="7C4C1CEC" w14:textId="77777777" w:rsidR="0051277D" w:rsidRPr="00AA766D" w:rsidRDefault="0051277D" w:rsidP="000463EF">
            <w:pPr>
              <w:rPr>
                <w:b/>
                <w:sz w:val="16"/>
              </w:rPr>
            </w:pPr>
          </w:p>
        </w:tc>
        <w:tc>
          <w:tcPr>
            <w:tcW w:w="1457" w:type="dxa"/>
            <w:tcBorders>
              <w:left w:val="single" w:sz="36" w:space="0" w:color="auto"/>
            </w:tcBorders>
          </w:tcPr>
          <w:p w14:paraId="0EFE843F" w14:textId="77777777" w:rsidR="0051277D" w:rsidRPr="00AA766D" w:rsidRDefault="0051277D" w:rsidP="000463EF">
            <w:pPr>
              <w:rPr>
                <w:sz w:val="16"/>
              </w:rPr>
            </w:pPr>
          </w:p>
        </w:tc>
        <w:tc>
          <w:tcPr>
            <w:tcW w:w="450" w:type="dxa"/>
            <w:gridSpan w:val="2"/>
          </w:tcPr>
          <w:p w14:paraId="552417C3" w14:textId="77777777" w:rsidR="0051277D" w:rsidRPr="00AA766D" w:rsidRDefault="0051277D" w:rsidP="000463EF">
            <w:pPr>
              <w:jc w:val="right"/>
              <w:rPr>
                <w:sz w:val="16"/>
              </w:rPr>
            </w:pPr>
          </w:p>
        </w:tc>
        <w:tc>
          <w:tcPr>
            <w:tcW w:w="450" w:type="dxa"/>
          </w:tcPr>
          <w:p w14:paraId="64B07A7D" w14:textId="77777777" w:rsidR="0051277D" w:rsidRPr="00AA766D" w:rsidRDefault="0051277D" w:rsidP="000463EF">
            <w:pPr>
              <w:jc w:val="right"/>
              <w:rPr>
                <w:sz w:val="16"/>
              </w:rPr>
            </w:pPr>
          </w:p>
        </w:tc>
        <w:tc>
          <w:tcPr>
            <w:tcW w:w="540" w:type="dxa"/>
          </w:tcPr>
          <w:p w14:paraId="615807C4" w14:textId="77777777" w:rsidR="0051277D" w:rsidRPr="00AA766D" w:rsidRDefault="0051277D" w:rsidP="000463EF">
            <w:pPr>
              <w:jc w:val="right"/>
              <w:rPr>
                <w:sz w:val="16"/>
              </w:rPr>
            </w:pPr>
          </w:p>
        </w:tc>
        <w:tc>
          <w:tcPr>
            <w:tcW w:w="540" w:type="dxa"/>
          </w:tcPr>
          <w:p w14:paraId="092EDBCC" w14:textId="77777777" w:rsidR="0051277D" w:rsidRPr="00AA766D" w:rsidRDefault="0051277D" w:rsidP="000463EF">
            <w:pPr>
              <w:jc w:val="right"/>
              <w:rPr>
                <w:b/>
                <w:sz w:val="16"/>
              </w:rPr>
            </w:pPr>
          </w:p>
        </w:tc>
        <w:tc>
          <w:tcPr>
            <w:tcW w:w="540" w:type="dxa"/>
          </w:tcPr>
          <w:p w14:paraId="65B2E2AB" w14:textId="77777777" w:rsidR="0051277D" w:rsidRPr="00AA766D" w:rsidRDefault="0051277D" w:rsidP="000463EF">
            <w:pPr>
              <w:jc w:val="right"/>
              <w:rPr>
                <w:b/>
                <w:sz w:val="16"/>
              </w:rPr>
            </w:pPr>
          </w:p>
        </w:tc>
      </w:tr>
      <w:tr w:rsidR="0051277D" w:rsidRPr="00AA766D" w14:paraId="7A82DC30" w14:textId="77777777" w:rsidTr="009F0197">
        <w:trPr>
          <w:cantSplit/>
          <w:trHeight w:val="233"/>
        </w:trPr>
        <w:tc>
          <w:tcPr>
            <w:tcW w:w="1557" w:type="dxa"/>
          </w:tcPr>
          <w:p w14:paraId="3BCFF818" w14:textId="77777777" w:rsidR="0051277D" w:rsidRPr="00AA766D" w:rsidRDefault="0051277D" w:rsidP="000463EF">
            <w:pPr>
              <w:rPr>
                <w:sz w:val="16"/>
              </w:rPr>
            </w:pPr>
            <w:r w:rsidRPr="00AA766D">
              <w:rPr>
                <w:sz w:val="16"/>
              </w:rPr>
              <w:t>TOTAL</w:t>
            </w:r>
          </w:p>
        </w:tc>
        <w:tc>
          <w:tcPr>
            <w:tcW w:w="550" w:type="dxa"/>
          </w:tcPr>
          <w:p w14:paraId="346D78A7" w14:textId="77777777" w:rsidR="0051277D" w:rsidRPr="00AA766D" w:rsidRDefault="0051277D" w:rsidP="000463EF">
            <w:pPr>
              <w:jc w:val="right"/>
              <w:rPr>
                <w:sz w:val="16"/>
              </w:rPr>
            </w:pPr>
          </w:p>
        </w:tc>
        <w:tc>
          <w:tcPr>
            <w:tcW w:w="507" w:type="dxa"/>
          </w:tcPr>
          <w:p w14:paraId="66BA6087" w14:textId="77777777" w:rsidR="0051277D" w:rsidRPr="00AA766D" w:rsidRDefault="0051277D" w:rsidP="000463EF">
            <w:pPr>
              <w:jc w:val="right"/>
              <w:rPr>
                <w:sz w:val="16"/>
              </w:rPr>
            </w:pPr>
          </w:p>
        </w:tc>
        <w:tc>
          <w:tcPr>
            <w:tcW w:w="501" w:type="dxa"/>
          </w:tcPr>
          <w:p w14:paraId="17160E49" w14:textId="77777777" w:rsidR="0051277D" w:rsidRPr="00AA766D" w:rsidRDefault="0051277D" w:rsidP="000463EF">
            <w:pPr>
              <w:jc w:val="right"/>
              <w:rPr>
                <w:sz w:val="16"/>
              </w:rPr>
            </w:pPr>
          </w:p>
        </w:tc>
        <w:tc>
          <w:tcPr>
            <w:tcW w:w="458" w:type="dxa"/>
          </w:tcPr>
          <w:p w14:paraId="442EC7EF" w14:textId="77777777" w:rsidR="0051277D" w:rsidRPr="00AA766D" w:rsidRDefault="0051277D" w:rsidP="000463EF">
            <w:pPr>
              <w:jc w:val="right"/>
              <w:rPr>
                <w:sz w:val="16"/>
              </w:rPr>
            </w:pPr>
          </w:p>
        </w:tc>
        <w:tc>
          <w:tcPr>
            <w:tcW w:w="550" w:type="dxa"/>
            <w:tcBorders>
              <w:right w:val="single" w:sz="36" w:space="0" w:color="auto"/>
            </w:tcBorders>
          </w:tcPr>
          <w:p w14:paraId="51B8E541" w14:textId="77777777" w:rsidR="0051277D" w:rsidRPr="00AA766D" w:rsidRDefault="007B77C0" w:rsidP="00253337">
            <w:pPr>
              <w:rPr>
                <w:b/>
                <w:sz w:val="16"/>
              </w:rPr>
            </w:pPr>
            <w:r>
              <w:rPr>
                <w:b/>
                <w:sz w:val="16"/>
              </w:rPr>
              <w:t>343</w:t>
            </w:r>
          </w:p>
        </w:tc>
        <w:tc>
          <w:tcPr>
            <w:tcW w:w="1457" w:type="dxa"/>
            <w:tcBorders>
              <w:left w:val="single" w:sz="36" w:space="0" w:color="auto"/>
            </w:tcBorders>
          </w:tcPr>
          <w:p w14:paraId="3D3FC8C1" w14:textId="77777777" w:rsidR="0051277D" w:rsidRPr="00AA766D" w:rsidRDefault="0051277D" w:rsidP="000463EF">
            <w:pPr>
              <w:rPr>
                <w:sz w:val="16"/>
              </w:rPr>
            </w:pPr>
            <w:r w:rsidRPr="00AA766D">
              <w:rPr>
                <w:sz w:val="16"/>
              </w:rPr>
              <w:t>TOTAL</w:t>
            </w:r>
          </w:p>
        </w:tc>
        <w:tc>
          <w:tcPr>
            <w:tcW w:w="450" w:type="dxa"/>
            <w:gridSpan w:val="2"/>
          </w:tcPr>
          <w:p w14:paraId="53055B4B" w14:textId="77777777" w:rsidR="0051277D" w:rsidRPr="00AA766D" w:rsidRDefault="0051277D" w:rsidP="000463EF">
            <w:pPr>
              <w:jc w:val="right"/>
              <w:rPr>
                <w:sz w:val="16"/>
              </w:rPr>
            </w:pPr>
          </w:p>
        </w:tc>
        <w:tc>
          <w:tcPr>
            <w:tcW w:w="450" w:type="dxa"/>
          </w:tcPr>
          <w:p w14:paraId="0F8C3B85" w14:textId="77777777" w:rsidR="0051277D" w:rsidRPr="00AA766D" w:rsidRDefault="0051277D" w:rsidP="000463EF">
            <w:pPr>
              <w:jc w:val="right"/>
              <w:rPr>
                <w:sz w:val="16"/>
              </w:rPr>
            </w:pPr>
          </w:p>
        </w:tc>
        <w:tc>
          <w:tcPr>
            <w:tcW w:w="540" w:type="dxa"/>
          </w:tcPr>
          <w:p w14:paraId="11D406AE" w14:textId="77777777" w:rsidR="0051277D" w:rsidRPr="00AA766D" w:rsidRDefault="0051277D" w:rsidP="000463EF">
            <w:pPr>
              <w:jc w:val="right"/>
              <w:rPr>
                <w:sz w:val="16"/>
              </w:rPr>
            </w:pPr>
          </w:p>
        </w:tc>
        <w:tc>
          <w:tcPr>
            <w:tcW w:w="540" w:type="dxa"/>
          </w:tcPr>
          <w:p w14:paraId="0E10FEE1" w14:textId="77777777" w:rsidR="0051277D" w:rsidRPr="00AA766D" w:rsidRDefault="0051277D" w:rsidP="000463EF">
            <w:pPr>
              <w:jc w:val="right"/>
              <w:rPr>
                <w:b/>
                <w:sz w:val="16"/>
              </w:rPr>
            </w:pPr>
          </w:p>
        </w:tc>
        <w:tc>
          <w:tcPr>
            <w:tcW w:w="540" w:type="dxa"/>
          </w:tcPr>
          <w:p w14:paraId="3D0EC406" w14:textId="77777777" w:rsidR="0051277D" w:rsidRPr="00AA766D" w:rsidRDefault="005B2995" w:rsidP="004A5AF2">
            <w:pPr>
              <w:jc w:val="right"/>
              <w:rPr>
                <w:b/>
                <w:sz w:val="16"/>
              </w:rPr>
            </w:pPr>
            <w:r>
              <w:rPr>
                <w:b/>
                <w:sz w:val="16"/>
              </w:rPr>
              <w:t>300</w:t>
            </w:r>
          </w:p>
        </w:tc>
      </w:tr>
    </w:tbl>
    <w:p w14:paraId="09461E9E" w14:textId="77777777" w:rsidR="00B05109" w:rsidRDefault="00B82F91" w:rsidP="00B82F91">
      <w:pPr>
        <w:tabs>
          <w:tab w:val="left" w:pos="1080"/>
          <w:tab w:val="left" w:pos="1440"/>
          <w:tab w:val="left" w:pos="1800"/>
        </w:tabs>
      </w:pPr>
      <w:r w:rsidRPr="00AA766D">
        <w:t xml:space="preserve">  </w:t>
      </w:r>
    </w:p>
    <w:p w14:paraId="62114C91" w14:textId="77777777" w:rsidR="008A502E" w:rsidRDefault="008A502E" w:rsidP="008A502E">
      <w:pPr>
        <w:tabs>
          <w:tab w:val="left" w:pos="1080"/>
          <w:tab w:val="left" w:pos="1440"/>
          <w:tab w:val="left" w:pos="1800"/>
        </w:tabs>
        <w:ind w:left="1170"/>
      </w:pPr>
      <w:r w:rsidRPr="00474E95">
        <w:t>Note</w:t>
      </w:r>
      <w:r>
        <w:t xml:space="preserve">:  At </w:t>
      </w:r>
      <w:proofErr w:type="spellStart"/>
      <w:r>
        <w:t>Loudenslager</w:t>
      </w:r>
      <w:proofErr w:type="spellEnd"/>
      <w:r>
        <w:t xml:space="preserve"> Elementary School</w:t>
      </w:r>
      <w:r w:rsidR="00474E95">
        <w:t xml:space="preserve">, </w:t>
      </w:r>
      <w:r>
        <w:t xml:space="preserve">special education students are included in the grade level class size report presented above. These students do not participate in all classes with their non-disabled peers.  As a result, the grade level class sizes reported above </w:t>
      </w:r>
      <w:r w:rsidR="00285000">
        <w:t xml:space="preserve">are </w:t>
      </w:r>
      <w:r>
        <w:t xml:space="preserve">the maximum enrollment. </w:t>
      </w:r>
    </w:p>
    <w:p w14:paraId="4CB34738" w14:textId="77777777" w:rsidR="00E632E6" w:rsidRDefault="00E632E6" w:rsidP="00B82F91">
      <w:pPr>
        <w:tabs>
          <w:tab w:val="left" w:pos="1080"/>
          <w:tab w:val="left" w:pos="1440"/>
          <w:tab w:val="left" w:pos="1800"/>
        </w:tabs>
      </w:pPr>
    </w:p>
    <w:p w14:paraId="14C00271" w14:textId="77777777" w:rsidR="00D01BA5" w:rsidRPr="00F213EC" w:rsidRDefault="00D01BA5" w:rsidP="00F213EC">
      <w:pPr>
        <w:tabs>
          <w:tab w:val="left" w:pos="720"/>
          <w:tab w:val="left" w:pos="1080"/>
          <w:tab w:val="left" w:pos="1440"/>
          <w:tab w:val="left" w:pos="1800"/>
        </w:tabs>
        <w:rPr>
          <w:b/>
        </w:rPr>
      </w:pPr>
      <w:r w:rsidRPr="00F213EC">
        <w:rPr>
          <w:b/>
        </w:rPr>
        <w:t>INSTRUCTIONAL SERVICES</w:t>
      </w:r>
    </w:p>
    <w:p w14:paraId="252A6D63" w14:textId="77777777" w:rsidR="00F213EC" w:rsidRDefault="00F213EC" w:rsidP="00F213EC">
      <w:pPr>
        <w:tabs>
          <w:tab w:val="decimal" w:pos="360"/>
          <w:tab w:val="left" w:pos="720"/>
          <w:tab w:val="left" w:pos="1080"/>
          <w:tab w:val="left" w:pos="1440"/>
          <w:tab w:val="left" w:pos="1800"/>
          <w:tab w:val="left" w:pos="2160"/>
          <w:tab w:val="left" w:pos="2520"/>
        </w:tabs>
      </w:pPr>
    </w:p>
    <w:p w14:paraId="67B33B9D" w14:textId="77777777" w:rsidR="00F213EC" w:rsidRPr="0005395D" w:rsidRDefault="00F213EC" w:rsidP="00F213EC">
      <w:pPr>
        <w:tabs>
          <w:tab w:val="decimal" w:pos="360"/>
          <w:tab w:val="left" w:pos="720"/>
          <w:tab w:val="left" w:pos="1080"/>
          <w:tab w:val="left" w:pos="1440"/>
          <w:tab w:val="left" w:pos="1800"/>
          <w:tab w:val="left" w:pos="2160"/>
          <w:tab w:val="left" w:pos="2520"/>
        </w:tabs>
      </w:pPr>
      <w:r w:rsidRPr="0005395D">
        <w:t xml:space="preserve">Motion </w:t>
      </w:r>
      <w:r w:rsidRPr="00F213EC">
        <w:t>by Lozada-Shaw, seconded by Giampola to</w:t>
      </w:r>
      <w:r w:rsidRPr="0005395D">
        <w:t xml:space="preserve"> accept the Interim Superintendents recommendation to approve item</w:t>
      </w:r>
      <w:r>
        <w:t>s</w:t>
      </w:r>
      <w:r w:rsidRPr="0005395D">
        <w:t xml:space="preserve"> </w:t>
      </w:r>
      <w:r>
        <w:t>A-E</w:t>
      </w:r>
      <w:r w:rsidRPr="0005395D">
        <w:t>:</w:t>
      </w:r>
    </w:p>
    <w:p w14:paraId="6202EF44" w14:textId="77777777" w:rsidR="006C345C" w:rsidRPr="00AA766D" w:rsidRDefault="006C345C" w:rsidP="006C345C">
      <w:pPr>
        <w:pStyle w:val="ListParagraph"/>
        <w:tabs>
          <w:tab w:val="left" w:pos="720"/>
          <w:tab w:val="left" w:pos="1080"/>
          <w:tab w:val="left" w:pos="1440"/>
          <w:tab w:val="left" w:pos="1800"/>
        </w:tabs>
        <w:ind w:left="360"/>
        <w:rPr>
          <w:rFonts w:ascii="Times New Roman" w:hAnsi="Times New Roman"/>
          <w:b/>
        </w:rPr>
      </w:pPr>
    </w:p>
    <w:p w14:paraId="25A1FFDC" w14:textId="77777777" w:rsidR="00510DBA" w:rsidRDefault="00510DBA" w:rsidP="00C038E9">
      <w:pPr>
        <w:pStyle w:val="ListParagraph"/>
        <w:spacing w:after="0"/>
        <w:rPr>
          <w:rFonts w:ascii="Times New Roman" w:hAnsi="Times New Roman"/>
          <w:bCs/>
        </w:rPr>
      </w:pPr>
    </w:p>
    <w:p w14:paraId="52E173F0" w14:textId="77777777" w:rsidR="00F169F6" w:rsidRPr="006E14E4" w:rsidRDefault="00F169F6" w:rsidP="008D5A13">
      <w:pPr>
        <w:pStyle w:val="ListParagraph"/>
        <w:numPr>
          <w:ilvl w:val="0"/>
          <w:numId w:val="34"/>
        </w:numPr>
        <w:spacing w:before="100" w:beforeAutospacing="1"/>
        <w:rPr>
          <w:rFonts w:ascii="Times New Roman" w:eastAsia="Times New Roman" w:hAnsi="Times New Roman"/>
        </w:rPr>
      </w:pPr>
      <w:r w:rsidRPr="006E14E4">
        <w:rPr>
          <w:rFonts w:ascii="Times New Roman" w:eastAsia="Times New Roman" w:hAnsi="Times New Roman"/>
        </w:rPr>
        <w:t>Recommend approval for School Psychologists Angela Brown, Naomi Firestein and Nicole Crosby and Learning Disabilities Teacher/Consultants Andrea Blandy and Karolyn Adams to complete registrations for students</w:t>
      </w:r>
      <w:r w:rsidR="006E14E4" w:rsidRPr="006E14E4">
        <w:rPr>
          <w:rFonts w:ascii="Times New Roman" w:eastAsia="Times New Roman" w:hAnsi="Times New Roman"/>
        </w:rPr>
        <w:t xml:space="preserve"> new to Paulsboro</w:t>
      </w:r>
      <w:r w:rsidRPr="006E14E4">
        <w:rPr>
          <w:rFonts w:ascii="Times New Roman" w:eastAsia="Times New Roman" w:hAnsi="Times New Roman"/>
        </w:rPr>
        <w:t xml:space="preserve"> with Individual Educational Programs (IEP), assist with the development of schedules for students with IEPs, update student records, adjust class lists as well as consult with administrators in order to be certain that educational services for students with IEPs are in compliance with IDEA during July and August 2015.  These professionals will earn $32 per hour not to exceed 150 hours</w:t>
      </w:r>
      <w:r w:rsidR="00E64A97" w:rsidRPr="006E14E4">
        <w:rPr>
          <w:rFonts w:ascii="Times New Roman" w:eastAsia="Times New Roman" w:hAnsi="Times New Roman"/>
        </w:rPr>
        <w:t xml:space="preserve"> ($4,800). </w:t>
      </w:r>
      <w:r w:rsidRPr="006E14E4">
        <w:rPr>
          <w:rFonts w:ascii="Times New Roman" w:eastAsia="Times New Roman" w:hAnsi="Times New Roman"/>
        </w:rPr>
        <w:t xml:space="preserve">The 150 hours is shared between the five people </w:t>
      </w:r>
      <w:r w:rsidR="00E64A97" w:rsidRPr="006E14E4">
        <w:rPr>
          <w:rFonts w:ascii="Times New Roman" w:eastAsia="Times New Roman" w:hAnsi="Times New Roman"/>
        </w:rPr>
        <w:t>listed in this recommendation.</w:t>
      </w:r>
      <w:r w:rsidRPr="006E14E4">
        <w:rPr>
          <w:rFonts w:ascii="Times New Roman" w:eastAsia="Times New Roman" w:hAnsi="Times New Roman"/>
        </w:rPr>
        <w:t xml:space="preserve"> Money is available via Budget Account 11-000-219-00-053.</w:t>
      </w:r>
    </w:p>
    <w:p w14:paraId="2E298FF0" w14:textId="77777777" w:rsidR="00F169F6" w:rsidRPr="00F169F6" w:rsidRDefault="00F169F6" w:rsidP="00F169F6">
      <w:pPr>
        <w:pStyle w:val="ListParagraph"/>
        <w:spacing w:before="100" w:beforeAutospacing="1"/>
        <w:rPr>
          <w:rFonts w:ascii="Times New Roman" w:eastAsia="Times New Roman" w:hAnsi="Times New Roman"/>
        </w:rPr>
      </w:pPr>
    </w:p>
    <w:p w14:paraId="0B83A42F" w14:textId="77777777" w:rsidR="00F169F6" w:rsidRPr="006E14E4" w:rsidRDefault="00F169F6" w:rsidP="008D5A13">
      <w:pPr>
        <w:pStyle w:val="ListParagraph"/>
        <w:numPr>
          <w:ilvl w:val="0"/>
          <w:numId w:val="34"/>
        </w:numPr>
        <w:spacing w:before="100" w:beforeAutospacing="1"/>
        <w:rPr>
          <w:rFonts w:ascii="Times New Roman" w:eastAsia="Times New Roman" w:hAnsi="Times New Roman"/>
        </w:rPr>
      </w:pPr>
      <w:r w:rsidRPr="006E14E4">
        <w:rPr>
          <w:rFonts w:ascii="Times New Roman" w:eastAsia="Times New Roman" w:hAnsi="Times New Roman"/>
        </w:rPr>
        <w:t xml:space="preserve">Recommend approval for specific General Education and Special Education teachers to attend initial classification and change of placement meetings for students new to the district or who are newly diagnosed with a disability that makes them eligible for services via the Individuals </w:t>
      </w:r>
      <w:proofErr w:type="gramStart"/>
      <w:r w:rsidRPr="006E14E4">
        <w:rPr>
          <w:rFonts w:ascii="Times New Roman" w:eastAsia="Times New Roman" w:hAnsi="Times New Roman"/>
        </w:rPr>
        <w:t>With</w:t>
      </w:r>
      <w:proofErr w:type="gramEnd"/>
      <w:r w:rsidRPr="006E14E4">
        <w:rPr>
          <w:rFonts w:ascii="Times New Roman" w:eastAsia="Times New Roman" w:hAnsi="Times New Roman"/>
        </w:rPr>
        <w:t xml:space="preserve"> Disabilities Education Act (IDEA) during July and August 2015.  Staff members earn $32 per hour not to exceed </w:t>
      </w:r>
      <w:r w:rsidR="00E64A97" w:rsidRPr="006E14E4">
        <w:rPr>
          <w:rFonts w:ascii="Times New Roman" w:eastAsia="Times New Roman" w:hAnsi="Times New Roman"/>
        </w:rPr>
        <w:t>96</w:t>
      </w:r>
      <w:r w:rsidRPr="006E14E4">
        <w:rPr>
          <w:rFonts w:ascii="Times New Roman" w:eastAsia="Times New Roman" w:hAnsi="Times New Roman"/>
        </w:rPr>
        <w:t xml:space="preserve"> hours </w:t>
      </w:r>
      <w:r w:rsidR="00E64A97" w:rsidRPr="006E14E4">
        <w:rPr>
          <w:rFonts w:ascii="Times New Roman" w:eastAsia="Times New Roman" w:hAnsi="Times New Roman"/>
        </w:rPr>
        <w:t xml:space="preserve">($3,072).  </w:t>
      </w:r>
      <w:r w:rsidRPr="006E14E4">
        <w:rPr>
          <w:rFonts w:ascii="Times New Roman" w:eastAsia="Times New Roman" w:hAnsi="Times New Roman"/>
        </w:rPr>
        <w:t xml:space="preserve">The </w:t>
      </w:r>
      <w:r w:rsidR="00E64A97" w:rsidRPr="006E14E4">
        <w:rPr>
          <w:rFonts w:ascii="Times New Roman" w:eastAsia="Times New Roman" w:hAnsi="Times New Roman"/>
        </w:rPr>
        <w:t>96</w:t>
      </w:r>
      <w:r w:rsidRPr="006E14E4">
        <w:rPr>
          <w:rFonts w:ascii="Times New Roman" w:eastAsia="Times New Roman" w:hAnsi="Times New Roman"/>
        </w:rPr>
        <w:t xml:space="preserve"> hours is shared between all of the people listed</w:t>
      </w:r>
      <w:r w:rsidR="00E64A97" w:rsidRPr="006E14E4">
        <w:rPr>
          <w:rFonts w:ascii="Times New Roman" w:eastAsia="Times New Roman" w:hAnsi="Times New Roman"/>
        </w:rPr>
        <w:t xml:space="preserve"> in this recommendation</w:t>
      </w:r>
      <w:r w:rsidRPr="006E14E4">
        <w:rPr>
          <w:rFonts w:ascii="Times New Roman" w:eastAsia="Times New Roman" w:hAnsi="Times New Roman"/>
        </w:rPr>
        <w:t>.  Money is available via Budget Account 11-000-219-00-05</w:t>
      </w:r>
      <w:r w:rsidR="001753DA">
        <w:rPr>
          <w:rFonts w:ascii="Times New Roman" w:eastAsia="Times New Roman" w:hAnsi="Times New Roman"/>
        </w:rPr>
        <w:t>4</w:t>
      </w:r>
      <w:r w:rsidRPr="006E14E4">
        <w:rPr>
          <w:rFonts w:ascii="Times New Roman" w:eastAsia="Times New Roman" w:hAnsi="Times New Roman"/>
        </w:rPr>
        <w:t>.</w:t>
      </w:r>
    </w:p>
    <w:p w14:paraId="543E692D" w14:textId="77777777" w:rsidR="00F169F6" w:rsidRPr="00F169F6" w:rsidRDefault="00F169F6" w:rsidP="00F169F6">
      <w:pPr>
        <w:pStyle w:val="ListParagraph"/>
        <w:spacing w:before="100" w:beforeAutospacing="1"/>
        <w:rPr>
          <w:rFonts w:ascii="Times New Roman" w:eastAsia="Times New Roman" w:hAnsi="Times New Roman"/>
        </w:rPr>
      </w:pPr>
      <w:r w:rsidRPr="00F169F6">
        <w:rPr>
          <w:rFonts w:ascii="Times New Roman" w:eastAsia="Times New Roman" w:hAnsi="Times New Roman"/>
        </w:rPr>
        <w:t> </w:t>
      </w:r>
    </w:p>
    <w:p w14:paraId="7955D5D6" w14:textId="77777777" w:rsidR="00F169F6" w:rsidRPr="00F169F6" w:rsidRDefault="00F169F6" w:rsidP="00F169F6">
      <w:pPr>
        <w:pStyle w:val="ListParagraph"/>
        <w:spacing w:before="100" w:beforeAutospacing="1" w:after="100" w:afterAutospacing="1"/>
        <w:rPr>
          <w:rFonts w:ascii="Times New Roman" w:eastAsia="Times New Roman" w:hAnsi="Times New Roman"/>
        </w:rPr>
      </w:pPr>
      <w:r w:rsidRPr="00F169F6">
        <w:rPr>
          <w:rFonts w:ascii="Times New Roman" w:eastAsia="Times New Roman" w:hAnsi="Times New Roman"/>
          <w:u w:val="single"/>
        </w:rPr>
        <w:t>Informational</w:t>
      </w:r>
      <w:r w:rsidRPr="00F169F6">
        <w:rPr>
          <w:rFonts w:ascii="Times New Roman" w:eastAsia="Times New Roman" w:hAnsi="Times New Roman"/>
        </w:rPr>
        <w:t>:  IDEA as well as New Jersey regulations delineate specific timelines to complete classification of students with disabilities, develop their Individual Educational Program (IEP) and implement the program.  The IEP is developed by a team called the IEP team composed of at least one general education teacher, one special education teacher, and a member of the Child Study Team (case manager).  The parents of each student are also members of the IEP team.</w:t>
      </w:r>
    </w:p>
    <w:p w14:paraId="6CF9618F" w14:textId="77777777" w:rsidR="00F169F6" w:rsidRDefault="00F169F6" w:rsidP="00F169F6">
      <w:pPr>
        <w:pStyle w:val="ListParagraph"/>
        <w:spacing w:before="100" w:beforeAutospacing="1"/>
        <w:rPr>
          <w:rFonts w:ascii="Times New Roman" w:eastAsia="Times New Roman" w:hAnsi="Times New Roman"/>
          <w:highlight w:val="yellow"/>
        </w:rPr>
      </w:pPr>
    </w:p>
    <w:p w14:paraId="36209DAA" w14:textId="77777777" w:rsidR="00F02912" w:rsidRPr="009D0BE3" w:rsidRDefault="00F02912" w:rsidP="008D5A13">
      <w:pPr>
        <w:pStyle w:val="ListParagraph"/>
        <w:numPr>
          <w:ilvl w:val="0"/>
          <w:numId w:val="34"/>
        </w:numPr>
        <w:spacing w:before="100" w:beforeAutospacing="1"/>
        <w:rPr>
          <w:rFonts w:ascii="Times New Roman" w:eastAsia="Times New Roman" w:hAnsi="Times New Roman"/>
        </w:rPr>
      </w:pPr>
      <w:r w:rsidRPr="009D0BE3">
        <w:rPr>
          <w:rFonts w:ascii="Times New Roman" w:eastAsia="Times New Roman" w:hAnsi="Times New Roman"/>
        </w:rPr>
        <w:t>Recommend approval of the following contracts with Gloucester County Special Services School District for the 2015-2016 school ye</w:t>
      </w:r>
      <w:r w:rsidR="00EE4447">
        <w:rPr>
          <w:rFonts w:ascii="Times New Roman" w:eastAsia="Times New Roman" w:hAnsi="Times New Roman"/>
        </w:rPr>
        <w:t>ar.  Money is available to fund this recommendation via Account Number 11-000-216-320-15.</w:t>
      </w:r>
    </w:p>
    <w:tbl>
      <w:tblPr>
        <w:tblW w:w="0" w:type="auto"/>
        <w:tblInd w:w="720" w:type="dxa"/>
        <w:tblCellMar>
          <w:left w:w="0" w:type="dxa"/>
          <w:right w:w="0" w:type="dxa"/>
        </w:tblCellMar>
        <w:tblLook w:val="04A0" w:firstRow="1" w:lastRow="0" w:firstColumn="1" w:lastColumn="0" w:noHBand="0" w:noVBand="1"/>
      </w:tblPr>
      <w:tblGrid>
        <w:gridCol w:w="1908"/>
        <w:gridCol w:w="1620"/>
        <w:gridCol w:w="2160"/>
        <w:gridCol w:w="1440"/>
        <w:gridCol w:w="1728"/>
      </w:tblGrid>
      <w:tr w:rsidR="00F02912" w:rsidRPr="00F02912" w14:paraId="3D25963C" w14:textId="77777777" w:rsidTr="00F02912">
        <w:tc>
          <w:tcPr>
            <w:tcW w:w="19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C4D6032" w14:textId="77777777" w:rsidR="00F02912" w:rsidRPr="009D0BE3" w:rsidRDefault="00F02912" w:rsidP="00F02912">
            <w:pPr>
              <w:jc w:val="center"/>
              <w:rPr>
                <w:rFonts w:eastAsia="Times New Roman"/>
              </w:rPr>
            </w:pPr>
            <w:r w:rsidRPr="009D0BE3">
              <w:rPr>
                <w:rFonts w:eastAsia="Times New Roman"/>
              </w:rPr>
              <w:t>Type of Therapy</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F70250B" w14:textId="77777777" w:rsidR="00F02912" w:rsidRPr="009D0BE3" w:rsidRDefault="00F02912" w:rsidP="00F02912">
            <w:pPr>
              <w:jc w:val="center"/>
              <w:rPr>
                <w:rFonts w:eastAsia="Times New Roman"/>
              </w:rPr>
            </w:pPr>
            <w:r w:rsidRPr="009D0BE3">
              <w:rPr>
                <w:rFonts w:eastAsia="Times New Roman"/>
              </w:rPr>
              <w:t>Maximum Hours Per Week</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C4A10C1" w14:textId="77777777" w:rsidR="00F02912" w:rsidRPr="009D0BE3" w:rsidRDefault="00F02912" w:rsidP="00F02912">
            <w:pPr>
              <w:jc w:val="center"/>
              <w:rPr>
                <w:rFonts w:eastAsia="Times New Roman"/>
              </w:rPr>
            </w:pPr>
            <w:r w:rsidRPr="009D0BE3">
              <w:rPr>
                <w:rFonts w:eastAsia="Times New Roman"/>
              </w:rPr>
              <w:t>Not to Exceed Hours Per Year</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0719C52" w14:textId="77777777" w:rsidR="00F02912" w:rsidRPr="009D0BE3" w:rsidRDefault="00F02912" w:rsidP="00F02912">
            <w:pPr>
              <w:jc w:val="center"/>
              <w:rPr>
                <w:rFonts w:eastAsia="Times New Roman"/>
              </w:rPr>
            </w:pPr>
            <w:r w:rsidRPr="009D0BE3">
              <w:rPr>
                <w:rFonts w:eastAsia="Times New Roman"/>
              </w:rPr>
              <w:t>Cost Per Hour</w:t>
            </w:r>
          </w:p>
        </w:tc>
        <w:tc>
          <w:tcPr>
            <w:tcW w:w="17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186D852" w14:textId="77777777" w:rsidR="00F02912" w:rsidRPr="009D0BE3" w:rsidRDefault="00F02912" w:rsidP="00F02912">
            <w:pPr>
              <w:jc w:val="center"/>
              <w:rPr>
                <w:rFonts w:eastAsia="Times New Roman"/>
              </w:rPr>
            </w:pPr>
            <w:r w:rsidRPr="009D0BE3">
              <w:rPr>
                <w:rFonts w:eastAsia="Times New Roman"/>
              </w:rPr>
              <w:t>Total Annual Cost</w:t>
            </w:r>
          </w:p>
        </w:tc>
      </w:tr>
      <w:tr w:rsidR="00F02912" w:rsidRPr="00F02912" w14:paraId="3BC0FFD9" w14:textId="77777777" w:rsidTr="00F02912">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014A78" w14:textId="77777777" w:rsidR="00F02912" w:rsidRPr="00EE4447" w:rsidRDefault="00F02912" w:rsidP="00F02912">
            <w:pPr>
              <w:jc w:val="center"/>
              <w:rPr>
                <w:rFonts w:eastAsia="Times New Roman"/>
              </w:rPr>
            </w:pPr>
            <w:r w:rsidRPr="00EE4447">
              <w:rPr>
                <w:rFonts w:eastAsia="Times New Roman"/>
              </w:rPr>
              <w:lastRenderedPageBreak/>
              <w:t>Occupational Therapy</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92D328" w14:textId="77777777" w:rsidR="00F02912" w:rsidRPr="00EE4447" w:rsidRDefault="00EE4447" w:rsidP="00F02912">
            <w:pPr>
              <w:jc w:val="center"/>
              <w:rPr>
                <w:rFonts w:eastAsia="Times New Roman"/>
              </w:rPr>
            </w:pPr>
            <w:r w:rsidRPr="00EE4447">
              <w:rPr>
                <w:rFonts w:eastAsia="Times New Roman"/>
              </w:rPr>
              <w:t>23</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BB7F25" w14:textId="77777777" w:rsidR="00F02912" w:rsidRPr="00EE4447" w:rsidRDefault="00EE4447" w:rsidP="00F02912">
            <w:pPr>
              <w:jc w:val="center"/>
              <w:rPr>
                <w:rFonts w:eastAsia="Times New Roman"/>
              </w:rPr>
            </w:pPr>
            <w:r w:rsidRPr="00EE4447">
              <w:rPr>
                <w:rFonts w:eastAsia="Times New Roman"/>
              </w:rPr>
              <w:t>828</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099193" w14:textId="77777777" w:rsidR="00F02912" w:rsidRPr="00EE4447" w:rsidRDefault="00F02912" w:rsidP="00F02912">
            <w:pPr>
              <w:jc w:val="center"/>
              <w:rPr>
                <w:rFonts w:eastAsia="Times New Roman"/>
              </w:rPr>
            </w:pPr>
            <w:r w:rsidRPr="00EE4447">
              <w:rPr>
                <w:rFonts w:eastAsia="Times New Roman"/>
              </w:rPr>
              <w:t>$83</w:t>
            </w:r>
          </w:p>
        </w:tc>
        <w:tc>
          <w:tcPr>
            <w:tcW w:w="1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2273CA" w14:textId="77777777" w:rsidR="00F02912" w:rsidRPr="00EE4447" w:rsidRDefault="00F02912" w:rsidP="00EE4447">
            <w:pPr>
              <w:jc w:val="center"/>
              <w:rPr>
                <w:rFonts w:eastAsia="Times New Roman"/>
              </w:rPr>
            </w:pPr>
            <w:r w:rsidRPr="00EE4447">
              <w:rPr>
                <w:rFonts w:eastAsia="Times New Roman"/>
              </w:rPr>
              <w:t>$6</w:t>
            </w:r>
            <w:r w:rsidR="00EE4447" w:rsidRPr="00EE4447">
              <w:rPr>
                <w:rFonts w:eastAsia="Times New Roman"/>
              </w:rPr>
              <w:t>8,724</w:t>
            </w:r>
          </w:p>
        </w:tc>
      </w:tr>
      <w:tr w:rsidR="00F02912" w:rsidRPr="00F02912" w14:paraId="3559D8D7" w14:textId="77777777" w:rsidTr="00F02912">
        <w:trPr>
          <w:trHeight w:val="395"/>
        </w:trPr>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23FE25" w14:textId="77777777" w:rsidR="00F02912" w:rsidRPr="00EE4447" w:rsidRDefault="00F02912" w:rsidP="00F02912">
            <w:pPr>
              <w:jc w:val="center"/>
              <w:rPr>
                <w:rFonts w:eastAsia="Times New Roman"/>
              </w:rPr>
            </w:pPr>
            <w:r w:rsidRPr="00EE4447">
              <w:rPr>
                <w:rFonts w:eastAsia="Times New Roman"/>
              </w:rPr>
              <w:t>Physical Therapy</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D9DB3C" w14:textId="77777777" w:rsidR="00F02912" w:rsidRPr="00EE4447" w:rsidRDefault="00EE4447" w:rsidP="00E041CD">
            <w:pPr>
              <w:jc w:val="center"/>
              <w:rPr>
                <w:rFonts w:eastAsia="Times New Roman"/>
              </w:rPr>
            </w:pPr>
            <w:r w:rsidRPr="00EE4447">
              <w:rPr>
                <w:rFonts w:eastAsia="Times New Roman"/>
              </w:rPr>
              <w:t>7</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BC6823" w14:textId="77777777" w:rsidR="00F02912" w:rsidRPr="00EE4447" w:rsidRDefault="00EE4447" w:rsidP="00EE4447">
            <w:pPr>
              <w:jc w:val="center"/>
              <w:rPr>
                <w:rFonts w:eastAsia="Times New Roman"/>
              </w:rPr>
            </w:pPr>
            <w:r w:rsidRPr="00EE4447">
              <w:rPr>
                <w:rFonts w:eastAsia="Times New Roman"/>
              </w:rPr>
              <w:t>230</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F3CA4D" w14:textId="77777777" w:rsidR="00F02912" w:rsidRPr="00EE4447" w:rsidRDefault="00F02912" w:rsidP="00F02912">
            <w:pPr>
              <w:jc w:val="center"/>
              <w:rPr>
                <w:rFonts w:eastAsia="Times New Roman"/>
              </w:rPr>
            </w:pPr>
            <w:r w:rsidRPr="00EE4447">
              <w:rPr>
                <w:rFonts w:eastAsia="Times New Roman"/>
              </w:rPr>
              <w:t>$83</w:t>
            </w:r>
          </w:p>
        </w:tc>
        <w:tc>
          <w:tcPr>
            <w:tcW w:w="1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A4BFAA" w14:textId="77777777" w:rsidR="00F02912" w:rsidRPr="00EE4447" w:rsidRDefault="00F02912" w:rsidP="00EE4447">
            <w:pPr>
              <w:jc w:val="center"/>
              <w:rPr>
                <w:rFonts w:eastAsia="Times New Roman"/>
              </w:rPr>
            </w:pPr>
            <w:r w:rsidRPr="00EE4447">
              <w:rPr>
                <w:rFonts w:eastAsia="Times New Roman"/>
              </w:rPr>
              <w:t>$1</w:t>
            </w:r>
            <w:r w:rsidR="00EE4447" w:rsidRPr="00EE4447">
              <w:rPr>
                <w:rFonts w:eastAsia="Times New Roman"/>
              </w:rPr>
              <w:t>9,090</w:t>
            </w:r>
          </w:p>
        </w:tc>
      </w:tr>
    </w:tbl>
    <w:p w14:paraId="52E08227" w14:textId="77777777" w:rsidR="00F02912" w:rsidRPr="005E1CA3" w:rsidRDefault="00F02912" w:rsidP="005E1CA3">
      <w:pPr>
        <w:pStyle w:val="ListParagraph"/>
        <w:spacing w:before="100" w:beforeAutospacing="1" w:after="100" w:afterAutospacing="1"/>
        <w:rPr>
          <w:rFonts w:ascii="Times New Roman" w:eastAsia="Times New Roman" w:hAnsi="Times New Roman"/>
        </w:rPr>
      </w:pPr>
      <w:r w:rsidRPr="00E23BA3">
        <w:rPr>
          <w:rFonts w:ascii="Times New Roman" w:eastAsia="Times New Roman" w:hAnsi="Times New Roman"/>
          <w:u w:val="single"/>
        </w:rPr>
        <w:t>Informational</w:t>
      </w:r>
      <w:r w:rsidRPr="00E23BA3">
        <w:rPr>
          <w:rFonts w:ascii="Times New Roman" w:eastAsia="Times New Roman" w:hAnsi="Times New Roman"/>
        </w:rPr>
        <w:t>:  Occupational Therapy (fine motor movement) and Physical Therapy (gross motor movement) are considered to be related services by the Individuals with Disabilities Education Act (IDEA).  Students with disabilities who qualify for services via IDEA are also entitled to the related services that are required to provide a “beneficial” education.   Physical and Occupational Therapy are, in these cases, included in the student’s Individual Educational Program (IEP).  For a number of years, Paulsboro has contracted with Gloucester County Special Services School District to provide these therapeutic services.  Only students whose IEP specifically delineates these therapies, receive them.</w:t>
      </w:r>
      <w:r w:rsidRPr="005E1CA3">
        <w:rPr>
          <w:rFonts w:ascii="Times New Roman" w:eastAsia="Times New Roman" w:hAnsi="Times New Roman"/>
        </w:rPr>
        <w:t xml:space="preserve">  </w:t>
      </w:r>
    </w:p>
    <w:p w14:paraId="09EDE80A" w14:textId="77777777" w:rsidR="005E1CA3" w:rsidRPr="007F38D1" w:rsidRDefault="005E1CA3" w:rsidP="008D5A13">
      <w:pPr>
        <w:pStyle w:val="NormalWeb"/>
        <w:numPr>
          <w:ilvl w:val="0"/>
          <w:numId w:val="34"/>
        </w:numPr>
        <w:rPr>
          <w:sz w:val="22"/>
          <w:szCs w:val="22"/>
        </w:rPr>
      </w:pPr>
      <w:r w:rsidRPr="00910681">
        <w:rPr>
          <w:sz w:val="22"/>
          <w:szCs w:val="22"/>
        </w:rPr>
        <w:t>Recommend approval for the following agencies to provide homebound instruction on an as-needed basis</w:t>
      </w:r>
      <w:r w:rsidRPr="005E1CA3">
        <w:rPr>
          <w:sz w:val="22"/>
          <w:szCs w:val="22"/>
        </w:rPr>
        <w:t xml:space="preserve"> d</w:t>
      </w:r>
      <w:r w:rsidR="00256BF4">
        <w:rPr>
          <w:sz w:val="22"/>
          <w:szCs w:val="22"/>
        </w:rPr>
        <w:t xml:space="preserve">uring the 2015-2016 school year. </w:t>
      </w:r>
      <w:r w:rsidRPr="005E1CA3">
        <w:rPr>
          <w:sz w:val="22"/>
          <w:szCs w:val="22"/>
        </w:rPr>
        <w:t> </w:t>
      </w:r>
      <w:r w:rsidR="00256BF4">
        <w:rPr>
          <w:bCs/>
        </w:rPr>
        <w:t xml:space="preserve">Money is available to fund this recommendation via Account </w:t>
      </w:r>
      <w:r w:rsidR="00256BF4" w:rsidRPr="007F38D1">
        <w:rPr>
          <w:bCs/>
          <w:sz w:val="22"/>
          <w:szCs w:val="22"/>
        </w:rPr>
        <w:t>Number 11-150-100-320-00-050.</w:t>
      </w:r>
    </w:p>
    <w:p w14:paraId="06EB8142" w14:textId="77777777" w:rsidR="005E1CA3" w:rsidRPr="005E1CA3" w:rsidRDefault="005E1CA3" w:rsidP="005E1CA3">
      <w:pPr>
        <w:pStyle w:val="NormalWeb"/>
        <w:spacing w:before="0" w:beforeAutospacing="0" w:after="0" w:afterAutospacing="0" w:line="276" w:lineRule="auto"/>
        <w:ind w:left="1080"/>
        <w:rPr>
          <w:sz w:val="22"/>
          <w:szCs w:val="22"/>
        </w:rPr>
      </w:pPr>
      <w:r w:rsidRPr="005E1CA3">
        <w:rPr>
          <w:sz w:val="22"/>
          <w:szCs w:val="22"/>
        </w:rPr>
        <w:t xml:space="preserve">Professional Education Services </w:t>
      </w:r>
    </w:p>
    <w:p w14:paraId="13CA683E" w14:textId="77777777" w:rsidR="005E1CA3" w:rsidRPr="005E1CA3" w:rsidRDefault="005E1CA3" w:rsidP="005E1CA3">
      <w:pPr>
        <w:pStyle w:val="NormalWeb"/>
        <w:spacing w:before="0" w:beforeAutospacing="0" w:after="0" w:afterAutospacing="0" w:line="276" w:lineRule="auto"/>
        <w:ind w:left="1080"/>
        <w:rPr>
          <w:sz w:val="22"/>
          <w:szCs w:val="22"/>
        </w:rPr>
      </w:pPr>
      <w:r w:rsidRPr="005E1CA3">
        <w:rPr>
          <w:sz w:val="22"/>
          <w:szCs w:val="22"/>
        </w:rPr>
        <w:t>The Gloucester County Special Services School District</w:t>
      </w:r>
    </w:p>
    <w:p w14:paraId="570DCCE4" w14:textId="77777777" w:rsidR="005E1CA3" w:rsidRPr="005E1CA3" w:rsidRDefault="005E1CA3" w:rsidP="005E1CA3">
      <w:pPr>
        <w:pStyle w:val="NormalWeb"/>
        <w:spacing w:before="0" w:beforeAutospacing="0" w:after="0" w:afterAutospacing="0" w:line="276" w:lineRule="auto"/>
        <w:ind w:left="1080"/>
        <w:rPr>
          <w:sz w:val="22"/>
          <w:szCs w:val="22"/>
        </w:rPr>
      </w:pPr>
      <w:r w:rsidRPr="005E1CA3">
        <w:rPr>
          <w:sz w:val="22"/>
          <w:szCs w:val="22"/>
        </w:rPr>
        <w:t>Brookfield Schools</w:t>
      </w:r>
    </w:p>
    <w:p w14:paraId="477A33C6" w14:textId="77777777" w:rsidR="005E1CA3" w:rsidRPr="005E1CA3" w:rsidRDefault="005E1CA3" w:rsidP="005E1CA3">
      <w:pPr>
        <w:pStyle w:val="NormalWeb"/>
        <w:spacing w:before="0" w:beforeAutospacing="0" w:after="0" w:afterAutospacing="0" w:line="276" w:lineRule="auto"/>
        <w:ind w:left="1080"/>
        <w:rPr>
          <w:sz w:val="22"/>
          <w:szCs w:val="22"/>
        </w:rPr>
      </w:pPr>
      <w:proofErr w:type="spellStart"/>
      <w:r w:rsidRPr="005E1CA3">
        <w:rPr>
          <w:sz w:val="22"/>
          <w:szCs w:val="22"/>
        </w:rPr>
        <w:t>Inspira</w:t>
      </w:r>
      <w:proofErr w:type="spellEnd"/>
      <w:r w:rsidRPr="005E1CA3">
        <w:rPr>
          <w:sz w:val="22"/>
          <w:szCs w:val="22"/>
        </w:rPr>
        <w:t xml:space="preserve"> Health Network</w:t>
      </w:r>
    </w:p>
    <w:p w14:paraId="362110D1" w14:textId="77777777" w:rsidR="005E1CA3" w:rsidRPr="005E1CA3" w:rsidRDefault="005E1CA3" w:rsidP="005E1CA3">
      <w:pPr>
        <w:pStyle w:val="NormalWeb"/>
        <w:spacing w:before="0" w:beforeAutospacing="0" w:after="0" w:afterAutospacing="0" w:line="276" w:lineRule="auto"/>
        <w:ind w:left="1080"/>
        <w:rPr>
          <w:sz w:val="22"/>
          <w:szCs w:val="22"/>
        </w:rPr>
      </w:pPr>
      <w:r w:rsidRPr="005E1CA3">
        <w:rPr>
          <w:sz w:val="22"/>
          <w:szCs w:val="22"/>
        </w:rPr>
        <w:t>Children’s Hospital of Philadelphia</w:t>
      </w:r>
    </w:p>
    <w:p w14:paraId="2D8EEC42" w14:textId="77777777" w:rsidR="005E1CA3" w:rsidRPr="005E1CA3" w:rsidRDefault="005E1CA3" w:rsidP="005E1CA3">
      <w:pPr>
        <w:pStyle w:val="NormalWeb"/>
        <w:spacing w:before="0" w:beforeAutospacing="0" w:after="0" w:afterAutospacing="0" w:line="276" w:lineRule="auto"/>
        <w:ind w:left="1080"/>
        <w:rPr>
          <w:sz w:val="22"/>
          <w:szCs w:val="22"/>
        </w:rPr>
      </w:pPr>
      <w:r w:rsidRPr="005E1CA3">
        <w:rPr>
          <w:sz w:val="22"/>
          <w:szCs w:val="22"/>
        </w:rPr>
        <w:t>Shelter of Hope/Ranch Hope</w:t>
      </w:r>
    </w:p>
    <w:p w14:paraId="5F0A5AA5" w14:textId="77777777" w:rsidR="005E1CA3" w:rsidRPr="005E1CA3" w:rsidRDefault="005E1CA3" w:rsidP="005E1CA3">
      <w:pPr>
        <w:pStyle w:val="NormalWeb"/>
        <w:spacing w:before="0" w:beforeAutospacing="0" w:after="0" w:afterAutospacing="0" w:line="276" w:lineRule="auto"/>
        <w:ind w:left="1080"/>
        <w:rPr>
          <w:sz w:val="22"/>
          <w:szCs w:val="22"/>
        </w:rPr>
      </w:pPr>
      <w:proofErr w:type="spellStart"/>
      <w:r w:rsidRPr="005E1CA3">
        <w:rPr>
          <w:sz w:val="22"/>
          <w:szCs w:val="22"/>
        </w:rPr>
        <w:t>Daytop</w:t>
      </w:r>
      <w:proofErr w:type="spellEnd"/>
      <w:r w:rsidRPr="005E1CA3">
        <w:rPr>
          <w:sz w:val="22"/>
          <w:szCs w:val="22"/>
        </w:rPr>
        <w:t xml:space="preserve"> Village of New Jersey</w:t>
      </w:r>
    </w:p>
    <w:p w14:paraId="2B444E66" w14:textId="77777777" w:rsidR="005E1CA3" w:rsidRPr="005E1CA3" w:rsidRDefault="005E1CA3" w:rsidP="005E1CA3">
      <w:pPr>
        <w:pStyle w:val="NormalWeb"/>
        <w:spacing w:before="0" w:beforeAutospacing="0" w:after="0" w:afterAutospacing="0"/>
        <w:ind w:left="720"/>
        <w:rPr>
          <w:sz w:val="22"/>
          <w:szCs w:val="22"/>
        </w:rPr>
      </w:pPr>
    </w:p>
    <w:p w14:paraId="6426DFD3" w14:textId="1E416D08" w:rsidR="008A12C3" w:rsidRPr="00AA766D" w:rsidRDefault="005E1CA3" w:rsidP="0039570D">
      <w:pPr>
        <w:pStyle w:val="ListParagraph"/>
        <w:spacing w:after="0"/>
        <w:rPr>
          <w:rFonts w:ascii="Times New Roman" w:hAnsi="Times New Roman"/>
          <w:bCs/>
        </w:rPr>
      </w:pPr>
      <w:r w:rsidRPr="005E1CA3">
        <w:rPr>
          <w:rFonts w:ascii="Times New Roman" w:hAnsi="Times New Roman"/>
          <w:bCs/>
          <w:u w:val="single"/>
        </w:rPr>
        <w:t>Informational</w:t>
      </w:r>
      <w:r w:rsidRPr="005E1CA3">
        <w:rPr>
          <w:rFonts w:ascii="Times New Roman" w:hAnsi="Times New Roman"/>
          <w:bCs/>
        </w:rPr>
        <w:t xml:space="preserve">:   The above agencies provide homebound instruction to students who are hospitalized, placed in behavioral programs or require specialized treatment for addiction issues.  In some cases, the agencies may provide homebound instruction for a student when a Paulsboro Public Schools teacher is not available.  </w:t>
      </w:r>
      <w:r w:rsidR="008A12C3" w:rsidRPr="0094037D">
        <w:rPr>
          <w:rFonts w:ascii="Times New Roman" w:hAnsi="Times New Roman"/>
          <w:bCs/>
        </w:rPr>
        <w:t>Recommend</w:t>
      </w:r>
      <w:r w:rsidR="008A12C3" w:rsidRPr="00AA766D">
        <w:rPr>
          <w:rFonts w:ascii="Times New Roman" w:hAnsi="Times New Roman"/>
          <w:bCs/>
        </w:rPr>
        <w:t xml:space="preserve"> approval to provide homebound instruction for the following student</w:t>
      </w:r>
      <w:r w:rsidR="009F0197">
        <w:rPr>
          <w:rFonts w:ascii="Times New Roman" w:hAnsi="Times New Roman"/>
          <w:bCs/>
        </w:rPr>
        <w:t>s</w:t>
      </w:r>
      <w:r w:rsidR="00256BF4">
        <w:rPr>
          <w:rFonts w:ascii="Times New Roman" w:hAnsi="Times New Roman"/>
          <w:bCs/>
        </w:rPr>
        <w:t>. Money is available to fund this recommendation via Account Number 11-150-100-320-00-050.</w:t>
      </w:r>
    </w:p>
    <w:p w14:paraId="42657E6A" w14:textId="77777777" w:rsidR="00161CC2" w:rsidRDefault="00161CC2" w:rsidP="00F82DD7">
      <w:pPr>
        <w:rPr>
          <w:bCs/>
        </w:rPr>
      </w:pPr>
    </w:p>
    <w:tbl>
      <w:tblPr>
        <w:tblStyle w:val="TableGrid"/>
        <w:tblW w:w="10701" w:type="dxa"/>
        <w:tblLook w:val="04A0" w:firstRow="1" w:lastRow="0" w:firstColumn="1" w:lastColumn="0" w:noHBand="0" w:noVBand="1"/>
      </w:tblPr>
      <w:tblGrid>
        <w:gridCol w:w="1975"/>
        <w:gridCol w:w="807"/>
        <w:gridCol w:w="7919"/>
      </w:tblGrid>
      <w:tr w:rsidR="00595971" w:rsidRPr="006103A0" w14:paraId="2B1EA1F5" w14:textId="77777777" w:rsidTr="00910681">
        <w:trPr>
          <w:trHeight w:val="296"/>
        </w:trPr>
        <w:tc>
          <w:tcPr>
            <w:tcW w:w="1975" w:type="dxa"/>
            <w:vAlign w:val="center"/>
          </w:tcPr>
          <w:p w14:paraId="4AAF7D67" w14:textId="77777777" w:rsidR="00595971" w:rsidRPr="00C26B77" w:rsidRDefault="00F743AC" w:rsidP="00FC6DDB">
            <w:pPr>
              <w:jc w:val="center"/>
              <w:rPr>
                <w:b/>
                <w:bCs/>
              </w:rPr>
            </w:pPr>
            <w:r>
              <w:rPr>
                <w:b/>
                <w:bCs/>
              </w:rPr>
              <w:t>Student Name/Case Number</w:t>
            </w:r>
          </w:p>
        </w:tc>
        <w:tc>
          <w:tcPr>
            <w:tcW w:w="807" w:type="dxa"/>
            <w:vAlign w:val="center"/>
          </w:tcPr>
          <w:p w14:paraId="496AAA8A" w14:textId="77777777" w:rsidR="00595971" w:rsidRPr="00C26B77" w:rsidRDefault="00F743AC" w:rsidP="00FC6DDB">
            <w:pPr>
              <w:jc w:val="center"/>
              <w:rPr>
                <w:b/>
                <w:bCs/>
              </w:rPr>
            </w:pPr>
            <w:r>
              <w:rPr>
                <w:b/>
                <w:bCs/>
              </w:rPr>
              <w:t>Grade</w:t>
            </w:r>
          </w:p>
        </w:tc>
        <w:tc>
          <w:tcPr>
            <w:tcW w:w="7919" w:type="dxa"/>
            <w:vAlign w:val="center"/>
          </w:tcPr>
          <w:p w14:paraId="1C1D4CF9" w14:textId="77777777" w:rsidR="00595971" w:rsidRPr="00C26B77" w:rsidRDefault="00595971" w:rsidP="00FC6DDB">
            <w:pPr>
              <w:jc w:val="center"/>
              <w:rPr>
                <w:b/>
                <w:bCs/>
              </w:rPr>
            </w:pPr>
            <w:r w:rsidRPr="00C26B77">
              <w:rPr>
                <w:b/>
                <w:bCs/>
              </w:rPr>
              <w:t>Hours of Instruction</w:t>
            </w:r>
          </w:p>
        </w:tc>
      </w:tr>
      <w:tr w:rsidR="00595971" w14:paraId="3704C0DC" w14:textId="77777777" w:rsidTr="00910681">
        <w:trPr>
          <w:trHeight w:val="296"/>
        </w:trPr>
        <w:tc>
          <w:tcPr>
            <w:tcW w:w="1975" w:type="dxa"/>
            <w:vAlign w:val="center"/>
          </w:tcPr>
          <w:p w14:paraId="51380201" w14:textId="77777777" w:rsidR="00595971" w:rsidRPr="007F38D1" w:rsidRDefault="00F743AC" w:rsidP="00FC6DDB">
            <w:pPr>
              <w:jc w:val="center"/>
              <w:rPr>
                <w:sz w:val="22"/>
                <w:szCs w:val="22"/>
              </w:rPr>
            </w:pPr>
            <w:r w:rsidRPr="007F38D1">
              <w:rPr>
                <w:sz w:val="22"/>
                <w:szCs w:val="22"/>
              </w:rPr>
              <w:t>AW</w:t>
            </w:r>
          </w:p>
        </w:tc>
        <w:tc>
          <w:tcPr>
            <w:tcW w:w="807" w:type="dxa"/>
            <w:vAlign w:val="center"/>
          </w:tcPr>
          <w:p w14:paraId="6CB1BD92" w14:textId="77777777" w:rsidR="00595971" w:rsidRPr="007F38D1" w:rsidRDefault="00595971" w:rsidP="00FC6DDB">
            <w:pPr>
              <w:jc w:val="center"/>
              <w:rPr>
                <w:sz w:val="22"/>
                <w:szCs w:val="22"/>
              </w:rPr>
            </w:pPr>
            <w:r w:rsidRPr="007F38D1">
              <w:rPr>
                <w:sz w:val="22"/>
                <w:szCs w:val="22"/>
              </w:rPr>
              <w:t>10</w:t>
            </w:r>
          </w:p>
        </w:tc>
        <w:tc>
          <w:tcPr>
            <w:tcW w:w="7919" w:type="dxa"/>
          </w:tcPr>
          <w:p w14:paraId="79C288BD" w14:textId="77777777" w:rsidR="00595971" w:rsidRPr="007F38D1" w:rsidRDefault="00FC6DDB" w:rsidP="00FC6DDB">
            <w:pPr>
              <w:rPr>
                <w:sz w:val="22"/>
                <w:szCs w:val="22"/>
              </w:rPr>
            </w:pPr>
            <w:r w:rsidRPr="007F38D1">
              <w:rPr>
                <w:sz w:val="22"/>
                <w:szCs w:val="22"/>
              </w:rPr>
              <w:t xml:space="preserve">Student will receive five hours of home instruction per week from approximately April 10, 2015 until May 22, 2015.  The instruction is provided by a teacher approved by the Paulsboro Board of Education at a rate of $32 per hour.  Home instruction is support by a letter from the student’s physician.  </w:t>
            </w:r>
          </w:p>
        </w:tc>
      </w:tr>
    </w:tbl>
    <w:p w14:paraId="4C6777AF" w14:textId="77777777" w:rsidR="00595971" w:rsidRPr="00161CC2" w:rsidRDefault="00595971" w:rsidP="00F82DD7">
      <w:pPr>
        <w:rPr>
          <w:bCs/>
        </w:rPr>
      </w:pPr>
    </w:p>
    <w:p w14:paraId="38676485" w14:textId="77777777" w:rsidR="004305CC" w:rsidRDefault="008A12C3" w:rsidP="009F0197">
      <w:pPr>
        <w:ind w:left="720"/>
        <w:rPr>
          <w:bCs/>
        </w:rPr>
      </w:pPr>
      <w:r w:rsidRPr="00AA766D">
        <w:rPr>
          <w:bCs/>
          <w:u w:val="single"/>
        </w:rPr>
        <w:t>Informational</w:t>
      </w:r>
      <w:r w:rsidRPr="00AA766D">
        <w:rPr>
          <w:bCs/>
        </w:rPr>
        <w:t xml:space="preserve">:  Students who are hospitalized, at home but too ill to attend school, or who are awaiting evaluation by the Child Study Team receive homebound instruction.   General education students receive 5 hours per week of instruction.  Special education students receive 10 hours of instruction per week.   In some cases, facilities or a company under contract to the facility, provide the instruction then bill the home district.  It is not unusual for the facility to provide 10 hours of education to all students on homebound </w:t>
      </w:r>
      <w:r w:rsidRPr="004E4ACD">
        <w:rPr>
          <w:bCs/>
        </w:rPr>
        <w:t>instruction.</w:t>
      </w:r>
    </w:p>
    <w:p w14:paraId="71880407" w14:textId="77777777" w:rsidR="00F213EC" w:rsidRDefault="00F213EC" w:rsidP="00F213EC">
      <w:pPr>
        <w:tabs>
          <w:tab w:val="left" w:pos="1080"/>
        </w:tabs>
      </w:pPr>
    </w:p>
    <w:p w14:paraId="0A0F65DA" w14:textId="77777777" w:rsidR="00F213EC" w:rsidRDefault="00F213EC" w:rsidP="00F213EC">
      <w:pPr>
        <w:tabs>
          <w:tab w:val="left" w:pos="1080"/>
        </w:tabs>
      </w:pPr>
      <w:r>
        <w:t>ROLL CALL</w:t>
      </w:r>
    </w:p>
    <w:p w14:paraId="0BC2FF7D" w14:textId="77777777" w:rsidR="00F213EC" w:rsidRDefault="00F213EC" w:rsidP="00F213EC">
      <w:pPr>
        <w:tabs>
          <w:tab w:val="left" w:pos="1080"/>
        </w:tabs>
      </w:pPr>
    </w:p>
    <w:p w14:paraId="52D02717" w14:textId="77777777" w:rsidR="00F213EC" w:rsidRDefault="00F213EC" w:rsidP="00F213EC">
      <w:pPr>
        <w:tabs>
          <w:tab w:val="left" w:pos="1080"/>
        </w:tabs>
      </w:pPr>
      <w:r w:rsidRPr="00A84CC4">
        <w:t>Roll Call Vote</w:t>
      </w:r>
      <w:r w:rsidRPr="00415817">
        <w:t xml:space="preserve">:  </w:t>
      </w:r>
      <w:r>
        <w:t xml:space="preserve">Mrs. Dunn, </w:t>
      </w:r>
      <w:r w:rsidRPr="005D3C81">
        <w:t>Ms. Eastlack</w:t>
      </w:r>
      <w:r>
        <w:t>, Mrs. Giampola</w:t>
      </w:r>
      <w:r w:rsidRPr="00415817">
        <w:t xml:space="preserve">, </w:t>
      </w:r>
      <w:r w:rsidRPr="005D3C81">
        <w:t>Mr. Hamilton</w:t>
      </w:r>
      <w:r>
        <w:t>,</w:t>
      </w:r>
      <w:r w:rsidRPr="005D3C81">
        <w:t xml:space="preserve"> </w:t>
      </w:r>
      <w:r w:rsidRPr="00415817">
        <w:t xml:space="preserve">Mr. Hughes, Mr. </w:t>
      </w:r>
      <w:r w:rsidRPr="005D3C81">
        <w:t>Lisa, Mr</w:t>
      </w:r>
      <w:r w:rsidRPr="00415817">
        <w:t>. Ridinger</w:t>
      </w:r>
      <w:r w:rsidRPr="005D3C81">
        <w:t>, Mrs. Lozada-Shaw, Mrs. Stevenson, and Mr. Walter</w:t>
      </w:r>
      <w:r>
        <w:t xml:space="preserve"> </w:t>
      </w:r>
      <w:r w:rsidRPr="00A84CC4">
        <w:t xml:space="preserve">voting </w:t>
      </w:r>
      <w:r>
        <w:t>10</w:t>
      </w:r>
      <w:r w:rsidRPr="00A84CC4">
        <w:t xml:space="preserve"> YES</w:t>
      </w:r>
      <w:r w:rsidRPr="005D3C81">
        <w:t>.</w:t>
      </w:r>
    </w:p>
    <w:p w14:paraId="16787E8A" w14:textId="77777777" w:rsidR="00F213EC" w:rsidRPr="004E4ACD" w:rsidRDefault="00F213EC" w:rsidP="00F213EC">
      <w:pPr>
        <w:ind w:left="720"/>
        <w:jc w:val="right"/>
        <w:rPr>
          <w:bCs/>
        </w:rPr>
      </w:pPr>
      <w:r>
        <w:rPr>
          <w:bCs/>
        </w:rPr>
        <w:t>Motion carried</w:t>
      </w:r>
    </w:p>
    <w:p w14:paraId="279B3E2A" w14:textId="77777777" w:rsidR="00981485" w:rsidRDefault="00981485" w:rsidP="00754629">
      <w:pPr>
        <w:tabs>
          <w:tab w:val="decimal" w:pos="360"/>
          <w:tab w:val="left" w:pos="720"/>
          <w:tab w:val="left" w:pos="1080"/>
          <w:tab w:val="left" w:pos="1440"/>
          <w:tab w:val="left" w:pos="1800"/>
          <w:tab w:val="left" w:pos="2160"/>
          <w:tab w:val="left" w:pos="2520"/>
        </w:tabs>
      </w:pPr>
    </w:p>
    <w:p w14:paraId="09AC966C" w14:textId="77777777" w:rsidR="00754629" w:rsidRPr="0005395D" w:rsidRDefault="00754629" w:rsidP="00754629">
      <w:pPr>
        <w:tabs>
          <w:tab w:val="decimal" w:pos="360"/>
          <w:tab w:val="left" w:pos="720"/>
          <w:tab w:val="left" w:pos="1080"/>
          <w:tab w:val="left" w:pos="1440"/>
          <w:tab w:val="left" w:pos="1800"/>
          <w:tab w:val="left" w:pos="2160"/>
          <w:tab w:val="left" w:pos="2520"/>
        </w:tabs>
      </w:pPr>
      <w:r w:rsidRPr="0005395D">
        <w:t xml:space="preserve">Motion </w:t>
      </w:r>
      <w:r w:rsidRPr="00981485">
        <w:t>by Giampola, seconded by Dunn to accept</w:t>
      </w:r>
      <w:r w:rsidRPr="0005395D">
        <w:t xml:space="preserve"> the Interim Superintendents recommendation to approve item</w:t>
      </w:r>
      <w:r>
        <w:t>s</w:t>
      </w:r>
      <w:r w:rsidRPr="0005395D">
        <w:t xml:space="preserve"> </w:t>
      </w:r>
      <w:r>
        <w:t>F-J</w:t>
      </w:r>
      <w:r w:rsidRPr="0005395D">
        <w:t>:</w:t>
      </w:r>
    </w:p>
    <w:p w14:paraId="3D135373" w14:textId="77777777" w:rsidR="00765520" w:rsidRPr="004E4ACD" w:rsidRDefault="00765520" w:rsidP="00765520">
      <w:pPr>
        <w:tabs>
          <w:tab w:val="left" w:pos="720"/>
        </w:tabs>
        <w:rPr>
          <w:bCs/>
        </w:rPr>
      </w:pPr>
    </w:p>
    <w:p w14:paraId="29752EAE" w14:textId="77777777" w:rsidR="00C47C7D" w:rsidRPr="004E4ACD" w:rsidRDefault="00C47C7D" w:rsidP="008D5A13">
      <w:pPr>
        <w:pStyle w:val="ListParagraph"/>
        <w:numPr>
          <w:ilvl w:val="0"/>
          <w:numId w:val="34"/>
        </w:numPr>
        <w:tabs>
          <w:tab w:val="left" w:pos="720"/>
        </w:tabs>
        <w:spacing w:after="0"/>
        <w:rPr>
          <w:rFonts w:ascii="Times New Roman" w:hAnsi="Times New Roman"/>
          <w:bCs/>
        </w:rPr>
      </w:pPr>
      <w:r w:rsidRPr="004E4ACD">
        <w:rPr>
          <w:rFonts w:ascii="Times New Roman" w:hAnsi="Times New Roman"/>
          <w:bCs/>
        </w:rPr>
        <w:t xml:space="preserve">Recommend approval for Kindergarten Student Jeremiah Dow to attend </w:t>
      </w:r>
      <w:r w:rsidR="00424BFB" w:rsidRPr="004E4ACD">
        <w:rPr>
          <w:rFonts w:ascii="Times New Roman" w:hAnsi="Times New Roman"/>
          <w:bCs/>
        </w:rPr>
        <w:t>Central</w:t>
      </w:r>
      <w:r w:rsidRPr="004E4ACD">
        <w:rPr>
          <w:rFonts w:ascii="Times New Roman" w:hAnsi="Times New Roman"/>
          <w:bCs/>
        </w:rPr>
        <w:t xml:space="preserve"> Early Childhood Center in Deptford Township, New Jersey on a tuition basis from March 24, 2015 until the end of the current school year.   </w:t>
      </w:r>
      <w:r w:rsidR="00424BFB" w:rsidRPr="004E4ACD">
        <w:rPr>
          <w:rFonts w:ascii="Times New Roman" w:hAnsi="Times New Roman"/>
          <w:bCs/>
        </w:rPr>
        <w:t>Cost to the Board of Education is tuition of $51.56 per day for 58 day</w:t>
      </w:r>
      <w:r w:rsidR="007F38D1">
        <w:rPr>
          <w:rFonts w:ascii="Times New Roman" w:hAnsi="Times New Roman"/>
          <w:bCs/>
        </w:rPr>
        <w:t>s</w:t>
      </w:r>
      <w:r w:rsidR="00424BFB" w:rsidRPr="004E4ACD">
        <w:rPr>
          <w:rFonts w:ascii="Times New Roman" w:hAnsi="Times New Roman"/>
          <w:bCs/>
        </w:rPr>
        <w:t xml:space="preserve"> ($2,990.</w:t>
      </w:r>
      <w:r w:rsidR="002B4C41">
        <w:rPr>
          <w:rFonts w:ascii="Times New Roman" w:hAnsi="Times New Roman"/>
          <w:bCs/>
        </w:rPr>
        <w:t>48</w:t>
      </w:r>
      <w:r w:rsidR="00424BFB" w:rsidRPr="004E4ACD">
        <w:rPr>
          <w:rFonts w:ascii="Times New Roman" w:hAnsi="Times New Roman"/>
          <w:bCs/>
        </w:rPr>
        <w:t>)</w:t>
      </w:r>
      <w:r w:rsidR="004E4ACD" w:rsidRPr="004E4ACD">
        <w:rPr>
          <w:rFonts w:ascii="Times New Roman" w:hAnsi="Times New Roman"/>
          <w:bCs/>
        </w:rPr>
        <w:t xml:space="preserve"> plus school bus transportation to and from school</w:t>
      </w:r>
      <w:r w:rsidR="00424BFB" w:rsidRPr="004E4ACD">
        <w:rPr>
          <w:rFonts w:ascii="Times New Roman" w:hAnsi="Times New Roman"/>
          <w:bCs/>
        </w:rPr>
        <w:t xml:space="preserve">.  </w:t>
      </w:r>
    </w:p>
    <w:p w14:paraId="0F8CA321" w14:textId="77777777" w:rsidR="00424BFB" w:rsidRDefault="00424BFB" w:rsidP="00424BFB">
      <w:pPr>
        <w:pStyle w:val="ListParagraph"/>
        <w:tabs>
          <w:tab w:val="left" w:pos="720"/>
        </w:tabs>
        <w:spacing w:after="0"/>
        <w:rPr>
          <w:rFonts w:ascii="Times New Roman" w:hAnsi="Times New Roman"/>
          <w:bCs/>
        </w:rPr>
      </w:pPr>
    </w:p>
    <w:p w14:paraId="215ADB44" w14:textId="77777777" w:rsidR="00424BFB" w:rsidRDefault="00424BFB" w:rsidP="00424BFB">
      <w:pPr>
        <w:pStyle w:val="ListParagraph"/>
        <w:tabs>
          <w:tab w:val="left" w:pos="720"/>
        </w:tabs>
        <w:spacing w:after="0"/>
        <w:rPr>
          <w:rFonts w:ascii="Times New Roman" w:hAnsi="Times New Roman"/>
          <w:bCs/>
        </w:rPr>
      </w:pPr>
      <w:r w:rsidRPr="00424BFB">
        <w:rPr>
          <w:rFonts w:ascii="Times New Roman" w:hAnsi="Times New Roman"/>
          <w:bCs/>
          <w:u w:val="single"/>
        </w:rPr>
        <w:t>Informational</w:t>
      </w:r>
      <w:r>
        <w:rPr>
          <w:rFonts w:ascii="Times New Roman" w:hAnsi="Times New Roman"/>
          <w:bCs/>
        </w:rPr>
        <w:t xml:space="preserve">:  Jeremiah’s family recently moved to Paulsboro.  All of the kindergarten classes at Billingsport Early Childhood Center had enrollments above the New Jersey Department of Education maximum.  The parents and Deptford Township agreed </w:t>
      </w:r>
      <w:r w:rsidR="007F38D1">
        <w:rPr>
          <w:rFonts w:ascii="Times New Roman" w:hAnsi="Times New Roman"/>
          <w:bCs/>
        </w:rPr>
        <w:t>that</w:t>
      </w:r>
      <w:r>
        <w:rPr>
          <w:rFonts w:ascii="Times New Roman" w:hAnsi="Times New Roman"/>
          <w:bCs/>
        </w:rPr>
        <w:t xml:space="preserve"> the student complete the school year at Central Early Childhood Center on a tuition basis.</w:t>
      </w:r>
    </w:p>
    <w:p w14:paraId="359A94F9" w14:textId="77777777" w:rsidR="00424BFB" w:rsidRPr="00C47C7D" w:rsidRDefault="00424BFB" w:rsidP="00424BFB">
      <w:pPr>
        <w:pStyle w:val="ListParagraph"/>
        <w:tabs>
          <w:tab w:val="left" w:pos="720"/>
        </w:tabs>
        <w:spacing w:after="0"/>
        <w:rPr>
          <w:rFonts w:ascii="Times New Roman" w:hAnsi="Times New Roman"/>
          <w:bCs/>
        </w:rPr>
      </w:pPr>
    </w:p>
    <w:p w14:paraId="0651E310" w14:textId="77777777" w:rsidR="00B36E49" w:rsidRPr="002C2F7B" w:rsidRDefault="00B36E49" w:rsidP="008D5A13">
      <w:pPr>
        <w:pStyle w:val="ListParagraph"/>
        <w:numPr>
          <w:ilvl w:val="0"/>
          <w:numId w:val="34"/>
        </w:numPr>
        <w:tabs>
          <w:tab w:val="left" w:pos="720"/>
        </w:tabs>
        <w:spacing w:after="0"/>
        <w:rPr>
          <w:rFonts w:ascii="Times New Roman" w:hAnsi="Times New Roman"/>
          <w:bCs/>
        </w:rPr>
      </w:pPr>
      <w:r w:rsidRPr="00343850">
        <w:rPr>
          <w:rFonts w:ascii="Times New Roman" w:hAnsi="Times New Roman"/>
          <w:color w:val="000000"/>
        </w:rPr>
        <w:t>Recommend</w:t>
      </w:r>
      <w:r w:rsidRPr="002C2F7B">
        <w:rPr>
          <w:rFonts w:ascii="Times New Roman" w:hAnsi="Times New Roman"/>
          <w:color w:val="000000"/>
        </w:rPr>
        <w:t xml:space="preserve"> approval of the following tuition and/or transportation cost</w:t>
      </w:r>
      <w:r w:rsidR="001D5BC8" w:rsidRPr="002C2F7B">
        <w:rPr>
          <w:rFonts w:ascii="Times New Roman" w:hAnsi="Times New Roman"/>
          <w:color w:val="000000"/>
        </w:rPr>
        <w:t>s</w:t>
      </w:r>
      <w:r w:rsidRPr="002C2F7B">
        <w:rPr>
          <w:rFonts w:ascii="Times New Roman" w:hAnsi="Times New Roman"/>
          <w:color w:val="000000"/>
        </w:rPr>
        <w:t xml:space="preserve"> for </w:t>
      </w:r>
      <w:r w:rsidR="00B60BBF" w:rsidRPr="002C2F7B">
        <w:rPr>
          <w:rFonts w:ascii="Times New Roman" w:hAnsi="Times New Roman"/>
          <w:color w:val="000000"/>
        </w:rPr>
        <w:t xml:space="preserve">the following </w:t>
      </w:r>
      <w:r w:rsidR="00285000" w:rsidRPr="002C2F7B">
        <w:rPr>
          <w:rFonts w:ascii="Times New Roman" w:hAnsi="Times New Roman"/>
          <w:color w:val="000000"/>
        </w:rPr>
        <w:t xml:space="preserve">students </w:t>
      </w:r>
      <w:r w:rsidRPr="002C2F7B">
        <w:rPr>
          <w:rFonts w:ascii="Times New Roman" w:hAnsi="Times New Roman"/>
          <w:color w:val="000000"/>
        </w:rPr>
        <w:t xml:space="preserve">who </w:t>
      </w:r>
      <w:r w:rsidR="00285000" w:rsidRPr="002C2F7B">
        <w:rPr>
          <w:rFonts w:ascii="Times New Roman" w:hAnsi="Times New Roman"/>
          <w:color w:val="000000"/>
        </w:rPr>
        <w:t>are</w:t>
      </w:r>
      <w:r w:rsidRPr="002C2F7B">
        <w:rPr>
          <w:rFonts w:ascii="Times New Roman" w:hAnsi="Times New Roman"/>
          <w:color w:val="000000"/>
        </w:rPr>
        <w:t xml:space="preserve"> homeless:</w:t>
      </w:r>
    </w:p>
    <w:p w14:paraId="0E807EAF" w14:textId="77777777" w:rsidR="00285000" w:rsidRPr="007E39EE" w:rsidRDefault="00285000" w:rsidP="00285000">
      <w:pPr>
        <w:pStyle w:val="ListParagraph"/>
        <w:tabs>
          <w:tab w:val="left" w:pos="720"/>
        </w:tabs>
        <w:spacing w:after="0"/>
        <w:rPr>
          <w:rFonts w:ascii="Times New Roman" w:hAnsi="Times New Roman"/>
          <w:bCs/>
        </w:rPr>
      </w:pPr>
    </w:p>
    <w:tbl>
      <w:tblPr>
        <w:tblStyle w:val="TableGrid1"/>
        <w:tblW w:w="10169" w:type="dxa"/>
        <w:jc w:val="center"/>
        <w:tblLook w:val="04A0" w:firstRow="1" w:lastRow="0" w:firstColumn="1" w:lastColumn="0" w:noHBand="0" w:noVBand="1"/>
      </w:tblPr>
      <w:tblGrid>
        <w:gridCol w:w="1005"/>
        <w:gridCol w:w="988"/>
        <w:gridCol w:w="2682"/>
        <w:gridCol w:w="2793"/>
        <w:gridCol w:w="1042"/>
        <w:gridCol w:w="1659"/>
      </w:tblGrid>
      <w:tr w:rsidR="00595971" w:rsidRPr="00595971" w14:paraId="0898319D" w14:textId="77777777" w:rsidTr="00F743AC">
        <w:trPr>
          <w:trHeight w:val="701"/>
          <w:jc w:val="center"/>
        </w:trPr>
        <w:tc>
          <w:tcPr>
            <w:tcW w:w="1005" w:type="dxa"/>
            <w:noWrap/>
            <w:vAlign w:val="center"/>
          </w:tcPr>
          <w:p w14:paraId="7288B6F2" w14:textId="77777777" w:rsidR="00595971" w:rsidRPr="00595971" w:rsidRDefault="00595971" w:rsidP="00F743AC">
            <w:pPr>
              <w:jc w:val="center"/>
              <w:rPr>
                <w:rFonts w:ascii="Times New Roman" w:hAnsi="Times New Roman"/>
                <w:b/>
                <w:bCs/>
              </w:rPr>
            </w:pPr>
            <w:r w:rsidRPr="00595971">
              <w:rPr>
                <w:rFonts w:ascii="Times New Roman" w:hAnsi="Times New Roman"/>
                <w:b/>
                <w:bCs/>
              </w:rPr>
              <w:lastRenderedPageBreak/>
              <w:t>Student</w:t>
            </w:r>
          </w:p>
        </w:tc>
        <w:tc>
          <w:tcPr>
            <w:tcW w:w="988" w:type="dxa"/>
            <w:noWrap/>
            <w:vAlign w:val="center"/>
          </w:tcPr>
          <w:p w14:paraId="01DF44AC" w14:textId="77777777" w:rsidR="00595971" w:rsidRPr="00595971" w:rsidRDefault="00595971" w:rsidP="00F743AC">
            <w:pPr>
              <w:jc w:val="center"/>
              <w:rPr>
                <w:rFonts w:ascii="Times New Roman" w:hAnsi="Times New Roman"/>
                <w:b/>
                <w:bCs/>
              </w:rPr>
            </w:pPr>
            <w:r w:rsidRPr="00595971">
              <w:rPr>
                <w:rFonts w:ascii="Times New Roman" w:hAnsi="Times New Roman"/>
                <w:b/>
                <w:bCs/>
              </w:rPr>
              <w:t>Grade</w:t>
            </w:r>
          </w:p>
        </w:tc>
        <w:tc>
          <w:tcPr>
            <w:tcW w:w="2682" w:type="dxa"/>
            <w:noWrap/>
            <w:vAlign w:val="center"/>
          </w:tcPr>
          <w:p w14:paraId="6D5A3D8B" w14:textId="77777777" w:rsidR="00595971" w:rsidRPr="00595971" w:rsidRDefault="00595971" w:rsidP="00F743AC">
            <w:pPr>
              <w:jc w:val="center"/>
              <w:rPr>
                <w:rFonts w:ascii="Times New Roman" w:hAnsi="Times New Roman"/>
                <w:b/>
                <w:bCs/>
              </w:rPr>
            </w:pPr>
            <w:r w:rsidRPr="00595971">
              <w:rPr>
                <w:rFonts w:ascii="Times New Roman" w:hAnsi="Times New Roman"/>
                <w:b/>
                <w:bCs/>
              </w:rPr>
              <w:t>Location of Temporary Residence</w:t>
            </w:r>
          </w:p>
        </w:tc>
        <w:tc>
          <w:tcPr>
            <w:tcW w:w="2793" w:type="dxa"/>
            <w:noWrap/>
            <w:vAlign w:val="center"/>
          </w:tcPr>
          <w:p w14:paraId="39F7ED24" w14:textId="77777777" w:rsidR="00595971" w:rsidRPr="00595971" w:rsidRDefault="00595971" w:rsidP="00F743AC">
            <w:pPr>
              <w:jc w:val="center"/>
              <w:rPr>
                <w:rFonts w:ascii="Times New Roman" w:hAnsi="Times New Roman"/>
                <w:b/>
                <w:bCs/>
              </w:rPr>
            </w:pPr>
            <w:r w:rsidRPr="00595971">
              <w:rPr>
                <w:rFonts w:ascii="Times New Roman" w:hAnsi="Times New Roman"/>
                <w:b/>
                <w:bCs/>
              </w:rPr>
              <w:t>Home District/District Responsible for Tuition and/or Transportation</w:t>
            </w:r>
          </w:p>
        </w:tc>
        <w:tc>
          <w:tcPr>
            <w:tcW w:w="1173" w:type="dxa"/>
            <w:vAlign w:val="center"/>
          </w:tcPr>
          <w:p w14:paraId="7751615B" w14:textId="77777777" w:rsidR="00595971" w:rsidRPr="00595971" w:rsidRDefault="00595971" w:rsidP="00F743AC">
            <w:pPr>
              <w:jc w:val="center"/>
              <w:rPr>
                <w:rFonts w:ascii="Times New Roman" w:hAnsi="Times New Roman"/>
                <w:b/>
                <w:bCs/>
              </w:rPr>
            </w:pPr>
            <w:r w:rsidRPr="00595971">
              <w:rPr>
                <w:rFonts w:ascii="Times New Roman" w:hAnsi="Times New Roman"/>
                <w:b/>
                <w:bCs/>
              </w:rPr>
              <w:t>Tuition</w:t>
            </w:r>
          </w:p>
        </w:tc>
        <w:tc>
          <w:tcPr>
            <w:tcW w:w="1528" w:type="dxa"/>
            <w:noWrap/>
            <w:vAlign w:val="center"/>
          </w:tcPr>
          <w:p w14:paraId="0810D3C0" w14:textId="77777777" w:rsidR="00595971" w:rsidRPr="00595971" w:rsidRDefault="00595971" w:rsidP="00F743AC">
            <w:pPr>
              <w:jc w:val="center"/>
              <w:rPr>
                <w:rFonts w:ascii="Times New Roman" w:hAnsi="Times New Roman"/>
                <w:b/>
                <w:bCs/>
              </w:rPr>
            </w:pPr>
            <w:r w:rsidRPr="00595971">
              <w:rPr>
                <w:rFonts w:ascii="Times New Roman" w:hAnsi="Times New Roman"/>
                <w:b/>
                <w:bCs/>
              </w:rPr>
              <w:t>Transportation</w:t>
            </w:r>
          </w:p>
        </w:tc>
      </w:tr>
      <w:tr w:rsidR="00595971" w:rsidRPr="00595971" w14:paraId="2C054AA1" w14:textId="77777777" w:rsidTr="00F743AC">
        <w:trPr>
          <w:trHeight w:val="197"/>
          <w:jc w:val="center"/>
        </w:trPr>
        <w:tc>
          <w:tcPr>
            <w:tcW w:w="1005" w:type="dxa"/>
            <w:noWrap/>
            <w:vAlign w:val="center"/>
          </w:tcPr>
          <w:p w14:paraId="51B404BD" w14:textId="77777777" w:rsidR="00595971" w:rsidRPr="00595971" w:rsidRDefault="00595971" w:rsidP="00F743AC">
            <w:pPr>
              <w:jc w:val="center"/>
              <w:rPr>
                <w:rFonts w:ascii="Times New Roman" w:hAnsi="Times New Roman"/>
                <w:bCs/>
              </w:rPr>
            </w:pPr>
            <w:r w:rsidRPr="00595971">
              <w:rPr>
                <w:rFonts w:ascii="Times New Roman" w:hAnsi="Times New Roman"/>
                <w:bCs/>
              </w:rPr>
              <w:t>KS</w:t>
            </w:r>
          </w:p>
        </w:tc>
        <w:tc>
          <w:tcPr>
            <w:tcW w:w="988" w:type="dxa"/>
            <w:noWrap/>
            <w:vAlign w:val="center"/>
          </w:tcPr>
          <w:p w14:paraId="0226A30D" w14:textId="77777777" w:rsidR="00595971" w:rsidRPr="00595971" w:rsidRDefault="00595971" w:rsidP="00F743AC">
            <w:pPr>
              <w:jc w:val="center"/>
              <w:rPr>
                <w:rFonts w:ascii="Times New Roman" w:hAnsi="Times New Roman"/>
                <w:bCs/>
              </w:rPr>
            </w:pPr>
            <w:r w:rsidRPr="00595971">
              <w:rPr>
                <w:rFonts w:ascii="Times New Roman" w:hAnsi="Times New Roman"/>
                <w:bCs/>
              </w:rPr>
              <w:t>8</w:t>
            </w:r>
          </w:p>
        </w:tc>
        <w:tc>
          <w:tcPr>
            <w:tcW w:w="2682" w:type="dxa"/>
            <w:noWrap/>
            <w:vAlign w:val="center"/>
          </w:tcPr>
          <w:p w14:paraId="1F49DBC7" w14:textId="77777777" w:rsidR="00595971" w:rsidRPr="00595971" w:rsidRDefault="00595971" w:rsidP="00F743AC">
            <w:pPr>
              <w:jc w:val="center"/>
              <w:rPr>
                <w:rFonts w:ascii="Times New Roman" w:hAnsi="Times New Roman"/>
                <w:bCs/>
              </w:rPr>
            </w:pPr>
            <w:r w:rsidRPr="00595971">
              <w:rPr>
                <w:rFonts w:ascii="Times New Roman" w:hAnsi="Times New Roman"/>
                <w:bCs/>
              </w:rPr>
              <w:t>Paulsboro, New Jersey</w:t>
            </w:r>
          </w:p>
        </w:tc>
        <w:tc>
          <w:tcPr>
            <w:tcW w:w="2793" w:type="dxa"/>
            <w:noWrap/>
            <w:vAlign w:val="center"/>
          </w:tcPr>
          <w:p w14:paraId="6F8121A8" w14:textId="77777777" w:rsidR="00595971" w:rsidRPr="00595971" w:rsidRDefault="00595971" w:rsidP="00F743AC">
            <w:pPr>
              <w:jc w:val="center"/>
              <w:rPr>
                <w:rFonts w:ascii="Times New Roman" w:hAnsi="Times New Roman"/>
                <w:bCs/>
              </w:rPr>
            </w:pPr>
            <w:r w:rsidRPr="00595971">
              <w:rPr>
                <w:rFonts w:ascii="Times New Roman" w:hAnsi="Times New Roman"/>
                <w:bCs/>
              </w:rPr>
              <w:t>Tappahannock, VA</w:t>
            </w:r>
          </w:p>
        </w:tc>
        <w:tc>
          <w:tcPr>
            <w:tcW w:w="1173" w:type="dxa"/>
            <w:vAlign w:val="center"/>
          </w:tcPr>
          <w:p w14:paraId="47F51BFF" w14:textId="77777777" w:rsidR="00595971" w:rsidRPr="00595971" w:rsidRDefault="00595971" w:rsidP="00F743AC">
            <w:pPr>
              <w:jc w:val="center"/>
              <w:rPr>
                <w:rFonts w:ascii="Times New Roman" w:hAnsi="Times New Roman"/>
                <w:bCs/>
              </w:rPr>
            </w:pPr>
            <w:r w:rsidRPr="00595971">
              <w:rPr>
                <w:rFonts w:ascii="Times New Roman" w:hAnsi="Times New Roman"/>
                <w:bCs/>
              </w:rPr>
              <w:t>Yes</w:t>
            </w:r>
          </w:p>
        </w:tc>
        <w:tc>
          <w:tcPr>
            <w:tcW w:w="1528" w:type="dxa"/>
            <w:noWrap/>
            <w:vAlign w:val="center"/>
          </w:tcPr>
          <w:p w14:paraId="213FEA1E" w14:textId="77777777" w:rsidR="00595971" w:rsidRPr="00595971" w:rsidRDefault="00595971" w:rsidP="00F743AC">
            <w:pPr>
              <w:jc w:val="center"/>
              <w:rPr>
                <w:rFonts w:ascii="Times New Roman" w:hAnsi="Times New Roman"/>
                <w:bCs/>
              </w:rPr>
            </w:pPr>
            <w:r w:rsidRPr="00595971">
              <w:rPr>
                <w:rFonts w:ascii="Times New Roman" w:hAnsi="Times New Roman"/>
                <w:bCs/>
              </w:rPr>
              <w:t>No</w:t>
            </w:r>
          </w:p>
        </w:tc>
      </w:tr>
      <w:tr w:rsidR="00595971" w:rsidRPr="00595971" w14:paraId="36B6B772" w14:textId="77777777" w:rsidTr="00F743AC">
        <w:trPr>
          <w:trHeight w:val="224"/>
          <w:jc w:val="center"/>
        </w:trPr>
        <w:tc>
          <w:tcPr>
            <w:tcW w:w="1005" w:type="dxa"/>
            <w:noWrap/>
            <w:vAlign w:val="center"/>
          </w:tcPr>
          <w:p w14:paraId="620CD223" w14:textId="77777777" w:rsidR="00595971" w:rsidRPr="00595971" w:rsidRDefault="00595971" w:rsidP="00F743AC">
            <w:pPr>
              <w:jc w:val="center"/>
              <w:rPr>
                <w:rFonts w:ascii="Times New Roman" w:hAnsi="Times New Roman"/>
                <w:bCs/>
              </w:rPr>
            </w:pPr>
            <w:r w:rsidRPr="00595971">
              <w:rPr>
                <w:rFonts w:ascii="Times New Roman" w:hAnsi="Times New Roman"/>
                <w:bCs/>
              </w:rPr>
              <w:t>KB</w:t>
            </w:r>
          </w:p>
        </w:tc>
        <w:tc>
          <w:tcPr>
            <w:tcW w:w="988" w:type="dxa"/>
            <w:noWrap/>
            <w:vAlign w:val="center"/>
          </w:tcPr>
          <w:p w14:paraId="20E665C7" w14:textId="77777777" w:rsidR="00595971" w:rsidRPr="00595971" w:rsidRDefault="00595971" w:rsidP="00F743AC">
            <w:pPr>
              <w:jc w:val="center"/>
              <w:rPr>
                <w:rFonts w:ascii="Times New Roman" w:hAnsi="Times New Roman"/>
                <w:bCs/>
              </w:rPr>
            </w:pPr>
            <w:r w:rsidRPr="00595971">
              <w:rPr>
                <w:rFonts w:ascii="Times New Roman" w:hAnsi="Times New Roman"/>
                <w:bCs/>
              </w:rPr>
              <w:t>4</w:t>
            </w:r>
          </w:p>
        </w:tc>
        <w:tc>
          <w:tcPr>
            <w:tcW w:w="2682" w:type="dxa"/>
            <w:noWrap/>
            <w:vAlign w:val="center"/>
          </w:tcPr>
          <w:p w14:paraId="41DB4DB2" w14:textId="77777777" w:rsidR="00595971" w:rsidRPr="00595971" w:rsidRDefault="00595971" w:rsidP="00F743AC">
            <w:pPr>
              <w:jc w:val="center"/>
              <w:rPr>
                <w:rFonts w:ascii="Times New Roman" w:hAnsi="Times New Roman"/>
                <w:bCs/>
              </w:rPr>
            </w:pPr>
            <w:r w:rsidRPr="00595971">
              <w:rPr>
                <w:rFonts w:ascii="Times New Roman" w:hAnsi="Times New Roman"/>
                <w:bCs/>
              </w:rPr>
              <w:t>Paulsboro, New Jersey</w:t>
            </w:r>
          </w:p>
        </w:tc>
        <w:tc>
          <w:tcPr>
            <w:tcW w:w="2793" w:type="dxa"/>
            <w:noWrap/>
            <w:vAlign w:val="center"/>
          </w:tcPr>
          <w:p w14:paraId="15408DAB" w14:textId="77777777" w:rsidR="00595971" w:rsidRPr="00595971" w:rsidRDefault="00595971" w:rsidP="00F743AC">
            <w:pPr>
              <w:jc w:val="center"/>
              <w:rPr>
                <w:rFonts w:ascii="Times New Roman" w:hAnsi="Times New Roman"/>
                <w:bCs/>
              </w:rPr>
            </w:pPr>
            <w:r w:rsidRPr="00595971">
              <w:rPr>
                <w:rFonts w:ascii="Times New Roman" w:hAnsi="Times New Roman"/>
                <w:bCs/>
              </w:rPr>
              <w:t>Tappahannock, VA</w:t>
            </w:r>
          </w:p>
        </w:tc>
        <w:tc>
          <w:tcPr>
            <w:tcW w:w="1173" w:type="dxa"/>
            <w:vAlign w:val="center"/>
          </w:tcPr>
          <w:p w14:paraId="68879117" w14:textId="77777777" w:rsidR="00595971" w:rsidRPr="00595971" w:rsidRDefault="00595971" w:rsidP="00F743AC">
            <w:pPr>
              <w:jc w:val="center"/>
              <w:rPr>
                <w:rFonts w:ascii="Times New Roman" w:hAnsi="Times New Roman"/>
                <w:bCs/>
              </w:rPr>
            </w:pPr>
            <w:r w:rsidRPr="00595971">
              <w:rPr>
                <w:rFonts w:ascii="Times New Roman" w:hAnsi="Times New Roman"/>
                <w:bCs/>
              </w:rPr>
              <w:t>Yes</w:t>
            </w:r>
          </w:p>
        </w:tc>
        <w:tc>
          <w:tcPr>
            <w:tcW w:w="1528" w:type="dxa"/>
            <w:noWrap/>
            <w:vAlign w:val="center"/>
          </w:tcPr>
          <w:p w14:paraId="33D6137F" w14:textId="77777777" w:rsidR="00595971" w:rsidRPr="00595971" w:rsidRDefault="00595971" w:rsidP="00F743AC">
            <w:pPr>
              <w:jc w:val="center"/>
              <w:rPr>
                <w:rFonts w:ascii="Times New Roman" w:hAnsi="Times New Roman"/>
                <w:bCs/>
              </w:rPr>
            </w:pPr>
            <w:r w:rsidRPr="00595971">
              <w:rPr>
                <w:rFonts w:ascii="Times New Roman" w:hAnsi="Times New Roman"/>
                <w:bCs/>
              </w:rPr>
              <w:t>No</w:t>
            </w:r>
          </w:p>
        </w:tc>
      </w:tr>
      <w:tr w:rsidR="00595971" w:rsidRPr="00595971" w14:paraId="299FBFE9" w14:textId="77777777" w:rsidTr="00F743AC">
        <w:trPr>
          <w:trHeight w:val="161"/>
          <w:jc w:val="center"/>
        </w:trPr>
        <w:tc>
          <w:tcPr>
            <w:tcW w:w="1005" w:type="dxa"/>
            <w:noWrap/>
            <w:vAlign w:val="center"/>
          </w:tcPr>
          <w:p w14:paraId="1AA84EC2" w14:textId="77777777" w:rsidR="00595971" w:rsidRPr="00595971" w:rsidRDefault="00595971" w:rsidP="00F743AC">
            <w:pPr>
              <w:jc w:val="center"/>
              <w:rPr>
                <w:rFonts w:ascii="Times New Roman" w:hAnsi="Times New Roman"/>
                <w:bCs/>
              </w:rPr>
            </w:pPr>
            <w:r w:rsidRPr="00595971">
              <w:rPr>
                <w:rFonts w:ascii="Times New Roman" w:hAnsi="Times New Roman"/>
                <w:bCs/>
              </w:rPr>
              <w:t>RW</w:t>
            </w:r>
          </w:p>
        </w:tc>
        <w:tc>
          <w:tcPr>
            <w:tcW w:w="988" w:type="dxa"/>
            <w:noWrap/>
            <w:vAlign w:val="center"/>
          </w:tcPr>
          <w:p w14:paraId="45E220BF" w14:textId="77777777" w:rsidR="00595971" w:rsidRPr="00595971" w:rsidRDefault="00595971" w:rsidP="00F743AC">
            <w:pPr>
              <w:jc w:val="center"/>
              <w:rPr>
                <w:rFonts w:ascii="Times New Roman" w:hAnsi="Times New Roman"/>
                <w:bCs/>
              </w:rPr>
            </w:pPr>
            <w:r w:rsidRPr="00595971">
              <w:rPr>
                <w:rFonts w:ascii="Times New Roman" w:hAnsi="Times New Roman"/>
                <w:bCs/>
              </w:rPr>
              <w:t>1</w:t>
            </w:r>
          </w:p>
        </w:tc>
        <w:tc>
          <w:tcPr>
            <w:tcW w:w="2682" w:type="dxa"/>
            <w:noWrap/>
            <w:vAlign w:val="center"/>
          </w:tcPr>
          <w:p w14:paraId="0F0F290A" w14:textId="77777777" w:rsidR="00595971" w:rsidRPr="00595971" w:rsidRDefault="00595971" w:rsidP="00F743AC">
            <w:pPr>
              <w:jc w:val="center"/>
              <w:rPr>
                <w:rFonts w:ascii="Times New Roman" w:hAnsi="Times New Roman"/>
                <w:bCs/>
              </w:rPr>
            </w:pPr>
            <w:r w:rsidRPr="00595971">
              <w:rPr>
                <w:rFonts w:ascii="Times New Roman" w:hAnsi="Times New Roman"/>
                <w:bCs/>
              </w:rPr>
              <w:t>Glassboro, New Jersey</w:t>
            </w:r>
          </w:p>
        </w:tc>
        <w:tc>
          <w:tcPr>
            <w:tcW w:w="2793" w:type="dxa"/>
            <w:noWrap/>
            <w:vAlign w:val="center"/>
          </w:tcPr>
          <w:p w14:paraId="53A61C74" w14:textId="77777777" w:rsidR="00595971" w:rsidRPr="00595971" w:rsidRDefault="00595971" w:rsidP="00F743AC">
            <w:pPr>
              <w:jc w:val="center"/>
              <w:rPr>
                <w:rFonts w:ascii="Times New Roman" w:hAnsi="Times New Roman"/>
                <w:bCs/>
              </w:rPr>
            </w:pPr>
            <w:r w:rsidRPr="00595971">
              <w:rPr>
                <w:rFonts w:ascii="Times New Roman" w:hAnsi="Times New Roman"/>
                <w:bCs/>
              </w:rPr>
              <w:t>Paulsboro</w:t>
            </w:r>
          </w:p>
        </w:tc>
        <w:tc>
          <w:tcPr>
            <w:tcW w:w="1173" w:type="dxa"/>
            <w:vAlign w:val="center"/>
          </w:tcPr>
          <w:p w14:paraId="269E7458" w14:textId="77777777" w:rsidR="00595971" w:rsidRPr="00595971" w:rsidRDefault="00595971" w:rsidP="00F743AC">
            <w:pPr>
              <w:jc w:val="center"/>
              <w:rPr>
                <w:rFonts w:ascii="Times New Roman" w:hAnsi="Times New Roman"/>
                <w:bCs/>
              </w:rPr>
            </w:pPr>
            <w:r w:rsidRPr="00595971">
              <w:rPr>
                <w:rFonts w:ascii="Times New Roman" w:hAnsi="Times New Roman"/>
                <w:bCs/>
              </w:rPr>
              <w:t>No</w:t>
            </w:r>
          </w:p>
        </w:tc>
        <w:tc>
          <w:tcPr>
            <w:tcW w:w="1528" w:type="dxa"/>
            <w:noWrap/>
            <w:vAlign w:val="center"/>
          </w:tcPr>
          <w:p w14:paraId="27E22485" w14:textId="77777777" w:rsidR="00595971" w:rsidRPr="00595971" w:rsidRDefault="00595971" w:rsidP="00F743AC">
            <w:pPr>
              <w:jc w:val="center"/>
              <w:rPr>
                <w:rFonts w:ascii="Times New Roman" w:hAnsi="Times New Roman"/>
                <w:bCs/>
              </w:rPr>
            </w:pPr>
            <w:r w:rsidRPr="00595971">
              <w:rPr>
                <w:rFonts w:ascii="Times New Roman" w:hAnsi="Times New Roman"/>
                <w:bCs/>
              </w:rPr>
              <w:t>Yes</w:t>
            </w:r>
          </w:p>
        </w:tc>
      </w:tr>
      <w:tr w:rsidR="00595971" w:rsidRPr="00595971" w14:paraId="0AE7ECAE" w14:textId="77777777" w:rsidTr="00F743AC">
        <w:trPr>
          <w:trHeight w:val="161"/>
          <w:jc w:val="center"/>
        </w:trPr>
        <w:tc>
          <w:tcPr>
            <w:tcW w:w="1005" w:type="dxa"/>
            <w:noWrap/>
            <w:vAlign w:val="center"/>
          </w:tcPr>
          <w:p w14:paraId="70920CF5" w14:textId="77777777" w:rsidR="00595971" w:rsidRPr="00595971" w:rsidRDefault="00595971" w:rsidP="00F743AC">
            <w:pPr>
              <w:jc w:val="center"/>
              <w:rPr>
                <w:rFonts w:ascii="Times New Roman" w:hAnsi="Times New Roman"/>
                <w:bCs/>
              </w:rPr>
            </w:pPr>
            <w:r w:rsidRPr="00595971">
              <w:rPr>
                <w:rFonts w:ascii="Times New Roman" w:hAnsi="Times New Roman"/>
                <w:bCs/>
              </w:rPr>
              <w:t>SW</w:t>
            </w:r>
          </w:p>
        </w:tc>
        <w:tc>
          <w:tcPr>
            <w:tcW w:w="988" w:type="dxa"/>
            <w:noWrap/>
            <w:vAlign w:val="center"/>
          </w:tcPr>
          <w:p w14:paraId="2E07FF80" w14:textId="77777777" w:rsidR="00595971" w:rsidRPr="00595971" w:rsidRDefault="00595971" w:rsidP="00F743AC">
            <w:pPr>
              <w:jc w:val="center"/>
              <w:rPr>
                <w:rFonts w:ascii="Times New Roman" w:hAnsi="Times New Roman"/>
                <w:bCs/>
              </w:rPr>
            </w:pPr>
            <w:r w:rsidRPr="00595971">
              <w:rPr>
                <w:rFonts w:ascii="Times New Roman" w:hAnsi="Times New Roman"/>
                <w:bCs/>
              </w:rPr>
              <w:t>K</w:t>
            </w:r>
          </w:p>
        </w:tc>
        <w:tc>
          <w:tcPr>
            <w:tcW w:w="2682" w:type="dxa"/>
            <w:noWrap/>
            <w:vAlign w:val="center"/>
          </w:tcPr>
          <w:p w14:paraId="03E1ABF1" w14:textId="77777777" w:rsidR="00595971" w:rsidRPr="00595971" w:rsidRDefault="00595971" w:rsidP="00F743AC">
            <w:pPr>
              <w:jc w:val="center"/>
              <w:rPr>
                <w:rFonts w:ascii="Times New Roman" w:hAnsi="Times New Roman"/>
                <w:bCs/>
              </w:rPr>
            </w:pPr>
            <w:r w:rsidRPr="00595971">
              <w:rPr>
                <w:rFonts w:ascii="Times New Roman" w:hAnsi="Times New Roman"/>
                <w:bCs/>
              </w:rPr>
              <w:t>Glassboro, New Jersey</w:t>
            </w:r>
          </w:p>
        </w:tc>
        <w:tc>
          <w:tcPr>
            <w:tcW w:w="2793" w:type="dxa"/>
            <w:noWrap/>
            <w:vAlign w:val="center"/>
          </w:tcPr>
          <w:p w14:paraId="038DF93F" w14:textId="77777777" w:rsidR="00595971" w:rsidRPr="00595971" w:rsidRDefault="00595971" w:rsidP="00F743AC">
            <w:pPr>
              <w:jc w:val="center"/>
              <w:rPr>
                <w:rFonts w:ascii="Times New Roman" w:hAnsi="Times New Roman"/>
                <w:bCs/>
              </w:rPr>
            </w:pPr>
            <w:r w:rsidRPr="00595971">
              <w:rPr>
                <w:rFonts w:ascii="Times New Roman" w:hAnsi="Times New Roman"/>
                <w:bCs/>
              </w:rPr>
              <w:t>Paulsboro</w:t>
            </w:r>
          </w:p>
        </w:tc>
        <w:tc>
          <w:tcPr>
            <w:tcW w:w="1173" w:type="dxa"/>
            <w:vAlign w:val="center"/>
          </w:tcPr>
          <w:p w14:paraId="789F9E4E" w14:textId="77777777" w:rsidR="00595971" w:rsidRPr="00595971" w:rsidRDefault="00595971" w:rsidP="00F743AC">
            <w:pPr>
              <w:jc w:val="center"/>
              <w:rPr>
                <w:rFonts w:ascii="Times New Roman" w:hAnsi="Times New Roman"/>
                <w:bCs/>
              </w:rPr>
            </w:pPr>
            <w:r w:rsidRPr="00595971">
              <w:rPr>
                <w:rFonts w:ascii="Times New Roman" w:hAnsi="Times New Roman"/>
                <w:bCs/>
              </w:rPr>
              <w:t>No</w:t>
            </w:r>
          </w:p>
        </w:tc>
        <w:tc>
          <w:tcPr>
            <w:tcW w:w="1528" w:type="dxa"/>
            <w:noWrap/>
            <w:vAlign w:val="center"/>
          </w:tcPr>
          <w:p w14:paraId="1E890DED" w14:textId="77777777" w:rsidR="00595971" w:rsidRPr="00595971" w:rsidRDefault="00595971" w:rsidP="00F743AC">
            <w:pPr>
              <w:jc w:val="center"/>
              <w:rPr>
                <w:rFonts w:ascii="Times New Roman" w:hAnsi="Times New Roman"/>
                <w:bCs/>
              </w:rPr>
            </w:pPr>
            <w:r w:rsidRPr="00595971">
              <w:rPr>
                <w:rFonts w:ascii="Times New Roman" w:hAnsi="Times New Roman"/>
                <w:bCs/>
              </w:rPr>
              <w:t>Yes</w:t>
            </w:r>
          </w:p>
        </w:tc>
      </w:tr>
    </w:tbl>
    <w:p w14:paraId="7E6F8FCC" w14:textId="77777777" w:rsidR="00595971" w:rsidRDefault="00595971" w:rsidP="00B36E49">
      <w:pPr>
        <w:ind w:left="720"/>
        <w:rPr>
          <w:color w:val="000000"/>
          <w:u w:val="single"/>
        </w:rPr>
      </w:pPr>
    </w:p>
    <w:p w14:paraId="18EC74FB" w14:textId="77777777" w:rsidR="00B36E49" w:rsidRDefault="00087A92" w:rsidP="00B36E49">
      <w:pPr>
        <w:ind w:left="720"/>
        <w:rPr>
          <w:color w:val="000000"/>
        </w:rPr>
      </w:pPr>
      <w:r>
        <w:rPr>
          <w:color w:val="000000"/>
          <w:u w:val="single"/>
        </w:rPr>
        <w:t>I</w:t>
      </w:r>
      <w:r w:rsidR="009F0197">
        <w:rPr>
          <w:color w:val="000000"/>
          <w:u w:val="single"/>
        </w:rPr>
        <w:t>nfor</w:t>
      </w:r>
      <w:r w:rsidR="00B36E49" w:rsidRPr="00AA766D">
        <w:rPr>
          <w:color w:val="000000"/>
          <w:u w:val="single"/>
        </w:rPr>
        <w:t>mational</w:t>
      </w:r>
      <w:r w:rsidR="00B36E49" w:rsidRPr="00AA766D">
        <w:rPr>
          <w:color w:val="000000"/>
        </w:rPr>
        <w:t>:  When students must reside in a location as a result of economic necessity they are considered homeless.  The parents have two options for the schooling of the</w:t>
      </w:r>
      <w:r w:rsidR="00E53757">
        <w:rPr>
          <w:color w:val="000000"/>
        </w:rPr>
        <w:t>ir</w:t>
      </w:r>
      <w:r w:rsidR="00B36E49" w:rsidRPr="00AA766D">
        <w:rPr>
          <w:color w:val="000000"/>
        </w:rPr>
        <w:t xml:space="preserve"> children.  They can request the home district to provide transportation from the temporary place of residence to the home school.  The second option is for the child to attend the school serving the temporary residence.  In this case, the home district is responsible to pay tuition.  The home district is responsible to pay tuition and/or transportation costs for one year from the date each family becomes homeless.  If a family’s living arrangement changes within the year, the timeline “r</w:t>
      </w:r>
      <w:r w:rsidR="00EE6E48">
        <w:rPr>
          <w:color w:val="000000"/>
        </w:rPr>
        <w:t>esets” and the year starts over.</w:t>
      </w:r>
    </w:p>
    <w:p w14:paraId="42507C01" w14:textId="77777777" w:rsidR="00E67A7D" w:rsidRPr="001D5BC8" w:rsidRDefault="00E67A7D" w:rsidP="001D5BC8">
      <w:pPr>
        <w:rPr>
          <w:color w:val="000000"/>
        </w:rPr>
      </w:pPr>
    </w:p>
    <w:p w14:paraId="24B1FC65" w14:textId="77777777" w:rsidR="00765520" w:rsidRDefault="002C3152" w:rsidP="008D5A13">
      <w:pPr>
        <w:pStyle w:val="ListParagraph"/>
        <w:numPr>
          <w:ilvl w:val="0"/>
          <w:numId w:val="34"/>
        </w:numPr>
        <w:spacing w:after="0"/>
        <w:rPr>
          <w:rFonts w:ascii="Times New Roman" w:hAnsi="Times New Roman"/>
          <w:bCs/>
        </w:rPr>
      </w:pPr>
      <w:r w:rsidRPr="00343850">
        <w:rPr>
          <w:rFonts w:ascii="Times New Roman" w:hAnsi="Times New Roman"/>
          <w:bCs/>
        </w:rPr>
        <w:t>Recommend</w:t>
      </w:r>
      <w:r w:rsidRPr="00AA766D">
        <w:rPr>
          <w:rFonts w:ascii="Times New Roman" w:hAnsi="Times New Roman"/>
          <w:bCs/>
        </w:rPr>
        <w:t xml:space="preserve"> approval to provide homebound instruction for the following student</w:t>
      </w:r>
      <w:r w:rsidR="00285000">
        <w:rPr>
          <w:rFonts w:ascii="Times New Roman" w:hAnsi="Times New Roman"/>
          <w:bCs/>
        </w:rPr>
        <w:t>s</w:t>
      </w:r>
      <w:r w:rsidR="00256BF4">
        <w:rPr>
          <w:rFonts w:ascii="Times New Roman" w:hAnsi="Times New Roman"/>
          <w:bCs/>
        </w:rPr>
        <w:t>. Money is available to fund this recommendation via Account Number 11-150-100-320-00-050.</w:t>
      </w:r>
    </w:p>
    <w:p w14:paraId="5B2C73D9" w14:textId="77777777" w:rsidR="00765520" w:rsidRPr="00765520" w:rsidRDefault="00765520" w:rsidP="00765520">
      <w:pPr>
        <w:pStyle w:val="ListParagraph"/>
        <w:spacing w:after="0"/>
        <w:rPr>
          <w:rFonts w:ascii="Times New Roman" w:hAnsi="Times New Roman"/>
          <w:bCs/>
        </w:rPr>
      </w:pPr>
    </w:p>
    <w:tbl>
      <w:tblPr>
        <w:tblStyle w:val="TableGrid"/>
        <w:tblW w:w="10345" w:type="dxa"/>
        <w:tblLook w:val="04A0" w:firstRow="1" w:lastRow="0" w:firstColumn="1" w:lastColumn="0" w:noHBand="0" w:noVBand="1"/>
      </w:tblPr>
      <w:tblGrid>
        <w:gridCol w:w="1975"/>
        <w:gridCol w:w="835"/>
        <w:gridCol w:w="7535"/>
      </w:tblGrid>
      <w:tr w:rsidR="00595971" w:rsidRPr="006103A0" w14:paraId="6A364BE2" w14:textId="77777777" w:rsidTr="00910681">
        <w:trPr>
          <w:trHeight w:val="556"/>
        </w:trPr>
        <w:tc>
          <w:tcPr>
            <w:tcW w:w="1975" w:type="dxa"/>
            <w:vAlign w:val="center"/>
          </w:tcPr>
          <w:p w14:paraId="53653EC5" w14:textId="77777777" w:rsidR="00595971" w:rsidRPr="00C26B77" w:rsidRDefault="00FC6DDB" w:rsidP="00FC6DDB">
            <w:pPr>
              <w:jc w:val="center"/>
              <w:rPr>
                <w:b/>
                <w:bCs/>
              </w:rPr>
            </w:pPr>
            <w:r>
              <w:rPr>
                <w:b/>
                <w:bCs/>
              </w:rPr>
              <w:t>Student Name/Case Number</w:t>
            </w:r>
          </w:p>
        </w:tc>
        <w:tc>
          <w:tcPr>
            <w:tcW w:w="835" w:type="dxa"/>
            <w:vAlign w:val="center"/>
          </w:tcPr>
          <w:p w14:paraId="6E25FDD4" w14:textId="77777777" w:rsidR="00595971" w:rsidRPr="00C26B77" w:rsidRDefault="00FC6DDB" w:rsidP="00FC6DDB">
            <w:pPr>
              <w:jc w:val="center"/>
              <w:rPr>
                <w:b/>
                <w:bCs/>
              </w:rPr>
            </w:pPr>
            <w:r>
              <w:rPr>
                <w:b/>
                <w:bCs/>
              </w:rPr>
              <w:t>Grade</w:t>
            </w:r>
          </w:p>
        </w:tc>
        <w:tc>
          <w:tcPr>
            <w:tcW w:w="7535" w:type="dxa"/>
            <w:vAlign w:val="center"/>
          </w:tcPr>
          <w:p w14:paraId="4287AE4B" w14:textId="77777777" w:rsidR="00595971" w:rsidRPr="00C26B77" w:rsidRDefault="00595971" w:rsidP="00FC6DDB">
            <w:pPr>
              <w:jc w:val="center"/>
              <w:rPr>
                <w:b/>
                <w:bCs/>
              </w:rPr>
            </w:pPr>
            <w:r w:rsidRPr="00C26B77">
              <w:rPr>
                <w:b/>
                <w:bCs/>
              </w:rPr>
              <w:t>Hours of Instruction</w:t>
            </w:r>
          </w:p>
        </w:tc>
      </w:tr>
      <w:tr w:rsidR="00595971" w:rsidRPr="001D43D0" w14:paraId="035FA1C2" w14:textId="77777777" w:rsidTr="00910681">
        <w:trPr>
          <w:trHeight w:val="664"/>
        </w:trPr>
        <w:tc>
          <w:tcPr>
            <w:tcW w:w="1975" w:type="dxa"/>
            <w:vAlign w:val="center"/>
          </w:tcPr>
          <w:p w14:paraId="400A18BC" w14:textId="77777777" w:rsidR="00595971" w:rsidRPr="007F38D1" w:rsidRDefault="00FC6DDB" w:rsidP="00FC6DDB">
            <w:pPr>
              <w:jc w:val="center"/>
              <w:rPr>
                <w:sz w:val="22"/>
                <w:szCs w:val="22"/>
              </w:rPr>
            </w:pPr>
            <w:r w:rsidRPr="007F38D1">
              <w:rPr>
                <w:sz w:val="22"/>
                <w:szCs w:val="22"/>
              </w:rPr>
              <w:t>KT</w:t>
            </w:r>
          </w:p>
        </w:tc>
        <w:tc>
          <w:tcPr>
            <w:tcW w:w="835" w:type="dxa"/>
            <w:vAlign w:val="center"/>
          </w:tcPr>
          <w:p w14:paraId="5E63B2E5" w14:textId="77777777" w:rsidR="00595971" w:rsidRPr="007F38D1" w:rsidRDefault="00595971" w:rsidP="00FC6DDB">
            <w:pPr>
              <w:jc w:val="center"/>
              <w:rPr>
                <w:sz w:val="22"/>
                <w:szCs w:val="22"/>
              </w:rPr>
            </w:pPr>
            <w:r w:rsidRPr="007F38D1">
              <w:rPr>
                <w:sz w:val="22"/>
                <w:szCs w:val="22"/>
              </w:rPr>
              <w:t>01</w:t>
            </w:r>
          </w:p>
        </w:tc>
        <w:tc>
          <w:tcPr>
            <w:tcW w:w="7535" w:type="dxa"/>
          </w:tcPr>
          <w:p w14:paraId="31D2E9C9" w14:textId="77777777" w:rsidR="00595971" w:rsidRPr="007F38D1" w:rsidRDefault="00595971" w:rsidP="00910681">
            <w:pPr>
              <w:spacing w:before="100" w:beforeAutospacing="1" w:after="100" w:afterAutospacing="1"/>
              <w:ind w:left="72"/>
              <w:rPr>
                <w:sz w:val="22"/>
                <w:szCs w:val="22"/>
              </w:rPr>
            </w:pPr>
            <w:r w:rsidRPr="007F38D1">
              <w:rPr>
                <w:sz w:val="22"/>
                <w:szCs w:val="22"/>
              </w:rPr>
              <w:t>Student received home instruction through Brookfield/</w:t>
            </w:r>
            <w:proofErr w:type="spellStart"/>
            <w:r w:rsidRPr="007F38D1">
              <w:rPr>
                <w:sz w:val="22"/>
                <w:szCs w:val="22"/>
              </w:rPr>
              <w:t>Inspira</w:t>
            </w:r>
            <w:proofErr w:type="spellEnd"/>
            <w:r w:rsidRPr="007F38D1">
              <w:rPr>
                <w:sz w:val="22"/>
                <w:szCs w:val="22"/>
              </w:rPr>
              <w:t xml:space="preserve"> for a minimum of 5 hours/week at $32/hour.  </w:t>
            </w:r>
            <w:r w:rsidR="00FC6DDB" w:rsidRPr="007F38D1">
              <w:rPr>
                <w:sz w:val="22"/>
                <w:szCs w:val="22"/>
              </w:rPr>
              <w:t>Instruction began circa May 1, 2015.</w:t>
            </w:r>
          </w:p>
        </w:tc>
      </w:tr>
      <w:tr w:rsidR="00595971" w:rsidRPr="00DB75F5" w14:paraId="7C13727E" w14:textId="77777777" w:rsidTr="00910681">
        <w:trPr>
          <w:trHeight w:val="845"/>
        </w:trPr>
        <w:tc>
          <w:tcPr>
            <w:tcW w:w="1975" w:type="dxa"/>
            <w:vAlign w:val="center"/>
          </w:tcPr>
          <w:p w14:paraId="06CD4BDF" w14:textId="77777777" w:rsidR="00595971" w:rsidRPr="007F38D1" w:rsidRDefault="00FC6DDB" w:rsidP="00FC6DDB">
            <w:pPr>
              <w:jc w:val="center"/>
              <w:rPr>
                <w:sz w:val="22"/>
                <w:szCs w:val="22"/>
              </w:rPr>
            </w:pPr>
            <w:r w:rsidRPr="007F38D1">
              <w:rPr>
                <w:sz w:val="22"/>
                <w:szCs w:val="22"/>
              </w:rPr>
              <w:t>PG</w:t>
            </w:r>
          </w:p>
        </w:tc>
        <w:tc>
          <w:tcPr>
            <w:tcW w:w="835" w:type="dxa"/>
            <w:vAlign w:val="center"/>
          </w:tcPr>
          <w:p w14:paraId="0CE46CED" w14:textId="77777777" w:rsidR="00595971" w:rsidRPr="007F38D1" w:rsidRDefault="00595971" w:rsidP="00FC6DDB">
            <w:pPr>
              <w:jc w:val="center"/>
              <w:rPr>
                <w:sz w:val="22"/>
                <w:szCs w:val="22"/>
              </w:rPr>
            </w:pPr>
            <w:r w:rsidRPr="007F38D1">
              <w:rPr>
                <w:sz w:val="22"/>
                <w:szCs w:val="22"/>
              </w:rPr>
              <w:t>01</w:t>
            </w:r>
          </w:p>
        </w:tc>
        <w:tc>
          <w:tcPr>
            <w:tcW w:w="7535" w:type="dxa"/>
          </w:tcPr>
          <w:p w14:paraId="32337B71" w14:textId="77777777" w:rsidR="00595971" w:rsidRPr="007F38D1" w:rsidRDefault="00595971" w:rsidP="00910681">
            <w:pPr>
              <w:spacing w:before="100" w:beforeAutospacing="1" w:after="100" w:afterAutospacing="1"/>
              <w:ind w:left="72"/>
              <w:rPr>
                <w:sz w:val="22"/>
                <w:szCs w:val="22"/>
              </w:rPr>
            </w:pPr>
            <w:r w:rsidRPr="007F38D1">
              <w:rPr>
                <w:sz w:val="22"/>
                <w:szCs w:val="22"/>
              </w:rPr>
              <w:t>Student received home instruction through Brookfield/</w:t>
            </w:r>
            <w:proofErr w:type="spellStart"/>
            <w:r w:rsidRPr="007F38D1">
              <w:rPr>
                <w:sz w:val="22"/>
                <w:szCs w:val="22"/>
              </w:rPr>
              <w:t>Inspira</w:t>
            </w:r>
            <w:proofErr w:type="spellEnd"/>
            <w:r w:rsidRPr="007F38D1">
              <w:rPr>
                <w:sz w:val="22"/>
                <w:szCs w:val="22"/>
              </w:rPr>
              <w:t xml:space="preserve"> for a minimum of 5 hours/week at $32/hour.  </w:t>
            </w:r>
            <w:r w:rsidR="00FC6DDB" w:rsidRPr="007F38D1">
              <w:rPr>
                <w:sz w:val="22"/>
                <w:szCs w:val="22"/>
              </w:rPr>
              <w:t>Instruction began circa May 8, 2015.</w:t>
            </w:r>
          </w:p>
        </w:tc>
      </w:tr>
      <w:tr w:rsidR="00595971" w:rsidRPr="00DB75F5" w14:paraId="0F462D0E" w14:textId="77777777" w:rsidTr="00910681">
        <w:trPr>
          <w:trHeight w:val="881"/>
        </w:trPr>
        <w:tc>
          <w:tcPr>
            <w:tcW w:w="1975" w:type="dxa"/>
            <w:vAlign w:val="center"/>
          </w:tcPr>
          <w:p w14:paraId="111C40D1" w14:textId="77777777" w:rsidR="00595971" w:rsidRPr="007F38D1" w:rsidRDefault="00FC6DDB" w:rsidP="00FC6DDB">
            <w:pPr>
              <w:jc w:val="center"/>
              <w:rPr>
                <w:sz w:val="22"/>
                <w:szCs w:val="22"/>
              </w:rPr>
            </w:pPr>
            <w:r w:rsidRPr="007F38D1">
              <w:rPr>
                <w:sz w:val="22"/>
                <w:szCs w:val="22"/>
              </w:rPr>
              <w:t>CA</w:t>
            </w:r>
          </w:p>
        </w:tc>
        <w:tc>
          <w:tcPr>
            <w:tcW w:w="835" w:type="dxa"/>
            <w:vAlign w:val="center"/>
          </w:tcPr>
          <w:p w14:paraId="03EF3AEA" w14:textId="77777777" w:rsidR="00595971" w:rsidRPr="007F38D1" w:rsidRDefault="00595971" w:rsidP="00FC6DDB">
            <w:pPr>
              <w:jc w:val="center"/>
              <w:rPr>
                <w:sz w:val="22"/>
                <w:szCs w:val="22"/>
              </w:rPr>
            </w:pPr>
            <w:r w:rsidRPr="007F38D1">
              <w:rPr>
                <w:sz w:val="22"/>
                <w:szCs w:val="22"/>
              </w:rPr>
              <w:t>01</w:t>
            </w:r>
          </w:p>
        </w:tc>
        <w:tc>
          <w:tcPr>
            <w:tcW w:w="7535" w:type="dxa"/>
          </w:tcPr>
          <w:p w14:paraId="0BB3E433" w14:textId="77777777" w:rsidR="00595971" w:rsidRPr="007F38D1" w:rsidRDefault="00FC6DDB" w:rsidP="00BE5B61">
            <w:pPr>
              <w:spacing w:before="100" w:beforeAutospacing="1" w:after="100" w:afterAutospacing="1"/>
              <w:ind w:left="72"/>
              <w:rPr>
                <w:sz w:val="22"/>
                <w:szCs w:val="22"/>
              </w:rPr>
            </w:pPr>
            <w:r w:rsidRPr="007F38D1">
              <w:rPr>
                <w:sz w:val="22"/>
                <w:szCs w:val="22"/>
              </w:rPr>
              <w:t>Student received home instruction through Brookfield/</w:t>
            </w:r>
            <w:proofErr w:type="spellStart"/>
            <w:r w:rsidRPr="007F38D1">
              <w:rPr>
                <w:sz w:val="22"/>
                <w:szCs w:val="22"/>
              </w:rPr>
              <w:t>Inspira</w:t>
            </w:r>
            <w:proofErr w:type="spellEnd"/>
            <w:r w:rsidRPr="007F38D1">
              <w:rPr>
                <w:sz w:val="22"/>
                <w:szCs w:val="22"/>
              </w:rPr>
              <w:t xml:space="preserve"> for a minimum of 5 hours/week at $32/hour.  Instruction took place from </w:t>
            </w:r>
            <w:r w:rsidR="00BE5B61" w:rsidRPr="007F38D1">
              <w:rPr>
                <w:sz w:val="22"/>
                <w:szCs w:val="22"/>
              </w:rPr>
              <w:t>March 16, 2015 – April 29, 2015.</w:t>
            </w:r>
          </w:p>
        </w:tc>
      </w:tr>
      <w:tr w:rsidR="00595971" w:rsidRPr="00DB75F5" w14:paraId="49BE69AE" w14:textId="77777777" w:rsidTr="007852F4">
        <w:trPr>
          <w:trHeight w:val="917"/>
        </w:trPr>
        <w:tc>
          <w:tcPr>
            <w:tcW w:w="1975" w:type="dxa"/>
            <w:vAlign w:val="center"/>
          </w:tcPr>
          <w:p w14:paraId="123B323A" w14:textId="77777777" w:rsidR="00595971" w:rsidRPr="007F38D1" w:rsidRDefault="00FC6DDB" w:rsidP="00BE5B61">
            <w:pPr>
              <w:jc w:val="center"/>
              <w:rPr>
                <w:sz w:val="22"/>
                <w:szCs w:val="22"/>
              </w:rPr>
            </w:pPr>
            <w:r w:rsidRPr="007F38D1">
              <w:rPr>
                <w:sz w:val="22"/>
                <w:szCs w:val="22"/>
              </w:rPr>
              <w:t>J</w:t>
            </w:r>
            <w:r w:rsidR="00BE5B61" w:rsidRPr="007F38D1">
              <w:rPr>
                <w:sz w:val="22"/>
                <w:szCs w:val="22"/>
              </w:rPr>
              <w:t>S</w:t>
            </w:r>
          </w:p>
        </w:tc>
        <w:tc>
          <w:tcPr>
            <w:tcW w:w="835" w:type="dxa"/>
            <w:vAlign w:val="center"/>
          </w:tcPr>
          <w:p w14:paraId="0402A122" w14:textId="77777777" w:rsidR="00595971" w:rsidRPr="007F38D1" w:rsidRDefault="00595971" w:rsidP="00FC6DDB">
            <w:pPr>
              <w:jc w:val="center"/>
              <w:rPr>
                <w:sz w:val="22"/>
                <w:szCs w:val="22"/>
              </w:rPr>
            </w:pPr>
            <w:r w:rsidRPr="007F38D1">
              <w:rPr>
                <w:sz w:val="22"/>
                <w:szCs w:val="22"/>
              </w:rPr>
              <w:t>02</w:t>
            </w:r>
          </w:p>
        </w:tc>
        <w:tc>
          <w:tcPr>
            <w:tcW w:w="7535" w:type="dxa"/>
          </w:tcPr>
          <w:p w14:paraId="73EC4275" w14:textId="77777777" w:rsidR="00595971" w:rsidRPr="007F38D1" w:rsidRDefault="00FC6DDB" w:rsidP="00C1780C">
            <w:pPr>
              <w:rPr>
                <w:sz w:val="22"/>
                <w:szCs w:val="22"/>
              </w:rPr>
            </w:pPr>
            <w:r w:rsidRPr="007F38D1">
              <w:rPr>
                <w:sz w:val="22"/>
                <w:szCs w:val="22"/>
              </w:rPr>
              <w:t>Student received home instruction through Brookfield/</w:t>
            </w:r>
            <w:proofErr w:type="spellStart"/>
            <w:r w:rsidRPr="007F38D1">
              <w:rPr>
                <w:sz w:val="22"/>
                <w:szCs w:val="22"/>
              </w:rPr>
              <w:t>Inspira</w:t>
            </w:r>
            <w:proofErr w:type="spellEnd"/>
            <w:r w:rsidRPr="007F38D1">
              <w:rPr>
                <w:sz w:val="22"/>
                <w:szCs w:val="22"/>
              </w:rPr>
              <w:t xml:space="preserve"> for a minimum of 5 hours/week at $32/hour.  Instructio</w:t>
            </w:r>
            <w:r w:rsidR="00BE5B61" w:rsidRPr="007F38D1">
              <w:rPr>
                <w:sz w:val="22"/>
                <w:szCs w:val="22"/>
              </w:rPr>
              <w:t>n took place from March 18, 2015 – April 24, 2015.</w:t>
            </w:r>
          </w:p>
        </w:tc>
      </w:tr>
      <w:tr w:rsidR="00595971" w:rsidRPr="00DB75F5" w14:paraId="02072A6E" w14:textId="77777777" w:rsidTr="00910681">
        <w:trPr>
          <w:trHeight w:val="664"/>
        </w:trPr>
        <w:tc>
          <w:tcPr>
            <w:tcW w:w="1975" w:type="dxa"/>
            <w:vAlign w:val="center"/>
          </w:tcPr>
          <w:p w14:paraId="28E916B2" w14:textId="77777777" w:rsidR="00595971" w:rsidRPr="007F38D1" w:rsidRDefault="00FC6DDB" w:rsidP="00FC6DDB">
            <w:pPr>
              <w:jc w:val="center"/>
              <w:rPr>
                <w:sz w:val="22"/>
                <w:szCs w:val="22"/>
              </w:rPr>
            </w:pPr>
            <w:r w:rsidRPr="007F38D1">
              <w:rPr>
                <w:sz w:val="22"/>
                <w:szCs w:val="22"/>
              </w:rPr>
              <w:t>PS</w:t>
            </w:r>
          </w:p>
        </w:tc>
        <w:tc>
          <w:tcPr>
            <w:tcW w:w="835" w:type="dxa"/>
            <w:vAlign w:val="center"/>
          </w:tcPr>
          <w:p w14:paraId="11188661" w14:textId="77777777" w:rsidR="00595971" w:rsidRPr="007F38D1" w:rsidRDefault="00595971" w:rsidP="00FC6DDB">
            <w:pPr>
              <w:jc w:val="center"/>
              <w:rPr>
                <w:sz w:val="22"/>
                <w:szCs w:val="22"/>
              </w:rPr>
            </w:pPr>
            <w:r w:rsidRPr="007F38D1">
              <w:rPr>
                <w:sz w:val="22"/>
                <w:szCs w:val="22"/>
              </w:rPr>
              <w:t>07</w:t>
            </w:r>
          </w:p>
        </w:tc>
        <w:tc>
          <w:tcPr>
            <w:tcW w:w="7535" w:type="dxa"/>
          </w:tcPr>
          <w:p w14:paraId="74E7F74D" w14:textId="77777777" w:rsidR="00595971" w:rsidRPr="007F38D1" w:rsidRDefault="00A1209D" w:rsidP="00C1780C">
            <w:pPr>
              <w:rPr>
                <w:sz w:val="22"/>
                <w:szCs w:val="22"/>
              </w:rPr>
            </w:pPr>
            <w:r w:rsidRPr="007F38D1">
              <w:rPr>
                <w:sz w:val="22"/>
                <w:szCs w:val="22"/>
              </w:rPr>
              <w:t xml:space="preserve">Student will receive five hours of home instruction per week from approximately April 24, 2015 until the end of the school year.  The instruction is provided by a teacher approved by the Paulsboro Board of Education at a rate of $32 per hour. </w:t>
            </w:r>
          </w:p>
        </w:tc>
      </w:tr>
    </w:tbl>
    <w:p w14:paraId="67F36F56" w14:textId="77777777" w:rsidR="00595971" w:rsidRDefault="00595971" w:rsidP="00051B55">
      <w:pPr>
        <w:rPr>
          <w:bCs/>
          <w:u w:val="single"/>
        </w:rPr>
      </w:pPr>
    </w:p>
    <w:p w14:paraId="01032AFD" w14:textId="77777777" w:rsidR="00A11D7D" w:rsidRDefault="002C3152" w:rsidP="007279A1">
      <w:pPr>
        <w:ind w:left="720"/>
        <w:rPr>
          <w:bCs/>
        </w:rPr>
      </w:pPr>
      <w:r w:rsidRPr="00AA766D">
        <w:rPr>
          <w:bCs/>
          <w:u w:val="single"/>
        </w:rPr>
        <w:t>Informational</w:t>
      </w:r>
      <w:r w:rsidRPr="00AA766D">
        <w:rPr>
          <w:bCs/>
        </w:rPr>
        <w:t>:  Students who are hospitalized, at home but too ill to attend school, or who are awaiting evaluation by the Child Study Team receive homebound instruction.   General education students receive 5 hours per week of instruction.  Special education students receive 10 hours of instruction per week.   In some cases, facilities or a company under contract to the facility, provide the instruction then bill the home district.  It is not unusual for the facility to provide 10 hours of education to all stu</w:t>
      </w:r>
      <w:r w:rsidR="009808DC">
        <w:rPr>
          <w:bCs/>
        </w:rPr>
        <w:t>dents on homebound instruction.</w:t>
      </w:r>
    </w:p>
    <w:p w14:paraId="7194CFDF" w14:textId="77777777" w:rsidR="000C1311" w:rsidRPr="00E95C61" w:rsidRDefault="000C1311" w:rsidP="000C1311">
      <w:pPr>
        <w:pStyle w:val="ListParagraph"/>
        <w:ind w:right="-360"/>
        <w:rPr>
          <w:rFonts w:ascii="Times New Roman" w:hAnsi="Times New Roman"/>
        </w:rPr>
      </w:pPr>
    </w:p>
    <w:p w14:paraId="74F7A568" w14:textId="77777777" w:rsidR="00A1209D" w:rsidRDefault="00A1209D" w:rsidP="008D5A13">
      <w:pPr>
        <w:pStyle w:val="ListParagraph"/>
        <w:numPr>
          <w:ilvl w:val="0"/>
          <w:numId w:val="34"/>
        </w:numPr>
        <w:tabs>
          <w:tab w:val="left" w:pos="1080"/>
        </w:tabs>
        <w:rPr>
          <w:rFonts w:ascii="Times New Roman" w:hAnsi="Times New Roman"/>
          <w:bCs/>
        </w:rPr>
      </w:pPr>
      <w:r>
        <w:rPr>
          <w:rFonts w:ascii="Times New Roman" w:hAnsi="Times New Roman"/>
          <w:bCs/>
        </w:rPr>
        <w:t>Recommend approval to submit the Four-Year (2015-2016, 2016-2017, 2017-2018 and 2018-2019) Preschool Program Plan to the New Jersey Department of Education.</w:t>
      </w:r>
      <w:r w:rsidR="00312DDF">
        <w:rPr>
          <w:rFonts w:ascii="Times New Roman" w:hAnsi="Times New Roman"/>
          <w:bCs/>
        </w:rPr>
        <w:t xml:space="preserve"> (</w:t>
      </w:r>
      <w:r w:rsidR="00312DDF" w:rsidRPr="00312DDF">
        <w:rPr>
          <w:rFonts w:ascii="Times New Roman" w:hAnsi="Times New Roman"/>
          <w:b/>
          <w:bCs/>
        </w:rPr>
        <w:t>Electronic attachment only – hard copy will be available at the meeting or in advance in the Office of the Superintendent</w:t>
      </w:r>
      <w:r w:rsidR="00312DDF">
        <w:rPr>
          <w:rFonts w:ascii="Times New Roman" w:hAnsi="Times New Roman"/>
          <w:bCs/>
        </w:rPr>
        <w:t>)</w:t>
      </w:r>
      <w:r w:rsidR="002B4C41">
        <w:rPr>
          <w:rFonts w:ascii="Times New Roman" w:hAnsi="Times New Roman"/>
          <w:bCs/>
        </w:rPr>
        <w:t>.</w:t>
      </w:r>
    </w:p>
    <w:p w14:paraId="5B9174D9" w14:textId="77777777" w:rsidR="00A1209D" w:rsidRDefault="00A1209D" w:rsidP="00A1209D">
      <w:pPr>
        <w:pStyle w:val="ListParagraph"/>
        <w:tabs>
          <w:tab w:val="left" w:pos="1080"/>
        </w:tabs>
        <w:rPr>
          <w:rFonts w:ascii="Times New Roman" w:hAnsi="Times New Roman"/>
          <w:bCs/>
        </w:rPr>
      </w:pPr>
    </w:p>
    <w:p w14:paraId="763CA296" w14:textId="77777777" w:rsidR="00A1209D" w:rsidRDefault="00A1209D" w:rsidP="00A1209D">
      <w:pPr>
        <w:pStyle w:val="ListParagraph"/>
        <w:tabs>
          <w:tab w:val="left" w:pos="1080"/>
        </w:tabs>
        <w:rPr>
          <w:rFonts w:ascii="Times New Roman" w:hAnsi="Times New Roman"/>
          <w:bCs/>
        </w:rPr>
      </w:pPr>
      <w:r w:rsidRPr="00F33D96">
        <w:rPr>
          <w:rFonts w:ascii="Times New Roman" w:hAnsi="Times New Roman"/>
          <w:bCs/>
          <w:u w:val="single"/>
        </w:rPr>
        <w:t>Informational</w:t>
      </w:r>
      <w:r>
        <w:rPr>
          <w:rFonts w:ascii="Times New Roman" w:hAnsi="Times New Roman"/>
          <w:bCs/>
        </w:rPr>
        <w:t xml:space="preserve">:  The New Jersey Department of Education requested that the Paulsboro Public Schools (and approximately 18 other school districts) partner with it in its application for Preschool Expansion funding via the United States Department of Education.  </w:t>
      </w:r>
      <w:r w:rsidR="00F33D96">
        <w:rPr>
          <w:rFonts w:ascii="Times New Roman" w:hAnsi="Times New Roman"/>
          <w:bCs/>
        </w:rPr>
        <w:t xml:space="preserve">The grant application was successful.   </w:t>
      </w:r>
      <w:r w:rsidR="00312DDF">
        <w:rPr>
          <w:rFonts w:ascii="Times New Roman" w:hAnsi="Times New Roman"/>
          <w:bCs/>
        </w:rPr>
        <w:t xml:space="preserve">The plan recommended above replaces the One-Year Preschool Program Plan which was approved annually. </w:t>
      </w:r>
      <w:r w:rsidR="00BF62B3">
        <w:rPr>
          <w:rFonts w:ascii="Times New Roman" w:hAnsi="Times New Roman"/>
          <w:bCs/>
        </w:rPr>
        <w:t xml:space="preserve"> The Board of Education approved participation in the project on October 30, 2014.</w:t>
      </w:r>
      <w:r w:rsidR="00407D7B">
        <w:rPr>
          <w:rFonts w:ascii="Times New Roman" w:hAnsi="Times New Roman"/>
          <w:bCs/>
        </w:rPr>
        <w:t xml:space="preserve">  </w:t>
      </w:r>
      <w:r w:rsidR="00407D7B" w:rsidRPr="009D63D4">
        <w:rPr>
          <w:rFonts w:ascii="Times New Roman" w:hAnsi="Times New Roman"/>
          <w:bCs/>
        </w:rPr>
        <w:t>Billingsport Early Childhood Center Principal Paul Bracciante is the lead for this project.</w:t>
      </w:r>
      <w:r w:rsidR="00407D7B">
        <w:rPr>
          <w:rFonts w:ascii="Times New Roman" w:hAnsi="Times New Roman"/>
          <w:bCs/>
        </w:rPr>
        <w:t xml:space="preserve"> </w:t>
      </w:r>
    </w:p>
    <w:p w14:paraId="0F365B11" w14:textId="77777777" w:rsidR="00F33D96" w:rsidRDefault="00F33D96" w:rsidP="00A1209D">
      <w:pPr>
        <w:pStyle w:val="ListParagraph"/>
        <w:tabs>
          <w:tab w:val="left" w:pos="1080"/>
        </w:tabs>
        <w:rPr>
          <w:rFonts w:ascii="Times New Roman" w:hAnsi="Times New Roman"/>
          <w:bCs/>
        </w:rPr>
      </w:pPr>
    </w:p>
    <w:p w14:paraId="33505758" w14:textId="77777777" w:rsidR="00F33D96" w:rsidRDefault="00F33D96" w:rsidP="00A1209D">
      <w:pPr>
        <w:pStyle w:val="ListParagraph"/>
        <w:tabs>
          <w:tab w:val="left" w:pos="1080"/>
        </w:tabs>
        <w:rPr>
          <w:rFonts w:ascii="Times New Roman" w:hAnsi="Times New Roman"/>
          <w:bCs/>
        </w:rPr>
      </w:pPr>
      <w:r>
        <w:rPr>
          <w:rFonts w:ascii="Times New Roman" w:hAnsi="Times New Roman"/>
          <w:bCs/>
        </w:rPr>
        <w:t xml:space="preserve">Paulsboro will receive </w:t>
      </w:r>
      <w:r w:rsidR="00312DDF">
        <w:rPr>
          <w:rFonts w:ascii="Times New Roman" w:hAnsi="Times New Roman"/>
          <w:bCs/>
        </w:rPr>
        <w:t>approximately $355,000</w:t>
      </w:r>
      <w:r w:rsidR="002B4C41">
        <w:rPr>
          <w:rFonts w:ascii="Times New Roman" w:hAnsi="Times New Roman"/>
          <w:bCs/>
        </w:rPr>
        <w:t xml:space="preserve"> a</w:t>
      </w:r>
      <w:r w:rsidR="00312DDF">
        <w:rPr>
          <w:rFonts w:ascii="Times New Roman" w:hAnsi="Times New Roman"/>
          <w:bCs/>
        </w:rPr>
        <w:t xml:space="preserve"> year for the next four years to expand the program for four year old students.  Grant funds will pay for the teacher and aide needed to create a 4</w:t>
      </w:r>
      <w:r w:rsidR="00312DDF" w:rsidRPr="00312DDF">
        <w:rPr>
          <w:rFonts w:ascii="Times New Roman" w:hAnsi="Times New Roman"/>
          <w:bCs/>
          <w:vertAlign w:val="superscript"/>
        </w:rPr>
        <w:t>th</w:t>
      </w:r>
      <w:r w:rsidR="00312DDF">
        <w:rPr>
          <w:rFonts w:ascii="Times New Roman" w:hAnsi="Times New Roman"/>
          <w:bCs/>
        </w:rPr>
        <w:t xml:space="preserve"> section </w:t>
      </w:r>
      <w:r w:rsidR="002B4C41">
        <w:rPr>
          <w:rFonts w:ascii="Times New Roman" w:hAnsi="Times New Roman"/>
          <w:bCs/>
        </w:rPr>
        <w:t>of</w:t>
      </w:r>
      <w:r w:rsidR="00407D7B">
        <w:rPr>
          <w:rFonts w:ascii="Times New Roman" w:hAnsi="Times New Roman"/>
          <w:bCs/>
        </w:rPr>
        <w:t xml:space="preserve"> </w:t>
      </w:r>
      <w:r w:rsidR="009D63D4">
        <w:rPr>
          <w:rFonts w:ascii="Times New Roman" w:hAnsi="Times New Roman"/>
          <w:bCs/>
        </w:rPr>
        <w:t xml:space="preserve">   </w:t>
      </w:r>
      <w:r w:rsidR="00312DDF">
        <w:rPr>
          <w:rFonts w:ascii="Times New Roman" w:hAnsi="Times New Roman"/>
          <w:bCs/>
        </w:rPr>
        <w:t>preschool.  As a condition of the grant, class sizes will be reduced from 18 students per section to 15 students per section.  The grant also requires 60% of the four year old students with disabilities to be mainstreamed in to general education preschool classes.   Grant funds are also available to purchas</w:t>
      </w:r>
      <w:r w:rsidR="0090316B">
        <w:rPr>
          <w:rFonts w:ascii="Times New Roman" w:hAnsi="Times New Roman"/>
          <w:bCs/>
        </w:rPr>
        <w:t xml:space="preserve">e materials as well </w:t>
      </w:r>
      <w:r w:rsidR="002B4C41">
        <w:rPr>
          <w:rFonts w:ascii="Times New Roman" w:hAnsi="Times New Roman"/>
          <w:bCs/>
        </w:rPr>
        <w:t xml:space="preserve">as </w:t>
      </w:r>
      <w:r w:rsidR="00312DDF">
        <w:rPr>
          <w:rFonts w:ascii="Times New Roman" w:hAnsi="Times New Roman"/>
          <w:bCs/>
        </w:rPr>
        <w:t xml:space="preserve">make changes to the facility such as add a preschool playground.  </w:t>
      </w:r>
    </w:p>
    <w:p w14:paraId="2C339F57" w14:textId="77777777" w:rsidR="00F33D96" w:rsidRPr="00A1209D" w:rsidRDefault="00F33D96" w:rsidP="00A1209D">
      <w:pPr>
        <w:pStyle w:val="ListParagraph"/>
        <w:tabs>
          <w:tab w:val="left" w:pos="1080"/>
        </w:tabs>
        <w:rPr>
          <w:rFonts w:ascii="Times New Roman" w:hAnsi="Times New Roman"/>
          <w:bCs/>
        </w:rPr>
      </w:pPr>
    </w:p>
    <w:p w14:paraId="53749450" w14:textId="77777777" w:rsidR="005F4F18" w:rsidRPr="005F4F18" w:rsidRDefault="005F4F18" w:rsidP="008D5A13">
      <w:pPr>
        <w:pStyle w:val="ListParagraph"/>
        <w:numPr>
          <w:ilvl w:val="0"/>
          <w:numId w:val="34"/>
        </w:numPr>
        <w:tabs>
          <w:tab w:val="left" w:pos="1080"/>
        </w:tabs>
        <w:rPr>
          <w:rFonts w:ascii="Times New Roman" w:hAnsi="Times New Roman"/>
          <w:bCs/>
        </w:rPr>
      </w:pPr>
      <w:r w:rsidRPr="0090316B">
        <w:rPr>
          <w:rFonts w:ascii="Times New Roman" w:hAnsi="Times New Roman"/>
          <w:bCs/>
        </w:rPr>
        <w:t>Recommend</w:t>
      </w:r>
      <w:r w:rsidRPr="005F4F18">
        <w:rPr>
          <w:rFonts w:ascii="Times New Roman" w:hAnsi="Times New Roman"/>
          <w:bCs/>
        </w:rPr>
        <w:t xml:space="preserve"> approval for children of staff members working in the elementary school summer program to attend that program without a fee.    The recommendation is contingent on all Paulsboro residents who apply to participate in the program being served before the children of staff are admitted.  </w:t>
      </w:r>
    </w:p>
    <w:p w14:paraId="3A6A9462" w14:textId="77777777" w:rsidR="005F4F18" w:rsidRPr="005F4F18" w:rsidRDefault="005F4F18" w:rsidP="005F4F18">
      <w:pPr>
        <w:pStyle w:val="ListParagraph"/>
        <w:tabs>
          <w:tab w:val="left" w:pos="1080"/>
        </w:tabs>
        <w:rPr>
          <w:rFonts w:ascii="Times New Roman" w:hAnsi="Times New Roman"/>
          <w:bCs/>
        </w:rPr>
      </w:pPr>
    </w:p>
    <w:p w14:paraId="25CB4CD8" w14:textId="77777777" w:rsidR="005F4F18" w:rsidRDefault="005F4F18" w:rsidP="005F4F18">
      <w:pPr>
        <w:pStyle w:val="ListParagraph"/>
        <w:tabs>
          <w:tab w:val="left" w:pos="1080"/>
        </w:tabs>
        <w:rPr>
          <w:rFonts w:ascii="Times New Roman" w:hAnsi="Times New Roman"/>
          <w:bCs/>
        </w:rPr>
      </w:pPr>
      <w:r w:rsidRPr="0090316B">
        <w:rPr>
          <w:rFonts w:ascii="Times New Roman" w:hAnsi="Times New Roman"/>
          <w:bCs/>
          <w:u w:val="single"/>
        </w:rPr>
        <w:lastRenderedPageBreak/>
        <w:t>Informational</w:t>
      </w:r>
      <w:r w:rsidRPr="0090316B">
        <w:rPr>
          <w:rFonts w:ascii="Times New Roman" w:hAnsi="Times New Roman"/>
          <w:bCs/>
        </w:rPr>
        <w:t>:  Class size is maintained at 15 students for the summer program.    If seats still remain when every child on the waiting list is contacted, the children of staff members are invited to attend summer school.</w:t>
      </w:r>
      <w:r w:rsidRPr="005F4F18">
        <w:rPr>
          <w:rFonts w:ascii="Times New Roman" w:hAnsi="Times New Roman"/>
          <w:bCs/>
        </w:rPr>
        <w:t xml:space="preserve">  </w:t>
      </w:r>
    </w:p>
    <w:p w14:paraId="034FBAC3" w14:textId="77777777" w:rsidR="00F213EC" w:rsidRDefault="00F213EC" w:rsidP="00F213EC">
      <w:pPr>
        <w:tabs>
          <w:tab w:val="left" w:pos="1080"/>
        </w:tabs>
      </w:pPr>
      <w:r>
        <w:t>ROLL CALL</w:t>
      </w:r>
    </w:p>
    <w:p w14:paraId="24BC7879" w14:textId="77777777" w:rsidR="00F213EC" w:rsidRDefault="00F213EC" w:rsidP="00F213EC">
      <w:pPr>
        <w:tabs>
          <w:tab w:val="left" w:pos="1080"/>
        </w:tabs>
      </w:pPr>
    </w:p>
    <w:p w14:paraId="6D66852F" w14:textId="77777777" w:rsidR="00F213EC" w:rsidRDefault="00F213EC" w:rsidP="00F213EC">
      <w:pPr>
        <w:tabs>
          <w:tab w:val="left" w:pos="1080"/>
        </w:tabs>
      </w:pPr>
      <w:r w:rsidRPr="00A84CC4">
        <w:t>Roll Call Vote</w:t>
      </w:r>
      <w:r w:rsidRPr="00415817">
        <w:t xml:space="preserve">:  </w:t>
      </w:r>
      <w:r>
        <w:t xml:space="preserve">Mrs. Dunn, </w:t>
      </w:r>
      <w:r w:rsidRPr="005D3C81">
        <w:t>Ms. Eastlack</w:t>
      </w:r>
      <w:r>
        <w:t>, Mrs. Giampola</w:t>
      </w:r>
      <w:r w:rsidRPr="00415817">
        <w:t xml:space="preserve">, </w:t>
      </w:r>
      <w:r w:rsidRPr="005D3C81">
        <w:t>Mr. Hamilton</w:t>
      </w:r>
      <w:r>
        <w:t>,</w:t>
      </w:r>
      <w:r w:rsidRPr="005D3C81">
        <w:t xml:space="preserve"> </w:t>
      </w:r>
      <w:r w:rsidRPr="00415817">
        <w:t xml:space="preserve">Mr. </w:t>
      </w:r>
      <w:r w:rsidRPr="005D3C81">
        <w:t>Lisa, Mr</w:t>
      </w:r>
      <w:r w:rsidRPr="00415817">
        <w:t>. Ridinger</w:t>
      </w:r>
      <w:r w:rsidRPr="005D3C81">
        <w:t>, Mrs. Lozada-Shaw, Mrs. Stevenson, and Mr. Walter</w:t>
      </w:r>
      <w:r>
        <w:t xml:space="preserve"> </w:t>
      </w:r>
      <w:r w:rsidRPr="00A84CC4">
        <w:t xml:space="preserve">voting </w:t>
      </w:r>
      <w:r>
        <w:t>9</w:t>
      </w:r>
      <w:r w:rsidRPr="00A84CC4">
        <w:t xml:space="preserve"> YES</w:t>
      </w:r>
      <w:r w:rsidRPr="005D3C81">
        <w:t>.</w:t>
      </w:r>
    </w:p>
    <w:p w14:paraId="11105B02" w14:textId="77777777" w:rsidR="00F213EC" w:rsidRPr="004E4ACD" w:rsidRDefault="00F213EC" w:rsidP="00F213EC">
      <w:pPr>
        <w:ind w:left="720"/>
        <w:jc w:val="right"/>
        <w:rPr>
          <w:bCs/>
        </w:rPr>
      </w:pPr>
      <w:r>
        <w:rPr>
          <w:bCs/>
        </w:rPr>
        <w:t>Motion carried</w:t>
      </w:r>
    </w:p>
    <w:p w14:paraId="3B8003D0" w14:textId="77777777" w:rsidR="005F4F18" w:rsidRPr="005F4F18" w:rsidRDefault="005F4F18" w:rsidP="005F4F18">
      <w:pPr>
        <w:pStyle w:val="ListParagraph"/>
        <w:tabs>
          <w:tab w:val="left" w:pos="1080"/>
        </w:tabs>
        <w:rPr>
          <w:rFonts w:ascii="Times New Roman" w:hAnsi="Times New Roman"/>
          <w:bCs/>
        </w:rPr>
      </w:pPr>
    </w:p>
    <w:p w14:paraId="391F2339" w14:textId="77777777" w:rsidR="003861E0" w:rsidRDefault="00F82DD7" w:rsidP="008D5A13">
      <w:pPr>
        <w:pStyle w:val="ListParagraph"/>
        <w:numPr>
          <w:ilvl w:val="0"/>
          <w:numId w:val="34"/>
        </w:numPr>
        <w:tabs>
          <w:tab w:val="left" w:pos="1080"/>
        </w:tabs>
        <w:rPr>
          <w:rFonts w:ascii="Times New Roman" w:hAnsi="Times New Roman"/>
          <w:bCs/>
        </w:rPr>
      </w:pPr>
      <w:r w:rsidRPr="005A4AEF">
        <w:rPr>
          <w:rFonts w:ascii="Times New Roman" w:hAnsi="Times New Roman"/>
          <w:bCs/>
          <w:u w:val="single"/>
        </w:rPr>
        <w:t>I</w:t>
      </w:r>
      <w:r w:rsidR="006E61F7" w:rsidRPr="005A4AEF">
        <w:rPr>
          <w:rFonts w:ascii="Times New Roman" w:hAnsi="Times New Roman"/>
          <w:bCs/>
          <w:u w:val="single"/>
        </w:rPr>
        <w:t>nformational</w:t>
      </w:r>
      <w:r w:rsidR="006E61F7" w:rsidRPr="005A4AEF">
        <w:rPr>
          <w:rFonts w:ascii="Times New Roman" w:hAnsi="Times New Roman"/>
          <w:bCs/>
        </w:rPr>
        <w:t>:</w:t>
      </w:r>
    </w:p>
    <w:p w14:paraId="7A970151" w14:textId="77777777" w:rsidR="00B45AC5" w:rsidRDefault="00B45AC5" w:rsidP="00440091">
      <w:pPr>
        <w:pStyle w:val="ListParagraph"/>
        <w:spacing w:after="0"/>
        <w:ind w:left="1080"/>
        <w:rPr>
          <w:rFonts w:ascii="Times New Roman" w:hAnsi="Times New Roman"/>
          <w:bCs/>
        </w:rPr>
      </w:pPr>
    </w:p>
    <w:p w14:paraId="0E1A88CC" w14:textId="77777777" w:rsidR="00EB6BD3" w:rsidRDefault="00EB6BD3" w:rsidP="00BF3257">
      <w:pPr>
        <w:pStyle w:val="ListParagraph"/>
        <w:numPr>
          <w:ilvl w:val="0"/>
          <w:numId w:val="11"/>
        </w:numPr>
        <w:spacing w:after="0"/>
        <w:ind w:left="1080"/>
        <w:rPr>
          <w:rFonts w:ascii="Times New Roman" w:hAnsi="Times New Roman"/>
          <w:bCs/>
        </w:rPr>
      </w:pPr>
      <w:r>
        <w:rPr>
          <w:rFonts w:ascii="Times New Roman" w:hAnsi="Times New Roman"/>
          <w:bCs/>
        </w:rPr>
        <w:t>Student Transportation – New Regulation</w:t>
      </w:r>
    </w:p>
    <w:p w14:paraId="2AFEC411" w14:textId="77777777" w:rsidR="00EB6BD3" w:rsidRDefault="00EB6BD3" w:rsidP="00EB6BD3">
      <w:pPr>
        <w:pStyle w:val="ListParagraph"/>
        <w:spacing w:after="0"/>
        <w:ind w:left="1080"/>
        <w:rPr>
          <w:rFonts w:ascii="Times New Roman" w:hAnsi="Times New Roman"/>
          <w:bCs/>
        </w:rPr>
      </w:pPr>
    </w:p>
    <w:p w14:paraId="0AB47E5F" w14:textId="77777777" w:rsidR="00EB6BD3" w:rsidRDefault="00EB6BD3" w:rsidP="00EB6BD3">
      <w:pPr>
        <w:pStyle w:val="ListParagraph"/>
        <w:spacing w:after="0"/>
        <w:ind w:left="1080"/>
        <w:rPr>
          <w:rFonts w:ascii="Times New Roman" w:hAnsi="Times New Roman"/>
          <w:bCs/>
        </w:rPr>
      </w:pPr>
      <w:r>
        <w:rPr>
          <w:rFonts w:ascii="Times New Roman" w:hAnsi="Times New Roman"/>
          <w:bCs/>
        </w:rPr>
        <w:t>The New Jersey Department of Education just added a new regulation relative to student transportation.  Specifically, “When a student is placed in a resource family home that is located outside of the student’s school district of residence, the school district in which the resource family home is located shall arrange for transportation services in consultation with the school district of residence.  The school district of residence shall b</w:t>
      </w:r>
      <w:r w:rsidR="002B4C41">
        <w:rPr>
          <w:rFonts w:ascii="Times New Roman" w:hAnsi="Times New Roman"/>
          <w:bCs/>
        </w:rPr>
        <w:t>e</w:t>
      </w:r>
      <w:r>
        <w:rPr>
          <w:rFonts w:ascii="Times New Roman" w:hAnsi="Times New Roman"/>
          <w:bCs/>
        </w:rPr>
        <w:t xml:space="preserve"> responsible for the cost of transportation.”  It is not clear how much this will cost the Board of Education during a given school year.   </w:t>
      </w:r>
    </w:p>
    <w:p w14:paraId="4960ACD9" w14:textId="77777777" w:rsidR="00EB6BD3" w:rsidRPr="00EB6BD3" w:rsidRDefault="00EB6BD3" w:rsidP="00EB6BD3">
      <w:pPr>
        <w:pStyle w:val="ListParagraph"/>
        <w:spacing w:after="0"/>
        <w:ind w:left="1080"/>
        <w:rPr>
          <w:rFonts w:ascii="Times New Roman" w:hAnsi="Times New Roman"/>
          <w:bCs/>
        </w:rPr>
      </w:pPr>
    </w:p>
    <w:p w14:paraId="1CD3CC5D" w14:textId="77777777" w:rsidR="007C52F8" w:rsidRDefault="007C52F8" w:rsidP="00BF3257">
      <w:pPr>
        <w:pStyle w:val="ListParagraph"/>
        <w:numPr>
          <w:ilvl w:val="0"/>
          <w:numId w:val="11"/>
        </w:numPr>
        <w:spacing w:after="0"/>
        <w:ind w:left="1080"/>
        <w:rPr>
          <w:rFonts w:ascii="Times New Roman" w:hAnsi="Times New Roman"/>
          <w:bCs/>
        </w:rPr>
      </w:pPr>
      <w:r>
        <w:rPr>
          <w:rFonts w:ascii="Times New Roman" w:hAnsi="Times New Roman"/>
          <w:bCs/>
        </w:rPr>
        <w:t>Extraordinary Aid – Special Education</w:t>
      </w:r>
    </w:p>
    <w:p w14:paraId="0453C2DD" w14:textId="77777777" w:rsidR="007C52F8" w:rsidRDefault="007C52F8" w:rsidP="007C52F8">
      <w:pPr>
        <w:pStyle w:val="ListParagraph"/>
        <w:spacing w:after="0"/>
        <w:ind w:left="1080"/>
        <w:rPr>
          <w:rFonts w:ascii="Times New Roman" w:hAnsi="Times New Roman"/>
          <w:bCs/>
        </w:rPr>
      </w:pPr>
    </w:p>
    <w:p w14:paraId="1C6738CE" w14:textId="77777777" w:rsidR="007C52F8" w:rsidRPr="0090316B" w:rsidRDefault="007C52F8" w:rsidP="0090316B">
      <w:pPr>
        <w:spacing w:after="200"/>
        <w:ind w:left="1080"/>
      </w:pPr>
      <w:r w:rsidRPr="007C52F8">
        <w:t xml:space="preserve">Special education extraordinary aid is provided to assist districts with students that have high special education costs. </w:t>
      </w:r>
      <w:r w:rsidRPr="007C52F8">
        <w:rPr>
          <w:color w:val="000000"/>
        </w:rPr>
        <w:t xml:space="preserve">If a special education student is educated in </w:t>
      </w:r>
      <w:r w:rsidR="0090316B">
        <w:rPr>
          <w:color w:val="000000"/>
        </w:rPr>
        <w:t xml:space="preserve">an </w:t>
      </w:r>
      <w:r w:rsidRPr="007C52F8">
        <w:rPr>
          <w:bCs/>
          <w:color w:val="000000"/>
        </w:rPr>
        <w:t xml:space="preserve">out of district public school for </w:t>
      </w:r>
      <w:r w:rsidRPr="007C52F8">
        <w:rPr>
          <w:color w:val="000000"/>
        </w:rPr>
        <w:t xml:space="preserve">students with disabilities and the </w:t>
      </w:r>
      <w:r w:rsidRPr="007C52F8">
        <w:rPr>
          <w:bCs/>
          <w:color w:val="000000"/>
        </w:rPr>
        <w:t xml:space="preserve">cost of providing direct instructional and support services </w:t>
      </w:r>
      <w:r w:rsidRPr="007C52F8">
        <w:rPr>
          <w:color w:val="000000"/>
        </w:rPr>
        <w:t xml:space="preserve">for this student exceeds $40,000, then for those direct instructional and support services costs in excess of $40,000 a district will receive aid </w:t>
      </w:r>
      <w:r w:rsidRPr="007C52F8">
        <w:rPr>
          <w:bCs/>
          <w:color w:val="000000"/>
        </w:rPr>
        <w:t xml:space="preserve">equal to 75% of the amount of that excess. </w:t>
      </w:r>
      <w:r w:rsidRPr="007C52F8">
        <w:rPr>
          <w:color w:val="000000"/>
        </w:rPr>
        <w:t xml:space="preserve">If a special education student is educated in an out of district </w:t>
      </w:r>
      <w:r w:rsidRPr="007C52F8">
        <w:rPr>
          <w:bCs/>
          <w:color w:val="000000"/>
        </w:rPr>
        <w:t xml:space="preserve">private school for students with disabilities </w:t>
      </w:r>
      <w:r w:rsidRPr="007C52F8">
        <w:rPr>
          <w:color w:val="000000"/>
        </w:rPr>
        <w:t xml:space="preserve">and the tuition for this student exceeds $55,000, then for tuition costs in excess of $55,000 a district will receive aid </w:t>
      </w:r>
      <w:r w:rsidRPr="007C52F8">
        <w:rPr>
          <w:bCs/>
          <w:color w:val="000000"/>
        </w:rPr>
        <w:t>equal to 75% of the amount of that excess</w:t>
      </w:r>
      <w:r w:rsidRPr="007C52F8">
        <w:rPr>
          <w:color w:val="000000"/>
        </w:rPr>
        <w:t>.</w:t>
      </w:r>
    </w:p>
    <w:p w14:paraId="3EFB0A3B" w14:textId="77777777" w:rsidR="007C52F8" w:rsidRDefault="007C52F8" w:rsidP="005509FE">
      <w:pPr>
        <w:autoSpaceDE w:val="0"/>
        <w:autoSpaceDN w:val="0"/>
        <w:adjustRightInd w:val="0"/>
        <w:ind w:left="1080"/>
        <w:rPr>
          <w:color w:val="000000"/>
        </w:rPr>
      </w:pPr>
      <w:r w:rsidRPr="005509FE">
        <w:rPr>
          <w:color w:val="000000"/>
        </w:rPr>
        <w:t>During the 201</w:t>
      </w:r>
      <w:r w:rsidR="00A02836" w:rsidRPr="005509FE">
        <w:rPr>
          <w:color w:val="000000"/>
        </w:rPr>
        <w:t>3</w:t>
      </w:r>
      <w:r w:rsidRPr="005509FE">
        <w:rPr>
          <w:color w:val="000000"/>
        </w:rPr>
        <w:t>-201</w:t>
      </w:r>
      <w:r w:rsidR="00A02836" w:rsidRPr="005509FE">
        <w:rPr>
          <w:color w:val="000000"/>
        </w:rPr>
        <w:t>4</w:t>
      </w:r>
      <w:r w:rsidRPr="005509FE">
        <w:rPr>
          <w:color w:val="000000"/>
        </w:rPr>
        <w:t xml:space="preserve"> school year, Paulsboro had four who had tuition cost</w:t>
      </w:r>
      <w:r w:rsidR="002B4C41">
        <w:rPr>
          <w:color w:val="000000"/>
        </w:rPr>
        <w:t>s</w:t>
      </w:r>
      <w:r w:rsidRPr="005509FE">
        <w:rPr>
          <w:color w:val="000000"/>
        </w:rPr>
        <w:t xml:space="preserve"> high enough to qualify for extraordinary aid.   </w:t>
      </w:r>
      <w:r w:rsidR="005509FE" w:rsidRPr="005509FE">
        <w:rPr>
          <w:color w:val="000000"/>
        </w:rPr>
        <w:t>During the 20</w:t>
      </w:r>
      <w:r w:rsidR="005509FE">
        <w:rPr>
          <w:color w:val="000000"/>
        </w:rPr>
        <w:t xml:space="preserve">14-2015 school year, only one student qualified for extraordinary aid. </w:t>
      </w:r>
    </w:p>
    <w:p w14:paraId="3FC459A4" w14:textId="77777777" w:rsidR="005509FE" w:rsidRPr="007C52F8" w:rsidRDefault="005509FE" w:rsidP="005509FE">
      <w:pPr>
        <w:autoSpaceDE w:val="0"/>
        <w:autoSpaceDN w:val="0"/>
        <w:adjustRightInd w:val="0"/>
        <w:ind w:left="1080"/>
        <w:rPr>
          <w:bCs/>
        </w:rPr>
      </w:pPr>
    </w:p>
    <w:p w14:paraId="6AAFCB1B" w14:textId="77777777" w:rsidR="00CD510E" w:rsidRPr="009B211C" w:rsidRDefault="009B211C" w:rsidP="00BF3257">
      <w:pPr>
        <w:pStyle w:val="ListParagraph"/>
        <w:numPr>
          <w:ilvl w:val="0"/>
          <w:numId w:val="11"/>
        </w:numPr>
        <w:spacing w:after="0"/>
        <w:ind w:left="1080"/>
        <w:rPr>
          <w:rFonts w:ascii="Times New Roman" w:hAnsi="Times New Roman"/>
          <w:bCs/>
        </w:rPr>
      </w:pPr>
      <w:r>
        <w:rPr>
          <w:rFonts w:ascii="Times New Roman" w:hAnsi="Times New Roman"/>
          <w:bCs/>
        </w:rPr>
        <w:t xml:space="preserve">Paulsboro High School Students Attending the </w:t>
      </w:r>
      <w:r w:rsidR="00CD510E" w:rsidRPr="009B211C">
        <w:rPr>
          <w:rFonts w:ascii="Times New Roman" w:hAnsi="Times New Roman"/>
          <w:bCs/>
        </w:rPr>
        <w:t>Gloucester County Institute of Technology</w:t>
      </w:r>
    </w:p>
    <w:p w14:paraId="750FC58A" w14:textId="77777777" w:rsidR="00CD510E" w:rsidRDefault="00CD510E" w:rsidP="00CD510E">
      <w:pPr>
        <w:pStyle w:val="ListParagraph"/>
        <w:spacing w:after="0"/>
        <w:ind w:left="1080"/>
        <w:rPr>
          <w:rFonts w:ascii="Times New Roman" w:hAnsi="Times New Roman"/>
          <w:bCs/>
        </w:rPr>
      </w:pPr>
    </w:p>
    <w:tbl>
      <w:tblPr>
        <w:tblStyle w:val="TableGrid"/>
        <w:tblW w:w="0" w:type="auto"/>
        <w:tblInd w:w="1188" w:type="dxa"/>
        <w:tblLook w:val="04A0" w:firstRow="1" w:lastRow="0" w:firstColumn="1" w:lastColumn="0" w:noHBand="0" w:noVBand="1"/>
      </w:tblPr>
      <w:tblGrid>
        <w:gridCol w:w="1447"/>
        <w:gridCol w:w="1529"/>
        <w:gridCol w:w="1530"/>
        <w:gridCol w:w="1530"/>
        <w:gridCol w:w="1530"/>
        <w:gridCol w:w="1406"/>
      </w:tblGrid>
      <w:tr w:rsidR="00BA0A99" w14:paraId="298346A3" w14:textId="77777777" w:rsidTr="009B211C">
        <w:tc>
          <w:tcPr>
            <w:tcW w:w="1447" w:type="dxa"/>
          </w:tcPr>
          <w:p w14:paraId="791A2D33" w14:textId="77777777" w:rsidR="00BA0A99" w:rsidRDefault="00BA0A99" w:rsidP="009B211C">
            <w:pPr>
              <w:pStyle w:val="ListParagraph"/>
              <w:spacing w:after="0"/>
              <w:ind w:left="0"/>
              <w:jc w:val="center"/>
              <w:rPr>
                <w:rFonts w:ascii="Times New Roman" w:hAnsi="Times New Roman"/>
                <w:bCs/>
              </w:rPr>
            </w:pPr>
            <w:r>
              <w:rPr>
                <w:rFonts w:ascii="Times New Roman" w:hAnsi="Times New Roman"/>
                <w:bCs/>
              </w:rPr>
              <w:t>School Year</w:t>
            </w:r>
          </w:p>
        </w:tc>
        <w:tc>
          <w:tcPr>
            <w:tcW w:w="1531" w:type="dxa"/>
          </w:tcPr>
          <w:p w14:paraId="7C44F748" w14:textId="77777777" w:rsidR="00BA0A99" w:rsidRDefault="00BA0A99" w:rsidP="009B211C">
            <w:pPr>
              <w:pStyle w:val="ListParagraph"/>
              <w:spacing w:after="0"/>
              <w:ind w:left="0"/>
              <w:jc w:val="center"/>
              <w:rPr>
                <w:rFonts w:ascii="Times New Roman" w:hAnsi="Times New Roman"/>
                <w:bCs/>
              </w:rPr>
            </w:pPr>
            <w:r>
              <w:rPr>
                <w:rFonts w:ascii="Times New Roman" w:hAnsi="Times New Roman"/>
                <w:bCs/>
              </w:rPr>
              <w:t>Grade 9</w:t>
            </w:r>
          </w:p>
        </w:tc>
        <w:tc>
          <w:tcPr>
            <w:tcW w:w="1532" w:type="dxa"/>
          </w:tcPr>
          <w:p w14:paraId="7CCF8BCD" w14:textId="77777777" w:rsidR="00BA0A99" w:rsidRDefault="00BA0A99" w:rsidP="009B211C">
            <w:pPr>
              <w:pStyle w:val="ListParagraph"/>
              <w:spacing w:after="0"/>
              <w:ind w:left="0"/>
              <w:jc w:val="center"/>
              <w:rPr>
                <w:rFonts w:ascii="Times New Roman" w:hAnsi="Times New Roman"/>
                <w:bCs/>
              </w:rPr>
            </w:pPr>
            <w:r>
              <w:rPr>
                <w:rFonts w:ascii="Times New Roman" w:hAnsi="Times New Roman"/>
                <w:bCs/>
              </w:rPr>
              <w:t>Grade 10</w:t>
            </w:r>
          </w:p>
        </w:tc>
        <w:tc>
          <w:tcPr>
            <w:tcW w:w="1532" w:type="dxa"/>
          </w:tcPr>
          <w:p w14:paraId="4133210C" w14:textId="77777777" w:rsidR="00BA0A99" w:rsidRDefault="00BA0A99" w:rsidP="009B211C">
            <w:pPr>
              <w:pStyle w:val="ListParagraph"/>
              <w:spacing w:after="0"/>
              <w:ind w:left="0"/>
              <w:jc w:val="center"/>
              <w:rPr>
                <w:rFonts w:ascii="Times New Roman" w:hAnsi="Times New Roman"/>
                <w:bCs/>
              </w:rPr>
            </w:pPr>
            <w:r>
              <w:rPr>
                <w:rFonts w:ascii="Times New Roman" w:hAnsi="Times New Roman"/>
                <w:bCs/>
              </w:rPr>
              <w:t>Grade 11</w:t>
            </w:r>
          </w:p>
        </w:tc>
        <w:tc>
          <w:tcPr>
            <w:tcW w:w="1532" w:type="dxa"/>
          </w:tcPr>
          <w:p w14:paraId="6187A0A6" w14:textId="77777777" w:rsidR="00BA0A99" w:rsidRDefault="00BA0A99" w:rsidP="009B211C">
            <w:pPr>
              <w:pStyle w:val="ListParagraph"/>
              <w:spacing w:after="0"/>
              <w:ind w:left="0"/>
              <w:jc w:val="center"/>
              <w:rPr>
                <w:rFonts w:ascii="Times New Roman" w:hAnsi="Times New Roman"/>
                <w:bCs/>
              </w:rPr>
            </w:pPr>
            <w:r>
              <w:rPr>
                <w:rFonts w:ascii="Times New Roman" w:hAnsi="Times New Roman"/>
                <w:bCs/>
              </w:rPr>
              <w:t>Grade 12</w:t>
            </w:r>
          </w:p>
        </w:tc>
        <w:tc>
          <w:tcPr>
            <w:tcW w:w="1408" w:type="dxa"/>
          </w:tcPr>
          <w:p w14:paraId="2B2AF199" w14:textId="77777777" w:rsidR="00BA0A99" w:rsidRDefault="00BA0A99" w:rsidP="009B211C">
            <w:pPr>
              <w:pStyle w:val="ListParagraph"/>
              <w:spacing w:after="0"/>
              <w:ind w:left="0"/>
              <w:jc w:val="center"/>
              <w:rPr>
                <w:rFonts w:ascii="Times New Roman" w:hAnsi="Times New Roman"/>
                <w:bCs/>
              </w:rPr>
            </w:pPr>
            <w:r>
              <w:rPr>
                <w:rFonts w:ascii="Times New Roman" w:hAnsi="Times New Roman"/>
                <w:bCs/>
              </w:rPr>
              <w:t>Total</w:t>
            </w:r>
          </w:p>
        </w:tc>
      </w:tr>
      <w:tr w:rsidR="00BA0A99" w14:paraId="5784E428" w14:textId="77777777" w:rsidTr="009B211C">
        <w:tc>
          <w:tcPr>
            <w:tcW w:w="1447" w:type="dxa"/>
          </w:tcPr>
          <w:p w14:paraId="2C399CB4" w14:textId="77777777" w:rsidR="00BA0A99" w:rsidRDefault="00BA0A99" w:rsidP="009B211C">
            <w:pPr>
              <w:pStyle w:val="ListParagraph"/>
              <w:spacing w:after="0"/>
              <w:ind w:left="0"/>
              <w:jc w:val="center"/>
              <w:rPr>
                <w:rFonts w:ascii="Times New Roman" w:hAnsi="Times New Roman"/>
                <w:bCs/>
              </w:rPr>
            </w:pPr>
            <w:r>
              <w:rPr>
                <w:rFonts w:ascii="Times New Roman" w:hAnsi="Times New Roman"/>
                <w:bCs/>
              </w:rPr>
              <w:t>2015-2016</w:t>
            </w:r>
          </w:p>
        </w:tc>
        <w:tc>
          <w:tcPr>
            <w:tcW w:w="1531" w:type="dxa"/>
          </w:tcPr>
          <w:p w14:paraId="393D75CA" w14:textId="77777777" w:rsidR="00BA0A99" w:rsidRDefault="00BA0A99" w:rsidP="009B211C">
            <w:pPr>
              <w:pStyle w:val="ListParagraph"/>
              <w:spacing w:after="0"/>
              <w:ind w:left="0"/>
              <w:jc w:val="center"/>
              <w:rPr>
                <w:rFonts w:ascii="Times New Roman" w:hAnsi="Times New Roman"/>
                <w:bCs/>
              </w:rPr>
            </w:pPr>
            <w:r>
              <w:rPr>
                <w:rFonts w:ascii="Times New Roman" w:hAnsi="Times New Roman"/>
                <w:bCs/>
              </w:rPr>
              <w:t>6</w:t>
            </w:r>
          </w:p>
        </w:tc>
        <w:tc>
          <w:tcPr>
            <w:tcW w:w="1532" w:type="dxa"/>
          </w:tcPr>
          <w:p w14:paraId="05DC9C68" w14:textId="77777777" w:rsidR="00BA0A99" w:rsidRDefault="009B211C" w:rsidP="009B211C">
            <w:pPr>
              <w:pStyle w:val="ListParagraph"/>
              <w:spacing w:after="0"/>
              <w:ind w:left="0"/>
              <w:jc w:val="center"/>
              <w:rPr>
                <w:rFonts w:ascii="Times New Roman" w:hAnsi="Times New Roman"/>
                <w:bCs/>
              </w:rPr>
            </w:pPr>
            <w:r>
              <w:rPr>
                <w:rFonts w:ascii="Times New Roman" w:hAnsi="Times New Roman"/>
                <w:bCs/>
              </w:rPr>
              <w:t>8</w:t>
            </w:r>
          </w:p>
        </w:tc>
        <w:tc>
          <w:tcPr>
            <w:tcW w:w="1532" w:type="dxa"/>
          </w:tcPr>
          <w:p w14:paraId="7B68E2F9" w14:textId="77777777" w:rsidR="00BA0A99" w:rsidRDefault="009B211C" w:rsidP="009B211C">
            <w:pPr>
              <w:pStyle w:val="ListParagraph"/>
              <w:spacing w:after="0"/>
              <w:ind w:left="0"/>
              <w:jc w:val="center"/>
              <w:rPr>
                <w:rFonts w:ascii="Times New Roman" w:hAnsi="Times New Roman"/>
                <w:bCs/>
              </w:rPr>
            </w:pPr>
            <w:r>
              <w:rPr>
                <w:rFonts w:ascii="Times New Roman" w:hAnsi="Times New Roman"/>
                <w:bCs/>
              </w:rPr>
              <w:t>9</w:t>
            </w:r>
          </w:p>
        </w:tc>
        <w:tc>
          <w:tcPr>
            <w:tcW w:w="1532" w:type="dxa"/>
          </w:tcPr>
          <w:p w14:paraId="01D85635" w14:textId="77777777" w:rsidR="00BA0A99" w:rsidRDefault="009B211C" w:rsidP="009B211C">
            <w:pPr>
              <w:pStyle w:val="ListParagraph"/>
              <w:spacing w:after="0"/>
              <w:ind w:left="0"/>
              <w:jc w:val="center"/>
              <w:rPr>
                <w:rFonts w:ascii="Times New Roman" w:hAnsi="Times New Roman"/>
                <w:bCs/>
              </w:rPr>
            </w:pPr>
            <w:r>
              <w:rPr>
                <w:rFonts w:ascii="Times New Roman" w:hAnsi="Times New Roman"/>
                <w:bCs/>
              </w:rPr>
              <w:t>10</w:t>
            </w:r>
          </w:p>
        </w:tc>
        <w:tc>
          <w:tcPr>
            <w:tcW w:w="1408" w:type="dxa"/>
          </w:tcPr>
          <w:p w14:paraId="636FEA85" w14:textId="77777777" w:rsidR="00BA0A99" w:rsidRDefault="009B211C" w:rsidP="009B211C">
            <w:pPr>
              <w:pStyle w:val="ListParagraph"/>
              <w:spacing w:after="0"/>
              <w:ind w:left="0"/>
              <w:jc w:val="center"/>
              <w:rPr>
                <w:rFonts w:ascii="Times New Roman" w:hAnsi="Times New Roman"/>
                <w:bCs/>
              </w:rPr>
            </w:pPr>
            <w:r>
              <w:rPr>
                <w:rFonts w:ascii="Times New Roman" w:hAnsi="Times New Roman"/>
                <w:bCs/>
              </w:rPr>
              <w:t>33</w:t>
            </w:r>
          </w:p>
        </w:tc>
      </w:tr>
      <w:tr w:rsidR="00BA0A99" w14:paraId="449F5850" w14:textId="77777777" w:rsidTr="009B211C">
        <w:tc>
          <w:tcPr>
            <w:tcW w:w="1447" w:type="dxa"/>
          </w:tcPr>
          <w:p w14:paraId="2031BC55" w14:textId="77777777" w:rsidR="00BA0A99" w:rsidRDefault="00BA0A99" w:rsidP="009B211C">
            <w:pPr>
              <w:pStyle w:val="ListParagraph"/>
              <w:spacing w:after="0"/>
              <w:ind w:left="0"/>
              <w:jc w:val="center"/>
              <w:rPr>
                <w:rFonts w:ascii="Times New Roman" w:hAnsi="Times New Roman"/>
                <w:bCs/>
              </w:rPr>
            </w:pPr>
            <w:r>
              <w:rPr>
                <w:rFonts w:ascii="Times New Roman" w:hAnsi="Times New Roman"/>
                <w:bCs/>
              </w:rPr>
              <w:t>2014-2015</w:t>
            </w:r>
          </w:p>
        </w:tc>
        <w:tc>
          <w:tcPr>
            <w:tcW w:w="1531" w:type="dxa"/>
          </w:tcPr>
          <w:p w14:paraId="2F12CEA3" w14:textId="77777777" w:rsidR="00BA0A99" w:rsidRDefault="00BA0A99" w:rsidP="009B211C">
            <w:pPr>
              <w:pStyle w:val="ListParagraph"/>
              <w:spacing w:after="0"/>
              <w:ind w:left="0"/>
              <w:jc w:val="center"/>
              <w:rPr>
                <w:rFonts w:ascii="Times New Roman" w:hAnsi="Times New Roman"/>
                <w:bCs/>
              </w:rPr>
            </w:pPr>
            <w:r>
              <w:rPr>
                <w:rFonts w:ascii="Times New Roman" w:hAnsi="Times New Roman"/>
                <w:bCs/>
              </w:rPr>
              <w:t>8</w:t>
            </w:r>
          </w:p>
        </w:tc>
        <w:tc>
          <w:tcPr>
            <w:tcW w:w="1532" w:type="dxa"/>
          </w:tcPr>
          <w:p w14:paraId="7F8E212C" w14:textId="77777777" w:rsidR="00BA0A99" w:rsidRDefault="00BA0A99" w:rsidP="009B211C">
            <w:pPr>
              <w:pStyle w:val="ListParagraph"/>
              <w:spacing w:after="0"/>
              <w:ind w:left="0"/>
              <w:jc w:val="center"/>
              <w:rPr>
                <w:rFonts w:ascii="Times New Roman" w:hAnsi="Times New Roman"/>
                <w:bCs/>
              </w:rPr>
            </w:pPr>
            <w:r>
              <w:rPr>
                <w:rFonts w:ascii="Times New Roman" w:hAnsi="Times New Roman"/>
                <w:bCs/>
              </w:rPr>
              <w:t>9</w:t>
            </w:r>
          </w:p>
        </w:tc>
        <w:tc>
          <w:tcPr>
            <w:tcW w:w="1532" w:type="dxa"/>
          </w:tcPr>
          <w:p w14:paraId="0A9B8CA6" w14:textId="77777777" w:rsidR="00BA0A99" w:rsidRDefault="00BA0A99" w:rsidP="009B211C">
            <w:pPr>
              <w:pStyle w:val="ListParagraph"/>
              <w:spacing w:after="0"/>
              <w:ind w:left="0"/>
              <w:jc w:val="center"/>
              <w:rPr>
                <w:rFonts w:ascii="Times New Roman" w:hAnsi="Times New Roman"/>
                <w:bCs/>
              </w:rPr>
            </w:pPr>
            <w:r>
              <w:rPr>
                <w:rFonts w:ascii="Times New Roman" w:hAnsi="Times New Roman"/>
                <w:bCs/>
              </w:rPr>
              <w:t>10</w:t>
            </w:r>
          </w:p>
        </w:tc>
        <w:tc>
          <w:tcPr>
            <w:tcW w:w="1532" w:type="dxa"/>
          </w:tcPr>
          <w:p w14:paraId="0C6F72EE" w14:textId="77777777" w:rsidR="00BA0A99" w:rsidRDefault="00BA0A99" w:rsidP="009B211C">
            <w:pPr>
              <w:pStyle w:val="ListParagraph"/>
              <w:spacing w:after="0"/>
              <w:ind w:left="0"/>
              <w:jc w:val="center"/>
              <w:rPr>
                <w:rFonts w:ascii="Times New Roman" w:hAnsi="Times New Roman"/>
                <w:bCs/>
              </w:rPr>
            </w:pPr>
            <w:r>
              <w:rPr>
                <w:rFonts w:ascii="Times New Roman" w:hAnsi="Times New Roman"/>
                <w:bCs/>
              </w:rPr>
              <w:t>8</w:t>
            </w:r>
          </w:p>
        </w:tc>
        <w:tc>
          <w:tcPr>
            <w:tcW w:w="1408" w:type="dxa"/>
          </w:tcPr>
          <w:p w14:paraId="2A98D7E6" w14:textId="77777777" w:rsidR="00BA0A99" w:rsidRDefault="00BA0A99" w:rsidP="009B211C">
            <w:pPr>
              <w:pStyle w:val="ListParagraph"/>
              <w:spacing w:after="0"/>
              <w:ind w:left="0"/>
              <w:jc w:val="center"/>
              <w:rPr>
                <w:rFonts w:ascii="Times New Roman" w:hAnsi="Times New Roman"/>
                <w:bCs/>
              </w:rPr>
            </w:pPr>
            <w:r>
              <w:rPr>
                <w:rFonts w:ascii="Times New Roman" w:hAnsi="Times New Roman"/>
                <w:bCs/>
              </w:rPr>
              <w:t>35</w:t>
            </w:r>
          </w:p>
        </w:tc>
      </w:tr>
      <w:tr w:rsidR="00BA0A99" w14:paraId="788E355F" w14:textId="77777777" w:rsidTr="009B211C">
        <w:tc>
          <w:tcPr>
            <w:tcW w:w="1447" w:type="dxa"/>
          </w:tcPr>
          <w:p w14:paraId="300BD306" w14:textId="77777777" w:rsidR="00BA0A99" w:rsidRDefault="009B211C" w:rsidP="009B211C">
            <w:pPr>
              <w:pStyle w:val="ListParagraph"/>
              <w:spacing w:after="0"/>
              <w:ind w:left="0"/>
              <w:jc w:val="center"/>
              <w:rPr>
                <w:rFonts w:ascii="Times New Roman" w:hAnsi="Times New Roman"/>
                <w:bCs/>
              </w:rPr>
            </w:pPr>
            <w:r>
              <w:rPr>
                <w:rFonts w:ascii="Times New Roman" w:hAnsi="Times New Roman"/>
                <w:bCs/>
              </w:rPr>
              <w:t>2013-2014</w:t>
            </w:r>
          </w:p>
        </w:tc>
        <w:tc>
          <w:tcPr>
            <w:tcW w:w="1531" w:type="dxa"/>
          </w:tcPr>
          <w:p w14:paraId="50AB5E7A" w14:textId="77777777" w:rsidR="00BA0A99" w:rsidRDefault="009B211C" w:rsidP="009B211C">
            <w:pPr>
              <w:pStyle w:val="ListParagraph"/>
              <w:spacing w:after="0"/>
              <w:ind w:left="0"/>
              <w:jc w:val="center"/>
              <w:rPr>
                <w:rFonts w:ascii="Times New Roman" w:hAnsi="Times New Roman"/>
                <w:bCs/>
              </w:rPr>
            </w:pPr>
            <w:r>
              <w:rPr>
                <w:rFonts w:ascii="Times New Roman" w:hAnsi="Times New Roman"/>
                <w:bCs/>
              </w:rPr>
              <w:t>11</w:t>
            </w:r>
          </w:p>
        </w:tc>
        <w:tc>
          <w:tcPr>
            <w:tcW w:w="1532" w:type="dxa"/>
          </w:tcPr>
          <w:p w14:paraId="59544B3B" w14:textId="77777777" w:rsidR="00BA0A99" w:rsidRDefault="009B211C" w:rsidP="009B211C">
            <w:pPr>
              <w:pStyle w:val="ListParagraph"/>
              <w:spacing w:after="0"/>
              <w:ind w:left="0"/>
              <w:jc w:val="center"/>
              <w:rPr>
                <w:rFonts w:ascii="Times New Roman" w:hAnsi="Times New Roman"/>
                <w:bCs/>
              </w:rPr>
            </w:pPr>
            <w:r>
              <w:rPr>
                <w:rFonts w:ascii="Times New Roman" w:hAnsi="Times New Roman"/>
                <w:bCs/>
              </w:rPr>
              <w:t>10</w:t>
            </w:r>
          </w:p>
        </w:tc>
        <w:tc>
          <w:tcPr>
            <w:tcW w:w="1532" w:type="dxa"/>
          </w:tcPr>
          <w:p w14:paraId="11D6F944" w14:textId="77777777" w:rsidR="00BA0A99" w:rsidRDefault="009B211C" w:rsidP="009B211C">
            <w:pPr>
              <w:pStyle w:val="ListParagraph"/>
              <w:spacing w:after="0"/>
              <w:ind w:left="0"/>
              <w:jc w:val="center"/>
              <w:rPr>
                <w:rFonts w:ascii="Times New Roman" w:hAnsi="Times New Roman"/>
                <w:bCs/>
              </w:rPr>
            </w:pPr>
            <w:r>
              <w:rPr>
                <w:rFonts w:ascii="Times New Roman" w:hAnsi="Times New Roman"/>
                <w:bCs/>
              </w:rPr>
              <w:t>8</w:t>
            </w:r>
          </w:p>
        </w:tc>
        <w:tc>
          <w:tcPr>
            <w:tcW w:w="1532" w:type="dxa"/>
          </w:tcPr>
          <w:p w14:paraId="7F256F94" w14:textId="77777777" w:rsidR="00BA0A99" w:rsidRDefault="009B211C" w:rsidP="009B211C">
            <w:pPr>
              <w:pStyle w:val="ListParagraph"/>
              <w:spacing w:after="0"/>
              <w:ind w:left="0"/>
              <w:jc w:val="center"/>
              <w:rPr>
                <w:rFonts w:ascii="Times New Roman" w:hAnsi="Times New Roman"/>
                <w:bCs/>
              </w:rPr>
            </w:pPr>
            <w:r>
              <w:rPr>
                <w:rFonts w:ascii="Times New Roman" w:hAnsi="Times New Roman"/>
                <w:bCs/>
              </w:rPr>
              <w:t>4</w:t>
            </w:r>
          </w:p>
        </w:tc>
        <w:tc>
          <w:tcPr>
            <w:tcW w:w="1408" w:type="dxa"/>
          </w:tcPr>
          <w:p w14:paraId="5A3684B7" w14:textId="77777777" w:rsidR="00BA0A99" w:rsidRDefault="009B211C" w:rsidP="009B211C">
            <w:pPr>
              <w:pStyle w:val="ListParagraph"/>
              <w:spacing w:after="0"/>
              <w:ind w:left="0"/>
              <w:jc w:val="center"/>
              <w:rPr>
                <w:rFonts w:ascii="Times New Roman" w:hAnsi="Times New Roman"/>
                <w:bCs/>
              </w:rPr>
            </w:pPr>
            <w:r>
              <w:rPr>
                <w:rFonts w:ascii="Times New Roman" w:hAnsi="Times New Roman"/>
                <w:bCs/>
              </w:rPr>
              <w:t>33</w:t>
            </w:r>
          </w:p>
        </w:tc>
      </w:tr>
      <w:tr w:rsidR="00BA0A99" w14:paraId="0713DD76" w14:textId="77777777" w:rsidTr="009B211C">
        <w:tc>
          <w:tcPr>
            <w:tcW w:w="1447" w:type="dxa"/>
          </w:tcPr>
          <w:p w14:paraId="02A27600" w14:textId="77777777" w:rsidR="00BA0A99" w:rsidRDefault="009B211C" w:rsidP="009B211C">
            <w:pPr>
              <w:pStyle w:val="ListParagraph"/>
              <w:spacing w:after="0"/>
              <w:ind w:left="0"/>
              <w:jc w:val="center"/>
              <w:rPr>
                <w:rFonts w:ascii="Times New Roman" w:hAnsi="Times New Roman"/>
                <w:bCs/>
              </w:rPr>
            </w:pPr>
            <w:r>
              <w:rPr>
                <w:rFonts w:ascii="Times New Roman" w:hAnsi="Times New Roman"/>
                <w:bCs/>
              </w:rPr>
              <w:t>2012-2013</w:t>
            </w:r>
          </w:p>
        </w:tc>
        <w:tc>
          <w:tcPr>
            <w:tcW w:w="1531" w:type="dxa"/>
          </w:tcPr>
          <w:p w14:paraId="2D959479" w14:textId="77777777" w:rsidR="00BA0A99" w:rsidRDefault="009B211C" w:rsidP="009B211C">
            <w:pPr>
              <w:pStyle w:val="ListParagraph"/>
              <w:spacing w:after="0"/>
              <w:ind w:left="0"/>
              <w:jc w:val="center"/>
              <w:rPr>
                <w:rFonts w:ascii="Times New Roman" w:hAnsi="Times New Roman"/>
                <w:bCs/>
              </w:rPr>
            </w:pPr>
            <w:r>
              <w:rPr>
                <w:rFonts w:ascii="Times New Roman" w:hAnsi="Times New Roman"/>
                <w:bCs/>
              </w:rPr>
              <w:t>14</w:t>
            </w:r>
          </w:p>
        </w:tc>
        <w:tc>
          <w:tcPr>
            <w:tcW w:w="1532" w:type="dxa"/>
          </w:tcPr>
          <w:p w14:paraId="5E6DC1D2" w14:textId="77777777" w:rsidR="00BA0A99" w:rsidRDefault="009B211C" w:rsidP="009B211C">
            <w:pPr>
              <w:pStyle w:val="ListParagraph"/>
              <w:spacing w:after="0"/>
              <w:ind w:left="0"/>
              <w:jc w:val="center"/>
              <w:rPr>
                <w:rFonts w:ascii="Times New Roman" w:hAnsi="Times New Roman"/>
                <w:bCs/>
              </w:rPr>
            </w:pPr>
            <w:r>
              <w:rPr>
                <w:rFonts w:ascii="Times New Roman" w:hAnsi="Times New Roman"/>
                <w:bCs/>
              </w:rPr>
              <w:t>9</w:t>
            </w:r>
          </w:p>
        </w:tc>
        <w:tc>
          <w:tcPr>
            <w:tcW w:w="1532" w:type="dxa"/>
          </w:tcPr>
          <w:p w14:paraId="33B17A4B" w14:textId="77777777" w:rsidR="00BA0A99" w:rsidRDefault="009B211C" w:rsidP="009B211C">
            <w:pPr>
              <w:pStyle w:val="ListParagraph"/>
              <w:spacing w:after="0"/>
              <w:ind w:left="0"/>
              <w:jc w:val="center"/>
              <w:rPr>
                <w:rFonts w:ascii="Times New Roman" w:hAnsi="Times New Roman"/>
                <w:bCs/>
              </w:rPr>
            </w:pPr>
            <w:r>
              <w:rPr>
                <w:rFonts w:ascii="Times New Roman" w:hAnsi="Times New Roman"/>
                <w:bCs/>
              </w:rPr>
              <w:t>6</w:t>
            </w:r>
          </w:p>
        </w:tc>
        <w:tc>
          <w:tcPr>
            <w:tcW w:w="1532" w:type="dxa"/>
          </w:tcPr>
          <w:p w14:paraId="3AAD6364" w14:textId="77777777" w:rsidR="00BA0A99" w:rsidRDefault="009B211C" w:rsidP="009B211C">
            <w:pPr>
              <w:pStyle w:val="ListParagraph"/>
              <w:spacing w:after="0"/>
              <w:ind w:left="0"/>
              <w:jc w:val="center"/>
              <w:rPr>
                <w:rFonts w:ascii="Times New Roman" w:hAnsi="Times New Roman"/>
                <w:bCs/>
              </w:rPr>
            </w:pPr>
            <w:r>
              <w:rPr>
                <w:rFonts w:ascii="Times New Roman" w:hAnsi="Times New Roman"/>
                <w:bCs/>
              </w:rPr>
              <w:t>7</w:t>
            </w:r>
          </w:p>
        </w:tc>
        <w:tc>
          <w:tcPr>
            <w:tcW w:w="1408" w:type="dxa"/>
          </w:tcPr>
          <w:p w14:paraId="28CACC7F" w14:textId="77777777" w:rsidR="00BA0A99" w:rsidRDefault="009B211C" w:rsidP="009B211C">
            <w:pPr>
              <w:pStyle w:val="ListParagraph"/>
              <w:spacing w:after="0"/>
              <w:ind w:left="0"/>
              <w:jc w:val="center"/>
              <w:rPr>
                <w:rFonts w:ascii="Times New Roman" w:hAnsi="Times New Roman"/>
                <w:bCs/>
              </w:rPr>
            </w:pPr>
            <w:r>
              <w:rPr>
                <w:rFonts w:ascii="Times New Roman" w:hAnsi="Times New Roman"/>
                <w:bCs/>
              </w:rPr>
              <w:t>36</w:t>
            </w:r>
          </w:p>
        </w:tc>
      </w:tr>
    </w:tbl>
    <w:p w14:paraId="2023A99F" w14:textId="77777777" w:rsidR="00CD510E" w:rsidRDefault="00CD510E" w:rsidP="00CD510E">
      <w:pPr>
        <w:pStyle w:val="ListParagraph"/>
        <w:spacing w:after="0"/>
        <w:ind w:left="1080"/>
        <w:rPr>
          <w:rFonts w:ascii="Times New Roman" w:hAnsi="Times New Roman"/>
          <w:bCs/>
        </w:rPr>
      </w:pPr>
    </w:p>
    <w:p w14:paraId="132F039E" w14:textId="77777777" w:rsidR="006E61F7" w:rsidRDefault="006E61F7" w:rsidP="00BF3257">
      <w:pPr>
        <w:pStyle w:val="ListParagraph"/>
        <w:numPr>
          <w:ilvl w:val="0"/>
          <w:numId w:val="11"/>
        </w:numPr>
        <w:spacing w:after="0"/>
        <w:ind w:left="1080"/>
        <w:rPr>
          <w:rFonts w:ascii="Times New Roman" w:hAnsi="Times New Roman"/>
          <w:bCs/>
        </w:rPr>
      </w:pPr>
      <w:r w:rsidRPr="00AA766D">
        <w:rPr>
          <w:rFonts w:ascii="Times New Roman" w:hAnsi="Times New Roman"/>
          <w:bCs/>
        </w:rPr>
        <w:t>Monthly Reports of Administrators  (</w:t>
      </w:r>
      <w:r w:rsidRPr="00AA766D">
        <w:rPr>
          <w:rFonts w:ascii="Times New Roman" w:hAnsi="Times New Roman"/>
          <w:b/>
          <w:bCs/>
        </w:rPr>
        <w:t>A</w:t>
      </w:r>
      <w:r w:rsidR="00592A0C" w:rsidRPr="00AA766D">
        <w:rPr>
          <w:rFonts w:ascii="Times New Roman" w:hAnsi="Times New Roman"/>
          <w:b/>
          <w:bCs/>
        </w:rPr>
        <w:t>ttachment</w:t>
      </w:r>
      <w:r w:rsidRPr="00AA766D">
        <w:rPr>
          <w:rFonts w:ascii="Times New Roman" w:hAnsi="Times New Roman"/>
          <w:bCs/>
        </w:rPr>
        <w:t>)</w:t>
      </w:r>
    </w:p>
    <w:p w14:paraId="0DAA897C" w14:textId="77777777" w:rsidR="00E0128B" w:rsidRDefault="00E0128B" w:rsidP="00E0128B">
      <w:pPr>
        <w:pStyle w:val="ListParagraph"/>
        <w:spacing w:after="0"/>
        <w:ind w:left="1080"/>
        <w:rPr>
          <w:rFonts w:ascii="Times New Roman" w:hAnsi="Times New Roman"/>
          <w:bCs/>
        </w:rPr>
      </w:pPr>
    </w:p>
    <w:p w14:paraId="62691FA7" w14:textId="77777777" w:rsidR="00084682" w:rsidRDefault="00946374" w:rsidP="00084682">
      <w:pPr>
        <w:tabs>
          <w:tab w:val="decimal" w:pos="0"/>
          <w:tab w:val="left" w:pos="450"/>
          <w:tab w:val="left" w:pos="720"/>
          <w:tab w:val="left" w:pos="1440"/>
          <w:tab w:val="left" w:pos="1800"/>
        </w:tabs>
        <w:ind w:left="360"/>
        <w:rPr>
          <w:b/>
        </w:rPr>
      </w:pPr>
      <w:r>
        <w:rPr>
          <w:b/>
        </w:rPr>
        <w:t xml:space="preserve"> </w:t>
      </w:r>
    </w:p>
    <w:p w14:paraId="75F0400D" w14:textId="77777777" w:rsidR="00D01BA5" w:rsidRPr="00AA766D" w:rsidRDefault="00D01BA5" w:rsidP="00716F33">
      <w:pPr>
        <w:tabs>
          <w:tab w:val="decimal" w:pos="0"/>
          <w:tab w:val="left" w:pos="450"/>
          <w:tab w:val="left" w:pos="720"/>
          <w:tab w:val="left" w:pos="1440"/>
          <w:tab w:val="left" w:pos="1800"/>
        </w:tabs>
        <w:rPr>
          <w:b/>
        </w:rPr>
      </w:pPr>
      <w:r w:rsidRPr="00AA766D">
        <w:rPr>
          <w:b/>
        </w:rPr>
        <w:t>STUDENT ACTIVITIES</w:t>
      </w:r>
      <w:r w:rsidR="00CF47C3" w:rsidRPr="00AA766D">
        <w:rPr>
          <w:b/>
        </w:rPr>
        <w:t xml:space="preserve"> </w:t>
      </w:r>
    </w:p>
    <w:p w14:paraId="1CD632A1" w14:textId="77777777" w:rsidR="00716F33" w:rsidRDefault="00716F33" w:rsidP="00716F33">
      <w:pPr>
        <w:tabs>
          <w:tab w:val="decimal" w:pos="360"/>
          <w:tab w:val="left" w:pos="720"/>
          <w:tab w:val="left" w:pos="1080"/>
          <w:tab w:val="left" w:pos="1440"/>
          <w:tab w:val="left" w:pos="1800"/>
          <w:tab w:val="left" w:pos="2160"/>
          <w:tab w:val="left" w:pos="2520"/>
        </w:tabs>
      </w:pPr>
    </w:p>
    <w:p w14:paraId="6061005C" w14:textId="77777777" w:rsidR="00716F33" w:rsidRPr="0005395D" w:rsidRDefault="00716F33" w:rsidP="00716F33">
      <w:pPr>
        <w:tabs>
          <w:tab w:val="decimal" w:pos="360"/>
          <w:tab w:val="left" w:pos="720"/>
          <w:tab w:val="left" w:pos="1080"/>
          <w:tab w:val="left" w:pos="1440"/>
          <w:tab w:val="left" w:pos="1800"/>
          <w:tab w:val="left" w:pos="2160"/>
          <w:tab w:val="left" w:pos="2520"/>
        </w:tabs>
      </w:pPr>
      <w:r w:rsidRPr="00716F33">
        <w:t>Motion by Giampola, seconded by Walter to</w:t>
      </w:r>
      <w:r w:rsidRPr="0005395D">
        <w:t xml:space="preserve"> accept the Interim Superintendents recommendation to approve item</w:t>
      </w:r>
      <w:r>
        <w:t>s</w:t>
      </w:r>
      <w:r w:rsidRPr="0005395D">
        <w:t xml:space="preserve"> </w:t>
      </w:r>
      <w:r>
        <w:t>A-F</w:t>
      </w:r>
      <w:r w:rsidRPr="0005395D">
        <w:t>:</w:t>
      </w:r>
    </w:p>
    <w:p w14:paraId="0457BA45" w14:textId="77777777" w:rsidR="00267212" w:rsidRDefault="00267212" w:rsidP="00267212">
      <w:pPr>
        <w:pStyle w:val="ListParagraph"/>
        <w:tabs>
          <w:tab w:val="left" w:pos="1440"/>
          <w:tab w:val="left" w:pos="1800"/>
        </w:tabs>
        <w:rPr>
          <w:rFonts w:ascii="Times New Roman" w:hAnsi="Times New Roman"/>
        </w:rPr>
      </w:pPr>
    </w:p>
    <w:p w14:paraId="34918B4F" w14:textId="77777777" w:rsidR="00267212" w:rsidRPr="00B42051" w:rsidRDefault="00267212" w:rsidP="00267212">
      <w:pPr>
        <w:pStyle w:val="ListParagraph"/>
        <w:numPr>
          <w:ilvl w:val="1"/>
          <w:numId w:val="26"/>
        </w:numPr>
        <w:tabs>
          <w:tab w:val="left" w:pos="1440"/>
          <w:tab w:val="left" w:pos="1800"/>
        </w:tabs>
        <w:ind w:left="720"/>
        <w:rPr>
          <w:rFonts w:ascii="Times New Roman" w:hAnsi="Times New Roman"/>
        </w:rPr>
      </w:pPr>
      <w:r w:rsidRPr="00B42051">
        <w:rPr>
          <w:rFonts w:ascii="Times New Roman" w:hAnsi="Times New Roman"/>
        </w:rPr>
        <w:t>Recommend approval for students taking Honors English I and II classes to participate in the Pennsylvania Renaissance Faire in Manheim</w:t>
      </w:r>
      <w:r w:rsidR="008729EA">
        <w:rPr>
          <w:rFonts w:ascii="Times New Roman" w:hAnsi="Times New Roman"/>
        </w:rPr>
        <w:t>,</w:t>
      </w:r>
      <w:r w:rsidRPr="00B42051">
        <w:rPr>
          <w:rFonts w:ascii="Times New Roman" w:hAnsi="Times New Roman"/>
        </w:rPr>
        <w:t xml:space="preserve"> Pennsylvania on a school day during the second week of October 2015 (</w:t>
      </w:r>
      <w:r w:rsidR="008729EA">
        <w:rPr>
          <w:rFonts w:ascii="Times New Roman" w:hAnsi="Times New Roman"/>
        </w:rPr>
        <w:t>d</w:t>
      </w:r>
      <w:r w:rsidRPr="00B42051">
        <w:rPr>
          <w:rFonts w:ascii="Times New Roman" w:hAnsi="Times New Roman"/>
        </w:rPr>
        <w:t xml:space="preserve">epending on ticket availability).   There are approximately 35 students enrolled in these two courses.   Cost to the Board of Education includes school bus transportation and three substitute teachers ($390).   Paulsboro High School English Teachers Susan Howard and Nicole </w:t>
      </w:r>
      <w:proofErr w:type="spellStart"/>
      <w:r w:rsidRPr="00B42051">
        <w:rPr>
          <w:rFonts w:ascii="Times New Roman" w:hAnsi="Times New Roman"/>
        </w:rPr>
        <w:t>Beaman</w:t>
      </w:r>
      <w:proofErr w:type="spellEnd"/>
      <w:r w:rsidRPr="00B42051">
        <w:rPr>
          <w:rFonts w:ascii="Times New Roman" w:hAnsi="Times New Roman"/>
        </w:rPr>
        <w:t xml:space="preserve"> will chaperone the trip.  Paulsboro High School Teacher Nick Cappolina will be the third chaperone if needed. </w:t>
      </w:r>
    </w:p>
    <w:p w14:paraId="4E9A2FEA" w14:textId="77777777" w:rsidR="00267212" w:rsidRPr="00267212" w:rsidRDefault="00267212" w:rsidP="00267212">
      <w:pPr>
        <w:pStyle w:val="ListParagraph"/>
        <w:tabs>
          <w:tab w:val="left" w:pos="1440"/>
          <w:tab w:val="left" w:pos="1800"/>
        </w:tabs>
        <w:rPr>
          <w:rFonts w:ascii="Times New Roman" w:hAnsi="Times New Roman"/>
        </w:rPr>
      </w:pPr>
    </w:p>
    <w:p w14:paraId="0C2CF229" w14:textId="77777777" w:rsidR="00267212" w:rsidRPr="00267212" w:rsidRDefault="00267212" w:rsidP="00267212">
      <w:pPr>
        <w:pStyle w:val="ListParagraph"/>
        <w:tabs>
          <w:tab w:val="left" w:pos="1440"/>
          <w:tab w:val="left" w:pos="1800"/>
        </w:tabs>
        <w:rPr>
          <w:rFonts w:ascii="Times New Roman" w:hAnsi="Times New Roman"/>
        </w:rPr>
      </w:pPr>
      <w:r w:rsidRPr="00267212">
        <w:rPr>
          <w:rFonts w:ascii="Times New Roman" w:hAnsi="Times New Roman"/>
          <w:u w:val="single"/>
        </w:rPr>
        <w:t>Informational</w:t>
      </w:r>
      <w:r w:rsidRPr="00267212">
        <w:rPr>
          <w:rFonts w:ascii="Times New Roman" w:hAnsi="Times New Roman"/>
        </w:rPr>
        <w:t xml:space="preserve">:  Students must pay $14 in order to participate in the trip.  The purpose of this field trip is for students to participate in a “living history” experience relevant to the culture of the </w:t>
      </w:r>
      <w:proofErr w:type="gramStart"/>
      <w:r w:rsidRPr="00267212">
        <w:rPr>
          <w:rFonts w:ascii="Times New Roman" w:hAnsi="Times New Roman"/>
        </w:rPr>
        <w:t>Middle</w:t>
      </w:r>
      <w:proofErr w:type="gramEnd"/>
      <w:r w:rsidRPr="00267212">
        <w:rPr>
          <w:rFonts w:ascii="Times New Roman" w:hAnsi="Times New Roman"/>
        </w:rPr>
        <w:t xml:space="preserve"> Ages and Renaissance in England. This helps engage the students in the study of Shakespeare’s </w:t>
      </w:r>
      <w:r w:rsidRPr="00267212">
        <w:rPr>
          <w:rFonts w:ascii="Times New Roman" w:hAnsi="Times New Roman"/>
          <w:i/>
          <w:iCs/>
        </w:rPr>
        <w:t>Romeo and Juliet</w:t>
      </w:r>
      <w:r w:rsidRPr="00267212">
        <w:rPr>
          <w:rFonts w:ascii="Times New Roman" w:hAnsi="Times New Roman"/>
        </w:rPr>
        <w:t xml:space="preserve">.  Students must complete a project as part of this field trip.   This type of trip has been taken for many years.   </w:t>
      </w:r>
    </w:p>
    <w:p w14:paraId="3352D3AE" w14:textId="77777777" w:rsidR="00267212" w:rsidRPr="00267212" w:rsidRDefault="00267212" w:rsidP="00267212">
      <w:pPr>
        <w:pStyle w:val="ListParagraph"/>
        <w:tabs>
          <w:tab w:val="left" w:pos="1440"/>
          <w:tab w:val="left" w:pos="1800"/>
        </w:tabs>
        <w:rPr>
          <w:rFonts w:ascii="Times New Roman" w:hAnsi="Times New Roman"/>
        </w:rPr>
      </w:pPr>
    </w:p>
    <w:p w14:paraId="0B8F8A50" w14:textId="77777777" w:rsidR="006B02B9" w:rsidRDefault="006B02B9" w:rsidP="00277F5E">
      <w:pPr>
        <w:pStyle w:val="ListParagraph"/>
        <w:numPr>
          <w:ilvl w:val="1"/>
          <w:numId w:val="26"/>
        </w:numPr>
        <w:tabs>
          <w:tab w:val="left" w:pos="1440"/>
          <w:tab w:val="left" w:pos="1800"/>
        </w:tabs>
        <w:ind w:left="720"/>
        <w:rPr>
          <w:rFonts w:ascii="Times New Roman" w:hAnsi="Times New Roman"/>
        </w:rPr>
      </w:pPr>
      <w:r w:rsidRPr="006B02B9">
        <w:rPr>
          <w:rFonts w:ascii="Times New Roman" w:hAnsi="Times New Roman"/>
        </w:rPr>
        <w:t>Recomm</w:t>
      </w:r>
      <w:r>
        <w:rPr>
          <w:rFonts w:ascii="Times New Roman" w:hAnsi="Times New Roman"/>
        </w:rPr>
        <w:t xml:space="preserve">end approval to conduct a Class of 2015 vs. Faculty volleyball game on Wednesday, June 17, 2015 between 3:00 PM and 4:00 PM.  Paulsboro High School Teachers of Art Margaret </w:t>
      </w:r>
      <w:proofErr w:type="spellStart"/>
      <w:r>
        <w:rPr>
          <w:rFonts w:ascii="Times New Roman" w:hAnsi="Times New Roman"/>
        </w:rPr>
        <w:t>LaDue</w:t>
      </w:r>
      <w:proofErr w:type="spellEnd"/>
      <w:r>
        <w:rPr>
          <w:rFonts w:ascii="Times New Roman" w:hAnsi="Times New Roman"/>
        </w:rPr>
        <w:t xml:space="preserve"> and Christine O’Malley are in charge of the activity.  There is no cost to the Board of Education. </w:t>
      </w:r>
    </w:p>
    <w:p w14:paraId="1CB9D936" w14:textId="77777777" w:rsidR="006B02B9" w:rsidRDefault="006B02B9" w:rsidP="006B02B9">
      <w:pPr>
        <w:pStyle w:val="ListParagraph"/>
        <w:tabs>
          <w:tab w:val="left" w:pos="1440"/>
          <w:tab w:val="left" w:pos="1800"/>
        </w:tabs>
        <w:rPr>
          <w:rFonts w:ascii="Times New Roman" w:hAnsi="Times New Roman"/>
        </w:rPr>
      </w:pPr>
    </w:p>
    <w:p w14:paraId="20CE9E4C" w14:textId="77777777" w:rsidR="006B02B9" w:rsidRPr="006B02B9" w:rsidRDefault="006B02B9" w:rsidP="006B02B9">
      <w:pPr>
        <w:pStyle w:val="ListParagraph"/>
        <w:tabs>
          <w:tab w:val="left" w:pos="1440"/>
          <w:tab w:val="left" w:pos="1800"/>
        </w:tabs>
        <w:rPr>
          <w:rFonts w:ascii="Times New Roman" w:hAnsi="Times New Roman"/>
        </w:rPr>
      </w:pPr>
      <w:r w:rsidRPr="006B02B9">
        <w:rPr>
          <w:rFonts w:ascii="Times New Roman" w:hAnsi="Times New Roman"/>
          <w:u w:val="single"/>
        </w:rPr>
        <w:t>Informational</w:t>
      </w:r>
      <w:r>
        <w:rPr>
          <w:rFonts w:ascii="Times New Roman" w:hAnsi="Times New Roman"/>
        </w:rPr>
        <w:t xml:space="preserve">:  The game will take place on Bennett Field weather permitting and in the gymnasium in the event of rain.   The Physical Education Teachers have agreed to assist with set-up and removal of equipment for the event. </w:t>
      </w:r>
    </w:p>
    <w:p w14:paraId="319B8D7F" w14:textId="77777777" w:rsidR="006B02B9" w:rsidRDefault="006B02B9" w:rsidP="006B02B9">
      <w:pPr>
        <w:pStyle w:val="ListParagraph"/>
        <w:tabs>
          <w:tab w:val="left" w:pos="1440"/>
          <w:tab w:val="left" w:pos="1800"/>
        </w:tabs>
        <w:rPr>
          <w:rFonts w:ascii="Times New Roman" w:hAnsi="Times New Roman"/>
          <w:highlight w:val="yellow"/>
        </w:rPr>
      </w:pPr>
    </w:p>
    <w:p w14:paraId="37900A58" w14:textId="77777777" w:rsidR="005F787F" w:rsidRDefault="005F787F" w:rsidP="00277F5E">
      <w:pPr>
        <w:pStyle w:val="ListParagraph"/>
        <w:numPr>
          <w:ilvl w:val="1"/>
          <w:numId w:val="26"/>
        </w:numPr>
        <w:tabs>
          <w:tab w:val="left" w:pos="1440"/>
          <w:tab w:val="left" w:pos="1800"/>
        </w:tabs>
        <w:ind w:left="720"/>
        <w:rPr>
          <w:rFonts w:ascii="Times New Roman" w:hAnsi="Times New Roman"/>
        </w:rPr>
      </w:pPr>
      <w:r w:rsidRPr="00425696">
        <w:rPr>
          <w:rFonts w:ascii="Times New Roman" w:hAnsi="Times New Roman"/>
        </w:rPr>
        <w:t xml:space="preserve">Recommend retroactive appointment of Paul Morina to the position of Head Coach for Wrestling for the 2014-2015 school year.  Mr. Morina will earn </w:t>
      </w:r>
      <w:r w:rsidR="00425696" w:rsidRPr="00425696">
        <w:rPr>
          <w:rFonts w:ascii="Times New Roman" w:hAnsi="Times New Roman"/>
        </w:rPr>
        <w:t>$8,112 as per the agreement between the Board of Education and Paulsboro Education Association.</w:t>
      </w:r>
    </w:p>
    <w:p w14:paraId="2BE99734" w14:textId="77777777" w:rsidR="00425696" w:rsidRDefault="00425696" w:rsidP="00425696">
      <w:pPr>
        <w:pStyle w:val="ListParagraph"/>
        <w:tabs>
          <w:tab w:val="left" w:pos="1440"/>
          <w:tab w:val="left" w:pos="1800"/>
        </w:tabs>
        <w:rPr>
          <w:rFonts w:ascii="Times New Roman" w:hAnsi="Times New Roman"/>
        </w:rPr>
      </w:pPr>
    </w:p>
    <w:p w14:paraId="3B5A7970" w14:textId="17F0623C" w:rsidR="00425696" w:rsidRDefault="00425696" w:rsidP="00425696">
      <w:pPr>
        <w:pStyle w:val="ListParagraph"/>
        <w:tabs>
          <w:tab w:val="left" w:pos="1440"/>
          <w:tab w:val="left" w:pos="1800"/>
        </w:tabs>
        <w:rPr>
          <w:rFonts w:ascii="Times New Roman" w:hAnsi="Times New Roman"/>
        </w:rPr>
      </w:pPr>
      <w:r w:rsidRPr="00425696">
        <w:rPr>
          <w:rFonts w:ascii="Times New Roman" w:hAnsi="Times New Roman"/>
          <w:u w:val="single"/>
        </w:rPr>
        <w:t>Informational</w:t>
      </w:r>
      <w:r>
        <w:rPr>
          <w:rFonts w:ascii="Times New Roman" w:hAnsi="Times New Roman"/>
        </w:rPr>
        <w:t>:  The newly ratified agreement between the Paulsboro Board of Education and Paulsboro Administrators Association (PAA) now permits its members to accept paid positions as coaches and advisors. The new PAA Agreement is retroactive to July 1, 201</w:t>
      </w:r>
      <w:r w:rsidR="00961FF9">
        <w:rPr>
          <w:rFonts w:ascii="Times New Roman" w:hAnsi="Times New Roman"/>
        </w:rPr>
        <w:t>4</w:t>
      </w:r>
      <w:r>
        <w:rPr>
          <w:rFonts w:ascii="Times New Roman" w:hAnsi="Times New Roman"/>
        </w:rPr>
        <w:t xml:space="preserve">.   The Interim </w:t>
      </w:r>
      <w:r w:rsidR="008729EA">
        <w:rPr>
          <w:rFonts w:ascii="Times New Roman" w:hAnsi="Times New Roman"/>
        </w:rPr>
        <w:t>Superintendent</w:t>
      </w:r>
      <w:r>
        <w:rPr>
          <w:rFonts w:ascii="Times New Roman" w:hAnsi="Times New Roman"/>
        </w:rPr>
        <w:t xml:space="preserve"> reviewed this matter with the President of the Paulsboro Education Association (PEA).  It was her opinion that, in this case, there was </w:t>
      </w:r>
      <w:r w:rsidR="009D63D4">
        <w:rPr>
          <w:rFonts w:ascii="Times New Roman" w:hAnsi="Times New Roman"/>
        </w:rPr>
        <w:t>no</w:t>
      </w:r>
      <w:r>
        <w:rPr>
          <w:rFonts w:ascii="Times New Roman" w:hAnsi="Times New Roman"/>
        </w:rPr>
        <w:t xml:space="preserve"> violation of the PEA Agreement. </w:t>
      </w:r>
    </w:p>
    <w:p w14:paraId="18F18579" w14:textId="77777777" w:rsidR="00425696" w:rsidRPr="00425696" w:rsidRDefault="00425696" w:rsidP="00425696">
      <w:pPr>
        <w:pStyle w:val="ListParagraph"/>
        <w:tabs>
          <w:tab w:val="left" w:pos="1440"/>
          <w:tab w:val="left" w:pos="1800"/>
        </w:tabs>
        <w:rPr>
          <w:rFonts w:ascii="Times New Roman" w:hAnsi="Times New Roman"/>
        </w:rPr>
      </w:pPr>
    </w:p>
    <w:p w14:paraId="049A26E3" w14:textId="77777777" w:rsidR="00277F5E" w:rsidRPr="00E57682" w:rsidRDefault="00277F5E" w:rsidP="00277F5E">
      <w:pPr>
        <w:pStyle w:val="ListParagraph"/>
        <w:numPr>
          <w:ilvl w:val="1"/>
          <w:numId w:val="26"/>
        </w:numPr>
        <w:tabs>
          <w:tab w:val="left" w:pos="1440"/>
          <w:tab w:val="left" w:pos="1800"/>
        </w:tabs>
        <w:ind w:left="720"/>
        <w:rPr>
          <w:rFonts w:ascii="Times New Roman" w:hAnsi="Times New Roman"/>
        </w:rPr>
      </w:pPr>
      <w:r w:rsidRPr="00E57682">
        <w:rPr>
          <w:rFonts w:ascii="Times New Roman" w:hAnsi="Times New Roman"/>
        </w:rPr>
        <w:t xml:space="preserve">Recommend approval to announce the Baccalaureate service to be conducted on </w:t>
      </w:r>
      <w:r w:rsidRPr="00A15AE2">
        <w:rPr>
          <w:rFonts w:ascii="Times New Roman" w:hAnsi="Times New Roman"/>
        </w:rPr>
        <w:t xml:space="preserve">Friday, June </w:t>
      </w:r>
      <w:r w:rsidR="00A15AE2" w:rsidRPr="00A15AE2">
        <w:rPr>
          <w:rFonts w:ascii="Times New Roman" w:hAnsi="Times New Roman"/>
        </w:rPr>
        <w:t>19</w:t>
      </w:r>
      <w:r w:rsidRPr="00A15AE2">
        <w:rPr>
          <w:rFonts w:ascii="Times New Roman" w:hAnsi="Times New Roman"/>
        </w:rPr>
        <w:t>, 201</w:t>
      </w:r>
      <w:r w:rsidR="009D63D4">
        <w:rPr>
          <w:rFonts w:ascii="Times New Roman" w:hAnsi="Times New Roman"/>
        </w:rPr>
        <w:t>5</w:t>
      </w:r>
      <w:r w:rsidRPr="00A15AE2">
        <w:rPr>
          <w:rFonts w:ascii="Times New Roman" w:hAnsi="Times New Roman"/>
        </w:rPr>
        <w:t xml:space="preserve"> at 6:30 PM at St. Paul’s United Methodist Church at Broad and Delaware Streets in Paulsboro, New Jersey.</w:t>
      </w:r>
      <w:r w:rsidRPr="00E57682">
        <w:rPr>
          <w:rFonts w:ascii="Times New Roman" w:hAnsi="Times New Roman"/>
        </w:rPr>
        <w:t xml:space="preserve">  Reverend Kev</w:t>
      </w:r>
      <w:r w:rsidR="002B4C41">
        <w:rPr>
          <w:rFonts w:ascii="Times New Roman" w:hAnsi="Times New Roman"/>
        </w:rPr>
        <w:t>i</w:t>
      </w:r>
      <w:r w:rsidRPr="00E57682">
        <w:rPr>
          <w:rFonts w:ascii="Times New Roman" w:hAnsi="Times New Roman"/>
        </w:rPr>
        <w:t>n Davis is coordinating the activity.</w:t>
      </w:r>
    </w:p>
    <w:p w14:paraId="28D28139" w14:textId="77777777" w:rsidR="00277F5E" w:rsidRPr="00E57682" w:rsidRDefault="00277F5E" w:rsidP="00277F5E">
      <w:pPr>
        <w:pStyle w:val="ListParagraph"/>
        <w:tabs>
          <w:tab w:val="left" w:pos="720"/>
          <w:tab w:val="left" w:pos="1440"/>
          <w:tab w:val="left" w:pos="1800"/>
        </w:tabs>
        <w:rPr>
          <w:rFonts w:ascii="Times New Roman" w:hAnsi="Times New Roman"/>
        </w:rPr>
      </w:pPr>
    </w:p>
    <w:p w14:paraId="2EB4285F" w14:textId="77777777" w:rsidR="00277F5E" w:rsidRPr="00E57682" w:rsidRDefault="00277F5E" w:rsidP="00277F5E">
      <w:pPr>
        <w:pStyle w:val="ListParagraph"/>
        <w:tabs>
          <w:tab w:val="left" w:pos="720"/>
          <w:tab w:val="left" w:pos="1440"/>
          <w:tab w:val="left" w:pos="1800"/>
        </w:tabs>
        <w:rPr>
          <w:rFonts w:ascii="Times New Roman" w:hAnsi="Times New Roman"/>
        </w:rPr>
      </w:pPr>
      <w:r w:rsidRPr="00E57682">
        <w:rPr>
          <w:rFonts w:ascii="Times New Roman" w:hAnsi="Times New Roman"/>
          <w:u w:val="single"/>
        </w:rPr>
        <w:t>Informational</w:t>
      </w:r>
      <w:r w:rsidRPr="00E57682">
        <w:rPr>
          <w:rFonts w:ascii="Times New Roman" w:hAnsi="Times New Roman"/>
        </w:rPr>
        <w:t xml:space="preserve">:  In the distant past, schools conducted Baccalaureate services.  These services were religious in nature.  At one point, this type of ceremony was no longer permissible within the schools or sponsored by schools.   In response, Paulsboro High School discontinued Baccalaureate in favor of Convocation.  Convocation was motivational but not religious in nature.   </w:t>
      </w:r>
    </w:p>
    <w:p w14:paraId="507D94FC" w14:textId="77777777" w:rsidR="00277F5E" w:rsidRPr="00E57682" w:rsidRDefault="00277F5E" w:rsidP="00277F5E">
      <w:pPr>
        <w:pStyle w:val="ListParagraph"/>
        <w:tabs>
          <w:tab w:val="left" w:pos="720"/>
          <w:tab w:val="left" w:pos="1440"/>
          <w:tab w:val="left" w:pos="1800"/>
        </w:tabs>
        <w:rPr>
          <w:rFonts w:ascii="Times New Roman" w:hAnsi="Times New Roman"/>
        </w:rPr>
      </w:pPr>
    </w:p>
    <w:p w14:paraId="7CC96488" w14:textId="77777777" w:rsidR="00C66203" w:rsidRDefault="00277F5E" w:rsidP="00C66A05">
      <w:pPr>
        <w:pStyle w:val="ListParagraph"/>
        <w:tabs>
          <w:tab w:val="left" w:pos="720"/>
          <w:tab w:val="left" w:pos="1440"/>
          <w:tab w:val="left" w:pos="1800"/>
        </w:tabs>
        <w:rPr>
          <w:rFonts w:ascii="Times New Roman" w:hAnsi="Times New Roman"/>
        </w:rPr>
      </w:pPr>
      <w:r w:rsidRPr="00E57682">
        <w:rPr>
          <w:rFonts w:ascii="Times New Roman" w:hAnsi="Times New Roman"/>
        </w:rPr>
        <w:t xml:space="preserve">In some communities, the </w:t>
      </w:r>
      <w:proofErr w:type="spellStart"/>
      <w:r w:rsidRPr="00E57682">
        <w:rPr>
          <w:rFonts w:ascii="Times New Roman" w:hAnsi="Times New Roman"/>
        </w:rPr>
        <w:t>ministerium</w:t>
      </w:r>
      <w:proofErr w:type="spellEnd"/>
      <w:r w:rsidRPr="00E57682">
        <w:rPr>
          <w:rFonts w:ascii="Times New Roman" w:hAnsi="Times New Roman"/>
        </w:rPr>
        <w:t xml:space="preserve"> conducts a Baccalaureate in a local church.  These activities are not sponsored nor conducted by the public schools.  Student attendance is not mandatory.   Th</w:t>
      </w:r>
      <w:r w:rsidR="009D63D4">
        <w:rPr>
          <w:rFonts w:ascii="Times New Roman" w:hAnsi="Times New Roman"/>
        </w:rPr>
        <w:t>e</w:t>
      </w:r>
      <w:r w:rsidRPr="00E57682">
        <w:rPr>
          <w:rFonts w:ascii="Times New Roman" w:hAnsi="Times New Roman"/>
        </w:rPr>
        <w:t xml:space="preserve"> school simply makes students aware of the event.  Students may wear caps and gowns if they want.   Pastor Davis is leading a group of clergy to offer a traditional but non-denominational Baccalaureate service in Paulsboro. </w:t>
      </w:r>
    </w:p>
    <w:p w14:paraId="55229F34" w14:textId="77777777" w:rsidR="00E57682" w:rsidRDefault="00E57682" w:rsidP="00C66A05">
      <w:pPr>
        <w:pStyle w:val="ListParagraph"/>
        <w:tabs>
          <w:tab w:val="left" w:pos="720"/>
          <w:tab w:val="left" w:pos="1440"/>
          <w:tab w:val="left" w:pos="1800"/>
        </w:tabs>
        <w:rPr>
          <w:rFonts w:ascii="Times New Roman" w:hAnsi="Times New Roman"/>
        </w:rPr>
      </w:pPr>
    </w:p>
    <w:p w14:paraId="2C427A04" w14:textId="77777777" w:rsidR="00E57682" w:rsidRPr="00E57682" w:rsidRDefault="00E57682" w:rsidP="00C66A05">
      <w:pPr>
        <w:pStyle w:val="ListParagraph"/>
        <w:tabs>
          <w:tab w:val="left" w:pos="720"/>
          <w:tab w:val="left" w:pos="1440"/>
          <w:tab w:val="left" w:pos="1800"/>
        </w:tabs>
        <w:rPr>
          <w:rFonts w:ascii="Times New Roman" w:hAnsi="Times New Roman"/>
        </w:rPr>
      </w:pPr>
      <w:r>
        <w:rPr>
          <w:rFonts w:ascii="Times New Roman" w:hAnsi="Times New Roman"/>
        </w:rPr>
        <w:t xml:space="preserve">Pastor Davis </w:t>
      </w:r>
      <w:r w:rsidR="00E23BA3">
        <w:rPr>
          <w:rFonts w:ascii="Times New Roman" w:hAnsi="Times New Roman"/>
        </w:rPr>
        <w:t xml:space="preserve">conducted Baccalaureate during June 2014 for the Class of 2014 at St. Paul’s Methodist Church.  </w:t>
      </w:r>
    </w:p>
    <w:p w14:paraId="0D4FA30E" w14:textId="77777777" w:rsidR="001A383E" w:rsidRPr="001A383E" w:rsidRDefault="001A383E" w:rsidP="001A383E">
      <w:pPr>
        <w:pStyle w:val="ListParagraph"/>
        <w:tabs>
          <w:tab w:val="left" w:pos="720"/>
          <w:tab w:val="left" w:pos="900"/>
          <w:tab w:val="left" w:pos="1800"/>
        </w:tabs>
        <w:rPr>
          <w:rFonts w:ascii="Times New Roman" w:hAnsi="Times New Roman"/>
          <w:highlight w:val="yellow"/>
        </w:rPr>
      </w:pPr>
    </w:p>
    <w:p w14:paraId="432EFB05" w14:textId="77777777" w:rsidR="001A383E" w:rsidRPr="00600F47" w:rsidRDefault="001A383E" w:rsidP="001A383E">
      <w:pPr>
        <w:pStyle w:val="ListParagraph"/>
        <w:numPr>
          <w:ilvl w:val="1"/>
          <w:numId w:val="8"/>
        </w:numPr>
        <w:ind w:left="720"/>
        <w:rPr>
          <w:rFonts w:ascii="Times New Roman" w:hAnsi="Times New Roman"/>
        </w:rPr>
      </w:pPr>
      <w:r w:rsidRPr="00600F47">
        <w:rPr>
          <w:rFonts w:ascii="Times New Roman" w:hAnsi="Times New Roman"/>
        </w:rPr>
        <w:t>Recommend authorization to renew Paulsboro’s membership</w:t>
      </w:r>
      <w:r w:rsidR="00D43367" w:rsidRPr="00600F47">
        <w:rPr>
          <w:rFonts w:ascii="Times New Roman" w:hAnsi="Times New Roman"/>
        </w:rPr>
        <w:t xml:space="preserve"> for the 2015-2016 school year</w:t>
      </w:r>
      <w:r w:rsidRPr="00600F47">
        <w:rPr>
          <w:rFonts w:ascii="Times New Roman" w:hAnsi="Times New Roman"/>
        </w:rPr>
        <w:t xml:space="preserve"> in the New Jersey State Interscholastic Athletic Association (NJSIAA) with annual dues of $2,150.00 and Colonial Conference with annual dues of $650. This recommendation includes re-adoption of the rules and regulations of the Colonial Conference.</w:t>
      </w:r>
    </w:p>
    <w:p w14:paraId="7C60CBB9" w14:textId="77777777" w:rsidR="009673C6" w:rsidRPr="009673C6" w:rsidRDefault="009673C6" w:rsidP="00600F47">
      <w:pPr>
        <w:numPr>
          <w:ilvl w:val="0"/>
          <w:numId w:val="32"/>
        </w:numPr>
        <w:spacing w:after="200"/>
        <w:ind w:left="720"/>
        <w:contextualSpacing/>
        <w:rPr>
          <w:rFonts w:eastAsia="Calibri"/>
        </w:rPr>
      </w:pPr>
      <w:r w:rsidRPr="00600F47">
        <w:rPr>
          <w:rFonts w:eastAsia="Calibri"/>
        </w:rPr>
        <w:t xml:space="preserve">Recommend approval </w:t>
      </w:r>
      <w:r w:rsidR="00731AC2">
        <w:rPr>
          <w:rFonts w:eastAsia="Calibri"/>
        </w:rPr>
        <w:t xml:space="preserve">for </w:t>
      </w:r>
      <w:r w:rsidRPr="00600F47">
        <w:rPr>
          <w:rFonts w:eastAsia="Calibri"/>
        </w:rPr>
        <w:t>Secretary to the Director of Athletics Adina Giovannitti to work up to 10 days during July and August 2015 in order to assist with preparation for the fall athletic session.  Ms. Giovannitti will work 6 hours per day at a rate of $21 per hour (</w:t>
      </w:r>
      <w:r w:rsidR="009D63D4">
        <w:rPr>
          <w:rFonts w:eastAsia="Calibri"/>
        </w:rPr>
        <w:t>n</w:t>
      </w:r>
      <w:r w:rsidRPr="00600F47">
        <w:rPr>
          <w:rFonts w:eastAsia="Calibri"/>
        </w:rPr>
        <w:t>ot to exceed $1,320).  Work days will be</w:t>
      </w:r>
      <w:r>
        <w:rPr>
          <w:rFonts w:eastAsia="Calibri"/>
        </w:rPr>
        <w:t xml:space="preserve"> selected in cooperation with the Principal of Paulsboro High School and </w:t>
      </w:r>
      <w:r w:rsidR="00731AC2">
        <w:rPr>
          <w:rFonts w:eastAsia="Calibri"/>
        </w:rPr>
        <w:t xml:space="preserve">the </w:t>
      </w:r>
      <w:r>
        <w:rPr>
          <w:rFonts w:eastAsia="Calibri"/>
        </w:rPr>
        <w:t xml:space="preserve">incoming Director of Athletics.  </w:t>
      </w:r>
      <w:r w:rsidRPr="001520D1">
        <w:rPr>
          <w:rFonts w:eastAsia="Times New Roman"/>
        </w:rPr>
        <w:t>Money is available via Budget Account 11-</w:t>
      </w:r>
      <w:r>
        <w:rPr>
          <w:rFonts w:eastAsia="Times New Roman"/>
        </w:rPr>
        <w:t>402-100-105-06-003</w:t>
      </w:r>
      <w:r w:rsidRPr="001520D1">
        <w:rPr>
          <w:rFonts w:eastAsia="Times New Roman"/>
        </w:rPr>
        <w:t>.</w:t>
      </w:r>
    </w:p>
    <w:p w14:paraId="28748167" w14:textId="77777777" w:rsidR="009673C6" w:rsidRDefault="009673C6" w:rsidP="00600F47">
      <w:pPr>
        <w:spacing w:after="200"/>
        <w:ind w:left="720" w:hanging="360"/>
        <w:contextualSpacing/>
        <w:rPr>
          <w:rFonts w:eastAsia="Times New Roman"/>
        </w:rPr>
      </w:pPr>
    </w:p>
    <w:p w14:paraId="18951660" w14:textId="77777777" w:rsidR="009673C6" w:rsidRDefault="009673C6" w:rsidP="009673C6">
      <w:pPr>
        <w:spacing w:after="200"/>
        <w:ind w:left="720"/>
        <w:contextualSpacing/>
        <w:rPr>
          <w:rFonts w:eastAsia="Calibri"/>
        </w:rPr>
      </w:pPr>
      <w:r w:rsidRPr="009673C6">
        <w:rPr>
          <w:rFonts w:eastAsia="Times New Roman"/>
          <w:u w:val="single"/>
        </w:rPr>
        <w:t>Informational</w:t>
      </w:r>
      <w:r>
        <w:rPr>
          <w:rFonts w:eastAsia="Times New Roman"/>
        </w:rPr>
        <w:t>:  Ms. Giovannitti will assist with confirmation and transportation arrangements for scrimmages, games and schedule changes.  She will also answer parent questions and cooperate with the School Nurse in order to schedule fall season student physicals.</w:t>
      </w:r>
    </w:p>
    <w:p w14:paraId="2A881F11" w14:textId="77777777" w:rsidR="00716F33" w:rsidRDefault="00716F33" w:rsidP="00716F33">
      <w:pPr>
        <w:tabs>
          <w:tab w:val="left" w:pos="1080"/>
        </w:tabs>
      </w:pPr>
    </w:p>
    <w:p w14:paraId="431C9FE0" w14:textId="77777777" w:rsidR="00716F33" w:rsidRDefault="00716F33" w:rsidP="00716F33">
      <w:pPr>
        <w:tabs>
          <w:tab w:val="left" w:pos="1080"/>
        </w:tabs>
      </w:pPr>
      <w:r>
        <w:t>ROLL CALL</w:t>
      </w:r>
    </w:p>
    <w:p w14:paraId="3C2E1FE7" w14:textId="77777777" w:rsidR="00716F33" w:rsidRDefault="00716F33" w:rsidP="00716F33">
      <w:pPr>
        <w:tabs>
          <w:tab w:val="left" w:pos="1080"/>
        </w:tabs>
      </w:pPr>
    </w:p>
    <w:p w14:paraId="508ABE5A" w14:textId="77777777" w:rsidR="00716F33" w:rsidRDefault="00716F33" w:rsidP="00716F33">
      <w:pPr>
        <w:tabs>
          <w:tab w:val="left" w:pos="1080"/>
        </w:tabs>
      </w:pPr>
      <w:r w:rsidRPr="00A84CC4">
        <w:t>Roll Call Vote</w:t>
      </w:r>
      <w:r w:rsidRPr="00415817">
        <w:t xml:space="preserve">:  </w:t>
      </w:r>
      <w:r>
        <w:t xml:space="preserve">Mrs. Dunn, </w:t>
      </w:r>
      <w:r w:rsidRPr="005D3C81">
        <w:t>Ms. Eastlack</w:t>
      </w:r>
      <w:r>
        <w:t>, Mrs. Giampola</w:t>
      </w:r>
      <w:r w:rsidRPr="00415817">
        <w:t xml:space="preserve">, </w:t>
      </w:r>
      <w:r w:rsidRPr="005D3C81">
        <w:t>Mr. Hamilton</w:t>
      </w:r>
      <w:r>
        <w:t>,</w:t>
      </w:r>
      <w:r w:rsidRPr="005D3C81">
        <w:t xml:space="preserve"> </w:t>
      </w:r>
      <w:r w:rsidRPr="00415817">
        <w:t xml:space="preserve">Mr. Hughes, Mr. </w:t>
      </w:r>
      <w:r w:rsidRPr="005D3C81">
        <w:t>Lisa, Mr</w:t>
      </w:r>
      <w:r w:rsidRPr="00415817">
        <w:t>. Ridinger</w:t>
      </w:r>
      <w:r w:rsidRPr="005D3C81">
        <w:t>, Mrs. Lozada-Shaw, Mrs. Stevenson, and Mr. Walter</w:t>
      </w:r>
      <w:r>
        <w:t xml:space="preserve"> </w:t>
      </w:r>
      <w:r w:rsidRPr="00A84CC4">
        <w:t xml:space="preserve">voting </w:t>
      </w:r>
      <w:r>
        <w:t>10</w:t>
      </w:r>
      <w:r w:rsidRPr="00A84CC4">
        <w:t xml:space="preserve"> YES</w:t>
      </w:r>
      <w:r w:rsidRPr="005D3C81">
        <w:t>.</w:t>
      </w:r>
    </w:p>
    <w:p w14:paraId="75B56FF0" w14:textId="77777777" w:rsidR="009673C6" w:rsidRDefault="00716F33" w:rsidP="00716F33">
      <w:pPr>
        <w:spacing w:after="200"/>
        <w:ind w:left="360"/>
        <w:contextualSpacing/>
        <w:jc w:val="right"/>
        <w:rPr>
          <w:bCs/>
        </w:rPr>
      </w:pPr>
      <w:r>
        <w:rPr>
          <w:bCs/>
        </w:rPr>
        <w:t>Motion carried</w:t>
      </w:r>
    </w:p>
    <w:p w14:paraId="4C9443F2" w14:textId="77777777" w:rsidR="00C746C0" w:rsidRDefault="00C746C0" w:rsidP="00C746C0">
      <w:pPr>
        <w:tabs>
          <w:tab w:val="decimal" w:pos="360"/>
          <w:tab w:val="left" w:pos="720"/>
          <w:tab w:val="left" w:pos="1080"/>
          <w:tab w:val="left" w:pos="1440"/>
          <w:tab w:val="left" w:pos="1800"/>
          <w:tab w:val="left" w:pos="2160"/>
          <w:tab w:val="left" w:pos="2520"/>
        </w:tabs>
      </w:pPr>
    </w:p>
    <w:p w14:paraId="6EFF7B32" w14:textId="77777777" w:rsidR="00C746C0" w:rsidRPr="0005395D" w:rsidRDefault="00C746C0" w:rsidP="00C746C0">
      <w:pPr>
        <w:tabs>
          <w:tab w:val="decimal" w:pos="360"/>
          <w:tab w:val="left" w:pos="720"/>
          <w:tab w:val="left" w:pos="1080"/>
          <w:tab w:val="left" w:pos="1440"/>
          <w:tab w:val="left" w:pos="1800"/>
          <w:tab w:val="left" w:pos="2160"/>
          <w:tab w:val="left" w:pos="2520"/>
        </w:tabs>
      </w:pPr>
      <w:r w:rsidRPr="00716F33">
        <w:t>Motion by Giampola, seconded by Walter to</w:t>
      </w:r>
      <w:r w:rsidRPr="0005395D">
        <w:t xml:space="preserve"> accept the Interim Superintendents recommendation to approve item</w:t>
      </w:r>
      <w:r>
        <w:t>s</w:t>
      </w:r>
      <w:r w:rsidRPr="0005395D">
        <w:t xml:space="preserve"> </w:t>
      </w:r>
      <w:r>
        <w:t>G-H</w:t>
      </w:r>
      <w:r w:rsidRPr="0005395D">
        <w:t>:</w:t>
      </w:r>
    </w:p>
    <w:p w14:paraId="5A2616A9" w14:textId="77777777" w:rsidR="00716F33" w:rsidRDefault="00716F33" w:rsidP="00716F33">
      <w:pPr>
        <w:spacing w:after="200"/>
        <w:ind w:left="360"/>
        <w:contextualSpacing/>
        <w:jc w:val="right"/>
        <w:rPr>
          <w:rFonts w:eastAsia="Calibri"/>
        </w:rPr>
      </w:pPr>
    </w:p>
    <w:p w14:paraId="02404803" w14:textId="77777777" w:rsidR="001753DA" w:rsidRDefault="00F33B49" w:rsidP="00600F47">
      <w:pPr>
        <w:numPr>
          <w:ilvl w:val="0"/>
          <w:numId w:val="32"/>
        </w:numPr>
        <w:spacing w:after="200"/>
        <w:ind w:firstLine="0"/>
        <w:contextualSpacing/>
        <w:rPr>
          <w:rFonts w:eastAsia="Calibri"/>
        </w:rPr>
      </w:pPr>
      <w:r w:rsidRPr="00F33B49">
        <w:rPr>
          <w:rFonts w:eastAsia="Calibri"/>
        </w:rPr>
        <w:t xml:space="preserve">Recommend approval for students at Billingsport Early Childhood Center (BECC) to participate in </w:t>
      </w:r>
      <w:r w:rsidR="00DD37BC">
        <w:rPr>
          <w:rFonts w:eastAsia="Calibri"/>
        </w:rPr>
        <w:t>the</w:t>
      </w:r>
      <w:r>
        <w:rPr>
          <w:rFonts w:eastAsia="Calibri"/>
        </w:rPr>
        <w:tab/>
      </w:r>
      <w:r w:rsidRPr="00F33B49">
        <w:rPr>
          <w:rFonts w:eastAsia="Calibri"/>
        </w:rPr>
        <w:t xml:space="preserve">“Mileage Club” during recess for the </w:t>
      </w:r>
      <w:r w:rsidRPr="00C81690">
        <w:rPr>
          <w:rFonts w:eastAsia="Calibri"/>
          <w:b/>
        </w:rPr>
        <w:t>2015-2016</w:t>
      </w:r>
      <w:r w:rsidRPr="00F33B49">
        <w:rPr>
          <w:rFonts w:eastAsia="Calibri"/>
        </w:rPr>
        <w:t xml:space="preserve"> school year.  </w:t>
      </w:r>
      <w:r w:rsidRPr="00597983">
        <w:rPr>
          <w:rFonts w:eastAsia="Calibri"/>
        </w:rPr>
        <w:t xml:space="preserve">Cost to the </w:t>
      </w:r>
      <w:r w:rsidR="00731AC2" w:rsidRPr="00597983">
        <w:rPr>
          <w:rFonts w:eastAsia="Calibri"/>
        </w:rPr>
        <w:t xml:space="preserve">Board of Education </w:t>
      </w:r>
      <w:r w:rsidRPr="00597983">
        <w:rPr>
          <w:rFonts w:eastAsia="Calibri"/>
        </w:rPr>
        <w:t>is $125</w:t>
      </w:r>
      <w:r w:rsidR="001753DA">
        <w:rPr>
          <w:rFonts w:eastAsia="Calibri"/>
        </w:rPr>
        <w:t xml:space="preserve"> (to </w:t>
      </w:r>
    </w:p>
    <w:p w14:paraId="77173CCE" w14:textId="77777777" w:rsidR="001753DA" w:rsidRDefault="001753DA" w:rsidP="001753DA">
      <w:pPr>
        <w:spacing w:after="200"/>
        <w:ind w:left="360"/>
        <w:contextualSpacing/>
        <w:rPr>
          <w:rFonts w:eastAsia="Calibri"/>
        </w:rPr>
      </w:pPr>
      <w:r>
        <w:rPr>
          <w:rFonts w:eastAsia="Calibri"/>
        </w:rPr>
        <w:tab/>
      </w:r>
      <w:proofErr w:type="gramStart"/>
      <w:r>
        <w:rPr>
          <w:rFonts w:eastAsia="Calibri"/>
        </w:rPr>
        <w:t>be</w:t>
      </w:r>
      <w:proofErr w:type="gramEnd"/>
      <w:r>
        <w:rPr>
          <w:rFonts w:eastAsia="Calibri"/>
        </w:rPr>
        <w:t xml:space="preserve"> paid from the Principal’s Account)</w:t>
      </w:r>
      <w:r w:rsidR="00F33B49" w:rsidRPr="00F33B49">
        <w:rPr>
          <w:rFonts w:eastAsia="Calibri"/>
        </w:rPr>
        <w:t xml:space="preserve"> for materials.  </w:t>
      </w:r>
      <w:r w:rsidR="00F33B49" w:rsidRPr="00431601">
        <w:rPr>
          <w:rFonts w:eastAsia="Calibri"/>
        </w:rPr>
        <w:t xml:space="preserve">School Nurse Janice Esters is in charge of the </w:t>
      </w:r>
    </w:p>
    <w:p w14:paraId="5184A100" w14:textId="77777777" w:rsidR="00F33B49" w:rsidRPr="00F33B49" w:rsidRDefault="001753DA" w:rsidP="001753DA">
      <w:pPr>
        <w:spacing w:after="200"/>
        <w:ind w:left="360"/>
        <w:contextualSpacing/>
        <w:rPr>
          <w:rFonts w:eastAsia="Calibri"/>
        </w:rPr>
      </w:pPr>
      <w:r>
        <w:rPr>
          <w:rFonts w:eastAsia="Calibri"/>
        </w:rPr>
        <w:tab/>
      </w:r>
      <w:proofErr w:type="gramStart"/>
      <w:r w:rsidR="00F33B49" w:rsidRPr="00431601">
        <w:rPr>
          <w:rFonts w:eastAsia="Calibri"/>
        </w:rPr>
        <w:t>activity</w:t>
      </w:r>
      <w:proofErr w:type="gramEnd"/>
      <w:r w:rsidR="00F33B49" w:rsidRPr="00431601">
        <w:rPr>
          <w:rFonts w:eastAsia="Calibri"/>
        </w:rPr>
        <w:t>.</w:t>
      </w:r>
      <w:r w:rsidR="00F33B49">
        <w:rPr>
          <w:rFonts w:eastAsia="Calibri"/>
        </w:rPr>
        <w:t xml:space="preserve">  Play</w:t>
      </w:r>
      <w:r>
        <w:rPr>
          <w:rFonts w:eastAsia="Calibri"/>
        </w:rPr>
        <w:t>ground/</w:t>
      </w:r>
      <w:r w:rsidR="009D63D4">
        <w:rPr>
          <w:rFonts w:eastAsia="Calibri"/>
        </w:rPr>
        <w:t>c</w:t>
      </w:r>
      <w:r>
        <w:rPr>
          <w:rFonts w:eastAsia="Calibri"/>
        </w:rPr>
        <w:t xml:space="preserve">afeteria </w:t>
      </w:r>
      <w:r w:rsidR="009D63D4">
        <w:rPr>
          <w:rFonts w:eastAsia="Calibri"/>
        </w:rPr>
        <w:t>a</w:t>
      </w:r>
      <w:r>
        <w:rPr>
          <w:rFonts w:eastAsia="Calibri"/>
        </w:rPr>
        <w:t xml:space="preserve">ides as well </w:t>
      </w:r>
      <w:r w:rsidR="00F33B49">
        <w:rPr>
          <w:rFonts w:eastAsia="Calibri"/>
        </w:rPr>
        <w:t xml:space="preserve">as classroom aides will assist with this project. </w:t>
      </w:r>
    </w:p>
    <w:p w14:paraId="682158A3" w14:textId="77777777" w:rsidR="00F33B49" w:rsidRPr="00F33B49" w:rsidRDefault="00F33B49" w:rsidP="00F33B49">
      <w:pPr>
        <w:spacing w:after="200"/>
        <w:ind w:left="360"/>
        <w:contextualSpacing/>
        <w:rPr>
          <w:rFonts w:eastAsia="Calibri"/>
        </w:rPr>
      </w:pPr>
    </w:p>
    <w:p w14:paraId="625244AC" w14:textId="77777777" w:rsidR="00F33B49" w:rsidRPr="00F33B49" w:rsidRDefault="00F33B49" w:rsidP="00F33B49">
      <w:pPr>
        <w:spacing w:after="200"/>
        <w:ind w:left="360"/>
        <w:contextualSpacing/>
        <w:rPr>
          <w:rFonts w:eastAsia="Calibri"/>
        </w:rPr>
      </w:pPr>
      <w:r>
        <w:rPr>
          <w:rFonts w:eastAsia="Calibri"/>
        </w:rPr>
        <w:tab/>
      </w:r>
      <w:r w:rsidRPr="00F33B49">
        <w:rPr>
          <w:rFonts w:eastAsia="Calibri"/>
          <w:u w:val="single"/>
        </w:rPr>
        <w:t>Informational</w:t>
      </w:r>
      <w:r w:rsidRPr="00F33B49">
        <w:rPr>
          <w:rFonts w:eastAsia="Calibri"/>
        </w:rPr>
        <w:t xml:space="preserve">:  Students who wish to participate will walk around the large playground area at BECC </w:t>
      </w:r>
      <w:r>
        <w:rPr>
          <w:rFonts w:eastAsia="Calibri"/>
        </w:rPr>
        <w:tab/>
      </w:r>
      <w:r w:rsidRPr="00F33B49">
        <w:rPr>
          <w:rFonts w:eastAsia="Calibri"/>
        </w:rPr>
        <w:t xml:space="preserve">during recess.  They will log their mileage in order to earn Foot Tokens and certificates for miles walked.   </w:t>
      </w:r>
      <w:r>
        <w:rPr>
          <w:rFonts w:eastAsia="Calibri"/>
        </w:rPr>
        <w:tab/>
      </w:r>
      <w:r w:rsidRPr="00F33B49">
        <w:rPr>
          <w:rFonts w:eastAsia="Calibri"/>
        </w:rPr>
        <w:t xml:space="preserve">The program is designed to promote fitness, build self-esteem, and help students “burn” excess energy.  </w:t>
      </w:r>
      <w:r>
        <w:rPr>
          <w:rFonts w:eastAsia="Calibri"/>
        </w:rPr>
        <w:tab/>
      </w:r>
      <w:r w:rsidRPr="00F33B49">
        <w:rPr>
          <w:rFonts w:eastAsia="Calibri"/>
        </w:rPr>
        <w:t xml:space="preserve">The Board of Education approved the Mileage Club during the 2013-2014 </w:t>
      </w:r>
      <w:r>
        <w:rPr>
          <w:rFonts w:eastAsia="Calibri"/>
        </w:rPr>
        <w:t xml:space="preserve">and 2014-2015 </w:t>
      </w:r>
      <w:r w:rsidRPr="00F33B49">
        <w:rPr>
          <w:rFonts w:eastAsia="Calibri"/>
        </w:rPr>
        <w:t>school year</w:t>
      </w:r>
      <w:r>
        <w:rPr>
          <w:rFonts w:eastAsia="Calibri"/>
        </w:rPr>
        <w:t>s</w:t>
      </w:r>
      <w:r w:rsidRPr="00F33B49">
        <w:rPr>
          <w:rFonts w:eastAsia="Calibri"/>
        </w:rPr>
        <w:t xml:space="preserve">. </w:t>
      </w:r>
    </w:p>
    <w:p w14:paraId="09216410" w14:textId="77777777" w:rsidR="00F33B49" w:rsidRPr="00F33B49" w:rsidRDefault="00F33B49" w:rsidP="00F33B49">
      <w:pPr>
        <w:spacing w:after="200"/>
        <w:ind w:left="720"/>
        <w:contextualSpacing/>
        <w:rPr>
          <w:rFonts w:eastAsia="Calibri"/>
        </w:rPr>
      </w:pPr>
    </w:p>
    <w:p w14:paraId="61086AAA" w14:textId="77777777" w:rsidR="002F11B5" w:rsidRPr="00E23BA3" w:rsidRDefault="002F11B5" w:rsidP="00600F47">
      <w:pPr>
        <w:numPr>
          <w:ilvl w:val="0"/>
          <w:numId w:val="32"/>
        </w:numPr>
        <w:spacing w:after="200"/>
        <w:ind w:left="720"/>
        <w:contextualSpacing/>
        <w:rPr>
          <w:rFonts w:eastAsia="Calibri"/>
        </w:rPr>
      </w:pPr>
      <w:r w:rsidRPr="00E23BA3">
        <w:rPr>
          <w:rFonts w:eastAsia="Calibri"/>
        </w:rPr>
        <w:t>Recommend approval for all kindergarten students to participate in a field trip to Fort Billings</w:t>
      </w:r>
      <w:r w:rsidR="00731AC2">
        <w:rPr>
          <w:rFonts w:eastAsia="Calibri"/>
        </w:rPr>
        <w:t>port</w:t>
      </w:r>
      <w:r w:rsidRPr="00E23BA3">
        <w:rPr>
          <w:rFonts w:eastAsia="Calibri"/>
        </w:rPr>
        <w:t xml:space="preserve"> Park</w:t>
      </w:r>
      <w:r w:rsidR="00731AC2">
        <w:rPr>
          <w:rFonts w:eastAsia="Calibri"/>
        </w:rPr>
        <w:t xml:space="preserve"> </w:t>
      </w:r>
      <w:r w:rsidRPr="00E23BA3">
        <w:rPr>
          <w:rFonts w:eastAsia="Calibri"/>
        </w:rPr>
        <w:t>on Friday, Ju</w:t>
      </w:r>
      <w:r w:rsidR="00674177" w:rsidRPr="00E23BA3">
        <w:rPr>
          <w:rFonts w:eastAsia="Calibri"/>
        </w:rPr>
        <w:t>ne 12, 2015 (</w:t>
      </w:r>
      <w:r w:rsidR="00DD37BC">
        <w:rPr>
          <w:rFonts w:eastAsia="Calibri"/>
        </w:rPr>
        <w:t>r</w:t>
      </w:r>
      <w:r w:rsidR="00674177" w:rsidRPr="00E23BA3">
        <w:rPr>
          <w:rFonts w:eastAsia="Calibri"/>
        </w:rPr>
        <w:t xml:space="preserve">ain date Monday, June 15, 2015).  Students will walk to the park so no </w:t>
      </w:r>
      <w:r w:rsidR="00674177" w:rsidRPr="00E23BA3">
        <w:rPr>
          <w:rFonts w:eastAsia="Calibri"/>
        </w:rPr>
        <w:lastRenderedPageBreak/>
        <w:t xml:space="preserve">transportation is needed.  Billingsport Early Childhood Center Principal Paul Bracciante as well as the Kindergarten Teachers and Aides will chaperone the trip.   There is no cost to the Board of Education. </w:t>
      </w:r>
    </w:p>
    <w:p w14:paraId="1AF0E615" w14:textId="77777777" w:rsidR="00674177" w:rsidRPr="00E23BA3" w:rsidRDefault="00674177" w:rsidP="00674177">
      <w:pPr>
        <w:spacing w:after="200"/>
        <w:contextualSpacing/>
        <w:rPr>
          <w:rFonts w:eastAsia="Calibri"/>
        </w:rPr>
      </w:pPr>
    </w:p>
    <w:p w14:paraId="26B783CE" w14:textId="77777777" w:rsidR="00674177" w:rsidRDefault="00674177" w:rsidP="00731AC2">
      <w:pPr>
        <w:spacing w:after="200"/>
        <w:ind w:left="720"/>
        <w:contextualSpacing/>
        <w:rPr>
          <w:rFonts w:eastAsia="Calibri"/>
        </w:rPr>
      </w:pPr>
      <w:r w:rsidRPr="00E23BA3">
        <w:rPr>
          <w:rFonts w:eastAsia="Calibri"/>
          <w:u w:val="single"/>
        </w:rPr>
        <w:t>Informational</w:t>
      </w:r>
      <w:r w:rsidRPr="00E23BA3">
        <w:rPr>
          <w:rFonts w:eastAsia="Calibri"/>
        </w:rPr>
        <w:t>:  The teachers have developed instructional objectives for lessons prior to the trip, during the trip and for follow-up lessons after the outing.  The primary goal of the trip i</w:t>
      </w:r>
      <w:r w:rsidR="00731AC2">
        <w:rPr>
          <w:rFonts w:eastAsia="Calibri"/>
        </w:rPr>
        <w:t xml:space="preserve">s to learn about the role Fort </w:t>
      </w:r>
      <w:r w:rsidRPr="00E23BA3">
        <w:rPr>
          <w:rFonts w:eastAsia="Calibri"/>
        </w:rPr>
        <w:t xml:space="preserve">Billingsport played in the American Revolution.   Students will also conduct </w:t>
      </w:r>
      <w:r w:rsidR="00731AC2">
        <w:rPr>
          <w:rFonts w:eastAsia="Calibri"/>
        </w:rPr>
        <w:t xml:space="preserve">a science related scavenger </w:t>
      </w:r>
      <w:r w:rsidRPr="00E23BA3">
        <w:rPr>
          <w:rFonts w:eastAsia="Calibri"/>
        </w:rPr>
        <w:t>hunt at the park.  Parent volunteers will also assist</w:t>
      </w:r>
      <w:r w:rsidR="00731AC2">
        <w:rPr>
          <w:rFonts w:eastAsia="Calibri"/>
        </w:rPr>
        <w:t xml:space="preserve"> (but not chaperone)</w:t>
      </w:r>
      <w:r w:rsidRPr="00E23BA3">
        <w:rPr>
          <w:rFonts w:eastAsia="Calibri"/>
        </w:rPr>
        <w:t xml:space="preserve"> with the field trip.   Bagged lunches </w:t>
      </w:r>
      <w:r w:rsidR="00731AC2">
        <w:rPr>
          <w:rFonts w:eastAsia="Calibri"/>
        </w:rPr>
        <w:t xml:space="preserve">will be provided by </w:t>
      </w:r>
      <w:r w:rsidRPr="00E23BA3">
        <w:rPr>
          <w:rFonts w:eastAsia="Calibri"/>
        </w:rPr>
        <w:t>the cafeteria.</w:t>
      </w:r>
    </w:p>
    <w:p w14:paraId="694836F2" w14:textId="77777777" w:rsidR="00115CF8" w:rsidRDefault="00115CF8" w:rsidP="00115CF8">
      <w:pPr>
        <w:tabs>
          <w:tab w:val="left" w:pos="1080"/>
        </w:tabs>
      </w:pPr>
    </w:p>
    <w:p w14:paraId="1270DC33" w14:textId="77777777" w:rsidR="00115CF8" w:rsidRDefault="00115CF8" w:rsidP="00115CF8">
      <w:pPr>
        <w:tabs>
          <w:tab w:val="left" w:pos="1080"/>
        </w:tabs>
      </w:pPr>
      <w:r>
        <w:t>ROLL CALL</w:t>
      </w:r>
    </w:p>
    <w:p w14:paraId="0EBC54CA" w14:textId="77777777" w:rsidR="00115CF8" w:rsidRDefault="00115CF8" w:rsidP="00115CF8">
      <w:pPr>
        <w:tabs>
          <w:tab w:val="left" w:pos="1080"/>
        </w:tabs>
      </w:pPr>
    </w:p>
    <w:p w14:paraId="6A0D8F10" w14:textId="77777777" w:rsidR="00115CF8" w:rsidRDefault="00115CF8" w:rsidP="00115CF8">
      <w:pPr>
        <w:tabs>
          <w:tab w:val="left" w:pos="1080"/>
        </w:tabs>
      </w:pPr>
      <w:r w:rsidRPr="00A84CC4">
        <w:t>Roll Call Vote</w:t>
      </w:r>
      <w:r w:rsidRPr="00415817">
        <w:t xml:space="preserve">:  </w:t>
      </w:r>
      <w:r>
        <w:t xml:space="preserve">Mrs. Dunn, </w:t>
      </w:r>
      <w:r w:rsidRPr="005D3C81">
        <w:t>Ms. Eastlack</w:t>
      </w:r>
      <w:r>
        <w:t>, Mrs. Giampola</w:t>
      </w:r>
      <w:r w:rsidRPr="00415817">
        <w:t xml:space="preserve">, </w:t>
      </w:r>
      <w:r w:rsidRPr="005D3C81">
        <w:t>Mr. Hamilton</w:t>
      </w:r>
      <w:r>
        <w:t>,</w:t>
      </w:r>
      <w:r w:rsidRPr="005D3C81">
        <w:t xml:space="preserve"> </w:t>
      </w:r>
      <w:r w:rsidRPr="00415817">
        <w:t xml:space="preserve">Mr. </w:t>
      </w:r>
      <w:r w:rsidRPr="005D3C81">
        <w:t>Lisa, Mr</w:t>
      </w:r>
      <w:r w:rsidRPr="00415817">
        <w:t>. Ridinger</w:t>
      </w:r>
      <w:r w:rsidRPr="005D3C81">
        <w:t>, Mrs. Lozada-Shaw, Mrs. Stevenson, and Mr. Walter</w:t>
      </w:r>
      <w:r>
        <w:t xml:space="preserve"> </w:t>
      </w:r>
      <w:r w:rsidRPr="00A84CC4">
        <w:t xml:space="preserve">voting </w:t>
      </w:r>
      <w:r>
        <w:t>9</w:t>
      </w:r>
      <w:r w:rsidRPr="00A84CC4">
        <w:t xml:space="preserve"> YES</w:t>
      </w:r>
      <w:r w:rsidRPr="005D3C81">
        <w:t>.</w:t>
      </w:r>
    </w:p>
    <w:p w14:paraId="2536562B" w14:textId="77777777" w:rsidR="00115CF8" w:rsidRPr="004E4ACD" w:rsidRDefault="00115CF8" w:rsidP="00115CF8">
      <w:pPr>
        <w:ind w:left="720"/>
        <w:jc w:val="right"/>
        <w:rPr>
          <w:bCs/>
        </w:rPr>
      </w:pPr>
      <w:r>
        <w:rPr>
          <w:bCs/>
        </w:rPr>
        <w:t>Motion carried</w:t>
      </w:r>
    </w:p>
    <w:p w14:paraId="3094850A" w14:textId="77777777" w:rsidR="00674177" w:rsidRPr="002F11B5" w:rsidRDefault="00674177" w:rsidP="00674177">
      <w:pPr>
        <w:spacing w:after="200"/>
        <w:contextualSpacing/>
        <w:rPr>
          <w:rFonts w:eastAsia="Calibri"/>
        </w:rPr>
      </w:pPr>
    </w:p>
    <w:p w14:paraId="4CC0AD2B" w14:textId="77777777" w:rsidR="00A567E7" w:rsidRPr="00A567E7" w:rsidRDefault="00A567E7" w:rsidP="00600F47">
      <w:pPr>
        <w:numPr>
          <w:ilvl w:val="0"/>
          <w:numId w:val="32"/>
        </w:numPr>
        <w:spacing w:after="200"/>
        <w:ind w:left="720"/>
        <w:contextualSpacing/>
        <w:rPr>
          <w:rFonts w:eastAsia="Calibri"/>
        </w:rPr>
      </w:pPr>
      <w:r w:rsidRPr="001A383E">
        <w:rPr>
          <w:rFonts w:eastAsia="Calibri"/>
          <w:u w:val="single"/>
        </w:rPr>
        <w:t>Informational</w:t>
      </w:r>
      <w:r w:rsidRPr="001A383E">
        <w:rPr>
          <w:rFonts w:eastAsia="Calibri"/>
        </w:rPr>
        <w:t>:</w:t>
      </w:r>
      <w:r w:rsidRPr="00A567E7">
        <w:rPr>
          <w:rFonts w:eastAsia="Calibri"/>
        </w:rPr>
        <w:t xml:space="preserve">  </w:t>
      </w:r>
    </w:p>
    <w:p w14:paraId="16C030FA" w14:textId="77777777" w:rsidR="00612CC1" w:rsidRPr="00E23BA3" w:rsidRDefault="00612CC1" w:rsidP="00612CC1">
      <w:pPr>
        <w:pStyle w:val="ListParagraph"/>
        <w:numPr>
          <w:ilvl w:val="0"/>
          <w:numId w:val="16"/>
        </w:numPr>
        <w:tabs>
          <w:tab w:val="left" w:pos="720"/>
          <w:tab w:val="left" w:pos="1080"/>
          <w:tab w:val="left" w:pos="1800"/>
        </w:tabs>
        <w:ind w:firstLine="0"/>
        <w:rPr>
          <w:rFonts w:ascii="Times New Roman" w:eastAsia="Times New Roman" w:hAnsi="Times New Roman"/>
        </w:rPr>
      </w:pPr>
      <w:r w:rsidRPr="00E23BA3">
        <w:rPr>
          <w:rFonts w:ascii="Times New Roman" w:eastAsia="Times New Roman" w:hAnsi="Times New Roman"/>
        </w:rPr>
        <w:t>Athletic Uniform Replacement Schedule</w:t>
      </w:r>
    </w:p>
    <w:p w14:paraId="66239EF1" w14:textId="77777777" w:rsidR="00612CC1" w:rsidRDefault="00612CC1" w:rsidP="00612CC1">
      <w:pPr>
        <w:pStyle w:val="ListParagraph"/>
        <w:tabs>
          <w:tab w:val="left" w:pos="720"/>
          <w:tab w:val="left" w:pos="1080"/>
          <w:tab w:val="left" w:pos="1800"/>
        </w:tabs>
        <w:rPr>
          <w:rFonts w:ascii="Times New Roman" w:eastAsia="Times New Roman" w:hAnsi="Times New Roman"/>
        </w:rPr>
      </w:pPr>
    </w:p>
    <w:p w14:paraId="7F955F42" w14:textId="77777777" w:rsidR="00612CC1" w:rsidRDefault="00612CC1" w:rsidP="00BC4AFA">
      <w:pPr>
        <w:pStyle w:val="ListParagraph"/>
        <w:tabs>
          <w:tab w:val="left" w:pos="1080"/>
          <w:tab w:val="left" w:pos="1170"/>
          <w:tab w:val="left" w:pos="1800"/>
        </w:tabs>
        <w:ind w:left="1080"/>
        <w:rPr>
          <w:rFonts w:ascii="Times New Roman" w:eastAsia="Times New Roman" w:hAnsi="Times New Roman"/>
        </w:rPr>
      </w:pPr>
      <w:r>
        <w:rPr>
          <w:rFonts w:ascii="Times New Roman" w:eastAsia="Times New Roman" w:hAnsi="Times New Roman"/>
        </w:rPr>
        <w:t xml:space="preserve">As part of budget preparation for 2015-2016, the administration developed a replacement schedule for athletic team uniforms.  </w:t>
      </w:r>
      <w:r w:rsidR="00BC4AFA">
        <w:rPr>
          <w:rFonts w:ascii="Times New Roman" w:eastAsia="Times New Roman" w:hAnsi="Times New Roman"/>
        </w:rPr>
        <w:t>The replacement schedule allows for each team to receive new uniforms ever</w:t>
      </w:r>
      <w:r w:rsidR="00DD37BC">
        <w:rPr>
          <w:rFonts w:ascii="Times New Roman" w:eastAsia="Times New Roman" w:hAnsi="Times New Roman"/>
        </w:rPr>
        <w:t>y</w:t>
      </w:r>
      <w:r w:rsidR="00BC4AFA">
        <w:rPr>
          <w:rFonts w:ascii="Times New Roman" w:eastAsia="Times New Roman" w:hAnsi="Times New Roman"/>
        </w:rPr>
        <w:t xml:space="preserve"> four years.   The budget includes money to fund the uniform replacements.  It also includes some money to repair uniforms that are not scheduled for replacement.   The Athletic Uniform Replacement Schedule is attached. (</w:t>
      </w:r>
      <w:r w:rsidR="00BC4AFA" w:rsidRPr="00BC4AFA">
        <w:rPr>
          <w:rFonts w:ascii="Times New Roman" w:eastAsia="Times New Roman" w:hAnsi="Times New Roman"/>
          <w:b/>
        </w:rPr>
        <w:t>Attachment</w:t>
      </w:r>
      <w:r w:rsidR="00BC4AFA">
        <w:rPr>
          <w:rFonts w:ascii="Times New Roman" w:eastAsia="Times New Roman" w:hAnsi="Times New Roman"/>
        </w:rPr>
        <w:t>)</w:t>
      </w:r>
    </w:p>
    <w:p w14:paraId="207473C5" w14:textId="77777777" w:rsidR="00612CC1" w:rsidRDefault="00612CC1" w:rsidP="00612CC1">
      <w:pPr>
        <w:pStyle w:val="ListParagraph"/>
        <w:tabs>
          <w:tab w:val="left" w:pos="720"/>
          <w:tab w:val="left" w:pos="1080"/>
          <w:tab w:val="left" w:pos="1800"/>
        </w:tabs>
        <w:rPr>
          <w:rFonts w:ascii="Times New Roman" w:eastAsia="Times New Roman" w:hAnsi="Times New Roman"/>
        </w:rPr>
      </w:pPr>
    </w:p>
    <w:p w14:paraId="2E8A0BBB" w14:textId="77777777" w:rsidR="00341BB2" w:rsidRDefault="00341BB2" w:rsidP="00612CC1">
      <w:pPr>
        <w:pStyle w:val="ListParagraph"/>
        <w:numPr>
          <w:ilvl w:val="0"/>
          <w:numId w:val="16"/>
        </w:numPr>
        <w:tabs>
          <w:tab w:val="left" w:pos="720"/>
          <w:tab w:val="left" w:pos="1080"/>
          <w:tab w:val="left" w:pos="1800"/>
        </w:tabs>
        <w:ind w:firstLine="0"/>
        <w:rPr>
          <w:rFonts w:ascii="Times New Roman" w:eastAsia="Times New Roman" w:hAnsi="Times New Roman"/>
        </w:rPr>
      </w:pPr>
      <w:r>
        <w:rPr>
          <w:rFonts w:ascii="Times New Roman" w:eastAsia="Times New Roman" w:hAnsi="Times New Roman"/>
        </w:rPr>
        <w:t>Martin Luther King Classic Basketball Tournament – Financial Report</w:t>
      </w:r>
    </w:p>
    <w:p w14:paraId="00F0E37F" w14:textId="77777777" w:rsidR="00341BB2" w:rsidRDefault="00341BB2" w:rsidP="00341BB2">
      <w:pPr>
        <w:pStyle w:val="ListParagraph"/>
        <w:tabs>
          <w:tab w:val="left" w:pos="720"/>
          <w:tab w:val="left" w:pos="1080"/>
          <w:tab w:val="left" w:pos="1800"/>
        </w:tabs>
        <w:rPr>
          <w:rFonts w:ascii="Times New Roman" w:eastAsia="Times New Roman" w:hAnsi="Times New Roman"/>
        </w:rPr>
      </w:pPr>
    </w:p>
    <w:p w14:paraId="34543B74" w14:textId="77777777" w:rsidR="00DD37BC" w:rsidRDefault="00180F74" w:rsidP="00731AC2">
      <w:pPr>
        <w:pStyle w:val="ListParagraph"/>
        <w:tabs>
          <w:tab w:val="left" w:pos="720"/>
          <w:tab w:val="left" w:pos="1080"/>
          <w:tab w:val="left" w:pos="1800"/>
        </w:tabs>
        <w:rPr>
          <w:rFonts w:ascii="Times New Roman" w:eastAsia="Times New Roman" w:hAnsi="Times New Roman"/>
        </w:rPr>
      </w:pPr>
      <w:r>
        <w:rPr>
          <w:rFonts w:ascii="Times New Roman" w:eastAsia="Times New Roman" w:hAnsi="Times New Roman"/>
        </w:rPr>
        <w:tab/>
        <w:t>At the October 30, 2014 meeting the Board of Education approved the above mention</w:t>
      </w:r>
      <w:r w:rsidR="00DD37BC">
        <w:rPr>
          <w:rFonts w:ascii="Times New Roman" w:eastAsia="Times New Roman" w:hAnsi="Times New Roman"/>
        </w:rPr>
        <w:t>ed</w:t>
      </w:r>
      <w:r>
        <w:rPr>
          <w:rFonts w:ascii="Times New Roman" w:eastAsia="Times New Roman" w:hAnsi="Times New Roman"/>
        </w:rPr>
        <w:t xml:space="preserve"> tournament.  </w:t>
      </w:r>
    </w:p>
    <w:p w14:paraId="1E79B373" w14:textId="77777777" w:rsidR="00180F74" w:rsidRDefault="00DD37BC" w:rsidP="00731AC2">
      <w:pPr>
        <w:pStyle w:val="ListParagraph"/>
        <w:tabs>
          <w:tab w:val="left" w:pos="720"/>
          <w:tab w:val="left" w:pos="1080"/>
          <w:tab w:val="left" w:pos="1800"/>
        </w:tabs>
        <w:rPr>
          <w:rFonts w:ascii="Times New Roman" w:eastAsia="Times New Roman" w:hAnsi="Times New Roman"/>
        </w:rPr>
      </w:pPr>
      <w:r>
        <w:rPr>
          <w:rFonts w:ascii="Times New Roman" w:eastAsia="Times New Roman" w:hAnsi="Times New Roman"/>
        </w:rPr>
        <w:tab/>
      </w:r>
      <w:r w:rsidR="00180F74">
        <w:rPr>
          <w:rFonts w:ascii="Times New Roman" w:eastAsia="Times New Roman" w:hAnsi="Times New Roman"/>
        </w:rPr>
        <w:t xml:space="preserve">At that time, the Board also approved a budget and financial plan for </w:t>
      </w:r>
      <w:r w:rsidR="00731AC2">
        <w:rPr>
          <w:rFonts w:ascii="Times New Roman" w:eastAsia="Times New Roman" w:hAnsi="Times New Roman"/>
        </w:rPr>
        <w:t>the event.  The following is a</w:t>
      </w:r>
      <w:r w:rsidR="00180F74">
        <w:rPr>
          <w:rFonts w:ascii="Times New Roman" w:eastAsia="Times New Roman" w:hAnsi="Times New Roman"/>
        </w:rPr>
        <w:tab/>
        <w:t>financial summary for the tournament.</w:t>
      </w:r>
    </w:p>
    <w:p w14:paraId="3DE60DBE" w14:textId="77777777" w:rsidR="00180F74" w:rsidRDefault="00180F74" w:rsidP="00731AC2">
      <w:pPr>
        <w:pStyle w:val="ListParagraph"/>
        <w:tabs>
          <w:tab w:val="left" w:pos="720"/>
          <w:tab w:val="left" w:pos="1080"/>
          <w:tab w:val="left" w:pos="1800"/>
        </w:tabs>
        <w:rPr>
          <w:rFonts w:ascii="Times New Roman" w:eastAsia="Times New Roman" w:hAnsi="Times New Roman"/>
        </w:rPr>
      </w:pPr>
    </w:p>
    <w:p w14:paraId="3DAA14BE" w14:textId="77777777" w:rsidR="00DD37BC" w:rsidRDefault="00341BB2" w:rsidP="00731AC2">
      <w:pPr>
        <w:pStyle w:val="ListParagraph"/>
        <w:tabs>
          <w:tab w:val="left" w:pos="720"/>
          <w:tab w:val="left" w:pos="1080"/>
          <w:tab w:val="left" w:pos="1800"/>
        </w:tabs>
        <w:rPr>
          <w:rFonts w:ascii="Times New Roman" w:eastAsia="Times New Roman" w:hAnsi="Times New Roman"/>
        </w:rPr>
      </w:pPr>
      <w:r>
        <w:rPr>
          <w:rFonts w:ascii="Times New Roman" w:eastAsia="Times New Roman" w:hAnsi="Times New Roman"/>
        </w:rPr>
        <w:tab/>
        <w:t xml:space="preserve">Ticket sales for the Martin Luther King Classic Basketball Tournament </w:t>
      </w:r>
      <w:r w:rsidR="00963AE9">
        <w:rPr>
          <w:rFonts w:ascii="Times New Roman" w:eastAsia="Times New Roman" w:hAnsi="Times New Roman"/>
        </w:rPr>
        <w:t xml:space="preserve">yielded $2,749 (428 adults at </w:t>
      </w:r>
      <w:r w:rsidR="00963AE9">
        <w:rPr>
          <w:rFonts w:ascii="Times New Roman" w:eastAsia="Times New Roman" w:hAnsi="Times New Roman"/>
        </w:rPr>
        <w:tab/>
        <w:t xml:space="preserve">$5.00 and 203 students at $3.00).  The Board of Education paid for security/police ($949), event </w:t>
      </w:r>
      <w:r w:rsidR="00963AE9">
        <w:rPr>
          <w:rFonts w:ascii="Times New Roman" w:eastAsia="Times New Roman" w:hAnsi="Times New Roman"/>
        </w:rPr>
        <w:tab/>
        <w:t>workers ($1,060) and offi</w:t>
      </w:r>
      <w:r w:rsidR="00731AC2">
        <w:rPr>
          <w:rFonts w:ascii="Times New Roman" w:eastAsia="Times New Roman" w:hAnsi="Times New Roman"/>
        </w:rPr>
        <w:t>cials ($780) for a total</w:t>
      </w:r>
      <w:r w:rsidR="00DD37BC">
        <w:rPr>
          <w:rFonts w:ascii="Times New Roman" w:eastAsia="Times New Roman" w:hAnsi="Times New Roman"/>
        </w:rPr>
        <w:t xml:space="preserve"> of </w:t>
      </w:r>
      <w:r w:rsidR="00731AC2">
        <w:rPr>
          <w:rFonts w:ascii="Times New Roman" w:eastAsia="Times New Roman" w:hAnsi="Times New Roman"/>
        </w:rPr>
        <w:t>$2,789</w:t>
      </w:r>
      <w:r w:rsidR="00963AE9">
        <w:rPr>
          <w:rFonts w:ascii="Times New Roman" w:eastAsia="Times New Roman" w:hAnsi="Times New Roman"/>
        </w:rPr>
        <w:t xml:space="preserve">.  Net cost to the Board of Education was </w:t>
      </w:r>
    </w:p>
    <w:p w14:paraId="40EA8F98" w14:textId="77777777" w:rsidR="00341BB2" w:rsidRDefault="00DD37BC" w:rsidP="00731AC2">
      <w:pPr>
        <w:pStyle w:val="ListParagraph"/>
        <w:tabs>
          <w:tab w:val="left" w:pos="720"/>
          <w:tab w:val="left" w:pos="1080"/>
          <w:tab w:val="left" w:pos="1800"/>
        </w:tabs>
        <w:rPr>
          <w:rFonts w:ascii="Times New Roman" w:eastAsia="Times New Roman" w:hAnsi="Times New Roman"/>
        </w:rPr>
      </w:pPr>
      <w:r>
        <w:rPr>
          <w:rFonts w:ascii="Times New Roman" w:eastAsia="Times New Roman" w:hAnsi="Times New Roman"/>
        </w:rPr>
        <w:tab/>
      </w:r>
      <w:r w:rsidR="00963AE9">
        <w:rPr>
          <w:rFonts w:ascii="Times New Roman" w:eastAsia="Times New Roman" w:hAnsi="Times New Roman"/>
        </w:rPr>
        <w:t>$40 plus custodial overtime since the tournament to</w:t>
      </w:r>
      <w:r w:rsidR="00731AC2">
        <w:rPr>
          <w:rFonts w:ascii="Times New Roman" w:eastAsia="Times New Roman" w:hAnsi="Times New Roman"/>
        </w:rPr>
        <w:t>ok</w:t>
      </w:r>
      <w:r w:rsidR="00963AE9">
        <w:rPr>
          <w:rFonts w:ascii="Times New Roman" w:eastAsia="Times New Roman" w:hAnsi="Times New Roman"/>
        </w:rPr>
        <w:t xml:space="preserve"> place during a holiday.  </w:t>
      </w:r>
    </w:p>
    <w:p w14:paraId="01939A81" w14:textId="77777777" w:rsidR="00963AE9" w:rsidRDefault="00963AE9" w:rsidP="00731AC2">
      <w:pPr>
        <w:pStyle w:val="ListParagraph"/>
        <w:tabs>
          <w:tab w:val="left" w:pos="720"/>
          <w:tab w:val="left" w:pos="1080"/>
          <w:tab w:val="left" w:pos="1800"/>
        </w:tabs>
        <w:rPr>
          <w:rFonts w:ascii="Times New Roman" w:eastAsia="Times New Roman" w:hAnsi="Times New Roman"/>
        </w:rPr>
      </w:pPr>
    </w:p>
    <w:p w14:paraId="169B0A00" w14:textId="77777777" w:rsidR="00963AE9" w:rsidRDefault="00963AE9" w:rsidP="00AD40AA">
      <w:pPr>
        <w:pStyle w:val="ListParagraph"/>
        <w:tabs>
          <w:tab w:val="left" w:pos="720"/>
          <w:tab w:val="left" w:pos="1080"/>
          <w:tab w:val="left" w:pos="1800"/>
        </w:tabs>
        <w:ind w:left="1080"/>
        <w:rPr>
          <w:rFonts w:ascii="Times New Roman" w:eastAsia="Times New Roman" w:hAnsi="Times New Roman"/>
        </w:rPr>
      </w:pPr>
      <w:r>
        <w:rPr>
          <w:rFonts w:ascii="Times New Roman" w:eastAsia="Times New Roman" w:hAnsi="Times New Roman"/>
        </w:rPr>
        <w:t xml:space="preserve">The Student Activities Account for the Basketball Team received the proceeds from </w:t>
      </w:r>
      <w:r w:rsidR="00AD40AA">
        <w:rPr>
          <w:rFonts w:ascii="Times New Roman" w:eastAsia="Times New Roman" w:hAnsi="Times New Roman"/>
        </w:rPr>
        <w:t xml:space="preserve">concession stand </w:t>
      </w:r>
      <w:r>
        <w:rPr>
          <w:rFonts w:ascii="Times New Roman" w:eastAsia="Times New Roman" w:hAnsi="Times New Roman"/>
        </w:rPr>
        <w:t xml:space="preserve">sales ($1,101). Expenses paid by this account included monogram sets </w:t>
      </w:r>
      <w:r w:rsidR="00AD40AA">
        <w:rPr>
          <w:rFonts w:ascii="Times New Roman" w:eastAsia="Times New Roman" w:hAnsi="Times New Roman"/>
        </w:rPr>
        <w:t xml:space="preserve">($123), T-shirts ($1,037) and </w:t>
      </w:r>
      <w:r>
        <w:rPr>
          <w:rFonts w:ascii="Times New Roman" w:eastAsia="Times New Roman" w:hAnsi="Times New Roman"/>
        </w:rPr>
        <w:t>concession stand food/items ($587).  As a result, the studen</w:t>
      </w:r>
      <w:r w:rsidR="00AD40AA">
        <w:rPr>
          <w:rFonts w:ascii="Times New Roman" w:eastAsia="Times New Roman" w:hAnsi="Times New Roman"/>
        </w:rPr>
        <w:t xml:space="preserve">t activities account lost $646 </w:t>
      </w:r>
      <w:r>
        <w:rPr>
          <w:rFonts w:ascii="Times New Roman" w:eastAsia="Times New Roman" w:hAnsi="Times New Roman"/>
        </w:rPr>
        <w:t xml:space="preserve">($1,101 - $1,747).  Fortunately, this account had a previous balance of $742 to cover this loss.  </w:t>
      </w:r>
    </w:p>
    <w:p w14:paraId="54DB7240" w14:textId="77777777" w:rsidR="00963AE9" w:rsidRDefault="00963AE9" w:rsidP="00731AC2">
      <w:pPr>
        <w:pStyle w:val="ListParagraph"/>
        <w:tabs>
          <w:tab w:val="left" w:pos="720"/>
          <w:tab w:val="left" w:pos="1080"/>
          <w:tab w:val="left" w:pos="1800"/>
        </w:tabs>
        <w:rPr>
          <w:rFonts w:ascii="Times New Roman" w:eastAsia="Times New Roman" w:hAnsi="Times New Roman"/>
        </w:rPr>
      </w:pPr>
    </w:p>
    <w:p w14:paraId="01BAD4D6" w14:textId="77777777" w:rsidR="002476BF" w:rsidRPr="00E35A26" w:rsidRDefault="002476BF" w:rsidP="00731AC2">
      <w:pPr>
        <w:pStyle w:val="ListParagraph"/>
        <w:numPr>
          <w:ilvl w:val="0"/>
          <w:numId w:val="16"/>
        </w:numPr>
        <w:tabs>
          <w:tab w:val="left" w:pos="720"/>
          <w:tab w:val="left" w:pos="1080"/>
          <w:tab w:val="left" w:pos="1800"/>
        </w:tabs>
        <w:ind w:firstLine="0"/>
        <w:rPr>
          <w:rFonts w:ascii="Times New Roman" w:eastAsia="Times New Roman" w:hAnsi="Times New Roman"/>
        </w:rPr>
      </w:pPr>
      <w:r w:rsidRPr="00E35A26">
        <w:rPr>
          <w:rFonts w:ascii="Times New Roman" w:eastAsia="Times New Roman" w:hAnsi="Times New Roman"/>
        </w:rPr>
        <w:t>Betty and John Vogeding Wrestling Tournament – Financial Report</w:t>
      </w:r>
    </w:p>
    <w:p w14:paraId="7783CDC9" w14:textId="77777777" w:rsidR="001B486D" w:rsidRDefault="001B486D" w:rsidP="001B486D">
      <w:pPr>
        <w:pStyle w:val="ListParagraph"/>
        <w:tabs>
          <w:tab w:val="left" w:pos="720"/>
          <w:tab w:val="left" w:pos="1080"/>
          <w:tab w:val="left" w:pos="1800"/>
        </w:tabs>
        <w:rPr>
          <w:rFonts w:ascii="Times New Roman" w:eastAsia="Times New Roman" w:hAnsi="Times New Roman"/>
          <w:highlight w:val="yellow"/>
        </w:rPr>
      </w:pPr>
    </w:p>
    <w:p w14:paraId="167A9322" w14:textId="77777777" w:rsidR="009D63D4" w:rsidRDefault="001B486D" w:rsidP="001B486D">
      <w:pPr>
        <w:pStyle w:val="ListParagraph"/>
        <w:tabs>
          <w:tab w:val="left" w:pos="720"/>
          <w:tab w:val="left" w:pos="1080"/>
          <w:tab w:val="left" w:pos="1800"/>
        </w:tabs>
        <w:rPr>
          <w:rFonts w:ascii="Times New Roman" w:eastAsia="Times New Roman" w:hAnsi="Times New Roman"/>
        </w:rPr>
      </w:pPr>
      <w:r>
        <w:rPr>
          <w:rFonts w:ascii="Times New Roman" w:eastAsia="Times New Roman" w:hAnsi="Times New Roman"/>
        </w:rPr>
        <w:tab/>
        <w:t>At the October 30, 2014 meeting the Board of Education approved the above mention</w:t>
      </w:r>
      <w:r w:rsidR="009D63D4">
        <w:rPr>
          <w:rFonts w:ascii="Times New Roman" w:eastAsia="Times New Roman" w:hAnsi="Times New Roman"/>
        </w:rPr>
        <w:t>ed</w:t>
      </w:r>
      <w:r>
        <w:rPr>
          <w:rFonts w:ascii="Times New Roman" w:eastAsia="Times New Roman" w:hAnsi="Times New Roman"/>
        </w:rPr>
        <w:t xml:space="preserve"> tournament. </w:t>
      </w:r>
    </w:p>
    <w:p w14:paraId="776B342C" w14:textId="77777777" w:rsidR="001B486D" w:rsidRDefault="009D63D4" w:rsidP="001B486D">
      <w:pPr>
        <w:pStyle w:val="ListParagraph"/>
        <w:tabs>
          <w:tab w:val="left" w:pos="720"/>
          <w:tab w:val="left" w:pos="1080"/>
          <w:tab w:val="left" w:pos="1800"/>
        </w:tabs>
        <w:rPr>
          <w:rFonts w:ascii="Times New Roman" w:eastAsia="Times New Roman" w:hAnsi="Times New Roman"/>
        </w:rPr>
      </w:pPr>
      <w:r>
        <w:rPr>
          <w:rFonts w:ascii="Times New Roman" w:eastAsia="Times New Roman" w:hAnsi="Times New Roman"/>
        </w:rPr>
        <w:tab/>
      </w:r>
      <w:r w:rsidR="001B486D">
        <w:rPr>
          <w:rFonts w:ascii="Times New Roman" w:eastAsia="Times New Roman" w:hAnsi="Times New Roman"/>
        </w:rPr>
        <w:t>At that time, the Board also approved a budget and financial plan for the event.  The following is a</w:t>
      </w:r>
      <w:r w:rsidR="001B486D">
        <w:rPr>
          <w:rFonts w:ascii="Times New Roman" w:eastAsia="Times New Roman" w:hAnsi="Times New Roman"/>
        </w:rPr>
        <w:tab/>
        <w:t>financial summary for the tournament.</w:t>
      </w:r>
    </w:p>
    <w:p w14:paraId="66BD7E5C" w14:textId="77777777" w:rsidR="001B486D" w:rsidRDefault="001B486D" w:rsidP="001B486D">
      <w:pPr>
        <w:pStyle w:val="ListParagraph"/>
        <w:tabs>
          <w:tab w:val="left" w:pos="720"/>
          <w:tab w:val="left" w:pos="1080"/>
          <w:tab w:val="left" w:pos="1800"/>
        </w:tabs>
        <w:rPr>
          <w:rFonts w:ascii="Times New Roman" w:eastAsia="Times New Roman" w:hAnsi="Times New Roman"/>
        </w:rPr>
      </w:pPr>
    </w:p>
    <w:p w14:paraId="0EA56B5D" w14:textId="77777777" w:rsidR="001B486D" w:rsidRDefault="001B486D" w:rsidP="00E35A26">
      <w:pPr>
        <w:pStyle w:val="ListParagraph"/>
        <w:tabs>
          <w:tab w:val="left" w:pos="1080"/>
          <w:tab w:val="left" w:pos="1800"/>
        </w:tabs>
        <w:ind w:left="1080"/>
        <w:rPr>
          <w:rFonts w:ascii="Times New Roman" w:eastAsia="Times New Roman" w:hAnsi="Times New Roman"/>
        </w:rPr>
      </w:pPr>
      <w:r>
        <w:rPr>
          <w:rFonts w:ascii="Times New Roman" w:eastAsia="Times New Roman" w:hAnsi="Times New Roman"/>
        </w:rPr>
        <w:t xml:space="preserve">Ticket sales for the Betty and John Vogeding Wrestling Tournament yielded $1,531 (122 adults at </w:t>
      </w:r>
      <w:r w:rsidR="004077A8">
        <w:rPr>
          <w:rFonts w:ascii="Times New Roman" w:eastAsia="Times New Roman" w:hAnsi="Times New Roman"/>
        </w:rPr>
        <w:t xml:space="preserve">$6.00, </w:t>
      </w:r>
      <w:r>
        <w:rPr>
          <w:rFonts w:ascii="Times New Roman" w:eastAsia="Times New Roman" w:hAnsi="Times New Roman"/>
        </w:rPr>
        <w:t>91 students at $4.00</w:t>
      </w:r>
      <w:r w:rsidR="004077A8">
        <w:rPr>
          <w:rFonts w:ascii="Times New Roman" w:eastAsia="Times New Roman" w:hAnsi="Times New Roman"/>
        </w:rPr>
        <w:t>, 63 adults at $5.00 and 40 students at $3.00</w:t>
      </w:r>
      <w:r>
        <w:rPr>
          <w:rFonts w:ascii="Times New Roman" w:eastAsia="Times New Roman" w:hAnsi="Times New Roman"/>
        </w:rPr>
        <w:t>).  The Board of Education paid for security/police ($1,268), event workers ($527) and officials ($1,320) for a total of $3,115.  Net cost to the Board of Education was $1,584.</w:t>
      </w:r>
    </w:p>
    <w:p w14:paraId="7B147D63" w14:textId="77777777" w:rsidR="0077587B" w:rsidRDefault="0077587B" w:rsidP="00E35A26">
      <w:pPr>
        <w:pStyle w:val="ListParagraph"/>
        <w:tabs>
          <w:tab w:val="left" w:pos="1080"/>
          <w:tab w:val="left" w:pos="1800"/>
        </w:tabs>
        <w:rPr>
          <w:rFonts w:ascii="Times New Roman" w:eastAsia="Times New Roman" w:hAnsi="Times New Roman"/>
        </w:rPr>
      </w:pPr>
      <w:r>
        <w:rPr>
          <w:rFonts w:ascii="Times New Roman" w:eastAsia="Times New Roman" w:hAnsi="Times New Roman"/>
        </w:rPr>
        <w:tab/>
      </w:r>
    </w:p>
    <w:p w14:paraId="5C1B3E6B" w14:textId="77777777" w:rsidR="0077587B" w:rsidRDefault="0077587B" w:rsidP="00E35A26">
      <w:pPr>
        <w:pStyle w:val="ListParagraph"/>
        <w:tabs>
          <w:tab w:val="left" w:pos="1080"/>
          <w:tab w:val="left" w:pos="1800"/>
        </w:tabs>
        <w:ind w:left="1080"/>
        <w:rPr>
          <w:rFonts w:ascii="Times New Roman" w:eastAsia="Times New Roman" w:hAnsi="Times New Roman"/>
        </w:rPr>
      </w:pPr>
      <w:r>
        <w:rPr>
          <w:rFonts w:ascii="Times New Roman" w:eastAsia="Times New Roman" w:hAnsi="Times New Roman"/>
        </w:rPr>
        <w:t xml:space="preserve">The </w:t>
      </w:r>
      <w:r w:rsidR="00EA0DED">
        <w:rPr>
          <w:rFonts w:ascii="Times New Roman" w:eastAsia="Times New Roman" w:hAnsi="Times New Roman"/>
        </w:rPr>
        <w:t>Paulsboro Wrestling Association (PWA) operated the concession stand and received</w:t>
      </w:r>
      <w:r>
        <w:rPr>
          <w:rFonts w:ascii="Times New Roman" w:eastAsia="Times New Roman" w:hAnsi="Times New Roman"/>
        </w:rPr>
        <w:t xml:space="preserve"> the proceeds </w:t>
      </w:r>
      <w:r w:rsidR="00EA0DED">
        <w:rPr>
          <w:rFonts w:ascii="Times New Roman" w:eastAsia="Times New Roman" w:hAnsi="Times New Roman"/>
        </w:rPr>
        <w:t xml:space="preserve">for it.  PWA also paid all expenses for the concession stand. </w:t>
      </w:r>
    </w:p>
    <w:p w14:paraId="1C3667AA" w14:textId="77777777" w:rsidR="00EA0DED" w:rsidRDefault="00EA0DED" w:rsidP="00E35A26">
      <w:pPr>
        <w:pStyle w:val="ListParagraph"/>
        <w:tabs>
          <w:tab w:val="left" w:pos="1080"/>
          <w:tab w:val="left" w:pos="1800"/>
        </w:tabs>
        <w:rPr>
          <w:rFonts w:ascii="Times New Roman" w:eastAsia="Times New Roman" w:hAnsi="Times New Roman"/>
        </w:rPr>
      </w:pPr>
    </w:p>
    <w:p w14:paraId="6E33A199" w14:textId="77777777" w:rsidR="001B486D" w:rsidRPr="00E35A26" w:rsidRDefault="00EA0DED" w:rsidP="00E35A26">
      <w:pPr>
        <w:pStyle w:val="ListParagraph"/>
        <w:tabs>
          <w:tab w:val="left" w:pos="1080"/>
          <w:tab w:val="left" w:pos="1800"/>
        </w:tabs>
        <w:ind w:left="1080"/>
        <w:rPr>
          <w:rFonts w:ascii="Times New Roman" w:eastAsia="Times New Roman" w:hAnsi="Times New Roman"/>
        </w:rPr>
      </w:pPr>
      <w:r>
        <w:rPr>
          <w:rFonts w:ascii="Times New Roman" w:eastAsia="Times New Roman" w:hAnsi="Times New Roman"/>
        </w:rPr>
        <w:t xml:space="preserve">The Student Activities Account for the Wrestling Team received the tournament entrance fees for participating teams ($1,875).  Expenses paid by this account include event programs ($193) and medals ($360).  As a result, the student activities account </w:t>
      </w:r>
      <w:r w:rsidR="00034EEC">
        <w:rPr>
          <w:rFonts w:ascii="Times New Roman" w:eastAsia="Times New Roman" w:hAnsi="Times New Roman"/>
        </w:rPr>
        <w:t xml:space="preserve">had </w:t>
      </w:r>
      <w:r w:rsidR="004077A8">
        <w:rPr>
          <w:rFonts w:ascii="Times New Roman" w:eastAsia="Times New Roman" w:hAnsi="Times New Roman"/>
        </w:rPr>
        <w:t>a profit of $1,322 ($1,874-$193-</w:t>
      </w:r>
      <w:r w:rsidR="00034EEC">
        <w:rPr>
          <w:rFonts w:ascii="Times New Roman" w:eastAsia="Times New Roman" w:hAnsi="Times New Roman"/>
        </w:rPr>
        <w:t>$360).</w:t>
      </w:r>
    </w:p>
    <w:p w14:paraId="4DCB574D" w14:textId="77777777" w:rsidR="00DD37BC" w:rsidRDefault="00DD37BC" w:rsidP="00731AC2">
      <w:pPr>
        <w:pStyle w:val="ListParagraph"/>
        <w:tabs>
          <w:tab w:val="left" w:pos="720"/>
          <w:tab w:val="left" w:pos="1080"/>
          <w:tab w:val="left" w:pos="1800"/>
        </w:tabs>
        <w:rPr>
          <w:rFonts w:ascii="Times New Roman" w:eastAsia="Times New Roman" w:hAnsi="Times New Roman"/>
        </w:rPr>
      </w:pPr>
    </w:p>
    <w:p w14:paraId="0CE11465" w14:textId="77777777" w:rsidR="00D01BA5" w:rsidRPr="00115CF8" w:rsidRDefault="00D01BA5" w:rsidP="00115CF8">
      <w:pPr>
        <w:tabs>
          <w:tab w:val="left" w:pos="720"/>
        </w:tabs>
        <w:rPr>
          <w:b/>
          <w:sz w:val="24"/>
          <w:szCs w:val="24"/>
        </w:rPr>
      </w:pPr>
      <w:r w:rsidRPr="00115CF8">
        <w:rPr>
          <w:b/>
          <w:sz w:val="24"/>
          <w:szCs w:val="24"/>
        </w:rPr>
        <w:t>FINANCE</w:t>
      </w:r>
    </w:p>
    <w:p w14:paraId="31D81DFD" w14:textId="77777777" w:rsidR="001441A0" w:rsidRDefault="001441A0" w:rsidP="001441A0">
      <w:pPr>
        <w:tabs>
          <w:tab w:val="decimal" w:pos="360"/>
          <w:tab w:val="left" w:pos="720"/>
          <w:tab w:val="left" w:pos="1080"/>
          <w:tab w:val="left" w:pos="1440"/>
          <w:tab w:val="left" w:pos="1800"/>
          <w:tab w:val="left" w:pos="2160"/>
          <w:tab w:val="left" w:pos="2520"/>
        </w:tabs>
      </w:pPr>
    </w:p>
    <w:p w14:paraId="4B034EB2" w14:textId="77777777" w:rsidR="001441A0" w:rsidRPr="0005395D" w:rsidRDefault="001441A0" w:rsidP="001441A0">
      <w:pPr>
        <w:tabs>
          <w:tab w:val="decimal" w:pos="360"/>
          <w:tab w:val="left" w:pos="720"/>
          <w:tab w:val="left" w:pos="1080"/>
          <w:tab w:val="left" w:pos="1440"/>
          <w:tab w:val="left" w:pos="1800"/>
          <w:tab w:val="left" w:pos="2160"/>
          <w:tab w:val="left" w:pos="2520"/>
        </w:tabs>
      </w:pPr>
      <w:r w:rsidRPr="0005395D">
        <w:t xml:space="preserve">Motion </w:t>
      </w:r>
      <w:r w:rsidRPr="00674CF8">
        <w:t xml:space="preserve">by </w:t>
      </w:r>
      <w:r w:rsidR="00674CF8" w:rsidRPr="00674CF8">
        <w:t>Stevenson</w:t>
      </w:r>
      <w:r w:rsidRPr="00674CF8">
        <w:t xml:space="preserve">, seconded by </w:t>
      </w:r>
      <w:r w:rsidR="00674CF8" w:rsidRPr="00674CF8">
        <w:t>Giampola</w:t>
      </w:r>
      <w:r w:rsidRPr="00674CF8">
        <w:t xml:space="preserve"> to</w:t>
      </w:r>
      <w:r w:rsidRPr="0005395D">
        <w:t xml:space="preserve"> accept the Interim Superintendents recommendation to approve item</w:t>
      </w:r>
      <w:r w:rsidR="00674CF8">
        <w:t>s A-C</w:t>
      </w:r>
      <w:r w:rsidRPr="0005395D">
        <w:t>:</w:t>
      </w:r>
    </w:p>
    <w:p w14:paraId="58EEF00F" w14:textId="77777777" w:rsidR="00C471B8" w:rsidRPr="001441A0" w:rsidRDefault="00C471B8" w:rsidP="00C471B8">
      <w:pPr>
        <w:ind w:left="360"/>
      </w:pPr>
    </w:p>
    <w:p w14:paraId="617C50C8" w14:textId="77777777" w:rsidR="00F6277E" w:rsidRDefault="00F6277E" w:rsidP="005C1C25">
      <w:pPr>
        <w:pStyle w:val="ListParagraph"/>
        <w:numPr>
          <w:ilvl w:val="0"/>
          <w:numId w:val="19"/>
        </w:numPr>
        <w:tabs>
          <w:tab w:val="left" w:pos="810"/>
        </w:tabs>
        <w:ind w:left="720"/>
        <w:rPr>
          <w:rFonts w:ascii="Times New Roman" w:hAnsi="Times New Roman"/>
        </w:rPr>
      </w:pPr>
      <w:r>
        <w:rPr>
          <w:rFonts w:ascii="Times New Roman" w:hAnsi="Times New Roman"/>
        </w:rPr>
        <w:t xml:space="preserve">Recommend approval to accept a donation </w:t>
      </w:r>
      <w:r w:rsidR="005C1C25">
        <w:rPr>
          <w:rFonts w:ascii="Times New Roman" w:hAnsi="Times New Roman"/>
        </w:rPr>
        <w:t xml:space="preserve">of </w:t>
      </w:r>
      <w:r>
        <w:rPr>
          <w:rFonts w:ascii="Times New Roman" w:hAnsi="Times New Roman"/>
        </w:rPr>
        <w:t xml:space="preserve">the 1929 Paulsboro High School diploma of Albert Stilwell Birch from Sandy, Chris and </w:t>
      </w:r>
      <w:proofErr w:type="spellStart"/>
      <w:r>
        <w:rPr>
          <w:rFonts w:ascii="Times New Roman" w:hAnsi="Times New Roman"/>
        </w:rPr>
        <w:t>Jakob</w:t>
      </w:r>
      <w:proofErr w:type="spellEnd"/>
      <w:r>
        <w:rPr>
          <w:rFonts w:ascii="Times New Roman" w:hAnsi="Times New Roman"/>
        </w:rPr>
        <w:t xml:space="preserve"> Birch.   The monetary value of the diploma is approximately $20 but what it represents is priceless.</w:t>
      </w:r>
    </w:p>
    <w:p w14:paraId="7933E09E" w14:textId="77777777" w:rsidR="00F6277E" w:rsidRDefault="00F6277E" w:rsidP="005C1C25">
      <w:pPr>
        <w:pStyle w:val="ListParagraph"/>
        <w:tabs>
          <w:tab w:val="left" w:pos="810"/>
        </w:tabs>
        <w:rPr>
          <w:rFonts w:ascii="Times New Roman" w:hAnsi="Times New Roman"/>
        </w:rPr>
      </w:pPr>
    </w:p>
    <w:p w14:paraId="563D170A" w14:textId="77777777" w:rsidR="00F6277E" w:rsidRDefault="00F6277E" w:rsidP="005C1C25">
      <w:pPr>
        <w:pStyle w:val="ListParagraph"/>
        <w:tabs>
          <w:tab w:val="left" w:pos="810"/>
        </w:tabs>
        <w:rPr>
          <w:rFonts w:ascii="Times New Roman" w:hAnsi="Times New Roman"/>
        </w:rPr>
      </w:pPr>
      <w:r w:rsidRPr="00F6277E">
        <w:rPr>
          <w:rFonts w:ascii="Times New Roman" w:hAnsi="Times New Roman"/>
          <w:u w:val="single"/>
        </w:rPr>
        <w:t>Informational</w:t>
      </w:r>
      <w:r>
        <w:rPr>
          <w:rFonts w:ascii="Times New Roman" w:hAnsi="Times New Roman"/>
        </w:rPr>
        <w:t>:   The Quint family will have the diploma framed so that it can be display</w:t>
      </w:r>
      <w:r w:rsidR="00DD37BC">
        <w:rPr>
          <w:rFonts w:ascii="Times New Roman" w:hAnsi="Times New Roman"/>
        </w:rPr>
        <w:t>ed</w:t>
      </w:r>
      <w:r>
        <w:rPr>
          <w:rFonts w:ascii="Times New Roman" w:hAnsi="Times New Roman"/>
        </w:rPr>
        <w:t xml:space="preserve"> in the Administration Building as part of the Hall of Diplomas Exhibition. </w:t>
      </w:r>
    </w:p>
    <w:p w14:paraId="00A9CE67" w14:textId="77777777" w:rsidR="00A83A62" w:rsidRPr="00A83A62" w:rsidRDefault="00A83A62" w:rsidP="005C1C25">
      <w:pPr>
        <w:pStyle w:val="ListParagraph"/>
        <w:tabs>
          <w:tab w:val="left" w:pos="810"/>
        </w:tabs>
        <w:rPr>
          <w:rFonts w:ascii="Times New Roman" w:hAnsi="Times New Roman"/>
        </w:rPr>
      </w:pPr>
    </w:p>
    <w:p w14:paraId="0D5FEAE3" w14:textId="77777777" w:rsidR="00791C68" w:rsidRDefault="00791C68" w:rsidP="005C1C25">
      <w:pPr>
        <w:pStyle w:val="ListParagraph"/>
        <w:numPr>
          <w:ilvl w:val="0"/>
          <w:numId w:val="19"/>
        </w:numPr>
        <w:tabs>
          <w:tab w:val="left" w:pos="1080"/>
        </w:tabs>
        <w:spacing w:after="0"/>
        <w:ind w:left="720"/>
        <w:rPr>
          <w:rFonts w:ascii="Times New Roman" w:hAnsi="Times New Roman"/>
        </w:rPr>
      </w:pPr>
      <w:r w:rsidRPr="00DD37BC">
        <w:rPr>
          <w:rFonts w:ascii="Times New Roman" w:hAnsi="Times New Roman"/>
        </w:rPr>
        <w:t>Recommend approval to accept a donation in the amount of $</w:t>
      </w:r>
      <w:r w:rsidR="00DD37BC" w:rsidRPr="00DD37BC">
        <w:rPr>
          <w:rFonts w:ascii="Times New Roman" w:hAnsi="Times New Roman"/>
        </w:rPr>
        <w:t>6</w:t>
      </w:r>
      <w:r w:rsidRPr="00DD37BC">
        <w:rPr>
          <w:rFonts w:ascii="Times New Roman" w:hAnsi="Times New Roman"/>
        </w:rPr>
        <w:t xml:space="preserve">00 from Hugh </w:t>
      </w:r>
      <w:proofErr w:type="spellStart"/>
      <w:r w:rsidRPr="00DD37BC">
        <w:rPr>
          <w:rFonts w:ascii="Times New Roman" w:hAnsi="Times New Roman"/>
        </w:rPr>
        <w:t>Phifer</w:t>
      </w:r>
      <w:proofErr w:type="spellEnd"/>
      <w:r w:rsidRPr="00DD37BC">
        <w:rPr>
          <w:rFonts w:ascii="Times New Roman" w:hAnsi="Times New Roman"/>
        </w:rPr>
        <w:t xml:space="preserve"> owner of </w:t>
      </w:r>
      <w:proofErr w:type="spellStart"/>
      <w:r w:rsidRPr="00DD37BC">
        <w:rPr>
          <w:rFonts w:ascii="Times New Roman" w:hAnsi="Times New Roman"/>
        </w:rPr>
        <w:t>Phifer</w:t>
      </w:r>
      <w:proofErr w:type="spellEnd"/>
      <w:r w:rsidRPr="00DD37BC">
        <w:rPr>
          <w:rFonts w:ascii="Times New Roman" w:hAnsi="Times New Roman"/>
        </w:rPr>
        <w:t xml:space="preserve"> Financial Services for the purpose of providing $100 to the 201</w:t>
      </w:r>
      <w:r w:rsidR="005C1C25" w:rsidRPr="00DD37BC">
        <w:rPr>
          <w:rFonts w:ascii="Times New Roman" w:hAnsi="Times New Roman"/>
        </w:rPr>
        <w:t>4</w:t>
      </w:r>
      <w:r w:rsidRPr="00DD37BC">
        <w:rPr>
          <w:rFonts w:ascii="Times New Roman" w:hAnsi="Times New Roman"/>
        </w:rPr>
        <w:t>-201</w:t>
      </w:r>
      <w:r w:rsidR="005C1C25" w:rsidRPr="00DD37BC">
        <w:rPr>
          <w:rFonts w:ascii="Times New Roman" w:hAnsi="Times New Roman"/>
        </w:rPr>
        <w:t>5</w:t>
      </w:r>
      <w:r w:rsidRPr="00DD37BC">
        <w:rPr>
          <w:rFonts w:ascii="Times New Roman" w:hAnsi="Times New Roman"/>
        </w:rPr>
        <w:t xml:space="preserve"> recipients of the Governor’s Teacher Recognition Award</w:t>
      </w:r>
      <w:r w:rsidR="005C1C25" w:rsidRPr="00DD37BC">
        <w:rPr>
          <w:rFonts w:ascii="Times New Roman" w:hAnsi="Times New Roman"/>
        </w:rPr>
        <w:t>s</w:t>
      </w:r>
      <w:r w:rsidR="00DD37BC" w:rsidRPr="00DD37BC">
        <w:rPr>
          <w:rFonts w:ascii="Times New Roman" w:hAnsi="Times New Roman"/>
        </w:rPr>
        <w:t xml:space="preserve"> and the Governor’s Educational Services Professional Awards</w:t>
      </w:r>
      <w:r w:rsidRPr="00DD37BC">
        <w:rPr>
          <w:rFonts w:ascii="Times New Roman" w:hAnsi="Times New Roman"/>
        </w:rPr>
        <w:t>.   The funds are intended to purchase classroom materials</w:t>
      </w:r>
      <w:r w:rsidR="00DD37BC" w:rsidRPr="00DD37BC">
        <w:rPr>
          <w:rFonts w:ascii="Times New Roman" w:hAnsi="Times New Roman"/>
        </w:rPr>
        <w:t xml:space="preserve"> or other purchases made for the students</w:t>
      </w:r>
      <w:r w:rsidRPr="00940AE8">
        <w:rPr>
          <w:rFonts w:ascii="Times New Roman" w:hAnsi="Times New Roman"/>
        </w:rPr>
        <w:t>.</w:t>
      </w:r>
    </w:p>
    <w:p w14:paraId="33C2B30D" w14:textId="77777777" w:rsidR="00077AC3" w:rsidRDefault="00077AC3" w:rsidP="00077AC3">
      <w:pPr>
        <w:pStyle w:val="ListParagraph"/>
        <w:tabs>
          <w:tab w:val="left" w:pos="1080"/>
        </w:tabs>
        <w:spacing w:after="0"/>
        <w:rPr>
          <w:rFonts w:ascii="Times New Roman" w:hAnsi="Times New Roman"/>
        </w:rPr>
      </w:pPr>
    </w:p>
    <w:p w14:paraId="4F5BBB9F" w14:textId="77777777" w:rsidR="0013566A" w:rsidRDefault="006132E7" w:rsidP="005C1C25">
      <w:pPr>
        <w:pStyle w:val="ListParagraph"/>
        <w:tabs>
          <w:tab w:val="left" w:pos="1080"/>
        </w:tabs>
        <w:rPr>
          <w:rFonts w:ascii="Times New Roman" w:hAnsi="Times New Roman"/>
        </w:rPr>
      </w:pPr>
      <w:r w:rsidRPr="00940AE8">
        <w:rPr>
          <w:rFonts w:ascii="Times New Roman" w:hAnsi="Times New Roman"/>
          <w:u w:val="single"/>
        </w:rPr>
        <w:t>Informational</w:t>
      </w:r>
      <w:r w:rsidRPr="00940AE8">
        <w:rPr>
          <w:rFonts w:ascii="Times New Roman" w:hAnsi="Times New Roman"/>
        </w:rPr>
        <w:t xml:space="preserve">:  Mr. </w:t>
      </w:r>
      <w:proofErr w:type="spellStart"/>
      <w:r w:rsidRPr="00940AE8">
        <w:rPr>
          <w:rFonts w:ascii="Times New Roman" w:hAnsi="Times New Roman"/>
        </w:rPr>
        <w:t>Phifer</w:t>
      </w:r>
      <w:proofErr w:type="spellEnd"/>
      <w:r w:rsidRPr="00940AE8">
        <w:rPr>
          <w:rFonts w:ascii="Times New Roman" w:hAnsi="Times New Roman"/>
        </w:rPr>
        <w:t xml:space="preserve"> has provided these awards for many years.   Mr. </w:t>
      </w:r>
      <w:proofErr w:type="spellStart"/>
      <w:r w:rsidRPr="00940AE8">
        <w:rPr>
          <w:rFonts w:ascii="Times New Roman" w:hAnsi="Times New Roman"/>
        </w:rPr>
        <w:t>Phifer</w:t>
      </w:r>
      <w:proofErr w:type="spellEnd"/>
      <w:r w:rsidRPr="00940AE8">
        <w:rPr>
          <w:rFonts w:ascii="Times New Roman" w:hAnsi="Times New Roman"/>
        </w:rPr>
        <w:t xml:space="preserve"> will present the awards as part of the Teacher Recognition Program on Thursday, May 2</w:t>
      </w:r>
      <w:r w:rsidR="005C1C25">
        <w:rPr>
          <w:rFonts w:ascii="Times New Roman" w:hAnsi="Times New Roman"/>
        </w:rPr>
        <w:t>8</w:t>
      </w:r>
      <w:r w:rsidRPr="00940AE8">
        <w:rPr>
          <w:rFonts w:ascii="Times New Roman" w:hAnsi="Times New Roman"/>
        </w:rPr>
        <w:t>, 201</w:t>
      </w:r>
      <w:r w:rsidR="005C1C25">
        <w:rPr>
          <w:rFonts w:ascii="Times New Roman" w:hAnsi="Times New Roman"/>
        </w:rPr>
        <w:t>5</w:t>
      </w:r>
      <w:r w:rsidRPr="00940AE8">
        <w:rPr>
          <w:rFonts w:ascii="Times New Roman" w:hAnsi="Times New Roman"/>
        </w:rPr>
        <w:t>.</w:t>
      </w:r>
    </w:p>
    <w:p w14:paraId="0D39A64F" w14:textId="77777777" w:rsidR="006132E7" w:rsidRPr="006132E7" w:rsidRDefault="006132E7" w:rsidP="005C1C25">
      <w:pPr>
        <w:pStyle w:val="ListParagraph"/>
        <w:tabs>
          <w:tab w:val="left" w:pos="1080"/>
        </w:tabs>
        <w:rPr>
          <w:rFonts w:ascii="Times New Roman" w:hAnsi="Times New Roman"/>
        </w:rPr>
      </w:pPr>
    </w:p>
    <w:p w14:paraId="77ADD0E7" w14:textId="77777777" w:rsidR="0013566A" w:rsidRPr="006132E7" w:rsidRDefault="0013566A" w:rsidP="005C1C25">
      <w:pPr>
        <w:pStyle w:val="ListParagraph"/>
        <w:numPr>
          <w:ilvl w:val="0"/>
          <w:numId w:val="19"/>
        </w:numPr>
        <w:tabs>
          <w:tab w:val="left" w:pos="1080"/>
        </w:tabs>
        <w:spacing w:after="0"/>
        <w:ind w:left="720"/>
        <w:rPr>
          <w:rFonts w:ascii="Times New Roman" w:hAnsi="Times New Roman"/>
        </w:rPr>
      </w:pPr>
      <w:r w:rsidRPr="005C1C25">
        <w:rPr>
          <w:rFonts w:ascii="Times New Roman" w:hAnsi="Times New Roman"/>
        </w:rPr>
        <w:t>Recommend</w:t>
      </w:r>
      <w:r w:rsidRPr="006132E7">
        <w:rPr>
          <w:rFonts w:ascii="Times New Roman" w:hAnsi="Times New Roman"/>
        </w:rPr>
        <w:t xml:space="preserve"> approval to accept the following scholarships from the Paulsboro High School Golden Anniversary Club </w:t>
      </w:r>
      <w:r w:rsidR="006132E7" w:rsidRPr="006132E7">
        <w:rPr>
          <w:rFonts w:ascii="Times New Roman" w:hAnsi="Times New Roman"/>
        </w:rPr>
        <w:t xml:space="preserve">(GAC) </w:t>
      </w:r>
      <w:r w:rsidRPr="006132E7">
        <w:rPr>
          <w:rFonts w:ascii="Times New Roman" w:hAnsi="Times New Roman"/>
        </w:rPr>
        <w:t>to be awarded to members of the Class of 2015:</w:t>
      </w:r>
    </w:p>
    <w:p w14:paraId="62343490" w14:textId="77777777" w:rsidR="0013566A" w:rsidRPr="006132E7" w:rsidRDefault="0013566A" w:rsidP="005C1C25">
      <w:pPr>
        <w:pStyle w:val="ListParagraph"/>
        <w:tabs>
          <w:tab w:val="left" w:pos="1080"/>
        </w:tabs>
        <w:spacing w:after="0"/>
        <w:rPr>
          <w:rFonts w:ascii="Times New Roman" w:hAnsi="Times New Roman"/>
        </w:rPr>
      </w:pPr>
    </w:p>
    <w:p w14:paraId="07D161E4" w14:textId="77777777" w:rsidR="0013566A" w:rsidRPr="006132E7" w:rsidRDefault="006132E7" w:rsidP="005C1C25">
      <w:pPr>
        <w:pStyle w:val="ListParagraph"/>
        <w:tabs>
          <w:tab w:val="left" w:pos="1080"/>
        </w:tabs>
        <w:spacing w:after="0"/>
        <w:ind w:left="1080" w:hanging="360"/>
        <w:rPr>
          <w:rFonts w:ascii="Times New Roman" w:hAnsi="Times New Roman"/>
        </w:rPr>
      </w:pPr>
      <w:r>
        <w:rPr>
          <w:rFonts w:ascii="Times New Roman" w:hAnsi="Times New Roman"/>
        </w:rPr>
        <w:t>1.</w:t>
      </w:r>
      <w:r>
        <w:rPr>
          <w:rFonts w:ascii="Times New Roman" w:hAnsi="Times New Roman"/>
        </w:rPr>
        <w:tab/>
      </w:r>
      <w:r w:rsidR="0013566A" w:rsidRPr="006132E7">
        <w:rPr>
          <w:rFonts w:ascii="Times New Roman" w:hAnsi="Times New Roman"/>
        </w:rPr>
        <w:t xml:space="preserve">Six $1,000 scholarships (Academic Success Scholarships). </w:t>
      </w:r>
      <w:r>
        <w:rPr>
          <w:rFonts w:ascii="Times New Roman" w:hAnsi="Times New Roman"/>
        </w:rPr>
        <w:t xml:space="preserve"> Recipients to be selected by the Paulsboro High School faculty and administration. </w:t>
      </w:r>
    </w:p>
    <w:p w14:paraId="06A518AF" w14:textId="77777777" w:rsidR="0013566A" w:rsidRPr="006132E7" w:rsidRDefault="0013566A" w:rsidP="005C1C25">
      <w:pPr>
        <w:pStyle w:val="ListParagraph"/>
        <w:tabs>
          <w:tab w:val="left" w:pos="1080"/>
        </w:tabs>
        <w:spacing w:after="0"/>
        <w:ind w:left="1080"/>
        <w:rPr>
          <w:rFonts w:ascii="Times New Roman" w:hAnsi="Times New Roman"/>
        </w:rPr>
      </w:pPr>
    </w:p>
    <w:p w14:paraId="06B0B58A" w14:textId="77777777" w:rsidR="0013566A" w:rsidRPr="006132E7" w:rsidRDefault="0013566A" w:rsidP="005C1C25">
      <w:pPr>
        <w:pStyle w:val="ListParagraph"/>
        <w:tabs>
          <w:tab w:val="left" w:pos="1080"/>
        </w:tabs>
        <w:spacing w:after="0"/>
        <w:ind w:left="1080" w:hanging="360"/>
        <w:rPr>
          <w:rFonts w:ascii="Times New Roman" w:hAnsi="Times New Roman"/>
        </w:rPr>
      </w:pPr>
      <w:r w:rsidRPr="006132E7">
        <w:rPr>
          <w:rFonts w:ascii="Times New Roman" w:hAnsi="Times New Roman"/>
        </w:rPr>
        <w:t>2.</w:t>
      </w:r>
      <w:r w:rsidRPr="006132E7">
        <w:rPr>
          <w:rFonts w:ascii="Times New Roman" w:hAnsi="Times New Roman"/>
        </w:rPr>
        <w:tab/>
        <w:t xml:space="preserve">Two $4,000 scholarships (Academic Achievement Scholarships).  These scholarships are presented to the two </w:t>
      </w:r>
      <w:r w:rsidR="006132E7" w:rsidRPr="006132E7">
        <w:rPr>
          <w:rFonts w:ascii="Times New Roman" w:hAnsi="Times New Roman"/>
        </w:rPr>
        <w:t>students</w:t>
      </w:r>
      <w:r w:rsidRPr="006132E7">
        <w:rPr>
          <w:rFonts w:ascii="Times New Roman" w:hAnsi="Times New Roman"/>
        </w:rPr>
        <w:t xml:space="preserve"> with the highest </w:t>
      </w:r>
      <w:r w:rsidR="006132E7" w:rsidRPr="006132E7">
        <w:rPr>
          <w:rFonts w:ascii="Times New Roman" w:hAnsi="Times New Roman"/>
        </w:rPr>
        <w:t>class ranks</w:t>
      </w:r>
      <w:r w:rsidRPr="006132E7">
        <w:rPr>
          <w:rFonts w:ascii="Times New Roman" w:hAnsi="Times New Roman"/>
        </w:rPr>
        <w:t xml:space="preserve"> in the Class of 2015 who have not already received full funding for their college education.  Each student will receive $2,000 during their freshman year and an additional $2,000 during their sophomore year at college.  </w:t>
      </w:r>
    </w:p>
    <w:p w14:paraId="443118F1" w14:textId="77777777" w:rsidR="0013566A" w:rsidRPr="006132E7" w:rsidRDefault="0013566A" w:rsidP="005C1C25">
      <w:pPr>
        <w:pStyle w:val="ListParagraph"/>
        <w:tabs>
          <w:tab w:val="left" w:pos="1080"/>
        </w:tabs>
        <w:spacing w:after="0"/>
        <w:ind w:left="1080" w:hanging="360"/>
        <w:rPr>
          <w:rFonts w:ascii="Times New Roman" w:hAnsi="Times New Roman"/>
        </w:rPr>
      </w:pPr>
    </w:p>
    <w:p w14:paraId="2A96BD07" w14:textId="77777777" w:rsidR="0013566A" w:rsidRPr="006132E7" w:rsidRDefault="0013566A" w:rsidP="005C1C25">
      <w:pPr>
        <w:tabs>
          <w:tab w:val="left" w:pos="1080"/>
        </w:tabs>
        <w:ind w:left="1080"/>
      </w:pPr>
      <w:r w:rsidRPr="006132E7">
        <w:t xml:space="preserve">The </w:t>
      </w:r>
      <w:r w:rsidR="006132E7" w:rsidRPr="006132E7">
        <w:t>GAC</w:t>
      </w:r>
      <w:r w:rsidR="006132E7">
        <w:t xml:space="preserve"> stipulates that a student ma</w:t>
      </w:r>
      <w:r w:rsidRPr="006132E7">
        <w:t xml:space="preserve">y </w:t>
      </w:r>
      <w:r w:rsidR="006132E7" w:rsidRPr="006132E7">
        <w:t>not receive</w:t>
      </w:r>
      <w:r w:rsidRPr="006132E7">
        <w:t xml:space="preserve"> an Academic Success Scholarship and </w:t>
      </w:r>
      <w:r w:rsidR="006132E7" w:rsidRPr="006132E7">
        <w:t>an</w:t>
      </w:r>
      <w:r w:rsidRPr="006132E7">
        <w:t xml:space="preserve"> Academic Achievement Scholarship.  </w:t>
      </w:r>
    </w:p>
    <w:p w14:paraId="73DE8976" w14:textId="77777777" w:rsidR="0013566A" w:rsidRPr="006132E7" w:rsidRDefault="0013566A" w:rsidP="005C1C25">
      <w:pPr>
        <w:pStyle w:val="ListParagraph"/>
        <w:shd w:val="clear" w:color="auto" w:fill="FFFFFF"/>
        <w:ind w:left="1080"/>
        <w:rPr>
          <w:rFonts w:ascii="Times New Roman" w:eastAsia="Times New Roman" w:hAnsi="Times New Roman"/>
          <w:color w:val="000000"/>
        </w:rPr>
      </w:pPr>
    </w:p>
    <w:p w14:paraId="3B4C5E7E" w14:textId="77777777" w:rsidR="0012752B" w:rsidRDefault="006132E7" w:rsidP="0012752B">
      <w:pPr>
        <w:tabs>
          <w:tab w:val="left" w:pos="1080"/>
        </w:tabs>
        <w:rPr>
          <w:rFonts w:eastAsia="Times New Roman"/>
          <w:color w:val="000000"/>
        </w:rPr>
      </w:pPr>
      <w:r w:rsidRPr="006132E7">
        <w:rPr>
          <w:rFonts w:eastAsia="Times New Roman"/>
          <w:color w:val="000000"/>
          <w:u w:val="single"/>
        </w:rPr>
        <w:t>Informational</w:t>
      </w:r>
      <w:r>
        <w:rPr>
          <w:rFonts w:eastAsia="Times New Roman"/>
          <w:color w:val="000000"/>
        </w:rPr>
        <w:t xml:space="preserve">:  </w:t>
      </w:r>
      <w:r w:rsidR="00C8034B" w:rsidRPr="00C8034B">
        <w:rPr>
          <w:color w:val="000000"/>
        </w:rPr>
        <w:t xml:space="preserve">The GAC </w:t>
      </w:r>
      <w:r w:rsidR="00C8034B">
        <w:rPr>
          <w:color w:val="000000"/>
        </w:rPr>
        <w:t xml:space="preserve">has already provided </w:t>
      </w:r>
      <w:r w:rsidR="00C8034B" w:rsidRPr="00C8034B">
        <w:rPr>
          <w:color w:val="000000"/>
        </w:rPr>
        <w:t xml:space="preserve">$10,000 </w:t>
      </w:r>
      <w:r w:rsidR="00C8034B">
        <w:rPr>
          <w:color w:val="000000"/>
        </w:rPr>
        <w:t>in scholarships for members of the Class of 2015. It will</w:t>
      </w:r>
      <w:r w:rsidR="00C8034B" w:rsidRPr="00C8034B">
        <w:rPr>
          <w:color w:val="000000"/>
        </w:rPr>
        <w:t xml:space="preserve"> provide an additional $4</w:t>
      </w:r>
      <w:r w:rsidR="00C8034B">
        <w:rPr>
          <w:color w:val="000000"/>
        </w:rPr>
        <w:t>,</w:t>
      </w:r>
      <w:r w:rsidR="00C8034B" w:rsidRPr="00C8034B">
        <w:rPr>
          <w:color w:val="000000"/>
        </w:rPr>
        <w:t>000 to recipients from the Class of 2015 when they become sophomores in 2016.</w:t>
      </w:r>
      <w:r w:rsidR="00C8034B">
        <w:rPr>
          <w:color w:val="000000"/>
        </w:rPr>
        <w:t xml:space="preserve"> </w:t>
      </w:r>
      <w:r w:rsidR="00744D30" w:rsidRPr="00C8034B">
        <w:rPr>
          <w:rFonts w:eastAsia="Times New Roman"/>
          <w:color w:val="000000"/>
        </w:rPr>
        <w:t>It is commendable that the GAC has increased its scholarship contributions every year for the past few years.</w:t>
      </w:r>
    </w:p>
    <w:p w14:paraId="7BD1CD87" w14:textId="77777777" w:rsidR="0012752B" w:rsidRDefault="0012752B" w:rsidP="0012752B">
      <w:pPr>
        <w:tabs>
          <w:tab w:val="left" w:pos="1080"/>
        </w:tabs>
        <w:rPr>
          <w:rFonts w:eastAsia="Times New Roman"/>
          <w:color w:val="000000"/>
        </w:rPr>
      </w:pPr>
    </w:p>
    <w:p w14:paraId="3AC6B85E" w14:textId="77777777" w:rsidR="0012752B" w:rsidRDefault="0012752B" w:rsidP="0012752B">
      <w:pPr>
        <w:tabs>
          <w:tab w:val="left" w:pos="1080"/>
        </w:tabs>
      </w:pPr>
      <w:r>
        <w:t>ROLL CALL</w:t>
      </w:r>
    </w:p>
    <w:p w14:paraId="749BBF98" w14:textId="77777777" w:rsidR="0012752B" w:rsidRDefault="0012752B" w:rsidP="0012752B">
      <w:pPr>
        <w:tabs>
          <w:tab w:val="left" w:pos="1080"/>
        </w:tabs>
      </w:pPr>
    </w:p>
    <w:p w14:paraId="16121512" w14:textId="1F332FF1" w:rsidR="0012752B" w:rsidRDefault="0012752B" w:rsidP="0012752B">
      <w:pPr>
        <w:tabs>
          <w:tab w:val="left" w:pos="1080"/>
        </w:tabs>
      </w:pPr>
      <w:r w:rsidRPr="00A84CC4">
        <w:t>Roll Call Vote</w:t>
      </w:r>
      <w:r w:rsidRPr="00415817">
        <w:t xml:space="preserve">:  </w:t>
      </w:r>
      <w:r>
        <w:t xml:space="preserve">Mrs. Dunn, </w:t>
      </w:r>
      <w:r w:rsidRPr="005D3C81">
        <w:t>Ms. Eastlack</w:t>
      </w:r>
      <w:r>
        <w:t>, Mrs. Giampola</w:t>
      </w:r>
      <w:r w:rsidRPr="00415817">
        <w:t xml:space="preserve">, </w:t>
      </w:r>
      <w:r w:rsidRPr="005D3C81">
        <w:t>Mr. Hamilton</w:t>
      </w:r>
      <w:r>
        <w:t>,</w:t>
      </w:r>
      <w:r w:rsidRPr="005D3C81">
        <w:t xml:space="preserve"> </w:t>
      </w:r>
      <w:r w:rsidRPr="00415817">
        <w:t xml:space="preserve">Mr. Hughes, Mr. </w:t>
      </w:r>
      <w:r w:rsidRPr="005D3C81">
        <w:t>Lisa, Mr</w:t>
      </w:r>
      <w:r w:rsidRPr="00415817">
        <w:t>. Ridinger</w:t>
      </w:r>
      <w:r w:rsidRPr="005D3C81">
        <w:t>, Mrs. Lozada-Shaw, Mrs. Stevenson</w:t>
      </w:r>
      <w:r>
        <w:t xml:space="preserve"> (Abstain</w:t>
      </w:r>
      <w:r w:rsidR="0074480E">
        <w:t>ed on i</w:t>
      </w:r>
      <w:r>
        <w:t>tem C)</w:t>
      </w:r>
      <w:r w:rsidRPr="005D3C81">
        <w:t>, and Mr. Walter</w:t>
      </w:r>
      <w:r>
        <w:t xml:space="preserve"> </w:t>
      </w:r>
      <w:r w:rsidRPr="00A84CC4">
        <w:t xml:space="preserve">voting </w:t>
      </w:r>
      <w:r>
        <w:t>10</w:t>
      </w:r>
      <w:r w:rsidRPr="00A84CC4">
        <w:t xml:space="preserve"> YES</w:t>
      </w:r>
      <w:r w:rsidRPr="005D3C81">
        <w:t>.</w:t>
      </w:r>
    </w:p>
    <w:p w14:paraId="4EBF07EA" w14:textId="77777777" w:rsidR="0012752B" w:rsidRDefault="0012752B" w:rsidP="0012752B">
      <w:pPr>
        <w:spacing w:after="200"/>
        <w:ind w:left="360"/>
        <w:contextualSpacing/>
        <w:jc w:val="right"/>
        <w:rPr>
          <w:bCs/>
        </w:rPr>
      </w:pPr>
      <w:r>
        <w:rPr>
          <w:bCs/>
        </w:rPr>
        <w:t>Motion carried</w:t>
      </w:r>
    </w:p>
    <w:p w14:paraId="119F7494" w14:textId="77777777" w:rsidR="0012752B" w:rsidRDefault="0012752B" w:rsidP="0012752B">
      <w:pPr>
        <w:tabs>
          <w:tab w:val="decimal" w:pos="360"/>
          <w:tab w:val="left" w:pos="720"/>
          <w:tab w:val="left" w:pos="1080"/>
          <w:tab w:val="left" w:pos="1440"/>
          <w:tab w:val="left" w:pos="1800"/>
          <w:tab w:val="left" w:pos="2160"/>
          <w:tab w:val="left" w:pos="2520"/>
        </w:tabs>
      </w:pPr>
    </w:p>
    <w:p w14:paraId="2D47F9B4" w14:textId="77777777" w:rsidR="004D26AB" w:rsidRDefault="004D26AB" w:rsidP="005C1C25">
      <w:pPr>
        <w:pStyle w:val="ListParagraph"/>
        <w:shd w:val="clear" w:color="auto" w:fill="FFFFFF"/>
        <w:ind w:left="1080"/>
        <w:rPr>
          <w:rFonts w:ascii="Times New Roman" w:eastAsia="Times New Roman" w:hAnsi="Times New Roman"/>
          <w:color w:val="000000"/>
        </w:rPr>
      </w:pPr>
    </w:p>
    <w:p w14:paraId="3D43411D" w14:textId="77777777" w:rsidR="005C1C25" w:rsidRPr="005C1C25" w:rsidRDefault="005C1C25" w:rsidP="005C1C25">
      <w:pPr>
        <w:pStyle w:val="ListParagraph"/>
        <w:shd w:val="clear" w:color="auto" w:fill="FFFFFF"/>
        <w:rPr>
          <w:rFonts w:ascii="Times New Roman" w:eastAsia="Times New Roman" w:hAnsi="Times New Roman"/>
          <w:color w:val="000000"/>
        </w:rPr>
      </w:pPr>
    </w:p>
    <w:p w14:paraId="5825BD64" w14:textId="77777777" w:rsidR="00CD317D" w:rsidRPr="006132E7" w:rsidRDefault="00CD317D" w:rsidP="005C1C25">
      <w:pPr>
        <w:pStyle w:val="ListParagraph"/>
        <w:numPr>
          <w:ilvl w:val="0"/>
          <w:numId w:val="19"/>
        </w:numPr>
        <w:tabs>
          <w:tab w:val="left" w:pos="810"/>
        </w:tabs>
        <w:ind w:left="720"/>
        <w:rPr>
          <w:rFonts w:ascii="Times New Roman" w:hAnsi="Times New Roman"/>
        </w:rPr>
      </w:pPr>
      <w:r w:rsidRPr="006132E7">
        <w:rPr>
          <w:rFonts w:ascii="Times New Roman" w:hAnsi="Times New Roman"/>
          <w:u w:val="single"/>
        </w:rPr>
        <w:t>Informational</w:t>
      </w:r>
      <w:r w:rsidRPr="006132E7">
        <w:rPr>
          <w:rFonts w:ascii="Times New Roman" w:hAnsi="Times New Roman"/>
        </w:rPr>
        <w:t>:</w:t>
      </w:r>
    </w:p>
    <w:p w14:paraId="3ADF8696" w14:textId="77777777" w:rsidR="00CD317D" w:rsidRDefault="00CD317D" w:rsidP="00CA4B38">
      <w:pPr>
        <w:pStyle w:val="ListParagraph"/>
        <w:ind w:left="1080"/>
        <w:rPr>
          <w:rFonts w:ascii="Times New Roman" w:hAnsi="Times New Roman"/>
        </w:rPr>
      </w:pPr>
    </w:p>
    <w:p w14:paraId="2C3AF97E" w14:textId="77777777" w:rsidR="00D11AAC" w:rsidRPr="00D11AAC" w:rsidRDefault="00D11AAC" w:rsidP="00872FAA">
      <w:pPr>
        <w:pStyle w:val="ListParagraph"/>
        <w:numPr>
          <w:ilvl w:val="0"/>
          <w:numId w:val="10"/>
        </w:numPr>
        <w:ind w:left="1080"/>
        <w:rPr>
          <w:rFonts w:ascii="Times New Roman" w:hAnsi="Times New Roman"/>
        </w:rPr>
      </w:pPr>
      <w:r w:rsidRPr="00D11AAC">
        <w:rPr>
          <w:rFonts w:ascii="Times New Roman" w:hAnsi="Times New Roman"/>
        </w:rPr>
        <w:t>Regular Operating District (ROD) Grants (Bleachers - 2009 and Air Conditioning- 2010)</w:t>
      </w:r>
    </w:p>
    <w:p w14:paraId="6D8217CF" w14:textId="77777777" w:rsidR="00D11AAC" w:rsidRPr="00D11AAC" w:rsidRDefault="00D11AAC" w:rsidP="00872FAA">
      <w:pPr>
        <w:pStyle w:val="ListParagraph"/>
        <w:ind w:left="1080"/>
        <w:rPr>
          <w:rFonts w:ascii="Times New Roman" w:hAnsi="Times New Roman"/>
        </w:rPr>
      </w:pPr>
    </w:p>
    <w:p w14:paraId="32D85384" w14:textId="77777777" w:rsidR="00D11AAC" w:rsidRDefault="00D11AAC" w:rsidP="00872FAA">
      <w:pPr>
        <w:pStyle w:val="ListParagraph"/>
        <w:ind w:left="1080"/>
        <w:rPr>
          <w:rFonts w:ascii="Times New Roman" w:hAnsi="Times New Roman"/>
        </w:rPr>
      </w:pPr>
      <w:r w:rsidRPr="00DD37BC">
        <w:rPr>
          <w:rFonts w:ascii="Times New Roman" w:hAnsi="Times New Roman"/>
        </w:rPr>
        <w:t xml:space="preserve">The applications for reimbursement to the School Development Authority (SDA) for the above mentioned projects were submitted on May 4, 2015.  Just after submission, the SDA informed the Business Administrator that the </w:t>
      </w:r>
      <w:r w:rsidR="00597983" w:rsidRPr="00DD37BC">
        <w:rPr>
          <w:rFonts w:ascii="Times New Roman" w:hAnsi="Times New Roman"/>
        </w:rPr>
        <w:t>completed application</w:t>
      </w:r>
      <w:r w:rsidR="00DD37BC" w:rsidRPr="00DD37BC">
        <w:rPr>
          <w:rFonts w:ascii="Times New Roman" w:hAnsi="Times New Roman"/>
        </w:rPr>
        <w:t>s</w:t>
      </w:r>
      <w:r w:rsidR="00597983" w:rsidRPr="00DD37BC">
        <w:rPr>
          <w:rFonts w:ascii="Times New Roman" w:hAnsi="Times New Roman"/>
        </w:rPr>
        <w:t xml:space="preserve"> ha</w:t>
      </w:r>
      <w:r w:rsidR="00DD37BC" w:rsidRPr="00DD37BC">
        <w:rPr>
          <w:rFonts w:ascii="Times New Roman" w:hAnsi="Times New Roman"/>
        </w:rPr>
        <w:t>ve</w:t>
      </w:r>
      <w:r w:rsidRPr="00DD37BC">
        <w:rPr>
          <w:rFonts w:ascii="Times New Roman" w:hAnsi="Times New Roman"/>
        </w:rPr>
        <w:t xml:space="preserve"> be</w:t>
      </w:r>
      <w:r w:rsidR="00597983" w:rsidRPr="00DD37BC">
        <w:rPr>
          <w:rFonts w:ascii="Times New Roman" w:hAnsi="Times New Roman"/>
        </w:rPr>
        <w:t>en</w:t>
      </w:r>
      <w:r w:rsidRPr="00DD37BC">
        <w:rPr>
          <w:rFonts w:ascii="Times New Roman" w:hAnsi="Times New Roman"/>
        </w:rPr>
        <w:t xml:space="preserve"> for</w:t>
      </w:r>
      <w:r w:rsidR="00597983" w:rsidRPr="00DD37BC">
        <w:rPr>
          <w:rFonts w:ascii="Times New Roman" w:hAnsi="Times New Roman"/>
        </w:rPr>
        <w:t>ward</w:t>
      </w:r>
      <w:r w:rsidR="00DD37BC" w:rsidRPr="00DD37BC">
        <w:rPr>
          <w:rFonts w:ascii="Times New Roman" w:hAnsi="Times New Roman"/>
        </w:rPr>
        <w:t>ed</w:t>
      </w:r>
      <w:r w:rsidR="00597983" w:rsidRPr="00DD37BC">
        <w:rPr>
          <w:rFonts w:ascii="Times New Roman" w:hAnsi="Times New Roman"/>
        </w:rPr>
        <w:t xml:space="preserve"> from the </w:t>
      </w:r>
      <w:r w:rsidR="001D4B88">
        <w:rPr>
          <w:rFonts w:ascii="Times New Roman" w:hAnsi="Times New Roman"/>
        </w:rPr>
        <w:t>Grant A</w:t>
      </w:r>
      <w:r w:rsidR="00597983" w:rsidRPr="00DD37BC">
        <w:rPr>
          <w:rFonts w:ascii="Times New Roman" w:hAnsi="Times New Roman"/>
        </w:rPr>
        <w:t>nalyst to his supervisor</w:t>
      </w:r>
      <w:r w:rsidR="001D4B88">
        <w:rPr>
          <w:rFonts w:ascii="Times New Roman" w:hAnsi="Times New Roman"/>
        </w:rPr>
        <w:t xml:space="preserve"> the Grant Specialist.</w:t>
      </w:r>
      <w:r w:rsidR="000B045C">
        <w:rPr>
          <w:rFonts w:ascii="Times New Roman" w:hAnsi="Times New Roman"/>
        </w:rPr>
        <w:t xml:space="preserve"> </w:t>
      </w:r>
      <w:r w:rsidR="001D4B88">
        <w:rPr>
          <w:rFonts w:ascii="Times New Roman" w:hAnsi="Times New Roman"/>
        </w:rPr>
        <w:t xml:space="preserve"> </w:t>
      </w:r>
      <w:r w:rsidR="001D4B88" w:rsidRPr="00077AC3">
        <w:rPr>
          <w:rFonts w:ascii="Times New Roman" w:hAnsi="Times New Roman"/>
        </w:rPr>
        <w:t>From the Grant Specialist the application goes to the Director of Grants.</w:t>
      </w:r>
      <w:r w:rsidR="00077AC3" w:rsidRPr="00077AC3">
        <w:rPr>
          <w:rFonts w:ascii="Times New Roman" w:hAnsi="Times New Roman"/>
        </w:rPr>
        <w:t xml:space="preserve"> </w:t>
      </w:r>
      <w:r w:rsidR="001D4B88" w:rsidRPr="00077AC3">
        <w:rPr>
          <w:rFonts w:ascii="Times New Roman" w:hAnsi="Times New Roman"/>
        </w:rPr>
        <w:t xml:space="preserve"> Assuming everyone approves the application, it is returned to the Grant Analyst to coordinate payment with the accounting department.</w:t>
      </w:r>
      <w:r w:rsidR="001D4B88">
        <w:rPr>
          <w:rFonts w:ascii="Times New Roman" w:hAnsi="Times New Roman"/>
        </w:rPr>
        <w:t xml:space="preserve">  </w:t>
      </w:r>
    </w:p>
    <w:p w14:paraId="3008B769" w14:textId="77777777" w:rsidR="001D4B88" w:rsidRDefault="001D4B88" w:rsidP="00872FAA">
      <w:pPr>
        <w:pStyle w:val="ListParagraph"/>
        <w:ind w:left="1080"/>
        <w:rPr>
          <w:rFonts w:ascii="Times New Roman" w:hAnsi="Times New Roman"/>
          <w:highlight w:val="green"/>
        </w:rPr>
      </w:pPr>
    </w:p>
    <w:p w14:paraId="5971036C" w14:textId="77777777" w:rsidR="0071515E" w:rsidRPr="00872FAA" w:rsidRDefault="00AC56C6" w:rsidP="00872FAA">
      <w:pPr>
        <w:pStyle w:val="ListParagraph"/>
        <w:numPr>
          <w:ilvl w:val="0"/>
          <w:numId w:val="10"/>
        </w:numPr>
        <w:ind w:left="1080"/>
        <w:rPr>
          <w:rFonts w:ascii="Times New Roman" w:hAnsi="Times New Roman"/>
        </w:rPr>
      </w:pPr>
      <w:r w:rsidRPr="00872FAA">
        <w:rPr>
          <w:rFonts w:ascii="Times New Roman" w:hAnsi="Times New Roman"/>
        </w:rPr>
        <w:t>Child Nutrition</w:t>
      </w:r>
      <w:r w:rsidR="0040315A" w:rsidRPr="00872FAA">
        <w:rPr>
          <w:rFonts w:ascii="Times New Roman" w:hAnsi="Times New Roman"/>
        </w:rPr>
        <w:t xml:space="preserve"> – Participation and Finance</w:t>
      </w:r>
    </w:p>
    <w:p w14:paraId="5F9D1CA0" w14:textId="77777777" w:rsidR="00990548" w:rsidRDefault="00990548" w:rsidP="00872FAA">
      <w:pPr>
        <w:ind w:left="1080"/>
      </w:pPr>
      <w:r w:rsidRPr="00AA766D">
        <w:t>As a result of implementing the Community Eligibility Provision (CEP) all student</w:t>
      </w:r>
      <w:r w:rsidR="00A4614E">
        <w:t>s</w:t>
      </w:r>
      <w:r w:rsidRPr="00AA766D">
        <w:t xml:space="preserve"> are now eligible to eat both breakfast and lunch free of charge.  The following chart displays the percentage of students participating in the meal program for the past two years.</w:t>
      </w:r>
    </w:p>
    <w:p w14:paraId="29601086" w14:textId="77777777" w:rsidR="008D7DD3" w:rsidRPr="00AA766D" w:rsidRDefault="008D7DD3" w:rsidP="00990548">
      <w:pPr>
        <w:ind w:left="1080"/>
      </w:pPr>
    </w:p>
    <w:tbl>
      <w:tblPr>
        <w:tblStyle w:val="TableGrid"/>
        <w:tblW w:w="0" w:type="auto"/>
        <w:tblInd w:w="1175" w:type="dxa"/>
        <w:tblLook w:val="04A0" w:firstRow="1" w:lastRow="0" w:firstColumn="1" w:lastColumn="0" w:noHBand="0" w:noVBand="1"/>
      </w:tblPr>
      <w:tblGrid>
        <w:gridCol w:w="1252"/>
        <w:gridCol w:w="1778"/>
        <w:gridCol w:w="1465"/>
        <w:gridCol w:w="2091"/>
        <w:gridCol w:w="1239"/>
      </w:tblGrid>
      <w:tr w:rsidR="00990548" w:rsidRPr="00AA766D" w14:paraId="62EA94E5" w14:textId="77777777" w:rsidTr="00962BCE">
        <w:tc>
          <w:tcPr>
            <w:tcW w:w="1252" w:type="dxa"/>
            <w:vMerge w:val="restart"/>
            <w:vAlign w:val="center"/>
          </w:tcPr>
          <w:p w14:paraId="6566BBD2" w14:textId="77777777" w:rsidR="00990548" w:rsidRPr="00AA766D" w:rsidRDefault="00990548" w:rsidP="008D7DD3">
            <w:pPr>
              <w:jc w:val="center"/>
              <w:rPr>
                <w:b/>
              </w:rPr>
            </w:pPr>
            <w:r w:rsidRPr="00AA766D">
              <w:rPr>
                <w:b/>
              </w:rPr>
              <w:t>Month</w:t>
            </w:r>
          </w:p>
        </w:tc>
        <w:tc>
          <w:tcPr>
            <w:tcW w:w="3243" w:type="dxa"/>
            <w:gridSpan w:val="2"/>
            <w:vAlign w:val="center"/>
          </w:tcPr>
          <w:p w14:paraId="31404AA5" w14:textId="77777777" w:rsidR="00990548" w:rsidRPr="00AA766D" w:rsidRDefault="00990548" w:rsidP="008D7DD3">
            <w:pPr>
              <w:jc w:val="center"/>
              <w:rPr>
                <w:b/>
              </w:rPr>
            </w:pPr>
            <w:r w:rsidRPr="00AA766D">
              <w:rPr>
                <w:b/>
              </w:rPr>
              <w:t>Breakfast</w:t>
            </w:r>
          </w:p>
        </w:tc>
        <w:tc>
          <w:tcPr>
            <w:tcW w:w="3330" w:type="dxa"/>
            <w:gridSpan w:val="2"/>
            <w:vAlign w:val="center"/>
          </w:tcPr>
          <w:p w14:paraId="0A7C703D" w14:textId="77777777" w:rsidR="00990548" w:rsidRPr="00AA766D" w:rsidRDefault="00990548" w:rsidP="008D7DD3">
            <w:pPr>
              <w:jc w:val="center"/>
              <w:rPr>
                <w:b/>
              </w:rPr>
            </w:pPr>
            <w:r w:rsidRPr="00AA766D">
              <w:rPr>
                <w:b/>
              </w:rPr>
              <w:t>Lunch</w:t>
            </w:r>
          </w:p>
        </w:tc>
      </w:tr>
      <w:tr w:rsidR="00990548" w:rsidRPr="00AA766D" w14:paraId="57F69280" w14:textId="77777777" w:rsidTr="00962BCE">
        <w:tc>
          <w:tcPr>
            <w:tcW w:w="1252" w:type="dxa"/>
            <w:vMerge/>
            <w:vAlign w:val="center"/>
          </w:tcPr>
          <w:p w14:paraId="5C5F12FF" w14:textId="77777777" w:rsidR="00990548" w:rsidRPr="00AA766D" w:rsidRDefault="00990548" w:rsidP="008D7DD3">
            <w:pPr>
              <w:jc w:val="center"/>
              <w:rPr>
                <w:b/>
              </w:rPr>
            </w:pPr>
          </w:p>
        </w:tc>
        <w:tc>
          <w:tcPr>
            <w:tcW w:w="1778" w:type="dxa"/>
            <w:vAlign w:val="center"/>
          </w:tcPr>
          <w:p w14:paraId="46689980" w14:textId="77777777" w:rsidR="00990548" w:rsidRPr="00AA766D" w:rsidRDefault="00990548" w:rsidP="008D7DD3">
            <w:pPr>
              <w:jc w:val="center"/>
              <w:rPr>
                <w:b/>
              </w:rPr>
            </w:pPr>
            <w:r w:rsidRPr="00AA766D">
              <w:rPr>
                <w:b/>
              </w:rPr>
              <w:t>2013-2014</w:t>
            </w:r>
          </w:p>
        </w:tc>
        <w:tc>
          <w:tcPr>
            <w:tcW w:w="1465" w:type="dxa"/>
            <w:vAlign w:val="center"/>
          </w:tcPr>
          <w:p w14:paraId="35D5ADAD" w14:textId="77777777" w:rsidR="00990548" w:rsidRPr="00AA766D" w:rsidRDefault="00990548" w:rsidP="008D7DD3">
            <w:pPr>
              <w:jc w:val="center"/>
              <w:rPr>
                <w:b/>
              </w:rPr>
            </w:pPr>
            <w:r w:rsidRPr="00AA766D">
              <w:rPr>
                <w:b/>
              </w:rPr>
              <w:t>2014-2015</w:t>
            </w:r>
          </w:p>
        </w:tc>
        <w:tc>
          <w:tcPr>
            <w:tcW w:w="2091" w:type="dxa"/>
            <w:vAlign w:val="center"/>
          </w:tcPr>
          <w:p w14:paraId="61748815" w14:textId="77777777" w:rsidR="00990548" w:rsidRPr="00AA766D" w:rsidRDefault="00990548" w:rsidP="008D7DD3">
            <w:pPr>
              <w:jc w:val="center"/>
              <w:rPr>
                <w:b/>
              </w:rPr>
            </w:pPr>
            <w:r w:rsidRPr="00AA766D">
              <w:rPr>
                <w:b/>
              </w:rPr>
              <w:t>2013-2014</w:t>
            </w:r>
          </w:p>
        </w:tc>
        <w:tc>
          <w:tcPr>
            <w:tcW w:w="1239" w:type="dxa"/>
            <w:vAlign w:val="center"/>
          </w:tcPr>
          <w:p w14:paraId="4E957D59" w14:textId="77777777" w:rsidR="00990548" w:rsidRPr="00AA766D" w:rsidRDefault="00990548" w:rsidP="008D7DD3">
            <w:pPr>
              <w:jc w:val="center"/>
              <w:rPr>
                <w:b/>
              </w:rPr>
            </w:pPr>
            <w:r w:rsidRPr="00AA766D">
              <w:rPr>
                <w:b/>
              </w:rPr>
              <w:t>2014-2015</w:t>
            </w:r>
          </w:p>
        </w:tc>
      </w:tr>
      <w:tr w:rsidR="00990548" w:rsidRPr="00AA766D" w14:paraId="7900EFCB" w14:textId="77777777" w:rsidTr="00962BCE">
        <w:tc>
          <w:tcPr>
            <w:tcW w:w="1252" w:type="dxa"/>
            <w:vAlign w:val="center"/>
          </w:tcPr>
          <w:p w14:paraId="295F2A2B" w14:textId="77777777" w:rsidR="00990548" w:rsidRPr="00AA766D" w:rsidRDefault="00990548" w:rsidP="008D7DD3">
            <w:r w:rsidRPr="00AA766D">
              <w:t>September</w:t>
            </w:r>
          </w:p>
        </w:tc>
        <w:tc>
          <w:tcPr>
            <w:tcW w:w="1778" w:type="dxa"/>
            <w:vAlign w:val="center"/>
          </w:tcPr>
          <w:p w14:paraId="42E17C27" w14:textId="77777777" w:rsidR="00990548" w:rsidRPr="00AA766D" w:rsidRDefault="00990548" w:rsidP="008D7DD3">
            <w:pPr>
              <w:jc w:val="center"/>
            </w:pPr>
            <w:r w:rsidRPr="00AA766D">
              <w:t>51%</w:t>
            </w:r>
          </w:p>
        </w:tc>
        <w:tc>
          <w:tcPr>
            <w:tcW w:w="1465" w:type="dxa"/>
            <w:vAlign w:val="center"/>
          </w:tcPr>
          <w:p w14:paraId="5F64B769" w14:textId="77777777" w:rsidR="00990548" w:rsidRPr="00AA766D" w:rsidRDefault="00990548" w:rsidP="008D7DD3">
            <w:pPr>
              <w:jc w:val="center"/>
            </w:pPr>
            <w:r w:rsidRPr="00AA766D">
              <w:t>58%</w:t>
            </w:r>
          </w:p>
        </w:tc>
        <w:tc>
          <w:tcPr>
            <w:tcW w:w="2091" w:type="dxa"/>
            <w:vAlign w:val="center"/>
          </w:tcPr>
          <w:p w14:paraId="35DD2FC8" w14:textId="77777777" w:rsidR="00990548" w:rsidRPr="00AA766D" w:rsidRDefault="00990548" w:rsidP="008D7DD3">
            <w:pPr>
              <w:jc w:val="center"/>
            </w:pPr>
            <w:r w:rsidRPr="00AA766D">
              <w:t>70%</w:t>
            </w:r>
          </w:p>
        </w:tc>
        <w:tc>
          <w:tcPr>
            <w:tcW w:w="1239" w:type="dxa"/>
            <w:vAlign w:val="center"/>
          </w:tcPr>
          <w:p w14:paraId="017ED012" w14:textId="77777777" w:rsidR="00990548" w:rsidRPr="00AA766D" w:rsidRDefault="00990548" w:rsidP="008D7DD3">
            <w:pPr>
              <w:jc w:val="center"/>
            </w:pPr>
            <w:r w:rsidRPr="00AA766D">
              <w:t>75%</w:t>
            </w:r>
          </w:p>
        </w:tc>
      </w:tr>
      <w:tr w:rsidR="00990548" w:rsidRPr="00AA766D" w14:paraId="608A6802" w14:textId="77777777" w:rsidTr="00962BCE">
        <w:tc>
          <w:tcPr>
            <w:tcW w:w="1252" w:type="dxa"/>
            <w:vAlign w:val="center"/>
          </w:tcPr>
          <w:p w14:paraId="33FC33DC" w14:textId="77777777" w:rsidR="00990548" w:rsidRPr="00AA766D" w:rsidRDefault="00990548" w:rsidP="008D7DD3">
            <w:r w:rsidRPr="00AA766D">
              <w:t>October</w:t>
            </w:r>
          </w:p>
        </w:tc>
        <w:tc>
          <w:tcPr>
            <w:tcW w:w="1778" w:type="dxa"/>
            <w:vAlign w:val="center"/>
          </w:tcPr>
          <w:p w14:paraId="6D5E60B3" w14:textId="77777777" w:rsidR="00990548" w:rsidRPr="00AA766D" w:rsidRDefault="00990548" w:rsidP="008D7DD3">
            <w:pPr>
              <w:jc w:val="center"/>
            </w:pPr>
            <w:r w:rsidRPr="00AA766D">
              <w:t>52%</w:t>
            </w:r>
          </w:p>
        </w:tc>
        <w:tc>
          <w:tcPr>
            <w:tcW w:w="1465" w:type="dxa"/>
            <w:vAlign w:val="center"/>
          </w:tcPr>
          <w:p w14:paraId="58B0B4CD" w14:textId="77777777" w:rsidR="00990548" w:rsidRPr="00AA766D" w:rsidRDefault="00990548" w:rsidP="008D7DD3">
            <w:pPr>
              <w:jc w:val="center"/>
            </w:pPr>
            <w:r w:rsidRPr="00AA766D">
              <w:t>60%</w:t>
            </w:r>
          </w:p>
        </w:tc>
        <w:tc>
          <w:tcPr>
            <w:tcW w:w="2091" w:type="dxa"/>
            <w:vAlign w:val="center"/>
          </w:tcPr>
          <w:p w14:paraId="0E150D65" w14:textId="77777777" w:rsidR="00990548" w:rsidRPr="00AA766D" w:rsidRDefault="00990548" w:rsidP="008D7DD3">
            <w:pPr>
              <w:jc w:val="center"/>
            </w:pPr>
            <w:r w:rsidRPr="00AA766D">
              <w:t>72%</w:t>
            </w:r>
          </w:p>
        </w:tc>
        <w:tc>
          <w:tcPr>
            <w:tcW w:w="1239" w:type="dxa"/>
            <w:vAlign w:val="center"/>
          </w:tcPr>
          <w:p w14:paraId="58AF84E7" w14:textId="77777777" w:rsidR="00990548" w:rsidRPr="00AA766D" w:rsidRDefault="00990548" w:rsidP="008D7DD3">
            <w:pPr>
              <w:jc w:val="center"/>
            </w:pPr>
            <w:r w:rsidRPr="00AA766D">
              <w:t>81%</w:t>
            </w:r>
          </w:p>
        </w:tc>
      </w:tr>
      <w:tr w:rsidR="007D4B79" w:rsidRPr="00AA766D" w14:paraId="772E7A3F" w14:textId="77777777" w:rsidTr="00962BCE">
        <w:tc>
          <w:tcPr>
            <w:tcW w:w="1252" w:type="dxa"/>
            <w:vAlign w:val="center"/>
          </w:tcPr>
          <w:p w14:paraId="38C5099E" w14:textId="77777777" w:rsidR="007D4B79" w:rsidRPr="00AA766D" w:rsidRDefault="007D4B79" w:rsidP="008D7DD3">
            <w:r w:rsidRPr="00AA766D">
              <w:t>November</w:t>
            </w:r>
          </w:p>
        </w:tc>
        <w:tc>
          <w:tcPr>
            <w:tcW w:w="1778" w:type="dxa"/>
            <w:vAlign w:val="center"/>
          </w:tcPr>
          <w:p w14:paraId="7A0EB3A8" w14:textId="77777777" w:rsidR="007D4B79" w:rsidRPr="00AA766D" w:rsidRDefault="00602B4C" w:rsidP="008D7DD3">
            <w:pPr>
              <w:jc w:val="center"/>
            </w:pPr>
            <w:r w:rsidRPr="00AA766D">
              <w:t>53%</w:t>
            </w:r>
          </w:p>
        </w:tc>
        <w:tc>
          <w:tcPr>
            <w:tcW w:w="1465" w:type="dxa"/>
            <w:vAlign w:val="center"/>
          </w:tcPr>
          <w:p w14:paraId="210F3C41" w14:textId="77777777" w:rsidR="007D4B79" w:rsidRPr="00AA766D" w:rsidRDefault="00602B4C" w:rsidP="008D7DD3">
            <w:pPr>
              <w:jc w:val="center"/>
            </w:pPr>
            <w:r w:rsidRPr="00AA766D">
              <w:t>63%</w:t>
            </w:r>
          </w:p>
        </w:tc>
        <w:tc>
          <w:tcPr>
            <w:tcW w:w="2091" w:type="dxa"/>
            <w:vAlign w:val="center"/>
          </w:tcPr>
          <w:p w14:paraId="608745C7" w14:textId="77777777" w:rsidR="007D4B79" w:rsidRPr="00AA766D" w:rsidRDefault="00602B4C" w:rsidP="008D7DD3">
            <w:pPr>
              <w:jc w:val="center"/>
            </w:pPr>
            <w:r w:rsidRPr="00AA766D">
              <w:t>73%</w:t>
            </w:r>
          </w:p>
        </w:tc>
        <w:tc>
          <w:tcPr>
            <w:tcW w:w="1239" w:type="dxa"/>
            <w:vAlign w:val="center"/>
          </w:tcPr>
          <w:p w14:paraId="408CDE07" w14:textId="77777777" w:rsidR="007D4B79" w:rsidRPr="00AA766D" w:rsidRDefault="00602B4C" w:rsidP="008D7DD3">
            <w:pPr>
              <w:jc w:val="center"/>
            </w:pPr>
            <w:r w:rsidRPr="00AA766D">
              <w:t>88%</w:t>
            </w:r>
          </w:p>
        </w:tc>
      </w:tr>
      <w:tr w:rsidR="00E210A8" w:rsidRPr="00AA766D" w14:paraId="4EBAB870" w14:textId="77777777" w:rsidTr="00962BCE">
        <w:tc>
          <w:tcPr>
            <w:tcW w:w="1252" w:type="dxa"/>
            <w:vAlign w:val="center"/>
          </w:tcPr>
          <w:p w14:paraId="4D14BC92" w14:textId="77777777" w:rsidR="00E210A8" w:rsidRPr="00472DEB" w:rsidRDefault="00356E08" w:rsidP="008D7DD3">
            <w:r w:rsidRPr="00472DEB">
              <w:t>December</w:t>
            </w:r>
          </w:p>
        </w:tc>
        <w:tc>
          <w:tcPr>
            <w:tcW w:w="1778" w:type="dxa"/>
            <w:vAlign w:val="center"/>
          </w:tcPr>
          <w:p w14:paraId="2F930648" w14:textId="77777777" w:rsidR="00E210A8" w:rsidRPr="00472DEB" w:rsidRDefault="00472DEB" w:rsidP="008D7DD3">
            <w:pPr>
              <w:jc w:val="center"/>
            </w:pPr>
            <w:r w:rsidRPr="00472DEB">
              <w:t>50%</w:t>
            </w:r>
          </w:p>
        </w:tc>
        <w:tc>
          <w:tcPr>
            <w:tcW w:w="1465" w:type="dxa"/>
            <w:vAlign w:val="center"/>
          </w:tcPr>
          <w:p w14:paraId="3664B872" w14:textId="77777777" w:rsidR="00E210A8" w:rsidRPr="00472DEB" w:rsidRDefault="00472DEB" w:rsidP="008D7DD3">
            <w:pPr>
              <w:jc w:val="center"/>
            </w:pPr>
            <w:r w:rsidRPr="00472DEB">
              <w:t>64%</w:t>
            </w:r>
          </w:p>
        </w:tc>
        <w:tc>
          <w:tcPr>
            <w:tcW w:w="2091" w:type="dxa"/>
            <w:vAlign w:val="center"/>
          </w:tcPr>
          <w:p w14:paraId="5104C168" w14:textId="77777777" w:rsidR="00E210A8" w:rsidRPr="00472DEB" w:rsidRDefault="00472DEB" w:rsidP="008D7DD3">
            <w:pPr>
              <w:jc w:val="center"/>
            </w:pPr>
            <w:r w:rsidRPr="00472DEB">
              <w:t>74%</w:t>
            </w:r>
          </w:p>
        </w:tc>
        <w:tc>
          <w:tcPr>
            <w:tcW w:w="1239" w:type="dxa"/>
            <w:vAlign w:val="center"/>
          </w:tcPr>
          <w:p w14:paraId="3E7CA45F" w14:textId="77777777" w:rsidR="00E210A8" w:rsidRPr="00472DEB" w:rsidRDefault="00472DEB" w:rsidP="008D7DD3">
            <w:pPr>
              <w:jc w:val="center"/>
            </w:pPr>
            <w:r w:rsidRPr="00472DEB">
              <w:t>81%</w:t>
            </w:r>
          </w:p>
        </w:tc>
      </w:tr>
      <w:tr w:rsidR="00B504C8" w:rsidRPr="00AA766D" w14:paraId="25C23847" w14:textId="77777777" w:rsidTr="00962BCE">
        <w:tc>
          <w:tcPr>
            <w:tcW w:w="1252" w:type="dxa"/>
            <w:vAlign w:val="center"/>
          </w:tcPr>
          <w:p w14:paraId="6C42780D" w14:textId="77777777" w:rsidR="00B504C8" w:rsidRPr="00472DEB" w:rsidRDefault="00B504C8" w:rsidP="008D7DD3">
            <w:r>
              <w:t xml:space="preserve">January </w:t>
            </w:r>
          </w:p>
        </w:tc>
        <w:tc>
          <w:tcPr>
            <w:tcW w:w="1778" w:type="dxa"/>
            <w:vAlign w:val="center"/>
          </w:tcPr>
          <w:p w14:paraId="4D0482FB" w14:textId="77777777" w:rsidR="00B504C8" w:rsidRPr="00472DEB" w:rsidRDefault="00302D1B" w:rsidP="008D7DD3">
            <w:pPr>
              <w:jc w:val="center"/>
            </w:pPr>
            <w:r>
              <w:t>47%</w:t>
            </w:r>
          </w:p>
        </w:tc>
        <w:tc>
          <w:tcPr>
            <w:tcW w:w="1465" w:type="dxa"/>
            <w:vAlign w:val="center"/>
          </w:tcPr>
          <w:p w14:paraId="4121C58E" w14:textId="77777777" w:rsidR="00B504C8" w:rsidRPr="00472DEB" w:rsidRDefault="00302D1B" w:rsidP="008D7DD3">
            <w:pPr>
              <w:jc w:val="center"/>
            </w:pPr>
            <w:r>
              <w:t>64%</w:t>
            </w:r>
          </w:p>
        </w:tc>
        <w:tc>
          <w:tcPr>
            <w:tcW w:w="2091" w:type="dxa"/>
            <w:vAlign w:val="center"/>
          </w:tcPr>
          <w:p w14:paraId="47A4A16B" w14:textId="77777777" w:rsidR="00B504C8" w:rsidRPr="00472DEB" w:rsidRDefault="00302D1B" w:rsidP="008D7DD3">
            <w:pPr>
              <w:jc w:val="center"/>
            </w:pPr>
            <w:r>
              <w:t>61%</w:t>
            </w:r>
          </w:p>
        </w:tc>
        <w:tc>
          <w:tcPr>
            <w:tcW w:w="1239" w:type="dxa"/>
            <w:vAlign w:val="center"/>
          </w:tcPr>
          <w:p w14:paraId="11D14EA1" w14:textId="77777777" w:rsidR="00B504C8" w:rsidRPr="00472DEB" w:rsidRDefault="00302D1B" w:rsidP="008D7DD3">
            <w:pPr>
              <w:jc w:val="center"/>
            </w:pPr>
            <w:r>
              <w:t>81%</w:t>
            </w:r>
          </w:p>
        </w:tc>
      </w:tr>
      <w:tr w:rsidR="002923BC" w:rsidRPr="00AA766D" w14:paraId="13B02EDF" w14:textId="77777777" w:rsidTr="00962BCE">
        <w:tc>
          <w:tcPr>
            <w:tcW w:w="1252" w:type="dxa"/>
            <w:vAlign w:val="center"/>
          </w:tcPr>
          <w:p w14:paraId="26F5C1B4" w14:textId="77777777" w:rsidR="002923BC" w:rsidRDefault="002923BC" w:rsidP="008D7DD3">
            <w:r>
              <w:t>February</w:t>
            </w:r>
          </w:p>
        </w:tc>
        <w:tc>
          <w:tcPr>
            <w:tcW w:w="1778" w:type="dxa"/>
            <w:vAlign w:val="center"/>
          </w:tcPr>
          <w:p w14:paraId="3D14DBED" w14:textId="77777777" w:rsidR="002923BC" w:rsidRDefault="002923BC" w:rsidP="008D7DD3">
            <w:pPr>
              <w:jc w:val="center"/>
            </w:pPr>
            <w:r>
              <w:t>43%</w:t>
            </w:r>
          </w:p>
        </w:tc>
        <w:tc>
          <w:tcPr>
            <w:tcW w:w="1465" w:type="dxa"/>
            <w:vAlign w:val="center"/>
          </w:tcPr>
          <w:p w14:paraId="6445DC27" w14:textId="77777777" w:rsidR="002923BC" w:rsidRDefault="002923BC" w:rsidP="008D7DD3">
            <w:pPr>
              <w:jc w:val="center"/>
            </w:pPr>
            <w:r>
              <w:t>63%</w:t>
            </w:r>
          </w:p>
        </w:tc>
        <w:tc>
          <w:tcPr>
            <w:tcW w:w="2091" w:type="dxa"/>
            <w:vAlign w:val="center"/>
          </w:tcPr>
          <w:p w14:paraId="671BA1D4" w14:textId="77777777" w:rsidR="002923BC" w:rsidRDefault="002923BC" w:rsidP="008D7DD3">
            <w:pPr>
              <w:jc w:val="center"/>
            </w:pPr>
            <w:r>
              <w:t>63%</w:t>
            </w:r>
          </w:p>
        </w:tc>
        <w:tc>
          <w:tcPr>
            <w:tcW w:w="1239" w:type="dxa"/>
            <w:vAlign w:val="center"/>
          </w:tcPr>
          <w:p w14:paraId="2A1C1DCE" w14:textId="77777777" w:rsidR="002923BC" w:rsidRDefault="002923BC" w:rsidP="008D7DD3">
            <w:pPr>
              <w:jc w:val="center"/>
            </w:pPr>
            <w:r>
              <w:t>80%</w:t>
            </w:r>
          </w:p>
        </w:tc>
      </w:tr>
      <w:tr w:rsidR="00260716" w:rsidRPr="00AA766D" w14:paraId="1AEE9B60" w14:textId="77777777" w:rsidTr="00962BCE">
        <w:tc>
          <w:tcPr>
            <w:tcW w:w="1252" w:type="dxa"/>
            <w:vAlign w:val="center"/>
          </w:tcPr>
          <w:p w14:paraId="6902DBFA" w14:textId="77777777" w:rsidR="00260716" w:rsidRDefault="00260716" w:rsidP="008D7DD3">
            <w:r>
              <w:t>March</w:t>
            </w:r>
          </w:p>
        </w:tc>
        <w:tc>
          <w:tcPr>
            <w:tcW w:w="1778" w:type="dxa"/>
            <w:vAlign w:val="center"/>
          </w:tcPr>
          <w:p w14:paraId="2DBE0427" w14:textId="77777777" w:rsidR="00260716" w:rsidRDefault="003515C6" w:rsidP="008D7DD3">
            <w:pPr>
              <w:jc w:val="center"/>
            </w:pPr>
            <w:r>
              <w:t>48%</w:t>
            </w:r>
          </w:p>
        </w:tc>
        <w:tc>
          <w:tcPr>
            <w:tcW w:w="1465" w:type="dxa"/>
            <w:vAlign w:val="center"/>
          </w:tcPr>
          <w:p w14:paraId="6DB20915" w14:textId="77777777" w:rsidR="00260716" w:rsidRDefault="00A55E3C" w:rsidP="008D7DD3">
            <w:pPr>
              <w:jc w:val="center"/>
            </w:pPr>
            <w:r>
              <w:t>59%</w:t>
            </w:r>
          </w:p>
        </w:tc>
        <w:tc>
          <w:tcPr>
            <w:tcW w:w="2091" w:type="dxa"/>
            <w:vAlign w:val="center"/>
          </w:tcPr>
          <w:p w14:paraId="62135E51" w14:textId="77777777" w:rsidR="00260716" w:rsidRDefault="003515C6" w:rsidP="008D7DD3">
            <w:pPr>
              <w:jc w:val="center"/>
            </w:pPr>
            <w:r>
              <w:t>69%</w:t>
            </w:r>
          </w:p>
        </w:tc>
        <w:tc>
          <w:tcPr>
            <w:tcW w:w="1239" w:type="dxa"/>
            <w:vAlign w:val="center"/>
          </w:tcPr>
          <w:p w14:paraId="1C1634A7" w14:textId="77777777" w:rsidR="00260716" w:rsidRDefault="003515C6" w:rsidP="008D7DD3">
            <w:pPr>
              <w:jc w:val="center"/>
            </w:pPr>
            <w:r>
              <w:t>78%</w:t>
            </w:r>
          </w:p>
        </w:tc>
      </w:tr>
      <w:tr w:rsidR="004B7A63" w:rsidRPr="00AA766D" w14:paraId="771E2E2E" w14:textId="77777777" w:rsidTr="00962BCE">
        <w:tc>
          <w:tcPr>
            <w:tcW w:w="1252" w:type="dxa"/>
            <w:vAlign w:val="center"/>
          </w:tcPr>
          <w:p w14:paraId="4ECB67E6" w14:textId="77777777" w:rsidR="004B7A63" w:rsidRDefault="004B7A63" w:rsidP="008D7DD3">
            <w:r>
              <w:t>April</w:t>
            </w:r>
          </w:p>
        </w:tc>
        <w:tc>
          <w:tcPr>
            <w:tcW w:w="1778" w:type="dxa"/>
            <w:vAlign w:val="center"/>
          </w:tcPr>
          <w:p w14:paraId="6C5DBAF8" w14:textId="77777777" w:rsidR="004B7A63" w:rsidRDefault="004B7A63" w:rsidP="008D7DD3">
            <w:pPr>
              <w:jc w:val="center"/>
            </w:pPr>
            <w:r>
              <w:t>48%</w:t>
            </w:r>
          </w:p>
        </w:tc>
        <w:tc>
          <w:tcPr>
            <w:tcW w:w="1465" w:type="dxa"/>
            <w:vAlign w:val="center"/>
          </w:tcPr>
          <w:p w14:paraId="62DAA2D2" w14:textId="77777777" w:rsidR="004B7A63" w:rsidRDefault="004B7A63" w:rsidP="008D7DD3">
            <w:pPr>
              <w:jc w:val="center"/>
            </w:pPr>
            <w:r>
              <w:t>63%</w:t>
            </w:r>
          </w:p>
        </w:tc>
        <w:tc>
          <w:tcPr>
            <w:tcW w:w="2091" w:type="dxa"/>
            <w:vAlign w:val="center"/>
          </w:tcPr>
          <w:p w14:paraId="78A52D53" w14:textId="77777777" w:rsidR="004B7A63" w:rsidRDefault="004B7A63" w:rsidP="008D7DD3">
            <w:pPr>
              <w:jc w:val="center"/>
            </w:pPr>
            <w:r>
              <w:t>63%</w:t>
            </w:r>
          </w:p>
        </w:tc>
        <w:tc>
          <w:tcPr>
            <w:tcW w:w="1239" w:type="dxa"/>
            <w:vAlign w:val="center"/>
          </w:tcPr>
          <w:p w14:paraId="73C8BD97" w14:textId="77777777" w:rsidR="004B7A63" w:rsidRDefault="004B7A63" w:rsidP="008D7DD3">
            <w:pPr>
              <w:jc w:val="center"/>
            </w:pPr>
            <w:r>
              <w:t>79%</w:t>
            </w:r>
          </w:p>
        </w:tc>
      </w:tr>
    </w:tbl>
    <w:p w14:paraId="5BDEA34E" w14:textId="77777777" w:rsidR="00277D27" w:rsidRDefault="00277D27" w:rsidP="003B362D">
      <w:pPr>
        <w:ind w:left="1080"/>
      </w:pPr>
    </w:p>
    <w:p w14:paraId="072BC646" w14:textId="77777777" w:rsidR="00077AC3" w:rsidRDefault="00077AC3" w:rsidP="003B362D">
      <w:pPr>
        <w:ind w:left="1080"/>
      </w:pPr>
    </w:p>
    <w:p w14:paraId="3562243A" w14:textId="77777777" w:rsidR="00077AC3" w:rsidRDefault="00077AC3" w:rsidP="003B362D">
      <w:pPr>
        <w:ind w:left="1080"/>
      </w:pPr>
    </w:p>
    <w:p w14:paraId="111492C6" w14:textId="77777777" w:rsidR="00BA04AE" w:rsidRPr="00AA766D" w:rsidRDefault="00990548" w:rsidP="00CD317D">
      <w:pPr>
        <w:ind w:left="1440"/>
      </w:pPr>
      <w:r w:rsidRPr="00B346A0">
        <w:lastRenderedPageBreak/>
        <w:t>The</w:t>
      </w:r>
      <w:r w:rsidR="00B346A0" w:rsidRPr="00B346A0">
        <w:t xml:space="preserve"> following is a financial </w:t>
      </w:r>
      <w:r w:rsidR="00B346A0">
        <w:t>summary for the child nutrition program:</w:t>
      </w:r>
    </w:p>
    <w:p w14:paraId="5D4F7744" w14:textId="77777777" w:rsidR="00990548" w:rsidRPr="00AA766D" w:rsidRDefault="00990548" w:rsidP="00491E98">
      <w:pPr>
        <w:tabs>
          <w:tab w:val="left" w:pos="1080"/>
        </w:tabs>
      </w:pPr>
    </w:p>
    <w:tbl>
      <w:tblPr>
        <w:tblStyle w:val="TableGrid"/>
        <w:tblW w:w="0" w:type="auto"/>
        <w:tblInd w:w="1165" w:type="dxa"/>
        <w:tblLook w:val="04A0" w:firstRow="1" w:lastRow="0" w:firstColumn="1" w:lastColumn="0" w:noHBand="0" w:noVBand="1"/>
      </w:tblPr>
      <w:tblGrid>
        <w:gridCol w:w="4230"/>
        <w:gridCol w:w="1710"/>
        <w:gridCol w:w="1463"/>
      </w:tblGrid>
      <w:tr w:rsidR="00990548" w:rsidRPr="00AA766D" w14:paraId="55F18024" w14:textId="77777777" w:rsidTr="00E210A8">
        <w:tc>
          <w:tcPr>
            <w:tcW w:w="4230" w:type="dxa"/>
            <w:vMerge w:val="restart"/>
            <w:vAlign w:val="center"/>
          </w:tcPr>
          <w:p w14:paraId="4C9F5487" w14:textId="77777777" w:rsidR="00990548" w:rsidRPr="00AA766D" w:rsidRDefault="00990548" w:rsidP="00990548">
            <w:pPr>
              <w:pStyle w:val="ListParagraph"/>
              <w:spacing w:after="0"/>
              <w:ind w:left="0"/>
              <w:jc w:val="center"/>
              <w:rPr>
                <w:rFonts w:ascii="Times New Roman" w:hAnsi="Times New Roman"/>
                <w:b/>
              </w:rPr>
            </w:pPr>
            <w:r w:rsidRPr="00AA766D">
              <w:rPr>
                <w:rFonts w:ascii="Times New Roman" w:hAnsi="Times New Roman"/>
                <w:b/>
              </w:rPr>
              <w:t>Financial Information</w:t>
            </w:r>
          </w:p>
        </w:tc>
        <w:tc>
          <w:tcPr>
            <w:tcW w:w="3173" w:type="dxa"/>
            <w:gridSpan w:val="2"/>
            <w:vAlign w:val="center"/>
          </w:tcPr>
          <w:p w14:paraId="177A9D4E" w14:textId="77777777" w:rsidR="00990548" w:rsidRPr="00AA766D" w:rsidRDefault="00235264" w:rsidP="004B7A63">
            <w:pPr>
              <w:pStyle w:val="ListParagraph"/>
              <w:spacing w:after="0"/>
              <w:ind w:left="0"/>
              <w:jc w:val="center"/>
              <w:rPr>
                <w:rFonts w:ascii="Times New Roman" w:hAnsi="Times New Roman"/>
                <w:b/>
              </w:rPr>
            </w:pPr>
            <w:r w:rsidRPr="00AA766D">
              <w:rPr>
                <w:rFonts w:ascii="Times New Roman" w:hAnsi="Times New Roman"/>
                <w:b/>
              </w:rPr>
              <w:t xml:space="preserve">September </w:t>
            </w:r>
            <w:r w:rsidR="003515C6">
              <w:rPr>
                <w:rFonts w:ascii="Times New Roman" w:hAnsi="Times New Roman"/>
                <w:b/>
              </w:rPr>
              <w:t xml:space="preserve">- </w:t>
            </w:r>
            <w:r w:rsidR="004B7A63">
              <w:rPr>
                <w:rFonts w:ascii="Times New Roman" w:hAnsi="Times New Roman"/>
                <w:b/>
              </w:rPr>
              <w:t>April</w:t>
            </w:r>
          </w:p>
        </w:tc>
      </w:tr>
      <w:tr w:rsidR="00990548" w:rsidRPr="00AA766D" w14:paraId="1D4EE1DD" w14:textId="77777777" w:rsidTr="00E210A8">
        <w:tc>
          <w:tcPr>
            <w:tcW w:w="4230" w:type="dxa"/>
            <w:vMerge/>
            <w:vAlign w:val="center"/>
          </w:tcPr>
          <w:p w14:paraId="2CCDD7DF" w14:textId="77777777" w:rsidR="00990548" w:rsidRPr="00AA766D" w:rsidRDefault="00990548" w:rsidP="00990548">
            <w:pPr>
              <w:pStyle w:val="ListParagraph"/>
              <w:spacing w:after="0"/>
              <w:ind w:left="0"/>
              <w:jc w:val="center"/>
              <w:rPr>
                <w:rFonts w:ascii="Times New Roman" w:hAnsi="Times New Roman"/>
                <w:b/>
              </w:rPr>
            </w:pPr>
          </w:p>
        </w:tc>
        <w:tc>
          <w:tcPr>
            <w:tcW w:w="1710" w:type="dxa"/>
            <w:vAlign w:val="center"/>
          </w:tcPr>
          <w:p w14:paraId="6FDF43FA" w14:textId="77777777" w:rsidR="00990548" w:rsidRPr="00AA766D" w:rsidRDefault="00A154F4" w:rsidP="00990548">
            <w:pPr>
              <w:pStyle w:val="ListParagraph"/>
              <w:spacing w:after="0"/>
              <w:ind w:left="0"/>
              <w:jc w:val="center"/>
              <w:rPr>
                <w:rFonts w:ascii="Times New Roman" w:hAnsi="Times New Roman"/>
                <w:b/>
              </w:rPr>
            </w:pPr>
            <w:r w:rsidRPr="00AA766D">
              <w:rPr>
                <w:rFonts w:ascii="Times New Roman" w:hAnsi="Times New Roman"/>
                <w:b/>
              </w:rPr>
              <w:t xml:space="preserve">      </w:t>
            </w:r>
            <w:r w:rsidR="00990548" w:rsidRPr="00AA766D">
              <w:rPr>
                <w:rFonts w:ascii="Times New Roman" w:hAnsi="Times New Roman"/>
                <w:b/>
              </w:rPr>
              <w:t>2013-2014</w:t>
            </w:r>
          </w:p>
        </w:tc>
        <w:tc>
          <w:tcPr>
            <w:tcW w:w="1463" w:type="dxa"/>
            <w:vAlign w:val="center"/>
          </w:tcPr>
          <w:p w14:paraId="633FAFF9" w14:textId="77777777" w:rsidR="00990548" w:rsidRPr="00AA766D" w:rsidRDefault="00A154F4" w:rsidP="00990548">
            <w:pPr>
              <w:pStyle w:val="ListParagraph"/>
              <w:spacing w:after="0"/>
              <w:ind w:left="0"/>
              <w:jc w:val="center"/>
              <w:rPr>
                <w:rFonts w:ascii="Times New Roman" w:hAnsi="Times New Roman"/>
                <w:b/>
              </w:rPr>
            </w:pPr>
            <w:r w:rsidRPr="00AA766D">
              <w:rPr>
                <w:rFonts w:ascii="Times New Roman" w:hAnsi="Times New Roman"/>
                <w:b/>
              </w:rPr>
              <w:t xml:space="preserve">  </w:t>
            </w:r>
            <w:r w:rsidR="00990548" w:rsidRPr="00AA766D">
              <w:rPr>
                <w:rFonts w:ascii="Times New Roman" w:hAnsi="Times New Roman"/>
                <w:b/>
              </w:rPr>
              <w:t>2014-2015</w:t>
            </w:r>
          </w:p>
        </w:tc>
      </w:tr>
      <w:tr w:rsidR="00990548" w:rsidRPr="00AA766D" w14:paraId="4DE3D9AF" w14:textId="77777777" w:rsidTr="00E210A8">
        <w:tc>
          <w:tcPr>
            <w:tcW w:w="4230" w:type="dxa"/>
            <w:vAlign w:val="center"/>
          </w:tcPr>
          <w:p w14:paraId="763B9F2B" w14:textId="77777777" w:rsidR="00990548" w:rsidRPr="00AA766D" w:rsidRDefault="00990548" w:rsidP="00990548">
            <w:pPr>
              <w:pStyle w:val="ListParagraph"/>
              <w:spacing w:after="0"/>
              <w:ind w:left="0"/>
              <w:jc w:val="center"/>
              <w:rPr>
                <w:rFonts w:ascii="Times New Roman" w:hAnsi="Times New Roman"/>
              </w:rPr>
            </w:pPr>
            <w:r w:rsidRPr="00AA766D">
              <w:rPr>
                <w:rFonts w:ascii="Times New Roman" w:hAnsi="Times New Roman"/>
              </w:rPr>
              <w:t xml:space="preserve">Expenses </w:t>
            </w:r>
          </w:p>
        </w:tc>
        <w:tc>
          <w:tcPr>
            <w:tcW w:w="1710" w:type="dxa"/>
            <w:vAlign w:val="center"/>
          </w:tcPr>
          <w:p w14:paraId="68562430" w14:textId="77777777" w:rsidR="00990548" w:rsidRPr="00FD5D15" w:rsidRDefault="004B7A63" w:rsidP="008E29DC">
            <w:pPr>
              <w:pStyle w:val="ListParagraph"/>
              <w:spacing w:after="0"/>
              <w:ind w:left="0"/>
              <w:jc w:val="right"/>
              <w:rPr>
                <w:rFonts w:ascii="Times New Roman" w:hAnsi="Times New Roman"/>
              </w:rPr>
            </w:pPr>
            <w:r>
              <w:rPr>
                <w:rFonts w:ascii="Times New Roman" w:hAnsi="Times New Roman"/>
              </w:rPr>
              <w:t>$497,960.73</w:t>
            </w:r>
          </w:p>
        </w:tc>
        <w:tc>
          <w:tcPr>
            <w:tcW w:w="1463" w:type="dxa"/>
            <w:vAlign w:val="center"/>
          </w:tcPr>
          <w:p w14:paraId="4BB7311C" w14:textId="77777777" w:rsidR="00990548" w:rsidRPr="00FD5D15" w:rsidRDefault="00990548" w:rsidP="004B7A63">
            <w:pPr>
              <w:pStyle w:val="ListParagraph"/>
              <w:spacing w:after="0"/>
              <w:ind w:left="0"/>
              <w:jc w:val="right"/>
              <w:rPr>
                <w:rFonts w:ascii="Times New Roman" w:hAnsi="Times New Roman"/>
              </w:rPr>
            </w:pPr>
            <w:r w:rsidRPr="00FD5D15">
              <w:rPr>
                <w:rFonts w:ascii="Times New Roman" w:hAnsi="Times New Roman"/>
              </w:rPr>
              <w:t>$</w:t>
            </w:r>
            <w:r w:rsidR="004B7A63">
              <w:rPr>
                <w:rFonts w:ascii="Times New Roman" w:hAnsi="Times New Roman"/>
              </w:rPr>
              <w:t>522,849.28</w:t>
            </w:r>
          </w:p>
        </w:tc>
      </w:tr>
      <w:tr w:rsidR="00990548" w:rsidRPr="00AA766D" w14:paraId="09304179" w14:textId="77777777" w:rsidTr="00E210A8">
        <w:tc>
          <w:tcPr>
            <w:tcW w:w="4230" w:type="dxa"/>
            <w:vAlign w:val="center"/>
          </w:tcPr>
          <w:p w14:paraId="3922F899" w14:textId="77777777" w:rsidR="00990548" w:rsidRPr="00AA766D" w:rsidRDefault="00990548" w:rsidP="00990548">
            <w:pPr>
              <w:pStyle w:val="ListParagraph"/>
              <w:spacing w:after="0"/>
              <w:ind w:left="0"/>
              <w:jc w:val="center"/>
              <w:rPr>
                <w:rFonts w:ascii="Times New Roman" w:hAnsi="Times New Roman"/>
              </w:rPr>
            </w:pPr>
            <w:r w:rsidRPr="00AA766D">
              <w:rPr>
                <w:rFonts w:ascii="Times New Roman" w:hAnsi="Times New Roman"/>
              </w:rPr>
              <w:t>Revenues</w:t>
            </w:r>
          </w:p>
        </w:tc>
        <w:tc>
          <w:tcPr>
            <w:tcW w:w="1710" w:type="dxa"/>
            <w:vAlign w:val="center"/>
          </w:tcPr>
          <w:p w14:paraId="0DA7E040" w14:textId="77777777" w:rsidR="00990548" w:rsidRPr="00FD5D15" w:rsidRDefault="00990548" w:rsidP="004B7A63">
            <w:pPr>
              <w:pStyle w:val="ListParagraph"/>
              <w:spacing w:after="0"/>
              <w:ind w:left="0"/>
              <w:jc w:val="right"/>
              <w:rPr>
                <w:rFonts w:ascii="Times New Roman" w:hAnsi="Times New Roman"/>
              </w:rPr>
            </w:pPr>
            <w:r w:rsidRPr="00FD5D15">
              <w:rPr>
                <w:rFonts w:ascii="Times New Roman" w:hAnsi="Times New Roman"/>
              </w:rPr>
              <w:t>$</w:t>
            </w:r>
            <w:r w:rsidR="004B7A63">
              <w:rPr>
                <w:rFonts w:ascii="Times New Roman" w:hAnsi="Times New Roman"/>
              </w:rPr>
              <w:t>576,706.87</w:t>
            </w:r>
          </w:p>
        </w:tc>
        <w:tc>
          <w:tcPr>
            <w:tcW w:w="1463" w:type="dxa"/>
            <w:vAlign w:val="center"/>
          </w:tcPr>
          <w:p w14:paraId="7C52A27B" w14:textId="77777777" w:rsidR="00990548" w:rsidRPr="00FD5D15" w:rsidRDefault="00990548" w:rsidP="004B7A63">
            <w:pPr>
              <w:pStyle w:val="ListParagraph"/>
              <w:spacing w:after="0"/>
              <w:ind w:left="0"/>
              <w:jc w:val="right"/>
              <w:rPr>
                <w:rFonts w:ascii="Times New Roman" w:hAnsi="Times New Roman"/>
              </w:rPr>
            </w:pPr>
            <w:r w:rsidRPr="00FD5D15">
              <w:rPr>
                <w:rFonts w:ascii="Times New Roman" w:hAnsi="Times New Roman"/>
              </w:rPr>
              <w:t>$</w:t>
            </w:r>
            <w:r w:rsidR="004B7A63">
              <w:rPr>
                <w:rFonts w:ascii="Times New Roman" w:hAnsi="Times New Roman"/>
              </w:rPr>
              <w:t>622,132.52</w:t>
            </w:r>
          </w:p>
        </w:tc>
      </w:tr>
      <w:tr w:rsidR="00990548" w:rsidRPr="00AA766D" w14:paraId="53BFDB7E" w14:textId="77777777" w:rsidTr="00E210A8">
        <w:tc>
          <w:tcPr>
            <w:tcW w:w="4230" w:type="dxa"/>
            <w:vAlign w:val="center"/>
          </w:tcPr>
          <w:p w14:paraId="1B4C6AF1" w14:textId="77777777" w:rsidR="00990548" w:rsidRPr="00AA766D" w:rsidRDefault="00990548" w:rsidP="00990548">
            <w:pPr>
              <w:pStyle w:val="ListParagraph"/>
              <w:spacing w:after="0"/>
              <w:ind w:left="0"/>
              <w:jc w:val="center"/>
              <w:rPr>
                <w:rFonts w:ascii="Times New Roman" w:hAnsi="Times New Roman"/>
              </w:rPr>
            </w:pPr>
            <w:r w:rsidRPr="00AA766D">
              <w:rPr>
                <w:rFonts w:ascii="Times New Roman" w:hAnsi="Times New Roman"/>
              </w:rPr>
              <w:t>Revenue-Expenses</w:t>
            </w:r>
          </w:p>
        </w:tc>
        <w:tc>
          <w:tcPr>
            <w:tcW w:w="1710" w:type="dxa"/>
            <w:vAlign w:val="center"/>
          </w:tcPr>
          <w:p w14:paraId="5DAF6AED" w14:textId="77777777" w:rsidR="00990548" w:rsidRPr="00FD5D15" w:rsidRDefault="00990548" w:rsidP="004B7A63">
            <w:pPr>
              <w:pStyle w:val="ListParagraph"/>
              <w:spacing w:after="0"/>
              <w:ind w:left="0"/>
              <w:jc w:val="right"/>
              <w:rPr>
                <w:rFonts w:ascii="Times New Roman" w:hAnsi="Times New Roman"/>
              </w:rPr>
            </w:pPr>
            <w:r w:rsidRPr="00FD5D15">
              <w:rPr>
                <w:rFonts w:ascii="Times New Roman" w:hAnsi="Times New Roman"/>
              </w:rPr>
              <w:t>-$</w:t>
            </w:r>
            <w:r w:rsidR="004B7A63">
              <w:rPr>
                <w:rFonts w:ascii="Times New Roman" w:hAnsi="Times New Roman"/>
              </w:rPr>
              <w:t>78,746.14</w:t>
            </w:r>
          </w:p>
        </w:tc>
        <w:tc>
          <w:tcPr>
            <w:tcW w:w="1463" w:type="dxa"/>
            <w:vAlign w:val="center"/>
          </w:tcPr>
          <w:p w14:paraId="2DA5FBF6" w14:textId="77777777" w:rsidR="00990548" w:rsidRPr="00FD5D15" w:rsidRDefault="00235264" w:rsidP="004B7A63">
            <w:pPr>
              <w:pStyle w:val="ListParagraph"/>
              <w:spacing w:after="0"/>
              <w:ind w:left="0"/>
              <w:jc w:val="right"/>
              <w:rPr>
                <w:rFonts w:ascii="Times New Roman" w:hAnsi="Times New Roman"/>
              </w:rPr>
            </w:pPr>
            <w:r w:rsidRPr="00FD5D15">
              <w:rPr>
                <w:rFonts w:ascii="Times New Roman" w:hAnsi="Times New Roman"/>
              </w:rPr>
              <w:t>$</w:t>
            </w:r>
            <w:r w:rsidR="002A03F2" w:rsidRPr="00FD5D15">
              <w:rPr>
                <w:rFonts w:ascii="Times New Roman" w:hAnsi="Times New Roman"/>
              </w:rPr>
              <w:t>6</w:t>
            </w:r>
            <w:r w:rsidR="004B7A63">
              <w:rPr>
                <w:rFonts w:ascii="Times New Roman" w:hAnsi="Times New Roman"/>
              </w:rPr>
              <w:t>9,283.23</w:t>
            </w:r>
          </w:p>
        </w:tc>
      </w:tr>
    </w:tbl>
    <w:p w14:paraId="0254436C" w14:textId="77777777" w:rsidR="00E121E4" w:rsidRDefault="00E121E4" w:rsidP="00F90036">
      <w:pPr>
        <w:pStyle w:val="ListParagraph"/>
        <w:tabs>
          <w:tab w:val="left" w:pos="720"/>
          <w:tab w:val="left" w:pos="1080"/>
        </w:tabs>
        <w:ind w:left="360"/>
        <w:rPr>
          <w:rFonts w:ascii="Times New Roman" w:hAnsi="Times New Roman"/>
          <w:b/>
          <w:sz w:val="24"/>
          <w:szCs w:val="24"/>
        </w:rPr>
      </w:pPr>
    </w:p>
    <w:p w14:paraId="75AB471F" w14:textId="77777777" w:rsidR="00493017" w:rsidRDefault="00493017" w:rsidP="00F90036">
      <w:pPr>
        <w:pStyle w:val="ListParagraph"/>
        <w:tabs>
          <w:tab w:val="left" w:pos="720"/>
          <w:tab w:val="left" w:pos="1080"/>
        </w:tabs>
        <w:ind w:left="360"/>
        <w:rPr>
          <w:rFonts w:ascii="Times New Roman" w:hAnsi="Times New Roman"/>
          <w:b/>
          <w:sz w:val="24"/>
          <w:szCs w:val="24"/>
        </w:rPr>
      </w:pPr>
    </w:p>
    <w:p w14:paraId="46D455A4" w14:textId="77777777" w:rsidR="00D01BA5" w:rsidRPr="0012752B" w:rsidRDefault="00D01BA5" w:rsidP="0012752B">
      <w:pPr>
        <w:tabs>
          <w:tab w:val="left" w:pos="720"/>
          <w:tab w:val="left" w:pos="1080"/>
        </w:tabs>
        <w:rPr>
          <w:b/>
          <w:sz w:val="24"/>
          <w:szCs w:val="24"/>
        </w:rPr>
      </w:pPr>
      <w:r w:rsidRPr="0012752B">
        <w:rPr>
          <w:b/>
          <w:sz w:val="24"/>
          <w:szCs w:val="24"/>
        </w:rPr>
        <w:t>FACILITIES</w:t>
      </w:r>
    </w:p>
    <w:p w14:paraId="5AE65C34" w14:textId="77777777" w:rsidR="00B538EF" w:rsidRDefault="00B538EF" w:rsidP="005B15FA"/>
    <w:p w14:paraId="526C18BF" w14:textId="77777777" w:rsidR="0012752B" w:rsidRPr="0005395D" w:rsidRDefault="0012752B" w:rsidP="0012752B">
      <w:pPr>
        <w:tabs>
          <w:tab w:val="decimal" w:pos="360"/>
          <w:tab w:val="left" w:pos="720"/>
          <w:tab w:val="left" w:pos="1080"/>
          <w:tab w:val="left" w:pos="1440"/>
          <w:tab w:val="left" w:pos="1800"/>
          <w:tab w:val="left" w:pos="2160"/>
          <w:tab w:val="left" w:pos="2520"/>
        </w:tabs>
      </w:pPr>
      <w:r w:rsidRPr="0005395D">
        <w:t xml:space="preserve">Motion </w:t>
      </w:r>
      <w:r w:rsidRPr="0012752B">
        <w:t>by Stevenson, seconded by Walter to</w:t>
      </w:r>
      <w:r w:rsidRPr="0005395D">
        <w:t xml:space="preserve"> accept the Interim Superintendents recommendation to approve item </w:t>
      </w:r>
      <w:r>
        <w:t>A</w:t>
      </w:r>
      <w:r w:rsidRPr="0005395D">
        <w:t>:</w:t>
      </w:r>
    </w:p>
    <w:p w14:paraId="17FE39C5" w14:textId="77777777" w:rsidR="0012752B" w:rsidRDefault="0012752B" w:rsidP="005B15FA"/>
    <w:p w14:paraId="0EFB0101" w14:textId="77777777" w:rsidR="0053393B" w:rsidRDefault="0053393B" w:rsidP="00CD317D">
      <w:pPr>
        <w:numPr>
          <w:ilvl w:val="0"/>
          <w:numId w:val="13"/>
        </w:numPr>
        <w:ind w:left="720"/>
      </w:pPr>
      <w:r w:rsidRPr="00836D1A">
        <w:t>Recommend</w:t>
      </w:r>
      <w:r>
        <w:t xml:space="preserve"> approval for the Paulsboro Recreation Committee to use the Paulsboro High School Auditorium on Friday, </w:t>
      </w:r>
      <w:r w:rsidR="00836D1A">
        <w:t>February</w:t>
      </w:r>
      <w:r>
        <w:t xml:space="preserve"> 12, 2016 from 4:00 PM until 8:00 PM (dress rehearsal) and Auditorium and Cafeteria on Saturday, February 13, 2016 from 10:00 AM until 6:00 PM (program).  This recommendation includes approval to use the piano, sound system and video projection equipment.  This organization is covered by the Borough of Paulsboro insurance policy.  Council Woman Jennifer Turner is in charge of the activity. </w:t>
      </w:r>
    </w:p>
    <w:p w14:paraId="4E622CF3" w14:textId="77777777" w:rsidR="0053393B" w:rsidRDefault="0053393B" w:rsidP="0053393B">
      <w:pPr>
        <w:ind w:left="720"/>
      </w:pPr>
    </w:p>
    <w:p w14:paraId="276338DA" w14:textId="77777777" w:rsidR="0053393B" w:rsidRDefault="0053393B" w:rsidP="0053393B">
      <w:pPr>
        <w:ind w:left="720"/>
      </w:pPr>
      <w:r w:rsidRPr="0053393B">
        <w:rPr>
          <w:u w:val="single"/>
        </w:rPr>
        <w:t>Informational</w:t>
      </w:r>
      <w:r>
        <w:t>:  The Board of Education approved this committee to use the auditorium and cafeteria for the same purpose during the 2014-2015 school year.</w:t>
      </w:r>
    </w:p>
    <w:p w14:paraId="2488BD1E" w14:textId="77777777" w:rsidR="0012752B" w:rsidRDefault="0012752B" w:rsidP="0012752B">
      <w:pPr>
        <w:tabs>
          <w:tab w:val="left" w:pos="1080"/>
        </w:tabs>
      </w:pPr>
    </w:p>
    <w:p w14:paraId="2CCBEB09" w14:textId="77777777" w:rsidR="0012752B" w:rsidRDefault="0012752B" w:rsidP="0012752B">
      <w:pPr>
        <w:tabs>
          <w:tab w:val="left" w:pos="1080"/>
        </w:tabs>
      </w:pPr>
      <w:r>
        <w:t>ROLL CALL</w:t>
      </w:r>
    </w:p>
    <w:p w14:paraId="26048885" w14:textId="77777777" w:rsidR="0012752B" w:rsidRDefault="0012752B" w:rsidP="0012752B">
      <w:pPr>
        <w:tabs>
          <w:tab w:val="left" w:pos="1080"/>
        </w:tabs>
      </w:pPr>
    </w:p>
    <w:p w14:paraId="16F61E66" w14:textId="77777777" w:rsidR="0012752B" w:rsidRDefault="0012752B" w:rsidP="0012752B">
      <w:pPr>
        <w:tabs>
          <w:tab w:val="left" w:pos="1080"/>
        </w:tabs>
      </w:pPr>
      <w:r w:rsidRPr="00A84CC4">
        <w:t>Roll Call Vote</w:t>
      </w:r>
      <w:r w:rsidRPr="00415817">
        <w:t xml:space="preserve">:  </w:t>
      </w:r>
      <w:r>
        <w:t xml:space="preserve">Mrs. Dunn, </w:t>
      </w:r>
      <w:r w:rsidRPr="005D3C81">
        <w:t>Ms. Eastlack</w:t>
      </w:r>
      <w:r>
        <w:t>, Mrs. Giampola</w:t>
      </w:r>
      <w:r w:rsidRPr="00415817">
        <w:t xml:space="preserve">, </w:t>
      </w:r>
      <w:r w:rsidRPr="005D3C81">
        <w:t>Mr. Hamilton</w:t>
      </w:r>
      <w:r>
        <w:t>,</w:t>
      </w:r>
      <w:r w:rsidRPr="005D3C81">
        <w:t xml:space="preserve"> </w:t>
      </w:r>
      <w:r w:rsidRPr="00415817">
        <w:t xml:space="preserve">Mr. Hughes, Mr. </w:t>
      </w:r>
      <w:r w:rsidRPr="005D3C81">
        <w:t>Lisa, Mr</w:t>
      </w:r>
      <w:r w:rsidRPr="00415817">
        <w:t>. Ridinger</w:t>
      </w:r>
      <w:r w:rsidRPr="005D3C81">
        <w:t>, Mrs. Lozada-Shaw, Mrs. Stevenson, and Mr. Walter</w:t>
      </w:r>
      <w:r>
        <w:t xml:space="preserve"> </w:t>
      </w:r>
      <w:r w:rsidRPr="00A84CC4">
        <w:t xml:space="preserve">voting </w:t>
      </w:r>
      <w:r>
        <w:t>10</w:t>
      </w:r>
      <w:r w:rsidRPr="00A84CC4">
        <w:t xml:space="preserve"> YES</w:t>
      </w:r>
      <w:r w:rsidRPr="005D3C81">
        <w:t>.</w:t>
      </w:r>
    </w:p>
    <w:p w14:paraId="7AF8FEDA" w14:textId="77777777" w:rsidR="0012752B" w:rsidRDefault="0012752B" w:rsidP="0012752B">
      <w:pPr>
        <w:spacing w:after="200"/>
        <w:ind w:left="360"/>
        <w:contextualSpacing/>
        <w:jc w:val="right"/>
        <w:rPr>
          <w:bCs/>
        </w:rPr>
      </w:pPr>
      <w:r>
        <w:rPr>
          <w:bCs/>
        </w:rPr>
        <w:t>Motion carried</w:t>
      </w:r>
    </w:p>
    <w:p w14:paraId="3D55DC32" w14:textId="77777777" w:rsidR="0053393B" w:rsidRDefault="0053393B" w:rsidP="0053393B">
      <w:pPr>
        <w:ind w:left="720"/>
      </w:pPr>
    </w:p>
    <w:p w14:paraId="21ED2C54" w14:textId="77777777" w:rsidR="00CD317D" w:rsidRDefault="00836D1A" w:rsidP="00CD317D">
      <w:pPr>
        <w:pStyle w:val="ListParagraph"/>
        <w:tabs>
          <w:tab w:val="left" w:pos="720"/>
          <w:tab w:val="left" w:pos="1080"/>
        </w:tabs>
        <w:spacing w:after="0"/>
        <w:ind w:left="1080" w:hanging="720"/>
        <w:rPr>
          <w:rFonts w:ascii="Times New Roman" w:hAnsi="Times New Roman"/>
        </w:rPr>
      </w:pPr>
      <w:r>
        <w:rPr>
          <w:rFonts w:ascii="Times New Roman" w:hAnsi="Times New Roman"/>
        </w:rPr>
        <w:t>B</w:t>
      </w:r>
      <w:r w:rsidR="00E23BA3">
        <w:rPr>
          <w:rFonts w:ascii="Times New Roman" w:hAnsi="Times New Roman"/>
        </w:rPr>
        <w:t>.</w:t>
      </w:r>
      <w:r w:rsidR="00E23BA3">
        <w:rPr>
          <w:rFonts w:ascii="Times New Roman" w:hAnsi="Times New Roman"/>
        </w:rPr>
        <w:tab/>
        <w:t>Informational</w:t>
      </w:r>
    </w:p>
    <w:p w14:paraId="22CA54E7" w14:textId="77777777" w:rsidR="00E23BA3" w:rsidRDefault="00E23BA3" w:rsidP="00CD317D">
      <w:pPr>
        <w:pStyle w:val="ListParagraph"/>
        <w:tabs>
          <w:tab w:val="left" w:pos="720"/>
          <w:tab w:val="left" w:pos="1080"/>
        </w:tabs>
        <w:spacing w:after="0"/>
        <w:ind w:left="1080" w:hanging="720"/>
        <w:rPr>
          <w:rFonts w:ascii="Times New Roman" w:hAnsi="Times New Roman"/>
        </w:rPr>
      </w:pPr>
    </w:p>
    <w:p w14:paraId="4727F936" w14:textId="77777777" w:rsidR="00E23BA3" w:rsidRDefault="00E23BA3" w:rsidP="00CD317D">
      <w:pPr>
        <w:pStyle w:val="ListParagraph"/>
        <w:tabs>
          <w:tab w:val="left" w:pos="720"/>
          <w:tab w:val="left" w:pos="1080"/>
        </w:tabs>
        <w:spacing w:after="0"/>
        <w:ind w:left="1080" w:hanging="720"/>
        <w:rPr>
          <w:rFonts w:ascii="Times New Roman" w:hAnsi="Times New Roman"/>
        </w:rPr>
      </w:pPr>
      <w:r>
        <w:rPr>
          <w:rFonts w:ascii="Times New Roman" w:hAnsi="Times New Roman"/>
        </w:rPr>
        <w:tab/>
        <w:t>1.</w:t>
      </w:r>
      <w:r>
        <w:rPr>
          <w:rFonts w:ascii="Times New Roman" w:hAnsi="Times New Roman"/>
        </w:rPr>
        <w:tab/>
        <w:t>Filming of Informational Television Advertisements</w:t>
      </w:r>
    </w:p>
    <w:p w14:paraId="6390578B" w14:textId="77777777" w:rsidR="00E23BA3" w:rsidRDefault="00E23BA3" w:rsidP="00CD317D">
      <w:pPr>
        <w:pStyle w:val="ListParagraph"/>
        <w:tabs>
          <w:tab w:val="left" w:pos="720"/>
          <w:tab w:val="left" w:pos="1080"/>
        </w:tabs>
        <w:spacing w:after="0"/>
        <w:ind w:left="1080" w:hanging="720"/>
        <w:rPr>
          <w:rFonts w:ascii="Times New Roman" w:hAnsi="Times New Roman"/>
        </w:rPr>
      </w:pPr>
    </w:p>
    <w:p w14:paraId="337B61EA" w14:textId="77777777" w:rsidR="00E23BA3" w:rsidRDefault="00E23BA3" w:rsidP="00CD317D">
      <w:pPr>
        <w:pStyle w:val="ListParagraph"/>
        <w:tabs>
          <w:tab w:val="left" w:pos="720"/>
          <w:tab w:val="left" w:pos="1080"/>
        </w:tabs>
        <w:spacing w:after="0"/>
        <w:ind w:left="1080" w:hanging="720"/>
        <w:rPr>
          <w:rFonts w:ascii="Times New Roman" w:hAnsi="Times New Roman"/>
        </w:rPr>
      </w:pPr>
      <w:r>
        <w:rPr>
          <w:rFonts w:ascii="Times New Roman" w:hAnsi="Times New Roman"/>
        </w:rPr>
        <w:tab/>
      </w:r>
      <w:r>
        <w:rPr>
          <w:rFonts w:ascii="Times New Roman" w:hAnsi="Times New Roman"/>
        </w:rPr>
        <w:tab/>
        <w:t xml:space="preserve">On Saturday, May 2, 2015 a television production company used the Paulsboro High School Library and several classrooms to film informational advertisements.  The company paid the Board of Education $1,000 plus custodial overtime for the facility use.   The production company also provided proof of insurance prior to using the facility.   The company was working via Hill Studio.  Hill Studio was approved by the Board of Education </w:t>
      </w:r>
      <w:r w:rsidR="00F82E9B">
        <w:rPr>
          <w:rFonts w:ascii="Times New Roman" w:hAnsi="Times New Roman"/>
        </w:rPr>
        <w:t xml:space="preserve">on July 17, 2014 </w:t>
      </w:r>
      <w:r>
        <w:rPr>
          <w:rFonts w:ascii="Times New Roman" w:hAnsi="Times New Roman"/>
        </w:rPr>
        <w:t>to use the school buildings and grounds for this type production.</w:t>
      </w:r>
    </w:p>
    <w:p w14:paraId="1F680F7F" w14:textId="77777777" w:rsidR="00E23BA3" w:rsidRDefault="00E23BA3" w:rsidP="00CD317D">
      <w:pPr>
        <w:pStyle w:val="ListParagraph"/>
        <w:tabs>
          <w:tab w:val="left" w:pos="720"/>
          <w:tab w:val="left" w:pos="1080"/>
        </w:tabs>
        <w:spacing w:after="0"/>
        <w:ind w:left="1080" w:hanging="720"/>
        <w:rPr>
          <w:rFonts w:ascii="Times New Roman" w:hAnsi="Times New Roman"/>
        </w:rPr>
      </w:pPr>
    </w:p>
    <w:p w14:paraId="76274B88" w14:textId="77777777" w:rsidR="00373FFB" w:rsidRPr="004F7071" w:rsidRDefault="00373FFB" w:rsidP="00CD317D">
      <w:pPr>
        <w:pStyle w:val="ListParagraph"/>
        <w:tabs>
          <w:tab w:val="left" w:pos="720"/>
          <w:tab w:val="left" w:pos="1080"/>
        </w:tabs>
        <w:spacing w:after="0"/>
        <w:ind w:left="1080" w:hanging="720"/>
        <w:rPr>
          <w:rFonts w:ascii="Times New Roman" w:hAnsi="Times New Roman"/>
        </w:rPr>
      </w:pPr>
    </w:p>
    <w:p w14:paraId="5C899CC9" w14:textId="77777777" w:rsidR="00F8311D" w:rsidRPr="00A14D36" w:rsidRDefault="00D01BA5" w:rsidP="00A14D36">
      <w:pPr>
        <w:tabs>
          <w:tab w:val="decimal" w:pos="360"/>
          <w:tab w:val="left" w:pos="720"/>
          <w:tab w:val="left" w:pos="1080"/>
        </w:tabs>
        <w:rPr>
          <w:b/>
          <w:sz w:val="24"/>
          <w:szCs w:val="24"/>
        </w:rPr>
      </w:pPr>
      <w:r w:rsidRPr="00A14D36">
        <w:rPr>
          <w:b/>
          <w:sz w:val="24"/>
          <w:szCs w:val="24"/>
        </w:rPr>
        <w:t>SCHOOL SAFETY</w:t>
      </w:r>
    </w:p>
    <w:p w14:paraId="2650B8F1" w14:textId="77777777" w:rsidR="00D22695" w:rsidRPr="00317D8D" w:rsidRDefault="00D22695" w:rsidP="00D22695">
      <w:pPr>
        <w:pStyle w:val="ListParagraph"/>
        <w:tabs>
          <w:tab w:val="decimal" w:pos="360"/>
          <w:tab w:val="left" w:pos="720"/>
          <w:tab w:val="left" w:pos="1080"/>
        </w:tabs>
        <w:spacing w:after="0"/>
        <w:ind w:left="360"/>
        <w:rPr>
          <w:rFonts w:ascii="Times New Roman" w:hAnsi="Times New Roman"/>
          <w:sz w:val="20"/>
          <w:szCs w:val="20"/>
        </w:rPr>
      </w:pPr>
    </w:p>
    <w:p w14:paraId="01D3BAF0" w14:textId="77777777" w:rsidR="00A14D36" w:rsidRPr="0005395D" w:rsidRDefault="00A14D36" w:rsidP="00A14D36">
      <w:pPr>
        <w:tabs>
          <w:tab w:val="decimal" w:pos="360"/>
          <w:tab w:val="left" w:pos="720"/>
          <w:tab w:val="left" w:pos="1080"/>
          <w:tab w:val="left" w:pos="1440"/>
          <w:tab w:val="left" w:pos="1800"/>
          <w:tab w:val="left" w:pos="2160"/>
          <w:tab w:val="left" w:pos="2520"/>
        </w:tabs>
      </w:pPr>
      <w:r w:rsidRPr="0005395D">
        <w:t xml:space="preserve">Motion </w:t>
      </w:r>
      <w:r w:rsidRPr="00317D8D">
        <w:t xml:space="preserve">by </w:t>
      </w:r>
      <w:r w:rsidR="00317D8D" w:rsidRPr="00317D8D">
        <w:t>Giampola</w:t>
      </w:r>
      <w:r w:rsidRPr="00317D8D">
        <w:t xml:space="preserve">, seconded by </w:t>
      </w:r>
      <w:r w:rsidR="00317D8D" w:rsidRPr="00317D8D">
        <w:t>Stevenson</w:t>
      </w:r>
      <w:r w:rsidRPr="00317D8D">
        <w:t xml:space="preserve"> to</w:t>
      </w:r>
      <w:r w:rsidRPr="0005395D">
        <w:t xml:space="preserve"> accept the Interim Superintendents recommendation to approve item </w:t>
      </w:r>
      <w:r w:rsidR="00317D8D">
        <w:t>A</w:t>
      </w:r>
      <w:r w:rsidRPr="0005395D">
        <w:t>:</w:t>
      </w:r>
    </w:p>
    <w:p w14:paraId="32B7444F" w14:textId="77777777" w:rsidR="00347606" w:rsidRPr="005A5A1F" w:rsidRDefault="00347606" w:rsidP="005A5A1F"/>
    <w:p w14:paraId="3BC44A3E" w14:textId="77777777" w:rsidR="00881C9A" w:rsidRPr="00AA766D" w:rsidRDefault="00881C9A" w:rsidP="00CD317D">
      <w:pPr>
        <w:pStyle w:val="ListParagraph"/>
        <w:numPr>
          <w:ilvl w:val="0"/>
          <w:numId w:val="7"/>
        </w:numPr>
        <w:ind w:left="720"/>
        <w:rPr>
          <w:rFonts w:ascii="Times New Roman" w:hAnsi="Times New Roman"/>
        </w:rPr>
      </w:pPr>
      <w:r w:rsidRPr="00AA766D">
        <w:rPr>
          <w:rFonts w:ascii="Times New Roman" w:hAnsi="Times New Roman"/>
        </w:rPr>
        <w:t xml:space="preserve">Recommend that the Board of Education confirm the decision of the Interim Superintendent </w:t>
      </w:r>
    </w:p>
    <w:p w14:paraId="7460F833" w14:textId="77777777" w:rsidR="00600A76" w:rsidRDefault="00881C9A" w:rsidP="00600A76">
      <w:pPr>
        <w:pStyle w:val="ListParagraph"/>
        <w:tabs>
          <w:tab w:val="left" w:pos="720"/>
        </w:tabs>
        <w:rPr>
          <w:rFonts w:ascii="Times New Roman" w:hAnsi="Times New Roman"/>
        </w:rPr>
      </w:pPr>
      <w:proofErr w:type="gramStart"/>
      <w:r w:rsidRPr="00AA766D">
        <w:rPr>
          <w:rFonts w:ascii="Times New Roman" w:hAnsi="Times New Roman"/>
        </w:rPr>
        <w:t>of</w:t>
      </w:r>
      <w:proofErr w:type="gramEnd"/>
      <w:r w:rsidRPr="00AA766D">
        <w:rPr>
          <w:rFonts w:ascii="Times New Roman" w:hAnsi="Times New Roman"/>
        </w:rPr>
        <w:t xml:space="preserve"> Schools for the following cases of Harassment, Intimidation and Bullying (HIB) at Paulsboro High School</w:t>
      </w:r>
      <w:r w:rsidR="00A154F4" w:rsidRPr="00AA766D">
        <w:rPr>
          <w:rFonts w:ascii="Times New Roman" w:hAnsi="Times New Roman"/>
        </w:rPr>
        <w:t>.</w:t>
      </w:r>
      <w:r w:rsidRPr="00AA766D">
        <w:rPr>
          <w:rFonts w:ascii="Times New Roman" w:hAnsi="Times New Roman"/>
        </w:rPr>
        <w:tab/>
      </w:r>
    </w:p>
    <w:tbl>
      <w:tblPr>
        <w:tblW w:w="99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97"/>
        <w:gridCol w:w="1080"/>
        <w:gridCol w:w="1170"/>
        <w:gridCol w:w="1283"/>
        <w:gridCol w:w="1530"/>
        <w:gridCol w:w="1620"/>
        <w:gridCol w:w="1620"/>
      </w:tblGrid>
      <w:tr w:rsidR="00595971" w:rsidRPr="00436B93" w14:paraId="1B255DC5" w14:textId="77777777" w:rsidTr="00C1780C">
        <w:tc>
          <w:tcPr>
            <w:tcW w:w="1597" w:type="dxa"/>
            <w:tcBorders>
              <w:top w:val="single" w:sz="4" w:space="0" w:color="000000"/>
              <w:left w:val="single" w:sz="4" w:space="0" w:color="000000"/>
              <w:bottom w:val="single" w:sz="4" w:space="0" w:color="000000"/>
              <w:right w:val="single" w:sz="4" w:space="0" w:color="000000"/>
            </w:tcBorders>
            <w:vAlign w:val="center"/>
          </w:tcPr>
          <w:p w14:paraId="471EA7E6" w14:textId="77777777" w:rsidR="00595971" w:rsidRPr="00436B93" w:rsidRDefault="00595971" w:rsidP="00C1780C">
            <w:pPr>
              <w:jc w:val="center"/>
              <w:rPr>
                <w:rFonts w:eastAsia="Calibri"/>
                <w:b/>
                <w:sz w:val="16"/>
                <w:szCs w:val="16"/>
              </w:rPr>
            </w:pPr>
          </w:p>
          <w:p w14:paraId="7E1C07A1" w14:textId="77777777" w:rsidR="00595971" w:rsidRPr="00436B93" w:rsidRDefault="00595971" w:rsidP="00C1780C">
            <w:pPr>
              <w:jc w:val="center"/>
              <w:rPr>
                <w:rFonts w:eastAsia="Calibri"/>
                <w:b/>
                <w:sz w:val="16"/>
                <w:szCs w:val="16"/>
              </w:rPr>
            </w:pPr>
            <w:r w:rsidRPr="00436B93">
              <w:rPr>
                <w:rFonts w:eastAsia="Calibri"/>
                <w:b/>
                <w:sz w:val="16"/>
                <w:szCs w:val="16"/>
              </w:rPr>
              <w:t>Case Number</w:t>
            </w:r>
          </w:p>
          <w:p w14:paraId="145DACF8" w14:textId="77777777" w:rsidR="00595971" w:rsidRPr="00436B93" w:rsidRDefault="00595971" w:rsidP="00C1780C">
            <w:pPr>
              <w:jc w:val="center"/>
              <w:rPr>
                <w:rFonts w:eastAsia="Calibri"/>
                <w:b/>
                <w:sz w:val="16"/>
                <w:szCs w:val="16"/>
              </w:rPr>
            </w:pPr>
          </w:p>
        </w:tc>
        <w:tc>
          <w:tcPr>
            <w:tcW w:w="1080" w:type="dxa"/>
            <w:tcBorders>
              <w:top w:val="single" w:sz="4" w:space="0" w:color="000000"/>
              <w:left w:val="single" w:sz="4" w:space="0" w:color="000000"/>
              <w:bottom w:val="single" w:sz="4" w:space="0" w:color="000000"/>
              <w:right w:val="single" w:sz="4" w:space="0" w:color="000000"/>
            </w:tcBorders>
            <w:vAlign w:val="center"/>
            <w:hideMark/>
          </w:tcPr>
          <w:p w14:paraId="68C154C6" w14:textId="77777777" w:rsidR="00595971" w:rsidRPr="00436B93" w:rsidRDefault="00595971" w:rsidP="00C1780C">
            <w:pPr>
              <w:jc w:val="center"/>
              <w:rPr>
                <w:rFonts w:eastAsia="Calibri"/>
                <w:b/>
                <w:sz w:val="16"/>
                <w:szCs w:val="16"/>
              </w:rPr>
            </w:pPr>
            <w:r w:rsidRPr="00436B93">
              <w:rPr>
                <w:rFonts w:eastAsia="Calibri"/>
                <w:b/>
                <w:sz w:val="16"/>
                <w:szCs w:val="16"/>
              </w:rPr>
              <w:t>Date of Incident</w:t>
            </w:r>
          </w:p>
        </w:tc>
        <w:tc>
          <w:tcPr>
            <w:tcW w:w="1170" w:type="dxa"/>
            <w:tcBorders>
              <w:top w:val="single" w:sz="4" w:space="0" w:color="000000"/>
              <w:left w:val="single" w:sz="4" w:space="0" w:color="000000"/>
              <w:bottom w:val="single" w:sz="4" w:space="0" w:color="000000"/>
              <w:right w:val="single" w:sz="4" w:space="0" w:color="000000"/>
            </w:tcBorders>
            <w:vAlign w:val="center"/>
            <w:hideMark/>
          </w:tcPr>
          <w:p w14:paraId="5BDE0FFD" w14:textId="77777777" w:rsidR="00595971" w:rsidRPr="00436B93" w:rsidRDefault="00595971" w:rsidP="00C1780C">
            <w:pPr>
              <w:jc w:val="center"/>
              <w:rPr>
                <w:rFonts w:eastAsia="Calibri"/>
                <w:b/>
                <w:sz w:val="16"/>
                <w:szCs w:val="16"/>
              </w:rPr>
            </w:pPr>
            <w:r w:rsidRPr="00436B93">
              <w:rPr>
                <w:rFonts w:eastAsia="Calibri"/>
                <w:b/>
                <w:sz w:val="16"/>
                <w:szCs w:val="16"/>
              </w:rPr>
              <w:t>Status of Investigation</w:t>
            </w:r>
          </w:p>
        </w:tc>
        <w:tc>
          <w:tcPr>
            <w:tcW w:w="1283" w:type="dxa"/>
            <w:tcBorders>
              <w:top w:val="single" w:sz="4" w:space="0" w:color="000000"/>
              <w:left w:val="single" w:sz="4" w:space="0" w:color="000000"/>
              <w:bottom w:val="single" w:sz="4" w:space="0" w:color="000000"/>
              <w:right w:val="single" w:sz="4" w:space="0" w:color="000000"/>
            </w:tcBorders>
            <w:vAlign w:val="center"/>
            <w:hideMark/>
          </w:tcPr>
          <w:p w14:paraId="71183180" w14:textId="77777777" w:rsidR="00595971" w:rsidRPr="00436B93" w:rsidRDefault="00595971" w:rsidP="00C1780C">
            <w:pPr>
              <w:jc w:val="center"/>
              <w:rPr>
                <w:rFonts w:eastAsia="Calibri"/>
                <w:b/>
                <w:sz w:val="16"/>
                <w:szCs w:val="16"/>
              </w:rPr>
            </w:pPr>
            <w:r w:rsidRPr="00436B93">
              <w:rPr>
                <w:rFonts w:eastAsia="Calibri"/>
                <w:b/>
                <w:sz w:val="16"/>
                <w:szCs w:val="16"/>
              </w:rPr>
              <w:t>Nature of Case Based on Protection Categories</w:t>
            </w:r>
          </w:p>
        </w:tc>
        <w:tc>
          <w:tcPr>
            <w:tcW w:w="1530" w:type="dxa"/>
            <w:tcBorders>
              <w:top w:val="single" w:sz="4" w:space="0" w:color="000000"/>
              <w:left w:val="single" w:sz="4" w:space="0" w:color="000000"/>
              <w:bottom w:val="single" w:sz="4" w:space="0" w:color="000000"/>
              <w:right w:val="single" w:sz="4" w:space="0" w:color="000000"/>
            </w:tcBorders>
            <w:vAlign w:val="center"/>
            <w:hideMark/>
          </w:tcPr>
          <w:p w14:paraId="482FFE79" w14:textId="77777777" w:rsidR="00595971" w:rsidRPr="00436B93" w:rsidRDefault="00595971" w:rsidP="00C1780C">
            <w:pPr>
              <w:jc w:val="center"/>
              <w:rPr>
                <w:rFonts w:eastAsia="Calibri"/>
                <w:b/>
                <w:sz w:val="16"/>
                <w:szCs w:val="16"/>
              </w:rPr>
            </w:pPr>
            <w:r w:rsidRPr="00436B93">
              <w:rPr>
                <w:rFonts w:eastAsia="Calibri"/>
                <w:b/>
                <w:sz w:val="16"/>
                <w:szCs w:val="16"/>
              </w:rPr>
              <w:t>Names of Investigators</w:t>
            </w:r>
          </w:p>
        </w:tc>
        <w:tc>
          <w:tcPr>
            <w:tcW w:w="1620" w:type="dxa"/>
            <w:tcBorders>
              <w:top w:val="single" w:sz="4" w:space="0" w:color="000000"/>
              <w:left w:val="single" w:sz="4" w:space="0" w:color="000000"/>
              <w:bottom w:val="single" w:sz="4" w:space="0" w:color="000000"/>
              <w:right w:val="single" w:sz="4" w:space="0" w:color="000000"/>
            </w:tcBorders>
            <w:vAlign w:val="center"/>
            <w:hideMark/>
          </w:tcPr>
          <w:p w14:paraId="74425546" w14:textId="77777777" w:rsidR="00595971" w:rsidRPr="00436B93" w:rsidRDefault="00595971" w:rsidP="00C1780C">
            <w:pPr>
              <w:jc w:val="center"/>
              <w:rPr>
                <w:rFonts w:eastAsia="Calibri"/>
                <w:b/>
                <w:sz w:val="16"/>
                <w:szCs w:val="16"/>
              </w:rPr>
            </w:pPr>
            <w:r w:rsidRPr="00436B93">
              <w:rPr>
                <w:rFonts w:eastAsia="Calibri"/>
                <w:b/>
                <w:sz w:val="16"/>
                <w:szCs w:val="16"/>
              </w:rPr>
              <w:t>Type and Nature of Discipline Imposed</w:t>
            </w:r>
          </w:p>
        </w:tc>
        <w:tc>
          <w:tcPr>
            <w:tcW w:w="1620" w:type="dxa"/>
            <w:tcBorders>
              <w:top w:val="single" w:sz="4" w:space="0" w:color="000000"/>
              <w:left w:val="single" w:sz="4" w:space="0" w:color="000000"/>
              <w:bottom w:val="single" w:sz="4" w:space="0" w:color="000000"/>
              <w:right w:val="single" w:sz="4" w:space="0" w:color="000000"/>
            </w:tcBorders>
            <w:vAlign w:val="center"/>
            <w:hideMark/>
          </w:tcPr>
          <w:p w14:paraId="2FCE5F28" w14:textId="77777777" w:rsidR="00595971" w:rsidRPr="00436B93" w:rsidRDefault="00595971" w:rsidP="00C1780C">
            <w:pPr>
              <w:jc w:val="center"/>
              <w:rPr>
                <w:rFonts w:eastAsia="Calibri"/>
                <w:b/>
                <w:sz w:val="16"/>
                <w:szCs w:val="16"/>
              </w:rPr>
            </w:pPr>
            <w:r w:rsidRPr="00436B93">
              <w:rPr>
                <w:rFonts w:eastAsia="Calibri"/>
                <w:b/>
                <w:sz w:val="16"/>
                <w:szCs w:val="16"/>
              </w:rPr>
              <w:t>Other Measures</w:t>
            </w:r>
          </w:p>
        </w:tc>
      </w:tr>
      <w:tr w:rsidR="00595971" w:rsidRPr="00436B93" w14:paraId="56451CB3" w14:textId="77777777" w:rsidTr="00C1780C">
        <w:tc>
          <w:tcPr>
            <w:tcW w:w="1597" w:type="dxa"/>
            <w:tcBorders>
              <w:top w:val="single" w:sz="4" w:space="0" w:color="000000"/>
              <w:left w:val="single" w:sz="4" w:space="0" w:color="000000"/>
              <w:bottom w:val="single" w:sz="4" w:space="0" w:color="000000"/>
              <w:right w:val="single" w:sz="4" w:space="0" w:color="000000"/>
            </w:tcBorders>
            <w:vAlign w:val="center"/>
          </w:tcPr>
          <w:p w14:paraId="038B190D" w14:textId="77777777" w:rsidR="00595971" w:rsidRPr="00ED002C" w:rsidRDefault="00595971" w:rsidP="00C1780C">
            <w:pPr>
              <w:jc w:val="center"/>
              <w:rPr>
                <w:rFonts w:eastAsia="Calibri"/>
                <w:sz w:val="18"/>
                <w:szCs w:val="18"/>
              </w:rPr>
            </w:pPr>
            <w:r w:rsidRPr="00ED002C">
              <w:rPr>
                <w:rFonts w:eastAsia="Calibri"/>
                <w:sz w:val="18"/>
                <w:szCs w:val="18"/>
              </w:rPr>
              <w:t>PHS032415001</w:t>
            </w:r>
          </w:p>
        </w:tc>
        <w:tc>
          <w:tcPr>
            <w:tcW w:w="1080" w:type="dxa"/>
            <w:tcBorders>
              <w:top w:val="single" w:sz="4" w:space="0" w:color="000000"/>
              <w:left w:val="single" w:sz="4" w:space="0" w:color="000000"/>
              <w:bottom w:val="single" w:sz="4" w:space="0" w:color="000000"/>
              <w:right w:val="single" w:sz="4" w:space="0" w:color="000000"/>
            </w:tcBorders>
            <w:vAlign w:val="center"/>
          </w:tcPr>
          <w:p w14:paraId="0A4CA9F8" w14:textId="77777777" w:rsidR="00595971" w:rsidRPr="00ED002C" w:rsidRDefault="00595971" w:rsidP="00C1780C">
            <w:pPr>
              <w:jc w:val="center"/>
              <w:rPr>
                <w:rFonts w:eastAsia="Calibri"/>
                <w:sz w:val="18"/>
                <w:szCs w:val="18"/>
              </w:rPr>
            </w:pPr>
            <w:r w:rsidRPr="00ED002C">
              <w:rPr>
                <w:rFonts w:eastAsia="Calibri"/>
                <w:sz w:val="18"/>
                <w:szCs w:val="18"/>
              </w:rPr>
              <w:t>Various</w:t>
            </w:r>
          </w:p>
        </w:tc>
        <w:tc>
          <w:tcPr>
            <w:tcW w:w="1170" w:type="dxa"/>
            <w:tcBorders>
              <w:top w:val="single" w:sz="4" w:space="0" w:color="000000"/>
              <w:left w:val="single" w:sz="4" w:space="0" w:color="000000"/>
              <w:bottom w:val="single" w:sz="4" w:space="0" w:color="000000"/>
              <w:right w:val="single" w:sz="4" w:space="0" w:color="000000"/>
            </w:tcBorders>
            <w:vAlign w:val="center"/>
          </w:tcPr>
          <w:p w14:paraId="3A2142F2" w14:textId="77777777" w:rsidR="00595971" w:rsidRPr="00ED002C" w:rsidRDefault="00595971" w:rsidP="00C1780C">
            <w:pPr>
              <w:jc w:val="center"/>
              <w:rPr>
                <w:rFonts w:eastAsia="Calibri"/>
                <w:sz w:val="18"/>
                <w:szCs w:val="18"/>
              </w:rPr>
            </w:pPr>
            <w:r w:rsidRPr="00ED002C">
              <w:rPr>
                <w:rFonts w:eastAsia="Calibri"/>
                <w:sz w:val="18"/>
                <w:szCs w:val="18"/>
              </w:rPr>
              <w:t>Complete</w:t>
            </w:r>
          </w:p>
        </w:tc>
        <w:tc>
          <w:tcPr>
            <w:tcW w:w="1283" w:type="dxa"/>
            <w:tcBorders>
              <w:top w:val="single" w:sz="4" w:space="0" w:color="000000"/>
              <w:left w:val="single" w:sz="4" w:space="0" w:color="000000"/>
              <w:bottom w:val="single" w:sz="4" w:space="0" w:color="000000"/>
              <w:right w:val="single" w:sz="4" w:space="0" w:color="000000"/>
            </w:tcBorders>
            <w:vAlign w:val="center"/>
          </w:tcPr>
          <w:p w14:paraId="29120C11" w14:textId="77777777" w:rsidR="00595971" w:rsidRPr="00ED002C" w:rsidRDefault="00595971" w:rsidP="00C1780C">
            <w:pPr>
              <w:jc w:val="center"/>
              <w:rPr>
                <w:rFonts w:eastAsia="Calibri"/>
                <w:sz w:val="18"/>
                <w:szCs w:val="18"/>
              </w:rPr>
            </w:pPr>
            <w:r w:rsidRPr="00ED002C">
              <w:rPr>
                <w:rFonts w:eastAsia="Calibri"/>
                <w:sz w:val="18"/>
                <w:szCs w:val="18"/>
              </w:rPr>
              <w:t>Non-HIB</w:t>
            </w:r>
          </w:p>
        </w:tc>
        <w:tc>
          <w:tcPr>
            <w:tcW w:w="1530" w:type="dxa"/>
            <w:tcBorders>
              <w:top w:val="single" w:sz="4" w:space="0" w:color="000000"/>
              <w:left w:val="single" w:sz="4" w:space="0" w:color="000000"/>
              <w:bottom w:val="single" w:sz="4" w:space="0" w:color="000000"/>
              <w:right w:val="single" w:sz="4" w:space="0" w:color="000000"/>
            </w:tcBorders>
            <w:vAlign w:val="center"/>
          </w:tcPr>
          <w:p w14:paraId="3465ACF6" w14:textId="77777777" w:rsidR="00595971" w:rsidRPr="00ED002C" w:rsidRDefault="00595971" w:rsidP="00C1780C">
            <w:pPr>
              <w:jc w:val="center"/>
              <w:rPr>
                <w:rFonts w:eastAsia="Calibri"/>
                <w:sz w:val="18"/>
                <w:szCs w:val="18"/>
              </w:rPr>
            </w:pPr>
            <w:r w:rsidRPr="00ED002C">
              <w:rPr>
                <w:rFonts w:eastAsia="Calibri"/>
                <w:sz w:val="18"/>
                <w:szCs w:val="18"/>
              </w:rPr>
              <w:t>Melba Moore-Suggs, Anti-Bullying Specialist</w:t>
            </w:r>
          </w:p>
        </w:tc>
        <w:tc>
          <w:tcPr>
            <w:tcW w:w="1620" w:type="dxa"/>
            <w:tcBorders>
              <w:top w:val="single" w:sz="4" w:space="0" w:color="000000"/>
              <w:left w:val="single" w:sz="4" w:space="0" w:color="000000"/>
              <w:bottom w:val="single" w:sz="4" w:space="0" w:color="000000"/>
              <w:right w:val="single" w:sz="4" w:space="0" w:color="000000"/>
            </w:tcBorders>
            <w:vAlign w:val="center"/>
          </w:tcPr>
          <w:p w14:paraId="3BA92977" w14:textId="77777777" w:rsidR="00595971" w:rsidRPr="00ED002C" w:rsidRDefault="00595971" w:rsidP="00C1780C">
            <w:pPr>
              <w:jc w:val="center"/>
              <w:rPr>
                <w:rFonts w:eastAsia="Calibri"/>
                <w:sz w:val="18"/>
                <w:szCs w:val="18"/>
              </w:rPr>
            </w:pPr>
            <w:r w:rsidRPr="00ED002C">
              <w:rPr>
                <w:rFonts w:eastAsia="Calibri"/>
                <w:sz w:val="18"/>
                <w:szCs w:val="18"/>
              </w:rPr>
              <w:t>Detention 2 hours</w:t>
            </w:r>
          </w:p>
        </w:tc>
        <w:tc>
          <w:tcPr>
            <w:tcW w:w="1620" w:type="dxa"/>
            <w:tcBorders>
              <w:top w:val="single" w:sz="4" w:space="0" w:color="000000"/>
              <w:left w:val="single" w:sz="4" w:space="0" w:color="000000"/>
              <w:bottom w:val="single" w:sz="4" w:space="0" w:color="000000"/>
              <w:right w:val="single" w:sz="4" w:space="0" w:color="000000"/>
            </w:tcBorders>
            <w:vAlign w:val="center"/>
          </w:tcPr>
          <w:p w14:paraId="63A89ABC" w14:textId="77777777" w:rsidR="00595971" w:rsidRPr="00ED002C" w:rsidRDefault="006F2F70" w:rsidP="00C1780C">
            <w:pPr>
              <w:jc w:val="center"/>
              <w:rPr>
                <w:rFonts w:eastAsia="Calibri"/>
                <w:sz w:val="18"/>
                <w:szCs w:val="18"/>
              </w:rPr>
            </w:pPr>
            <w:r>
              <w:rPr>
                <w:sz w:val="18"/>
                <w:szCs w:val="18"/>
              </w:rPr>
              <w:t>NA</w:t>
            </w:r>
          </w:p>
        </w:tc>
      </w:tr>
    </w:tbl>
    <w:p w14:paraId="346AE947" w14:textId="77777777" w:rsidR="00317D8D" w:rsidRDefault="00317D8D" w:rsidP="00317D8D">
      <w:pPr>
        <w:tabs>
          <w:tab w:val="left" w:pos="1080"/>
        </w:tabs>
      </w:pPr>
    </w:p>
    <w:p w14:paraId="04841200" w14:textId="77777777" w:rsidR="00317D8D" w:rsidRDefault="00317D8D" w:rsidP="00317D8D">
      <w:pPr>
        <w:tabs>
          <w:tab w:val="left" w:pos="1080"/>
        </w:tabs>
      </w:pPr>
      <w:r>
        <w:t>ROLL CALL</w:t>
      </w:r>
    </w:p>
    <w:p w14:paraId="59B34F3C" w14:textId="77777777" w:rsidR="00317D8D" w:rsidRDefault="00317D8D" w:rsidP="00317D8D">
      <w:pPr>
        <w:tabs>
          <w:tab w:val="left" w:pos="1080"/>
        </w:tabs>
      </w:pPr>
    </w:p>
    <w:p w14:paraId="4EF38457" w14:textId="77777777" w:rsidR="00317D8D" w:rsidRDefault="00317D8D" w:rsidP="00317D8D">
      <w:pPr>
        <w:tabs>
          <w:tab w:val="left" w:pos="1080"/>
        </w:tabs>
      </w:pPr>
      <w:r w:rsidRPr="00A84CC4">
        <w:t>Roll Call Vote</w:t>
      </w:r>
      <w:r w:rsidRPr="00415817">
        <w:t xml:space="preserve">:  </w:t>
      </w:r>
      <w:r>
        <w:t xml:space="preserve">Mrs. Dunn, </w:t>
      </w:r>
      <w:r w:rsidRPr="005D3C81">
        <w:t>Ms. Eastlack</w:t>
      </w:r>
      <w:r>
        <w:t>, Mrs. Giampola</w:t>
      </w:r>
      <w:r w:rsidRPr="00415817">
        <w:t xml:space="preserve">, </w:t>
      </w:r>
      <w:r w:rsidRPr="005D3C81">
        <w:t>Mr. Hamilton</w:t>
      </w:r>
      <w:r>
        <w:t>,</w:t>
      </w:r>
      <w:r w:rsidRPr="005D3C81">
        <w:t xml:space="preserve"> </w:t>
      </w:r>
      <w:r w:rsidRPr="00415817">
        <w:t xml:space="preserve">Mr. Hughes, Mr. </w:t>
      </w:r>
      <w:r w:rsidRPr="005D3C81">
        <w:t>Lisa, Mr</w:t>
      </w:r>
      <w:r w:rsidRPr="00415817">
        <w:t>. Ridinger</w:t>
      </w:r>
      <w:r w:rsidRPr="005D3C81">
        <w:t>, Mrs. Lozada-Shaw, Mrs. Stevenson, and Mr. Walter</w:t>
      </w:r>
      <w:r>
        <w:t xml:space="preserve"> </w:t>
      </w:r>
      <w:r w:rsidRPr="00A84CC4">
        <w:t xml:space="preserve">voting </w:t>
      </w:r>
      <w:r>
        <w:t>10</w:t>
      </w:r>
      <w:r w:rsidRPr="00A84CC4">
        <w:t xml:space="preserve"> YES</w:t>
      </w:r>
      <w:r w:rsidRPr="005D3C81">
        <w:t>.</w:t>
      </w:r>
    </w:p>
    <w:p w14:paraId="6F28EBBF" w14:textId="77777777" w:rsidR="00317D8D" w:rsidRDefault="00317D8D" w:rsidP="00317D8D">
      <w:pPr>
        <w:spacing w:after="200"/>
        <w:ind w:left="360"/>
        <w:contextualSpacing/>
        <w:jc w:val="right"/>
        <w:rPr>
          <w:bCs/>
        </w:rPr>
      </w:pPr>
      <w:r>
        <w:rPr>
          <w:bCs/>
        </w:rPr>
        <w:t>Motion carried</w:t>
      </w:r>
    </w:p>
    <w:p w14:paraId="0FE8FF0B" w14:textId="77777777" w:rsidR="00317D8D" w:rsidRDefault="00317D8D" w:rsidP="00317D8D">
      <w:pPr>
        <w:tabs>
          <w:tab w:val="decimal" w:pos="360"/>
          <w:tab w:val="left" w:pos="720"/>
          <w:tab w:val="left" w:pos="1080"/>
          <w:tab w:val="left" w:pos="1440"/>
          <w:tab w:val="left" w:pos="1800"/>
          <w:tab w:val="left" w:pos="2160"/>
          <w:tab w:val="left" w:pos="2520"/>
        </w:tabs>
      </w:pPr>
    </w:p>
    <w:p w14:paraId="788CF7D3" w14:textId="77777777" w:rsidR="00317D8D" w:rsidRPr="0005395D" w:rsidRDefault="00317D8D" w:rsidP="00317D8D">
      <w:pPr>
        <w:tabs>
          <w:tab w:val="decimal" w:pos="360"/>
          <w:tab w:val="left" w:pos="720"/>
          <w:tab w:val="left" w:pos="1080"/>
          <w:tab w:val="left" w:pos="1440"/>
          <w:tab w:val="left" w:pos="1800"/>
          <w:tab w:val="left" w:pos="2160"/>
          <w:tab w:val="left" w:pos="2520"/>
        </w:tabs>
      </w:pPr>
      <w:r w:rsidRPr="0005395D">
        <w:t xml:space="preserve">Motion </w:t>
      </w:r>
      <w:r w:rsidRPr="00317D8D">
        <w:t>by Giampola, seconded by Lozada-Shaw to</w:t>
      </w:r>
      <w:r w:rsidRPr="0005395D">
        <w:t xml:space="preserve"> accept the Interim Superintendents recommendation to approve item </w:t>
      </w:r>
      <w:r>
        <w:t>B</w:t>
      </w:r>
      <w:r w:rsidRPr="0005395D">
        <w:t>:</w:t>
      </w:r>
    </w:p>
    <w:p w14:paraId="530C47A5" w14:textId="77777777" w:rsidR="00595971" w:rsidRDefault="00595971" w:rsidP="00600A76">
      <w:pPr>
        <w:pStyle w:val="ListParagraph"/>
        <w:tabs>
          <w:tab w:val="left" w:pos="720"/>
        </w:tabs>
        <w:rPr>
          <w:rFonts w:ascii="Times New Roman" w:hAnsi="Times New Roman"/>
        </w:rPr>
      </w:pPr>
    </w:p>
    <w:p w14:paraId="192577A9" w14:textId="77777777" w:rsidR="00991216" w:rsidRPr="00AA5776" w:rsidRDefault="00991216" w:rsidP="00BF3257">
      <w:pPr>
        <w:pStyle w:val="ListParagraph"/>
        <w:numPr>
          <w:ilvl w:val="0"/>
          <w:numId w:val="7"/>
        </w:numPr>
        <w:tabs>
          <w:tab w:val="left" w:pos="720"/>
        </w:tabs>
        <w:ind w:left="720"/>
        <w:rPr>
          <w:rFonts w:ascii="Times New Roman" w:hAnsi="Times New Roman"/>
        </w:rPr>
      </w:pPr>
      <w:r w:rsidRPr="00AA5776">
        <w:rPr>
          <w:rFonts w:ascii="Times New Roman" w:hAnsi="Times New Roman"/>
        </w:rPr>
        <w:lastRenderedPageBreak/>
        <w:t xml:space="preserve">Recommend that the Board of Education confirm the decision of the Interim Superintendent </w:t>
      </w:r>
    </w:p>
    <w:p w14:paraId="4D6C4564" w14:textId="77777777" w:rsidR="00991216" w:rsidRDefault="00991216" w:rsidP="00714ECF">
      <w:pPr>
        <w:pStyle w:val="ListParagraph"/>
        <w:tabs>
          <w:tab w:val="left" w:pos="720"/>
        </w:tabs>
        <w:ind w:right="-270"/>
        <w:rPr>
          <w:rFonts w:ascii="Times New Roman" w:hAnsi="Times New Roman"/>
        </w:rPr>
      </w:pPr>
      <w:r w:rsidRPr="00AA766D">
        <w:rPr>
          <w:rFonts w:ascii="Times New Roman" w:hAnsi="Times New Roman"/>
        </w:rPr>
        <w:t>of Schools for the following cases of Harassment, Intimidation and Bullying (HIB) at Paulsboro Junior High School</w:t>
      </w:r>
      <w:r w:rsidR="00714ECF">
        <w:rPr>
          <w:rFonts w:ascii="Times New Roman" w:hAnsi="Times New Roman"/>
        </w:rPr>
        <w:t xml:space="preserve">, </w:t>
      </w:r>
      <w:proofErr w:type="spellStart"/>
      <w:r w:rsidR="00714ECF">
        <w:rPr>
          <w:rFonts w:ascii="Times New Roman" w:hAnsi="Times New Roman"/>
        </w:rPr>
        <w:t>Loudenslager</w:t>
      </w:r>
      <w:proofErr w:type="spellEnd"/>
      <w:r w:rsidR="00714ECF">
        <w:rPr>
          <w:rFonts w:ascii="Times New Roman" w:hAnsi="Times New Roman"/>
        </w:rPr>
        <w:t xml:space="preserve"> </w:t>
      </w:r>
      <w:r w:rsidR="008D228F">
        <w:rPr>
          <w:rFonts w:ascii="Times New Roman" w:hAnsi="Times New Roman"/>
        </w:rPr>
        <w:t xml:space="preserve">Elementary </w:t>
      </w:r>
      <w:r w:rsidR="00714ECF">
        <w:rPr>
          <w:rFonts w:ascii="Times New Roman" w:hAnsi="Times New Roman"/>
        </w:rPr>
        <w:t>School</w:t>
      </w:r>
      <w:r w:rsidRPr="00AA766D">
        <w:rPr>
          <w:rFonts w:ascii="Times New Roman" w:hAnsi="Times New Roman"/>
        </w:rPr>
        <w:t xml:space="preserve"> and Billingsport Early Childhood Center.</w:t>
      </w:r>
      <w:r w:rsidRPr="00AA766D">
        <w:rPr>
          <w:rFonts w:ascii="Times New Roman" w:hAnsi="Times New Roman"/>
        </w:rPr>
        <w:tab/>
      </w:r>
    </w:p>
    <w:tbl>
      <w:tblPr>
        <w:tblW w:w="99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97"/>
        <w:gridCol w:w="1080"/>
        <w:gridCol w:w="1170"/>
        <w:gridCol w:w="1283"/>
        <w:gridCol w:w="1530"/>
        <w:gridCol w:w="1620"/>
        <w:gridCol w:w="1620"/>
      </w:tblGrid>
      <w:tr w:rsidR="00595971" w:rsidRPr="00436B93" w14:paraId="18665398" w14:textId="77777777" w:rsidTr="006F2F70">
        <w:tc>
          <w:tcPr>
            <w:tcW w:w="1597" w:type="dxa"/>
            <w:tcBorders>
              <w:top w:val="single" w:sz="4" w:space="0" w:color="000000"/>
              <w:left w:val="single" w:sz="4" w:space="0" w:color="000000"/>
              <w:bottom w:val="single" w:sz="4" w:space="0" w:color="000000"/>
              <w:right w:val="single" w:sz="4" w:space="0" w:color="000000"/>
            </w:tcBorders>
            <w:vAlign w:val="center"/>
          </w:tcPr>
          <w:p w14:paraId="4DAEF39B" w14:textId="77777777" w:rsidR="00595971" w:rsidRPr="00436B93" w:rsidRDefault="00595971" w:rsidP="006F2F70">
            <w:pPr>
              <w:jc w:val="center"/>
              <w:rPr>
                <w:rFonts w:eastAsia="Calibri"/>
                <w:b/>
                <w:sz w:val="16"/>
                <w:szCs w:val="16"/>
              </w:rPr>
            </w:pPr>
          </w:p>
          <w:p w14:paraId="4BC458D3" w14:textId="77777777" w:rsidR="00595971" w:rsidRPr="00436B93" w:rsidRDefault="00595971" w:rsidP="006F2F70">
            <w:pPr>
              <w:jc w:val="center"/>
              <w:rPr>
                <w:rFonts w:eastAsia="Calibri"/>
                <w:b/>
                <w:sz w:val="16"/>
                <w:szCs w:val="16"/>
              </w:rPr>
            </w:pPr>
            <w:r w:rsidRPr="00436B93">
              <w:rPr>
                <w:rFonts w:eastAsia="Calibri"/>
                <w:b/>
                <w:sz w:val="16"/>
                <w:szCs w:val="16"/>
              </w:rPr>
              <w:t>Case Number</w:t>
            </w:r>
          </w:p>
          <w:p w14:paraId="4690767C" w14:textId="77777777" w:rsidR="00595971" w:rsidRPr="00436B93" w:rsidRDefault="00595971" w:rsidP="006F2F70">
            <w:pPr>
              <w:jc w:val="center"/>
              <w:rPr>
                <w:rFonts w:eastAsia="Calibri"/>
                <w:b/>
                <w:sz w:val="16"/>
                <w:szCs w:val="16"/>
              </w:rPr>
            </w:pPr>
          </w:p>
        </w:tc>
        <w:tc>
          <w:tcPr>
            <w:tcW w:w="1080" w:type="dxa"/>
            <w:tcBorders>
              <w:top w:val="single" w:sz="4" w:space="0" w:color="000000"/>
              <w:left w:val="single" w:sz="4" w:space="0" w:color="000000"/>
              <w:bottom w:val="single" w:sz="4" w:space="0" w:color="000000"/>
              <w:right w:val="single" w:sz="4" w:space="0" w:color="000000"/>
            </w:tcBorders>
            <w:vAlign w:val="center"/>
            <w:hideMark/>
          </w:tcPr>
          <w:p w14:paraId="2F1E591A" w14:textId="77777777" w:rsidR="00595971" w:rsidRPr="00436B93" w:rsidRDefault="00595971" w:rsidP="006F2F70">
            <w:pPr>
              <w:jc w:val="center"/>
              <w:rPr>
                <w:rFonts w:eastAsia="Calibri"/>
                <w:b/>
                <w:sz w:val="16"/>
                <w:szCs w:val="16"/>
              </w:rPr>
            </w:pPr>
            <w:r w:rsidRPr="00436B93">
              <w:rPr>
                <w:rFonts w:eastAsia="Calibri"/>
                <w:b/>
                <w:sz w:val="16"/>
                <w:szCs w:val="16"/>
              </w:rPr>
              <w:t>Date of Incident</w:t>
            </w:r>
          </w:p>
        </w:tc>
        <w:tc>
          <w:tcPr>
            <w:tcW w:w="1170" w:type="dxa"/>
            <w:tcBorders>
              <w:top w:val="single" w:sz="4" w:space="0" w:color="000000"/>
              <w:left w:val="single" w:sz="4" w:space="0" w:color="000000"/>
              <w:bottom w:val="single" w:sz="4" w:space="0" w:color="000000"/>
              <w:right w:val="single" w:sz="4" w:space="0" w:color="000000"/>
            </w:tcBorders>
            <w:vAlign w:val="center"/>
            <w:hideMark/>
          </w:tcPr>
          <w:p w14:paraId="3A4CFD0F" w14:textId="77777777" w:rsidR="00595971" w:rsidRPr="00436B93" w:rsidRDefault="00595971" w:rsidP="006F2F70">
            <w:pPr>
              <w:jc w:val="center"/>
              <w:rPr>
                <w:rFonts w:eastAsia="Calibri"/>
                <w:b/>
                <w:sz w:val="16"/>
                <w:szCs w:val="16"/>
              </w:rPr>
            </w:pPr>
            <w:r w:rsidRPr="00436B93">
              <w:rPr>
                <w:rFonts w:eastAsia="Calibri"/>
                <w:b/>
                <w:sz w:val="16"/>
                <w:szCs w:val="16"/>
              </w:rPr>
              <w:t>Status of Investigation</w:t>
            </w:r>
          </w:p>
        </w:tc>
        <w:tc>
          <w:tcPr>
            <w:tcW w:w="1283" w:type="dxa"/>
            <w:tcBorders>
              <w:top w:val="single" w:sz="4" w:space="0" w:color="000000"/>
              <w:left w:val="single" w:sz="4" w:space="0" w:color="000000"/>
              <w:bottom w:val="single" w:sz="4" w:space="0" w:color="000000"/>
              <w:right w:val="single" w:sz="4" w:space="0" w:color="000000"/>
            </w:tcBorders>
            <w:vAlign w:val="center"/>
            <w:hideMark/>
          </w:tcPr>
          <w:p w14:paraId="3694EE49" w14:textId="77777777" w:rsidR="00595971" w:rsidRPr="00436B93" w:rsidRDefault="00595971" w:rsidP="006F2F70">
            <w:pPr>
              <w:jc w:val="center"/>
              <w:rPr>
                <w:rFonts w:eastAsia="Calibri"/>
                <w:b/>
                <w:sz w:val="16"/>
                <w:szCs w:val="16"/>
              </w:rPr>
            </w:pPr>
            <w:r w:rsidRPr="00436B93">
              <w:rPr>
                <w:rFonts w:eastAsia="Calibri"/>
                <w:b/>
                <w:sz w:val="16"/>
                <w:szCs w:val="16"/>
              </w:rPr>
              <w:t>Nature of Case Based on Protection Categories</w:t>
            </w:r>
          </w:p>
        </w:tc>
        <w:tc>
          <w:tcPr>
            <w:tcW w:w="1530" w:type="dxa"/>
            <w:tcBorders>
              <w:top w:val="single" w:sz="4" w:space="0" w:color="000000"/>
              <w:left w:val="single" w:sz="4" w:space="0" w:color="000000"/>
              <w:bottom w:val="single" w:sz="4" w:space="0" w:color="000000"/>
              <w:right w:val="single" w:sz="4" w:space="0" w:color="000000"/>
            </w:tcBorders>
            <w:vAlign w:val="center"/>
            <w:hideMark/>
          </w:tcPr>
          <w:p w14:paraId="0A862517" w14:textId="77777777" w:rsidR="00595971" w:rsidRPr="00436B93" w:rsidRDefault="00595971" w:rsidP="006F2F70">
            <w:pPr>
              <w:jc w:val="center"/>
              <w:rPr>
                <w:rFonts w:eastAsia="Calibri"/>
                <w:b/>
                <w:sz w:val="16"/>
                <w:szCs w:val="16"/>
              </w:rPr>
            </w:pPr>
            <w:r w:rsidRPr="00436B93">
              <w:rPr>
                <w:rFonts w:eastAsia="Calibri"/>
                <w:b/>
                <w:sz w:val="16"/>
                <w:szCs w:val="16"/>
              </w:rPr>
              <w:t>Names of Investigators</w:t>
            </w:r>
          </w:p>
        </w:tc>
        <w:tc>
          <w:tcPr>
            <w:tcW w:w="1620" w:type="dxa"/>
            <w:tcBorders>
              <w:top w:val="single" w:sz="4" w:space="0" w:color="000000"/>
              <w:left w:val="single" w:sz="4" w:space="0" w:color="000000"/>
              <w:bottom w:val="single" w:sz="4" w:space="0" w:color="000000"/>
              <w:right w:val="single" w:sz="4" w:space="0" w:color="000000"/>
            </w:tcBorders>
            <w:vAlign w:val="center"/>
            <w:hideMark/>
          </w:tcPr>
          <w:p w14:paraId="57498A2B" w14:textId="77777777" w:rsidR="00595971" w:rsidRPr="00436B93" w:rsidRDefault="00595971" w:rsidP="006F2F70">
            <w:pPr>
              <w:jc w:val="center"/>
              <w:rPr>
                <w:rFonts w:eastAsia="Calibri"/>
                <w:b/>
                <w:sz w:val="16"/>
                <w:szCs w:val="16"/>
              </w:rPr>
            </w:pPr>
            <w:r w:rsidRPr="00436B93">
              <w:rPr>
                <w:rFonts w:eastAsia="Calibri"/>
                <w:b/>
                <w:sz w:val="16"/>
                <w:szCs w:val="16"/>
              </w:rPr>
              <w:t>Type and Nature of Discipline Imposed</w:t>
            </w:r>
          </w:p>
        </w:tc>
        <w:tc>
          <w:tcPr>
            <w:tcW w:w="1620" w:type="dxa"/>
            <w:tcBorders>
              <w:top w:val="single" w:sz="4" w:space="0" w:color="000000"/>
              <w:left w:val="single" w:sz="4" w:space="0" w:color="000000"/>
              <w:bottom w:val="single" w:sz="4" w:space="0" w:color="000000"/>
              <w:right w:val="single" w:sz="4" w:space="0" w:color="000000"/>
            </w:tcBorders>
            <w:vAlign w:val="center"/>
            <w:hideMark/>
          </w:tcPr>
          <w:p w14:paraId="3B4670E8" w14:textId="77777777" w:rsidR="00595971" w:rsidRPr="00436B93" w:rsidRDefault="00595971" w:rsidP="006F2F70">
            <w:pPr>
              <w:jc w:val="center"/>
              <w:rPr>
                <w:rFonts w:eastAsia="Calibri"/>
                <w:b/>
                <w:sz w:val="16"/>
                <w:szCs w:val="16"/>
              </w:rPr>
            </w:pPr>
            <w:r w:rsidRPr="00436B93">
              <w:rPr>
                <w:rFonts w:eastAsia="Calibri"/>
                <w:b/>
                <w:sz w:val="16"/>
                <w:szCs w:val="16"/>
              </w:rPr>
              <w:t>Other Measures</w:t>
            </w:r>
          </w:p>
        </w:tc>
      </w:tr>
      <w:tr w:rsidR="00595971" w:rsidRPr="00436B93" w14:paraId="74909529" w14:textId="77777777" w:rsidTr="006F2F70">
        <w:tc>
          <w:tcPr>
            <w:tcW w:w="1597" w:type="dxa"/>
            <w:tcBorders>
              <w:top w:val="single" w:sz="4" w:space="0" w:color="000000"/>
              <w:left w:val="single" w:sz="4" w:space="0" w:color="000000"/>
              <w:bottom w:val="single" w:sz="4" w:space="0" w:color="000000"/>
              <w:right w:val="single" w:sz="4" w:space="0" w:color="000000"/>
            </w:tcBorders>
            <w:vAlign w:val="center"/>
          </w:tcPr>
          <w:p w14:paraId="28A1A37F" w14:textId="77777777" w:rsidR="00595971" w:rsidRPr="00FF3EAD" w:rsidRDefault="00595971" w:rsidP="006F2F70">
            <w:pPr>
              <w:jc w:val="center"/>
              <w:rPr>
                <w:rFonts w:eastAsia="Calibri"/>
                <w:sz w:val="18"/>
                <w:szCs w:val="18"/>
              </w:rPr>
            </w:pPr>
            <w:r w:rsidRPr="00FF3EAD">
              <w:rPr>
                <w:rFonts w:eastAsia="Calibri"/>
                <w:sz w:val="18"/>
                <w:szCs w:val="18"/>
              </w:rPr>
              <w:t>BECC032615001</w:t>
            </w:r>
          </w:p>
        </w:tc>
        <w:tc>
          <w:tcPr>
            <w:tcW w:w="1080" w:type="dxa"/>
            <w:tcBorders>
              <w:top w:val="single" w:sz="4" w:space="0" w:color="000000"/>
              <w:left w:val="single" w:sz="4" w:space="0" w:color="000000"/>
              <w:bottom w:val="single" w:sz="4" w:space="0" w:color="000000"/>
              <w:right w:val="single" w:sz="4" w:space="0" w:color="000000"/>
            </w:tcBorders>
            <w:vAlign w:val="center"/>
          </w:tcPr>
          <w:p w14:paraId="5C09F83B" w14:textId="77777777" w:rsidR="00595971" w:rsidRPr="00FF3EAD" w:rsidRDefault="00595971" w:rsidP="006F2F70">
            <w:pPr>
              <w:jc w:val="center"/>
              <w:rPr>
                <w:rFonts w:eastAsia="Calibri"/>
                <w:sz w:val="18"/>
                <w:szCs w:val="18"/>
              </w:rPr>
            </w:pPr>
            <w:r w:rsidRPr="00FF3EAD">
              <w:rPr>
                <w:rFonts w:eastAsia="Calibri"/>
                <w:sz w:val="18"/>
                <w:szCs w:val="18"/>
              </w:rPr>
              <w:t>3/26/2015</w:t>
            </w:r>
          </w:p>
        </w:tc>
        <w:tc>
          <w:tcPr>
            <w:tcW w:w="1170" w:type="dxa"/>
            <w:tcBorders>
              <w:top w:val="single" w:sz="4" w:space="0" w:color="000000"/>
              <w:left w:val="single" w:sz="4" w:space="0" w:color="000000"/>
              <w:bottom w:val="single" w:sz="4" w:space="0" w:color="000000"/>
              <w:right w:val="single" w:sz="4" w:space="0" w:color="000000"/>
            </w:tcBorders>
            <w:vAlign w:val="center"/>
          </w:tcPr>
          <w:p w14:paraId="0584D903" w14:textId="77777777" w:rsidR="00595971" w:rsidRPr="00FF3EAD" w:rsidRDefault="00595971" w:rsidP="006F2F70">
            <w:pPr>
              <w:jc w:val="center"/>
              <w:rPr>
                <w:rFonts w:eastAsia="Calibri"/>
                <w:sz w:val="18"/>
                <w:szCs w:val="18"/>
              </w:rPr>
            </w:pPr>
            <w:r w:rsidRPr="00FF3EAD">
              <w:rPr>
                <w:rFonts w:eastAsia="Calibri"/>
                <w:sz w:val="18"/>
                <w:szCs w:val="18"/>
              </w:rPr>
              <w:t>Complete</w:t>
            </w:r>
          </w:p>
        </w:tc>
        <w:tc>
          <w:tcPr>
            <w:tcW w:w="1283" w:type="dxa"/>
            <w:tcBorders>
              <w:top w:val="single" w:sz="4" w:space="0" w:color="000000"/>
              <w:left w:val="single" w:sz="4" w:space="0" w:color="000000"/>
              <w:bottom w:val="single" w:sz="4" w:space="0" w:color="000000"/>
              <w:right w:val="single" w:sz="4" w:space="0" w:color="000000"/>
            </w:tcBorders>
            <w:vAlign w:val="center"/>
          </w:tcPr>
          <w:p w14:paraId="5485F8F1" w14:textId="77777777" w:rsidR="00595971" w:rsidRPr="00FF3EAD" w:rsidRDefault="00595971" w:rsidP="006F2F70">
            <w:pPr>
              <w:jc w:val="center"/>
              <w:rPr>
                <w:rFonts w:eastAsia="Calibri"/>
                <w:sz w:val="18"/>
                <w:szCs w:val="18"/>
              </w:rPr>
            </w:pPr>
            <w:r w:rsidRPr="00FF3EAD">
              <w:rPr>
                <w:rFonts w:eastAsia="Calibri"/>
                <w:sz w:val="18"/>
                <w:szCs w:val="18"/>
              </w:rPr>
              <w:t>Non-HIB</w:t>
            </w:r>
          </w:p>
        </w:tc>
        <w:tc>
          <w:tcPr>
            <w:tcW w:w="1530" w:type="dxa"/>
            <w:tcBorders>
              <w:top w:val="single" w:sz="4" w:space="0" w:color="000000"/>
              <w:left w:val="single" w:sz="4" w:space="0" w:color="000000"/>
              <w:bottom w:val="single" w:sz="4" w:space="0" w:color="000000"/>
              <w:right w:val="single" w:sz="4" w:space="0" w:color="000000"/>
            </w:tcBorders>
            <w:vAlign w:val="center"/>
          </w:tcPr>
          <w:p w14:paraId="32AC1FE0" w14:textId="77777777" w:rsidR="00595971" w:rsidRPr="00FF3EAD" w:rsidRDefault="00595971" w:rsidP="006F2F70">
            <w:pPr>
              <w:jc w:val="center"/>
              <w:rPr>
                <w:rFonts w:eastAsia="Calibri"/>
                <w:sz w:val="18"/>
                <w:szCs w:val="18"/>
              </w:rPr>
            </w:pPr>
            <w:r w:rsidRPr="00FF3EAD">
              <w:rPr>
                <w:rFonts w:eastAsia="Calibri"/>
                <w:sz w:val="18"/>
                <w:szCs w:val="18"/>
              </w:rPr>
              <w:t xml:space="preserve">Charisse </w:t>
            </w:r>
            <w:proofErr w:type="spellStart"/>
            <w:r w:rsidRPr="00FF3EAD">
              <w:rPr>
                <w:rFonts w:eastAsia="Calibri"/>
                <w:sz w:val="18"/>
                <w:szCs w:val="18"/>
              </w:rPr>
              <w:t>Generette</w:t>
            </w:r>
            <w:proofErr w:type="spellEnd"/>
            <w:r w:rsidRPr="00FF3EAD">
              <w:rPr>
                <w:rFonts w:eastAsia="Calibri"/>
                <w:sz w:val="18"/>
                <w:szCs w:val="18"/>
              </w:rPr>
              <w:t>, Anti-Bullying Specialist</w:t>
            </w:r>
          </w:p>
        </w:tc>
        <w:tc>
          <w:tcPr>
            <w:tcW w:w="1620" w:type="dxa"/>
            <w:tcBorders>
              <w:top w:val="single" w:sz="4" w:space="0" w:color="000000"/>
              <w:left w:val="single" w:sz="4" w:space="0" w:color="000000"/>
              <w:bottom w:val="single" w:sz="4" w:space="0" w:color="000000"/>
              <w:right w:val="single" w:sz="4" w:space="0" w:color="000000"/>
            </w:tcBorders>
            <w:vAlign w:val="center"/>
          </w:tcPr>
          <w:p w14:paraId="104FA48D" w14:textId="77777777" w:rsidR="00595971" w:rsidRPr="00FF3EAD" w:rsidRDefault="00595971" w:rsidP="006F2F70">
            <w:pPr>
              <w:jc w:val="center"/>
              <w:rPr>
                <w:rFonts w:eastAsia="Calibri"/>
                <w:sz w:val="18"/>
                <w:szCs w:val="18"/>
              </w:rPr>
            </w:pPr>
            <w:r w:rsidRPr="00FF3EAD">
              <w:rPr>
                <w:rFonts w:eastAsia="Calibri"/>
                <w:sz w:val="18"/>
                <w:szCs w:val="18"/>
              </w:rPr>
              <w:t>Admonishment, Out of School Suspension 1 day</w:t>
            </w:r>
          </w:p>
        </w:tc>
        <w:tc>
          <w:tcPr>
            <w:tcW w:w="1620" w:type="dxa"/>
            <w:tcBorders>
              <w:top w:val="single" w:sz="4" w:space="0" w:color="000000"/>
              <w:left w:val="single" w:sz="4" w:space="0" w:color="000000"/>
              <w:bottom w:val="single" w:sz="4" w:space="0" w:color="000000"/>
              <w:right w:val="single" w:sz="4" w:space="0" w:color="000000"/>
            </w:tcBorders>
            <w:vAlign w:val="center"/>
          </w:tcPr>
          <w:p w14:paraId="5A687656" w14:textId="77777777" w:rsidR="00595971" w:rsidRPr="00FF3EAD" w:rsidRDefault="00595971" w:rsidP="006F2F70">
            <w:pPr>
              <w:jc w:val="center"/>
              <w:rPr>
                <w:rFonts w:eastAsia="Calibri"/>
                <w:sz w:val="18"/>
                <w:szCs w:val="18"/>
              </w:rPr>
            </w:pPr>
            <w:r w:rsidRPr="00FF3EAD">
              <w:rPr>
                <w:rFonts w:eastAsia="Calibri"/>
                <w:sz w:val="18"/>
                <w:szCs w:val="18"/>
              </w:rPr>
              <w:t>Parent conference</w:t>
            </w:r>
          </w:p>
        </w:tc>
      </w:tr>
      <w:tr w:rsidR="006F2F70" w:rsidRPr="00436B93" w14:paraId="2B8CDAC2" w14:textId="77777777" w:rsidTr="006F2F70">
        <w:tc>
          <w:tcPr>
            <w:tcW w:w="1597" w:type="dxa"/>
            <w:tcBorders>
              <w:top w:val="single" w:sz="4" w:space="0" w:color="000000"/>
              <w:left w:val="single" w:sz="4" w:space="0" w:color="000000"/>
              <w:bottom w:val="single" w:sz="4" w:space="0" w:color="000000"/>
              <w:right w:val="single" w:sz="4" w:space="0" w:color="000000"/>
            </w:tcBorders>
            <w:vAlign w:val="center"/>
          </w:tcPr>
          <w:p w14:paraId="69B73084" w14:textId="77777777" w:rsidR="006F2F70" w:rsidRPr="00AC42E1" w:rsidRDefault="006F2F70" w:rsidP="006F2F70">
            <w:pPr>
              <w:ind w:right="-108"/>
              <w:jc w:val="center"/>
              <w:rPr>
                <w:rFonts w:eastAsia="Calibri"/>
                <w:sz w:val="18"/>
                <w:szCs w:val="18"/>
              </w:rPr>
            </w:pPr>
            <w:r w:rsidRPr="00AC42E1">
              <w:rPr>
                <w:rFonts w:eastAsia="Calibri"/>
                <w:sz w:val="18"/>
                <w:szCs w:val="18"/>
              </w:rPr>
              <w:t>BECC042515001</w:t>
            </w:r>
          </w:p>
        </w:tc>
        <w:tc>
          <w:tcPr>
            <w:tcW w:w="1080" w:type="dxa"/>
            <w:tcBorders>
              <w:top w:val="single" w:sz="4" w:space="0" w:color="000000"/>
              <w:left w:val="single" w:sz="4" w:space="0" w:color="000000"/>
              <w:bottom w:val="single" w:sz="4" w:space="0" w:color="000000"/>
              <w:right w:val="single" w:sz="4" w:space="0" w:color="000000"/>
            </w:tcBorders>
            <w:vAlign w:val="center"/>
          </w:tcPr>
          <w:p w14:paraId="33CD2413" w14:textId="77777777" w:rsidR="006F2F70" w:rsidRPr="00AC42E1" w:rsidRDefault="006F2F70" w:rsidP="006F2F70">
            <w:pPr>
              <w:jc w:val="center"/>
              <w:rPr>
                <w:rFonts w:eastAsia="Calibri"/>
                <w:sz w:val="18"/>
                <w:szCs w:val="18"/>
              </w:rPr>
            </w:pPr>
            <w:r w:rsidRPr="00AC42E1">
              <w:rPr>
                <w:rFonts w:eastAsia="Calibri"/>
                <w:sz w:val="18"/>
                <w:szCs w:val="18"/>
              </w:rPr>
              <w:t>4/25/2015</w:t>
            </w:r>
          </w:p>
        </w:tc>
        <w:tc>
          <w:tcPr>
            <w:tcW w:w="1170" w:type="dxa"/>
            <w:tcBorders>
              <w:top w:val="single" w:sz="4" w:space="0" w:color="000000"/>
              <w:left w:val="single" w:sz="4" w:space="0" w:color="000000"/>
              <w:bottom w:val="single" w:sz="4" w:space="0" w:color="000000"/>
              <w:right w:val="single" w:sz="4" w:space="0" w:color="000000"/>
            </w:tcBorders>
            <w:vAlign w:val="center"/>
          </w:tcPr>
          <w:p w14:paraId="5FEDCADC" w14:textId="77777777" w:rsidR="006F2F70" w:rsidRPr="00AC42E1" w:rsidRDefault="006F2F70" w:rsidP="006F2F70">
            <w:pPr>
              <w:jc w:val="center"/>
              <w:rPr>
                <w:rFonts w:eastAsia="Calibri"/>
                <w:sz w:val="18"/>
                <w:szCs w:val="18"/>
              </w:rPr>
            </w:pPr>
            <w:r w:rsidRPr="00AC42E1">
              <w:rPr>
                <w:rFonts w:eastAsia="Calibri"/>
                <w:sz w:val="18"/>
                <w:szCs w:val="18"/>
              </w:rPr>
              <w:t>Complete</w:t>
            </w:r>
          </w:p>
        </w:tc>
        <w:tc>
          <w:tcPr>
            <w:tcW w:w="1283" w:type="dxa"/>
            <w:tcBorders>
              <w:top w:val="single" w:sz="4" w:space="0" w:color="000000"/>
              <w:left w:val="single" w:sz="4" w:space="0" w:color="000000"/>
              <w:bottom w:val="single" w:sz="4" w:space="0" w:color="000000"/>
              <w:right w:val="single" w:sz="4" w:space="0" w:color="000000"/>
            </w:tcBorders>
            <w:vAlign w:val="center"/>
          </w:tcPr>
          <w:p w14:paraId="408C5195" w14:textId="77777777" w:rsidR="006F2F70" w:rsidRPr="00AC42E1" w:rsidRDefault="006F2F70" w:rsidP="006F2F70">
            <w:pPr>
              <w:jc w:val="center"/>
              <w:rPr>
                <w:rFonts w:eastAsia="Calibri"/>
                <w:sz w:val="18"/>
                <w:szCs w:val="18"/>
              </w:rPr>
            </w:pPr>
            <w:r w:rsidRPr="00AC42E1">
              <w:rPr>
                <w:rFonts w:eastAsia="Calibri"/>
                <w:sz w:val="18"/>
                <w:szCs w:val="18"/>
              </w:rPr>
              <w:t>Intenti</w:t>
            </w:r>
            <w:r>
              <w:rPr>
                <w:rFonts w:eastAsia="Calibri"/>
                <w:sz w:val="18"/>
                <w:szCs w:val="18"/>
              </w:rPr>
              <w:t xml:space="preserve">onal (with </w:t>
            </w:r>
            <w:r w:rsidRPr="00AC42E1">
              <w:rPr>
                <w:rFonts w:eastAsia="Calibri"/>
                <w:sz w:val="18"/>
                <w:szCs w:val="18"/>
              </w:rPr>
              <w:t>hate speech) and designed to harass, intimidate, or bully</w:t>
            </w:r>
          </w:p>
        </w:tc>
        <w:tc>
          <w:tcPr>
            <w:tcW w:w="1530" w:type="dxa"/>
            <w:tcBorders>
              <w:top w:val="single" w:sz="4" w:space="0" w:color="000000"/>
              <w:left w:val="single" w:sz="4" w:space="0" w:color="000000"/>
              <w:bottom w:val="single" w:sz="4" w:space="0" w:color="000000"/>
              <w:right w:val="single" w:sz="4" w:space="0" w:color="000000"/>
            </w:tcBorders>
            <w:vAlign w:val="center"/>
          </w:tcPr>
          <w:p w14:paraId="62229E0A" w14:textId="77777777" w:rsidR="006F2F70" w:rsidRPr="00AC42E1" w:rsidRDefault="006F2F70" w:rsidP="006F2F70">
            <w:pPr>
              <w:jc w:val="center"/>
              <w:rPr>
                <w:rFonts w:eastAsia="Calibri"/>
                <w:sz w:val="18"/>
                <w:szCs w:val="18"/>
              </w:rPr>
            </w:pPr>
            <w:r w:rsidRPr="00AC42E1">
              <w:rPr>
                <w:rFonts w:eastAsia="Calibri"/>
                <w:sz w:val="18"/>
                <w:szCs w:val="18"/>
              </w:rPr>
              <w:t xml:space="preserve">Charisse </w:t>
            </w:r>
            <w:proofErr w:type="spellStart"/>
            <w:r w:rsidRPr="00AC42E1">
              <w:rPr>
                <w:rFonts w:eastAsia="Calibri"/>
                <w:sz w:val="18"/>
                <w:szCs w:val="18"/>
              </w:rPr>
              <w:t>Generette</w:t>
            </w:r>
            <w:proofErr w:type="spellEnd"/>
            <w:r w:rsidRPr="00AC42E1">
              <w:rPr>
                <w:rFonts w:eastAsia="Calibri"/>
                <w:sz w:val="18"/>
                <w:szCs w:val="18"/>
              </w:rPr>
              <w:t>, Anti-Bullying Specialist</w:t>
            </w:r>
          </w:p>
        </w:tc>
        <w:tc>
          <w:tcPr>
            <w:tcW w:w="1620" w:type="dxa"/>
            <w:tcBorders>
              <w:top w:val="single" w:sz="4" w:space="0" w:color="000000"/>
              <w:left w:val="single" w:sz="4" w:space="0" w:color="000000"/>
              <w:bottom w:val="single" w:sz="4" w:space="0" w:color="000000"/>
              <w:right w:val="single" w:sz="4" w:space="0" w:color="000000"/>
            </w:tcBorders>
            <w:vAlign w:val="center"/>
          </w:tcPr>
          <w:p w14:paraId="6515C876" w14:textId="77777777" w:rsidR="006F2F70" w:rsidRPr="00AC42E1" w:rsidRDefault="006F2F70" w:rsidP="006F2F70">
            <w:pPr>
              <w:jc w:val="center"/>
              <w:rPr>
                <w:rFonts w:eastAsia="Calibri"/>
                <w:sz w:val="18"/>
                <w:szCs w:val="18"/>
              </w:rPr>
            </w:pPr>
            <w:r w:rsidRPr="00AC42E1">
              <w:rPr>
                <w:rFonts w:eastAsia="Calibri"/>
                <w:sz w:val="18"/>
                <w:szCs w:val="18"/>
              </w:rPr>
              <w:t>Detention</w:t>
            </w:r>
          </w:p>
        </w:tc>
        <w:tc>
          <w:tcPr>
            <w:tcW w:w="1620" w:type="dxa"/>
            <w:tcBorders>
              <w:top w:val="single" w:sz="4" w:space="0" w:color="000000"/>
              <w:left w:val="single" w:sz="4" w:space="0" w:color="000000"/>
              <w:bottom w:val="single" w:sz="4" w:space="0" w:color="000000"/>
              <w:right w:val="single" w:sz="4" w:space="0" w:color="000000"/>
            </w:tcBorders>
            <w:vAlign w:val="center"/>
          </w:tcPr>
          <w:p w14:paraId="0FB8471D" w14:textId="77777777" w:rsidR="006F2F70" w:rsidRDefault="006F2F70" w:rsidP="006F2F70">
            <w:pPr>
              <w:jc w:val="center"/>
            </w:pPr>
            <w:r w:rsidRPr="00D17E87">
              <w:rPr>
                <w:sz w:val="18"/>
                <w:szCs w:val="18"/>
              </w:rPr>
              <w:t>NA</w:t>
            </w:r>
          </w:p>
        </w:tc>
      </w:tr>
      <w:tr w:rsidR="006F2F70" w:rsidRPr="00436B93" w14:paraId="0638675B" w14:textId="77777777" w:rsidTr="006F2F70">
        <w:tc>
          <w:tcPr>
            <w:tcW w:w="1597" w:type="dxa"/>
            <w:tcBorders>
              <w:top w:val="single" w:sz="4" w:space="0" w:color="000000"/>
              <w:left w:val="single" w:sz="4" w:space="0" w:color="000000"/>
              <w:bottom w:val="single" w:sz="4" w:space="0" w:color="000000"/>
              <w:right w:val="single" w:sz="4" w:space="0" w:color="000000"/>
            </w:tcBorders>
            <w:vAlign w:val="center"/>
          </w:tcPr>
          <w:p w14:paraId="55B1194B" w14:textId="77777777" w:rsidR="006F2F70" w:rsidRPr="00B87C71" w:rsidRDefault="006F2F70" w:rsidP="006F2F70">
            <w:pPr>
              <w:jc w:val="center"/>
              <w:rPr>
                <w:rFonts w:eastAsia="Calibri"/>
                <w:sz w:val="18"/>
                <w:szCs w:val="18"/>
              </w:rPr>
            </w:pPr>
            <w:r w:rsidRPr="00B87C71">
              <w:rPr>
                <w:rFonts w:eastAsia="Calibri"/>
                <w:sz w:val="18"/>
                <w:szCs w:val="18"/>
              </w:rPr>
              <w:t>BECC042415001</w:t>
            </w:r>
          </w:p>
        </w:tc>
        <w:tc>
          <w:tcPr>
            <w:tcW w:w="1080" w:type="dxa"/>
            <w:tcBorders>
              <w:top w:val="single" w:sz="4" w:space="0" w:color="000000"/>
              <w:left w:val="single" w:sz="4" w:space="0" w:color="000000"/>
              <w:bottom w:val="single" w:sz="4" w:space="0" w:color="000000"/>
              <w:right w:val="single" w:sz="4" w:space="0" w:color="000000"/>
            </w:tcBorders>
            <w:vAlign w:val="center"/>
          </w:tcPr>
          <w:p w14:paraId="062443C4" w14:textId="77777777" w:rsidR="006F2F70" w:rsidRPr="00B87C71" w:rsidRDefault="006F2F70" w:rsidP="006F2F70">
            <w:pPr>
              <w:jc w:val="center"/>
              <w:rPr>
                <w:rFonts w:eastAsia="Calibri"/>
                <w:sz w:val="18"/>
                <w:szCs w:val="18"/>
              </w:rPr>
            </w:pPr>
            <w:r w:rsidRPr="00B87C71">
              <w:rPr>
                <w:rFonts w:eastAsia="Calibri"/>
                <w:sz w:val="18"/>
                <w:szCs w:val="18"/>
              </w:rPr>
              <w:t>4/24/2015</w:t>
            </w:r>
          </w:p>
        </w:tc>
        <w:tc>
          <w:tcPr>
            <w:tcW w:w="1170" w:type="dxa"/>
            <w:tcBorders>
              <w:top w:val="single" w:sz="4" w:space="0" w:color="000000"/>
              <w:left w:val="single" w:sz="4" w:space="0" w:color="000000"/>
              <w:bottom w:val="single" w:sz="4" w:space="0" w:color="000000"/>
              <w:right w:val="single" w:sz="4" w:space="0" w:color="000000"/>
            </w:tcBorders>
            <w:vAlign w:val="center"/>
          </w:tcPr>
          <w:p w14:paraId="384870CC" w14:textId="77777777" w:rsidR="006F2F70" w:rsidRPr="00B87C71" w:rsidRDefault="006F2F70" w:rsidP="006F2F70">
            <w:pPr>
              <w:jc w:val="center"/>
              <w:rPr>
                <w:rFonts w:eastAsia="Calibri"/>
                <w:sz w:val="18"/>
                <w:szCs w:val="18"/>
              </w:rPr>
            </w:pPr>
            <w:r w:rsidRPr="00B87C71">
              <w:rPr>
                <w:rFonts w:eastAsia="Calibri"/>
                <w:sz w:val="18"/>
                <w:szCs w:val="18"/>
              </w:rPr>
              <w:t>Complete</w:t>
            </w:r>
          </w:p>
        </w:tc>
        <w:tc>
          <w:tcPr>
            <w:tcW w:w="1283" w:type="dxa"/>
            <w:tcBorders>
              <w:top w:val="single" w:sz="4" w:space="0" w:color="000000"/>
              <w:left w:val="single" w:sz="4" w:space="0" w:color="000000"/>
              <w:bottom w:val="single" w:sz="4" w:space="0" w:color="000000"/>
              <w:right w:val="single" w:sz="4" w:space="0" w:color="000000"/>
            </w:tcBorders>
            <w:vAlign w:val="center"/>
          </w:tcPr>
          <w:p w14:paraId="4E1C1D99" w14:textId="77777777" w:rsidR="006F2F70" w:rsidRPr="00B87C71" w:rsidRDefault="006F2F70" w:rsidP="006F2F70">
            <w:pPr>
              <w:jc w:val="center"/>
              <w:rPr>
                <w:rFonts w:eastAsia="Calibri"/>
                <w:sz w:val="18"/>
                <w:szCs w:val="18"/>
              </w:rPr>
            </w:pPr>
            <w:r>
              <w:rPr>
                <w:rFonts w:eastAsia="Calibri"/>
                <w:sz w:val="18"/>
                <w:szCs w:val="18"/>
              </w:rPr>
              <w:t>Intentional (with</w:t>
            </w:r>
            <w:r w:rsidRPr="00B87C71">
              <w:rPr>
                <w:rFonts w:eastAsia="Calibri"/>
                <w:sz w:val="18"/>
                <w:szCs w:val="18"/>
              </w:rPr>
              <w:t>out hate speech) and designed to harass, intimidate, or bully</w:t>
            </w:r>
          </w:p>
        </w:tc>
        <w:tc>
          <w:tcPr>
            <w:tcW w:w="1530" w:type="dxa"/>
            <w:tcBorders>
              <w:top w:val="single" w:sz="4" w:space="0" w:color="000000"/>
              <w:left w:val="single" w:sz="4" w:space="0" w:color="000000"/>
              <w:bottom w:val="single" w:sz="4" w:space="0" w:color="000000"/>
              <w:right w:val="single" w:sz="4" w:space="0" w:color="000000"/>
            </w:tcBorders>
            <w:vAlign w:val="center"/>
          </w:tcPr>
          <w:p w14:paraId="27A8481B" w14:textId="77777777" w:rsidR="006F2F70" w:rsidRPr="00B87C71" w:rsidRDefault="006F2F70" w:rsidP="006F2F70">
            <w:pPr>
              <w:jc w:val="center"/>
              <w:rPr>
                <w:rFonts w:eastAsia="Calibri"/>
                <w:sz w:val="18"/>
                <w:szCs w:val="18"/>
              </w:rPr>
            </w:pPr>
            <w:r w:rsidRPr="00B87C71">
              <w:rPr>
                <w:rFonts w:eastAsia="Calibri"/>
                <w:sz w:val="18"/>
                <w:szCs w:val="18"/>
              </w:rPr>
              <w:t xml:space="preserve">Charisse </w:t>
            </w:r>
            <w:proofErr w:type="spellStart"/>
            <w:r w:rsidRPr="00B87C71">
              <w:rPr>
                <w:rFonts w:eastAsia="Calibri"/>
                <w:sz w:val="18"/>
                <w:szCs w:val="18"/>
              </w:rPr>
              <w:t>Generette</w:t>
            </w:r>
            <w:proofErr w:type="spellEnd"/>
            <w:r w:rsidRPr="00B87C71">
              <w:rPr>
                <w:rFonts w:eastAsia="Calibri"/>
                <w:sz w:val="18"/>
                <w:szCs w:val="18"/>
              </w:rPr>
              <w:t>, Anti-Bullying Specialist</w:t>
            </w:r>
          </w:p>
        </w:tc>
        <w:tc>
          <w:tcPr>
            <w:tcW w:w="1620" w:type="dxa"/>
            <w:tcBorders>
              <w:top w:val="single" w:sz="4" w:space="0" w:color="000000"/>
              <w:left w:val="single" w:sz="4" w:space="0" w:color="000000"/>
              <w:bottom w:val="single" w:sz="4" w:space="0" w:color="000000"/>
              <w:right w:val="single" w:sz="4" w:space="0" w:color="000000"/>
            </w:tcBorders>
            <w:vAlign w:val="center"/>
          </w:tcPr>
          <w:p w14:paraId="7DE2FF42" w14:textId="77777777" w:rsidR="006F2F70" w:rsidRPr="00B87C71" w:rsidRDefault="006F2F70" w:rsidP="006F2F70">
            <w:pPr>
              <w:jc w:val="center"/>
              <w:rPr>
                <w:rFonts w:eastAsia="Calibri"/>
                <w:sz w:val="18"/>
                <w:szCs w:val="18"/>
              </w:rPr>
            </w:pPr>
            <w:r w:rsidRPr="00B87C71">
              <w:rPr>
                <w:rFonts w:eastAsia="Calibri"/>
                <w:sz w:val="18"/>
                <w:szCs w:val="18"/>
              </w:rPr>
              <w:t>Detention, parent conference, and counseling</w:t>
            </w:r>
          </w:p>
        </w:tc>
        <w:tc>
          <w:tcPr>
            <w:tcW w:w="1620" w:type="dxa"/>
            <w:tcBorders>
              <w:top w:val="single" w:sz="4" w:space="0" w:color="000000"/>
              <w:left w:val="single" w:sz="4" w:space="0" w:color="000000"/>
              <w:bottom w:val="single" w:sz="4" w:space="0" w:color="000000"/>
              <w:right w:val="single" w:sz="4" w:space="0" w:color="000000"/>
            </w:tcBorders>
            <w:vAlign w:val="center"/>
          </w:tcPr>
          <w:p w14:paraId="086783D0" w14:textId="77777777" w:rsidR="006F2F70" w:rsidRDefault="006F2F70" w:rsidP="006F2F70">
            <w:pPr>
              <w:jc w:val="center"/>
            </w:pPr>
            <w:r w:rsidRPr="00D17E87">
              <w:rPr>
                <w:sz w:val="18"/>
                <w:szCs w:val="18"/>
              </w:rPr>
              <w:t>NA</w:t>
            </w:r>
          </w:p>
        </w:tc>
      </w:tr>
      <w:tr w:rsidR="00595971" w:rsidRPr="00436B93" w14:paraId="13826036" w14:textId="77777777" w:rsidTr="006F2F70">
        <w:tc>
          <w:tcPr>
            <w:tcW w:w="1597" w:type="dxa"/>
            <w:tcBorders>
              <w:top w:val="single" w:sz="4" w:space="0" w:color="000000"/>
              <w:left w:val="single" w:sz="4" w:space="0" w:color="000000"/>
              <w:bottom w:val="single" w:sz="4" w:space="0" w:color="000000"/>
              <w:right w:val="single" w:sz="4" w:space="0" w:color="000000"/>
            </w:tcBorders>
            <w:vAlign w:val="center"/>
          </w:tcPr>
          <w:p w14:paraId="3CE1C8A7" w14:textId="77777777" w:rsidR="00595971" w:rsidRPr="00DF3BA5" w:rsidRDefault="00595971" w:rsidP="006F2F70">
            <w:pPr>
              <w:ind w:right="-108"/>
              <w:jc w:val="center"/>
              <w:rPr>
                <w:rFonts w:eastAsia="Calibri"/>
                <w:sz w:val="18"/>
                <w:szCs w:val="18"/>
              </w:rPr>
            </w:pPr>
            <w:r w:rsidRPr="00DF3BA5">
              <w:rPr>
                <w:rFonts w:eastAsia="Calibri"/>
                <w:sz w:val="18"/>
                <w:szCs w:val="18"/>
              </w:rPr>
              <w:t>PHSJR042115001</w:t>
            </w:r>
          </w:p>
        </w:tc>
        <w:tc>
          <w:tcPr>
            <w:tcW w:w="1080" w:type="dxa"/>
            <w:tcBorders>
              <w:top w:val="single" w:sz="4" w:space="0" w:color="000000"/>
              <w:left w:val="single" w:sz="4" w:space="0" w:color="000000"/>
              <w:bottom w:val="single" w:sz="4" w:space="0" w:color="000000"/>
              <w:right w:val="single" w:sz="4" w:space="0" w:color="000000"/>
            </w:tcBorders>
            <w:vAlign w:val="center"/>
          </w:tcPr>
          <w:p w14:paraId="3CDB8A28" w14:textId="77777777" w:rsidR="00595971" w:rsidRPr="00DF3BA5" w:rsidRDefault="00595971" w:rsidP="006F2F70">
            <w:pPr>
              <w:jc w:val="center"/>
              <w:rPr>
                <w:rFonts w:eastAsia="Calibri"/>
                <w:sz w:val="18"/>
                <w:szCs w:val="18"/>
              </w:rPr>
            </w:pPr>
            <w:r w:rsidRPr="00DF3BA5">
              <w:rPr>
                <w:rFonts w:eastAsia="Calibri"/>
                <w:sz w:val="18"/>
                <w:szCs w:val="18"/>
              </w:rPr>
              <w:t>4/21/2015</w:t>
            </w:r>
          </w:p>
        </w:tc>
        <w:tc>
          <w:tcPr>
            <w:tcW w:w="1170" w:type="dxa"/>
            <w:tcBorders>
              <w:top w:val="single" w:sz="4" w:space="0" w:color="000000"/>
              <w:left w:val="single" w:sz="4" w:space="0" w:color="000000"/>
              <w:bottom w:val="single" w:sz="4" w:space="0" w:color="000000"/>
              <w:right w:val="single" w:sz="4" w:space="0" w:color="000000"/>
            </w:tcBorders>
            <w:vAlign w:val="center"/>
          </w:tcPr>
          <w:p w14:paraId="4D4FF20E" w14:textId="77777777" w:rsidR="00595971" w:rsidRPr="00DF3BA5" w:rsidRDefault="00595971" w:rsidP="006F2F70">
            <w:pPr>
              <w:jc w:val="center"/>
              <w:rPr>
                <w:rFonts w:eastAsia="Calibri"/>
                <w:sz w:val="18"/>
                <w:szCs w:val="18"/>
              </w:rPr>
            </w:pPr>
            <w:r w:rsidRPr="00DF3BA5">
              <w:rPr>
                <w:rFonts w:eastAsia="Calibri"/>
                <w:sz w:val="18"/>
                <w:szCs w:val="18"/>
              </w:rPr>
              <w:t>Complete</w:t>
            </w:r>
          </w:p>
        </w:tc>
        <w:tc>
          <w:tcPr>
            <w:tcW w:w="1283" w:type="dxa"/>
            <w:tcBorders>
              <w:top w:val="single" w:sz="4" w:space="0" w:color="000000"/>
              <w:left w:val="single" w:sz="4" w:space="0" w:color="000000"/>
              <w:bottom w:val="single" w:sz="4" w:space="0" w:color="000000"/>
              <w:right w:val="single" w:sz="4" w:space="0" w:color="000000"/>
            </w:tcBorders>
            <w:vAlign w:val="center"/>
          </w:tcPr>
          <w:p w14:paraId="0F05CE8B" w14:textId="77777777" w:rsidR="00595971" w:rsidRPr="00DF3BA5" w:rsidRDefault="006F2F70" w:rsidP="006F2F70">
            <w:pPr>
              <w:jc w:val="center"/>
              <w:rPr>
                <w:rFonts w:eastAsia="Calibri"/>
                <w:sz w:val="18"/>
                <w:szCs w:val="18"/>
              </w:rPr>
            </w:pPr>
            <w:r>
              <w:rPr>
                <w:rFonts w:eastAsia="Calibri"/>
                <w:sz w:val="18"/>
                <w:szCs w:val="18"/>
              </w:rPr>
              <w:t>Intentional (with</w:t>
            </w:r>
            <w:r w:rsidR="00595971" w:rsidRPr="00DF3BA5">
              <w:rPr>
                <w:rFonts w:eastAsia="Calibri"/>
                <w:sz w:val="18"/>
                <w:szCs w:val="18"/>
              </w:rPr>
              <w:t>out hate speech) and designed to harass, intimidate or bully</w:t>
            </w:r>
          </w:p>
        </w:tc>
        <w:tc>
          <w:tcPr>
            <w:tcW w:w="1530" w:type="dxa"/>
            <w:tcBorders>
              <w:top w:val="single" w:sz="4" w:space="0" w:color="000000"/>
              <w:left w:val="single" w:sz="4" w:space="0" w:color="000000"/>
              <w:bottom w:val="single" w:sz="4" w:space="0" w:color="000000"/>
              <w:right w:val="single" w:sz="4" w:space="0" w:color="000000"/>
            </w:tcBorders>
            <w:vAlign w:val="center"/>
          </w:tcPr>
          <w:p w14:paraId="6CD15A99" w14:textId="77777777" w:rsidR="00595971" w:rsidRPr="00DF3BA5" w:rsidRDefault="00595971" w:rsidP="006F2F70">
            <w:pPr>
              <w:jc w:val="center"/>
              <w:rPr>
                <w:rFonts w:eastAsia="Calibri"/>
                <w:sz w:val="18"/>
                <w:szCs w:val="18"/>
              </w:rPr>
            </w:pPr>
            <w:r w:rsidRPr="00DF3BA5">
              <w:rPr>
                <w:rFonts w:eastAsia="Calibri"/>
                <w:sz w:val="18"/>
                <w:szCs w:val="18"/>
              </w:rPr>
              <w:t>Christie Rego-Konzik, Anti-Bullying Specialist</w:t>
            </w:r>
          </w:p>
        </w:tc>
        <w:tc>
          <w:tcPr>
            <w:tcW w:w="1620" w:type="dxa"/>
            <w:tcBorders>
              <w:top w:val="single" w:sz="4" w:space="0" w:color="000000"/>
              <w:left w:val="single" w:sz="4" w:space="0" w:color="000000"/>
              <w:bottom w:val="single" w:sz="4" w:space="0" w:color="000000"/>
              <w:right w:val="single" w:sz="4" w:space="0" w:color="000000"/>
            </w:tcBorders>
            <w:vAlign w:val="center"/>
          </w:tcPr>
          <w:p w14:paraId="368D90F3" w14:textId="77777777" w:rsidR="00595971" w:rsidRPr="00DF3BA5" w:rsidRDefault="00595971" w:rsidP="006F2F70">
            <w:pPr>
              <w:jc w:val="center"/>
              <w:rPr>
                <w:rFonts w:eastAsia="Calibri"/>
                <w:sz w:val="18"/>
                <w:szCs w:val="18"/>
              </w:rPr>
            </w:pPr>
            <w:r w:rsidRPr="00DF3BA5">
              <w:rPr>
                <w:rFonts w:eastAsia="Calibri"/>
                <w:sz w:val="18"/>
                <w:szCs w:val="18"/>
              </w:rPr>
              <w:t>Parent conference</w:t>
            </w:r>
          </w:p>
        </w:tc>
        <w:tc>
          <w:tcPr>
            <w:tcW w:w="1620" w:type="dxa"/>
            <w:tcBorders>
              <w:top w:val="single" w:sz="4" w:space="0" w:color="000000"/>
              <w:left w:val="single" w:sz="4" w:space="0" w:color="000000"/>
              <w:bottom w:val="single" w:sz="4" w:space="0" w:color="000000"/>
              <w:right w:val="single" w:sz="4" w:space="0" w:color="000000"/>
            </w:tcBorders>
            <w:vAlign w:val="center"/>
          </w:tcPr>
          <w:p w14:paraId="6FFE8D5F" w14:textId="77777777" w:rsidR="00595971" w:rsidRPr="00DF3BA5" w:rsidRDefault="00595971" w:rsidP="006F2F70">
            <w:pPr>
              <w:jc w:val="center"/>
              <w:rPr>
                <w:rFonts w:eastAsia="Calibri"/>
                <w:sz w:val="18"/>
                <w:szCs w:val="18"/>
              </w:rPr>
            </w:pPr>
            <w:r w:rsidRPr="00DF3BA5">
              <w:rPr>
                <w:rFonts w:eastAsia="Calibri"/>
                <w:sz w:val="18"/>
                <w:szCs w:val="18"/>
              </w:rPr>
              <w:t>Sched</w:t>
            </w:r>
            <w:r w:rsidR="006F2F70">
              <w:rPr>
                <w:rFonts w:eastAsia="Calibri"/>
                <w:sz w:val="18"/>
                <w:szCs w:val="18"/>
              </w:rPr>
              <w:t>ule change – Student assigned to Alternative Evening Program</w:t>
            </w:r>
          </w:p>
        </w:tc>
      </w:tr>
      <w:tr w:rsidR="00595971" w:rsidRPr="00436B93" w14:paraId="0BE2948A" w14:textId="77777777" w:rsidTr="006F2F70">
        <w:tc>
          <w:tcPr>
            <w:tcW w:w="1597" w:type="dxa"/>
            <w:tcBorders>
              <w:top w:val="single" w:sz="4" w:space="0" w:color="000000"/>
              <w:left w:val="single" w:sz="4" w:space="0" w:color="000000"/>
              <w:bottom w:val="single" w:sz="4" w:space="0" w:color="000000"/>
              <w:right w:val="single" w:sz="4" w:space="0" w:color="000000"/>
            </w:tcBorders>
            <w:vAlign w:val="center"/>
          </w:tcPr>
          <w:p w14:paraId="0BB1C446" w14:textId="77777777" w:rsidR="00595971" w:rsidRPr="0050425D" w:rsidRDefault="00595971" w:rsidP="006F2F70">
            <w:pPr>
              <w:jc w:val="center"/>
              <w:rPr>
                <w:rFonts w:eastAsia="Calibri"/>
                <w:sz w:val="18"/>
                <w:szCs w:val="18"/>
              </w:rPr>
            </w:pPr>
            <w:r w:rsidRPr="0050425D">
              <w:rPr>
                <w:rFonts w:eastAsia="Calibri"/>
                <w:sz w:val="18"/>
                <w:szCs w:val="18"/>
              </w:rPr>
              <w:t>PHSJR031215001</w:t>
            </w:r>
          </w:p>
        </w:tc>
        <w:tc>
          <w:tcPr>
            <w:tcW w:w="1080" w:type="dxa"/>
            <w:tcBorders>
              <w:top w:val="single" w:sz="4" w:space="0" w:color="000000"/>
              <w:left w:val="single" w:sz="4" w:space="0" w:color="000000"/>
              <w:bottom w:val="single" w:sz="4" w:space="0" w:color="000000"/>
              <w:right w:val="single" w:sz="4" w:space="0" w:color="000000"/>
            </w:tcBorders>
            <w:vAlign w:val="center"/>
          </w:tcPr>
          <w:p w14:paraId="3DC35DF0" w14:textId="77777777" w:rsidR="00595971" w:rsidRPr="0050425D" w:rsidRDefault="00595971" w:rsidP="006F2F70">
            <w:pPr>
              <w:jc w:val="center"/>
              <w:rPr>
                <w:rFonts w:eastAsia="Calibri"/>
                <w:sz w:val="18"/>
                <w:szCs w:val="18"/>
              </w:rPr>
            </w:pPr>
            <w:r w:rsidRPr="0050425D">
              <w:rPr>
                <w:rFonts w:eastAsia="Calibri"/>
                <w:sz w:val="18"/>
                <w:szCs w:val="18"/>
              </w:rPr>
              <w:t>03/12/2015</w:t>
            </w:r>
          </w:p>
        </w:tc>
        <w:tc>
          <w:tcPr>
            <w:tcW w:w="1170" w:type="dxa"/>
            <w:tcBorders>
              <w:top w:val="single" w:sz="4" w:space="0" w:color="000000"/>
              <w:left w:val="single" w:sz="4" w:space="0" w:color="000000"/>
              <w:bottom w:val="single" w:sz="4" w:space="0" w:color="000000"/>
              <w:right w:val="single" w:sz="4" w:space="0" w:color="000000"/>
            </w:tcBorders>
            <w:vAlign w:val="center"/>
          </w:tcPr>
          <w:p w14:paraId="0AF795FC" w14:textId="77777777" w:rsidR="00595971" w:rsidRPr="0050425D" w:rsidRDefault="00595971" w:rsidP="006F2F70">
            <w:pPr>
              <w:jc w:val="center"/>
              <w:rPr>
                <w:rFonts w:eastAsia="Calibri"/>
                <w:sz w:val="18"/>
                <w:szCs w:val="18"/>
              </w:rPr>
            </w:pPr>
            <w:r w:rsidRPr="0050425D">
              <w:rPr>
                <w:rFonts w:eastAsia="Calibri"/>
                <w:sz w:val="18"/>
                <w:szCs w:val="18"/>
              </w:rPr>
              <w:t>Complete</w:t>
            </w:r>
          </w:p>
        </w:tc>
        <w:tc>
          <w:tcPr>
            <w:tcW w:w="1283" w:type="dxa"/>
            <w:tcBorders>
              <w:top w:val="single" w:sz="4" w:space="0" w:color="000000"/>
              <w:left w:val="single" w:sz="4" w:space="0" w:color="000000"/>
              <w:bottom w:val="single" w:sz="4" w:space="0" w:color="000000"/>
              <w:right w:val="single" w:sz="4" w:space="0" w:color="000000"/>
            </w:tcBorders>
            <w:vAlign w:val="center"/>
          </w:tcPr>
          <w:p w14:paraId="57419733" w14:textId="77777777" w:rsidR="00595971" w:rsidRPr="0050425D" w:rsidRDefault="00595971" w:rsidP="006F2F70">
            <w:pPr>
              <w:jc w:val="center"/>
              <w:rPr>
                <w:rFonts w:eastAsia="Calibri"/>
                <w:sz w:val="18"/>
                <w:szCs w:val="18"/>
              </w:rPr>
            </w:pPr>
            <w:r w:rsidRPr="0050425D">
              <w:rPr>
                <w:rFonts w:eastAsia="Calibri"/>
                <w:sz w:val="18"/>
                <w:szCs w:val="18"/>
              </w:rPr>
              <w:t>Non-HIB</w:t>
            </w:r>
          </w:p>
        </w:tc>
        <w:tc>
          <w:tcPr>
            <w:tcW w:w="1530" w:type="dxa"/>
            <w:tcBorders>
              <w:top w:val="single" w:sz="4" w:space="0" w:color="000000"/>
              <w:left w:val="single" w:sz="4" w:space="0" w:color="000000"/>
              <w:bottom w:val="single" w:sz="4" w:space="0" w:color="000000"/>
              <w:right w:val="single" w:sz="4" w:space="0" w:color="000000"/>
            </w:tcBorders>
            <w:vAlign w:val="center"/>
          </w:tcPr>
          <w:p w14:paraId="0A525147" w14:textId="77777777" w:rsidR="00595971" w:rsidRPr="0050425D" w:rsidRDefault="00595971" w:rsidP="006F2F70">
            <w:pPr>
              <w:jc w:val="center"/>
              <w:rPr>
                <w:rFonts w:eastAsia="Calibri"/>
                <w:sz w:val="18"/>
                <w:szCs w:val="18"/>
              </w:rPr>
            </w:pPr>
            <w:r w:rsidRPr="0050425D">
              <w:rPr>
                <w:rFonts w:eastAsia="Calibri"/>
                <w:sz w:val="18"/>
                <w:szCs w:val="18"/>
              </w:rPr>
              <w:t>Christie Rego-Konzik, Anti-Bullying Specialist</w:t>
            </w:r>
          </w:p>
        </w:tc>
        <w:tc>
          <w:tcPr>
            <w:tcW w:w="1620" w:type="dxa"/>
            <w:tcBorders>
              <w:top w:val="single" w:sz="4" w:space="0" w:color="000000"/>
              <w:left w:val="single" w:sz="4" w:space="0" w:color="000000"/>
              <w:bottom w:val="single" w:sz="4" w:space="0" w:color="000000"/>
              <w:right w:val="single" w:sz="4" w:space="0" w:color="000000"/>
            </w:tcBorders>
            <w:vAlign w:val="center"/>
          </w:tcPr>
          <w:p w14:paraId="1304CACA" w14:textId="77777777" w:rsidR="00595971" w:rsidRPr="0050425D" w:rsidRDefault="00595971" w:rsidP="006F2F70">
            <w:pPr>
              <w:jc w:val="center"/>
              <w:rPr>
                <w:rFonts w:eastAsia="Calibri"/>
                <w:sz w:val="18"/>
                <w:szCs w:val="18"/>
              </w:rPr>
            </w:pPr>
            <w:r w:rsidRPr="0050425D">
              <w:rPr>
                <w:rFonts w:eastAsia="Calibri"/>
                <w:sz w:val="18"/>
                <w:szCs w:val="18"/>
              </w:rPr>
              <w:t>Out of School Suspension 3 days</w:t>
            </w:r>
          </w:p>
        </w:tc>
        <w:tc>
          <w:tcPr>
            <w:tcW w:w="1620" w:type="dxa"/>
            <w:tcBorders>
              <w:top w:val="single" w:sz="4" w:space="0" w:color="000000"/>
              <w:left w:val="single" w:sz="4" w:space="0" w:color="000000"/>
              <w:bottom w:val="single" w:sz="4" w:space="0" w:color="000000"/>
              <w:right w:val="single" w:sz="4" w:space="0" w:color="000000"/>
            </w:tcBorders>
            <w:vAlign w:val="center"/>
          </w:tcPr>
          <w:p w14:paraId="39E4717D" w14:textId="77777777" w:rsidR="00595971" w:rsidRPr="0050425D" w:rsidRDefault="006F2F70" w:rsidP="006F2F70">
            <w:pPr>
              <w:jc w:val="center"/>
              <w:rPr>
                <w:rFonts w:eastAsia="Calibri"/>
                <w:sz w:val="18"/>
                <w:szCs w:val="18"/>
              </w:rPr>
            </w:pPr>
            <w:r>
              <w:rPr>
                <w:sz w:val="18"/>
                <w:szCs w:val="18"/>
              </w:rPr>
              <w:t>NA</w:t>
            </w:r>
          </w:p>
        </w:tc>
      </w:tr>
      <w:tr w:rsidR="00595971" w:rsidRPr="00436B93" w14:paraId="683DB13E" w14:textId="77777777" w:rsidTr="006F2F70">
        <w:tc>
          <w:tcPr>
            <w:tcW w:w="1597" w:type="dxa"/>
            <w:tcBorders>
              <w:top w:val="single" w:sz="4" w:space="0" w:color="000000"/>
              <w:left w:val="single" w:sz="4" w:space="0" w:color="000000"/>
              <w:bottom w:val="single" w:sz="4" w:space="0" w:color="000000"/>
              <w:right w:val="single" w:sz="4" w:space="0" w:color="000000"/>
            </w:tcBorders>
            <w:vAlign w:val="center"/>
          </w:tcPr>
          <w:p w14:paraId="0E693A98" w14:textId="77777777" w:rsidR="00595971" w:rsidRPr="00B87C71" w:rsidRDefault="00595971" w:rsidP="006F2F70">
            <w:pPr>
              <w:jc w:val="center"/>
              <w:rPr>
                <w:rFonts w:eastAsia="Calibri"/>
                <w:sz w:val="18"/>
                <w:szCs w:val="18"/>
              </w:rPr>
            </w:pPr>
            <w:r>
              <w:rPr>
                <w:rFonts w:eastAsia="Calibri"/>
                <w:sz w:val="18"/>
                <w:szCs w:val="18"/>
              </w:rPr>
              <w:t>PHSJR042015001</w:t>
            </w:r>
          </w:p>
        </w:tc>
        <w:tc>
          <w:tcPr>
            <w:tcW w:w="1080" w:type="dxa"/>
            <w:tcBorders>
              <w:top w:val="single" w:sz="4" w:space="0" w:color="000000"/>
              <w:left w:val="single" w:sz="4" w:space="0" w:color="000000"/>
              <w:bottom w:val="single" w:sz="4" w:space="0" w:color="000000"/>
              <w:right w:val="single" w:sz="4" w:space="0" w:color="000000"/>
            </w:tcBorders>
            <w:vAlign w:val="center"/>
          </w:tcPr>
          <w:p w14:paraId="75F97F21" w14:textId="77777777" w:rsidR="00595971" w:rsidRPr="00B87C71" w:rsidRDefault="00595971" w:rsidP="006F2F70">
            <w:pPr>
              <w:jc w:val="center"/>
              <w:rPr>
                <w:rFonts w:eastAsia="Calibri"/>
                <w:sz w:val="18"/>
                <w:szCs w:val="18"/>
              </w:rPr>
            </w:pPr>
            <w:r>
              <w:rPr>
                <w:rFonts w:eastAsia="Calibri"/>
                <w:sz w:val="18"/>
                <w:szCs w:val="18"/>
              </w:rPr>
              <w:t>4/20/2015</w:t>
            </w:r>
          </w:p>
        </w:tc>
        <w:tc>
          <w:tcPr>
            <w:tcW w:w="1170" w:type="dxa"/>
            <w:tcBorders>
              <w:top w:val="single" w:sz="4" w:space="0" w:color="000000"/>
              <w:left w:val="single" w:sz="4" w:space="0" w:color="000000"/>
              <w:bottom w:val="single" w:sz="4" w:space="0" w:color="000000"/>
              <w:right w:val="single" w:sz="4" w:space="0" w:color="000000"/>
            </w:tcBorders>
            <w:vAlign w:val="center"/>
          </w:tcPr>
          <w:p w14:paraId="7F8F11BE" w14:textId="77777777" w:rsidR="00595971" w:rsidRPr="00B87C71" w:rsidRDefault="00595971" w:rsidP="006F2F70">
            <w:pPr>
              <w:jc w:val="center"/>
              <w:rPr>
                <w:rFonts w:eastAsia="Calibri"/>
                <w:sz w:val="18"/>
                <w:szCs w:val="18"/>
              </w:rPr>
            </w:pPr>
            <w:r>
              <w:rPr>
                <w:rFonts w:eastAsia="Calibri"/>
                <w:sz w:val="18"/>
                <w:szCs w:val="18"/>
              </w:rPr>
              <w:t>Complete</w:t>
            </w:r>
          </w:p>
        </w:tc>
        <w:tc>
          <w:tcPr>
            <w:tcW w:w="1283" w:type="dxa"/>
            <w:tcBorders>
              <w:top w:val="single" w:sz="4" w:space="0" w:color="000000"/>
              <w:left w:val="single" w:sz="4" w:space="0" w:color="000000"/>
              <w:bottom w:val="single" w:sz="4" w:space="0" w:color="000000"/>
              <w:right w:val="single" w:sz="4" w:space="0" w:color="000000"/>
            </w:tcBorders>
            <w:vAlign w:val="center"/>
          </w:tcPr>
          <w:p w14:paraId="2EA8907F" w14:textId="77777777" w:rsidR="00595971" w:rsidRPr="00B87C71" w:rsidRDefault="00595971" w:rsidP="006F2F70">
            <w:pPr>
              <w:jc w:val="center"/>
              <w:rPr>
                <w:rFonts w:eastAsia="Calibri"/>
                <w:sz w:val="18"/>
                <w:szCs w:val="18"/>
              </w:rPr>
            </w:pPr>
            <w:r>
              <w:rPr>
                <w:rFonts w:eastAsia="Calibri"/>
                <w:sz w:val="18"/>
                <w:szCs w:val="18"/>
              </w:rPr>
              <w:t>Non-Actionable HIB</w:t>
            </w:r>
          </w:p>
        </w:tc>
        <w:tc>
          <w:tcPr>
            <w:tcW w:w="1530" w:type="dxa"/>
            <w:tcBorders>
              <w:top w:val="single" w:sz="4" w:space="0" w:color="000000"/>
              <w:left w:val="single" w:sz="4" w:space="0" w:color="000000"/>
              <w:bottom w:val="single" w:sz="4" w:space="0" w:color="000000"/>
              <w:right w:val="single" w:sz="4" w:space="0" w:color="000000"/>
            </w:tcBorders>
            <w:vAlign w:val="center"/>
          </w:tcPr>
          <w:p w14:paraId="13BC3653" w14:textId="77777777" w:rsidR="00595971" w:rsidRPr="00B87C71" w:rsidRDefault="00595971" w:rsidP="006F2F70">
            <w:pPr>
              <w:jc w:val="center"/>
              <w:rPr>
                <w:rFonts w:eastAsia="Calibri"/>
                <w:sz w:val="18"/>
                <w:szCs w:val="18"/>
              </w:rPr>
            </w:pPr>
            <w:r>
              <w:rPr>
                <w:rFonts w:eastAsia="Calibri"/>
                <w:sz w:val="18"/>
                <w:szCs w:val="18"/>
              </w:rPr>
              <w:t>Christie Rego-Konzik, Anti-Bullying Specialist</w:t>
            </w:r>
          </w:p>
        </w:tc>
        <w:tc>
          <w:tcPr>
            <w:tcW w:w="1620" w:type="dxa"/>
            <w:tcBorders>
              <w:top w:val="single" w:sz="4" w:space="0" w:color="000000"/>
              <w:left w:val="single" w:sz="4" w:space="0" w:color="000000"/>
              <w:bottom w:val="single" w:sz="4" w:space="0" w:color="000000"/>
              <w:right w:val="single" w:sz="4" w:space="0" w:color="000000"/>
            </w:tcBorders>
            <w:vAlign w:val="center"/>
          </w:tcPr>
          <w:p w14:paraId="367CCDFE" w14:textId="77777777" w:rsidR="00595971" w:rsidRPr="00B87C71" w:rsidRDefault="00595971" w:rsidP="006F2F70">
            <w:pPr>
              <w:jc w:val="center"/>
              <w:rPr>
                <w:rFonts w:eastAsia="Calibri"/>
                <w:sz w:val="18"/>
                <w:szCs w:val="18"/>
              </w:rPr>
            </w:pPr>
            <w:r>
              <w:rPr>
                <w:rFonts w:eastAsia="Calibri"/>
                <w:sz w:val="18"/>
                <w:szCs w:val="18"/>
              </w:rPr>
              <w:t>Parent conference, and counseling</w:t>
            </w:r>
          </w:p>
        </w:tc>
        <w:tc>
          <w:tcPr>
            <w:tcW w:w="1620" w:type="dxa"/>
            <w:tcBorders>
              <w:top w:val="single" w:sz="4" w:space="0" w:color="000000"/>
              <w:left w:val="single" w:sz="4" w:space="0" w:color="000000"/>
              <w:bottom w:val="single" w:sz="4" w:space="0" w:color="000000"/>
              <w:right w:val="single" w:sz="4" w:space="0" w:color="000000"/>
            </w:tcBorders>
            <w:vAlign w:val="center"/>
          </w:tcPr>
          <w:p w14:paraId="6CF759D2" w14:textId="77777777" w:rsidR="00595971" w:rsidRPr="00B87C71" w:rsidRDefault="00595971" w:rsidP="006F2F70">
            <w:pPr>
              <w:jc w:val="center"/>
              <w:rPr>
                <w:rFonts w:eastAsia="Calibri"/>
                <w:sz w:val="18"/>
                <w:szCs w:val="18"/>
              </w:rPr>
            </w:pPr>
            <w:r>
              <w:rPr>
                <w:rFonts w:eastAsia="Calibri"/>
                <w:sz w:val="18"/>
                <w:szCs w:val="18"/>
              </w:rPr>
              <w:t xml:space="preserve">Increased supervision before and after school, involvement of </w:t>
            </w:r>
            <w:r w:rsidR="006F2F70">
              <w:rPr>
                <w:rFonts w:eastAsia="Calibri"/>
                <w:sz w:val="18"/>
                <w:szCs w:val="18"/>
              </w:rPr>
              <w:t xml:space="preserve">Paulsboro Police Department </w:t>
            </w:r>
            <w:r>
              <w:rPr>
                <w:rFonts w:eastAsia="Calibri"/>
                <w:sz w:val="18"/>
                <w:szCs w:val="18"/>
              </w:rPr>
              <w:t xml:space="preserve"> Case#201502645)</w:t>
            </w:r>
          </w:p>
        </w:tc>
      </w:tr>
    </w:tbl>
    <w:p w14:paraId="21C57D5A" w14:textId="77777777" w:rsidR="00595971" w:rsidRDefault="00595971" w:rsidP="002430E4">
      <w:pPr>
        <w:tabs>
          <w:tab w:val="left" w:pos="90"/>
          <w:tab w:val="left" w:pos="720"/>
        </w:tabs>
        <w:ind w:left="720" w:hanging="1080"/>
      </w:pPr>
    </w:p>
    <w:p w14:paraId="3066B9C4" w14:textId="77777777" w:rsidR="00A13052" w:rsidRPr="00AA766D" w:rsidRDefault="0016122C" w:rsidP="00DB4321">
      <w:pPr>
        <w:tabs>
          <w:tab w:val="decimal" w:pos="360"/>
          <w:tab w:val="left" w:pos="720"/>
        </w:tabs>
        <w:ind w:left="720" w:hanging="1080"/>
      </w:pPr>
      <w:r w:rsidRPr="00AA766D">
        <w:tab/>
      </w:r>
      <w:r w:rsidRPr="00AA766D">
        <w:tab/>
      </w:r>
      <w:r w:rsidRPr="00AA766D">
        <w:rPr>
          <w:u w:val="single"/>
        </w:rPr>
        <w:t>Informational</w:t>
      </w:r>
      <w:r w:rsidRPr="00AA766D">
        <w:t xml:space="preserve">:  The New Jersey Department of Education requires all suspected cases of HIB to be investigated. Some of these cases are confirmed as HIB incidents.   At the end of each investigation, the Superintendent must officially act on the case.   In general, he confirms the findings of those who investigated the incident.   Each month, the Superintendent must request that the Board of Education confirm, reject or modify his decision. The Superintendent informs the parents of this decision as well as their right to appeal.  </w:t>
      </w:r>
    </w:p>
    <w:p w14:paraId="6FF16666" w14:textId="77777777" w:rsidR="00317D8D" w:rsidRDefault="00317D8D" w:rsidP="00317D8D">
      <w:pPr>
        <w:tabs>
          <w:tab w:val="left" w:pos="1080"/>
        </w:tabs>
      </w:pPr>
    </w:p>
    <w:p w14:paraId="1AF23ADD" w14:textId="77777777" w:rsidR="00317D8D" w:rsidRDefault="00317D8D" w:rsidP="00317D8D">
      <w:pPr>
        <w:tabs>
          <w:tab w:val="left" w:pos="1080"/>
        </w:tabs>
      </w:pPr>
      <w:r>
        <w:t>ROLL CALL</w:t>
      </w:r>
    </w:p>
    <w:p w14:paraId="59C8E1A9" w14:textId="77777777" w:rsidR="00317D8D" w:rsidRDefault="00317D8D" w:rsidP="00317D8D">
      <w:pPr>
        <w:tabs>
          <w:tab w:val="left" w:pos="1080"/>
        </w:tabs>
      </w:pPr>
    </w:p>
    <w:p w14:paraId="0A860523" w14:textId="77777777" w:rsidR="00317D8D" w:rsidRDefault="00317D8D" w:rsidP="00317D8D">
      <w:pPr>
        <w:tabs>
          <w:tab w:val="left" w:pos="1080"/>
        </w:tabs>
      </w:pPr>
      <w:r w:rsidRPr="00A84CC4">
        <w:t>Roll Call Vote</w:t>
      </w:r>
      <w:r w:rsidRPr="00415817">
        <w:t xml:space="preserve">:  </w:t>
      </w:r>
      <w:r>
        <w:t xml:space="preserve">Mrs. Dunn, </w:t>
      </w:r>
      <w:r w:rsidRPr="005D3C81">
        <w:t>Ms. Eastlack</w:t>
      </w:r>
      <w:r>
        <w:t>, Mrs. Giampola</w:t>
      </w:r>
      <w:r w:rsidRPr="00415817">
        <w:t xml:space="preserve">, </w:t>
      </w:r>
      <w:r w:rsidRPr="005D3C81">
        <w:t>Mr. Hamilton</w:t>
      </w:r>
      <w:r>
        <w:t>,</w:t>
      </w:r>
      <w:r w:rsidRPr="005D3C81">
        <w:t xml:space="preserve"> </w:t>
      </w:r>
      <w:r w:rsidRPr="00415817">
        <w:t xml:space="preserve">Mr. </w:t>
      </w:r>
      <w:r w:rsidRPr="005D3C81">
        <w:t>Lisa, Mr</w:t>
      </w:r>
      <w:r w:rsidRPr="00415817">
        <w:t>. Ridinger</w:t>
      </w:r>
      <w:r w:rsidRPr="005D3C81">
        <w:t>, Mrs. Lozada-Shaw, Mrs. Stevenson, and Mr. Walter</w:t>
      </w:r>
      <w:r>
        <w:t xml:space="preserve"> </w:t>
      </w:r>
      <w:r w:rsidRPr="00A84CC4">
        <w:t xml:space="preserve">voting </w:t>
      </w:r>
      <w:r>
        <w:t>9</w:t>
      </w:r>
      <w:r w:rsidRPr="00A84CC4">
        <w:t xml:space="preserve"> YES</w:t>
      </w:r>
      <w:r w:rsidRPr="005D3C81">
        <w:t>.</w:t>
      </w:r>
    </w:p>
    <w:p w14:paraId="527FC30A" w14:textId="77777777" w:rsidR="00317D8D" w:rsidRPr="004E4ACD" w:rsidRDefault="00317D8D" w:rsidP="00317D8D">
      <w:pPr>
        <w:ind w:left="720"/>
        <w:jc w:val="right"/>
        <w:rPr>
          <w:bCs/>
        </w:rPr>
      </w:pPr>
      <w:r>
        <w:rPr>
          <w:bCs/>
        </w:rPr>
        <w:t>Motion carried</w:t>
      </w:r>
    </w:p>
    <w:p w14:paraId="0A6A40BC" w14:textId="77777777" w:rsidR="002F7508" w:rsidRPr="00AA766D" w:rsidRDefault="002F7508" w:rsidP="00C23AAD">
      <w:pPr>
        <w:pStyle w:val="ListParagraph"/>
        <w:tabs>
          <w:tab w:val="left" w:pos="720"/>
        </w:tabs>
        <w:ind w:left="360"/>
        <w:rPr>
          <w:rFonts w:ascii="Times New Roman" w:hAnsi="Times New Roman"/>
        </w:rPr>
      </w:pPr>
    </w:p>
    <w:p w14:paraId="29422791" w14:textId="77777777" w:rsidR="00A13052" w:rsidRPr="00A94D0B" w:rsidRDefault="003A15B8" w:rsidP="00BF3257">
      <w:pPr>
        <w:pStyle w:val="ListParagraph"/>
        <w:numPr>
          <w:ilvl w:val="0"/>
          <w:numId w:val="7"/>
        </w:numPr>
        <w:tabs>
          <w:tab w:val="left" w:pos="720"/>
        </w:tabs>
        <w:ind w:firstLine="0"/>
        <w:rPr>
          <w:rFonts w:ascii="Times New Roman" w:hAnsi="Times New Roman"/>
        </w:rPr>
      </w:pPr>
      <w:r w:rsidRPr="00AA766D">
        <w:rPr>
          <w:rFonts w:ascii="Times New Roman" w:hAnsi="Times New Roman"/>
          <w:u w:val="single"/>
        </w:rPr>
        <w:t>Informational</w:t>
      </w:r>
    </w:p>
    <w:p w14:paraId="69F4B326" w14:textId="77777777" w:rsidR="00A94D0B" w:rsidRPr="00AA766D" w:rsidRDefault="00A94D0B" w:rsidP="00A94D0B">
      <w:pPr>
        <w:pStyle w:val="ListParagraph"/>
        <w:tabs>
          <w:tab w:val="left" w:pos="720"/>
        </w:tabs>
        <w:ind w:left="360"/>
        <w:rPr>
          <w:rFonts w:ascii="Times New Roman" w:hAnsi="Times New Roman"/>
        </w:rPr>
      </w:pPr>
    </w:p>
    <w:p w14:paraId="6B89B1F6" w14:textId="77777777" w:rsidR="005A5A1F" w:rsidRDefault="00CC1086" w:rsidP="00836D1A">
      <w:pPr>
        <w:pStyle w:val="ListParagraph"/>
        <w:numPr>
          <w:ilvl w:val="0"/>
          <w:numId w:val="9"/>
        </w:numPr>
        <w:ind w:left="1080"/>
        <w:rPr>
          <w:rFonts w:ascii="Times New Roman" w:hAnsi="Times New Roman"/>
        </w:rPr>
      </w:pPr>
      <w:r>
        <w:rPr>
          <w:rFonts w:ascii="Times New Roman" w:hAnsi="Times New Roman"/>
        </w:rPr>
        <w:t>Emergency  Management Manual  - Update</w:t>
      </w:r>
    </w:p>
    <w:p w14:paraId="1C7D1F8F" w14:textId="77777777" w:rsidR="005A5A1F" w:rsidRDefault="005A5A1F" w:rsidP="00836D1A">
      <w:pPr>
        <w:pStyle w:val="ListParagraph"/>
        <w:ind w:left="1080"/>
        <w:rPr>
          <w:rFonts w:ascii="Times New Roman" w:hAnsi="Times New Roman"/>
        </w:rPr>
      </w:pPr>
    </w:p>
    <w:p w14:paraId="073067BA" w14:textId="77777777" w:rsidR="00DE023E" w:rsidRDefault="00DE023E" w:rsidP="00836D1A">
      <w:pPr>
        <w:pStyle w:val="ListParagraph"/>
        <w:ind w:left="1080"/>
        <w:rPr>
          <w:rFonts w:ascii="Times New Roman" w:hAnsi="Times New Roman"/>
        </w:rPr>
      </w:pPr>
      <w:r w:rsidRPr="005A5A1F">
        <w:rPr>
          <w:rFonts w:ascii="Times New Roman" w:hAnsi="Times New Roman"/>
        </w:rPr>
        <w:t>District Mathematic</w:t>
      </w:r>
      <w:r w:rsidR="00836D1A">
        <w:rPr>
          <w:rFonts w:ascii="Times New Roman" w:hAnsi="Times New Roman"/>
        </w:rPr>
        <w:t>s</w:t>
      </w:r>
      <w:r w:rsidRPr="005A5A1F">
        <w:rPr>
          <w:rFonts w:ascii="Times New Roman" w:hAnsi="Times New Roman"/>
        </w:rPr>
        <w:t xml:space="preserve"> Coach Matthew Browne is in charge of updating the Emergency </w:t>
      </w:r>
      <w:r>
        <w:rPr>
          <w:rFonts w:ascii="Times New Roman" w:hAnsi="Times New Roman"/>
        </w:rPr>
        <w:t>Management</w:t>
      </w:r>
      <w:r w:rsidRPr="005A5A1F">
        <w:rPr>
          <w:rFonts w:ascii="Times New Roman" w:hAnsi="Times New Roman"/>
        </w:rPr>
        <w:t xml:space="preserve"> Manual for the Paulsboro Public Schools.   Mr. Browne began </w:t>
      </w:r>
      <w:r w:rsidR="00836D1A">
        <w:rPr>
          <w:rFonts w:ascii="Times New Roman" w:hAnsi="Times New Roman"/>
        </w:rPr>
        <w:t xml:space="preserve">by </w:t>
      </w:r>
      <w:r w:rsidRPr="005A5A1F">
        <w:rPr>
          <w:rFonts w:ascii="Times New Roman" w:hAnsi="Times New Roman"/>
        </w:rPr>
        <w:t xml:space="preserve">reviewing and modifying the safety procedures that are already in effect for the Paulsboro Public Schools.  He checked and updated each procedure so that it complies with the rules and regulations of the New Jersey Department of Education and other agencies.  Paulsboro Refining Company Safety Expert Patrick Robinson also reviewed and provided input on each procedure.  It should be noted that Mr. Robinson also assisted the district when it developed its first Emergency </w:t>
      </w:r>
      <w:r w:rsidR="00836D1A">
        <w:rPr>
          <w:rFonts w:ascii="Times New Roman" w:hAnsi="Times New Roman"/>
        </w:rPr>
        <w:t>Management</w:t>
      </w:r>
      <w:r w:rsidRPr="005A5A1F">
        <w:rPr>
          <w:rFonts w:ascii="Times New Roman" w:hAnsi="Times New Roman"/>
        </w:rPr>
        <w:t xml:space="preserve"> Manual during the 1990s.  Mr. Browne’s next step was to review and fine tune each procedure in consultation with the building principal</w:t>
      </w:r>
      <w:r w:rsidR="00836D1A">
        <w:rPr>
          <w:rFonts w:ascii="Times New Roman" w:hAnsi="Times New Roman"/>
        </w:rPr>
        <w:t>s</w:t>
      </w:r>
      <w:r w:rsidRPr="005A5A1F">
        <w:rPr>
          <w:rFonts w:ascii="Times New Roman" w:hAnsi="Times New Roman"/>
        </w:rPr>
        <w:t xml:space="preserve">. </w:t>
      </w:r>
    </w:p>
    <w:p w14:paraId="6707F594" w14:textId="77777777" w:rsidR="00DE023E" w:rsidRDefault="00DE023E" w:rsidP="00836D1A">
      <w:pPr>
        <w:pStyle w:val="ListParagraph"/>
        <w:ind w:left="1080"/>
        <w:rPr>
          <w:rFonts w:ascii="Times New Roman" w:hAnsi="Times New Roman"/>
        </w:rPr>
      </w:pPr>
    </w:p>
    <w:p w14:paraId="376512A5" w14:textId="77777777" w:rsidR="005A5A1F" w:rsidRDefault="005A5A1F" w:rsidP="00836D1A">
      <w:pPr>
        <w:pStyle w:val="ListParagraph"/>
        <w:ind w:left="1080"/>
        <w:rPr>
          <w:rFonts w:ascii="Times New Roman" w:hAnsi="Times New Roman"/>
        </w:rPr>
      </w:pPr>
      <w:r w:rsidRPr="005A5A1F">
        <w:rPr>
          <w:rFonts w:ascii="Times New Roman" w:hAnsi="Times New Roman"/>
        </w:rPr>
        <w:t xml:space="preserve">Each </w:t>
      </w:r>
      <w:r w:rsidR="00DE023E">
        <w:rPr>
          <w:rFonts w:ascii="Times New Roman" w:hAnsi="Times New Roman"/>
        </w:rPr>
        <w:t xml:space="preserve">of the following </w:t>
      </w:r>
      <w:r w:rsidRPr="005A5A1F">
        <w:rPr>
          <w:rFonts w:ascii="Times New Roman" w:hAnsi="Times New Roman"/>
        </w:rPr>
        <w:t>procedure</w:t>
      </w:r>
      <w:r w:rsidR="00DE023E">
        <w:rPr>
          <w:rFonts w:ascii="Times New Roman" w:hAnsi="Times New Roman"/>
        </w:rPr>
        <w:t>s</w:t>
      </w:r>
      <w:r w:rsidRPr="005A5A1F">
        <w:rPr>
          <w:rFonts w:ascii="Times New Roman" w:hAnsi="Times New Roman"/>
        </w:rPr>
        <w:t xml:space="preserve"> has been reviewed and modified so that it is customized for Billingsport Early Childhood Center, </w:t>
      </w:r>
      <w:proofErr w:type="spellStart"/>
      <w:r w:rsidRPr="005A5A1F">
        <w:rPr>
          <w:rFonts w:ascii="Times New Roman" w:hAnsi="Times New Roman"/>
        </w:rPr>
        <w:t>Loudenslager</w:t>
      </w:r>
      <w:proofErr w:type="spellEnd"/>
      <w:r w:rsidRPr="005A5A1F">
        <w:rPr>
          <w:rFonts w:ascii="Times New Roman" w:hAnsi="Times New Roman"/>
        </w:rPr>
        <w:t xml:space="preserve"> Elementary School and Paulsboro High School/Paulsboro Junior High School:</w:t>
      </w:r>
    </w:p>
    <w:p w14:paraId="3B8922A7" w14:textId="77777777" w:rsidR="00431601" w:rsidRPr="005A5A1F" w:rsidRDefault="00431601" w:rsidP="00DE023E">
      <w:pPr>
        <w:pStyle w:val="ListParagraph"/>
        <w:rPr>
          <w:rFonts w:ascii="Times New Roman" w:hAnsi="Times New Roman"/>
        </w:rPr>
      </w:pPr>
    </w:p>
    <w:p w14:paraId="17032AED" w14:textId="77777777" w:rsidR="005A5A1F" w:rsidRPr="005A5A1F" w:rsidRDefault="005A5A1F" w:rsidP="00DE023E">
      <w:pPr>
        <w:pStyle w:val="ListParagraph"/>
        <w:ind w:firstLine="630"/>
        <w:rPr>
          <w:rFonts w:ascii="Times New Roman" w:hAnsi="Times New Roman"/>
        </w:rPr>
      </w:pPr>
      <w:r w:rsidRPr="005A5A1F">
        <w:rPr>
          <w:rFonts w:ascii="Times New Roman" w:hAnsi="Times New Roman"/>
        </w:rPr>
        <w:lastRenderedPageBreak/>
        <w:t xml:space="preserve">Fire Evacuation </w:t>
      </w:r>
    </w:p>
    <w:p w14:paraId="6F9279CC" w14:textId="77777777" w:rsidR="005A5A1F" w:rsidRPr="005A5A1F" w:rsidRDefault="005A5A1F" w:rsidP="00DE023E">
      <w:pPr>
        <w:pStyle w:val="ListParagraph"/>
        <w:ind w:firstLine="630"/>
        <w:rPr>
          <w:rFonts w:ascii="Times New Roman" w:hAnsi="Times New Roman"/>
        </w:rPr>
      </w:pPr>
      <w:r w:rsidRPr="005A5A1F">
        <w:rPr>
          <w:rFonts w:ascii="Times New Roman" w:hAnsi="Times New Roman"/>
        </w:rPr>
        <w:t>Non-Fire Evacuation (Bomb Threat)</w:t>
      </w:r>
    </w:p>
    <w:p w14:paraId="61576DAF" w14:textId="77777777" w:rsidR="005A5A1F" w:rsidRPr="005A5A1F" w:rsidRDefault="005A5A1F" w:rsidP="00DE023E">
      <w:pPr>
        <w:pStyle w:val="ListParagraph"/>
        <w:ind w:firstLine="630"/>
        <w:rPr>
          <w:rFonts w:ascii="Times New Roman" w:hAnsi="Times New Roman"/>
        </w:rPr>
      </w:pPr>
      <w:r w:rsidRPr="005A5A1F">
        <w:rPr>
          <w:rFonts w:ascii="Times New Roman" w:hAnsi="Times New Roman"/>
        </w:rPr>
        <w:t>Shelter in Place</w:t>
      </w:r>
    </w:p>
    <w:p w14:paraId="7217C609" w14:textId="77777777" w:rsidR="005A5A1F" w:rsidRPr="005A5A1F" w:rsidRDefault="005A5A1F" w:rsidP="00DE023E">
      <w:pPr>
        <w:pStyle w:val="ListParagraph"/>
        <w:ind w:firstLine="630"/>
        <w:rPr>
          <w:rFonts w:ascii="Times New Roman" w:hAnsi="Times New Roman"/>
        </w:rPr>
      </w:pPr>
      <w:r w:rsidRPr="005A5A1F">
        <w:rPr>
          <w:rFonts w:ascii="Times New Roman" w:hAnsi="Times New Roman"/>
        </w:rPr>
        <w:t>Lockdown/Active Shooter</w:t>
      </w:r>
    </w:p>
    <w:p w14:paraId="151543F4" w14:textId="77777777" w:rsidR="005A5A1F" w:rsidRPr="005A5A1F" w:rsidRDefault="005A5A1F" w:rsidP="00DE023E">
      <w:pPr>
        <w:pStyle w:val="ListParagraph"/>
        <w:ind w:firstLine="630"/>
        <w:rPr>
          <w:rFonts w:ascii="Times New Roman" w:hAnsi="Times New Roman"/>
        </w:rPr>
      </w:pPr>
      <w:r w:rsidRPr="005A5A1F">
        <w:rPr>
          <w:rFonts w:ascii="Times New Roman" w:hAnsi="Times New Roman"/>
        </w:rPr>
        <w:t>Lock-In (Previously Lockdown)</w:t>
      </w:r>
    </w:p>
    <w:p w14:paraId="6BDCA4B4" w14:textId="77777777" w:rsidR="005A5A1F" w:rsidRDefault="005A5A1F" w:rsidP="00DE023E">
      <w:pPr>
        <w:pStyle w:val="ListParagraph"/>
        <w:ind w:firstLine="630"/>
        <w:rPr>
          <w:rFonts w:ascii="Times New Roman" w:hAnsi="Times New Roman"/>
        </w:rPr>
      </w:pPr>
      <w:r w:rsidRPr="005A5A1F">
        <w:rPr>
          <w:rFonts w:ascii="Times New Roman" w:hAnsi="Times New Roman"/>
        </w:rPr>
        <w:t>Bus Evacuation</w:t>
      </w:r>
    </w:p>
    <w:p w14:paraId="0AA78F05" w14:textId="77777777" w:rsidR="00DE023E" w:rsidRPr="005A5A1F" w:rsidRDefault="00DE023E" w:rsidP="00DE023E">
      <w:pPr>
        <w:pStyle w:val="ListParagraph"/>
        <w:ind w:firstLine="630"/>
        <w:rPr>
          <w:rFonts w:ascii="Times New Roman" w:hAnsi="Times New Roman"/>
        </w:rPr>
      </w:pPr>
      <w:r>
        <w:rPr>
          <w:rFonts w:ascii="Times New Roman" w:hAnsi="Times New Roman"/>
        </w:rPr>
        <w:t xml:space="preserve">Medical Emergency </w:t>
      </w:r>
    </w:p>
    <w:p w14:paraId="59266F95" w14:textId="77777777" w:rsidR="00DE023E" w:rsidRDefault="00DE023E" w:rsidP="005A5A1F">
      <w:pPr>
        <w:pStyle w:val="ListParagraph"/>
        <w:rPr>
          <w:rFonts w:ascii="Times New Roman" w:hAnsi="Times New Roman"/>
        </w:rPr>
      </w:pPr>
    </w:p>
    <w:p w14:paraId="32938CE2" w14:textId="77777777" w:rsidR="00DE023E" w:rsidRDefault="00DE023E" w:rsidP="00836D1A">
      <w:pPr>
        <w:pStyle w:val="ListParagraph"/>
        <w:ind w:left="1080"/>
        <w:rPr>
          <w:rFonts w:ascii="Times New Roman" w:hAnsi="Times New Roman"/>
        </w:rPr>
      </w:pPr>
      <w:r>
        <w:rPr>
          <w:rFonts w:ascii="Times New Roman" w:hAnsi="Times New Roman"/>
        </w:rPr>
        <w:t xml:space="preserve">The Responsibilities Checklist and Response Matrix are also complete.  Mr. Browne still needs to complete the reunification plan and off-site plan.  </w:t>
      </w:r>
    </w:p>
    <w:p w14:paraId="61908733" w14:textId="77777777" w:rsidR="00DE023E" w:rsidRDefault="00DE023E" w:rsidP="00836D1A">
      <w:pPr>
        <w:pStyle w:val="ListParagraph"/>
        <w:ind w:left="1080"/>
        <w:rPr>
          <w:rFonts w:ascii="Times New Roman" w:hAnsi="Times New Roman"/>
        </w:rPr>
      </w:pPr>
    </w:p>
    <w:p w14:paraId="009FAC36" w14:textId="77777777" w:rsidR="00DE023E" w:rsidRDefault="00DE023E" w:rsidP="00836D1A">
      <w:pPr>
        <w:pStyle w:val="ListParagraph"/>
        <w:ind w:left="1080"/>
        <w:rPr>
          <w:rFonts w:ascii="Times New Roman" w:hAnsi="Times New Roman"/>
        </w:rPr>
      </w:pPr>
      <w:r>
        <w:rPr>
          <w:rFonts w:ascii="Times New Roman" w:hAnsi="Times New Roman"/>
        </w:rPr>
        <w:t>The next step is for Mr. Browne to review the procedures with local Em</w:t>
      </w:r>
      <w:r w:rsidR="00836D1A">
        <w:rPr>
          <w:rFonts w:ascii="Times New Roman" w:hAnsi="Times New Roman"/>
        </w:rPr>
        <w:t xml:space="preserve">ergency Management Officials.  </w:t>
      </w:r>
      <w:r>
        <w:rPr>
          <w:rFonts w:ascii="Times New Roman" w:hAnsi="Times New Roman"/>
        </w:rPr>
        <w:t xml:space="preserve"> </w:t>
      </w:r>
      <w:r w:rsidRPr="005A5A1F">
        <w:rPr>
          <w:rFonts w:ascii="Times New Roman" w:hAnsi="Times New Roman"/>
        </w:rPr>
        <w:t xml:space="preserve">As part of this process, he </w:t>
      </w:r>
      <w:r w:rsidR="00836D1A">
        <w:rPr>
          <w:rFonts w:ascii="Times New Roman" w:hAnsi="Times New Roman"/>
        </w:rPr>
        <w:t xml:space="preserve">will </w:t>
      </w:r>
      <w:r w:rsidRPr="005A5A1F">
        <w:rPr>
          <w:rFonts w:ascii="Times New Roman" w:hAnsi="Times New Roman"/>
        </w:rPr>
        <w:t>“walk the buildings</w:t>
      </w:r>
      <w:r w:rsidR="00836D1A">
        <w:rPr>
          <w:rFonts w:ascii="Times New Roman" w:hAnsi="Times New Roman"/>
        </w:rPr>
        <w:t xml:space="preserve">” with </w:t>
      </w:r>
      <w:r w:rsidRPr="005A5A1F">
        <w:rPr>
          <w:rFonts w:ascii="Times New Roman" w:hAnsi="Times New Roman"/>
        </w:rPr>
        <w:t xml:space="preserve">local emergency management officials to be absolutely certain that the procedures, materials and manuals are complete and accurate.  </w:t>
      </w:r>
      <w:r>
        <w:rPr>
          <w:rFonts w:ascii="Times New Roman" w:hAnsi="Times New Roman"/>
        </w:rPr>
        <w:t>Based on their input, he will make the final changes to the procedures.</w:t>
      </w:r>
    </w:p>
    <w:p w14:paraId="089E50B0" w14:textId="77777777" w:rsidR="00DE023E" w:rsidRDefault="00DE023E" w:rsidP="00836D1A">
      <w:pPr>
        <w:pStyle w:val="ListParagraph"/>
        <w:ind w:left="1080"/>
        <w:rPr>
          <w:rFonts w:ascii="Times New Roman" w:hAnsi="Times New Roman"/>
        </w:rPr>
      </w:pPr>
    </w:p>
    <w:p w14:paraId="3C8A24D7" w14:textId="77777777" w:rsidR="005A5A1F" w:rsidRDefault="00DE023E" w:rsidP="00836D1A">
      <w:pPr>
        <w:pStyle w:val="ListParagraph"/>
        <w:ind w:left="1080"/>
        <w:rPr>
          <w:rFonts w:ascii="Times New Roman" w:hAnsi="Times New Roman"/>
        </w:rPr>
      </w:pPr>
      <w:r>
        <w:rPr>
          <w:rFonts w:ascii="Times New Roman" w:hAnsi="Times New Roman"/>
        </w:rPr>
        <w:t xml:space="preserve">Mr. Brown has nearly completed the </w:t>
      </w:r>
      <w:r w:rsidR="005A5A1F" w:rsidRPr="005A5A1F">
        <w:rPr>
          <w:rFonts w:ascii="Times New Roman" w:hAnsi="Times New Roman"/>
        </w:rPr>
        <w:t>updating and labeling the floor plans for each building, properly labeling items such as the gas shutoff valve</w:t>
      </w:r>
      <w:r w:rsidR="00836D1A">
        <w:rPr>
          <w:rFonts w:ascii="Times New Roman" w:hAnsi="Times New Roman"/>
        </w:rPr>
        <w:t>s</w:t>
      </w:r>
      <w:r w:rsidR="005A5A1F" w:rsidRPr="005A5A1F">
        <w:rPr>
          <w:rFonts w:ascii="Times New Roman" w:hAnsi="Times New Roman"/>
        </w:rPr>
        <w:t>, electric shutoff breaker</w:t>
      </w:r>
      <w:r w:rsidR="00836D1A">
        <w:rPr>
          <w:rFonts w:ascii="Times New Roman" w:hAnsi="Times New Roman"/>
        </w:rPr>
        <w:t>s</w:t>
      </w:r>
      <w:r w:rsidR="005A5A1F" w:rsidRPr="005A5A1F">
        <w:rPr>
          <w:rFonts w:ascii="Times New Roman" w:hAnsi="Times New Roman"/>
        </w:rPr>
        <w:t>, etc.  He will also update t</w:t>
      </w:r>
      <w:r>
        <w:rPr>
          <w:rFonts w:ascii="Times New Roman" w:hAnsi="Times New Roman"/>
        </w:rPr>
        <w:t>he materials located in the Knox</w:t>
      </w:r>
      <w:r w:rsidR="005A5A1F" w:rsidRPr="005A5A1F">
        <w:rPr>
          <w:rFonts w:ascii="Times New Roman" w:hAnsi="Times New Roman"/>
        </w:rPr>
        <w:t xml:space="preserve"> Boxes and Knox Safes.   </w:t>
      </w:r>
    </w:p>
    <w:p w14:paraId="1AB4143A" w14:textId="77777777" w:rsidR="00DE023E" w:rsidRDefault="00DE023E" w:rsidP="00836D1A">
      <w:pPr>
        <w:pStyle w:val="ListParagraph"/>
        <w:ind w:left="1080"/>
        <w:rPr>
          <w:rFonts w:ascii="Times New Roman" w:hAnsi="Times New Roman"/>
        </w:rPr>
      </w:pPr>
    </w:p>
    <w:p w14:paraId="0978B536" w14:textId="77777777" w:rsidR="00DE023E" w:rsidRPr="005A5A1F" w:rsidRDefault="00DE023E" w:rsidP="00836D1A">
      <w:pPr>
        <w:pStyle w:val="ListParagraph"/>
        <w:ind w:left="1080"/>
        <w:rPr>
          <w:rFonts w:ascii="Times New Roman" w:hAnsi="Times New Roman"/>
        </w:rPr>
      </w:pPr>
      <w:r>
        <w:rPr>
          <w:rFonts w:ascii="Times New Roman" w:hAnsi="Times New Roman"/>
        </w:rPr>
        <w:t xml:space="preserve">The goal is to present the Emergency Management Manual to the Board of Education at its July 2015 for approval.  </w:t>
      </w:r>
    </w:p>
    <w:p w14:paraId="76CC9EAC" w14:textId="77777777" w:rsidR="00A13052" w:rsidRPr="00106439" w:rsidRDefault="00A13052" w:rsidP="00BF3257">
      <w:pPr>
        <w:pStyle w:val="ListParagraph"/>
        <w:numPr>
          <w:ilvl w:val="0"/>
          <w:numId w:val="9"/>
        </w:numPr>
        <w:ind w:left="1080"/>
        <w:rPr>
          <w:rFonts w:ascii="Times New Roman" w:hAnsi="Times New Roman"/>
        </w:rPr>
      </w:pPr>
      <w:r w:rsidRPr="00106439">
        <w:rPr>
          <w:rFonts w:ascii="Times New Roman" w:hAnsi="Times New Roman"/>
        </w:rPr>
        <w:t>Violence, Vandalism and Substance Abuse</w:t>
      </w:r>
    </w:p>
    <w:p w14:paraId="22F02652" w14:textId="77777777" w:rsidR="003A15B8" w:rsidRDefault="003A15B8" w:rsidP="00A13052">
      <w:pPr>
        <w:ind w:left="1080"/>
      </w:pPr>
      <w:r w:rsidRPr="00AA766D">
        <w:t>The following cases of Violence, Vandalism and Substance Abuse were investigated and confirmed since the last report to the Board of Education.   These cases are reported to the New Jersey Department of Education semi-annually.  The Superintendent of Schools makes an annual report of Violence, Vandalism and Substance Abuse</w:t>
      </w:r>
      <w:r w:rsidR="00C23AAD" w:rsidRPr="00AA766D">
        <w:t>.</w:t>
      </w:r>
      <w:r w:rsidRPr="00AA766D">
        <w:t xml:space="preserve"> </w:t>
      </w:r>
    </w:p>
    <w:p w14:paraId="71FAD8C0" w14:textId="77777777" w:rsidR="002E20AC" w:rsidRDefault="002E20AC" w:rsidP="00A13052">
      <w:pPr>
        <w:ind w:left="1080"/>
      </w:pPr>
    </w:p>
    <w:tbl>
      <w:tblPr>
        <w:tblStyle w:val="TableGrid"/>
        <w:tblW w:w="10777" w:type="dxa"/>
        <w:tblInd w:w="85" w:type="dxa"/>
        <w:tblLayout w:type="fixed"/>
        <w:tblLook w:val="04A0" w:firstRow="1" w:lastRow="0" w:firstColumn="1" w:lastColumn="0" w:noHBand="0" w:noVBand="1"/>
      </w:tblPr>
      <w:tblGrid>
        <w:gridCol w:w="1057"/>
        <w:gridCol w:w="1170"/>
        <w:gridCol w:w="1350"/>
        <w:gridCol w:w="1710"/>
        <w:gridCol w:w="2070"/>
        <w:gridCol w:w="2160"/>
        <w:gridCol w:w="1260"/>
      </w:tblGrid>
      <w:tr w:rsidR="002E20AC" w:rsidRPr="00D50B31" w14:paraId="70A8952A" w14:textId="77777777" w:rsidTr="002C4BA3">
        <w:trPr>
          <w:trHeight w:val="431"/>
        </w:trPr>
        <w:tc>
          <w:tcPr>
            <w:tcW w:w="1057" w:type="dxa"/>
            <w:vAlign w:val="center"/>
          </w:tcPr>
          <w:p w14:paraId="3F5A2A19" w14:textId="77777777" w:rsidR="002E20AC" w:rsidRPr="003812EA" w:rsidRDefault="002E20AC" w:rsidP="00336D23">
            <w:pPr>
              <w:jc w:val="center"/>
              <w:rPr>
                <w:b/>
                <w:sz w:val="18"/>
                <w:szCs w:val="18"/>
              </w:rPr>
            </w:pPr>
            <w:r w:rsidRPr="003812EA">
              <w:rPr>
                <w:b/>
                <w:sz w:val="18"/>
                <w:szCs w:val="18"/>
              </w:rPr>
              <w:t>Case</w:t>
            </w:r>
            <w:r w:rsidR="00336D23">
              <w:rPr>
                <w:b/>
                <w:sz w:val="18"/>
                <w:szCs w:val="18"/>
              </w:rPr>
              <w:t xml:space="preserve"> Number</w:t>
            </w:r>
          </w:p>
        </w:tc>
        <w:tc>
          <w:tcPr>
            <w:tcW w:w="1170" w:type="dxa"/>
            <w:vAlign w:val="center"/>
          </w:tcPr>
          <w:p w14:paraId="010DCDBD" w14:textId="77777777" w:rsidR="002E20AC" w:rsidRPr="003812EA" w:rsidRDefault="00336D23" w:rsidP="00C1780C">
            <w:pPr>
              <w:jc w:val="center"/>
              <w:rPr>
                <w:b/>
                <w:sz w:val="18"/>
                <w:szCs w:val="18"/>
              </w:rPr>
            </w:pPr>
            <w:r>
              <w:rPr>
                <w:b/>
                <w:sz w:val="18"/>
                <w:szCs w:val="18"/>
              </w:rPr>
              <w:t>Date of Incident</w:t>
            </w:r>
          </w:p>
        </w:tc>
        <w:tc>
          <w:tcPr>
            <w:tcW w:w="1350" w:type="dxa"/>
            <w:vAlign w:val="center"/>
          </w:tcPr>
          <w:p w14:paraId="099A782C" w14:textId="77777777" w:rsidR="002E20AC" w:rsidRPr="003812EA" w:rsidRDefault="002E20AC" w:rsidP="00C1780C">
            <w:pPr>
              <w:jc w:val="center"/>
              <w:rPr>
                <w:b/>
                <w:sz w:val="18"/>
                <w:szCs w:val="18"/>
              </w:rPr>
            </w:pPr>
            <w:r w:rsidRPr="003812EA">
              <w:rPr>
                <w:b/>
                <w:sz w:val="18"/>
                <w:szCs w:val="18"/>
              </w:rPr>
              <w:t>Status of Investigation</w:t>
            </w:r>
          </w:p>
        </w:tc>
        <w:tc>
          <w:tcPr>
            <w:tcW w:w="1710" w:type="dxa"/>
            <w:vAlign w:val="center"/>
          </w:tcPr>
          <w:p w14:paraId="0600DF6B" w14:textId="77777777" w:rsidR="002E20AC" w:rsidRPr="003812EA" w:rsidRDefault="00336D23" w:rsidP="00C1780C">
            <w:pPr>
              <w:jc w:val="center"/>
              <w:rPr>
                <w:b/>
                <w:sz w:val="18"/>
                <w:szCs w:val="18"/>
              </w:rPr>
            </w:pPr>
            <w:r>
              <w:rPr>
                <w:b/>
                <w:sz w:val="18"/>
                <w:szCs w:val="18"/>
              </w:rPr>
              <w:t>Nature of Case</w:t>
            </w:r>
          </w:p>
        </w:tc>
        <w:tc>
          <w:tcPr>
            <w:tcW w:w="2070" w:type="dxa"/>
            <w:vAlign w:val="center"/>
          </w:tcPr>
          <w:p w14:paraId="6A87CA06" w14:textId="77777777" w:rsidR="002E20AC" w:rsidRPr="003812EA" w:rsidRDefault="00336D23" w:rsidP="00C1780C">
            <w:pPr>
              <w:jc w:val="center"/>
              <w:rPr>
                <w:b/>
                <w:sz w:val="18"/>
                <w:szCs w:val="18"/>
              </w:rPr>
            </w:pPr>
            <w:r>
              <w:rPr>
                <w:b/>
                <w:sz w:val="18"/>
                <w:szCs w:val="18"/>
              </w:rPr>
              <w:t>Names of Investigators</w:t>
            </w:r>
          </w:p>
        </w:tc>
        <w:tc>
          <w:tcPr>
            <w:tcW w:w="2160" w:type="dxa"/>
            <w:vAlign w:val="center"/>
          </w:tcPr>
          <w:p w14:paraId="765E2892" w14:textId="77777777" w:rsidR="002E20AC" w:rsidRPr="003812EA" w:rsidRDefault="002E20AC" w:rsidP="00C1780C">
            <w:pPr>
              <w:jc w:val="center"/>
              <w:rPr>
                <w:b/>
                <w:sz w:val="18"/>
                <w:szCs w:val="18"/>
              </w:rPr>
            </w:pPr>
            <w:r w:rsidRPr="003812EA">
              <w:rPr>
                <w:b/>
                <w:sz w:val="18"/>
                <w:szCs w:val="18"/>
              </w:rPr>
              <w:t>Type a</w:t>
            </w:r>
            <w:r w:rsidR="00336D23">
              <w:rPr>
                <w:b/>
                <w:sz w:val="18"/>
                <w:szCs w:val="18"/>
              </w:rPr>
              <w:t>nd Nature of Discipline Imposed</w:t>
            </w:r>
          </w:p>
        </w:tc>
        <w:tc>
          <w:tcPr>
            <w:tcW w:w="1260" w:type="dxa"/>
            <w:vAlign w:val="center"/>
          </w:tcPr>
          <w:p w14:paraId="15477036" w14:textId="77777777" w:rsidR="002E20AC" w:rsidRPr="003812EA" w:rsidRDefault="00336D23" w:rsidP="00C1780C">
            <w:pPr>
              <w:jc w:val="center"/>
              <w:rPr>
                <w:b/>
                <w:sz w:val="18"/>
                <w:szCs w:val="18"/>
              </w:rPr>
            </w:pPr>
            <w:r>
              <w:rPr>
                <w:b/>
                <w:sz w:val="18"/>
                <w:szCs w:val="18"/>
              </w:rPr>
              <w:t>Cost of Vandalism</w:t>
            </w:r>
          </w:p>
        </w:tc>
      </w:tr>
      <w:tr w:rsidR="002E20AC" w:rsidRPr="00D50B31" w14:paraId="37A65079" w14:textId="77777777" w:rsidTr="002C4BA3">
        <w:tc>
          <w:tcPr>
            <w:tcW w:w="1057" w:type="dxa"/>
            <w:vAlign w:val="center"/>
          </w:tcPr>
          <w:p w14:paraId="0E6F6C63" w14:textId="77777777" w:rsidR="002E20AC" w:rsidRPr="007C4CC6" w:rsidRDefault="002E20AC" w:rsidP="00336D23">
            <w:pPr>
              <w:jc w:val="center"/>
              <w:rPr>
                <w:sz w:val="18"/>
                <w:szCs w:val="18"/>
              </w:rPr>
            </w:pPr>
            <w:r w:rsidRPr="007C4CC6">
              <w:rPr>
                <w:sz w:val="18"/>
                <w:szCs w:val="18"/>
              </w:rPr>
              <w:t>BECC009</w:t>
            </w:r>
          </w:p>
        </w:tc>
        <w:tc>
          <w:tcPr>
            <w:tcW w:w="1170" w:type="dxa"/>
            <w:vAlign w:val="center"/>
          </w:tcPr>
          <w:p w14:paraId="639DDCD1" w14:textId="77777777" w:rsidR="002E20AC" w:rsidRPr="007C4CC6" w:rsidRDefault="002E20AC" w:rsidP="00336D23">
            <w:pPr>
              <w:jc w:val="center"/>
              <w:rPr>
                <w:sz w:val="18"/>
                <w:szCs w:val="18"/>
              </w:rPr>
            </w:pPr>
            <w:r w:rsidRPr="007C4CC6">
              <w:rPr>
                <w:sz w:val="18"/>
                <w:szCs w:val="18"/>
              </w:rPr>
              <w:t>03/27/2015</w:t>
            </w:r>
          </w:p>
        </w:tc>
        <w:tc>
          <w:tcPr>
            <w:tcW w:w="1350" w:type="dxa"/>
            <w:vAlign w:val="center"/>
          </w:tcPr>
          <w:p w14:paraId="3A2D2960" w14:textId="77777777" w:rsidR="002E20AC" w:rsidRPr="007C4CC6" w:rsidRDefault="002E20AC" w:rsidP="00336D23">
            <w:pPr>
              <w:jc w:val="center"/>
              <w:rPr>
                <w:sz w:val="18"/>
                <w:szCs w:val="18"/>
              </w:rPr>
            </w:pPr>
            <w:r w:rsidRPr="007C4CC6">
              <w:rPr>
                <w:sz w:val="18"/>
                <w:szCs w:val="18"/>
              </w:rPr>
              <w:t>Complete</w:t>
            </w:r>
          </w:p>
        </w:tc>
        <w:tc>
          <w:tcPr>
            <w:tcW w:w="1710" w:type="dxa"/>
            <w:vAlign w:val="center"/>
          </w:tcPr>
          <w:p w14:paraId="71990D7B" w14:textId="77777777" w:rsidR="002E20AC" w:rsidRPr="007C4CC6" w:rsidRDefault="002E20AC" w:rsidP="00336D23">
            <w:pPr>
              <w:jc w:val="center"/>
              <w:rPr>
                <w:sz w:val="18"/>
                <w:szCs w:val="18"/>
              </w:rPr>
            </w:pPr>
            <w:r w:rsidRPr="007C4CC6">
              <w:rPr>
                <w:sz w:val="18"/>
                <w:szCs w:val="18"/>
              </w:rPr>
              <w:t>Harassment, Intimidation, and Bullying</w:t>
            </w:r>
            <w:r w:rsidR="00336D23">
              <w:rPr>
                <w:sz w:val="18"/>
                <w:szCs w:val="18"/>
              </w:rPr>
              <w:t xml:space="preserve"> (HIB)</w:t>
            </w:r>
          </w:p>
        </w:tc>
        <w:tc>
          <w:tcPr>
            <w:tcW w:w="2070" w:type="dxa"/>
            <w:vAlign w:val="center"/>
          </w:tcPr>
          <w:p w14:paraId="17A71E13" w14:textId="77777777" w:rsidR="002E20AC" w:rsidRPr="007C4CC6" w:rsidRDefault="002E20AC" w:rsidP="00336D23">
            <w:pPr>
              <w:jc w:val="center"/>
              <w:rPr>
                <w:sz w:val="18"/>
                <w:szCs w:val="18"/>
              </w:rPr>
            </w:pPr>
            <w:r w:rsidRPr="007C4CC6">
              <w:rPr>
                <w:sz w:val="18"/>
                <w:szCs w:val="18"/>
              </w:rPr>
              <w:t xml:space="preserve">Charisse </w:t>
            </w:r>
            <w:proofErr w:type="spellStart"/>
            <w:r w:rsidRPr="007C4CC6">
              <w:rPr>
                <w:sz w:val="18"/>
                <w:szCs w:val="18"/>
              </w:rPr>
              <w:t>Generette</w:t>
            </w:r>
            <w:proofErr w:type="spellEnd"/>
          </w:p>
        </w:tc>
        <w:tc>
          <w:tcPr>
            <w:tcW w:w="2160" w:type="dxa"/>
            <w:vAlign w:val="center"/>
          </w:tcPr>
          <w:p w14:paraId="01397215" w14:textId="77777777" w:rsidR="002E20AC" w:rsidRPr="007C4CC6" w:rsidRDefault="002E20AC" w:rsidP="00336D23">
            <w:pPr>
              <w:jc w:val="center"/>
              <w:rPr>
                <w:sz w:val="18"/>
                <w:szCs w:val="18"/>
              </w:rPr>
            </w:pPr>
            <w:r w:rsidRPr="007C4CC6">
              <w:rPr>
                <w:sz w:val="18"/>
                <w:szCs w:val="18"/>
              </w:rPr>
              <w:t>Warning</w:t>
            </w:r>
          </w:p>
        </w:tc>
        <w:tc>
          <w:tcPr>
            <w:tcW w:w="1260" w:type="dxa"/>
            <w:vAlign w:val="center"/>
          </w:tcPr>
          <w:p w14:paraId="13DA456E" w14:textId="77777777" w:rsidR="002E20AC" w:rsidRPr="007C4CC6" w:rsidRDefault="00336D23" w:rsidP="00336D23">
            <w:pPr>
              <w:ind w:right="-198"/>
              <w:jc w:val="center"/>
              <w:rPr>
                <w:sz w:val="18"/>
                <w:szCs w:val="18"/>
              </w:rPr>
            </w:pPr>
            <w:r>
              <w:rPr>
                <w:sz w:val="18"/>
                <w:szCs w:val="18"/>
              </w:rPr>
              <w:t>NA</w:t>
            </w:r>
          </w:p>
        </w:tc>
      </w:tr>
      <w:tr w:rsidR="00336D23" w:rsidRPr="00D50B31" w14:paraId="7FD0D971" w14:textId="77777777" w:rsidTr="002C4BA3">
        <w:tc>
          <w:tcPr>
            <w:tcW w:w="1057" w:type="dxa"/>
            <w:vAlign w:val="center"/>
          </w:tcPr>
          <w:p w14:paraId="026A0A30" w14:textId="77777777" w:rsidR="00336D23" w:rsidRPr="00494715" w:rsidRDefault="00336D23" w:rsidP="00336D23">
            <w:pPr>
              <w:jc w:val="center"/>
              <w:rPr>
                <w:sz w:val="18"/>
                <w:szCs w:val="18"/>
              </w:rPr>
            </w:pPr>
            <w:r w:rsidRPr="00494715">
              <w:rPr>
                <w:sz w:val="18"/>
                <w:szCs w:val="18"/>
              </w:rPr>
              <w:t>BECC010</w:t>
            </w:r>
          </w:p>
        </w:tc>
        <w:tc>
          <w:tcPr>
            <w:tcW w:w="1170" w:type="dxa"/>
            <w:vAlign w:val="center"/>
          </w:tcPr>
          <w:p w14:paraId="39159586" w14:textId="77777777" w:rsidR="00336D23" w:rsidRPr="00494715" w:rsidRDefault="00336D23" w:rsidP="00336D23">
            <w:pPr>
              <w:jc w:val="center"/>
              <w:rPr>
                <w:sz w:val="18"/>
                <w:szCs w:val="18"/>
              </w:rPr>
            </w:pPr>
            <w:r w:rsidRPr="00494715">
              <w:rPr>
                <w:sz w:val="18"/>
                <w:szCs w:val="18"/>
              </w:rPr>
              <w:t>04/25/2015</w:t>
            </w:r>
          </w:p>
        </w:tc>
        <w:tc>
          <w:tcPr>
            <w:tcW w:w="1350" w:type="dxa"/>
            <w:vAlign w:val="center"/>
          </w:tcPr>
          <w:p w14:paraId="0C161778" w14:textId="77777777" w:rsidR="00336D23" w:rsidRPr="00494715" w:rsidRDefault="00336D23" w:rsidP="00336D23">
            <w:pPr>
              <w:jc w:val="center"/>
              <w:rPr>
                <w:sz w:val="18"/>
                <w:szCs w:val="18"/>
              </w:rPr>
            </w:pPr>
            <w:r w:rsidRPr="00494715">
              <w:rPr>
                <w:sz w:val="18"/>
                <w:szCs w:val="18"/>
              </w:rPr>
              <w:t>Complete</w:t>
            </w:r>
          </w:p>
        </w:tc>
        <w:tc>
          <w:tcPr>
            <w:tcW w:w="1710" w:type="dxa"/>
            <w:vAlign w:val="center"/>
          </w:tcPr>
          <w:p w14:paraId="468EFC48" w14:textId="77777777" w:rsidR="00336D23" w:rsidRPr="00494715" w:rsidRDefault="00336D23" w:rsidP="00336D23">
            <w:pPr>
              <w:jc w:val="center"/>
              <w:rPr>
                <w:sz w:val="18"/>
                <w:szCs w:val="18"/>
              </w:rPr>
            </w:pPr>
            <w:r w:rsidRPr="00494715">
              <w:rPr>
                <w:sz w:val="18"/>
                <w:szCs w:val="18"/>
              </w:rPr>
              <w:t xml:space="preserve">Violence – </w:t>
            </w:r>
            <w:r>
              <w:rPr>
                <w:sz w:val="18"/>
                <w:szCs w:val="18"/>
              </w:rPr>
              <w:t>HIB</w:t>
            </w:r>
          </w:p>
        </w:tc>
        <w:tc>
          <w:tcPr>
            <w:tcW w:w="2070" w:type="dxa"/>
            <w:vAlign w:val="center"/>
          </w:tcPr>
          <w:p w14:paraId="76713E01" w14:textId="77777777" w:rsidR="00336D23" w:rsidRPr="00494715" w:rsidRDefault="00336D23" w:rsidP="00336D23">
            <w:pPr>
              <w:jc w:val="center"/>
              <w:rPr>
                <w:sz w:val="18"/>
                <w:szCs w:val="18"/>
              </w:rPr>
            </w:pPr>
            <w:r w:rsidRPr="00494715">
              <w:rPr>
                <w:sz w:val="18"/>
                <w:szCs w:val="18"/>
              </w:rPr>
              <w:t xml:space="preserve">Charisse </w:t>
            </w:r>
            <w:proofErr w:type="spellStart"/>
            <w:r w:rsidRPr="00494715">
              <w:rPr>
                <w:sz w:val="18"/>
                <w:szCs w:val="18"/>
              </w:rPr>
              <w:t>Generette</w:t>
            </w:r>
            <w:proofErr w:type="spellEnd"/>
          </w:p>
        </w:tc>
        <w:tc>
          <w:tcPr>
            <w:tcW w:w="2160" w:type="dxa"/>
            <w:vAlign w:val="center"/>
          </w:tcPr>
          <w:p w14:paraId="7164A31F" w14:textId="77777777" w:rsidR="00336D23" w:rsidRPr="00494715" w:rsidRDefault="00336D23" w:rsidP="00336D23">
            <w:pPr>
              <w:jc w:val="center"/>
              <w:rPr>
                <w:sz w:val="18"/>
                <w:szCs w:val="18"/>
              </w:rPr>
            </w:pPr>
            <w:r w:rsidRPr="00494715">
              <w:rPr>
                <w:sz w:val="18"/>
                <w:szCs w:val="18"/>
              </w:rPr>
              <w:t>Detention</w:t>
            </w:r>
          </w:p>
        </w:tc>
        <w:tc>
          <w:tcPr>
            <w:tcW w:w="1260" w:type="dxa"/>
            <w:vAlign w:val="center"/>
          </w:tcPr>
          <w:p w14:paraId="3CD2D8B8" w14:textId="77777777" w:rsidR="00336D23" w:rsidRDefault="00336D23" w:rsidP="00336D23">
            <w:pPr>
              <w:jc w:val="center"/>
            </w:pPr>
            <w:r w:rsidRPr="0045073E">
              <w:rPr>
                <w:sz w:val="18"/>
                <w:szCs w:val="18"/>
              </w:rPr>
              <w:t>NA</w:t>
            </w:r>
          </w:p>
        </w:tc>
      </w:tr>
      <w:tr w:rsidR="00336D23" w:rsidRPr="00D50B31" w14:paraId="7CC698CE" w14:textId="77777777" w:rsidTr="002C4BA3">
        <w:tc>
          <w:tcPr>
            <w:tcW w:w="1057" w:type="dxa"/>
            <w:vAlign w:val="center"/>
          </w:tcPr>
          <w:p w14:paraId="0A32B2A6" w14:textId="77777777" w:rsidR="00336D23" w:rsidRPr="0078618D" w:rsidRDefault="00336D23" w:rsidP="00336D23">
            <w:pPr>
              <w:jc w:val="center"/>
              <w:rPr>
                <w:sz w:val="18"/>
                <w:szCs w:val="18"/>
              </w:rPr>
            </w:pPr>
            <w:r w:rsidRPr="0078618D">
              <w:rPr>
                <w:sz w:val="18"/>
                <w:szCs w:val="18"/>
              </w:rPr>
              <w:t>BECC011</w:t>
            </w:r>
          </w:p>
        </w:tc>
        <w:tc>
          <w:tcPr>
            <w:tcW w:w="1170" w:type="dxa"/>
            <w:vAlign w:val="center"/>
          </w:tcPr>
          <w:p w14:paraId="55FC41AD" w14:textId="77777777" w:rsidR="00336D23" w:rsidRPr="0078618D" w:rsidRDefault="00336D23" w:rsidP="00336D23">
            <w:pPr>
              <w:jc w:val="center"/>
              <w:rPr>
                <w:sz w:val="18"/>
                <w:szCs w:val="18"/>
              </w:rPr>
            </w:pPr>
            <w:r w:rsidRPr="0078618D">
              <w:rPr>
                <w:sz w:val="18"/>
                <w:szCs w:val="18"/>
              </w:rPr>
              <w:t>4/24/2014</w:t>
            </w:r>
          </w:p>
        </w:tc>
        <w:tc>
          <w:tcPr>
            <w:tcW w:w="1350" w:type="dxa"/>
            <w:vAlign w:val="center"/>
          </w:tcPr>
          <w:p w14:paraId="49706C9A" w14:textId="77777777" w:rsidR="00336D23" w:rsidRPr="0078618D" w:rsidRDefault="00336D23" w:rsidP="00336D23">
            <w:pPr>
              <w:jc w:val="center"/>
              <w:rPr>
                <w:sz w:val="18"/>
                <w:szCs w:val="18"/>
              </w:rPr>
            </w:pPr>
            <w:r w:rsidRPr="0078618D">
              <w:rPr>
                <w:sz w:val="18"/>
                <w:szCs w:val="18"/>
              </w:rPr>
              <w:t>Complete</w:t>
            </w:r>
          </w:p>
        </w:tc>
        <w:tc>
          <w:tcPr>
            <w:tcW w:w="1710" w:type="dxa"/>
            <w:vAlign w:val="center"/>
          </w:tcPr>
          <w:p w14:paraId="79033937" w14:textId="77777777" w:rsidR="00336D23" w:rsidRPr="0078618D" w:rsidRDefault="00336D23" w:rsidP="00336D23">
            <w:pPr>
              <w:jc w:val="center"/>
              <w:rPr>
                <w:sz w:val="18"/>
                <w:szCs w:val="18"/>
              </w:rPr>
            </w:pPr>
            <w:r>
              <w:rPr>
                <w:sz w:val="18"/>
                <w:szCs w:val="18"/>
              </w:rPr>
              <w:t xml:space="preserve">Violence – HIB Violence - </w:t>
            </w:r>
            <w:r w:rsidRPr="0078618D">
              <w:rPr>
                <w:sz w:val="18"/>
                <w:szCs w:val="18"/>
              </w:rPr>
              <w:t xml:space="preserve"> Fight</w:t>
            </w:r>
          </w:p>
        </w:tc>
        <w:tc>
          <w:tcPr>
            <w:tcW w:w="2070" w:type="dxa"/>
            <w:vAlign w:val="center"/>
          </w:tcPr>
          <w:p w14:paraId="0BB6FB0E" w14:textId="77777777" w:rsidR="00336D23" w:rsidRPr="0078618D" w:rsidRDefault="00336D23" w:rsidP="00336D23">
            <w:pPr>
              <w:jc w:val="center"/>
              <w:rPr>
                <w:sz w:val="18"/>
                <w:szCs w:val="18"/>
              </w:rPr>
            </w:pPr>
            <w:r w:rsidRPr="0078618D">
              <w:rPr>
                <w:sz w:val="18"/>
                <w:szCs w:val="18"/>
              </w:rPr>
              <w:t xml:space="preserve">Charisse </w:t>
            </w:r>
            <w:proofErr w:type="spellStart"/>
            <w:r w:rsidRPr="0078618D">
              <w:rPr>
                <w:sz w:val="18"/>
                <w:szCs w:val="18"/>
              </w:rPr>
              <w:t>Generette</w:t>
            </w:r>
            <w:proofErr w:type="spellEnd"/>
          </w:p>
        </w:tc>
        <w:tc>
          <w:tcPr>
            <w:tcW w:w="2160" w:type="dxa"/>
            <w:vAlign w:val="center"/>
          </w:tcPr>
          <w:p w14:paraId="05C9F62C" w14:textId="77777777" w:rsidR="00336D23" w:rsidRPr="0078618D" w:rsidRDefault="00336D23" w:rsidP="00336D23">
            <w:pPr>
              <w:jc w:val="center"/>
              <w:rPr>
                <w:sz w:val="18"/>
                <w:szCs w:val="18"/>
              </w:rPr>
            </w:pPr>
            <w:r w:rsidRPr="0078618D">
              <w:rPr>
                <w:sz w:val="18"/>
                <w:szCs w:val="18"/>
              </w:rPr>
              <w:t>Detention 3 days</w:t>
            </w:r>
          </w:p>
        </w:tc>
        <w:tc>
          <w:tcPr>
            <w:tcW w:w="1260" w:type="dxa"/>
            <w:vAlign w:val="center"/>
          </w:tcPr>
          <w:p w14:paraId="2FF59E4C" w14:textId="77777777" w:rsidR="00336D23" w:rsidRDefault="00336D23" w:rsidP="00336D23">
            <w:pPr>
              <w:jc w:val="center"/>
            </w:pPr>
            <w:r w:rsidRPr="0045073E">
              <w:rPr>
                <w:sz w:val="18"/>
                <w:szCs w:val="18"/>
              </w:rPr>
              <w:t>NA</w:t>
            </w:r>
          </w:p>
        </w:tc>
      </w:tr>
      <w:tr w:rsidR="00336D23" w:rsidRPr="00D50B31" w14:paraId="4A95CF32" w14:textId="77777777" w:rsidTr="002C4BA3">
        <w:tc>
          <w:tcPr>
            <w:tcW w:w="1057" w:type="dxa"/>
            <w:vAlign w:val="center"/>
          </w:tcPr>
          <w:p w14:paraId="69E116D0" w14:textId="77777777" w:rsidR="00336D23" w:rsidRPr="000D62D0" w:rsidRDefault="00336D23" w:rsidP="00336D23">
            <w:pPr>
              <w:jc w:val="center"/>
              <w:rPr>
                <w:sz w:val="18"/>
                <w:szCs w:val="18"/>
              </w:rPr>
            </w:pPr>
            <w:r w:rsidRPr="000D62D0">
              <w:rPr>
                <w:sz w:val="18"/>
                <w:szCs w:val="18"/>
              </w:rPr>
              <w:t>LOUD007</w:t>
            </w:r>
          </w:p>
        </w:tc>
        <w:tc>
          <w:tcPr>
            <w:tcW w:w="1170" w:type="dxa"/>
            <w:vAlign w:val="center"/>
          </w:tcPr>
          <w:p w14:paraId="7B350CB0" w14:textId="77777777" w:rsidR="00336D23" w:rsidRPr="000D62D0" w:rsidRDefault="00336D23" w:rsidP="00336D23">
            <w:pPr>
              <w:jc w:val="center"/>
              <w:rPr>
                <w:sz w:val="18"/>
                <w:szCs w:val="18"/>
              </w:rPr>
            </w:pPr>
            <w:r w:rsidRPr="000D62D0">
              <w:rPr>
                <w:sz w:val="18"/>
                <w:szCs w:val="18"/>
              </w:rPr>
              <w:t>4/23/2015</w:t>
            </w:r>
          </w:p>
        </w:tc>
        <w:tc>
          <w:tcPr>
            <w:tcW w:w="1350" w:type="dxa"/>
            <w:vAlign w:val="center"/>
          </w:tcPr>
          <w:p w14:paraId="3D34C80E" w14:textId="77777777" w:rsidR="00336D23" w:rsidRPr="000D62D0" w:rsidRDefault="00336D23" w:rsidP="00336D23">
            <w:pPr>
              <w:jc w:val="center"/>
              <w:rPr>
                <w:sz w:val="18"/>
                <w:szCs w:val="18"/>
              </w:rPr>
            </w:pPr>
            <w:r w:rsidRPr="000D62D0">
              <w:rPr>
                <w:sz w:val="18"/>
                <w:szCs w:val="18"/>
              </w:rPr>
              <w:t>Complete</w:t>
            </w:r>
          </w:p>
        </w:tc>
        <w:tc>
          <w:tcPr>
            <w:tcW w:w="1710" w:type="dxa"/>
            <w:vAlign w:val="center"/>
          </w:tcPr>
          <w:p w14:paraId="2CEB8E57" w14:textId="77777777" w:rsidR="00336D23" w:rsidRPr="000D62D0" w:rsidRDefault="00336D23" w:rsidP="00336D23">
            <w:pPr>
              <w:jc w:val="center"/>
              <w:rPr>
                <w:sz w:val="18"/>
                <w:szCs w:val="18"/>
              </w:rPr>
            </w:pPr>
            <w:r w:rsidRPr="000D62D0">
              <w:rPr>
                <w:sz w:val="18"/>
                <w:szCs w:val="18"/>
              </w:rPr>
              <w:t>Violence – Fight</w:t>
            </w:r>
          </w:p>
        </w:tc>
        <w:tc>
          <w:tcPr>
            <w:tcW w:w="2070" w:type="dxa"/>
            <w:vAlign w:val="center"/>
          </w:tcPr>
          <w:p w14:paraId="63C05D7F" w14:textId="77777777" w:rsidR="00336D23" w:rsidRPr="000D62D0" w:rsidRDefault="00336D23" w:rsidP="00336D23">
            <w:pPr>
              <w:jc w:val="center"/>
              <w:rPr>
                <w:sz w:val="18"/>
                <w:szCs w:val="18"/>
              </w:rPr>
            </w:pPr>
            <w:r w:rsidRPr="000D62D0">
              <w:rPr>
                <w:sz w:val="18"/>
                <w:szCs w:val="18"/>
              </w:rPr>
              <w:t>Phil Neff</w:t>
            </w:r>
          </w:p>
        </w:tc>
        <w:tc>
          <w:tcPr>
            <w:tcW w:w="2160" w:type="dxa"/>
            <w:vAlign w:val="center"/>
          </w:tcPr>
          <w:p w14:paraId="65CFAC53" w14:textId="77777777" w:rsidR="00336D23" w:rsidRPr="000D62D0" w:rsidRDefault="00336D23" w:rsidP="00336D23">
            <w:pPr>
              <w:jc w:val="center"/>
              <w:rPr>
                <w:sz w:val="18"/>
                <w:szCs w:val="18"/>
              </w:rPr>
            </w:pPr>
            <w:r w:rsidRPr="000D62D0">
              <w:rPr>
                <w:sz w:val="18"/>
                <w:szCs w:val="18"/>
              </w:rPr>
              <w:t>Out of School Suspension 2 days</w:t>
            </w:r>
          </w:p>
        </w:tc>
        <w:tc>
          <w:tcPr>
            <w:tcW w:w="1260" w:type="dxa"/>
            <w:vAlign w:val="center"/>
          </w:tcPr>
          <w:p w14:paraId="6B12C829" w14:textId="77777777" w:rsidR="00336D23" w:rsidRDefault="00336D23" w:rsidP="00336D23">
            <w:pPr>
              <w:jc w:val="center"/>
            </w:pPr>
            <w:r w:rsidRPr="0045073E">
              <w:rPr>
                <w:sz w:val="18"/>
                <w:szCs w:val="18"/>
              </w:rPr>
              <w:t>NA</w:t>
            </w:r>
          </w:p>
        </w:tc>
      </w:tr>
      <w:tr w:rsidR="00336D23" w:rsidRPr="00D50B31" w14:paraId="16042E3A" w14:textId="77777777" w:rsidTr="002C4BA3">
        <w:tc>
          <w:tcPr>
            <w:tcW w:w="1057" w:type="dxa"/>
            <w:vAlign w:val="center"/>
          </w:tcPr>
          <w:p w14:paraId="703A8634" w14:textId="77777777" w:rsidR="00336D23" w:rsidRPr="00712C8E" w:rsidRDefault="00336D23" w:rsidP="00336D23">
            <w:pPr>
              <w:jc w:val="center"/>
              <w:rPr>
                <w:sz w:val="18"/>
                <w:szCs w:val="18"/>
              </w:rPr>
            </w:pPr>
            <w:r w:rsidRPr="00712C8E">
              <w:rPr>
                <w:sz w:val="18"/>
                <w:szCs w:val="18"/>
              </w:rPr>
              <w:t>LOUD008</w:t>
            </w:r>
          </w:p>
        </w:tc>
        <w:tc>
          <w:tcPr>
            <w:tcW w:w="1170" w:type="dxa"/>
            <w:vAlign w:val="center"/>
          </w:tcPr>
          <w:p w14:paraId="103B7F51" w14:textId="77777777" w:rsidR="00336D23" w:rsidRPr="00712C8E" w:rsidRDefault="00336D23" w:rsidP="00336D23">
            <w:pPr>
              <w:jc w:val="center"/>
              <w:rPr>
                <w:sz w:val="18"/>
                <w:szCs w:val="18"/>
              </w:rPr>
            </w:pPr>
            <w:r w:rsidRPr="00712C8E">
              <w:rPr>
                <w:sz w:val="18"/>
                <w:szCs w:val="18"/>
              </w:rPr>
              <w:t>3/20/2015</w:t>
            </w:r>
          </w:p>
        </w:tc>
        <w:tc>
          <w:tcPr>
            <w:tcW w:w="1350" w:type="dxa"/>
            <w:vAlign w:val="center"/>
          </w:tcPr>
          <w:p w14:paraId="558FF4CE" w14:textId="77777777" w:rsidR="00336D23" w:rsidRPr="00712C8E" w:rsidRDefault="00336D23" w:rsidP="00336D23">
            <w:pPr>
              <w:jc w:val="center"/>
              <w:rPr>
                <w:sz w:val="18"/>
                <w:szCs w:val="18"/>
              </w:rPr>
            </w:pPr>
            <w:r w:rsidRPr="00712C8E">
              <w:rPr>
                <w:sz w:val="18"/>
                <w:szCs w:val="18"/>
              </w:rPr>
              <w:t>Complete</w:t>
            </w:r>
          </w:p>
        </w:tc>
        <w:tc>
          <w:tcPr>
            <w:tcW w:w="1710" w:type="dxa"/>
            <w:vAlign w:val="center"/>
          </w:tcPr>
          <w:p w14:paraId="0EAF6D63" w14:textId="77777777" w:rsidR="00336D23" w:rsidRPr="00712C8E" w:rsidRDefault="00336D23" w:rsidP="00336D23">
            <w:pPr>
              <w:jc w:val="center"/>
              <w:rPr>
                <w:sz w:val="18"/>
                <w:szCs w:val="18"/>
              </w:rPr>
            </w:pPr>
            <w:r w:rsidRPr="00712C8E">
              <w:rPr>
                <w:sz w:val="18"/>
                <w:szCs w:val="18"/>
              </w:rPr>
              <w:t>Violence-Threat</w:t>
            </w:r>
          </w:p>
        </w:tc>
        <w:tc>
          <w:tcPr>
            <w:tcW w:w="2070" w:type="dxa"/>
            <w:vAlign w:val="center"/>
          </w:tcPr>
          <w:p w14:paraId="7B042DAD" w14:textId="77777777" w:rsidR="00336D23" w:rsidRPr="00712C8E" w:rsidRDefault="00336D23" w:rsidP="00336D23">
            <w:pPr>
              <w:jc w:val="center"/>
              <w:rPr>
                <w:sz w:val="18"/>
                <w:szCs w:val="18"/>
              </w:rPr>
            </w:pPr>
            <w:r w:rsidRPr="00712C8E">
              <w:rPr>
                <w:sz w:val="18"/>
                <w:szCs w:val="18"/>
              </w:rPr>
              <w:t>Phil Neff</w:t>
            </w:r>
          </w:p>
        </w:tc>
        <w:tc>
          <w:tcPr>
            <w:tcW w:w="2160" w:type="dxa"/>
            <w:vAlign w:val="center"/>
          </w:tcPr>
          <w:p w14:paraId="6A594752" w14:textId="77777777" w:rsidR="00336D23" w:rsidRPr="00712C8E" w:rsidRDefault="00336D23" w:rsidP="00336D23">
            <w:pPr>
              <w:jc w:val="center"/>
              <w:rPr>
                <w:sz w:val="18"/>
                <w:szCs w:val="18"/>
              </w:rPr>
            </w:pPr>
            <w:r w:rsidRPr="00712C8E">
              <w:rPr>
                <w:sz w:val="18"/>
                <w:szCs w:val="18"/>
              </w:rPr>
              <w:t>Out of School Suspension 5 days, threat assessment and superintendent meeting needed</w:t>
            </w:r>
          </w:p>
        </w:tc>
        <w:tc>
          <w:tcPr>
            <w:tcW w:w="1260" w:type="dxa"/>
            <w:vAlign w:val="center"/>
          </w:tcPr>
          <w:p w14:paraId="7E121031" w14:textId="77777777" w:rsidR="00336D23" w:rsidRDefault="00336D23" w:rsidP="00336D23">
            <w:pPr>
              <w:jc w:val="center"/>
            </w:pPr>
            <w:r w:rsidRPr="0045073E">
              <w:rPr>
                <w:sz w:val="18"/>
                <w:szCs w:val="18"/>
              </w:rPr>
              <w:t>NA</w:t>
            </w:r>
          </w:p>
        </w:tc>
      </w:tr>
      <w:tr w:rsidR="00336D23" w:rsidRPr="00CA0E2C" w14:paraId="4BFFA01E" w14:textId="77777777" w:rsidTr="002C4BA3">
        <w:tc>
          <w:tcPr>
            <w:tcW w:w="1057" w:type="dxa"/>
            <w:vAlign w:val="center"/>
          </w:tcPr>
          <w:p w14:paraId="396E1574" w14:textId="77777777" w:rsidR="00336D23" w:rsidRPr="00CA0E2C" w:rsidRDefault="00336D23" w:rsidP="00336D23">
            <w:pPr>
              <w:jc w:val="center"/>
              <w:rPr>
                <w:sz w:val="18"/>
                <w:szCs w:val="18"/>
              </w:rPr>
            </w:pPr>
            <w:r w:rsidRPr="00CA0E2C">
              <w:rPr>
                <w:sz w:val="18"/>
                <w:szCs w:val="18"/>
              </w:rPr>
              <w:t>PHSJR015</w:t>
            </w:r>
          </w:p>
        </w:tc>
        <w:tc>
          <w:tcPr>
            <w:tcW w:w="1170" w:type="dxa"/>
            <w:vAlign w:val="center"/>
          </w:tcPr>
          <w:p w14:paraId="4F39C753" w14:textId="77777777" w:rsidR="00336D23" w:rsidRPr="00CA0E2C" w:rsidRDefault="00336D23" w:rsidP="00336D23">
            <w:pPr>
              <w:jc w:val="center"/>
              <w:rPr>
                <w:sz w:val="18"/>
                <w:szCs w:val="18"/>
              </w:rPr>
            </w:pPr>
            <w:r w:rsidRPr="00CA0E2C">
              <w:rPr>
                <w:sz w:val="18"/>
                <w:szCs w:val="18"/>
              </w:rPr>
              <w:t>4/21/2015</w:t>
            </w:r>
          </w:p>
        </w:tc>
        <w:tc>
          <w:tcPr>
            <w:tcW w:w="1350" w:type="dxa"/>
            <w:vAlign w:val="center"/>
          </w:tcPr>
          <w:p w14:paraId="76A0A03A" w14:textId="77777777" w:rsidR="00336D23" w:rsidRPr="00CA0E2C" w:rsidRDefault="00336D23" w:rsidP="00336D23">
            <w:pPr>
              <w:jc w:val="center"/>
              <w:rPr>
                <w:sz w:val="18"/>
                <w:szCs w:val="18"/>
              </w:rPr>
            </w:pPr>
            <w:r w:rsidRPr="00CA0E2C">
              <w:rPr>
                <w:sz w:val="18"/>
                <w:szCs w:val="18"/>
              </w:rPr>
              <w:t>Complete</w:t>
            </w:r>
          </w:p>
        </w:tc>
        <w:tc>
          <w:tcPr>
            <w:tcW w:w="1710" w:type="dxa"/>
            <w:vAlign w:val="center"/>
          </w:tcPr>
          <w:p w14:paraId="0B2FD28D" w14:textId="77777777" w:rsidR="00336D23" w:rsidRPr="00CA0E2C" w:rsidRDefault="00336D23" w:rsidP="00336D23">
            <w:pPr>
              <w:jc w:val="center"/>
              <w:rPr>
                <w:sz w:val="18"/>
                <w:szCs w:val="18"/>
              </w:rPr>
            </w:pPr>
            <w:r>
              <w:rPr>
                <w:sz w:val="18"/>
                <w:szCs w:val="18"/>
              </w:rPr>
              <w:t>HIB</w:t>
            </w:r>
          </w:p>
        </w:tc>
        <w:tc>
          <w:tcPr>
            <w:tcW w:w="2070" w:type="dxa"/>
            <w:vAlign w:val="center"/>
          </w:tcPr>
          <w:p w14:paraId="44AD19E7" w14:textId="77777777" w:rsidR="00336D23" w:rsidRPr="00CA0E2C" w:rsidRDefault="00336D23" w:rsidP="00336D23">
            <w:pPr>
              <w:jc w:val="center"/>
              <w:rPr>
                <w:sz w:val="18"/>
                <w:szCs w:val="18"/>
              </w:rPr>
            </w:pPr>
            <w:r w:rsidRPr="00CA0E2C">
              <w:rPr>
                <w:sz w:val="18"/>
                <w:szCs w:val="18"/>
              </w:rPr>
              <w:t>Christie Rego-Konzik</w:t>
            </w:r>
          </w:p>
        </w:tc>
        <w:tc>
          <w:tcPr>
            <w:tcW w:w="2160" w:type="dxa"/>
            <w:vAlign w:val="center"/>
          </w:tcPr>
          <w:p w14:paraId="3FC792FA" w14:textId="77777777" w:rsidR="00336D23" w:rsidRPr="00CA0E2C" w:rsidRDefault="00336D23" w:rsidP="00336D23">
            <w:pPr>
              <w:jc w:val="center"/>
              <w:rPr>
                <w:sz w:val="18"/>
                <w:szCs w:val="18"/>
              </w:rPr>
            </w:pPr>
            <w:r w:rsidRPr="00CA0E2C">
              <w:rPr>
                <w:sz w:val="18"/>
                <w:szCs w:val="18"/>
              </w:rPr>
              <w:t xml:space="preserve">Parent </w:t>
            </w:r>
            <w:r>
              <w:rPr>
                <w:sz w:val="18"/>
                <w:szCs w:val="18"/>
              </w:rPr>
              <w:t>c</w:t>
            </w:r>
            <w:r w:rsidRPr="00CA0E2C">
              <w:rPr>
                <w:sz w:val="18"/>
                <w:szCs w:val="18"/>
              </w:rPr>
              <w:t>onference and schedule change (AEP)</w:t>
            </w:r>
          </w:p>
        </w:tc>
        <w:tc>
          <w:tcPr>
            <w:tcW w:w="1260" w:type="dxa"/>
            <w:vAlign w:val="center"/>
          </w:tcPr>
          <w:p w14:paraId="665E556A" w14:textId="77777777" w:rsidR="00336D23" w:rsidRDefault="00336D23" w:rsidP="00336D23">
            <w:pPr>
              <w:jc w:val="center"/>
            </w:pPr>
            <w:r w:rsidRPr="0045073E">
              <w:rPr>
                <w:sz w:val="18"/>
                <w:szCs w:val="18"/>
              </w:rPr>
              <w:t>NA</w:t>
            </w:r>
          </w:p>
        </w:tc>
      </w:tr>
    </w:tbl>
    <w:p w14:paraId="28AE8C38" w14:textId="77777777" w:rsidR="00161CC2" w:rsidRDefault="00E37D78" w:rsidP="00161CC2">
      <w:pPr>
        <w:pStyle w:val="Heading3"/>
        <w:numPr>
          <w:ilvl w:val="0"/>
          <w:numId w:val="9"/>
        </w:numPr>
        <w:ind w:left="1080"/>
        <w:rPr>
          <w:rFonts w:ascii="Times New Roman" w:hAnsi="Times New Roman"/>
        </w:rPr>
      </w:pPr>
      <w:r w:rsidRPr="006D3D02">
        <w:rPr>
          <w:rFonts w:ascii="Times New Roman" w:hAnsi="Times New Roman"/>
        </w:rPr>
        <w:t>Report of School Security Drills</w:t>
      </w:r>
    </w:p>
    <w:p w14:paraId="4B461AB5" w14:textId="77777777" w:rsidR="00836D1A" w:rsidRPr="00836D1A" w:rsidRDefault="00836D1A" w:rsidP="00836D1A"/>
    <w:p w14:paraId="5B7B6DD7" w14:textId="77777777" w:rsidR="00FE7AD5" w:rsidRDefault="00FE7AD5" w:rsidP="00FE7AD5">
      <w:pPr>
        <w:pStyle w:val="Footer"/>
        <w:tabs>
          <w:tab w:val="clear" w:pos="4320"/>
          <w:tab w:val="clear" w:pos="8640"/>
        </w:tabs>
        <w:jc w:val="center"/>
        <w:rPr>
          <w:b/>
        </w:rPr>
      </w:pPr>
      <w:r>
        <w:rPr>
          <w:b/>
        </w:rPr>
        <w:t>SCHOOL SECURITY DRILLS</w:t>
      </w:r>
    </w:p>
    <w:p w14:paraId="2931B403" w14:textId="77777777" w:rsidR="00600A76" w:rsidRPr="00FE7AD5" w:rsidRDefault="00600A76" w:rsidP="00FE7AD5">
      <w:pPr>
        <w:pStyle w:val="Footer"/>
        <w:tabs>
          <w:tab w:val="clear" w:pos="4320"/>
          <w:tab w:val="clear" w:pos="8640"/>
        </w:tabs>
        <w:jc w:val="center"/>
        <w:rPr>
          <w:b/>
        </w:rPr>
      </w:pPr>
    </w:p>
    <w:tbl>
      <w:tblPr>
        <w:tblStyle w:val="TableGrid"/>
        <w:tblW w:w="10265" w:type="dxa"/>
        <w:tblInd w:w="85" w:type="dxa"/>
        <w:tblLook w:val="04A0" w:firstRow="1" w:lastRow="0" w:firstColumn="1" w:lastColumn="0" w:noHBand="0" w:noVBand="1"/>
      </w:tblPr>
      <w:tblGrid>
        <w:gridCol w:w="1505"/>
        <w:gridCol w:w="2423"/>
        <w:gridCol w:w="2757"/>
        <w:gridCol w:w="1880"/>
        <w:gridCol w:w="1700"/>
      </w:tblGrid>
      <w:tr w:rsidR="00FE7AD5" w:rsidRPr="00AA766D" w14:paraId="66F3C7A8" w14:textId="77777777" w:rsidTr="00792953">
        <w:tc>
          <w:tcPr>
            <w:tcW w:w="1505" w:type="dxa"/>
            <w:vMerge w:val="restart"/>
            <w:vAlign w:val="center"/>
          </w:tcPr>
          <w:p w14:paraId="72D3A7EF" w14:textId="77777777" w:rsidR="00FE7AD5" w:rsidRPr="00AA766D" w:rsidRDefault="00FE7AD5" w:rsidP="00A0232F">
            <w:pPr>
              <w:pStyle w:val="Footer"/>
              <w:tabs>
                <w:tab w:val="clear" w:pos="4320"/>
                <w:tab w:val="clear" w:pos="8640"/>
              </w:tabs>
              <w:jc w:val="center"/>
              <w:rPr>
                <w:b/>
              </w:rPr>
            </w:pPr>
            <w:r w:rsidRPr="00AA766D">
              <w:rPr>
                <w:b/>
              </w:rPr>
              <w:t>Type of Drill</w:t>
            </w:r>
          </w:p>
        </w:tc>
        <w:tc>
          <w:tcPr>
            <w:tcW w:w="2423" w:type="dxa"/>
            <w:vMerge w:val="restart"/>
            <w:vAlign w:val="center"/>
          </w:tcPr>
          <w:p w14:paraId="3CDE7BA7" w14:textId="77777777" w:rsidR="00FE7AD5" w:rsidRPr="00AA766D" w:rsidRDefault="00FE7AD5" w:rsidP="00A0232F">
            <w:pPr>
              <w:pStyle w:val="Footer"/>
              <w:tabs>
                <w:tab w:val="clear" w:pos="4320"/>
                <w:tab w:val="clear" w:pos="8640"/>
              </w:tabs>
              <w:jc w:val="center"/>
              <w:rPr>
                <w:b/>
              </w:rPr>
            </w:pPr>
            <w:r w:rsidRPr="00AA766D">
              <w:rPr>
                <w:b/>
              </w:rPr>
              <w:t>Notation</w:t>
            </w:r>
          </w:p>
        </w:tc>
        <w:tc>
          <w:tcPr>
            <w:tcW w:w="6337" w:type="dxa"/>
            <w:gridSpan w:val="3"/>
            <w:vAlign w:val="center"/>
          </w:tcPr>
          <w:p w14:paraId="3E3A8B03" w14:textId="77777777" w:rsidR="00FE7AD5" w:rsidRPr="00AA766D" w:rsidRDefault="00FE7AD5" w:rsidP="00A0232F">
            <w:pPr>
              <w:pStyle w:val="Footer"/>
              <w:tabs>
                <w:tab w:val="clear" w:pos="4320"/>
                <w:tab w:val="clear" w:pos="8640"/>
              </w:tabs>
              <w:jc w:val="center"/>
              <w:rPr>
                <w:b/>
              </w:rPr>
            </w:pPr>
            <w:r w:rsidRPr="00AA766D">
              <w:rPr>
                <w:b/>
              </w:rPr>
              <w:t>School</w:t>
            </w:r>
          </w:p>
        </w:tc>
      </w:tr>
      <w:tr w:rsidR="00FE7AD5" w:rsidRPr="00AA766D" w14:paraId="2C7DAAA2" w14:textId="77777777" w:rsidTr="00792953">
        <w:tc>
          <w:tcPr>
            <w:tcW w:w="1505" w:type="dxa"/>
            <w:vMerge/>
            <w:vAlign w:val="center"/>
          </w:tcPr>
          <w:p w14:paraId="313F6281" w14:textId="77777777" w:rsidR="00FE7AD5" w:rsidRPr="00AA766D" w:rsidRDefault="00FE7AD5" w:rsidP="00A0232F">
            <w:pPr>
              <w:pStyle w:val="Footer"/>
              <w:tabs>
                <w:tab w:val="clear" w:pos="4320"/>
                <w:tab w:val="clear" w:pos="8640"/>
              </w:tabs>
              <w:jc w:val="center"/>
              <w:rPr>
                <w:b/>
              </w:rPr>
            </w:pPr>
          </w:p>
        </w:tc>
        <w:tc>
          <w:tcPr>
            <w:tcW w:w="2423" w:type="dxa"/>
            <w:vMerge/>
            <w:vAlign w:val="center"/>
          </w:tcPr>
          <w:p w14:paraId="67B2CCF9" w14:textId="77777777" w:rsidR="00FE7AD5" w:rsidRPr="00AA766D" w:rsidRDefault="00FE7AD5" w:rsidP="00A0232F">
            <w:pPr>
              <w:pStyle w:val="Footer"/>
              <w:tabs>
                <w:tab w:val="clear" w:pos="4320"/>
                <w:tab w:val="clear" w:pos="8640"/>
              </w:tabs>
              <w:jc w:val="center"/>
              <w:rPr>
                <w:b/>
              </w:rPr>
            </w:pPr>
          </w:p>
        </w:tc>
        <w:tc>
          <w:tcPr>
            <w:tcW w:w="2757" w:type="dxa"/>
            <w:vAlign w:val="center"/>
          </w:tcPr>
          <w:p w14:paraId="516E4BB1" w14:textId="77777777" w:rsidR="00FE7AD5" w:rsidRPr="00AA766D" w:rsidRDefault="00FE7AD5" w:rsidP="00A0232F">
            <w:pPr>
              <w:pStyle w:val="Footer"/>
              <w:tabs>
                <w:tab w:val="clear" w:pos="4320"/>
                <w:tab w:val="clear" w:pos="8640"/>
              </w:tabs>
              <w:jc w:val="center"/>
              <w:rPr>
                <w:b/>
              </w:rPr>
            </w:pPr>
            <w:r w:rsidRPr="00AA766D">
              <w:rPr>
                <w:b/>
              </w:rPr>
              <w:t>Paulsboro Senior High School</w:t>
            </w:r>
          </w:p>
          <w:p w14:paraId="0F5A99F9" w14:textId="77777777" w:rsidR="00FE7AD5" w:rsidRPr="00AA766D" w:rsidRDefault="00FE7AD5" w:rsidP="00A0232F">
            <w:pPr>
              <w:pStyle w:val="Footer"/>
              <w:tabs>
                <w:tab w:val="clear" w:pos="4320"/>
                <w:tab w:val="clear" w:pos="8640"/>
              </w:tabs>
              <w:jc w:val="center"/>
              <w:rPr>
                <w:b/>
              </w:rPr>
            </w:pPr>
            <w:r w:rsidRPr="00AA766D">
              <w:rPr>
                <w:b/>
              </w:rPr>
              <w:t>and</w:t>
            </w:r>
          </w:p>
          <w:p w14:paraId="21D1A2AD" w14:textId="77777777" w:rsidR="00FE7AD5" w:rsidRPr="00AA766D" w:rsidRDefault="00FE7AD5" w:rsidP="00A0232F">
            <w:pPr>
              <w:pStyle w:val="Footer"/>
              <w:tabs>
                <w:tab w:val="clear" w:pos="4320"/>
                <w:tab w:val="clear" w:pos="8640"/>
              </w:tabs>
              <w:jc w:val="center"/>
              <w:rPr>
                <w:b/>
              </w:rPr>
            </w:pPr>
            <w:r w:rsidRPr="00AA766D">
              <w:rPr>
                <w:b/>
              </w:rPr>
              <w:t>Paulsboro Junior High School</w:t>
            </w:r>
          </w:p>
        </w:tc>
        <w:tc>
          <w:tcPr>
            <w:tcW w:w="1880" w:type="dxa"/>
            <w:vAlign w:val="center"/>
          </w:tcPr>
          <w:p w14:paraId="025A89B0" w14:textId="77777777" w:rsidR="00FE7AD5" w:rsidRPr="00AA766D" w:rsidRDefault="00FE7AD5" w:rsidP="00A0232F">
            <w:pPr>
              <w:pStyle w:val="Footer"/>
              <w:tabs>
                <w:tab w:val="clear" w:pos="4320"/>
                <w:tab w:val="clear" w:pos="8640"/>
              </w:tabs>
              <w:jc w:val="center"/>
              <w:rPr>
                <w:b/>
              </w:rPr>
            </w:pPr>
            <w:proofErr w:type="spellStart"/>
            <w:r w:rsidRPr="009F71B0">
              <w:rPr>
                <w:b/>
              </w:rPr>
              <w:t>Loudenslager</w:t>
            </w:r>
            <w:proofErr w:type="spellEnd"/>
            <w:r w:rsidRPr="009F71B0">
              <w:rPr>
                <w:b/>
              </w:rPr>
              <w:t xml:space="preserve"> Elementary School</w:t>
            </w:r>
          </w:p>
        </w:tc>
        <w:tc>
          <w:tcPr>
            <w:tcW w:w="1700" w:type="dxa"/>
            <w:vAlign w:val="center"/>
          </w:tcPr>
          <w:p w14:paraId="6660D94F" w14:textId="77777777" w:rsidR="00FE7AD5" w:rsidRPr="00AA766D" w:rsidRDefault="00FE7AD5" w:rsidP="00A0232F">
            <w:pPr>
              <w:pStyle w:val="Footer"/>
              <w:tabs>
                <w:tab w:val="clear" w:pos="4320"/>
                <w:tab w:val="clear" w:pos="8640"/>
              </w:tabs>
              <w:jc w:val="center"/>
              <w:rPr>
                <w:b/>
              </w:rPr>
            </w:pPr>
            <w:r w:rsidRPr="00AA766D">
              <w:rPr>
                <w:b/>
              </w:rPr>
              <w:t>Billingsport Early Childhood Center</w:t>
            </w:r>
          </w:p>
        </w:tc>
      </w:tr>
      <w:tr w:rsidR="008B6AB6" w:rsidRPr="00AA766D" w14:paraId="2E0FF7BE" w14:textId="77777777" w:rsidTr="00792953">
        <w:tc>
          <w:tcPr>
            <w:tcW w:w="1505" w:type="dxa"/>
            <w:vAlign w:val="center"/>
          </w:tcPr>
          <w:p w14:paraId="6C07C7CA" w14:textId="77777777" w:rsidR="008B6AB6" w:rsidRPr="00AA766D" w:rsidRDefault="008B6AB6" w:rsidP="008B6AB6">
            <w:pPr>
              <w:pStyle w:val="Footer"/>
              <w:tabs>
                <w:tab w:val="clear" w:pos="4320"/>
                <w:tab w:val="clear" w:pos="8640"/>
              </w:tabs>
            </w:pPr>
            <w:r w:rsidRPr="00AA766D">
              <w:t>Fire Evacuation</w:t>
            </w:r>
          </w:p>
        </w:tc>
        <w:tc>
          <w:tcPr>
            <w:tcW w:w="2423" w:type="dxa"/>
            <w:vAlign w:val="center"/>
          </w:tcPr>
          <w:p w14:paraId="01888068" w14:textId="77777777" w:rsidR="008B6AB6" w:rsidRPr="00AA766D" w:rsidRDefault="008B6AB6" w:rsidP="008B6AB6">
            <w:pPr>
              <w:pStyle w:val="Footer"/>
              <w:tabs>
                <w:tab w:val="clear" w:pos="4320"/>
                <w:tab w:val="clear" w:pos="8640"/>
              </w:tabs>
            </w:pPr>
            <w:r w:rsidRPr="00AA766D">
              <w:t>Each school must conduct one per month</w:t>
            </w:r>
          </w:p>
        </w:tc>
        <w:tc>
          <w:tcPr>
            <w:tcW w:w="2757" w:type="dxa"/>
            <w:shd w:val="clear" w:color="auto" w:fill="auto"/>
            <w:vAlign w:val="center"/>
          </w:tcPr>
          <w:p w14:paraId="6CB2B82C" w14:textId="77777777" w:rsidR="008B6AB6" w:rsidRPr="00A62D6F" w:rsidRDefault="008B6AB6" w:rsidP="008B6AB6">
            <w:pPr>
              <w:pStyle w:val="Footer"/>
              <w:tabs>
                <w:tab w:val="clear" w:pos="4320"/>
                <w:tab w:val="clear" w:pos="8640"/>
              </w:tabs>
              <w:jc w:val="center"/>
            </w:pPr>
            <w:r w:rsidRPr="00A62D6F">
              <w:t>9/11/14, 10/21/14, 11/13/14, 12/17/14, 1/21/15, 2/25/15, 3/26/15</w:t>
            </w: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505823" w14:textId="77777777" w:rsidR="008B6AB6" w:rsidRPr="00A62D6F" w:rsidRDefault="008B6AB6" w:rsidP="003C17CD">
            <w:pPr>
              <w:pStyle w:val="Footer"/>
              <w:tabs>
                <w:tab w:val="left" w:pos="720"/>
              </w:tabs>
              <w:jc w:val="center"/>
            </w:pPr>
            <w:r w:rsidRPr="00A62D6F">
              <w:t>9/8/14, 10/6/14, 11/5/14, 12/18/14, 1/23/15, 2/26/15, 3/26/15, 4/16/15, 5/</w:t>
            </w:r>
            <w:r w:rsidR="003C17CD" w:rsidRPr="00A62D6F">
              <w:t>8</w:t>
            </w:r>
            <w:r w:rsidRPr="00A62D6F">
              <w:t>/15</w:t>
            </w:r>
          </w:p>
        </w:tc>
        <w:tc>
          <w:tcPr>
            <w:tcW w:w="1700" w:type="dxa"/>
            <w:shd w:val="clear" w:color="auto" w:fill="auto"/>
            <w:vAlign w:val="center"/>
          </w:tcPr>
          <w:p w14:paraId="68520829" w14:textId="77777777" w:rsidR="008B6AB6" w:rsidRPr="00A62D6F" w:rsidRDefault="008B6AB6" w:rsidP="008B6AB6">
            <w:pPr>
              <w:pStyle w:val="Footer"/>
              <w:tabs>
                <w:tab w:val="clear" w:pos="4320"/>
                <w:tab w:val="clear" w:pos="8640"/>
              </w:tabs>
              <w:jc w:val="center"/>
            </w:pPr>
            <w:r w:rsidRPr="00A62D6F">
              <w:t>9/8/14, 10/7/14, 11/4/14, 12/16/14, 1/23/15, 2/25/15, 3/18/15, 4/9/15, 5/7/15</w:t>
            </w:r>
          </w:p>
        </w:tc>
      </w:tr>
      <w:tr w:rsidR="008B6AB6" w:rsidRPr="00AA766D" w14:paraId="12587460" w14:textId="77777777" w:rsidTr="00792953">
        <w:tc>
          <w:tcPr>
            <w:tcW w:w="1505" w:type="dxa"/>
            <w:vAlign w:val="center"/>
          </w:tcPr>
          <w:p w14:paraId="35A00E9D" w14:textId="77777777" w:rsidR="008B6AB6" w:rsidRPr="00AA766D" w:rsidRDefault="008B6AB6" w:rsidP="008B6AB6">
            <w:pPr>
              <w:pStyle w:val="Footer"/>
              <w:tabs>
                <w:tab w:val="clear" w:pos="4320"/>
                <w:tab w:val="clear" w:pos="8640"/>
              </w:tabs>
            </w:pPr>
            <w:r w:rsidRPr="00AA766D">
              <w:t>Evacuation (Non-Fire)</w:t>
            </w:r>
          </w:p>
        </w:tc>
        <w:tc>
          <w:tcPr>
            <w:tcW w:w="2423" w:type="dxa"/>
            <w:vAlign w:val="center"/>
          </w:tcPr>
          <w:p w14:paraId="585D67AA" w14:textId="77777777" w:rsidR="008B6AB6" w:rsidRPr="00AA766D" w:rsidRDefault="008B6AB6" w:rsidP="008B6AB6">
            <w:pPr>
              <w:pStyle w:val="Footer"/>
              <w:tabs>
                <w:tab w:val="clear" w:pos="4320"/>
                <w:tab w:val="clear" w:pos="8640"/>
              </w:tabs>
            </w:pPr>
            <w:r w:rsidRPr="00AA766D">
              <w:t>Each school must conduct two annually</w:t>
            </w:r>
          </w:p>
        </w:tc>
        <w:tc>
          <w:tcPr>
            <w:tcW w:w="2757" w:type="dxa"/>
            <w:shd w:val="clear" w:color="auto" w:fill="auto"/>
            <w:vAlign w:val="center"/>
          </w:tcPr>
          <w:p w14:paraId="125EBB4E" w14:textId="77777777" w:rsidR="008B6AB6" w:rsidRPr="00A62D6F" w:rsidRDefault="008B6AB6" w:rsidP="008B6AB6">
            <w:pPr>
              <w:pStyle w:val="Footer"/>
              <w:tabs>
                <w:tab w:val="clear" w:pos="4320"/>
                <w:tab w:val="clear" w:pos="8640"/>
              </w:tabs>
              <w:jc w:val="center"/>
            </w:pPr>
            <w:r w:rsidRPr="00A62D6F">
              <w:t>3/18/2015 (Actual Evacuation)</w:t>
            </w:r>
          </w:p>
          <w:p w14:paraId="57444AF1" w14:textId="77777777" w:rsidR="008B6AB6" w:rsidRPr="00A62D6F" w:rsidRDefault="008B6AB6" w:rsidP="008B6AB6">
            <w:pPr>
              <w:pStyle w:val="Footer"/>
              <w:tabs>
                <w:tab w:val="clear" w:pos="4320"/>
                <w:tab w:val="clear" w:pos="8640"/>
              </w:tabs>
              <w:jc w:val="center"/>
            </w:pPr>
            <w:r w:rsidRPr="00A62D6F">
              <w:t>4/10/15</w:t>
            </w: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FBF4D0" w14:textId="77777777" w:rsidR="008B6AB6" w:rsidRPr="00A62D6F" w:rsidRDefault="008B6AB6" w:rsidP="008B6AB6">
            <w:pPr>
              <w:pStyle w:val="Footer"/>
              <w:tabs>
                <w:tab w:val="left" w:pos="720"/>
              </w:tabs>
              <w:jc w:val="center"/>
            </w:pPr>
            <w:r w:rsidRPr="00A62D6F">
              <w:t>11/20/14, 4/13/15</w:t>
            </w:r>
          </w:p>
        </w:tc>
        <w:tc>
          <w:tcPr>
            <w:tcW w:w="1700" w:type="dxa"/>
            <w:shd w:val="clear" w:color="auto" w:fill="auto"/>
            <w:vAlign w:val="center"/>
          </w:tcPr>
          <w:p w14:paraId="69EBB3AA" w14:textId="77777777" w:rsidR="008B6AB6" w:rsidRPr="00A62D6F" w:rsidRDefault="008B6AB6" w:rsidP="008B6AB6">
            <w:pPr>
              <w:pStyle w:val="Footer"/>
              <w:tabs>
                <w:tab w:val="clear" w:pos="4320"/>
                <w:tab w:val="clear" w:pos="8640"/>
              </w:tabs>
              <w:jc w:val="center"/>
            </w:pPr>
            <w:r w:rsidRPr="00A62D6F">
              <w:t>10/2/14, 4/13/15</w:t>
            </w:r>
          </w:p>
        </w:tc>
      </w:tr>
      <w:tr w:rsidR="008B6AB6" w:rsidRPr="00AA766D" w14:paraId="37FB9A8C" w14:textId="77777777" w:rsidTr="00792953">
        <w:tc>
          <w:tcPr>
            <w:tcW w:w="1505" w:type="dxa"/>
            <w:vAlign w:val="center"/>
          </w:tcPr>
          <w:p w14:paraId="667544C4" w14:textId="77777777" w:rsidR="008B6AB6" w:rsidRPr="00AA766D" w:rsidRDefault="008B6AB6" w:rsidP="008B6AB6">
            <w:pPr>
              <w:pStyle w:val="Footer"/>
              <w:tabs>
                <w:tab w:val="clear" w:pos="4320"/>
                <w:tab w:val="clear" w:pos="8640"/>
              </w:tabs>
            </w:pPr>
            <w:r w:rsidRPr="00AA766D">
              <w:t>Lockdown</w:t>
            </w:r>
          </w:p>
        </w:tc>
        <w:tc>
          <w:tcPr>
            <w:tcW w:w="2423" w:type="dxa"/>
            <w:vAlign w:val="center"/>
          </w:tcPr>
          <w:p w14:paraId="3BDBEE64" w14:textId="77777777" w:rsidR="008B6AB6" w:rsidRPr="00AA766D" w:rsidRDefault="008B6AB6" w:rsidP="008B6AB6">
            <w:pPr>
              <w:pStyle w:val="Footer"/>
              <w:tabs>
                <w:tab w:val="clear" w:pos="4320"/>
                <w:tab w:val="clear" w:pos="8640"/>
              </w:tabs>
            </w:pPr>
            <w:r w:rsidRPr="00AA766D">
              <w:t>Each school must conduct two annually</w:t>
            </w:r>
          </w:p>
        </w:tc>
        <w:tc>
          <w:tcPr>
            <w:tcW w:w="2757" w:type="dxa"/>
            <w:shd w:val="clear" w:color="auto" w:fill="auto"/>
            <w:vAlign w:val="center"/>
          </w:tcPr>
          <w:p w14:paraId="7F554E56" w14:textId="77777777" w:rsidR="008B6AB6" w:rsidRPr="00A62D6F" w:rsidRDefault="008B6AB6" w:rsidP="008B6AB6">
            <w:pPr>
              <w:pStyle w:val="Footer"/>
              <w:tabs>
                <w:tab w:val="clear" w:pos="4320"/>
                <w:tab w:val="clear" w:pos="8640"/>
              </w:tabs>
              <w:jc w:val="center"/>
            </w:pPr>
            <w:r w:rsidRPr="00A62D6F">
              <w:t>9/23/14, 11/26/14, 1/30/15</w:t>
            </w:r>
          </w:p>
          <w:p w14:paraId="06AB3B8C" w14:textId="77777777" w:rsidR="008B6AB6" w:rsidRPr="00A62D6F" w:rsidRDefault="008B6AB6" w:rsidP="008B6AB6">
            <w:pPr>
              <w:pStyle w:val="Footer"/>
              <w:tabs>
                <w:tab w:val="clear" w:pos="4320"/>
                <w:tab w:val="clear" w:pos="8640"/>
              </w:tabs>
              <w:jc w:val="center"/>
            </w:pPr>
            <w:r w:rsidRPr="00A62D6F">
              <w:t>3/18/2015 (Actual Lockdown)</w:t>
            </w: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181889" w14:textId="77777777" w:rsidR="008B6AB6" w:rsidRPr="00A62D6F" w:rsidRDefault="008B6AB6" w:rsidP="008B6AB6">
            <w:pPr>
              <w:pStyle w:val="Footer"/>
              <w:tabs>
                <w:tab w:val="left" w:pos="720"/>
              </w:tabs>
              <w:jc w:val="center"/>
            </w:pPr>
            <w:r w:rsidRPr="00A62D6F">
              <w:t>1/15/15, 3/20/15</w:t>
            </w:r>
          </w:p>
        </w:tc>
        <w:tc>
          <w:tcPr>
            <w:tcW w:w="1700" w:type="dxa"/>
            <w:shd w:val="clear" w:color="auto" w:fill="auto"/>
            <w:vAlign w:val="center"/>
          </w:tcPr>
          <w:p w14:paraId="21724631" w14:textId="77777777" w:rsidR="008B6AB6" w:rsidRPr="00A62D6F" w:rsidRDefault="008B6AB6" w:rsidP="008B6AB6">
            <w:pPr>
              <w:pStyle w:val="Footer"/>
              <w:tabs>
                <w:tab w:val="clear" w:pos="4320"/>
                <w:tab w:val="clear" w:pos="8640"/>
              </w:tabs>
              <w:jc w:val="center"/>
            </w:pPr>
            <w:r w:rsidRPr="00A62D6F">
              <w:t>9/15/14, 1/8/15</w:t>
            </w:r>
          </w:p>
        </w:tc>
      </w:tr>
      <w:tr w:rsidR="008B6AB6" w:rsidRPr="00AA766D" w14:paraId="03CBD4E9" w14:textId="77777777" w:rsidTr="00792953">
        <w:tc>
          <w:tcPr>
            <w:tcW w:w="1505" w:type="dxa"/>
            <w:vAlign w:val="center"/>
          </w:tcPr>
          <w:p w14:paraId="4A64B10B" w14:textId="77777777" w:rsidR="008B6AB6" w:rsidRPr="00AA766D" w:rsidRDefault="008B6AB6" w:rsidP="008B6AB6">
            <w:pPr>
              <w:pStyle w:val="Footer"/>
              <w:tabs>
                <w:tab w:val="clear" w:pos="4320"/>
                <w:tab w:val="clear" w:pos="8640"/>
              </w:tabs>
            </w:pPr>
            <w:r w:rsidRPr="00AA766D">
              <w:t>Bomb Threat</w:t>
            </w:r>
          </w:p>
        </w:tc>
        <w:tc>
          <w:tcPr>
            <w:tcW w:w="2423" w:type="dxa"/>
            <w:vAlign w:val="center"/>
          </w:tcPr>
          <w:p w14:paraId="13E8D814" w14:textId="77777777" w:rsidR="008B6AB6" w:rsidRPr="00AA766D" w:rsidRDefault="008B6AB6" w:rsidP="008B6AB6">
            <w:pPr>
              <w:pStyle w:val="Footer"/>
              <w:tabs>
                <w:tab w:val="clear" w:pos="4320"/>
                <w:tab w:val="clear" w:pos="8640"/>
              </w:tabs>
            </w:pPr>
            <w:r w:rsidRPr="00AA766D">
              <w:t>Each school must conduct two annually</w:t>
            </w:r>
          </w:p>
        </w:tc>
        <w:tc>
          <w:tcPr>
            <w:tcW w:w="2757" w:type="dxa"/>
            <w:shd w:val="clear" w:color="auto" w:fill="auto"/>
            <w:vAlign w:val="center"/>
          </w:tcPr>
          <w:p w14:paraId="66B62C03" w14:textId="77777777" w:rsidR="008B6AB6" w:rsidRPr="00A62D6F" w:rsidRDefault="008B6AB6" w:rsidP="008B6AB6">
            <w:pPr>
              <w:pStyle w:val="Footer"/>
              <w:tabs>
                <w:tab w:val="clear" w:pos="4320"/>
                <w:tab w:val="clear" w:pos="8640"/>
              </w:tabs>
              <w:jc w:val="center"/>
            </w:pPr>
            <w:r w:rsidRPr="00A62D6F">
              <w:t>4/28/15</w:t>
            </w: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36A7E" w14:textId="77777777" w:rsidR="008B6AB6" w:rsidRPr="00A62D6F" w:rsidRDefault="008B6AB6" w:rsidP="008B6AB6">
            <w:pPr>
              <w:pStyle w:val="Footer"/>
              <w:tabs>
                <w:tab w:val="left" w:pos="720"/>
              </w:tabs>
              <w:jc w:val="center"/>
            </w:pPr>
            <w:r w:rsidRPr="00A62D6F">
              <w:t>10/27/14</w:t>
            </w:r>
          </w:p>
        </w:tc>
        <w:tc>
          <w:tcPr>
            <w:tcW w:w="1700" w:type="dxa"/>
            <w:shd w:val="clear" w:color="auto" w:fill="auto"/>
            <w:vAlign w:val="center"/>
          </w:tcPr>
          <w:p w14:paraId="64D96A31" w14:textId="77777777" w:rsidR="008B6AB6" w:rsidRPr="00A62D6F" w:rsidRDefault="008B6AB6" w:rsidP="008B6AB6">
            <w:pPr>
              <w:pStyle w:val="Footer"/>
              <w:tabs>
                <w:tab w:val="clear" w:pos="4320"/>
                <w:tab w:val="clear" w:pos="8640"/>
              </w:tabs>
              <w:jc w:val="center"/>
            </w:pPr>
            <w:r w:rsidRPr="00A62D6F">
              <w:t>3/2/15, 5/20/15</w:t>
            </w:r>
          </w:p>
        </w:tc>
      </w:tr>
      <w:tr w:rsidR="008B6AB6" w:rsidRPr="00AA766D" w14:paraId="08DE17D8" w14:textId="77777777" w:rsidTr="00792953">
        <w:tc>
          <w:tcPr>
            <w:tcW w:w="1505" w:type="dxa"/>
            <w:vAlign w:val="center"/>
          </w:tcPr>
          <w:p w14:paraId="3DB3B2D4" w14:textId="77777777" w:rsidR="008B6AB6" w:rsidRPr="00AA766D" w:rsidRDefault="008B6AB6" w:rsidP="008B6AB6">
            <w:pPr>
              <w:pStyle w:val="Footer"/>
              <w:tabs>
                <w:tab w:val="clear" w:pos="4320"/>
                <w:tab w:val="clear" w:pos="8640"/>
              </w:tabs>
            </w:pPr>
            <w:r w:rsidRPr="00AA766D">
              <w:t>Active Shooter</w:t>
            </w:r>
          </w:p>
        </w:tc>
        <w:tc>
          <w:tcPr>
            <w:tcW w:w="2423" w:type="dxa"/>
            <w:vAlign w:val="center"/>
          </w:tcPr>
          <w:p w14:paraId="31E05418" w14:textId="77777777" w:rsidR="008B6AB6" w:rsidRPr="00AA766D" w:rsidRDefault="008B6AB6" w:rsidP="008B6AB6">
            <w:pPr>
              <w:pStyle w:val="Footer"/>
              <w:tabs>
                <w:tab w:val="clear" w:pos="4320"/>
                <w:tab w:val="clear" w:pos="8640"/>
              </w:tabs>
            </w:pPr>
            <w:r w:rsidRPr="00AA766D">
              <w:t>Each school must conduct two annually</w:t>
            </w:r>
          </w:p>
        </w:tc>
        <w:tc>
          <w:tcPr>
            <w:tcW w:w="2757" w:type="dxa"/>
            <w:shd w:val="clear" w:color="auto" w:fill="auto"/>
            <w:vAlign w:val="center"/>
          </w:tcPr>
          <w:p w14:paraId="0606F7D6" w14:textId="77777777" w:rsidR="008B6AB6" w:rsidRPr="00A62D6F" w:rsidRDefault="008B6AB6" w:rsidP="008B6AB6">
            <w:pPr>
              <w:pStyle w:val="Footer"/>
              <w:tabs>
                <w:tab w:val="clear" w:pos="4320"/>
                <w:tab w:val="clear" w:pos="8640"/>
              </w:tabs>
              <w:jc w:val="center"/>
            </w:pPr>
            <w:r w:rsidRPr="00A62D6F">
              <w:t>12/22/14, 2/27/15</w:t>
            </w: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5E7B6C" w14:textId="77777777" w:rsidR="008B6AB6" w:rsidRPr="00A62D6F" w:rsidRDefault="008B6AB6" w:rsidP="008B6AB6">
            <w:pPr>
              <w:pStyle w:val="Footer"/>
              <w:tabs>
                <w:tab w:val="left" w:pos="720"/>
              </w:tabs>
              <w:jc w:val="center"/>
            </w:pPr>
            <w:r w:rsidRPr="00A62D6F">
              <w:t>12/12/14, 2/23/15</w:t>
            </w:r>
          </w:p>
        </w:tc>
        <w:tc>
          <w:tcPr>
            <w:tcW w:w="1700" w:type="dxa"/>
            <w:shd w:val="clear" w:color="auto" w:fill="auto"/>
            <w:vAlign w:val="center"/>
          </w:tcPr>
          <w:p w14:paraId="47B1BE4B" w14:textId="77777777" w:rsidR="008B6AB6" w:rsidRPr="00A62D6F" w:rsidRDefault="008B6AB6" w:rsidP="008B6AB6">
            <w:pPr>
              <w:pStyle w:val="Footer"/>
              <w:tabs>
                <w:tab w:val="clear" w:pos="4320"/>
                <w:tab w:val="clear" w:pos="8640"/>
              </w:tabs>
              <w:jc w:val="center"/>
            </w:pPr>
            <w:r w:rsidRPr="00A62D6F">
              <w:t>12/5/14</w:t>
            </w:r>
          </w:p>
        </w:tc>
      </w:tr>
      <w:tr w:rsidR="008B6AB6" w:rsidRPr="00AA766D" w14:paraId="0784C991" w14:textId="77777777" w:rsidTr="00792953">
        <w:tc>
          <w:tcPr>
            <w:tcW w:w="1505" w:type="dxa"/>
            <w:vAlign w:val="center"/>
          </w:tcPr>
          <w:p w14:paraId="4B456FB7" w14:textId="77777777" w:rsidR="008B6AB6" w:rsidRPr="00AA766D" w:rsidRDefault="008B6AB6" w:rsidP="008B6AB6">
            <w:pPr>
              <w:pStyle w:val="Footer"/>
              <w:tabs>
                <w:tab w:val="clear" w:pos="4320"/>
                <w:tab w:val="clear" w:pos="8640"/>
              </w:tabs>
            </w:pPr>
            <w:r w:rsidRPr="00AA766D">
              <w:t>Other Drills</w:t>
            </w:r>
          </w:p>
        </w:tc>
        <w:tc>
          <w:tcPr>
            <w:tcW w:w="2423" w:type="dxa"/>
            <w:vAlign w:val="center"/>
          </w:tcPr>
          <w:p w14:paraId="41DBACCD" w14:textId="77777777" w:rsidR="008B6AB6" w:rsidRPr="00AA766D" w:rsidRDefault="008B6AB6" w:rsidP="008B6AB6">
            <w:pPr>
              <w:pStyle w:val="Footer"/>
              <w:tabs>
                <w:tab w:val="clear" w:pos="4320"/>
                <w:tab w:val="clear" w:pos="8640"/>
              </w:tabs>
            </w:pPr>
            <w:r w:rsidRPr="00AA766D">
              <w:t>Each school must conduct two annually</w:t>
            </w:r>
          </w:p>
        </w:tc>
        <w:tc>
          <w:tcPr>
            <w:tcW w:w="2757" w:type="dxa"/>
            <w:shd w:val="clear" w:color="auto" w:fill="auto"/>
            <w:vAlign w:val="center"/>
          </w:tcPr>
          <w:p w14:paraId="23810ED7" w14:textId="77777777" w:rsidR="008B6AB6" w:rsidRPr="00A62D6F" w:rsidRDefault="008B6AB6" w:rsidP="008B6AB6">
            <w:pPr>
              <w:pStyle w:val="Footer"/>
              <w:tabs>
                <w:tab w:val="clear" w:pos="4320"/>
                <w:tab w:val="clear" w:pos="8640"/>
              </w:tabs>
              <w:jc w:val="center"/>
            </w:pPr>
            <w:r w:rsidRPr="00A62D6F">
              <w:t>Shelter In Place</w:t>
            </w:r>
          </w:p>
          <w:p w14:paraId="292303D5" w14:textId="77777777" w:rsidR="008B6AB6" w:rsidRPr="00A62D6F" w:rsidRDefault="008B6AB6" w:rsidP="008B6AB6">
            <w:pPr>
              <w:pStyle w:val="Footer"/>
              <w:tabs>
                <w:tab w:val="clear" w:pos="4320"/>
                <w:tab w:val="clear" w:pos="8640"/>
              </w:tabs>
              <w:jc w:val="center"/>
            </w:pPr>
            <w:r w:rsidRPr="00A62D6F">
              <w:t>10/2/14</w:t>
            </w: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56BEEC" w14:textId="77777777" w:rsidR="008B6AB6" w:rsidRPr="00A62D6F" w:rsidRDefault="008B6AB6" w:rsidP="008B6AB6">
            <w:pPr>
              <w:pStyle w:val="Footer"/>
              <w:tabs>
                <w:tab w:val="left" w:pos="720"/>
              </w:tabs>
              <w:jc w:val="center"/>
            </w:pPr>
            <w:r w:rsidRPr="00A62D6F">
              <w:t>Shelter In Place 9/15/14</w:t>
            </w:r>
          </w:p>
        </w:tc>
        <w:tc>
          <w:tcPr>
            <w:tcW w:w="1700" w:type="dxa"/>
            <w:shd w:val="clear" w:color="auto" w:fill="auto"/>
            <w:vAlign w:val="center"/>
          </w:tcPr>
          <w:p w14:paraId="7DE73494" w14:textId="77777777" w:rsidR="008B6AB6" w:rsidRPr="00A62D6F" w:rsidRDefault="008B6AB6" w:rsidP="008B6AB6">
            <w:pPr>
              <w:pStyle w:val="Footer"/>
              <w:tabs>
                <w:tab w:val="clear" w:pos="4320"/>
                <w:tab w:val="clear" w:pos="8640"/>
              </w:tabs>
              <w:jc w:val="center"/>
            </w:pPr>
            <w:r w:rsidRPr="00A62D6F">
              <w:t>Shelter In Place</w:t>
            </w:r>
          </w:p>
          <w:p w14:paraId="29D91198" w14:textId="77777777" w:rsidR="008B6AB6" w:rsidRPr="00A62D6F" w:rsidRDefault="008B6AB6" w:rsidP="008B6AB6">
            <w:pPr>
              <w:pStyle w:val="Footer"/>
              <w:tabs>
                <w:tab w:val="clear" w:pos="4320"/>
                <w:tab w:val="clear" w:pos="8640"/>
              </w:tabs>
              <w:jc w:val="center"/>
            </w:pPr>
            <w:r w:rsidRPr="00A62D6F">
              <w:t>2/3/15</w:t>
            </w:r>
          </w:p>
        </w:tc>
      </w:tr>
      <w:tr w:rsidR="008B6AB6" w:rsidRPr="00AA766D" w14:paraId="782559E7" w14:textId="77777777" w:rsidTr="00792953">
        <w:tc>
          <w:tcPr>
            <w:tcW w:w="1505" w:type="dxa"/>
            <w:vAlign w:val="center"/>
          </w:tcPr>
          <w:p w14:paraId="0C356EE2" w14:textId="77777777" w:rsidR="008B6AB6" w:rsidRPr="00AA766D" w:rsidRDefault="008B6AB6" w:rsidP="008B6AB6">
            <w:pPr>
              <w:pStyle w:val="Footer"/>
              <w:tabs>
                <w:tab w:val="clear" w:pos="4320"/>
                <w:tab w:val="clear" w:pos="8640"/>
              </w:tabs>
            </w:pPr>
            <w:r w:rsidRPr="00AA766D">
              <w:t xml:space="preserve">Bus Evacuation </w:t>
            </w:r>
          </w:p>
        </w:tc>
        <w:tc>
          <w:tcPr>
            <w:tcW w:w="2423" w:type="dxa"/>
            <w:vAlign w:val="center"/>
          </w:tcPr>
          <w:p w14:paraId="78EB9835" w14:textId="77777777" w:rsidR="008B6AB6" w:rsidRPr="00AA766D" w:rsidRDefault="008B6AB6" w:rsidP="008B6AB6">
            <w:pPr>
              <w:pStyle w:val="Footer"/>
              <w:tabs>
                <w:tab w:val="clear" w:pos="4320"/>
                <w:tab w:val="clear" w:pos="8640"/>
              </w:tabs>
            </w:pPr>
            <w:r w:rsidRPr="00AA766D">
              <w:t>Conduct two annually</w:t>
            </w:r>
          </w:p>
        </w:tc>
        <w:tc>
          <w:tcPr>
            <w:tcW w:w="2757" w:type="dxa"/>
            <w:vAlign w:val="center"/>
          </w:tcPr>
          <w:p w14:paraId="013B2DBB" w14:textId="77777777" w:rsidR="008B6AB6" w:rsidRPr="00AA766D" w:rsidRDefault="008B6AB6" w:rsidP="008B6AB6">
            <w:pPr>
              <w:pStyle w:val="Footer"/>
              <w:tabs>
                <w:tab w:val="clear" w:pos="4320"/>
                <w:tab w:val="clear" w:pos="8640"/>
              </w:tabs>
              <w:jc w:val="center"/>
            </w:pPr>
            <w:r w:rsidRPr="00AA766D">
              <w:t>11/3/14</w:t>
            </w:r>
          </w:p>
        </w:tc>
        <w:tc>
          <w:tcPr>
            <w:tcW w:w="1880" w:type="dxa"/>
            <w:tcBorders>
              <w:top w:val="single" w:sz="4" w:space="0" w:color="000000"/>
              <w:left w:val="single" w:sz="4" w:space="0" w:color="000000"/>
              <w:bottom w:val="single" w:sz="4" w:space="0" w:color="000000"/>
              <w:right w:val="single" w:sz="4" w:space="0" w:color="000000"/>
            </w:tcBorders>
            <w:vAlign w:val="center"/>
          </w:tcPr>
          <w:p w14:paraId="565617CE" w14:textId="77777777" w:rsidR="008B6AB6" w:rsidRDefault="008B6AB6" w:rsidP="008B6AB6">
            <w:pPr>
              <w:pStyle w:val="Footer"/>
              <w:tabs>
                <w:tab w:val="left" w:pos="720"/>
              </w:tabs>
              <w:jc w:val="center"/>
            </w:pPr>
            <w:r>
              <w:t>10/16/14</w:t>
            </w:r>
          </w:p>
        </w:tc>
        <w:tc>
          <w:tcPr>
            <w:tcW w:w="1700" w:type="dxa"/>
            <w:vAlign w:val="center"/>
          </w:tcPr>
          <w:p w14:paraId="3FDC0E82" w14:textId="77777777" w:rsidR="008B6AB6" w:rsidRPr="00AA766D" w:rsidRDefault="008B6AB6" w:rsidP="008B6AB6">
            <w:pPr>
              <w:pStyle w:val="Footer"/>
              <w:tabs>
                <w:tab w:val="clear" w:pos="4320"/>
                <w:tab w:val="clear" w:pos="8640"/>
              </w:tabs>
              <w:jc w:val="center"/>
            </w:pPr>
            <w:r w:rsidRPr="00AA766D">
              <w:t>11/4/14</w:t>
            </w:r>
          </w:p>
        </w:tc>
      </w:tr>
      <w:tr w:rsidR="00FE7AD5" w:rsidRPr="00AA766D" w14:paraId="6901065F" w14:textId="77777777" w:rsidTr="00792953">
        <w:tc>
          <w:tcPr>
            <w:tcW w:w="1505" w:type="dxa"/>
            <w:vAlign w:val="center"/>
          </w:tcPr>
          <w:p w14:paraId="4BF6FA76" w14:textId="77777777" w:rsidR="00FE7AD5" w:rsidRPr="00AA766D" w:rsidRDefault="00FE7AD5" w:rsidP="00A0232F">
            <w:pPr>
              <w:pStyle w:val="Footer"/>
              <w:tabs>
                <w:tab w:val="clear" w:pos="4320"/>
                <w:tab w:val="clear" w:pos="8640"/>
              </w:tabs>
            </w:pPr>
            <w:r w:rsidRPr="00AA766D">
              <w:lastRenderedPageBreak/>
              <w:t>Test of Emergency Communication System</w:t>
            </w:r>
          </w:p>
        </w:tc>
        <w:tc>
          <w:tcPr>
            <w:tcW w:w="2423" w:type="dxa"/>
            <w:vAlign w:val="center"/>
          </w:tcPr>
          <w:p w14:paraId="5CF37155" w14:textId="77777777" w:rsidR="00FE7AD5" w:rsidRPr="00AA766D" w:rsidRDefault="00FE7AD5" w:rsidP="00A0232F">
            <w:pPr>
              <w:pStyle w:val="Footer"/>
              <w:tabs>
                <w:tab w:val="clear" w:pos="4320"/>
                <w:tab w:val="clear" w:pos="8640"/>
              </w:tabs>
            </w:pPr>
            <w:r w:rsidRPr="00AA766D">
              <w:t>Not required but conducted as an extra safety measure</w:t>
            </w:r>
          </w:p>
        </w:tc>
        <w:tc>
          <w:tcPr>
            <w:tcW w:w="6337" w:type="dxa"/>
            <w:gridSpan w:val="3"/>
          </w:tcPr>
          <w:p w14:paraId="024FBC60" w14:textId="77777777" w:rsidR="00FE7AD5" w:rsidRPr="00AA766D" w:rsidRDefault="00FE7AD5" w:rsidP="00A0232F">
            <w:pPr>
              <w:pStyle w:val="Footer"/>
              <w:tabs>
                <w:tab w:val="clear" w:pos="4320"/>
                <w:tab w:val="clear" w:pos="8640"/>
              </w:tabs>
              <w:jc w:val="center"/>
            </w:pPr>
            <w:r w:rsidRPr="00AA766D">
              <w:t>Districtwide 11/19/14</w:t>
            </w:r>
          </w:p>
          <w:p w14:paraId="47FA50F8" w14:textId="77777777" w:rsidR="00FE7AD5" w:rsidRPr="00AA766D" w:rsidRDefault="00FE7AD5" w:rsidP="00A0232F">
            <w:pPr>
              <w:pStyle w:val="Footer"/>
              <w:tabs>
                <w:tab w:val="clear" w:pos="4320"/>
                <w:tab w:val="clear" w:pos="8640"/>
              </w:tabs>
              <w:jc w:val="center"/>
            </w:pPr>
            <w:r w:rsidRPr="00AA766D">
              <w:t xml:space="preserve">The Phone Blaster is used to notify staff and parents of emergency school closings.  In the event that Phone Blaster fails, each school also has an emergency telephone chain to notify staff members of school closings.  Network broadcast media, the district website and Comcast are also used to notify the parts/community of emergencies.  </w:t>
            </w:r>
          </w:p>
        </w:tc>
      </w:tr>
    </w:tbl>
    <w:p w14:paraId="675E57E8" w14:textId="77777777" w:rsidR="00FE7AD5" w:rsidRPr="00AA766D" w:rsidRDefault="00FE7AD5" w:rsidP="00FE7AD5">
      <w:pPr>
        <w:pStyle w:val="Footer"/>
        <w:tabs>
          <w:tab w:val="clear" w:pos="4320"/>
          <w:tab w:val="clear" w:pos="8640"/>
        </w:tabs>
        <w:rPr>
          <w:b/>
        </w:rPr>
      </w:pPr>
    </w:p>
    <w:p w14:paraId="295F409D" w14:textId="77777777" w:rsidR="00E945AB" w:rsidRPr="001A5AF4" w:rsidRDefault="001A5AF4" w:rsidP="001A5AF4">
      <w:pPr>
        <w:rPr>
          <w:b/>
        </w:rPr>
      </w:pPr>
      <w:r w:rsidRPr="001A5AF4">
        <w:rPr>
          <w:b/>
        </w:rPr>
        <w:t>PUBLIC COMMENTS</w:t>
      </w:r>
    </w:p>
    <w:p w14:paraId="463E9F00" w14:textId="77777777" w:rsidR="00E945AB" w:rsidRDefault="001A5AF4" w:rsidP="001A5AF4">
      <w:pPr>
        <w:pStyle w:val="ListParagraph"/>
        <w:tabs>
          <w:tab w:val="left" w:pos="360"/>
        </w:tabs>
        <w:ind w:left="0"/>
        <w:rPr>
          <w:rFonts w:ascii="Times New Roman" w:hAnsi="Times New Roman"/>
        </w:rPr>
      </w:pPr>
      <w:r>
        <w:rPr>
          <w:rFonts w:ascii="Times New Roman" w:hAnsi="Times New Roman"/>
        </w:rPr>
        <w:t>None</w:t>
      </w:r>
    </w:p>
    <w:p w14:paraId="6B66A647" w14:textId="77777777" w:rsidR="00650C7B" w:rsidRDefault="00650C7B" w:rsidP="001A5AF4">
      <w:pPr>
        <w:pStyle w:val="ListParagraph"/>
        <w:tabs>
          <w:tab w:val="left" w:pos="360"/>
        </w:tabs>
        <w:ind w:left="0"/>
        <w:rPr>
          <w:rFonts w:ascii="Times New Roman" w:hAnsi="Times New Roman"/>
        </w:rPr>
      </w:pPr>
    </w:p>
    <w:p w14:paraId="5C05E57B" w14:textId="77777777" w:rsidR="00650C7B" w:rsidRDefault="00650C7B" w:rsidP="00650C7B">
      <w:pPr>
        <w:rPr>
          <w:b/>
        </w:rPr>
      </w:pPr>
      <w:r w:rsidRPr="0005395D">
        <w:rPr>
          <w:b/>
        </w:rPr>
        <w:t>EXECUTIVE SESSION</w:t>
      </w:r>
    </w:p>
    <w:p w14:paraId="127ABD5A" w14:textId="77777777" w:rsidR="000A3118" w:rsidRDefault="000A3118" w:rsidP="000A3118">
      <w:pPr>
        <w:rPr>
          <w:b/>
        </w:rPr>
      </w:pPr>
    </w:p>
    <w:p w14:paraId="60B8E4C1" w14:textId="089C6D74" w:rsidR="0054574A" w:rsidRDefault="0054574A" w:rsidP="0054574A">
      <w:pPr>
        <w:tabs>
          <w:tab w:val="decimal" w:pos="360"/>
          <w:tab w:val="left" w:pos="720"/>
          <w:tab w:val="left" w:pos="1080"/>
          <w:tab w:val="left" w:pos="1440"/>
          <w:tab w:val="left" w:pos="1800"/>
          <w:tab w:val="left" w:pos="2160"/>
          <w:tab w:val="left" w:pos="2520"/>
        </w:tabs>
        <w:rPr>
          <w:b/>
        </w:rPr>
      </w:pPr>
      <w:r>
        <w:t xml:space="preserve">None.  </w:t>
      </w:r>
    </w:p>
    <w:p w14:paraId="302C9F80" w14:textId="77777777" w:rsidR="0054574A" w:rsidRDefault="0054574A" w:rsidP="000A3118">
      <w:pPr>
        <w:rPr>
          <w:b/>
        </w:rPr>
      </w:pPr>
    </w:p>
    <w:p w14:paraId="09BEDBB9" w14:textId="77777777" w:rsidR="000A3118" w:rsidRDefault="000A3118" w:rsidP="000A3118">
      <w:pPr>
        <w:rPr>
          <w:b/>
        </w:rPr>
      </w:pPr>
      <w:r>
        <w:rPr>
          <w:b/>
        </w:rPr>
        <w:t>REGULAR MEETING</w:t>
      </w:r>
    </w:p>
    <w:p w14:paraId="0218B68C" w14:textId="77777777" w:rsidR="00C56769" w:rsidRDefault="00C56769" w:rsidP="006B14E2">
      <w:pPr>
        <w:tabs>
          <w:tab w:val="decimal" w:pos="360"/>
          <w:tab w:val="left" w:pos="720"/>
          <w:tab w:val="left" w:pos="1080"/>
          <w:tab w:val="left" w:pos="1440"/>
          <w:tab w:val="left" w:pos="1800"/>
          <w:tab w:val="left" w:pos="2160"/>
          <w:tab w:val="left" w:pos="2520"/>
        </w:tabs>
      </w:pPr>
    </w:p>
    <w:p w14:paraId="3CE85440" w14:textId="0F356DA6" w:rsidR="0054574A" w:rsidRDefault="0054574A" w:rsidP="006B14E2">
      <w:pPr>
        <w:tabs>
          <w:tab w:val="decimal" w:pos="360"/>
          <w:tab w:val="left" w:pos="720"/>
          <w:tab w:val="left" w:pos="1080"/>
          <w:tab w:val="left" w:pos="1440"/>
          <w:tab w:val="left" w:pos="1800"/>
          <w:tab w:val="left" w:pos="2160"/>
          <w:tab w:val="left" w:pos="2520"/>
        </w:tabs>
      </w:pPr>
      <w:r>
        <w:t>Interim Superintendent Quint asked the Board Members present if they wanted to discuss ratification of the Paulsboro Administrative Associations salary guide in public.  This was the only item needed to be discussed in executive session.  The Members present agreed to discuss in public.  The guide below was presented, discussed, and no changes made.</w:t>
      </w:r>
    </w:p>
    <w:p w14:paraId="37F4F7F0" w14:textId="77777777" w:rsidR="0054574A" w:rsidRDefault="0054574A" w:rsidP="006B14E2">
      <w:pPr>
        <w:tabs>
          <w:tab w:val="decimal" w:pos="360"/>
          <w:tab w:val="left" w:pos="720"/>
          <w:tab w:val="left" w:pos="1080"/>
          <w:tab w:val="left" w:pos="1440"/>
          <w:tab w:val="left" w:pos="1800"/>
          <w:tab w:val="left" w:pos="2160"/>
          <w:tab w:val="left" w:pos="2520"/>
        </w:tabs>
      </w:pPr>
    </w:p>
    <w:p w14:paraId="79FFFA42" w14:textId="070F289C" w:rsidR="006B14E2" w:rsidRPr="0005395D" w:rsidRDefault="006B14E2" w:rsidP="006B14E2">
      <w:pPr>
        <w:tabs>
          <w:tab w:val="decimal" w:pos="360"/>
          <w:tab w:val="left" w:pos="720"/>
          <w:tab w:val="left" w:pos="1080"/>
          <w:tab w:val="left" w:pos="1440"/>
          <w:tab w:val="left" w:pos="1800"/>
          <w:tab w:val="left" w:pos="2160"/>
          <w:tab w:val="left" w:pos="2520"/>
        </w:tabs>
      </w:pPr>
      <w:bookmarkStart w:id="0" w:name="_GoBack"/>
      <w:bookmarkEnd w:id="0"/>
      <w:r w:rsidRPr="0005395D">
        <w:t xml:space="preserve">Motion </w:t>
      </w:r>
      <w:r w:rsidRPr="00317D8D">
        <w:t xml:space="preserve">by </w:t>
      </w:r>
      <w:r>
        <w:t>Dunn</w:t>
      </w:r>
      <w:r w:rsidRPr="00317D8D">
        <w:t xml:space="preserve">, seconded by </w:t>
      </w:r>
      <w:r>
        <w:t>Giampola</w:t>
      </w:r>
      <w:r w:rsidRPr="00317D8D">
        <w:t xml:space="preserve"> to</w:t>
      </w:r>
      <w:r w:rsidRPr="0005395D">
        <w:t xml:space="preserve"> accept the Interim Superintendents recommendation to approve </w:t>
      </w:r>
      <w:r>
        <w:t>the following</w:t>
      </w:r>
      <w:r w:rsidR="0074480E">
        <w:t xml:space="preserve"> salary guide for the Paulsboro Administrative Association (PAA) retroactive to July 1, 2014</w:t>
      </w:r>
      <w:r w:rsidR="0003664C">
        <w:t>.  Retro pay will be disbursed on pay dated July 15, 2015:</w:t>
      </w:r>
    </w:p>
    <w:p w14:paraId="6C309CB3" w14:textId="77777777" w:rsidR="006B14E2" w:rsidRDefault="006B14E2" w:rsidP="006B14E2">
      <w:pPr>
        <w:tabs>
          <w:tab w:val="left" w:pos="1080"/>
        </w:tabs>
      </w:pPr>
    </w:p>
    <w:p w14:paraId="23304EF2" w14:textId="2CA8D25F" w:rsidR="00527AF5" w:rsidRDefault="00527AF5" w:rsidP="00527AF5">
      <w:pPr>
        <w:pStyle w:val="BodyTextIndent"/>
      </w:pPr>
      <w:r w:rsidRPr="004840BB">
        <w:t>Effective July 1, 20</w:t>
      </w:r>
      <w:r>
        <w:t>14</w:t>
      </w:r>
      <w:r w:rsidRPr="004840BB">
        <w:t xml:space="preserve">, </w:t>
      </w:r>
      <w:r>
        <w:t>the following salary guide will be used:</w:t>
      </w:r>
    </w:p>
    <w:p w14:paraId="0F516031" w14:textId="77777777" w:rsidR="00527AF5" w:rsidRPr="00E97665" w:rsidRDefault="00527AF5" w:rsidP="00527AF5">
      <w:pPr>
        <w:pStyle w:val="BodyTextIndent"/>
        <w:rPr>
          <w:rFonts w:ascii="Arial" w:hAnsi="Arial" w:cs="Arial"/>
          <w:b/>
          <w:i/>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1620"/>
        <w:gridCol w:w="1170"/>
        <w:gridCol w:w="1350"/>
        <w:gridCol w:w="1754"/>
        <w:gridCol w:w="1396"/>
      </w:tblGrid>
      <w:tr w:rsidR="00527AF5" w:rsidRPr="00894A22" w14:paraId="65471E49" w14:textId="77777777" w:rsidTr="00527AF5">
        <w:trPr>
          <w:jc w:val="center"/>
        </w:trPr>
        <w:tc>
          <w:tcPr>
            <w:tcW w:w="2610" w:type="dxa"/>
            <w:shd w:val="clear" w:color="auto" w:fill="auto"/>
            <w:vAlign w:val="center"/>
          </w:tcPr>
          <w:p w14:paraId="3FE3EA91" w14:textId="77777777" w:rsidR="00527AF5" w:rsidRPr="00E97665" w:rsidRDefault="00527AF5" w:rsidP="008374D6">
            <w:pPr>
              <w:pStyle w:val="BodyTextIndent"/>
              <w:ind w:left="0"/>
              <w:jc w:val="center"/>
            </w:pPr>
            <w:r w:rsidRPr="00E97665">
              <w:t>Position</w:t>
            </w:r>
          </w:p>
        </w:tc>
        <w:tc>
          <w:tcPr>
            <w:tcW w:w="1620" w:type="dxa"/>
            <w:shd w:val="clear" w:color="auto" w:fill="auto"/>
            <w:vAlign w:val="center"/>
          </w:tcPr>
          <w:p w14:paraId="25AA85B2" w14:textId="77777777" w:rsidR="00527AF5" w:rsidRPr="00E97665" w:rsidRDefault="00527AF5" w:rsidP="008374D6">
            <w:pPr>
              <w:pStyle w:val="BodyTextIndent"/>
              <w:ind w:left="0"/>
              <w:jc w:val="center"/>
            </w:pPr>
            <w:r w:rsidRPr="00E97665">
              <w:t>Administrator</w:t>
            </w:r>
          </w:p>
        </w:tc>
        <w:tc>
          <w:tcPr>
            <w:tcW w:w="1170" w:type="dxa"/>
            <w:shd w:val="clear" w:color="auto" w:fill="auto"/>
            <w:vAlign w:val="center"/>
          </w:tcPr>
          <w:p w14:paraId="19D7C4B3" w14:textId="77777777" w:rsidR="00527AF5" w:rsidRPr="00E97665" w:rsidRDefault="00527AF5" w:rsidP="008374D6">
            <w:pPr>
              <w:pStyle w:val="BodyTextIndent"/>
              <w:ind w:left="0"/>
              <w:jc w:val="center"/>
            </w:pPr>
            <w:r w:rsidRPr="00E97665">
              <w:t>2013-2014</w:t>
            </w:r>
          </w:p>
        </w:tc>
        <w:tc>
          <w:tcPr>
            <w:tcW w:w="1350" w:type="dxa"/>
            <w:shd w:val="clear" w:color="auto" w:fill="auto"/>
            <w:vAlign w:val="center"/>
          </w:tcPr>
          <w:p w14:paraId="05A1C200" w14:textId="77777777" w:rsidR="00527AF5" w:rsidRPr="00E97665" w:rsidRDefault="00527AF5" w:rsidP="008374D6">
            <w:pPr>
              <w:pStyle w:val="BodyTextIndent"/>
              <w:ind w:left="0"/>
              <w:jc w:val="center"/>
            </w:pPr>
            <w:r w:rsidRPr="00E97665">
              <w:t>2014-2015</w:t>
            </w:r>
          </w:p>
          <w:p w14:paraId="299C2B9B" w14:textId="77777777" w:rsidR="00527AF5" w:rsidRPr="00E97665" w:rsidRDefault="00527AF5" w:rsidP="008374D6">
            <w:pPr>
              <w:pStyle w:val="BodyTextIndent"/>
              <w:ind w:left="0"/>
              <w:jc w:val="center"/>
            </w:pPr>
            <w:r w:rsidRPr="00E97665">
              <w:t>2.0% Increase</w:t>
            </w:r>
          </w:p>
        </w:tc>
        <w:tc>
          <w:tcPr>
            <w:tcW w:w="1754" w:type="dxa"/>
            <w:shd w:val="clear" w:color="auto" w:fill="auto"/>
            <w:vAlign w:val="center"/>
          </w:tcPr>
          <w:p w14:paraId="67419639" w14:textId="77777777" w:rsidR="00527AF5" w:rsidRPr="00E97665" w:rsidRDefault="00527AF5" w:rsidP="008374D6">
            <w:pPr>
              <w:pStyle w:val="BodyTextIndent"/>
              <w:ind w:left="0"/>
              <w:jc w:val="center"/>
            </w:pPr>
            <w:r w:rsidRPr="00E97665">
              <w:t>2015-2016</w:t>
            </w:r>
          </w:p>
          <w:p w14:paraId="5A2CFC65" w14:textId="77777777" w:rsidR="00527AF5" w:rsidRPr="00E97665" w:rsidRDefault="00527AF5" w:rsidP="008374D6">
            <w:pPr>
              <w:pStyle w:val="BodyTextIndent"/>
              <w:ind w:left="0"/>
              <w:jc w:val="center"/>
            </w:pPr>
            <w:r w:rsidRPr="00E97665">
              <w:t>2.0% Increase</w:t>
            </w:r>
          </w:p>
        </w:tc>
        <w:tc>
          <w:tcPr>
            <w:tcW w:w="1396" w:type="dxa"/>
            <w:shd w:val="clear" w:color="auto" w:fill="auto"/>
            <w:vAlign w:val="center"/>
          </w:tcPr>
          <w:p w14:paraId="0ADB99EB" w14:textId="77777777" w:rsidR="00527AF5" w:rsidRPr="00E97665" w:rsidRDefault="00527AF5" w:rsidP="008374D6">
            <w:pPr>
              <w:pStyle w:val="BodyTextIndent"/>
              <w:ind w:left="0"/>
              <w:jc w:val="center"/>
            </w:pPr>
            <w:r w:rsidRPr="00E97665">
              <w:t>2016-2017</w:t>
            </w:r>
          </w:p>
          <w:p w14:paraId="25AC7D14" w14:textId="77777777" w:rsidR="00527AF5" w:rsidRPr="00E97665" w:rsidRDefault="00527AF5" w:rsidP="008374D6">
            <w:pPr>
              <w:pStyle w:val="BodyTextIndent"/>
              <w:ind w:left="0"/>
              <w:jc w:val="center"/>
            </w:pPr>
            <w:r w:rsidRPr="00E97665">
              <w:t>2.5% Increase</w:t>
            </w:r>
          </w:p>
        </w:tc>
      </w:tr>
      <w:tr w:rsidR="00527AF5" w:rsidRPr="00894A22" w14:paraId="660DC4B1" w14:textId="77777777" w:rsidTr="00527AF5">
        <w:trPr>
          <w:jc w:val="center"/>
        </w:trPr>
        <w:tc>
          <w:tcPr>
            <w:tcW w:w="2610" w:type="dxa"/>
            <w:shd w:val="clear" w:color="auto" w:fill="auto"/>
            <w:vAlign w:val="center"/>
          </w:tcPr>
          <w:p w14:paraId="7461D54C" w14:textId="77777777" w:rsidR="00527AF5" w:rsidRPr="00894A22" w:rsidRDefault="00527AF5" w:rsidP="008374D6">
            <w:pPr>
              <w:pStyle w:val="BodyTextIndent"/>
              <w:ind w:left="0"/>
              <w:jc w:val="center"/>
            </w:pPr>
            <w:r w:rsidRPr="00894A22">
              <w:t>High School Principal</w:t>
            </w:r>
          </w:p>
        </w:tc>
        <w:tc>
          <w:tcPr>
            <w:tcW w:w="1620" w:type="dxa"/>
            <w:shd w:val="clear" w:color="auto" w:fill="auto"/>
            <w:vAlign w:val="center"/>
          </w:tcPr>
          <w:p w14:paraId="6840AB55" w14:textId="77777777" w:rsidR="00527AF5" w:rsidRPr="00894A22" w:rsidRDefault="00527AF5" w:rsidP="008374D6">
            <w:pPr>
              <w:pStyle w:val="BodyTextIndent"/>
              <w:ind w:left="0"/>
              <w:jc w:val="center"/>
            </w:pPr>
            <w:r w:rsidRPr="00894A22">
              <w:t>Paul Morina</w:t>
            </w:r>
          </w:p>
        </w:tc>
        <w:tc>
          <w:tcPr>
            <w:tcW w:w="1170" w:type="dxa"/>
            <w:shd w:val="clear" w:color="auto" w:fill="auto"/>
          </w:tcPr>
          <w:p w14:paraId="13F9DD48" w14:textId="77777777" w:rsidR="00527AF5" w:rsidRPr="00894A22" w:rsidRDefault="00527AF5" w:rsidP="008374D6">
            <w:pPr>
              <w:pStyle w:val="BodyTextIndent"/>
              <w:ind w:left="0"/>
              <w:jc w:val="right"/>
            </w:pPr>
            <w:r>
              <w:t>$</w:t>
            </w:r>
            <w:r w:rsidRPr="00894A22">
              <w:t>126,045</w:t>
            </w:r>
          </w:p>
        </w:tc>
        <w:tc>
          <w:tcPr>
            <w:tcW w:w="1350" w:type="dxa"/>
            <w:shd w:val="clear" w:color="auto" w:fill="auto"/>
          </w:tcPr>
          <w:p w14:paraId="73AAE13B" w14:textId="77777777" w:rsidR="00527AF5" w:rsidRPr="00894A22" w:rsidRDefault="00527AF5" w:rsidP="008374D6">
            <w:pPr>
              <w:pStyle w:val="BodyTextIndent"/>
              <w:ind w:left="0"/>
              <w:jc w:val="right"/>
            </w:pPr>
            <w:r w:rsidRPr="00894A22">
              <w:t>$128,566</w:t>
            </w:r>
          </w:p>
        </w:tc>
        <w:tc>
          <w:tcPr>
            <w:tcW w:w="1754" w:type="dxa"/>
            <w:shd w:val="clear" w:color="auto" w:fill="auto"/>
          </w:tcPr>
          <w:p w14:paraId="7D8F789C" w14:textId="77777777" w:rsidR="00527AF5" w:rsidRPr="00894A22" w:rsidRDefault="00527AF5" w:rsidP="008374D6">
            <w:pPr>
              <w:pStyle w:val="BodyTextIndent"/>
              <w:ind w:left="0"/>
              <w:jc w:val="right"/>
            </w:pPr>
            <w:r>
              <w:t>$131,138</w:t>
            </w:r>
          </w:p>
        </w:tc>
        <w:tc>
          <w:tcPr>
            <w:tcW w:w="1396" w:type="dxa"/>
            <w:shd w:val="clear" w:color="auto" w:fill="auto"/>
          </w:tcPr>
          <w:p w14:paraId="0412F355" w14:textId="77777777" w:rsidR="00527AF5" w:rsidRPr="00894A22" w:rsidRDefault="00527AF5" w:rsidP="008374D6">
            <w:pPr>
              <w:pStyle w:val="BodyTextIndent"/>
              <w:ind w:left="0"/>
              <w:jc w:val="right"/>
            </w:pPr>
            <w:r>
              <w:t>$134,417</w:t>
            </w:r>
          </w:p>
        </w:tc>
      </w:tr>
      <w:tr w:rsidR="00527AF5" w:rsidRPr="00894A22" w14:paraId="660B8942" w14:textId="77777777" w:rsidTr="00527AF5">
        <w:trPr>
          <w:jc w:val="center"/>
        </w:trPr>
        <w:tc>
          <w:tcPr>
            <w:tcW w:w="2610" w:type="dxa"/>
            <w:shd w:val="clear" w:color="auto" w:fill="auto"/>
            <w:vAlign w:val="center"/>
          </w:tcPr>
          <w:p w14:paraId="393F98B6" w14:textId="77777777" w:rsidR="00527AF5" w:rsidRPr="00894A22" w:rsidRDefault="00527AF5" w:rsidP="008374D6">
            <w:pPr>
              <w:pStyle w:val="BodyTextIndent"/>
              <w:ind w:left="0"/>
              <w:jc w:val="center"/>
            </w:pPr>
            <w:r w:rsidRPr="00894A22">
              <w:t>Junior High School Principal</w:t>
            </w:r>
          </w:p>
        </w:tc>
        <w:tc>
          <w:tcPr>
            <w:tcW w:w="1620" w:type="dxa"/>
            <w:shd w:val="clear" w:color="auto" w:fill="auto"/>
            <w:vAlign w:val="center"/>
          </w:tcPr>
          <w:p w14:paraId="57D252DC" w14:textId="77777777" w:rsidR="00527AF5" w:rsidRPr="00894A22" w:rsidRDefault="00527AF5" w:rsidP="008374D6">
            <w:pPr>
              <w:pStyle w:val="BodyTextIndent"/>
              <w:ind w:left="0"/>
              <w:jc w:val="center"/>
            </w:pPr>
            <w:r w:rsidRPr="00894A22">
              <w:t>Mildred Tolbert</w:t>
            </w:r>
          </w:p>
        </w:tc>
        <w:tc>
          <w:tcPr>
            <w:tcW w:w="1170" w:type="dxa"/>
            <w:shd w:val="clear" w:color="auto" w:fill="auto"/>
          </w:tcPr>
          <w:p w14:paraId="3AC1AC78" w14:textId="77777777" w:rsidR="00527AF5" w:rsidRPr="00894A22" w:rsidRDefault="00527AF5" w:rsidP="008374D6">
            <w:pPr>
              <w:pStyle w:val="BodyTextIndent"/>
              <w:ind w:left="0"/>
              <w:jc w:val="right"/>
            </w:pPr>
            <w:r>
              <w:t>$</w:t>
            </w:r>
            <w:r w:rsidRPr="00894A22">
              <w:t>114,346</w:t>
            </w:r>
          </w:p>
        </w:tc>
        <w:tc>
          <w:tcPr>
            <w:tcW w:w="1350" w:type="dxa"/>
            <w:shd w:val="clear" w:color="auto" w:fill="auto"/>
          </w:tcPr>
          <w:p w14:paraId="33025CAC" w14:textId="77777777" w:rsidR="00527AF5" w:rsidRPr="00894A22" w:rsidRDefault="00527AF5" w:rsidP="008374D6">
            <w:pPr>
              <w:pStyle w:val="BodyTextIndent"/>
              <w:ind w:left="0"/>
              <w:jc w:val="right"/>
            </w:pPr>
            <w:r w:rsidRPr="00894A22">
              <w:t>$116,633</w:t>
            </w:r>
          </w:p>
        </w:tc>
        <w:tc>
          <w:tcPr>
            <w:tcW w:w="1754" w:type="dxa"/>
            <w:shd w:val="clear" w:color="auto" w:fill="auto"/>
          </w:tcPr>
          <w:p w14:paraId="7CAA0D98" w14:textId="77777777" w:rsidR="00527AF5" w:rsidRPr="00894A22" w:rsidRDefault="00527AF5" w:rsidP="008374D6">
            <w:pPr>
              <w:pStyle w:val="BodyTextIndent"/>
              <w:ind w:left="0"/>
              <w:jc w:val="right"/>
            </w:pPr>
            <w:r>
              <w:t>$118,966</w:t>
            </w:r>
          </w:p>
        </w:tc>
        <w:tc>
          <w:tcPr>
            <w:tcW w:w="1396" w:type="dxa"/>
            <w:shd w:val="clear" w:color="auto" w:fill="auto"/>
          </w:tcPr>
          <w:p w14:paraId="22D87BA1" w14:textId="77777777" w:rsidR="00527AF5" w:rsidRPr="00894A22" w:rsidRDefault="00527AF5" w:rsidP="008374D6">
            <w:pPr>
              <w:pStyle w:val="BodyTextIndent"/>
              <w:ind w:left="0"/>
              <w:jc w:val="right"/>
            </w:pPr>
            <w:r>
              <w:t>$121,941</w:t>
            </w:r>
          </w:p>
        </w:tc>
      </w:tr>
      <w:tr w:rsidR="00527AF5" w:rsidRPr="00894A22" w14:paraId="60374C19" w14:textId="77777777" w:rsidTr="00527AF5">
        <w:trPr>
          <w:jc w:val="center"/>
        </w:trPr>
        <w:tc>
          <w:tcPr>
            <w:tcW w:w="2610" w:type="dxa"/>
            <w:shd w:val="clear" w:color="auto" w:fill="auto"/>
            <w:vAlign w:val="center"/>
          </w:tcPr>
          <w:p w14:paraId="639D8489" w14:textId="77777777" w:rsidR="00527AF5" w:rsidRPr="00894A22" w:rsidRDefault="00527AF5" w:rsidP="008374D6">
            <w:pPr>
              <w:jc w:val="center"/>
              <w:rPr>
                <w:sz w:val="20"/>
                <w:szCs w:val="20"/>
              </w:rPr>
            </w:pPr>
            <w:r w:rsidRPr="00894A22">
              <w:rPr>
                <w:sz w:val="20"/>
                <w:szCs w:val="20"/>
              </w:rPr>
              <w:t>Elementary School Principal</w:t>
            </w:r>
          </w:p>
        </w:tc>
        <w:tc>
          <w:tcPr>
            <w:tcW w:w="1620" w:type="dxa"/>
            <w:shd w:val="clear" w:color="auto" w:fill="auto"/>
            <w:vAlign w:val="center"/>
          </w:tcPr>
          <w:p w14:paraId="2CF27AA0" w14:textId="77777777" w:rsidR="00527AF5" w:rsidRPr="00894A22" w:rsidRDefault="00527AF5" w:rsidP="008374D6">
            <w:pPr>
              <w:pStyle w:val="BodyTextIndent"/>
              <w:ind w:left="0"/>
              <w:jc w:val="center"/>
            </w:pPr>
            <w:r w:rsidRPr="00894A22">
              <w:t>Philip Neff</w:t>
            </w:r>
          </w:p>
        </w:tc>
        <w:tc>
          <w:tcPr>
            <w:tcW w:w="1170" w:type="dxa"/>
            <w:shd w:val="clear" w:color="auto" w:fill="auto"/>
          </w:tcPr>
          <w:p w14:paraId="6D571374" w14:textId="77777777" w:rsidR="00527AF5" w:rsidRPr="00894A22" w:rsidRDefault="00527AF5" w:rsidP="008374D6">
            <w:pPr>
              <w:pStyle w:val="BodyTextIndent"/>
              <w:ind w:left="0"/>
              <w:jc w:val="right"/>
            </w:pPr>
            <w:r w:rsidRPr="00894A22">
              <w:t>$102,120</w:t>
            </w:r>
          </w:p>
        </w:tc>
        <w:tc>
          <w:tcPr>
            <w:tcW w:w="1350" w:type="dxa"/>
            <w:shd w:val="clear" w:color="auto" w:fill="auto"/>
          </w:tcPr>
          <w:p w14:paraId="40924659" w14:textId="77777777" w:rsidR="00527AF5" w:rsidRPr="00894A22" w:rsidRDefault="00527AF5" w:rsidP="008374D6">
            <w:pPr>
              <w:pStyle w:val="BodyTextIndent"/>
              <w:ind w:left="0"/>
              <w:jc w:val="right"/>
            </w:pPr>
            <w:r w:rsidRPr="00894A22">
              <w:t>$104,163</w:t>
            </w:r>
          </w:p>
        </w:tc>
        <w:tc>
          <w:tcPr>
            <w:tcW w:w="1754" w:type="dxa"/>
            <w:shd w:val="clear" w:color="auto" w:fill="auto"/>
          </w:tcPr>
          <w:p w14:paraId="46A18BE3" w14:textId="77777777" w:rsidR="00527AF5" w:rsidRPr="00894A22" w:rsidRDefault="00527AF5" w:rsidP="008374D6">
            <w:pPr>
              <w:pStyle w:val="BodyTextIndent"/>
              <w:ind w:left="0"/>
              <w:jc w:val="right"/>
            </w:pPr>
            <w:r>
              <w:t>$106,247</w:t>
            </w:r>
          </w:p>
        </w:tc>
        <w:tc>
          <w:tcPr>
            <w:tcW w:w="1396" w:type="dxa"/>
            <w:shd w:val="clear" w:color="auto" w:fill="auto"/>
          </w:tcPr>
          <w:p w14:paraId="3E806F36" w14:textId="77777777" w:rsidR="00527AF5" w:rsidRPr="00894A22" w:rsidRDefault="00527AF5" w:rsidP="008374D6">
            <w:pPr>
              <w:pStyle w:val="BodyTextIndent"/>
              <w:ind w:left="0"/>
              <w:jc w:val="right"/>
            </w:pPr>
            <w:r>
              <w:t>$108,904</w:t>
            </w:r>
          </w:p>
        </w:tc>
      </w:tr>
      <w:tr w:rsidR="00527AF5" w:rsidRPr="00894A22" w14:paraId="32F06C91" w14:textId="77777777" w:rsidTr="00527AF5">
        <w:trPr>
          <w:jc w:val="center"/>
        </w:trPr>
        <w:tc>
          <w:tcPr>
            <w:tcW w:w="2610" w:type="dxa"/>
            <w:shd w:val="clear" w:color="auto" w:fill="auto"/>
            <w:vAlign w:val="center"/>
          </w:tcPr>
          <w:p w14:paraId="446F40FC" w14:textId="77777777" w:rsidR="00527AF5" w:rsidRPr="00894A22" w:rsidRDefault="00527AF5" w:rsidP="008374D6">
            <w:pPr>
              <w:jc w:val="center"/>
              <w:rPr>
                <w:sz w:val="20"/>
                <w:szCs w:val="20"/>
              </w:rPr>
            </w:pPr>
            <w:r w:rsidRPr="00894A22">
              <w:rPr>
                <w:sz w:val="20"/>
                <w:szCs w:val="20"/>
              </w:rPr>
              <w:t>Elementary School Principal</w:t>
            </w:r>
          </w:p>
        </w:tc>
        <w:tc>
          <w:tcPr>
            <w:tcW w:w="1620" w:type="dxa"/>
            <w:shd w:val="clear" w:color="auto" w:fill="auto"/>
            <w:vAlign w:val="center"/>
          </w:tcPr>
          <w:p w14:paraId="7B1CDE95" w14:textId="77777777" w:rsidR="00527AF5" w:rsidRPr="00894A22" w:rsidRDefault="00527AF5" w:rsidP="008374D6">
            <w:pPr>
              <w:pStyle w:val="BodyTextIndent"/>
              <w:ind w:left="0"/>
              <w:jc w:val="center"/>
            </w:pPr>
            <w:r w:rsidRPr="00894A22">
              <w:t>Paul Bracciante</w:t>
            </w:r>
          </w:p>
        </w:tc>
        <w:tc>
          <w:tcPr>
            <w:tcW w:w="1170" w:type="dxa"/>
            <w:shd w:val="clear" w:color="auto" w:fill="auto"/>
          </w:tcPr>
          <w:p w14:paraId="1D93EE92" w14:textId="77777777" w:rsidR="00527AF5" w:rsidRPr="00894A22" w:rsidRDefault="00527AF5" w:rsidP="008374D6">
            <w:pPr>
              <w:pStyle w:val="BodyTextIndent"/>
              <w:ind w:left="0"/>
              <w:jc w:val="right"/>
            </w:pPr>
            <w:r w:rsidRPr="00894A22">
              <w:t>$98,205</w:t>
            </w:r>
          </w:p>
        </w:tc>
        <w:tc>
          <w:tcPr>
            <w:tcW w:w="1350" w:type="dxa"/>
            <w:shd w:val="clear" w:color="auto" w:fill="auto"/>
          </w:tcPr>
          <w:p w14:paraId="4F341501" w14:textId="77777777" w:rsidR="00527AF5" w:rsidRPr="00894A22" w:rsidRDefault="00527AF5" w:rsidP="008374D6">
            <w:pPr>
              <w:pStyle w:val="BodyTextIndent"/>
              <w:ind w:left="0"/>
              <w:jc w:val="right"/>
            </w:pPr>
            <w:r w:rsidRPr="00894A22">
              <w:t>$100,170</w:t>
            </w:r>
          </w:p>
        </w:tc>
        <w:tc>
          <w:tcPr>
            <w:tcW w:w="1754" w:type="dxa"/>
            <w:shd w:val="clear" w:color="auto" w:fill="auto"/>
          </w:tcPr>
          <w:p w14:paraId="1C16A986" w14:textId="77777777" w:rsidR="00527AF5" w:rsidRPr="00894A22" w:rsidRDefault="00527AF5" w:rsidP="008374D6">
            <w:pPr>
              <w:pStyle w:val="BodyTextIndent"/>
              <w:ind w:left="0"/>
              <w:jc w:val="right"/>
            </w:pPr>
            <w:r>
              <w:t>$102,174</w:t>
            </w:r>
          </w:p>
        </w:tc>
        <w:tc>
          <w:tcPr>
            <w:tcW w:w="1396" w:type="dxa"/>
            <w:shd w:val="clear" w:color="auto" w:fill="auto"/>
          </w:tcPr>
          <w:p w14:paraId="2C722B35" w14:textId="77777777" w:rsidR="00527AF5" w:rsidRPr="00894A22" w:rsidRDefault="00527AF5" w:rsidP="008374D6">
            <w:pPr>
              <w:pStyle w:val="BodyTextIndent"/>
              <w:ind w:left="0"/>
              <w:jc w:val="right"/>
            </w:pPr>
            <w:r>
              <w:t>$104,729</w:t>
            </w:r>
          </w:p>
        </w:tc>
      </w:tr>
      <w:tr w:rsidR="00527AF5" w:rsidRPr="00894A22" w14:paraId="496B93D6" w14:textId="77777777" w:rsidTr="00527AF5">
        <w:trPr>
          <w:jc w:val="center"/>
        </w:trPr>
        <w:tc>
          <w:tcPr>
            <w:tcW w:w="2610" w:type="dxa"/>
            <w:shd w:val="clear" w:color="auto" w:fill="auto"/>
            <w:vAlign w:val="center"/>
          </w:tcPr>
          <w:p w14:paraId="4C81C81F" w14:textId="77777777" w:rsidR="00527AF5" w:rsidRPr="00894A22" w:rsidRDefault="00527AF5" w:rsidP="008374D6">
            <w:pPr>
              <w:pStyle w:val="BodyTextIndent"/>
              <w:ind w:left="0"/>
              <w:jc w:val="center"/>
            </w:pPr>
            <w:r w:rsidRPr="00894A22">
              <w:t>Director of Special Services</w:t>
            </w:r>
          </w:p>
        </w:tc>
        <w:tc>
          <w:tcPr>
            <w:tcW w:w="1620" w:type="dxa"/>
            <w:shd w:val="clear" w:color="auto" w:fill="auto"/>
            <w:vAlign w:val="center"/>
          </w:tcPr>
          <w:p w14:paraId="29E7381C" w14:textId="77777777" w:rsidR="00527AF5" w:rsidRPr="00894A22" w:rsidRDefault="00527AF5" w:rsidP="008374D6">
            <w:pPr>
              <w:pStyle w:val="BodyTextIndent"/>
              <w:ind w:left="0"/>
              <w:jc w:val="center"/>
            </w:pPr>
            <w:r w:rsidRPr="00894A22">
              <w:t>John Giovannitti</w:t>
            </w:r>
          </w:p>
        </w:tc>
        <w:tc>
          <w:tcPr>
            <w:tcW w:w="1170" w:type="dxa"/>
            <w:shd w:val="clear" w:color="auto" w:fill="auto"/>
          </w:tcPr>
          <w:p w14:paraId="266064C3" w14:textId="77777777" w:rsidR="00527AF5" w:rsidRPr="00894A22" w:rsidRDefault="00527AF5" w:rsidP="008374D6">
            <w:pPr>
              <w:pStyle w:val="BodyTextIndent"/>
              <w:ind w:left="0"/>
              <w:jc w:val="right"/>
            </w:pPr>
            <w:r w:rsidRPr="00894A22">
              <w:t>$117,586</w:t>
            </w:r>
          </w:p>
        </w:tc>
        <w:tc>
          <w:tcPr>
            <w:tcW w:w="1350" w:type="dxa"/>
            <w:shd w:val="clear" w:color="auto" w:fill="auto"/>
          </w:tcPr>
          <w:p w14:paraId="5B065778" w14:textId="77777777" w:rsidR="00527AF5" w:rsidRPr="00894A22" w:rsidRDefault="00527AF5" w:rsidP="008374D6">
            <w:pPr>
              <w:pStyle w:val="BodyTextIndent"/>
              <w:ind w:left="0"/>
              <w:jc w:val="right"/>
            </w:pPr>
            <w:r w:rsidRPr="00894A22">
              <w:t>$119,938</w:t>
            </w:r>
          </w:p>
        </w:tc>
        <w:tc>
          <w:tcPr>
            <w:tcW w:w="1754" w:type="dxa"/>
            <w:shd w:val="clear" w:color="auto" w:fill="auto"/>
          </w:tcPr>
          <w:p w14:paraId="1D566D23" w14:textId="77777777" w:rsidR="00527AF5" w:rsidRPr="00894A22" w:rsidRDefault="00527AF5" w:rsidP="008374D6">
            <w:pPr>
              <w:pStyle w:val="BodyTextIndent"/>
              <w:ind w:left="0"/>
              <w:jc w:val="center"/>
            </w:pPr>
            <w:r>
              <w:t>Note 1   $126,417</w:t>
            </w:r>
          </w:p>
        </w:tc>
        <w:tc>
          <w:tcPr>
            <w:tcW w:w="1396" w:type="dxa"/>
            <w:shd w:val="clear" w:color="auto" w:fill="auto"/>
          </w:tcPr>
          <w:p w14:paraId="17A5A9B0" w14:textId="77777777" w:rsidR="00527AF5" w:rsidRPr="00894A22" w:rsidRDefault="00527AF5" w:rsidP="008374D6">
            <w:pPr>
              <w:pStyle w:val="BodyTextIndent"/>
              <w:ind w:left="0"/>
              <w:jc w:val="right"/>
            </w:pPr>
            <w:r>
              <w:t>$129,578</w:t>
            </w:r>
          </w:p>
        </w:tc>
      </w:tr>
      <w:tr w:rsidR="00527AF5" w:rsidRPr="00894A22" w14:paraId="0952FDF6" w14:textId="77777777" w:rsidTr="00527AF5">
        <w:trPr>
          <w:jc w:val="center"/>
        </w:trPr>
        <w:tc>
          <w:tcPr>
            <w:tcW w:w="2610" w:type="dxa"/>
            <w:shd w:val="clear" w:color="auto" w:fill="auto"/>
            <w:vAlign w:val="center"/>
          </w:tcPr>
          <w:p w14:paraId="3F135CD9" w14:textId="77777777" w:rsidR="00527AF5" w:rsidRPr="00894A22" w:rsidRDefault="00527AF5" w:rsidP="008374D6">
            <w:pPr>
              <w:pStyle w:val="BodyTextIndent"/>
              <w:ind w:left="0"/>
              <w:jc w:val="center"/>
            </w:pPr>
            <w:r w:rsidRPr="00894A22">
              <w:t>Director of Assessment</w:t>
            </w:r>
          </w:p>
        </w:tc>
        <w:tc>
          <w:tcPr>
            <w:tcW w:w="1620" w:type="dxa"/>
            <w:shd w:val="clear" w:color="auto" w:fill="auto"/>
            <w:vAlign w:val="center"/>
          </w:tcPr>
          <w:p w14:paraId="64DDBE15" w14:textId="77777777" w:rsidR="00527AF5" w:rsidRPr="00894A22" w:rsidRDefault="00527AF5" w:rsidP="008374D6">
            <w:pPr>
              <w:pStyle w:val="BodyTextIndent"/>
              <w:ind w:left="0"/>
              <w:jc w:val="center"/>
            </w:pPr>
            <w:r w:rsidRPr="00894A22">
              <w:t>Lucia Pollino</w:t>
            </w:r>
          </w:p>
        </w:tc>
        <w:tc>
          <w:tcPr>
            <w:tcW w:w="1170" w:type="dxa"/>
            <w:shd w:val="clear" w:color="auto" w:fill="auto"/>
          </w:tcPr>
          <w:p w14:paraId="29D20FE2" w14:textId="77777777" w:rsidR="00527AF5" w:rsidRPr="00894A22" w:rsidRDefault="00527AF5" w:rsidP="008374D6">
            <w:pPr>
              <w:pStyle w:val="BodyTextIndent"/>
              <w:ind w:left="0"/>
              <w:jc w:val="right"/>
            </w:pPr>
            <w:r w:rsidRPr="00894A22">
              <w:t>$126,838</w:t>
            </w:r>
          </w:p>
        </w:tc>
        <w:tc>
          <w:tcPr>
            <w:tcW w:w="1350" w:type="dxa"/>
            <w:shd w:val="clear" w:color="auto" w:fill="auto"/>
          </w:tcPr>
          <w:p w14:paraId="7AB82C49" w14:textId="77777777" w:rsidR="00527AF5" w:rsidRPr="00894A22" w:rsidRDefault="00527AF5" w:rsidP="008374D6">
            <w:pPr>
              <w:pStyle w:val="BodyTextIndent"/>
              <w:ind w:left="0"/>
              <w:jc w:val="right"/>
            </w:pPr>
            <w:r w:rsidRPr="00894A22">
              <w:t>$129,375</w:t>
            </w:r>
          </w:p>
        </w:tc>
        <w:tc>
          <w:tcPr>
            <w:tcW w:w="1754" w:type="dxa"/>
            <w:shd w:val="clear" w:color="auto" w:fill="auto"/>
          </w:tcPr>
          <w:p w14:paraId="0687EEE6" w14:textId="77777777" w:rsidR="00527AF5" w:rsidRPr="00894A22" w:rsidRDefault="00527AF5" w:rsidP="008374D6">
            <w:pPr>
              <w:pStyle w:val="BodyTextIndent"/>
              <w:ind w:left="0"/>
              <w:jc w:val="right"/>
            </w:pPr>
            <w:r>
              <w:t>$131,963</w:t>
            </w:r>
          </w:p>
        </w:tc>
        <w:tc>
          <w:tcPr>
            <w:tcW w:w="1396" w:type="dxa"/>
            <w:shd w:val="clear" w:color="auto" w:fill="auto"/>
          </w:tcPr>
          <w:p w14:paraId="27E4A321" w14:textId="77777777" w:rsidR="00527AF5" w:rsidRPr="00894A22" w:rsidRDefault="00527AF5" w:rsidP="008374D6">
            <w:pPr>
              <w:pStyle w:val="BodyTextIndent"/>
              <w:ind w:left="0"/>
              <w:jc w:val="right"/>
            </w:pPr>
            <w:r>
              <w:t>$135,263</w:t>
            </w:r>
          </w:p>
        </w:tc>
      </w:tr>
      <w:tr w:rsidR="00527AF5" w:rsidRPr="00894A22" w14:paraId="0AA3ECCC" w14:textId="77777777" w:rsidTr="00527AF5">
        <w:trPr>
          <w:jc w:val="center"/>
        </w:trPr>
        <w:tc>
          <w:tcPr>
            <w:tcW w:w="2610" w:type="dxa"/>
            <w:shd w:val="clear" w:color="auto" w:fill="auto"/>
            <w:vAlign w:val="center"/>
          </w:tcPr>
          <w:p w14:paraId="4FE57918" w14:textId="77777777" w:rsidR="00527AF5" w:rsidRPr="00894A22" w:rsidRDefault="00527AF5" w:rsidP="008374D6">
            <w:pPr>
              <w:pStyle w:val="BodyTextIndent"/>
              <w:ind w:left="0"/>
              <w:jc w:val="center"/>
            </w:pPr>
            <w:r w:rsidRPr="00894A22">
              <w:t>Assistant Principal</w:t>
            </w:r>
          </w:p>
        </w:tc>
        <w:tc>
          <w:tcPr>
            <w:tcW w:w="1620" w:type="dxa"/>
            <w:shd w:val="clear" w:color="auto" w:fill="auto"/>
            <w:vAlign w:val="center"/>
          </w:tcPr>
          <w:p w14:paraId="3163666F" w14:textId="77777777" w:rsidR="00527AF5" w:rsidRPr="00894A22" w:rsidRDefault="00527AF5" w:rsidP="008374D6">
            <w:pPr>
              <w:pStyle w:val="BodyTextIndent"/>
              <w:ind w:left="0"/>
              <w:jc w:val="center"/>
            </w:pPr>
            <w:r w:rsidRPr="00894A22">
              <w:t>James Pandolfo</w:t>
            </w:r>
          </w:p>
        </w:tc>
        <w:tc>
          <w:tcPr>
            <w:tcW w:w="1170" w:type="dxa"/>
            <w:shd w:val="clear" w:color="auto" w:fill="auto"/>
          </w:tcPr>
          <w:p w14:paraId="4D5D8C8F" w14:textId="77777777" w:rsidR="00527AF5" w:rsidRPr="00894A22" w:rsidRDefault="00527AF5" w:rsidP="008374D6">
            <w:pPr>
              <w:pStyle w:val="BodyTextIndent"/>
              <w:ind w:left="0"/>
              <w:jc w:val="right"/>
            </w:pPr>
            <w:r w:rsidRPr="00894A22">
              <w:t>$100,047</w:t>
            </w:r>
          </w:p>
        </w:tc>
        <w:tc>
          <w:tcPr>
            <w:tcW w:w="1350" w:type="dxa"/>
            <w:shd w:val="clear" w:color="auto" w:fill="auto"/>
          </w:tcPr>
          <w:p w14:paraId="18E63ACB" w14:textId="77777777" w:rsidR="00527AF5" w:rsidRPr="00894A22" w:rsidRDefault="00527AF5" w:rsidP="008374D6">
            <w:pPr>
              <w:pStyle w:val="BodyTextIndent"/>
              <w:ind w:left="0"/>
              <w:jc w:val="right"/>
            </w:pPr>
            <w:r w:rsidRPr="00894A22">
              <w:t>$102,048</w:t>
            </w:r>
          </w:p>
        </w:tc>
        <w:tc>
          <w:tcPr>
            <w:tcW w:w="1754" w:type="dxa"/>
            <w:shd w:val="clear" w:color="auto" w:fill="auto"/>
          </w:tcPr>
          <w:p w14:paraId="536A465A" w14:textId="77777777" w:rsidR="00527AF5" w:rsidRPr="00894A22" w:rsidRDefault="00527AF5" w:rsidP="008374D6">
            <w:pPr>
              <w:pStyle w:val="BodyTextIndent"/>
              <w:ind w:left="0"/>
              <w:jc w:val="right"/>
            </w:pPr>
            <w:r>
              <w:t>$104,089</w:t>
            </w:r>
          </w:p>
        </w:tc>
        <w:tc>
          <w:tcPr>
            <w:tcW w:w="1396" w:type="dxa"/>
            <w:shd w:val="clear" w:color="auto" w:fill="auto"/>
          </w:tcPr>
          <w:p w14:paraId="2F19C4E9" w14:textId="77777777" w:rsidR="00527AF5" w:rsidRPr="00894A22" w:rsidRDefault="00527AF5" w:rsidP="008374D6">
            <w:pPr>
              <w:pStyle w:val="BodyTextIndent"/>
              <w:ind w:left="0"/>
              <w:jc w:val="right"/>
            </w:pPr>
            <w:r>
              <w:t>$106,692</w:t>
            </w:r>
          </w:p>
        </w:tc>
      </w:tr>
    </w:tbl>
    <w:p w14:paraId="1B63CA1D" w14:textId="77777777" w:rsidR="005C50CE" w:rsidRDefault="005C50CE" w:rsidP="006B14E2">
      <w:pPr>
        <w:tabs>
          <w:tab w:val="left" w:pos="1080"/>
        </w:tabs>
      </w:pPr>
    </w:p>
    <w:p w14:paraId="5E4D7F51" w14:textId="77777777" w:rsidR="006B14E2" w:rsidRDefault="006B14E2" w:rsidP="006B14E2">
      <w:pPr>
        <w:tabs>
          <w:tab w:val="left" w:pos="1080"/>
        </w:tabs>
      </w:pPr>
    </w:p>
    <w:p w14:paraId="46D797C2" w14:textId="5B3C383D" w:rsidR="00A90EAD" w:rsidRDefault="00A90EAD" w:rsidP="006B14E2">
      <w:pPr>
        <w:tabs>
          <w:tab w:val="left" w:pos="1080"/>
        </w:tabs>
      </w:pPr>
      <w:r>
        <w:t>Note 1:  A $4,000 salary increase was included then the 2.0% increase calculated.  The $4,000 salary adjustment replaced the stipend previously paid to perform the duties of Harassment, Intimidation and Bullying (HIB Coordinator.  The Job description for Director of Special Services was modified to include the duties of HIB coordinator.</w:t>
      </w:r>
    </w:p>
    <w:p w14:paraId="57E5CF42" w14:textId="77777777" w:rsidR="00A90EAD" w:rsidRDefault="00A90EAD" w:rsidP="006B14E2">
      <w:pPr>
        <w:tabs>
          <w:tab w:val="left" w:pos="1080"/>
        </w:tabs>
      </w:pPr>
    </w:p>
    <w:p w14:paraId="264CF264" w14:textId="77777777" w:rsidR="00A90EAD" w:rsidRDefault="00A90EAD" w:rsidP="006B14E2">
      <w:pPr>
        <w:tabs>
          <w:tab w:val="left" w:pos="1080"/>
        </w:tabs>
      </w:pPr>
    </w:p>
    <w:p w14:paraId="70FBB0E1" w14:textId="77777777" w:rsidR="00A90EAD" w:rsidRDefault="00A90EAD" w:rsidP="006B14E2">
      <w:pPr>
        <w:tabs>
          <w:tab w:val="left" w:pos="1080"/>
        </w:tabs>
      </w:pPr>
    </w:p>
    <w:p w14:paraId="5E1A3CE3" w14:textId="77777777" w:rsidR="006B14E2" w:rsidRDefault="006B14E2" w:rsidP="006B14E2">
      <w:pPr>
        <w:tabs>
          <w:tab w:val="left" w:pos="1080"/>
        </w:tabs>
      </w:pPr>
      <w:r>
        <w:t>ROLL CALL</w:t>
      </w:r>
    </w:p>
    <w:p w14:paraId="2F9EB0F9" w14:textId="77777777" w:rsidR="006B14E2" w:rsidRDefault="006B14E2" w:rsidP="006B14E2">
      <w:pPr>
        <w:tabs>
          <w:tab w:val="left" w:pos="1080"/>
        </w:tabs>
      </w:pPr>
    </w:p>
    <w:p w14:paraId="75F8187F" w14:textId="77777777" w:rsidR="006B14E2" w:rsidRDefault="006B14E2" w:rsidP="006B14E2">
      <w:pPr>
        <w:tabs>
          <w:tab w:val="left" w:pos="1080"/>
        </w:tabs>
      </w:pPr>
      <w:r w:rsidRPr="00A84CC4">
        <w:t>Roll Call Vote</w:t>
      </w:r>
      <w:r w:rsidRPr="00415817">
        <w:t xml:space="preserve">:  </w:t>
      </w:r>
      <w:r>
        <w:t xml:space="preserve">Mrs. Dunn, </w:t>
      </w:r>
      <w:r w:rsidRPr="005D3C81">
        <w:t>Ms. Eastlack</w:t>
      </w:r>
      <w:r>
        <w:t>, Mrs. Giampola</w:t>
      </w:r>
      <w:r w:rsidRPr="00415817">
        <w:t xml:space="preserve">, </w:t>
      </w:r>
      <w:r w:rsidRPr="005D3C81">
        <w:t>Mr. Hamilton</w:t>
      </w:r>
      <w:r>
        <w:t>,</w:t>
      </w:r>
      <w:r w:rsidRPr="005D3C81">
        <w:t xml:space="preserve"> </w:t>
      </w:r>
      <w:r w:rsidRPr="00415817">
        <w:t>Mr. Hughes,</w:t>
      </w:r>
      <w:r w:rsidRPr="005D3C81">
        <w:t xml:space="preserve"> Mr</w:t>
      </w:r>
      <w:r w:rsidRPr="00415817">
        <w:t>. Ridinger</w:t>
      </w:r>
      <w:r w:rsidRPr="005D3C81">
        <w:t>, Mrs. Lozada-Shaw, Mrs. Stevenson, and Mr. Walter</w:t>
      </w:r>
      <w:r>
        <w:t xml:space="preserve"> </w:t>
      </w:r>
      <w:r w:rsidRPr="00A84CC4">
        <w:t xml:space="preserve">voting </w:t>
      </w:r>
      <w:r>
        <w:t>9</w:t>
      </w:r>
      <w:r w:rsidRPr="00A84CC4">
        <w:t xml:space="preserve"> YES</w:t>
      </w:r>
      <w:r>
        <w:t xml:space="preserve">; </w:t>
      </w:r>
      <w:r w:rsidRPr="00415817">
        <w:t xml:space="preserve">Mr. </w:t>
      </w:r>
      <w:r w:rsidRPr="005D3C81">
        <w:t>Lisa</w:t>
      </w:r>
      <w:r>
        <w:t xml:space="preserve"> </w:t>
      </w:r>
      <w:r w:rsidR="005C50CE">
        <w:t>1 ABSTAIN</w:t>
      </w:r>
      <w:r w:rsidRPr="005D3C81">
        <w:t>.</w:t>
      </w:r>
    </w:p>
    <w:p w14:paraId="49D0AA63" w14:textId="77777777" w:rsidR="006B14E2" w:rsidRDefault="006B14E2" w:rsidP="006B14E2">
      <w:pPr>
        <w:spacing w:after="200"/>
        <w:ind w:left="360"/>
        <w:contextualSpacing/>
        <w:jc w:val="right"/>
        <w:rPr>
          <w:bCs/>
        </w:rPr>
      </w:pPr>
      <w:r>
        <w:rPr>
          <w:bCs/>
        </w:rPr>
        <w:t>Motion carried</w:t>
      </w:r>
    </w:p>
    <w:p w14:paraId="0F6EFDAC" w14:textId="77777777" w:rsidR="000A3118" w:rsidRDefault="000A3118" w:rsidP="00650C7B">
      <w:pPr>
        <w:tabs>
          <w:tab w:val="left" w:pos="360"/>
        </w:tabs>
        <w:rPr>
          <w:b/>
        </w:rPr>
      </w:pPr>
    </w:p>
    <w:p w14:paraId="30067804" w14:textId="77777777" w:rsidR="000A3118" w:rsidRDefault="000A3118" w:rsidP="00650C7B">
      <w:pPr>
        <w:tabs>
          <w:tab w:val="left" w:pos="360"/>
        </w:tabs>
        <w:rPr>
          <w:b/>
        </w:rPr>
      </w:pPr>
    </w:p>
    <w:p w14:paraId="033704B4" w14:textId="77777777" w:rsidR="000A3118" w:rsidRPr="0005395D" w:rsidRDefault="000A3118" w:rsidP="000A3118">
      <w:r w:rsidRPr="0005395D">
        <w:t xml:space="preserve">Motion </w:t>
      </w:r>
      <w:r w:rsidRPr="00FF7C51">
        <w:t xml:space="preserve">by Dunn, seconded by Lozada-Shaw </w:t>
      </w:r>
      <w:r w:rsidRPr="0065156A">
        <w:t xml:space="preserve">and unanimously carried </w:t>
      </w:r>
      <w:r w:rsidRPr="00452E38">
        <w:t>(</w:t>
      </w:r>
      <w:r>
        <w:t>10</w:t>
      </w:r>
      <w:r w:rsidRPr="00452E38">
        <w:t xml:space="preserve">-0) </w:t>
      </w:r>
      <w:r w:rsidRPr="0065156A">
        <w:t xml:space="preserve">to adjourn the meeting at </w:t>
      </w:r>
      <w:r>
        <w:t>8</w:t>
      </w:r>
      <w:r w:rsidRPr="00452E38">
        <w:t>:</w:t>
      </w:r>
      <w:r>
        <w:t>24</w:t>
      </w:r>
      <w:r w:rsidRPr="00452E38">
        <w:t>p.m</w:t>
      </w:r>
      <w:r w:rsidRPr="0065156A">
        <w:t>.</w:t>
      </w:r>
    </w:p>
    <w:p w14:paraId="70BC194C" w14:textId="77777777" w:rsidR="000A3118" w:rsidRDefault="000A3118" w:rsidP="00650C7B">
      <w:pPr>
        <w:tabs>
          <w:tab w:val="left" w:pos="360"/>
        </w:tabs>
        <w:rPr>
          <w:b/>
        </w:rPr>
      </w:pPr>
    </w:p>
    <w:p w14:paraId="7B236362" w14:textId="77777777" w:rsidR="00650C7B" w:rsidRDefault="00650C7B" w:rsidP="00650C7B">
      <w:pPr>
        <w:tabs>
          <w:tab w:val="left" w:pos="360"/>
        </w:tabs>
        <w:rPr>
          <w:b/>
        </w:rPr>
      </w:pPr>
      <w:r>
        <w:rPr>
          <w:b/>
        </w:rPr>
        <w:t>NEXT PUBLIC SESSION</w:t>
      </w:r>
    </w:p>
    <w:p w14:paraId="17A8913A" w14:textId="77777777" w:rsidR="00BD4EF1" w:rsidRDefault="00BD4EF1" w:rsidP="00BD4EF1">
      <w:pPr>
        <w:tabs>
          <w:tab w:val="left" w:pos="360"/>
        </w:tabs>
      </w:pPr>
    </w:p>
    <w:p w14:paraId="38D823D4" w14:textId="77777777" w:rsidR="00BD4EF1" w:rsidRPr="0005395D" w:rsidRDefault="00BD4EF1" w:rsidP="00BD4EF1">
      <w:pPr>
        <w:tabs>
          <w:tab w:val="left" w:pos="360"/>
        </w:tabs>
      </w:pPr>
      <w:r w:rsidRPr="0005395D">
        <w:t>Regular Meeting –</w:t>
      </w:r>
      <w:r w:rsidRPr="009E4D22">
        <w:t xml:space="preserve"> </w:t>
      </w:r>
      <w:r w:rsidRPr="0005395D">
        <w:t>T</w:t>
      </w:r>
      <w:r>
        <w:t>hurs</w:t>
      </w:r>
      <w:r w:rsidRPr="0005395D">
        <w:t xml:space="preserve">day, </w:t>
      </w:r>
      <w:r>
        <w:t>June 18</w:t>
      </w:r>
      <w:r w:rsidRPr="0005395D">
        <w:t>, 2015 - 7:00 PM</w:t>
      </w:r>
    </w:p>
    <w:p w14:paraId="56E359FA" w14:textId="77777777" w:rsidR="00BD4EF1" w:rsidRDefault="00BD4EF1" w:rsidP="00BD4EF1">
      <w:pPr>
        <w:tabs>
          <w:tab w:val="left" w:pos="360"/>
        </w:tabs>
      </w:pPr>
    </w:p>
    <w:p w14:paraId="6AFF9D1D" w14:textId="77777777" w:rsidR="00BD4EF1" w:rsidRPr="0005395D" w:rsidRDefault="00BD4EF1" w:rsidP="00BD4EF1">
      <w:pPr>
        <w:tabs>
          <w:tab w:val="left" w:pos="360"/>
        </w:tabs>
      </w:pPr>
      <w:r>
        <w:t xml:space="preserve">All meetings will be held in the </w:t>
      </w:r>
      <w:r w:rsidRPr="0005395D">
        <w:t>Paulsboro High School Library</w:t>
      </w:r>
    </w:p>
    <w:p w14:paraId="6B3B64CF" w14:textId="77777777" w:rsidR="00BD4EF1" w:rsidRPr="0005395D" w:rsidRDefault="00BD4EF1" w:rsidP="00BD4EF1">
      <w:pPr>
        <w:tabs>
          <w:tab w:val="left" w:pos="360"/>
        </w:tabs>
      </w:pPr>
      <w:r w:rsidRPr="0005395D">
        <w:sym w:font="Symbol" w:char="F0B7"/>
      </w:r>
      <w:r w:rsidRPr="0005395D">
        <w:t xml:space="preserve"> The Board will take official action at </w:t>
      </w:r>
      <w:r>
        <w:t>the regular meeting.  And can take action at the special meetings.</w:t>
      </w:r>
    </w:p>
    <w:p w14:paraId="60973C07" w14:textId="77777777" w:rsidR="00BD4EF1" w:rsidRPr="0005395D" w:rsidRDefault="00BD4EF1" w:rsidP="00BD4EF1">
      <w:pPr>
        <w:tabs>
          <w:tab w:val="left" w:pos="360"/>
        </w:tabs>
      </w:pPr>
      <w:r w:rsidRPr="0005395D">
        <w:sym w:font="Symbol" w:char="F0B7"/>
      </w:r>
      <w:r w:rsidRPr="0005395D">
        <w:t xml:space="preserve"> </w:t>
      </w:r>
      <w:r>
        <w:t xml:space="preserve">All </w:t>
      </w:r>
      <w:r w:rsidRPr="0005395D">
        <w:t>meeting</w:t>
      </w:r>
      <w:r>
        <w:t>s</w:t>
      </w:r>
      <w:r w:rsidRPr="0005395D">
        <w:t xml:space="preserve"> </w:t>
      </w:r>
      <w:r>
        <w:t>are</w:t>
      </w:r>
      <w:r w:rsidRPr="0005395D">
        <w:t xml:space="preserve"> open to the public and comments will be solicited from citizens in attendance.</w:t>
      </w:r>
    </w:p>
    <w:p w14:paraId="24E6C8DD" w14:textId="77777777" w:rsidR="00BD4EF1" w:rsidRPr="0005395D" w:rsidRDefault="00BD4EF1" w:rsidP="00BD4EF1">
      <w:pPr>
        <w:tabs>
          <w:tab w:val="left" w:pos="1080"/>
        </w:tabs>
      </w:pPr>
    </w:p>
    <w:p w14:paraId="44B4847A" w14:textId="77777777" w:rsidR="00BD4EF1" w:rsidRPr="0005395D" w:rsidRDefault="00BD4EF1" w:rsidP="00BD4EF1">
      <w:r w:rsidRPr="0005395D">
        <w:t>Respectfully submitted,</w:t>
      </w:r>
    </w:p>
    <w:p w14:paraId="5C4B0D04" w14:textId="77777777" w:rsidR="00650C7B" w:rsidRPr="00650C7B" w:rsidRDefault="00650C7B" w:rsidP="00650C7B">
      <w:pPr>
        <w:rPr>
          <w:sz w:val="20"/>
          <w:szCs w:val="20"/>
        </w:rPr>
      </w:pPr>
      <w:r w:rsidRPr="00650C7B">
        <w:rPr>
          <w:noProof/>
        </w:rPr>
        <w:drawing>
          <wp:inline distT="0" distB="0" distL="0" distR="0" wp14:anchorId="09205D65" wp14:editId="39AB98CD">
            <wp:extent cx="1295400" cy="436245"/>
            <wp:effectExtent l="0" t="0" r="0" b="1905"/>
            <wp:docPr id="2" name="Picture 2" descr="C:\Users\JJohnson\Desktop\Jennifer's Signi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Johnson\Desktop\Jennifer's Signitur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5400" cy="436245"/>
                    </a:xfrm>
                    <a:prstGeom prst="rect">
                      <a:avLst/>
                    </a:prstGeom>
                    <a:noFill/>
                    <a:ln>
                      <a:noFill/>
                    </a:ln>
                  </pic:spPr>
                </pic:pic>
              </a:graphicData>
            </a:graphic>
          </wp:inline>
        </w:drawing>
      </w:r>
    </w:p>
    <w:p w14:paraId="463F4458" w14:textId="77777777" w:rsidR="00650C7B" w:rsidRPr="00650C7B" w:rsidRDefault="00650C7B" w:rsidP="00650C7B">
      <w:r w:rsidRPr="00650C7B">
        <w:t>Business Administrator/Board Secretary</w:t>
      </w:r>
    </w:p>
    <w:p w14:paraId="042DC169" w14:textId="77777777" w:rsidR="00650C7B" w:rsidRPr="00650C7B" w:rsidRDefault="00650C7B" w:rsidP="00650C7B">
      <w:pPr>
        <w:pStyle w:val="Footer"/>
        <w:tabs>
          <w:tab w:val="clear" w:pos="4320"/>
          <w:tab w:val="clear" w:pos="8640"/>
          <w:tab w:val="left" w:pos="1440"/>
        </w:tabs>
      </w:pPr>
    </w:p>
    <w:sectPr w:rsidR="00650C7B" w:rsidRPr="00650C7B" w:rsidSect="00792953">
      <w:headerReference w:type="even" r:id="rId12"/>
      <w:headerReference w:type="default" r:id="rId13"/>
      <w:footerReference w:type="default" r:id="rId14"/>
      <w:headerReference w:type="first" r:id="rId15"/>
      <w:pgSz w:w="12240" w:h="20160" w:code="5"/>
      <w:pgMar w:top="1440" w:right="1170" w:bottom="1440" w:left="900" w:header="720" w:footer="720" w:gutter="0"/>
      <w:paperSrc w:first="25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1FA69B" w14:textId="77777777" w:rsidR="008374D6" w:rsidRDefault="008374D6" w:rsidP="002216F1">
      <w:r>
        <w:separator/>
      </w:r>
    </w:p>
  </w:endnote>
  <w:endnote w:type="continuationSeparator" w:id="0">
    <w:p w14:paraId="1AFA018B" w14:textId="77777777" w:rsidR="008374D6" w:rsidRDefault="008374D6" w:rsidP="00221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Reco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9166167"/>
      <w:docPartObj>
        <w:docPartGallery w:val="Page Numbers (Bottom of Page)"/>
        <w:docPartUnique/>
      </w:docPartObj>
    </w:sdtPr>
    <w:sdtEndPr>
      <w:rPr>
        <w:noProof/>
      </w:rPr>
    </w:sdtEndPr>
    <w:sdtContent>
      <w:p w14:paraId="269545CE" w14:textId="77777777" w:rsidR="008374D6" w:rsidRDefault="008374D6">
        <w:pPr>
          <w:pStyle w:val="Footer"/>
        </w:pPr>
        <w:r>
          <w:fldChar w:fldCharType="begin"/>
        </w:r>
        <w:r>
          <w:instrText xml:space="preserve"> PAGE   \* MERGEFORMAT </w:instrText>
        </w:r>
        <w:r>
          <w:fldChar w:fldCharType="separate"/>
        </w:r>
        <w:r w:rsidR="0054574A">
          <w:rPr>
            <w:noProof/>
          </w:rPr>
          <w:t>24</w:t>
        </w:r>
        <w:r>
          <w:rPr>
            <w:noProof/>
          </w:rPr>
          <w:fldChar w:fldCharType="end"/>
        </w:r>
        <w:r>
          <w:rPr>
            <w:noProof/>
          </w:rPr>
          <w:tab/>
        </w:r>
        <w:r>
          <w:rPr>
            <w:noProof/>
          </w:rPr>
          <w:tab/>
          <w:t>May 28, 2015</w:t>
        </w:r>
      </w:p>
    </w:sdtContent>
  </w:sdt>
  <w:p w14:paraId="47A3C2DB" w14:textId="77777777" w:rsidR="008374D6" w:rsidRDefault="008374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3ED2D7" w14:textId="77777777" w:rsidR="008374D6" w:rsidRDefault="008374D6" w:rsidP="002216F1">
      <w:r>
        <w:separator/>
      </w:r>
    </w:p>
  </w:footnote>
  <w:footnote w:type="continuationSeparator" w:id="0">
    <w:p w14:paraId="09180247" w14:textId="77777777" w:rsidR="008374D6" w:rsidRDefault="008374D6" w:rsidP="002216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58223" w14:textId="77777777" w:rsidR="008374D6" w:rsidRDefault="008374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22E0D" w14:textId="77777777" w:rsidR="008374D6" w:rsidRDefault="008374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DFAA8" w14:textId="77777777" w:rsidR="008374D6" w:rsidRDefault="008374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E105F"/>
    <w:multiLevelType w:val="hybridMultilevel"/>
    <w:tmpl w:val="EC70147C"/>
    <w:lvl w:ilvl="0" w:tplc="3746C56A">
      <w:start w:val="1"/>
      <w:numFmt w:val="bullet"/>
      <w:lvlText w:val=""/>
      <w:lvlJc w:val="left"/>
      <w:pPr>
        <w:ind w:left="1350" w:hanging="360"/>
      </w:pPr>
      <w:rPr>
        <w:rFonts w:ascii="Symbol" w:eastAsia="Calibri" w:hAnsi="Symbol"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02216596"/>
    <w:multiLevelType w:val="hybridMultilevel"/>
    <w:tmpl w:val="72128D6A"/>
    <w:lvl w:ilvl="0" w:tplc="DCF2B964">
      <w:start w:val="1"/>
      <w:numFmt w:val="upperLetter"/>
      <w:lvlText w:val="%1."/>
      <w:lvlJc w:val="left"/>
      <w:pPr>
        <w:ind w:left="360" w:hanging="360"/>
      </w:pPr>
      <w:rPr>
        <w:rFonts w:ascii="Times New Roman" w:hAnsi="Times New Roman" w:cs="Times New Roman" w:hint="default"/>
        <w:b w:val="0"/>
        <w:i w:val="0"/>
        <w:sz w:val="22"/>
      </w:rPr>
    </w:lvl>
    <w:lvl w:ilvl="1" w:tplc="FC0E66A2">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26F121A"/>
    <w:multiLevelType w:val="hybridMultilevel"/>
    <w:tmpl w:val="6ACC7DD0"/>
    <w:lvl w:ilvl="0" w:tplc="BF70CCB6">
      <w:start w:val="4"/>
      <w:numFmt w:val="upperLetter"/>
      <w:lvlText w:val="%1."/>
      <w:lvlJc w:val="left"/>
      <w:pPr>
        <w:ind w:left="360" w:hanging="360"/>
      </w:pPr>
      <w:rPr>
        <w:rFonts w:ascii="Times New Roman" w:hAnsi="Times New Roman"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204B5A"/>
    <w:multiLevelType w:val="hybridMultilevel"/>
    <w:tmpl w:val="D1EE52C2"/>
    <w:lvl w:ilvl="0" w:tplc="DCF2B964">
      <w:start w:val="1"/>
      <w:numFmt w:val="upperLetter"/>
      <w:lvlText w:val="%1."/>
      <w:lvlJc w:val="left"/>
      <w:pPr>
        <w:ind w:left="900" w:hanging="360"/>
      </w:pPr>
      <w:rPr>
        <w:rFonts w:ascii="Times New Roman" w:hAnsi="Times New Roman" w:hint="default"/>
        <w:b w:val="0"/>
        <w:i w:val="0"/>
        <w:color w:val="auto"/>
        <w:sz w:val="22"/>
      </w:rPr>
    </w:lvl>
    <w:lvl w:ilvl="1" w:tplc="FC0E66A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6E2154"/>
    <w:multiLevelType w:val="hybridMultilevel"/>
    <w:tmpl w:val="285810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8E27DB2"/>
    <w:multiLevelType w:val="hybridMultilevel"/>
    <w:tmpl w:val="EC728EBE"/>
    <w:lvl w:ilvl="0" w:tplc="F4E49956">
      <w:start w:val="1"/>
      <w:numFmt w:val="upperLetter"/>
      <w:lvlText w:val="%1."/>
      <w:lvlJc w:val="left"/>
      <w:pPr>
        <w:ind w:left="720" w:hanging="360"/>
      </w:pPr>
      <w:rPr>
        <w:rFonts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E04959"/>
    <w:multiLevelType w:val="hybridMultilevel"/>
    <w:tmpl w:val="BC6281FC"/>
    <w:lvl w:ilvl="0" w:tplc="24205F62">
      <w:start w:val="1"/>
      <w:numFmt w:val="bullet"/>
      <w:lvlText w:val=""/>
      <w:lvlJc w:val="left"/>
      <w:pPr>
        <w:ind w:left="1440" w:hanging="360"/>
      </w:pPr>
      <w:rPr>
        <w:rFonts w:ascii="Symbol" w:eastAsia="Calibr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5DC5392"/>
    <w:multiLevelType w:val="hybridMultilevel"/>
    <w:tmpl w:val="0A68B6E8"/>
    <w:lvl w:ilvl="0" w:tplc="7436B276">
      <w:start w:val="1"/>
      <w:numFmt w:val="upperLetter"/>
      <w:lvlText w:val="%1."/>
      <w:lvlJc w:val="left"/>
      <w:pPr>
        <w:ind w:left="900" w:hanging="360"/>
      </w:pPr>
      <w:rPr>
        <w:rFonts w:ascii="Times New Roman" w:hAnsi="Times New Roman" w:hint="default"/>
        <w:b w:val="0"/>
        <w:i w:val="0"/>
        <w:color w:val="auto"/>
        <w:sz w:val="22"/>
      </w:rPr>
    </w:lvl>
    <w:lvl w:ilvl="1" w:tplc="FC0E66A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443420"/>
    <w:multiLevelType w:val="hybridMultilevel"/>
    <w:tmpl w:val="979EFD38"/>
    <w:lvl w:ilvl="0" w:tplc="6F6AA9F8">
      <w:start w:val="4"/>
      <w:numFmt w:val="upperLetter"/>
      <w:lvlText w:val="%1."/>
      <w:lvlJc w:val="left"/>
      <w:pPr>
        <w:ind w:left="360" w:hanging="360"/>
      </w:pPr>
      <w:rPr>
        <w:rFonts w:ascii="Times New Roman" w:hAnsi="Times New Roman"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A05340"/>
    <w:multiLevelType w:val="hybridMultilevel"/>
    <w:tmpl w:val="15E2C1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A377652"/>
    <w:multiLevelType w:val="hybridMultilevel"/>
    <w:tmpl w:val="16BEB64A"/>
    <w:lvl w:ilvl="0" w:tplc="23303E94">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1244AA"/>
    <w:multiLevelType w:val="hybridMultilevel"/>
    <w:tmpl w:val="4844ED4E"/>
    <w:lvl w:ilvl="0" w:tplc="04090015">
      <w:start w:val="1"/>
      <w:numFmt w:val="upperLetter"/>
      <w:lvlText w:val="%1."/>
      <w:lvlJc w:val="left"/>
      <w:pPr>
        <w:ind w:left="720" w:hanging="360"/>
      </w:pPr>
      <w:rPr>
        <w:rFonts w:hint="default"/>
        <w:b w:val="0"/>
        <w:i w:val="0"/>
        <w:color w:val="auto"/>
        <w:sz w:val="22"/>
      </w:rPr>
    </w:lvl>
    <w:lvl w:ilvl="1" w:tplc="FC0E66A2">
      <w:start w:val="1"/>
      <w:numFmt w:val="decimal"/>
      <w:lvlText w:val="%2."/>
      <w:lvlJc w:val="left"/>
      <w:pPr>
        <w:ind w:left="1260" w:hanging="360"/>
      </w:pPr>
      <w:rPr>
        <w:rFonts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1DE76D6A"/>
    <w:multiLevelType w:val="hybridMultilevel"/>
    <w:tmpl w:val="74C664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E567130"/>
    <w:multiLevelType w:val="hybridMultilevel"/>
    <w:tmpl w:val="256A9558"/>
    <w:lvl w:ilvl="0" w:tplc="4F10B152">
      <w:start w:val="9"/>
      <w:numFmt w:val="upperLetter"/>
      <w:lvlText w:val="%1."/>
      <w:lvlJc w:val="left"/>
      <w:pPr>
        <w:ind w:left="1260" w:hanging="360"/>
      </w:pPr>
      <w:rPr>
        <w:rFonts w:ascii="Times New Roman" w:hAnsi="Times New Roman"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773B97"/>
    <w:multiLevelType w:val="hybridMultilevel"/>
    <w:tmpl w:val="49268CCA"/>
    <w:lvl w:ilvl="0" w:tplc="F092AD56">
      <w:start w:val="1"/>
      <w:numFmt w:val="upperLetter"/>
      <w:lvlText w:val="%1."/>
      <w:lvlJc w:val="left"/>
      <w:pPr>
        <w:ind w:left="360" w:hanging="360"/>
      </w:pPr>
      <w:rPr>
        <w:rFonts w:ascii="Times New Roman" w:hAnsi="Times New Roman" w:hint="default"/>
        <w:b w:val="0"/>
        <w:i w:val="0"/>
        <w:sz w:val="22"/>
      </w:rPr>
    </w:lvl>
    <w:lvl w:ilvl="1" w:tplc="FC0E66A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57354B"/>
    <w:multiLevelType w:val="hybridMultilevel"/>
    <w:tmpl w:val="62864BDE"/>
    <w:lvl w:ilvl="0" w:tplc="7436B276">
      <w:start w:val="1"/>
      <w:numFmt w:val="upperLetter"/>
      <w:lvlText w:val="%1."/>
      <w:lvlJc w:val="left"/>
      <w:pPr>
        <w:ind w:left="1170" w:hanging="360"/>
      </w:pPr>
      <w:rPr>
        <w:rFonts w:ascii="Times New Roman" w:hAnsi="Times New Roman" w:hint="default"/>
        <w:b w:val="0"/>
        <w:i w:val="0"/>
        <w:color w:val="auto"/>
        <w:sz w:val="22"/>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33323C41"/>
    <w:multiLevelType w:val="hybridMultilevel"/>
    <w:tmpl w:val="40A69AAE"/>
    <w:lvl w:ilvl="0" w:tplc="2FF09998">
      <w:start w:val="1"/>
      <w:numFmt w:val="upperLetter"/>
      <w:lvlText w:val="%1."/>
      <w:lvlJc w:val="left"/>
      <w:pPr>
        <w:ind w:left="720" w:hanging="360"/>
      </w:pPr>
      <w:rPr>
        <w:rFonts w:ascii="Times New Roman" w:hAnsi="Times New Roman" w:hint="default"/>
        <w:b w:val="0"/>
        <w:i w:val="0"/>
        <w:sz w:val="22"/>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8C5560"/>
    <w:multiLevelType w:val="hybridMultilevel"/>
    <w:tmpl w:val="DAFA48DA"/>
    <w:lvl w:ilvl="0" w:tplc="DCF2B964">
      <w:start w:val="1"/>
      <w:numFmt w:val="upperLetter"/>
      <w:lvlText w:val="%1."/>
      <w:lvlJc w:val="left"/>
      <w:pPr>
        <w:ind w:left="720" w:hanging="360"/>
      </w:pPr>
      <w:rPr>
        <w:rFonts w:ascii="Times New Roman" w:hAnsi="Times New Roman" w:hint="default"/>
        <w:b w:val="0"/>
        <w:i w:val="0"/>
        <w:sz w:val="22"/>
      </w:rPr>
    </w:lvl>
    <w:lvl w:ilvl="1" w:tplc="DCF2B964">
      <w:start w:val="1"/>
      <w:numFmt w:val="upperLetter"/>
      <w:lvlText w:val="%2."/>
      <w:lvlJc w:val="left"/>
      <w:pPr>
        <w:ind w:left="9720" w:hanging="360"/>
      </w:pPr>
      <w:rPr>
        <w:rFonts w:ascii="Times New Roman" w:hAnsi="Times New Roman" w:cs="Times New Roman" w:hint="default"/>
        <w:b w:val="0"/>
        <w:i w:val="0"/>
        <w:sz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6E8115C"/>
    <w:multiLevelType w:val="hybridMultilevel"/>
    <w:tmpl w:val="0C60116E"/>
    <w:lvl w:ilvl="0" w:tplc="BE520938">
      <w:start w:val="1"/>
      <w:numFmt w:val="upperLetter"/>
      <w:lvlText w:val="%1."/>
      <w:lvlJc w:val="left"/>
      <w:pPr>
        <w:ind w:left="900" w:hanging="360"/>
      </w:pPr>
      <w:rPr>
        <w:rFonts w:ascii="Times New Roman" w:hAnsi="Times New Roman" w:hint="default"/>
        <w:b w:val="0"/>
        <w:i w:val="0"/>
        <w:color w:val="auto"/>
        <w:sz w:val="22"/>
      </w:rPr>
    </w:lvl>
    <w:lvl w:ilvl="1" w:tplc="FC0E66A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B01C61"/>
    <w:multiLevelType w:val="hybridMultilevel"/>
    <w:tmpl w:val="D936A97E"/>
    <w:lvl w:ilvl="0" w:tplc="40A2EDC6">
      <w:start w:val="6"/>
      <w:numFmt w:val="upperLetter"/>
      <w:lvlText w:val="%1."/>
      <w:lvlJc w:val="left"/>
      <w:pPr>
        <w:ind w:left="360" w:hanging="360"/>
      </w:pPr>
      <w:rPr>
        <w:rFonts w:ascii="Times New Roman" w:hAnsi="Times New Roman" w:hint="default"/>
        <w:b w:val="0"/>
        <w:i w:val="0"/>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E37835"/>
    <w:multiLevelType w:val="hybridMultilevel"/>
    <w:tmpl w:val="D3DC40C6"/>
    <w:lvl w:ilvl="0" w:tplc="A4F2708A">
      <w:start w:val="2"/>
      <w:numFmt w:val="decimal"/>
      <w:lvlText w:val="%1."/>
      <w:lvlJc w:val="left"/>
      <w:pPr>
        <w:ind w:left="1260" w:hanging="360"/>
      </w:pPr>
      <w:rPr>
        <w:rFonts w:ascii="Times New Roman" w:hAnsi="Times New Roman" w:cs="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6C3F22"/>
    <w:multiLevelType w:val="hybridMultilevel"/>
    <w:tmpl w:val="E41C880A"/>
    <w:lvl w:ilvl="0" w:tplc="DCF2B964">
      <w:start w:val="1"/>
      <w:numFmt w:val="upperLetter"/>
      <w:lvlText w:val="%1."/>
      <w:lvlJc w:val="left"/>
      <w:pPr>
        <w:ind w:left="360" w:hanging="360"/>
      </w:pPr>
      <w:rPr>
        <w:rFonts w:ascii="Times New Roman" w:hAnsi="Times New Roman" w:hint="default"/>
        <w:b w:val="0"/>
        <w:i w:val="0"/>
        <w:sz w:val="22"/>
      </w:rPr>
    </w:lvl>
    <w:lvl w:ilvl="1" w:tplc="FC0E66A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A66B24"/>
    <w:multiLevelType w:val="hybridMultilevel"/>
    <w:tmpl w:val="E4B6C232"/>
    <w:lvl w:ilvl="0" w:tplc="7436B276">
      <w:start w:val="1"/>
      <w:numFmt w:val="upperLetter"/>
      <w:lvlText w:val="%1."/>
      <w:lvlJc w:val="left"/>
      <w:pPr>
        <w:ind w:left="900" w:hanging="360"/>
      </w:pPr>
      <w:rPr>
        <w:rFonts w:ascii="Times New Roman" w:hAnsi="Times New Roman" w:hint="default"/>
        <w:b w:val="0"/>
        <w:i w:val="0"/>
        <w:color w:val="auto"/>
        <w:sz w:val="22"/>
      </w:rPr>
    </w:lvl>
    <w:lvl w:ilvl="1" w:tplc="FC0E66A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BD6A22"/>
    <w:multiLevelType w:val="hybridMultilevel"/>
    <w:tmpl w:val="F5904864"/>
    <w:lvl w:ilvl="0" w:tplc="1A94DFD6">
      <w:start w:val="1"/>
      <w:numFmt w:val="upperLetter"/>
      <w:lvlText w:val="%1."/>
      <w:lvlJc w:val="left"/>
      <w:pPr>
        <w:ind w:left="360" w:hanging="360"/>
      </w:pPr>
      <w:rPr>
        <w:rFonts w:ascii="Times New Roman" w:hAnsi="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866639"/>
    <w:multiLevelType w:val="hybridMultilevel"/>
    <w:tmpl w:val="CF245760"/>
    <w:lvl w:ilvl="0" w:tplc="DCF2B964">
      <w:start w:val="1"/>
      <w:numFmt w:val="upperLetter"/>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302717"/>
    <w:multiLevelType w:val="hybridMultilevel"/>
    <w:tmpl w:val="2A9AE328"/>
    <w:lvl w:ilvl="0" w:tplc="34065A5A">
      <w:start w:val="15"/>
      <w:numFmt w:val="upperLetter"/>
      <w:lvlText w:val="%1."/>
      <w:lvlJc w:val="left"/>
      <w:pPr>
        <w:ind w:left="720" w:hanging="360"/>
      </w:pPr>
      <w:rPr>
        <w:rFonts w:ascii="Times New Roman" w:hAnsi="Times New Roman"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FF6345"/>
    <w:multiLevelType w:val="hybridMultilevel"/>
    <w:tmpl w:val="0ED0C758"/>
    <w:lvl w:ilvl="0" w:tplc="DCF2B964">
      <w:start w:val="1"/>
      <w:numFmt w:val="upperLetter"/>
      <w:lvlText w:val="%1."/>
      <w:lvlJc w:val="left"/>
      <w:pPr>
        <w:ind w:left="1080" w:hanging="360"/>
      </w:pPr>
      <w:rPr>
        <w:rFonts w:ascii="Times New Roman" w:hAnsi="Times New Roman"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CE90F66"/>
    <w:multiLevelType w:val="hybridMultilevel"/>
    <w:tmpl w:val="36360528"/>
    <w:lvl w:ilvl="0" w:tplc="7436A044">
      <w:start w:val="1"/>
      <w:numFmt w:val="upperLetter"/>
      <w:lvlText w:val="%1."/>
      <w:lvlJc w:val="left"/>
      <w:pPr>
        <w:ind w:left="1080" w:hanging="360"/>
      </w:pPr>
      <w:rPr>
        <w:rFonts w:ascii="Times New Roman" w:hAnsi="Times New Roman"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F3428F0"/>
    <w:multiLevelType w:val="hybridMultilevel"/>
    <w:tmpl w:val="97E0092E"/>
    <w:lvl w:ilvl="0" w:tplc="6018D1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8456F57"/>
    <w:multiLevelType w:val="hybridMultilevel"/>
    <w:tmpl w:val="54A22908"/>
    <w:lvl w:ilvl="0" w:tplc="A7B8D062">
      <w:start w:val="4"/>
      <w:numFmt w:val="decimal"/>
      <w:lvlText w:val="%1."/>
      <w:lvlJc w:val="left"/>
      <w:pPr>
        <w:ind w:left="1260" w:hanging="360"/>
      </w:pPr>
      <w:rPr>
        <w:rFonts w:ascii="Times New Roman" w:hAnsi="Times New Roman" w:cs="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4B563C"/>
    <w:multiLevelType w:val="hybridMultilevel"/>
    <w:tmpl w:val="73CCEA40"/>
    <w:lvl w:ilvl="0" w:tplc="01D82608">
      <w:start w:val="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513360"/>
    <w:multiLevelType w:val="hybridMultilevel"/>
    <w:tmpl w:val="3A924F36"/>
    <w:lvl w:ilvl="0" w:tplc="04090013">
      <w:start w:val="1"/>
      <w:numFmt w:val="upperRoman"/>
      <w:lvlText w:val="%1."/>
      <w:lvlJc w:val="right"/>
      <w:pPr>
        <w:ind w:left="360" w:hanging="360"/>
      </w:pPr>
      <w:rPr>
        <w:rFonts w:hint="default"/>
        <w:b w:val="0"/>
        <w:i w:val="0"/>
        <w:sz w:val="22"/>
        <w:szCs w:val="24"/>
      </w:rPr>
    </w:lvl>
    <w:lvl w:ilvl="1" w:tplc="2E049E00">
      <w:start w:val="1"/>
      <w:numFmt w:val="upperLetter"/>
      <w:lvlText w:val="%2."/>
      <w:lvlJc w:val="left"/>
      <w:pPr>
        <w:ind w:left="1512" w:hanging="432"/>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F4373C"/>
    <w:multiLevelType w:val="hybridMultilevel"/>
    <w:tmpl w:val="33C678A8"/>
    <w:lvl w:ilvl="0" w:tplc="DCF2B964">
      <w:start w:val="1"/>
      <w:numFmt w:val="upperLetter"/>
      <w:lvlText w:val="%1."/>
      <w:lvlJc w:val="left"/>
      <w:pPr>
        <w:ind w:left="900" w:hanging="360"/>
      </w:pPr>
      <w:rPr>
        <w:rFonts w:ascii="Times New Roman" w:hAnsi="Times New Roman" w:hint="default"/>
        <w:b w:val="0"/>
        <w:i w:val="0"/>
        <w:color w:val="auto"/>
        <w:sz w:val="22"/>
      </w:rPr>
    </w:lvl>
    <w:lvl w:ilvl="1" w:tplc="FC0E66A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D26828"/>
    <w:multiLevelType w:val="hybridMultilevel"/>
    <w:tmpl w:val="F842C2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76FC00E8"/>
    <w:multiLevelType w:val="hybridMultilevel"/>
    <w:tmpl w:val="041298BA"/>
    <w:lvl w:ilvl="0" w:tplc="54629CF2">
      <w:start w:val="1"/>
      <w:numFmt w:val="upperLetter"/>
      <w:lvlText w:val="%1."/>
      <w:lvlJc w:val="left"/>
      <w:pPr>
        <w:ind w:left="810" w:hanging="360"/>
      </w:pPr>
      <w:rPr>
        <w:rFonts w:ascii="Times New Roman" w:hAnsi="Times New Roman"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AEF061A"/>
    <w:multiLevelType w:val="hybridMultilevel"/>
    <w:tmpl w:val="E50A5972"/>
    <w:lvl w:ilvl="0" w:tplc="486A89DA">
      <w:start w:val="1"/>
      <w:numFmt w:val="upperLetter"/>
      <w:lvlText w:val="%1."/>
      <w:lvlJc w:val="left"/>
      <w:pPr>
        <w:ind w:left="630" w:hanging="360"/>
      </w:pPr>
      <w:rPr>
        <w:rFonts w:ascii="Times New Roman" w:hAnsi="Times New Roman" w:hint="default"/>
        <w:b w:val="0"/>
        <w:i w:val="0"/>
        <w:sz w:val="22"/>
      </w:rPr>
    </w:lvl>
    <w:lvl w:ilvl="1" w:tplc="FC0E66A2">
      <w:start w:val="1"/>
      <w:numFmt w:val="decimal"/>
      <w:lvlText w:val="%2."/>
      <w:lvlJc w:val="left"/>
      <w:pPr>
        <w:ind w:left="1710" w:hanging="360"/>
      </w:pPr>
      <w:rPr>
        <w:rFonts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6" w15:restartNumberingAfterBreak="0">
    <w:nsid w:val="7B040FCB"/>
    <w:multiLevelType w:val="hybridMultilevel"/>
    <w:tmpl w:val="E2601D76"/>
    <w:lvl w:ilvl="0" w:tplc="730AAC5C">
      <w:start w:val="1"/>
      <w:numFmt w:val="decimal"/>
      <w:lvlText w:val="%1."/>
      <w:lvlJc w:val="left"/>
      <w:pPr>
        <w:ind w:left="216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4"/>
  </w:num>
  <w:num w:numId="3">
    <w:abstractNumId w:val="31"/>
  </w:num>
  <w:num w:numId="4">
    <w:abstractNumId w:val="16"/>
  </w:num>
  <w:num w:numId="5">
    <w:abstractNumId w:val="18"/>
  </w:num>
  <w:num w:numId="6">
    <w:abstractNumId w:val="36"/>
  </w:num>
  <w:num w:numId="7">
    <w:abstractNumId w:val="23"/>
  </w:num>
  <w:num w:numId="8">
    <w:abstractNumId w:val="17"/>
  </w:num>
  <w:num w:numId="9">
    <w:abstractNumId w:val="4"/>
  </w:num>
  <w:num w:numId="10">
    <w:abstractNumId w:val="10"/>
  </w:num>
  <w:num w:numId="11">
    <w:abstractNumId w:val="33"/>
  </w:num>
  <w:num w:numId="12">
    <w:abstractNumId w:val="35"/>
  </w:num>
  <w:num w:numId="13">
    <w:abstractNumId w:val="34"/>
  </w:num>
  <w:num w:numId="14">
    <w:abstractNumId w:val="11"/>
  </w:num>
  <w:num w:numId="15">
    <w:abstractNumId w:val="25"/>
  </w:num>
  <w:num w:numId="16">
    <w:abstractNumId w:val="12"/>
  </w:num>
  <w:num w:numId="17">
    <w:abstractNumId w:val="32"/>
  </w:num>
  <w:num w:numId="18">
    <w:abstractNumId w:val="8"/>
  </w:num>
  <w:num w:numId="19">
    <w:abstractNumId w:val="27"/>
  </w:num>
  <w:num w:numId="20">
    <w:abstractNumId w:val="2"/>
  </w:num>
  <w:num w:numId="21">
    <w:abstractNumId w:val="21"/>
  </w:num>
  <w:num w:numId="22">
    <w:abstractNumId w:val="3"/>
  </w:num>
  <w:num w:numId="23">
    <w:abstractNumId w:val="7"/>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1"/>
  </w:num>
  <w:num w:numId="29">
    <w:abstractNumId w:val="24"/>
  </w:num>
  <w:num w:numId="30">
    <w:abstractNumId w:val="6"/>
  </w:num>
  <w:num w:numId="31">
    <w:abstractNumId w:val="0"/>
  </w:num>
  <w:num w:numId="32">
    <w:abstractNumId w:val="19"/>
  </w:num>
  <w:num w:numId="33">
    <w:abstractNumId w:val="13"/>
  </w:num>
  <w:num w:numId="34">
    <w:abstractNumId w:val="5"/>
  </w:num>
  <w:num w:numId="35">
    <w:abstractNumId w:val="22"/>
  </w:num>
  <w:num w:numId="36">
    <w:abstractNumId w:val="26"/>
  </w:num>
  <w:num w:numId="37">
    <w:abstractNumId w:val="15"/>
  </w:num>
  <w:num w:numId="38">
    <w:abstractNumId w:val="30"/>
  </w:num>
  <w:num w:numId="39">
    <w:abstractNumId w:val="9"/>
  </w:num>
  <w:num w:numId="40">
    <w:abstractNumId w:val="2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BA5"/>
    <w:rsid w:val="000021EC"/>
    <w:rsid w:val="00002BD9"/>
    <w:rsid w:val="00003127"/>
    <w:rsid w:val="00005389"/>
    <w:rsid w:val="00005F6D"/>
    <w:rsid w:val="0000687D"/>
    <w:rsid w:val="00006D92"/>
    <w:rsid w:val="000072E2"/>
    <w:rsid w:val="00007929"/>
    <w:rsid w:val="00007A02"/>
    <w:rsid w:val="0001001E"/>
    <w:rsid w:val="000107E7"/>
    <w:rsid w:val="000118F8"/>
    <w:rsid w:val="00011D1C"/>
    <w:rsid w:val="0001222F"/>
    <w:rsid w:val="00012605"/>
    <w:rsid w:val="00014522"/>
    <w:rsid w:val="00014E01"/>
    <w:rsid w:val="00014E18"/>
    <w:rsid w:val="00015299"/>
    <w:rsid w:val="000157C8"/>
    <w:rsid w:val="000164C8"/>
    <w:rsid w:val="00016605"/>
    <w:rsid w:val="00016C4A"/>
    <w:rsid w:val="00016D50"/>
    <w:rsid w:val="000173F6"/>
    <w:rsid w:val="000176FD"/>
    <w:rsid w:val="00017927"/>
    <w:rsid w:val="00017EFE"/>
    <w:rsid w:val="00020088"/>
    <w:rsid w:val="00022CE6"/>
    <w:rsid w:val="00022DB1"/>
    <w:rsid w:val="00022EE6"/>
    <w:rsid w:val="00023665"/>
    <w:rsid w:val="00023D60"/>
    <w:rsid w:val="000241BC"/>
    <w:rsid w:val="00024368"/>
    <w:rsid w:val="00024626"/>
    <w:rsid w:val="000250BD"/>
    <w:rsid w:val="00025635"/>
    <w:rsid w:val="000258C2"/>
    <w:rsid w:val="00025E8B"/>
    <w:rsid w:val="000266B9"/>
    <w:rsid w:val="00026C11"/>
    <w:rsid w:val="00026CF6"/>
    <w:rsid w:val="000271F6"/>
    <w:rsid w:val="000272D4"/>
    <w:rsid w:val="00027DE3"/>
    <w:rsid w:val="000304BF"/>
    <w:rsid w:val="0003080E"/>
    <w:rsid w:val="00030D16"/>
    <w:rsid w:val="00031B61"/>
    <w:rsid w:val="0003292F"/>
    <w:rsid w:val="00032FE6"/>
    <w:rsid w:val="0003366C"/>
    <w:rsid w:val="0003398D"/>
    <w:rsid w:val="000340F6"/>
    <w:rsid w:val="00034275"/>
    <w:rsid w:val="00034391"/>
    <w:rsid w:val="00034EEC"/>
    <w:rsid w:val="0003664C"/>
    <w:rsid w:val="00036906"/>
    <w:rsid w:val="0003718C"/>
    <w:rsid w:val="000374CF"/>
    <w:rsid w:val="0004004A"/>
    <w:rsid w:val="00041819"/>
    <w:rsid w:val="000424D6"/>
    <w:rsid w:val="0004266F"/>
    <w:rsid w:val="0004286F"/>
    <w:rsid w:val="00042AA5"/>
    <w:rsid w:val="00042EF0"/>
    <w:rsid w:val="00043665"/>
    <w:rsid w:val="00043766"/>
    <w:rsid w:val="00044850"/>
    <w:rsid w:val="000448B9"/>
    <w:rsid w:val="00044EE7"/>
    <w:rsid w:val="00044EFC"/>
    <w:rsid w:val="0004572E"/>
    <w:rsid w:val="000457A9"/>
    <w:rsid w:val="00045981"/>
    <w:rsid w:val="0004624C"/>
    <w:rsid w:val="000462C0"/>
    <w:rsid w:val="000463EF"/>
    <w:rsid w:val="00046616"/>
    <w:rsid w:val="00046D33"/>
    <w:rsid w:val="0004723B"/>
    <w:rsid w:val="00047364"/>
    <w:rsid w:val="0005068A"/>
    <w:rsid w:val="00050A18"/>
    <w:rsid w:val="00050A70"/>
    <w:rsid w:val="00051312"/>
    <w:rsid w:val="00051826"/>
    <w:rsid w:val="00051B55"/>
    <w:rsid w:val="000526B2"/>
    <w:rsid w:val="000529B6"/>
    <w:rsid w:val="0005358A"/>
    <w:rsid w:val="000537DC"/>
    <w:rsid w:val="00053806"/>
    <w:rsid w:val="0005415D"/>
    <w:rsid w:val="00056032"/>
    <w:rsid w:val="00056927"/>
    <w:rsid w:val="00056951"/>
    <w:rsid w:val="0005698E"/>
    <w:rsid w:val="00057E1E"/>
    <w:rsid w:val="00057EB0"/>
    <w:rsid w:val="000607F4"/>
    <w:rsid w:val="000608B9"/>
    <w:rsid w:val="00060ED5"/>
    <w:rsid w:val="00060EE9"/>
    <w:rsid w:val="0006101C"/>
    <w:rsid w:val="000618A5"/>
    <w:rsid w:val="00061915"/>
    <w:rsid w:val="000619E7"/>
    <w:rsid w:val="00061B1C"/>
    <w:rsid w:val="00061D24"/>
    <w:rsid w:val="000641DE"/>
    <w:rsid w:val="0006453D"/>
    <w:rsid w:val="000656CF"/>
    <w:rsid w:val="000657DA"/>
    <w:rsid w:val="00065C13"/>
    <w:rsid w:val="0006676B"/>
    <w:rsid w:val="00066FC8"/>
    <w:rsid w:val="00067475"/>
    <w:rsid w:val="00067D11"/>
    <w:rsid w:val="00070761"/>
    <w:rsid w:val="00071C4F"/>
    <w:rsid w:val="0007219D"/>
    <w:rsid w:val="00072B31"/>
    <w:rsid w:val="00072EAA"/>
    <w:rsid w:val="00072F1A"/>
    <w:rsid w:val="00073064"/>
    <w:rsid w:val="00074588"/>
    <w:rsid w:val="00075850"/>
    <w:rsid w:val="00075AD3"/>
    <w:rsid w:val="0007616D"/>
    <w:rsid w:val="00077311"/>
    <w:rsid w:val="00077613"/>
    <w:rsid w:val="000776A0"/>
    <w:rsid w:val="00077778"/>
    <w:rsid w:val="00077AC3"/>
    <w:rsid w:val="00077C6F"/>
    <w:rsid w:val="00080686"/>
    <w:rsid w:val="00081019"/>
    <w:rsid w:val="00081536"/>
    <w:rsid w:val="00081DC0"/>
    <w:rsid w:val="00081FAB"/>
    <w:rsid w:val="00083658"/>
    <w:rsid w:val="00084682"/>
    <w:rsid w:val="00084876"/>
    <w:rsid w:val="00084F60"/>
    <w:rsid w:val="000851DA"/>
    <w:rsid w:val="0008530E"/>
    <w:rsid w:val="0008566E"/>
    <w:rsid w:val="00085826"/>
    <w:rsid w:val="00087234"/>
    <w:rsid w:val="000874F1"/>
    <w:rsid w:val="000877CF"/>
    <w:rsid w:val="00087A92"/>
    <w:rsid w:val="0009082A"/>
    <w:rsid w:val="000910CB"/>
    <w:rsid w:val="00091364"/>
    <w:rsid w:val="000913CA"/>
    <w:rsid w:val="0009160E"/>
    <w:rsid w:val="00091F3F"/>
    <w:rsid w:val="000927CC"/>
    <w:rsid w:val="00092CBB"/>
    <w:rsid w:val="00092D94"/>
    <w:rsid w:val="00092F42"/>
    <w:rsid w:val="0009326F"/>
    <w:rsid w:val="00093578"/>
    <w:rsid w:val="00093BDE"/>
    <w:rsid w:val="00093EE2"/>
    <w:rsid w:val="00094985"/>
    <w:rsid w:val="00094CF4"/>
    <w:rsid w:val="0009501D"/>
    <w:rsid w:val="00095097"/>
    <w:rsid w:val="00095378"/>
    <w:rsid w:val="00095AE7"/>
    <w:rsid w:val="00095C2A"/>
    <w:rsid w:val="00095D84"/>
    <w:rsid w:val="000965D8"/>
    <w:rsid w:val="00097298"/>
    <w:rsid w:val="000973E9"/>
    <w:rsid w:val="0009743A"/>
    <w:rsid w:val="000A0623"/>
    <w:rsid w:val="000A08DB"/>
    <w:rsid w:val="000A0F24"/>
    <w:rsid w:val="000A1C22"/>
    <w:rsid w:val="000A202D"/>
    <w:rsid w:val="000A2063"/>
    <w:rsid w:val="000A210E"/>
    <w:rsid w:val="000A2C45"/>
    <w:rsid w:val="000A3118"/>
    <w:rsid w:val="000A3D54"/>
    <w:rsid w:val="000A434B"/>
    <w:rsid w:val="000A45D8"/>
    <w:rsid w:val="000A4B15"/>
    <w:rsid w:val="000A4E77"/>
    <w:rsid w:val="000A4F0F"/>
    <w:rsid w:val="000A587E"/>
    <w:rsid w:val="000A5EC9"/>
    <w:rsid w:val="000A63E6"/>
    <w:rsid w:val="000A661B"/>
    <w:rsid w:val="000A6805"/>
    <w:rsid w:val="000A70F1"/>
    <w:rsid w:val="000A7689"/>
    <w:rsid w:val="000A7ABA"/>
    <w:rsid w:val="000B045C"/>
    <w:rsid w:val="000B0847"/>
    <w:rsid w:val="000B0943"/>
    <w:rsid w:val="000B0E63"/>
    <w:rsid w:val="000B11A3"/>
    <w:rsid w:val="000B1604"/>
    <w:rsid w:val="000B260D"/>
    <w:rsid w:val="000B305D"/>
    <w:rsid w:val="000B307E"/>
    <w:rsid w:val="000B30DA"/>
    <w:rsid w:val="000B4DE2"/>
    <w:rsid w:val="000B74F6"/>
    <w:rsid w:val="000B7CC1"/>
    <w:rsid w:val="000C027F"/>
    <w:rsid w:val="000C02A9"/>
    <w:rsid w:val="000C0E21"/>
    <w:rsid w:val="000C1311"/>
    <w:rsid w:val="000C1835"/>
    <w:rsid w:val="000C1A4E"/>
    <w:rsid w:val="000C1C54"/>
    <w:rsid w:val="000C1F05"/>
    <w:rsid w:val="000C22F8"/>
    <w:rsid w:val="000C2E3A"/>
    <w:rsid w:val="000C3165"/>
    <w:rsid w:val="000C3262"/>
    <w:rsid w:val="000C393D"/>
    <w:rsid w:val="000C3BE5"/>
    <w:rsid w:val="000C3D2E"/>
    <w:rsid w:val="000C440A"/>
    <w:rsid w:val="000C4AB7"/>
    <w:rsid w:val="000C4B6B"/>
    <w:rsid w:val="000C4CE4"/>
    <w:rsid w:val="000C5E3A"/>
    <w:rsid w:val="000C6773"/>
    <w:rsid w:val="000C791E"/>
    <w:rsid w:val="000C7ED1"/>
    <w:rsid w:val="000D07CA"/>
    <w:rsid w:val="000D0962"/>
    <w:rsid w:val="000D0A3B"/>
    <w:rsid w:val="000D0EAE"/>
    <w:rsid w:val="000D30F1"/>
    <w:rsid w:val="000D324B"/>
    <w:rsid w:val="000D45BB"/>
    <w:rsid w:val="000D4656"/>
    <w:rsid w:val="000D48DB"/>
    <w:rsid w:val="000D4B63"/>
    <w:rsid w:val="000D4C12"/>
    <w:rsid w:val="000D4FFE"/>
    <w:rsid w:val="000D51B7"/>
    <w:rsid w:val="000D531A"/>
    <w:rsid w:val="000D5740"/>
    <w:rsid w:val="000D5FA6"/>
    <w:rsid w:val="000D78E9"/>
    <w:rsid w:val="000E0A96"/>
    <w:rsid w:val="000E0C00"/>
    <w:rsid w:val="000E0CDD"/>
    <w:rsid w:val="000E0E08"/>
    <w:rsid w:val="000E18B7"/>
    <w:rsid w:val="000E1AE4"/>
    <w:rsid w:val="000E1E96"/>
    <w:rsid w:val="000E2260"/>
    <w:rsid w:val="000E25D7"/>
    <w:rsid w:val="000E31F2"/>
    <w:rsid w:val="000E3A8F"/>
    <w:rsid w:val="000E3CB2"/>
    <w:rsid w:val="000E3F8F"/>
    <w:rsid w:val="000E42D7"/>
    <w:rsid w:val="000E4D11"/>
    <w:rsid w:val="000E5A71"/>
    <w:rsid w:val="000E5D56"/>
    <w:rsid w:val="000E65D9"/>
    <w:rsid w:val="000E6789"/>
    <w:rsid w:val="000E745D"/>
    <w:rsid w:val="000F0169"/>
    <w:rsid w:val="000F0511"/>
    <w:rsid w:val="000F06F1"/>
    <w:rsid w:val="000F082D"/>
    <w:rsid w:val="000F11B8"/>
    <w:rsid w:val="000F1B43"/>
    <w:rsid w:val="000F1D9F"/>
    <w:rsid w:val="000F2422"/>
    <w:rsid w:val="000F2592"/>
    <w:rsid w:val="000F38CE"/>
    <w:rsid w:val="000F4F74"/>
    <w:rsid w:val="000F6061"/>
    <w:rsid w:val="000F62FC"/>
    <w:rsid w:val="000F6613"/>
    <w:rsid w:val="000F7A6C"/>
    <w:rsid w:val="00100026"/>
    <w:rsid w:val="001007D4"/>
    <w:rsid w:val="00100B66"/>
    <w:rsid w:val="00100E8C"/>
    <w:rsid w:val="0010188D"/>
    <w:rsid w:val="001018BB"/>
    <w:rsid w:val="00101D7D"/>
    <w:rsid w:val="00101DF2"/>
    <w:rsid w:val="0010278A"/>
    <w:rsid w:val="0010307F"/>
    <w:rsid w:val="00103256"/>
    <w:rsid w:val="00103EA1"/>
    <w:rsid w:val="0010420A"/>
    <w:rsid w:val="00104309"/>
    <w:rsid w:val="001046C9"/>
    <w:rsid w:val="00104AC2"/>
    <w:rsid w:val="001050C6"/>
    <w:rsid w:val="001052A9"/>
    <w:rsid w:val="001055BB"/>
    <w:rsid w:val="001055E9"/>
    <w:rsid w:val="001057EB"/>
    <w:rsid w:val="001058B1"/>
    <w:rsid w:val="00105EAD"/>
    <w:rsid w:val="00105FEE"/>
    <w:rsid w:val="0010619B"/>
    <w:rsid w:val="00106439"/>
    <w:rsid w:val="0010668B"/>
    <w:rsid w:val="00106C47"/>
    <w:rsid w:val="00106EF6"/>
    <w:rsid w:val="00107F7E"/>
    <w:rsid w:val="00110A0C"/>
    <w:rsid w:val="00110FB2"/>
    <w:rsid w:val="00111D51"/>
    <w:rsid w:val="001120EB"/>
    <w:rsid w:val="00112833"/>
    <w:rsid w:val="00112CCE"/>
    <w:rsid w:val="00112F06"/>
    <w:rsid w:val="00112F0D"/>
    <w:rsid w:val="0011357D"/>
    <w:rsid w:val="0011358E"/>
    <w:rsid w:val="00113B35"/>
    <w:rsid w:val="00113EBF"/>
    <w:rsid w:val="001144EA"/>
    <w:rsid w:val="001152A6"/>
    <w:rsid w:val="00115CF8"/>
    <w:rsid w:val="00115E2B"/>
    <w:rsid w:val="00115EAE"/>
    <w:rsid w:val="001166A3"/>
    <w:rsid w:val="00116B04"/>
    <w:rsid w:val="00120008"/>
    <w:rsid w:val="00120312"/>
    <w:rsid w:val="00121E21"/>
    <w:rsid w:val="00121F02"/>
    <w:rsid w:val="001220CE"/>
    <w:rsid w:val="00122219"/>
    <w:rsid w:val="0012248C"/>
    <w:rsid w:val="00123E3F"/>
    <w:rsid w:val="00124AF0"/>
    <w:rsid w:val="00124DC4"/>
    <w:rsid w:val="001250C5"/>
    <w:rsid w:val="00125F3C"/>
    <w:rsid w:val="00126254"/>
    <w:rsid w:val="00126708"/>
    <w:rsid w:val="001268BE"/>
    <w:rsid w:val="00126B3B"/>
    <w:rsid w:val="00126DCC"/>
    <w:rsid w:val="00126F27"/>
    <w:rsid w:val="001270D4"/>
    <w:rsid w:val="00127120"/>
    <w:rsid w:val="0012715B"/>
    <w:rsid w:val="0012743F"/>
    <w:rsid w:val="0012752B"/>
    <w:rsid w:val="00127787"/>
    <w:rsid w:val="00130084"/>
    <w:rsid w:val="00130783"/>
    <w:rsid w:val="001308FA"/>
    <w:rsid w:val="00130B82"/>
    <w:rsid w:val="00130EB0"/>
    <w:rsid w:val="0013196F"/>
    <w:rsid w:val="00131C06"/>
    <w:rsid w:val="001325A2"/>
    <w:rsid w:val="00133A6F"/>
    <w:rsid w:val="001341EC"/>
    <w:rsid w:val="001347E8"/>
    <w:rsid w:val="001352B5"/>
    <w:rsid w:val="001353D8"/>
    <w:rsid w:val="0013566A"/>
    <w:rsid w:val="00135672"/>
    <w:rsid w:val="00135A23"/>
    <w:rsid w:val="00136FDD"/>
    <w:rsid w:val="0013734C"/>
    <w:rsid w:val="00137656"/>
    <w:rsid w:val="001402B0"/>
    <w:rsid w:val="0014053D"/>
    <w:rsid w:val="00140AFD"/>
    <w:rsid w:val="00140F21"/>
    <w:rsid w:val="001412DE"/>
    <w:rsid w:val="00141537"/>
    <w:rsid w:val="0014175B"/>
    <w:rsid w:val="001432CB"/>
    <w:rsid w:val="00143573"/>
    <w:rsid w:val="00143819"/>
    <w:rsid w:val="00143AA8"/>
    <w:rsid w:val="00143CC9"/>
    <w:rsid w:val="001441A0"/>
    <w:rsid w:val="00145516"/>
    <w:rsid w:val="00145634"/>
    <w:rsid w:val="001456BE"/>
    <w:rsid w:val="0014687D"/>
    <w:rsid w:val="00146DE2"/>
    <w:rsid w:val="00147162"/>
    <w:rsid w:val="00151059"/>
    <w:rsid w:val="001520AD"/>
    <w:rsid w:val="001520D1"/>
    <w:rsid w:val="001522CD"/>
    <w:rsid w:val="001526A7"/>
    <w:rsid w:val="00152BA9"/>
    <w:rsid w:val="00153953"/>
    <w:rsid w:val="00153AFE"/>
    <w:rsid w:val="00154A0D"/>
    <w:rsid w:val="001555CC"/>
    <w:rsid w:val="001556DA"/>
    <w:rsid w:val="00155D22"/>
    <w:rsid w:val="00155E36"/>
    <w:rsid w:val="00156803"/>
    <w:rsid w:val="00156B76"/>
    <w:rsid w:val="00156BCC"/>
    <w:rsid w:val="001578A6"/>
    <w:rsid w:val="00157B28"/>
    <w:rsid w:val="00157E79"/>
    <w:rsid w:val="00160629"/>
    <w:rsid w:val="00160C56"/>
    <w:rsid w:val="0016122C"/>
    <w:rsid w:val="001615CC"/>
    <w:rsid w:val="00161CC2"/>
    <w:rsid w:val="001623F5"/>
    <w:rsid w:val="00162ACC"/>
    <w:rsid w:val="001630BF"/>
    <w:rsid w:val="00163F7E"/>
    <w:rsid w:val="00165144"/>
    <w:rsid w:val="00165FB4"/>
    <w:rsid w:val="001663AC"/>
    <w:rsid w:val="00166472"/>
    <w:rsid w:val="00167060"/>
    <w:rsid w:val="001671C9"/>
    <w:rsid w:val="0016721F"/>
    <w:rsid w:val="0016744D"/>
    <w:rsid w:val="00170E31"/>
    <w:rsid w:val="00171C93"/>
    <w:rsid w:val="00171E2D"/>
    <w:rsid w:val="00172CA2"/>
    <w:rsid w:val="001731DD"/>
    <w:rsid w:val="00174F41"/>
    <w:rsid w:val="001753DA"/>
    <w:rsid w:val="00176540"/>
    <w:rsid w:val="00176756"/>
    <w:rsid w:val="001771BE"/>
    <w:rsid w:val="00177B9F"/>
    <w:rsid w:val="00180B2B"/>
    <w:rsid w:val="00180EF6"/>
    <w:rsid w:val="00180F6D"/>
    <w:rsid w:val="00180F74"/>
    <w:rsid w:val="001810BF"/>
    <w:rsid w:val="001811F2"/>
    <w:rsid w:val="001815B2"/>
    <w:rsid w:val="00181DF7"/>
    <w:rsid w:val="0018214E"/>
    <w:rsid w:val="00182291"/>
    <w:rsid w:val="001822BB"/>
    <w:rsid w:val="00182690"/>
    <w:rsid w:val="0018269C"/>
    <w:rsid w:val="001835BD"/>
    <w:rsid w:val="0018423A"/>
    <w:rsid w:val="0018464D"/>
    <w:rsid w:val="00184EA7"/>
    <w:rsid w:val="00184EFB"/>
    <w:rsid w:val="00185846"/>
    <w:rsid w:val="001861DE"/>
    <w:rsid w:val="00186B63"/>
    <w:rsid w:val="00186F43"/>
    <w:rsid w:val="00187219"/>
    <w:rsid w:val="0018737B"/>
    <w:rsid w:val="001878B0"/>
    <w:rsid w:val="00187A30"/>
    <w:rsid w:val="001903CC"/>
    <w:rsid w:val="001904E6"/>
    <w:rsid w:val="00190D81"/>
    <w:rsid w:val="00191721"/>
    <w:rsid w:val="001930C9"/>
    <w:rsid w:val="001936CE"/>
    <w:rsid w:val="00193CD8"/>
    <w:rsid w:val="001944BD"/>
    <w:rsid w:val="00194A85"/>
    <w:rsid w:val="00194C3C"/>
    <w:rsid w:val="00195772"/>
    <w:rsid w:val="00195E83"/>
    <w:rsid w:val="00196752"/>
    <w:rsid w:val="00197084"/>
    <w:rsid w:val="00197164"/>
    <w:rsid w:val="001971B5"/>
    <w:rsid w:val="001979D0"/>
    <w:rsid w:val="00197C9C"/>
    <w:rsid w:val="00197FE8"/>
    <w:rsid w:val="001A0693"/>
    <w:rsid w:val="001A0C35"/>
    <w:rsid w:val="001A0D26"/>
    <w:rsid w:val="001A1963"/>
    <w:rsid w:val="001A1A65"/>
    <w:rsid w:val="001A24CB"/>
    <w:rsid w:val="001A281C"/>
    <w:rsid w:val="001A36AB"/>
    <w:rsid w:val="001A383E"/>
    <w:rsid w:val="001A401E"/>
    <w:rsid w:val="001A462E"/>
    <w:rsid w:val="001A4680"/>
    <w:rsid w:val="001A478F"/>
    <w:rsid w:val="001A48E7"/>
    <w:rsid w:val="001A48FC"/>
    <w:rsid w:val="001A4ECA"/>
    <w:rsid w:val="001A532C"/>
    <w:rsid w:val="001A5490"/>
    <w:rsid w:val="001A5AF4"/>
    <w:rsid w:val="001A63BE"/>
    <w:rsid w:val="001A6542"/>
    <w:rsid w:val="001A729B"/>
    <w:rsid w:val="001A72DA"/>
    <w:rsid w:val="001A76DB"/>
    <w:rsid w:val="001A7805"/>
    <w:rsid w:val="001A7CF6"/>
    <w:rsid w:val="001B0824"/>
    <w:rsid w:val="001B13BE"/>
    <w:rsid w:val="001B148E"/>
    <w:rsid w:val="001B1EC0"/>
    <w:rsid w:val="001B2EB5"/>
    <w:rsid w:val="001B41CB"/>
    <w:rsid w:val="001B446B"/>
    <w:rsid w:val="001B46B2"/>
    <w:rsid w:val="001B486D"/>
    <w:rsid w:val="001B493A"/>
    <w:rsid w:val="001B5575"/>
    <w:rsid w:val="001B55D8"/>
    <w:rsid w:val="001B58AF"/>
    <w:rsid w:val="001B5B70"/>
    <w:rsid w:val="001B65BD"/>
    <w:rsid w:val="001B6AC8"/>
    <w:rsid w:val="001B7430"/>
    <w:rsid w:val="001B780C"/>
    <w:rsid w:val="001B79C6"/>
    <w:rsid w:val="001B7DC4"/>
    <w:rsid w:val="001B7E94"/>
    <w:rsid w:val="001C0BFD"/>
    <w:rsid w:val="001C0D19"/>
    <w:rsid w:val="001C0E0B"/>
    <w:rsid w:val="001C140F"/>
    <w:rsid w:val="001C157B"/>
    <w:rsid w:val="001C1DB3"/>
    <w:rsid w:val="001C1E29"/>
    <w:rsid w:val="001C24AF"/>
    <w:rsid w:val="001C2B30"/>
    <w:rsid w:val="001C3363"/>
    <w:rsid w:val="001C3820"/>
    <w:rsid w:val="001C42BE"/>
    <w:rsid w:val="001C45B4"/>
    <w:rsid w:val="001C4E91"/>
    <w:rsid w:val="001C512E"/>
    <w:rsid w:val="001C59F2"/>
    <w:rsid w:val="001C5BEF"/>
    <w:rsid w:val="001C5F48"/>
    <w:rsid w:val="001C6303"/>
    <w:rsid w:val="001C6869"/>
    <w:rsid w:val="001C70C9"/>
    <w:rsid w:val="001C7A31"/>
    <w:rsid w:val="001D1350"/>
    <w:rsid w:val="001D14CE"/>
    <w:rsid w:val="001D2BAA"/>
    <w:rsid w:val="001D4190"/>
    <w:rsid w:val="001D49CC"/>
    <w:rsid w:val="001D4B88"/>
    <w:rsid w:val="001D4E08"/>
    <w:rsid w:val="001D5BC8"/>
    <w:rsid w:val="001D6325"/>
    <w:rsid w:val="001D6FEF"/>
    <w:rsid w:val="001E054B"/>
    <w:rsid w:val="001E1D22"/>
    <w:rsid w:val="001E36B1"/>
    <w:rsid w:val="001E3866"/>
    <w:rsid w:val="001E38C8"/>
    <w:rsid w:val="001E4A03"/>
    <w:rsid w:val="001E4C35"/>
    <w:rsid w:val="001E5392"/>
    <w:rsid w:val="001E5568"/>
    <w:rsid w:val="001E55C3"/>
    <w:rsid w:val="001E5C3F"/>
    <w:rsid w:val="001E652D"/>
    <w:rsid w:val="001E680E"/>
    <w:rsid w:val="001E7734"/>
    <w:rsid w:val="001E79B7"/>
    <w:rsid w:val="001E7F74"/>
    <w:rsid w:val="001F040B"/>
    <w:rsid w:val="001F06FB"/>
    <w:rsid w:val="001F0792"/>
    <w:rsid w:val="001F0C90"/>
    <w:rsid w:val="001F1A8C"/>
    <w:rsid w:val="001F20DC"/>
    <w:rsid w:val="001F2C33"/>
    <w:rsid w:val="001F2D75"/>
    <w:rsid w:val="001F2DEE"/>
    <w:rsid w:val="001F3093"/>
    <w:rsid w:val="001F3CBD"/>
    <w:rsid w:val="001F4B67"/>
    <w:rsid w:val="001F5703"/>
    <w:rsid w:val="001F5C99"/>
    <w:rsid w:val="001F6205"/>
    <w:rsid w:val="001F6553"/>
    <w:rsid w:val="001F65CF"/>
    <w:rsid w:val="001F72F6"/>
    <w:rsid w:val="001F7472"/>
    <w:rsid w:val="001F761B"/>
    <w:rsid w:val="002005A8"/>
    <w:rsid w:val="0020075E"/>
    <w:rsid w:val="00201462"/>
    <w:rsid w:val="00201710"/>
    <w:rsid w:val="00202823"/>
    <w:rsid w:val="00202A80"/>
    <w:rsid w:val="00202D23"/>
    <w:rsid w:val="0020304A"/>
    <w:rsid w:val="00203494"/>
    <w:rsid w:val="002036B0"/>
    <w:rsid w:val="002039ED"/>
    <w:rsid w:val="002048D0"/>
    <w:rsid w:val="00204C36"/>
    <w:rsid w:val="00204F92"/>
    <w:rsid w:val="002053C4"/>
    <w:rsid w:val="00205D75"/>
    <w:rsid w:val="00206623"/>
    <w:rsid w:val="00207536"/>
    <w:rsid w:val="00207C7B"/>
    <w:rsid w:val="00207EFD"/>
    <w:rsid w:val="002109DF"/>
    <w:rsid w:val="002112FF"/>
    <w:rsid w:val="002124FD"/>
    <w:rsid w:val="00212DE6"/>
    <w:rsid w:val="00213302"/>
    <w:rsid w:val="00213569"/>
    <w:rsid w:val="00213A2A"/>
    <w:rsid w:val="00213A58"/>
    <w:rsid w:val="00214A16"/>
    <w:rsid w:val="002152F7"/>
    <w:rsid w:val="00215925"/>
    <w:rsid w:val="00215A64"/>
    <w:rsid w:val="00215B60"/>
    <w:rsid w:val="00215CBC"/>
    <w:rsid w:val="00215DDB"/>
    <w:rsid w:val="002160D4"/>
    <w:rsid w:val="00216329"/>
    <w:rsid w:val="00217051"/>
    <w:rsid w:val="0021711F"/>
    <w:rsid w:val="002172A0"/>
    <w:rsid w:val="00217E89"/>
    <w:rsid w:val="002200FA"/>
    <w:rsid w:val="0022022B"/>
    <w:rsid w:val="00220789"/>
    <w:rsid w:val="002209C3"/>
    <w:rsid w:val="002215EC"/>
    <w:rsid w:val="002216F1"/>
    <w:rsid w:val="0022222A"/>
    <w:rsid w:val="00222687"/>
    <w:rsid w:val="00222E0E"/>
    <w:rsid w:val="00223933"/>
    <w:rsid w:val="00224C38"/>
    <w:rsid w:val="0022518F"/>
    <w:rsid w:val="002253D3"/>
    <w:rsid w:val="002256A2"/>
    <w:rsid w:val="002263E3"/>
    <w:rsid w:val="002275EA"/>
    <w:rsid w:val="00227D0E"/>
    <w:rsid w:val="00227EAF"/>
    <w:rsid w:val="00230868"/>
    <w:rsid w:val="00230DC1"/>
    <w:rsid w:val="0023153B"/>
    <w:rsid w:val="0023231D"/>
    <w:rsid w:val="002330CD"/>
    <w:rsid w:val="0023321E"/>
    <w:rsid w:val="00233591"/>
    <w:rsid w:val="00233AEA"/>
    <w:rsid w:val="00233D75"/>
    <w:rsid w:val="00234134"/>
    <w:rsid w:val="00234353"/>
    <w:rsid w:val="00234999"/>
    <w:rsid w:val="00235264"/>
    <w:rsid w:val="00235425"/>
    <w:rsid w:val="00235819"/>
    <w:rsid w:val="00236BCC"/>
    <w:rsid w:val="00237DD6"/>
    <w:rsid w:val="0024012D"/>
    <w:rsid w:val="00240174"/>
    <w:rsid w:val="0024030E"/>
    <w:rsid w:val="00240396"/>
    <w:rsid w:val="00240BA5"/>
    <w:rsid w:val="002410D6"/>
    <w:rsid w:val="00242358"/>
    <w:rsid w:val="00242D6C"/>
    <w:rsid w:val="00242FFC"/>
    <w:rsid w:val="002430E4"/>
    <w:rsid w:val="00243BBF"/>
    <w:rsid w:val="00243C19"/>
    <w:rsid w:val="00244550"/>
    <w:rsid w:val="00244AEA"/>
    <w:rsid w:val="00244BAA"/>
    <w:rsid w:val="00244D77"/>
    <w:rsid w:val="00244E05"/>
    <w:rsid w:val="00244EC8"/>
    <w:rsid w:val="0024506A"/>
    <w:rsid w:val="00245E0D"/>
    <w:rsid w:val="00246061"/>
    <w:rsid w:val="0024675C"/>
    <w:rsid w:val="002476BF"/>
    <w:rsid w:val="00250637"/>
    <w:rsid w:val="002516EB"/>
    <w:rsid w:val="00251B7F"/>
    <w:rsid w:val="00252551"/>
    <w:rsid w:val="002530E9"/>
    <w:rsid w:val="00253337"/>
    <w:rsid w:val="002541D3"/>
    <w:rsid w:val="002542F2"/>
    <w:rsid w:val="0025443F"/>
    <w:rsid w:val="0025461F"/>
    <w:rsid w:val="00254720"/>
    <w:rsid w:val="002547B9"/>
    <w:rsid w:val="00254BAD"/>
    <w:rsid w:val="002555AB"/>
    <w:rsid w:val="0025596D"/>
    <w:rsid w:val="002560C4"/>
    <w:rsid w:val="002566A4"/>
    <w:rsid w:val="0025672C"/>
    <w:rsid w:val="00256BF4"/>
    <w:rsid w:val="00257177"/>
    <w:rsid w:val="00257EA8"/>
    <w:rsid w:val="00260218"/>
    <w:rsid w:val="00260716"/>
    <w:rsid w:val="00260F09"/>
    <w:rsid w:val="002610AA"/>
    <w:rsid w:val="002615A3"/>
    <w:rsid w:val="0026174D"/>
    <w:rsid w:val="0026200C"/>
    <w:rsid w:val="002624E3"/>
    <w:rsid w:val="0026491B"/>
    <w:rsid w:val="00264ED4"/>
    <w:rsid w:val="00265291"/>
    <w:rsid w:val="00265922"/>
    <w:rsid w:val="0026594D"/>
    <w:rsid w:val="0026626A"/>
    <w:rsid w:val="00267212"/>
    <w:rsid w:val="002672E7"/>
    <w:rsid w:val="0026780F"/>
    <w:rsid w:val="00267ECE"/>
    <w:rsid w:val="00270263"/>
    <w:rsid w:val="002708A5"/>
    <w:rsid w:val="002712D6"/>
    <w:rsid w:val="00271839"/>
    <w:rsid w:val="002721F3"/>
    <w:rsid w:val="0027229B"/>
    <w:rsid w:val="00272957"/>
    <w:rsid w:val="00272E85"/>
    <w:rsid w:val="0027340E"/>
    <w:rsid w:val="002734BA"/>
    <w:rsid w:val="002739D0"/>
    <w:rsid w:val="00274748"/>
    <w:rsid w:val="00274F7E"/>
    <w:rsid w:val="0027573A"/>
    <w:rsid w:val="00275961"/>
    <w:rsid w:val="00275F71"/>
    <w:rsid w:val="0027741B"/>
    <w:rsid w:val="00277D27"/>
    <w:rsid w:val="00277F5E"/>
    <w:rsid w:val="002801F6"/>
    <w:rsid w:val="00280EF1"/>
    <w:rsid w:val="00281679"/>
    <w:rsid w:val="0028188D"/>
    <w:rsid w:val="00281ADD"/>
    <w:rsid w:val="00281E04"/>
    <w:rsid w:val="00281E2B"/>
    <w:rsid w:val="00282373"/>
    <w:rsid w:val="00282410"/>
    <w:rsid w:val="002828A0"/>
    <w:rsid w:val="00282990"/>
    <w:rsid w:val="002836C2"/>
    <w:rsid w:val="00283F9B"/>
    <w:rsid w:val="00284052"/>
    <w:rsid w:val="002844D0"/>
    <w:rsid w:val="002844DA"/>
    <w:rsid w:val="00284E66"/>
    <w:rsid w:val="00285000"/>
    <w:rsid w:val="00285896"/>
    <w:rsid w:val="00286254"/>
    <w:rsid w:val="0028637D"/>
    <w:rsid w:val="00286F37"/>
    <w:rsid w:val="002870AE"/>
    <w:rsid w:val="002870D9"/>
    <w:rsid w:val="00287143"/>
    <w:rsid w:val="00287A3F"/>
    <w:rsid w:val="00287CB4"/>
    <w:rsid w:val="00287F79"/>
    <w:rsid w:val="002900E8"/>
    <w:rsid w:val="00290889"/>
    <w:rsid w:val="0029126A"/>
    <w:rsid w:val="00291C79"/>
    <w:rsid w:val="00291D74"/>
    <w:rsid w:val="00291E82"/>
    <w:rsid w:val="002923BC"/>
    <w:rsid w:val="00293462"/>
    <w:rsid w:val="00293C07"/>
    <w:rsid w:val="00294286"/>
    <w:rsid w:val="002942E9"/>
    <w:rsid w:val="00294C7B"/>
    <w:rsid w:val="00294F53"/>
    <w:rsid w:val="002952EC"/>
    <w:rsid w:val="0029592E"/>
    <w:rsid w:val="00296547"/>
    <w:rsid w:val="00296C33"/>
    <w:rsid w:val="00297799"/>
    <w:rsid w:val="002A03F2"/>
    <w:rsid w:val="002A0628"/>
    <w:rsid w:val="002A07D3"/>
    <w:rsid w:val="002A1178"/>
    <w:rsid w:val="002A11AF"/>
    <w:rsid w:val="002A1D43"/>
    <w:rsid w:val="002A20D6"/>
    <w:rsid w:val="002A2590"/>
    <w:rsid w:val="002A324E"/>
    <w:rsid w:val="002A3B50"/>
    <w:rsid w:val="002A3EFA"/>
    <w:rsid w:val="002A5B01"/>
    <w:rsid w:val="002A659D"/>
    <w:rsid w:val="002A6AD6"/>
    <w:rsid w:val="002A76B0"/>
    <w:rsid w:val="002A78C9"/>
    <w:rsid w:val="002A7C18"/>
    <w:rsid w:val="002A7D50"/>
    <w:rsid w:val="002A7FAD"/>
    <w:rsid w:val="002B04BD"/>
    <w:rsid w:val="002B0949"/>
    <w:rsid w:val="002B0ACC"/>
    <w:rsid w:val="002B186D"/>
    <w:rsid w:val="002B18B9"/>
    <w:rsid w:val="002B1DFB"/>
    <w:rsid w:val="002B269B"/>
    <w:rsid w:val="002B26B2"/>
    <w:rsid w:val="002B2AFA"/>
    <w:rsid w:val="002B2F0E"/>
    <w:rsid w:val="002B37BF"/>
    <w:rsid w:val="002B3888"/>
    <w:rsid w:val="002B4406"/>
    <w:rsid w:val="002B472B"/>
    <w:rsid w:val="002B499E"/>
    <w:rsid w:val="002B4C41"/>
    <w:rsid w:val="002B51B2"/>
    <w:rsid w:val="002B5986"/>
    <w:rsid w:val="002B612F"/>
    <w:rsid w:val="002B628B"/>
    <w:rsid w:val="002B6564"/>
    <w:rsid w:val="002B6634"/>
    <w:rsid w:val="002B73E7"/>
    <w:rsid w:val="002C0112"/>
    <w:rsid w:val="002C0A07"/>
    <w:rsid w:val="002C12E5"/>
    <w:rsid w:val="002C1A07"/>
    <w:rsid w:val="002C20B7"/>
    <w:rsid w:val="002C23AC"/>
    <w:rsid w:val="002C242A"/>
    <w:rsid w:val="002C2B7F"/>
    <w:rsid w:val="002C2CF0"/>
    <w:rsid w:val="002C2F3A"/>
    <w:rsid w:val="002C2F7B"/>
    <w:rsid w:val="002C3092"/>
    <w:rsid w:val="002C3152"/>
    <w:rsid w:val="002C33E3"/>
    <w:rsid w:val="002C372A"/>
    <w:rsid w:val="002C4231"/>
    <w:rsid w:val="002C4718"/>
    <w:rsid w:val="002C4BA3"/>
    <w:rsid w:val="002C5810"/>
    <w:rsid w:val="002C5AF2"/>
    <w:rsid w:val="002C60D3"/>
    <w:rsid w:val="002C64BF"/>
    <w:rsid w:val="002C64F8"/>
    <w:rsid w:val="002C6BC3"/>
    <w:rsid w:val="002D09A8"/>
    <w:rsid w:val="002D0A46"/>
    <w:rsid w:val="002D0B85"/>
    <w:rsid w:val="002D0F56"/>
    <w:rsid w:val="002D1D08"/>
    <w:rsid w:val="002D1D64"/>
    <w:rsid w:val="002D25B8"/>
    <w:rsid w:val="002D2606"/>
    <w:rsid w:val="002D2BE3"/>
    <w:rsid w:val="002D2CA1"/>
    <w:rsid w:val="002D2EBF"/>
    <w:rsid w:val="002D3307"/>
    <w:rsid w:val="002D396C"/>
    <w:rsid w:val="002D4269"/>
    <w:rsid w:val="002D48EF"/>
    <w:rsid w:val="002D49E5"/>
    <w:rsid w:val="002D4E94"/>
    <w:rsid w:val="002D5C1D"/>
    <w:rsid w:val="002D5EEF"/>
    <w:rsid w:val="002D5EF8"/>
    <w:rsid w:val="002D6206"/>
    <w:rsid w:val="002D652E"/>
    <w:rsid w:val="002D6B38"/>
    <w:rsid w:val="002D71ED"/>
    <w:rsid w:val="002D7466"/>
    <w:rsid w:val="002D7B70"/>
    <w:rsid w:val="002D7DA2"/>
    <w:rsid w:val="002D7EE7"/>
    <w:rsid w:val="002E0353"/>
    <w:rsid w:val="002E0DC4"/>
    <w:rsid w:val="002E0E61"/>
    <w:rsid w:val="002E171F"/>
    <w:rsid w:val="002E1875"/>
    <w:rsid w:val="002E18FB"/>
    <w:rsid w:val="002E1E83"/>
    <w:rsid w:val="002E2086"/>
    <w:rsid w:val="002E20AC"/>
    <w:rsid w:val="002E2745"/>
    <w:rsid w:val="002E3195"/>
    <w:rsid w:val="002E330B"/>
    <w:rsid w:val="002E3BA4"/>
    <w:rsid w:val="002E3D51"/>
    <w:rsid w:val="002E47BA"/>
    <w:rsid w:val="002E47C3"/>
    <w:rsid w:val="002E4D76"/>
    <w:rsid w:val="002E4F93"/>
    <w:rsid w:val="002E5390"/>
    <w:rsid w:val="002E57B7"/>
    <w:rsid w:val="002E59CD"/>
    <w:rsid w:val="002E5B77"/>
    <w:rsid w:val="002E5FF1"/>
    <w:rsid w:val="002E64F7"/>
    <w:rsid w:val="002E6C21"/>
    <w:rsid w:val="002E7B0D"/>
    <w:rsid w:val="002F0079"/>
    <w:rsid w:val="002F02A1"/>
    <w:rsid w:val="002F11B5"/>
    <w:rsid w:val="002F13A2"/>
    <w:rsid w:val="002F1B43"/>
    <w:rsid w:val="002F1CFB"/>
    <w:rsid w:val="002F22D1"/>
    <w:rsid w:val="002F25CD"/>
    <w:rsid w:val="002F26C7"/>
    <w:rsid w:val="002F2DDB"/>
    <w:rsid w:val="002F3122"/>
    <w:rsid w:val="002F317B"/>
    <w:rsid w:val="002F36FD"/>
    <w:rsid w:val="002F4230"/>
    <w:rsid w:val="002F4259"/>
    <w:rsid w:val="002F48EE"/>
    <w:rsid w:val="002F57CD"/>
    <w:rsid w:val="002F5D61"/>
    <w:rsid w:val="002F5EA3"/>
    <w:rsid w:val="002F5FAB"/>
    <w:rsid w:val="002F6374"/>
    <w:rsid w:val="002F6400"/>
    <w:rsid w:val="002F6576"/>
    <w:rsid w:val="002F6A55"/>
    <w:rsid w:val="002F6A86"/>
    <w:rsid w:val="002F7508"/>
    <w:rsid w:val="002F7E3B"/>
    <w:rsid w:val="00300209"/>
    <w:rsid w:val="00300606"/>
    <w:rsid w:val="00301B27"/>
    <w:rsid w:val="00301CCF"/>
    <w:rsid w:val="0030287D"/>
    <w:rsid w:val="00302CB7"/>
    <w:rsid w:val="00302D1B"/>
    <w:rsid w:val="00303016"/>
    <w:rsid w:val="00303193"/>
    <w:rsid w:val="003032A0"/>
    <w:rsid w:val="0030334C"/>
    <w:rsid w:val="00303691"/>
    <w:rsid w:val="00303CE1"/>
    <w:rsid w:val="0030406E"/>
    <w:rsid w:val="00304B7F"/>
    <w:rsid w:val="00304E18"/>
    <w:rsid w:val="003055FD"/>
    <w:rsid w:val="00305808"/>
    <w:rsid w:val="00305BB7"/>
    <w:rsid w:val="00305DDB"/>
    <w:rsid w:val="003061B2"/>
    <w:rsid w:val="0030626D"/>
    <w:rsid w:val="003069EF"/>
    <w:rsid w:val="00306C13"/>
    <w:rsid w:val="00306CBA"/>
    <w:rsid w:val="00307543"/>
    <w:rsid w:val="00307E84"/>
    <w:rsid w:val="00310760"/>
    <w:rsid w:val="0031081C"/>
    <w:rsid w:val="00311368"/>
    <w:rsid w:val="00311D74"/>
    <w:rsid w:val="00311F49"/>
    <w:rsid w:val="00312DDF"/>
    <w:rsid w:val="003131E2"/>
    <w:rsid w:val="0031330B"/>
    <w:rsid w:val="003137AE"/>
    <w:rsid w:val="00313EDF"/>
    <w:rsid w:val="0031442F"/>
    <w:rsid w:val="00315602"/>
    <w:rsid w:val="00315DE8"/>
    <w:rsid w:val="00315DFA"/>
    <w:rsid w:val="00315FA2"/>
    <w:rsid w:val="00316D81"/>
    <w:rsid w:val="003178D1"/>
    <w:rsid w:val="00317D8D"/>
    <w:rsid w:val="0032025F"/>
    <w:rsid w:val="00320397"/>
    <w:rsid w:val="00322685"/>
    <w:rsid w:val="00322A45"/>
    <w:rsid w:val="00322A78"/>
    <w:rsid w:val="00323EAD"/>
    <w:rsid w:val="003240EE"/>
    <w:rsid w:val="00324922"/>
    <w:rsid w:val="00324AA8"/>
    <w:rsid w:val="00325013"/>
    <w:rsid w:val="00325204"/>
    <w:rsid w:val="00325347"/>
    <w:rsid w:val="00325C56"/>
    <w:rsid w:val="0032621B"/>
    <w:rsid w:val="0032624A"/>
    <w:rsid w:val="00326592"/>
    <w:rsid w:val="00327911"/>
    <w:rsid w:val="00331950"/>
    <w:rsid w:val="00331ACC"/>
    <w:rsid w:val="00332119"/>
    <w:rsid w:val="00332154"/>
    <w:rsid w:val="0033256E"/>
    <w:rsid w:val="00333183"/>
    <w:rsid w:val="00333630"/>
    <w:rsid w:val="003336BC"/>
    <w:rsid w:val="00333725"/>
    <w:rsid w:val="00333995"/>
    <w:rsid w:val="00333DA2"/>
    <w:rsid w:val="00334B37"/>
    <w:rsid w:val="00334C9F"/>
    <w:rsid w:val="0033577D"/>
    <w:rsid w:val="00335870"/>
    <w:rsid w:val="00335ACB"/>
    <w:rsid w:val="00335F6E"/>
    <w:rsid w:val="003369B3"/>
    <w:rsid w:val="00336D23"/>
    <w:rsid w:val="00336F0F"/>
    <w:rsid w:val="003370DE"/>
    <w:rsid w:val="0033727E"/>
    <w:rsid w:val="00337707"/>
    <w:rsid w:val="00340044"/>
    <w:rsid w:val="00341066"/>
    <w:rsid w:val="003414B2"/>
    <w:rsid w:val="003414B3"/>
    <w:rsid w:val="00341BB2"/>
    <w:rsid w:val="0034225B"/>
    <w:rsid w:val="00342D78"/>
    <w:rsid w:val="00342F36"/>
    <w:rsid w:val="0034305E"/>
    <w:rsid w:val="00343084"/>
    <w:rsid w:val="00343850"/>
    <w:rsid w:val="00343EE4"/>
    <w:rsid w:val="003447E9"/>
    <w:rsid w:val="00344AD2"/>
    <w:rsid w:val="00345561"/>
    <w:rsid w:val="003455DB"/>
    <w:rsid w:val="00345EF9"/>
    <w:rsid w:val="0034612F"/>
    <w:rsid w:val="003467FA"/>
    <w:rsid w:val="00346AE7"/>
    <w:rsid w:val="003475C4"/>
    <w:rsid w:val="00347606"/>
    <w:rsid w:val="00347B26"/>
    <w:rsid w:val="00350243"/>
    <w:rsid w:val="003505DA"/>
    <w:rsid w:val="003515A0"/>
    <w:rsid w:val="003515C6"/>
    <w:rsid w:val="00351B5D"/>
    <w:rsid w:val="00351CFF"/>
    <w:rsid w:val="00352018"/>
    <w:rsid w:val="0035254F"/>
    <w:rsid w:val="00352AAF"/>
    <w:rsid w:val="00352E4A"/>
    <w:rsid w:val="00353476"/>
    <w:rsid w:val="003534DD"/>
    <w:rsid w:val="0035382A"/>
    <w:rsid w:val="003552BF"/>
    <w:rsid w:val="003553A3"/>
    <w:rsid w:val="0035605B"/>
    <w:rsid w:val="003568B8"/>
    <w:rsid w:val="0035692F"/>
    <w:rsid w:val="00356B00"/>
    <w:rsid w:val="00356C58"/>
    <w:rsid w:val="00356E08"/>
    <w:rsid w:val="00357123"/>
    <w:rsid w:val="00357D17"/>
    <w:rsid w:val="00357FE2"/>
    <w:rsid w:val="00360FA2"/>
    <w:rsid w:val="00361417"/>
    <w:rsid w:val="003615EC"/>
    <w:rsid w:val="003615F4"/>
    <w:rsid w:val="00361CBF"/>
    <w:rsid w:val="00362381"/>
    <w:rsid w:val="003628E5"/>
    <w:rsid w:val="00363349"/>
    <w:rsid w:val="00363EA2"/>
    <w:rsid w:val="003642CD"/>
    <w:rsid w:val="0036451C"/>
    <w:rsid w:val="003652DC"/>
    <w:rsid w:val="00365361"/>
    <w:rsid w:val="00365BA1"/>
    <w:rsid w:val="0036645A"/>
    <w:rsid w:val="00366464"/>
    <w:rsid w:val="00367A4F"/>
    <w:rsid w:val="00367D32"/>
    <w:rsid w:val="00370035"/>
    <w:rsid w:val="00370541"/>
    <w:rsid w:val="003705D0"/>
    <w:rsid w:val="00370805"/>
    <w:rsid w:val="00371E76"/>
    <w:rsid w:val="0037210A"/>
    <w:rsid w:val="00372120"/>
    <w:rsid w:val="003725DB"/>
    <w:rsid w:val="003725EB"/>
    <w:rsid w:val="00372A30"/>
    <w:rsid w:val="00372D19"/>
    <w:rsid w:val="00372D2D"/>
    <w:rsid w:val="0037366D"/>
    <w:rsid w:val="00373941"/>
    <w:rsid w:val="00373FFB"/>
    <w:rsid w:val="003741F6"/>
    <w:rsid w:val="003742A7"/>
    <w:rsid w:val="003747D2"/>
    <w:rsid w:val="00374D74"/>
    <w:rsid w:val="0037500E"/>
    <w:rsid w:val="003750B4"/>
    <w:rsid w:val="003751AB"/>
    <w:rsid w:val="0037536A"/>
    <w:rsid w:val="003768C2"/>
    <w:rsid w:val="00376BA0"/>
    <w:rsid w:val="00376D80"/>
    <w:rsid w:val="00376D95"/>
    <w:rsid w:val="0037700A"/>
    <w:rsid w:val="00377529"/>
    <w:rsid w:val="0037753E"/>
    <w:rsid w:val="00377B5C"/>
    <w:rsid w:val="00377CDC"/>
    <w:rsid w:val="00377D96"/>
    <w:rsid w:val="003805D0"/>
    <w:rsid w:val="0038078E"/>
    <w:rsid w:val="003814F1"/>
    <w:rsid w:val="003815E0"/>
    <w:rsid w:val="00381F1B"/>
    <w:rsid w:val="003823CE"/>
    <w:rsid w:val="00382CF9"/>
    <w:rsid w:val="00382D4C"/>
    <w:rsid w:val="00382DA8"/>
    <w:rsid w:val="00382DCB"/>
    <w:rsid w:val="00383AC9"/>
    <w:rsid w:val="003840F4"/>
    <w:rsid w:val="00385680"/>
    <w:rsid w:val="003861E0"/>
    <w:rsid w:val="003862B4"/>
    <w:rsid w:val="0038719A"/>
    <w:rsid w:val="003873C1"/>
    <w:rsid w:val="003875A7"/>
    <w:rsid w:val="003876AE"/>
    <w:rsid w:val="0038788B"/>
    <w:rsid w:val="0038793F"/>
    <w:rsid w:val="00387C9A"/>
    <w:rsid w:val="0039090C"/>
    <w:rsid w:val="00390E77"/>
    <w:rsid w:val="0039103C"/>
    <w:rsid w:val="00391045"/>
    <w:rsid w:val="003917C4"/>
    <w:rsid w:val="003924D7"/>
    <w:rsid w:val="003925DD"/>
    <w:rsid w:val="0039324B"/>
    <w:rsid w:val="00393B87"/>
    <w:rsid w:val="00393F02"/>
    <w:rsid w:val="0039425D"/>
    <w:rsid w:val="003942D6"/>
    <w:rsid w:val="003946A4"/>
    <w:rsid w:val="00394D87"/>
    <w:rsid w:val="0039570D"/>
    <w:rsid w:val="003957AE"/>
    <w:rsid w:val="00395EE5"/>
    <w:rsid w:val="0039625D"/>
    <w:rsid w:val="0039660B"/>
    <w:rsid w:val="003969DF"/>
    <w:rsid w:val="00397478"/>
    <w:rsid w:val="00397526"/>
    <w:rsid w:val="003975F0"/>
    <w:rsid w:val="003A0B4D"/>
    <w:rsid w:val="003A10BF"/>
    <w:rsid w:val="003A1217"/>
    <w:rsid w:val="003A15B8"/>
    <w:rsid w:val="003A15F9"/>
    <w:rsid w:val="003A18B7"/>
    <w:rsid w:val="003A2CC4"/>
    <w:rsid w:val="003A3480"/>
    <w:rsid w:val="003A397F"/>
    <w:rsid w:val="003A3BC6"/>
    <w:rsid w:val="003A3EC5"/>
    <w:rsid w:val="003A4648"/>
    <w:rsid w:val="003A46EF"/>
    <w:rsid w:val="003A4D17"/>
    <w:rsid w:val="003A4F0E"/>
    <w:rsid w:val="003A4F78"/>
    <w:rsid w:val="003A5215"/>
    <w:rsid w:val="003A5606"/>
    <w:rsid w:val="003A63CA"/>
    <w:rsid w:val="003B0DC8"/>
    <w:rsid w:val="003B167E"/>
    <w:rsid w:val="003B1D5F"/>
    <w:rsid w:val="003B203E"/>
    <w:rsid w:val="003B29E4"/>
    <w:rsid w:val="003B2DAD"/>
    <w:rsid w:val="003B362D"/>
    <w:rsid w:val="003B3B8F"/>
    <w:rsid w:val="003B3D39"/>
    <w:rsid w:val="003B416E"/>
    <w:rsid w:val="003B4667"/>
    <w:rsid w:val="003B5340"/>
    <w:rsid w:val="003B5603"/>
    <w:rsid w:val="003B631F"/>
    <w:rsid w:val="003B6372"/>
    <w:rsid w:val="003B6BDD"/>
    <w:rsid w:val="003B6FC5"/>
    <w:rsid w:val="003B75E9"/>
    <w:rsid w:val="003B7860"/>
    <w:rsid w:val="003B786D"/>
    <w:rsid w:val="003B7A90"/>
    <w:rsid w:val="003B7ADF"/>
    <w:rsid w:val="003C037F"/>
    <w:rsid w:val="003C06B5"/>
    <w:rsid w:val="003C1046"/>
    <w:rsid w:val="003C158C"/>
    <w:rsid w:val="003C17CD"/>
    <w:rsid w:val="003C1EA4"/>
    <w:rsid w:val="003C23F5"/>
    <w:rsid w:val="003C30E2"/>
    <w:rsid w:val="003C338A"/>
    <w:rsid w:val="003C3D36"/>
    <w:rsid w:val="003C3E49"/>
    <w:rsid w:val="003C47A2"/>
    <w:rsid w:val="003C4BAE"/>
    <w:rsid w:val="003C6215"/>
    <w:rsid w:val="003C6455"/>
    <w:rsid w:val="003C6BEF"/>
    <w:rsid w:val="003C6D84"/>
    <w:rsid w:val="003C70BE"/>
    <w:rsid w:val="003D05B1"/>
    <w:rsid w:val="003D0652"/>
    <w:rsid w:val="003D0D16"/>
    <w:rsid w:val="003D1611"/>
    <w:rsid w:val="003D2524"/>
    <w:rsid w:val="003D2803"/>
    <w:rsid w:val="003D283C"/>
    <w:rsid w:val="003D2A39"/>
    <w:rsid w:val="003D2BC4"/>
    <w:rsid w:val="003D2D58"/>
    <w:rsid w:val="003D2FAD"/>
    <w:rsid w:val="003D3F46"/>
    <w:rsid w:val="003D48F8"/>
    <w:rsid w:val="003D5236"/>
    <w:rsid w:val="003D56BA"/>
    <w:rsid w:val="003D57AE"/>
    <w:rsid w:val="003D618C"/>
    <w:rsid w:val="003D7075"/>
    <w:rsid w:val="003D70AE"/>
    <w:rsid w:val="003D7876"/>
    <w:rsid w:val="003D78FF"/>
    <w:rsid w:val="003D7AA8"/>
    <w:rsid w:val="003D7CC8"/>
    <w:rsid w:val="003D7CF5"/>
    <w:rsid w:val="003E00A7"/>
    <w:rsid w:val="003E0428"/>
    <w:rsid w:val="003E094B"/>
    <w:rsid w:val="003E0A8F"/>
    <w:rsid w:val="003E0DB9"/>
    <w:rsid w:val="003E1B53"/>
    <w:rsid w:val="003E1B85"/>
    <w:rsid w:val="003E23C8"/>
    <w:rsid w:val="003E2831"/>
    <w:rsid w:val="003E2D88"/>
    <w:rsid w:val="003E3151"/>
    <w:rsid w:val="003E40B9"/>
    <w:rsid w:val="003E49DA"/>
    <w:rsid w:val="003E4AA5"/>
    <w:rsid w:val="003E539E"/>
    <w:rsid w:val="003E579E"/>
    <w:rsid w:val="003E59C4"/>
    <w:rsid w:val="003E5C01"/>
    <w:rsid w:val="003E5D9B"/>
    <w:rsid w:val="003E6506"/>
    <w:rsid w:val="003E720C"/>
    <w:rsid w:val="003E739E"/>
    <w:rsid w:val="003F0432"/>
    <w:rsid w:val="003F05CF"/>
    <w:rsid w:val="003F13CB"/>
    <w:rsid w:val="003F160F"/>
    <w:rsid w:val="003F1D41"/>
    <w:rsid w:val="003F234F"/>
    <w:rsid w:val="003F23CA"/>
    <w:rsid w:val="003F2B30"/>
    <w:rsid w:val="003F33D2"/>
    <w:rsid w:val="003F392F"/>
    <w:rsid w:val="003F4A4D"/>
    <w:rsid w:val="003F4B44"/>
    <w:rsid w:val="003F4C97"/>
    <w:rsid w:val="003F5CA0"/>
    <w:rsid w:val="003F5CC1"/>
    <w:rsid w:val="003F6008"/>
    <w:rsid w:val="003F657E"/>
    <w:rsid w:val="003F6C32"/>
    <w:rsid w:val="003F6ED0"/>
    <w:rsid w:val="003F7473"/>
    <w:rsid w:val="003F76E1"/>
    <w:rsid w:val="003F7826"/>
    <w:rsid w:val="003F7CF7"/>
    <w:rsid w:val="003F7E2F"/>
    <w:rsid w:val="00400516"/>
    <w:rsid w:val="004005F5"/>
    <w:rsid w:val="00400D36"/>
    <w:rsid w:val="00401193"/>
    <w:rsid w:val="00402020"/>
    <w:rsid w:val="0040315A"/>
    <w:rsid w:val="004031AA"/>
    <w:rsid w:val="00403603"/>
    <w:rsid w:val="00403618"/>
    <w:rsid w:val="00403AD5"/>
    <w:rsid w:val="00403BD7"/>
    <w:rsid w:val="004047EB"/>
    <w:rsid w:val="00405077"/>
    <w:rsid w:val="00405158"/>
    <w:rsid w:val="0040519B"/>
    <w:rsid w:val="004052E4"/>
    <w:rsid w:val="00405E01"/>
    <w:rsid w:val="0040646D"/>
    <w:rsid w:val="00406A88"/>
    <w:rsid w:val="00406D86"/>
    <w:rsid w:val="004077A8"/>
    <w:rsid w:val="0040787A"/>
    <w:rsid w:val="004079C2"/>
    <w:rsid w:val="00407BB1"/>
    <w:rsid w:val="00407D7B"/>
    <w:rsid w:val="00410A44"/>
    <w:rsid w:val="0041125A"/>
    <w:rsid w:val="00411470"/>
    <w:rsid w:val="00411BE0"/>
    <w:rsid w:val="00413939"/>
    <w:rsid w:val="00414AA1"/>
    <w:rsid w:val="00415322"/>
    <w:rsid w:val="004164AC"/>
    <w:rsid w:val="0041704D"/>
    <w:rsid w:val="004204B5"/>
    <w:rsid w:val="004209CD"/>
    <w:rsid w:val="004214A9"/>
    <w:rsid w:val="0042166C"/>
    <w:rsid w:val="004221F1"/>
    <w:rsid w:val="0042222F"/>
    <w:rsid w:val="0042391D"/>
    <w:rsid w:val="004242D4"/>
    <w:rsid w:val="00424BFB"/>
    <w:rsid w:val="00424E14"/>
    <w:rsid w:val="00425696"/>
    <w:rsid w:val="00425C30"/>
    <w:rsid w:val="004260F7"/>
    <w:rsid w:val="00426275"/>
    <w:rsid w:val="00426E2C"/>
    <w:rsid w:val="00427DC8"/>
    <w:rsid w:val="00427FBA"/>
    <w:rsid w:val="004305CC"/>
    <w:rsid w:val="004305D5"/>
    <w:rsid w:val="00430C8D"/>
    <w:rsid w:val="00430FE8"/>
    <w:rsid w:val="00431601"/>
    <w:rsid w:val="00431960"/>
    <w:rsid w:val="00432293"/>
    <w:rsid w:val="0043249D"/>
    <w:rsid w:val="0043270F"/>
    <w:rsid w:val="0043289D"/>
    <w:rsid w:val="00432C0F"/>
    <w:rsid w:val="004350C2"/>
    <w:rsid w:val="004355DF"/>
    <w:rsid w:val="004356A1"/>
    <w:rsid w:val="004358F7"/>
    <w:rsid w:val="00435A49"/>
    <w:rsid w:val="00436F2B"/>
    <w:rsid w:val="00436F2C"/>
    <w:rsid w:val="00437311"/>
    <w:rsid w:val="00437FBE"/>
    <w:rsid w:val="00440091"/>
    <w:rsid w:val="004400DC"/>
    <w:rsid w:val="004406BB"/>
    <w:rsid w:val="004407B2"/>
    <w:rsid w:val="00440C0A"/>
    <w:rsid w:val="00440D1A"/>
    <w:rsid w:val="00441273"/>
    <w:rsid w:val="0044194A"/>
    <w:rsid w:val="0044288E"/>
    <w:rsid w:val="00442F79"/>
    <w:rsid w:val="004435C0"/>
    <w:rsid w:val="00443F4F"/>
    <w:rsid w:val="00444D17"/>
    <w:rsid w:val="00445CA7"/>
    <w:rsid w:val="00445CBC"/>
    <w:rsid w:val="0044603A"/>
    <w:rsid w:val="0044610D"/>
    <w:rsid w:val="004468DD"/>
    <w:rsid w:val="004475B6"/>
    <w:rsid w:val="00447F95"/>
    <w:rsid w:val="00450B68"/>
    <w:rsid w:val="00450E78"/>
    <w:rsid w:val="00450EDF"/>
    <w:rsid w:val="00451228"/>
    <w:rsid w:val="0045134E"/>
    <w:rsid w:val="004518E1"/>
    <w:rsid w:val="00451C2A"/>
    <w:rsid w:val="004530A6"/>
    <w:rsid w:val="0045327B"/>
    <w:rsid w:val="00453524"/>
    <w:rsid w:val="004539F1"/>
    <w:rsid w:val="00453D6A"/>
    <w:rsid w:val="004546E2"/>
    <w:rsid w:val="00454821"/>
    <w:rsid w:val="004560F3"/>
    <w:rsid w:val="00456EB0"/>
    <w:rsid w:val="004579A6"/>
    <w:rsid w:val="00457A64"/>
    <w:rsid w:val="0046025D"/>
    <w:rsid w:val="00460FB5"/>
    <w:rsid w:val="00460FD3"/>
    <w:rsid w:val="00462A08"/>
    <w:rsid w:val="0046323C"/>
    <w:rsid w:val="0046360C"/>
    <w:rsid w:val="00463849"/>
    <w:rsid w:val="00463C9B"/>
    <w:rsid w:val="00464425"/>
    <w:rsid w:val="0046464D"/>
    <w:rsid w:val="00464ABD"/>
    <w:rsid w:val="00464AE0"/>
    <w:rsid w:val="0046562F"/>
    <w:rsid w:val="004659BE"/>
    <w:rsid w:val="00466B22"/>
    <w:rsid w:val="004674E9"/>
    <w:rsid w:val="00467B3C"/>
    <w:rsid w:val="00470568"/>
    <w:rsid w:val="00470805"/>
    <w:rsid w:val="0047085C"/>
    <w:rsid w:val="00470EF4"/>
    <w:rsid w:val="00471CD3"/>
    <w:rsid w:val="00471DB6"/>
    <w:rsid w:val="00472DEB"/>
    <w:rsid w:val="00472E16"/>
    <w:rsid w:val="00473344"/>
    <w:rsid w:val="00473AB9"/>
    <w:rsid w:val="00473D92"/>
    <w:rsid w:val="004740F0"/>
    <w:rsid w:val="00474328"/>
    <w:rsid w:val="004748C1"/>
    <w:rsid w:val="00474B1D"/>
    <w:rsid w:val="00474C3F"/>
    <w:rsid w:val="00474E95"/>
    <w:rsid w:val="004756FF"/>
    <w:rsid w:val="00476366"/>
    <w:rsid w:val="004765E3"/>
    <w:rsid w:val="004767FB"/>
    <w:rsid w:val="00476C0D"/>
    <w:rsid w:val="00477443"/>
    <w:rsid w:val="004777DF"/>
    <w:rsid w:val="004779FA"/>
    <w:rsid w:val="00477D91"/>
    <w:rsid w:val="004802ED"/>
    <w:rsid w:val="00480756"/>
    <w:rsid w:val="00480AA0"/>
    <w:rsid w:val="00480D41"/>
    <w:rsid w:val="00481424"/>
    <w:rsid w:val="00481D99"/>
    <w:rsid w:val="0048299C"/>
    <w:rsid w:val="00483524"/>
    <w:rsid w:val="00483C34"/>
    <w:rsid w:val="004845FB"/>
    <w:rsid w:val="00484681"/>
    <w:rsid w:val="004857F2"/>
    <w:rsid w:val="00485C4A"/>
    <w:rsid w:val="00486B30"/>
    <w:rsid w:val="00486D46"/>
    <w:rsid w:val="00487099"/>
    <w:rsid w:val="00487E4F"/>
    <w:rsid w:val="00490A69"/>
    <w:rsid w:val="00490F91"/>
    <w:rsid w:val="004918A5"/>
    <w:rsid w:val="004919DC"/>
    <w:rsid w:val="00491E98"/>
    <w:rsid w:val="0049293B"/>
    <w:rsid w:val="00492B3A"/>
    <w:rsid w:val="00492F76"/>
    <w:rsid w:val="00493017"/>
    <w:rsid w:val="0049460A"/>
    <w:rsid w:val="004955FF"/>
    <w:rsid w:val="0049596A"/>
    <w:rsid w:val="00495A11"/>
    <w:rsid w:val="00496092"/>
    <w:rsid w:val="0049678A"/>
    <w:rsid w:val="00496B4E"/>
    <w:rsid w:val="00497116"/>
    <w:rsid w:val="004975F7"/>
    <w:rsid w:val="00497AE1"/>
    <w:rsid w:val="004A0EDD"/>
    <w:rsid w:val="004A0FA9"/>
    <w:rsid w:val="004A181F"/>
    <w:rsid w:val="004A1A53"/>
    <w:rsid w:val="004A25E3"/>
    <w:rsid w:val="004A2642"/>
    <w:rsid w:val="004A2BA7"/>
    <w:rsid w:val="004A3F65"/>
    <w:rsid w:val="004A3F91"/>
    <w:rsid w:val="004A4999"/>
    <w:rsid w:val="004A5982"/>
    <w:rsid w:val="004A5AF2"/>
    <w:rsid w:val="004A6157"/>
    <w:rsid w:val="004A7E2D"/>
    <w:rsid w:val="004B191B"/>
    <w:rsid w:val="004B1D65"/>
    <w:rsid w:val="004B2CEF"/>
    <w:rsid w:val="004B3484"/>
    <w:rsid w:val="004B3F56"/>
    <w:rsid w:val="004B431B"/>
    <w:rsid w:val="004B461C"/>
    <w:rsid w:val="004B46F6"/>
    <w:rsid w:val="004B4E8D"/>
    <w:rsid w:val="004B5654"/>
    <w:rsid w:val="004B6E50"/>
    <w:rsid w:val="004B6F9B"/>
    <w:rsid w:val="004B7374"/>
    <w:rsid w:val="004B7A63"/>
    <w:rsid w:val="004B7EAA"/>
    <w:rsid w:val="004C531F"/>
    <w:rsid w:val="004C5652"/>
    <w:rsid w:val="004C582F"/>
    <w:rsid w:val="004C5C39"/>
    <w:rsid w:val="004C603E"/>
    <w:rsid w:val="004C636A"/>
    <w:rsid w:val="004C6E51"/>
    <w:rsid w:val="004C6F83"/>
    <w:rsid w:val="004C72D7"/>
    <w:rsid w:val="004C74C4"/>
    <w:rsid w:val="004C7776"/>
    <w:rsid w:val="004C7AD6"/>
    <w:rsid w:val="004D0A2B"/>
    <w:rsid w:val="004D2347"/>
    <w:rsid w:val="004D2625"/>
    <w:rsid w:val="004D26AB"/>
    <w:rsid w:val="004D3722"/>
    <w:rsid w:val="004D40AC"/>
    <w:rsid w:val="004D45E4"/>
    <w:rsid w:val="004D4B32"/>
    <w:rsid w:val="004D5DA1"/>
    <w:rsid w:val="004D7097"/>
    <w:rsid w:val="004D73A9"/>
    <w:rsid w:val="004D785C"/>
    <w:rsid w:val="004D7993"/>
    <w:rsid w:val="004D7B78"/>
    <w:rsid w:val="004E0CC6"/>
    <w:rsid w:val="004E0DD4"/>
    <w:rsid w:val="004E0E41"/>
    <w:rsid w:val="004E0F5F"/>
    <w:rsid w:val="004E12E7"/>
    <w:rsid w:val="004E21ED"/>
    <w:rsid w:val="004E2BC3"/>
    <w:rsid w:val="004E2DD8"/>
    <w:rsid w:val="004E3589"/>
    <w:rsid w:val="004E3810"/>
    <w:rsid w:val="004E4020"/>
    <w:rsid w:val="004E4970"/>
    <w:rsid w:val="004E4ACD"/>
    <w:rsid w:val="004E4BBF"/>
    <w:rsid w:val="004E4D8E"/>
    <w:rsid w:val="004E4EA8"/>
    <w:rsid w:val="004E5759"/>
    <w:rsid w:val="004E64D9"/>
    <w:rsid w:val="004E6BAE"/>
    <w:rsid w:val="004F0802"/>
    <w:rsid w:val="004F110F"/>
    <w:rsid w:val="004F192E"/>
    <w:rsid w:val="004F1BB2"/>
    <w:rsid w:val="004F2000"/>
    <w:rsid w:val="004F2530"/>
    <w:rsid w:val="004F26BD"/>
    <w:rsid w:val="004F3154"/>
    <w:rsid w:val="004F31E2"/>
    <w:rsid w:val="004F35F5"/>
    <w:rsid w:val="004F3985"/>
    <w:rsid w:val="004F3A55"/>
    <w:rsid w:val="004F3F88"/>
    <w:rsid w:val="004F41EE"/>
    <w:rsid w:val="004F464D"/>
    <w:rsid w:val="004F4845"/>
    <w:rsid w:val="004F4E3B"/>
    <w:rsid w:val="004F5C24"/>
    <w:rsid w:val="004F5EAF"/>
    <w:rsid w:val="004F60CA"/>
    <w:rsid w:val="004F642E"/>
    <w:rsid w:val="004F7071"/>
    <w:rsid w:val="004F7BEF"/>
    <w:rsid w:val="00500DA4"/>
    <w:rsid w:val="00500DBB"/>
    <w:rsid w:val="00500FE0"/>
    <w:rsid w:val="00501421"/>
    <w:rsid w:val="00502031"/>
    <w:rsid w:val="0050294E"/>
    <w:rsid w:val="0050322C"/>
    <w:rsid w:val="00503A11"/>
    <w:rsid w:val="00503C11"/>
    <w:rsid w:val="00503F35"/>
    <w:rsid w:val="005047E2"/>
    <w:rsid w:val="005053D2"/>
    <w:rsid w:val="00505D8B"/>
    <w:rsid w:val="00505F05"/>
    <w:rsid w:val="005062EE"/>
    <w:rsid w:val="00506DEF"/>
    <w:rsid w:val="0050726F"/>
    <w:rsid w:val="005075A7"/>
    <w:rsid w:val="00507646"/>
    <w:rsid w:val="00510137"/>
    <w:rsid w:val="005107DB"/>
    <w:rsid w:val="00510AC7"/>
    <w:rsid w:val="00510DBA"/>
    <w:rsid w:val="00511083"/>
    <w:rsid w:val="005117C6"/>
    <w:rsid w:val="00511D61"/>
    <w:rsid w:val="0051277D"/>
    <w:rsid w:val="005129F9"/>
    <w:rsid w:val="0051392A"/>
    <w:rsid w:val="00513955"/>
    <w:rsid w:val="00513BAC"/>
    <w:rsid w:val="00514176"/>
    <w:rsid w:val="00515013"/>
    <w:rsid w:val="005155B0"/>
    <w:rsid w:val="005155EB"/>
    <w:rsid w:val="005165D8"/>
    <w:rsid w:val="00516FA4"/>
    <w:rsid w:val="005175F4"/>
    <w:rsid w:val="00517A16"/>
    <w:rsid w:val="00517F0A"/>
    <w:rsid w:val="0052047B"/>
    <w:rsid w:val="005210A6"/>
    <w:rsid w:val="0052114D"/>
    <w:rsid w:val="005224A9"/>
    <w:rsid w:val="00522649"/>
    <w:rsid w:val="005226DB"/>
    <w:rsid w:val="0052274E"/>
    <w:rsid w:val="00522AFD"/>
    <w:rsid w:val="00522D7F"/>
    <w:rsid w:val="005237FF"/>
    <w:rsid w:val="00523EC1"/>
    <w:rsid w:val="00525886"/>
    <w:rsid w:val="00526080"/>
    <w:rsid w:val="00526759"/>
    <w:rsid w:val="005268E1"/>
    <w:rsid w:val="00526F8D"/>
    <w:rsid w:val="0052745F"/>
    <w:rsid w:val="005279AC"/>
    <w:rsid w:val="00527AF5"/>
    <w:rsid w:val="00530036"/>
    <w:rsid w:val="00530065"/>
    <w:rsid w:val="005304CE"/>
    <w:rsid w:val="00530696"/>
    <w:rsid w:val="00530A09"/>
    <w:rsid w:val="00530D86"/>
    <w:rsid w:val="00530E06"/>
    <w:rsid w:val="0053160B"/>
    <w:rsid w:val="005316EA"/>
    <w:rsid w:val="005328D0"/>
    <w:rsid w:val="00532F1D"/>
    <w:rsid w:val="005334C4"/>
    <w:rsid w:val="0053362D"/>
    <w:rsid w:val="0053393B"/>
    <w:rsid w:val="0053472A"/>
    <w:rsid w:val="00534E0A"/>
    <w:rsid w:val="0053517D"/>
    <w:rsid w:val="00535389"/>
    <w:rsid w:val="0053588C"/>
    <w:rsid w:val="00535951"/>
    <w:rsid w:val="00535C0B"/>
    <w:rsid w:val="00535CA3"/>
    <w:rsid w:val="00536D52"/>
    <w:rsid w:val="00537745"/>
    <w:rsid w:val="00537A4B"/>
    <w:rsid w:val="00537C2D"/>
    <w:rsid w:val="00540F1A"/>
    <w:rsid w:val="00541011"/>
    <w:rsid w:val="005419B5"/>
    <w:rsid w:val="00541E20"/>
    <w:rsid w:val="00544288"/>
    <w:rsid w:val="005448B0"/>
    <w:rsid w:val="0054490E"/>
    <w:rsid w:val="00544D38"/>
    <w:rsid w:val="0054574A"/>
    <w:rsid w:val="00545FC7"/>
    <w:rsid w:val="005462F5"/>
    <w:rsid w:val="00546713"/>
    <w:rsid w:val="00546C17"/>
    <w:rsid w:val="00546EE0"/>
    <w:rsid w:val="0054729B"/>
    <w:rsid w:val="00547885"/>
    <w:rsid w:val="00547FD2"/>
    <w:rsid w:val="00550754"/>
    <w:rsid w:val="00550883"/>
    <w:rsid w:val="005509FE"/>
    <w:rsid w:val="00550A88"/>
    <w:rsid w:val="00550AF9"/>
    <w:rsid w:val="00551048"/>
    <w:rsid w:val="005512FF"/>
    <w:rsid w:val="00551869"/>
    <w:rsid w:val="00552CDD"/>
    <w:rsid w:val="005534FE"/>
    <w:rsid w:val="00553559"/>
    <w:rsid w:val="00553715"/>
    <w:rsid w:val="00554D59"/>
    <w:rsid w:val="005554D4"/>
    <w:rsid w:val="00555669"/>
    <w:rsid w:val="005559ED"/>
    <w:rsid w:val="005568B5"/>
    <w:rsid w:val="00556B48"/>
    <w:rsid w:val="00556C2E"/>
    <w:rsid w:val="0055795A"/>
    <w:rsid w:val="00557C16"/>
    <w:rsid w:val="00557D73"/>
    <w:rsid w:val="00557E00"/>
    <w:rsid w:val="00557FDA"/>
    <w:rsid w:val="0056053D"/>
    <w:rsid w:val="005608E4"/>
    <w:rsid w:val="0056195B"/>
    <w:rsid w:val="00561DD5"/>
    <w:rsid w:val="00561F21"/>
    <w:rsid w:val="00562087"/>
    <w:rsid w:val="005621B5"/>
    <w:rsid w:val="00562438"/>
    <w:rsid w:val="005636EA"/>
    <w:rsid w:val="00564D7B"/>
    <w:rsid w:val="00564E16"/>
    <w:rsid w:val="0056504A"/>
    <w:rsid w:val="00565D78"/>
    <w:rsid w:val="00566232"/>
    <w:rsid w:val="0056636A"/>
    <w:rsid w:val="00566C05"/>
    <w:rsid w:val="00567120"/>
    <w:rsid w:val="005672F1"/>
    <w:rsid w:val="00567CD1"/>
    <w:rsid w:val="00567F03"/>
    <w:rsid w:val="00570A28"/>
    <w:rsid w:val="00570DEC"/>
    <w:rsid w:val="00570E84"/>
    <w:rsid w:val="00570F74"/>
    <w:rsid w:val="005717BB"/>
    <w:rsid w:val="0057184D"/>
    <w:rsid w:val="00571876"/>
    <w:rsid w:val="00572768"/>
    <w:rsid w:val="00573494"/>
    <w:rsid w:val="005735B8"/>
    <w:rsid w:val="00573785"/>
    <w:rsid w:val="005738E9"/>
    <w:rsid w:val="00573D60"/>
    <w:rsid w:val="005742A7"/>
    <w:rsid w:val="00574CAE"/>
    <w:rsid w:val="005755B1"/>
    <w:rsid w:val="00575B7B"/>
    <w:rsid w:val="005762C6"/>
    <w:rsid w:val="00576956"/>
    <w:rsid w:val="00577D71"/>
    <w:rsid w:val="0058002C"/>
    <w:rsid w:val="0058018F"/>
    <w:rsid w:val="00580AA4"/>
    <w:rsid w:val="0058159E"/>
    <w:rsid w:val="00581924"/>
    <w:rsid w:val="00581E4A"/>
    <w:rsid w:val="00581EAF"/>
    <w:rsid w:val="00583BFB"/>
    <w:rsid w:val="0058407C"/>
    <w:rsid w:val="005845EC"/>
    <w:rsid w:val="005846C3"/>
    <w:rsid w:val="00585307"/>
    <w:rsid w:val="00586166"/>
    <w:rsid w:val="00586CBE"/>
    <w:rsid w:val="005872A9"/>
    <w:rsid w:val="00587343"/>
    <w:rsid w:val="005873C1"/>
    <w:rsid w:val="00587664"/>
    <w:rsid w:val="0058790F"/>
    <w:rsid w:val="00587924"/>
    <w:rsid w:val="00587BE3"/>
    <w:rsid w:val="00590916"/>
    <w:rsid w:val="00590C20"/>
    <w:rsid w:val="005912AC"/>
    <w:rsid w:val="00591564"/>
    <w:rsid w:val="00591979"/>
    <w:rsid w:val="00591999"/>
    <w:rsid w:val="005929C8"/>
    <w:rsid w:val="00592A0C"/>
    <w:rsid w:val="00592A53"/>
    <w:rsid w:val="00592F1C"/>
    <w:rsid w:val="0059306C"/>
    <w:rsid w:val="00593825"/>
    <w:rsid w:val="0059388F"/>
    <w:rsid w:val="00594076"/>
    <w:rsid w:val="005941F0"/>
    <w:rsid w:val="005943D9"/>
    <w:rsid w:val="005953F3"/>
    <w:rsid w:val="005955BD"/>
    <w:rsid w:val="00595656"/>
    <w:rsid w:val="00595754"/>
    <w:rsid w:val="005958FA"/>
    <w:rsid w:val="00595971"/>
    <w:rsid w:val="00595C12"/>
    <w:rsid w:val="00595DA9"/>
    <w:rsid w:val="00595F3A"/>
    <w:rsid w:val="00596128"/>
    <w:rsid w:val="005965D3"/>
    <w:rsid w:val="00596698"/>
    <w:rsid w:val="005975CD"/>
    <w:rsid w:val="00597983"/>
    <w:rsid w:val="005979F7"/>
    <w:rsid w:val="005A0586"/>
    <w:rsid w:val="005A07A5"/>
    <w:rsid w:val="005A0942"/>
    <w:rsid w:val="005A1296"/>
    <w:rsid w:val="005A1801"/>
    <w:rsid w:val="005A1CC6"/>
    <w:rsid w:val="005A2141"/>
    <w:rsid w:val="005A30BE"/>
    <w:rsid w:val="005A3460"/>
    <w:rsid w:val="005A4573"/>
    <w:rsid w:val="005A4AEF"/>
    <w:rsid w:val="005A4F31"/>
    <w:rsid w:val="005A55F1"/>
    <w:rsid w:val="005A5A1F"/>
    <w:rsid w:val="005A71E0"/>
    <w:rsid w:val="005A7776"/>
    <w:rsid w:val="005A7984"/>
    <w:rsid w:val="005A7D4C"/>
    <w:rsid w:val="005B0266"/>
    <w:rsid w:val="005B09E6"/>
    <w:rsid w:val="005B0C36"/>
    <w:rsid w:val="005B113F"/>
    <w:rsid w:val="005B15FA"/>
    <w:rsid w:val="005B2141"/>
    <w:rsid w:val="005B22E8"/>
    <w:rsid w:val="005B26E0"/>
    <w:rsid w:val="005B2782"/>
    <w:rsid w:val="005B2995"/>
    <w:rsid w:val="005B2A33"/>
    <w:rsid w:val="005B44C5"/>
    <w:rsid w:val="005B44DA"/>
    <w:rsid w:val="005B477F"/>
    <w:rsid w:val="005B512B"/>
    <w:rsid w:val="005B5476"/>
    <w:rsid w:val="005B55FD"/>
    <w:rsid w:val="005B5799"/>
    <w:rsid w:val="005B5B28"/>
    <w:rsid w:val="005B5F41"/>
    <w:rsid w:val="005B699D"/>
    <w:rsid w:val="005B70F0"/>
    <w:rsid w:val="005C057E"/>
    <w:rsid w:val="005C0F8D"/>
    <w:rsid w:val="005C126E"/>
    <w:rsid w:val="005C15F2"/>
    <w:rsid w:val="005C1697"/>
    <w:rsid w:val="005C1C25"/>
    <w:rsid w:val="005C1D36"/>
    <w:rsid w:val="005C2034"/>
    <w:rsid w:val="005C23BB"/>
    <w:rsid w:val="005C2502"/>
    <w:rsid w:val="005C300D"/>
    <w:rsid w:val="005C423E"/>
    <w:rsid w:val="005C4483"/>
    <w:rsid w:val="005C47D3"/>
    <w:rsid w:val="005C4A3E"/>
    <w:rsid w:val="005C5054"/>
    <w:rsid w:val="005C50CE"/>
    <w:rsid w:val="005C530D"/>
    <w:rsid w:val="005C55A2"/>
    <w:rsid w:val="005C568B"/>
    <w:rsid w:val="005C5B42"/>
    <w:rsid w:val="005C60F8"/>
    <w:rsid w:val="005C6628"/>
    <w:rsid w:val="005C66B8"/>
    <w:rsid w:val="005C6884"/>
    <w:rsid w:val="005C7334"/>
    <w:rsid w:val="005C7528"/>
    <w:rsid w:val="005D0554"/>
    <w:rsid w:val="005D0708"/>
    <w:rsid w:val="005D08A2"/>
    <w:rsid w:val="005D0990"/>
    <w:rsid w:val="005D0D36"/>
    <w:rsid w:val="005D182C"/>
    <w:rsid w:val="005D3A64"/>
    <w:rsid w:val="005D3D05"/>
    <w:rsid w:val="005D3ED7"/>
    <w:rsid w:val="005D40CC"/>
    <w:rsid w:val="005D4800"/>
    <w:rsid w:val="005D4B06"/>
    <w:rsid w:val="005D4EE2"/>
    <w:rsid w:val="005D53A0"/>
    <w:rsid w:val="005D59CB"/>
    <w:rsid w:val="005D5DF5"/>
    <w:rsid w:val="005D6847"/>
    <w:rsid w:val="005D6CD4"/>
    <w:rsid w:val="005D74C0"/>
    <w:rsid w:val="005E03FD"/>
    <w:rsid w:val="005E0672"/>
    <w:rsid w:val="005E14E7"/>
    <w:rsid w:val="005E1610"/>
    <w:rsid w:val="005E1635"/>
    <w:rsid w:val="005E1CA3"/>
    <w:rsid w:val="005E1F25"/>
    <w:rsid w:val="005E2044"/>
    <w:rsid w:val="005E2324"/>
    <w:rsid w:val="005E2D24"/>
    <w:rsid w:val="005E2DE4"/>
    <w:rsid w:val="005E3087"/>
    <w:rsid w:val="005E37A9"/>
    <w:rsid w:val="005E3FAD"/>
    <w:rsid w:val="005E400A"/>
    <w:rsid w:val="005E4101"/>
    <w:rsid w:val="005E4476"/>
    <w:rsid w:val="005E471A"/>
    <w:rsid w:val="005E47A4"/>
    <w:rsid w:val="005E5456"/>
    <w:rsid w:val="005F0144"/>
    <w:rsid w:val="005F045E"/>
    <w:rsid w:val="005F0AEB"/>
    <w:rsid w:val="005F0C2B"/>
    <w:rsid w:val="005F1102"/>
    <w:rsid w:val="005F164E"/>
    <w:rsid w:val="005F16F7"/>
    <w:rsid w:val="005F23C9"/>
    <w:rsid w:val="005F23DC"/>
    <w:rsid w:val="005F2805"/>
    <w:rsid w:val="005F2CFE"/>
    <w:rsid w:val="005F3806"/>
    <w:rsid w:val="005F397B"/>
    <w:rsid w:val="005F3CD8"/>
    <w:rsid w:val="005F4240"/>
    <w:rsid w:val="005F44F7"/>
    <w:rsid w:val="005F462E"/>
    <w:rsid w:val="005F47FF"/>
    <w:rsid w:val="005F4AD0"/>
    <w:rsid w:val="005F4BC7"/>
    <w:rsid w:val="005F4F18"/>
    <w:rsid w:val="005F5222"/>
    <w:rsid w:val="005F6A6E"/>
    <w:rsid w:val="005F6D09"/>
    <w:rsid w:val="005F7736"/>
    <w:rsid w:val="005F787F"/>
    <w:rsid w:val="005F78F9"/>
    <w:rsid w:val="005F7B1F"/>
    <w:rsid w:val="0060011F"/>
    <w:rsid w:val="0060051B"/>
    <w:rsid w:val="00600A76"/>
    <w:rsid w:val="00600F47"/>
    <w:rsid w:val="006010D1"/>
    <w:rsid w:val="006013C0"/>
    <w:rsid w:val="006014C9"/>
    <w:rsid w:val="006016B5"/>
    <w:rsid w:val="00601A09"/>
    <w:rsid w:val="00601EF9"/>
    <w:rsid w:val="00601F1C"/>
    <w:rsid w:val="00602B4C"/>
    <w:rsid w:val="006030F8"/>
    <w:rsid w:val="00603BB6"/>
    <w:rsid w:val="00603C64"/>
    <w:rsid w:val="00603F83"/>
    <w:rsid w:val="00604400"/>
    <w:rsid w:val="00605CF8"/>
    <w:rsid w:val="006064A9"/>
    <w:rsid w:val="00606550"/>
    <w:rsid w:val="00606686"/>
    <w:rsid w:val="00606D02"/>
    <w:rsid w:val="00606D1E"/>
    <w:rsid w:val="00606DDA"/>
    <w:rsid w:val="00606F59"/>
    <w:rsid w:val="00606F7D"/>
    <w:rsid w:val="00607013"/>
    <w:rsid w:val="00607A4B"/>
    <w:rsid w:val="00607CE6"/>
    <w:rsid w:val="00610066"/>
    <w:rsid w:val="00611497"/>
    <w:rsid w:val="00611682"/>
    <w:rsid w:val="00611FF7"/>
    <w:rsid w:val="0061267F"/>
    <w:rsid w:val="00612A5E"/>
    <w:rsid w:val="00612CC1"/>
    <w:rsid w:val="00612DF5"/>
    <w:rsid w:val="006132E7"/>
    <w:rsid w:val="0061409B"/>
    <w:rsid w:val="00614134"/>
    <w:rsid w:val="00614295"/>
    <w:rsid w:val="00615D23"/>
    <w:rsid w:val="00615E4D"/>
    <w:rsid w:val="00615F02"/>
    <w:rsid w:val="0061720F"/>
    <w:rsid w:val="00617F07"/>
    <w:rsid w:val="00620638"/>
    <w:rsid w:val="006209E5"/>
    <w:rsid w:val="00621664"/>
    <w:rsid w:val="00621F66"/>
    <w:rsid w:val="00622162"/>
    <w:rsid w:val="006229D4"/>
    <w:rsid w:val="0062462C"/>
    <w:rsid w:val="00624E25"/>
    <w:rsid w:val="0062579B"/>
    <w:rsid w:val="00625D50"/>
    <w:rsid w:val="00627189"/>
    <w:rsid w:val="00627374"/>
    <w:rsid w:val="00627994"/>
    <w:rsid w:val="00627D92"/>
    <w:rsid w:val="00630257"/>
    <w:rsid w:val="006303A4"/>
    <w:rsid w:val="00630420"/>
    <w:rsid w:val="00631A1E"/>
    <w:rsid w:val="00631CA8"/>
    <w:rsid w:val="0063309E"/>
    <w:rsid w:val="00633459"/>
    <w:rsid w:val="00635D43"/>
    <w:rsid w:val="00635D89"/>
    <w:rsid w:val="00635F29"/>
    <w:rsid w:val="00635F79"/>
    <w:rsid w:val="00636D0E"/>
    <w:rsid w:val="00637346"/>
    <w:rsid w:val="00640B40"/>
    <w:rsid w:val="00640F43"/>
    <w:rsid w:val="00641ACB"/>
    <w:rsid w:val="00641B6F"/>
    <w:rsid w:val="00642CF8"/>
    <w:rsid w:val="00642E31"/>
    <w:rsid w:val="006432D7"/>
    <w:rsid w:val="00643350"/>
    <w:rsid w:val="00643E4A"/>
    <w:rsid w:val="00643E75"/>
    <w:rsid w:val="00644417"/>
    <w:rsid w:val="006444F1"/>
    <w:rsid w:val="00644D62"/>
    <w:rsid w:val="006450F5"/>
    <w:rsid w:val="006454B1"/>
    <w:rsid w:val="006463C9"/>
    <w:rsid w:val="00646482"/>
    <w:rsid w:val="00646FC3"/>
    <w:rsid w:val="00647819"/>
    <w:rsid w:val="00647F78"/>
    <w:rsid w:val="006501C5"/>
    <w:rsid w:val="00650584"/>
    <w:rsid w:val="00650A99"/>
    <w:rsid w:val="00650C7B"/>
    <w:rsid w:val="00651049"/>
    <w:rsid w:val="006511D5"/>
    <w:rsid w:val="00651BF3"/>
    <w:rsid w:val="00652073"/>
    <w:rsid w:val="006520F3"/>
    <w:rsid w:val="0065252A"/>
    <w:rsid w:val="0065348B"/>
    <w:rsid w:val="00653C43"/>
    <w:rsid w:val="00653DE5"/>
    <w:rsid w:val="0065409D"/>
    <w:rsid w:val="0065458D"/>
    <w:rsid w:val="00654ECD"/>
    <w:rsid w:val="00655262"/>
    <w:rsid w:val="00655985"/>
    <w:rsid w:val="00655B2E"/>
    <w:rsid w:val="0065651B"/>
    <w:rsid w:val="00656C01"/>
    <w:rsid w:val="00656EFE"/>
    <w:rsid w:val="00657508"/>
    <w:rsid w:val="00657815"/>
    <w:rsid w:val="00657B5B"/>
    <w:rsid w:val="00657D00"/>
    <w:rsid w:val="0066002F"/>
    <w:rsid w:val="00660503"/>
    <w:rsid w:val="00660CA7"/>
    <w:rsid w:val="00660CB3"/>
    <w:rsid w:val="0066162D"/>
    <w:rsid w:val="006616F3"/>
    <w:rsid w:val="006619AF"/>
    <w:rsid w:val="006623CA"/>
    <w:rsid w:val="006625FC"/>
    <w:rsid w:val="00662C13"/>
    <w:rsid w:val="0066301A"/>
    <w:rsid w:val="0066307D"/>
    <w:rsid w:val="006632C9"/>
    <w:rsid w:val="00663351"/>
    <w:rsid w:val="006639A7"/>
    <w:rsid w:val="006641F1"/>
    <w:rsid w:val="00664312"/>
    <w:rsid w:val="00664748"/>
    <w:rsid w:val="006649C2"/>
    <w:rsid w:val="00664CAC"/>
    <w:rsid w:val="00665702"/>
    <w:rsid w:val="00665812"/>
    <w:rsid w:val="00665EEF"/>
    <w:rsid w:val="00665FA7"/>
    <w:rsid w:val="00666707"/>
    <w:rsid w:val="00666C0C"/>
    <w:rsid w:val="00666E45"/>
    <w:rsid w:val="00666F9F"/>
    <w:rsid w:val="0066751C"/>
    <w:rsid w:val="006676DB"/>
    <w:rsid w:val="00667A31"/>
    <w:rsid w:val="00667A6F"/>
    <w:rsid w:val="0067213A"/>
    <w:rsid w:val="0067254A"/>
    <w:rsid w:val="00672589"/>
    <w:rsid w:val="006725B4"/>
    <w:rsid w:val="006729AB"/>
    <w:rsid w:val="006729E3"/>
    <w:rsid w:val="00673E52"/>
    <w:rsid w:val="00674177"/>
    <w:rsid w:val="006748F2"/>
    <w:rsid w:val="00674CF8"/>
    <w:rsid w:val="00674EFC"/>
    <w:rsid w:val="00674F99"/>
    <w:rsid w:val="006753F4"/>
    <w:rsid w:val="006756FB"/>
    <w:rsid w:val="00675D93"/>
    <w:rsid w:val="006764FF"/>
    <w:rsid w:val="00677237"/>
    <w:rsid w:val="00677A19"/>
    <w:rsid w:val="006803CF"/>
    <w:rsid w:val="0068080E"/>
    <w:rsid w:val="0068168C"/>
    <w:rsid w:val="00681C9E"/>
    <w:rsid w:val="00681CF3"/>
    <w:rsid w:val="00681FAC"/>
    <w:rsid w:val="00682105"/>
    <w:rsid w:val="006825BF"/>
    <w:rsid w:val="006827EC"/>
    <w:rsid w:val="00683E5D"/>
    <w:rsid w:val="00683F06"/>
    <w:rsid w:val="006842B3"/>
    <w:rsid w:val="00684ED5"/>
    <w:rsid w:val="00684F88"/>
    <w:rsid w:val="0068580A"/>
    <w:rsid w:val="006862C8"/>
    <w:rsid w:val="00686941"/>
    <w:rsid w:val="006910F3"/>
    <w:rsid w:val="0069141A"/>
    <w:rsid w:val="00691627"/>
    <w:rsid w:val="00691F1A"/>
    <w:rsid w:val="00692339"/>
    <w:rsid w:val="006925B1"/>
    <w:rsid w:val="00692E7E"/>
    <w:rsid w:val="006939CC"/>
    <w:rsid w:val="00694923"/>
    <w:rsid w:val="00695A65"/>
    <w:rsid w:val="00695ADC"/>
    <w:rsid w:val="00695CC6"/>
    <w:rsid w:val="006960B1"/>
    <w:rsid w:val="00696399"/>
    <w:rsid w:val="00696428"/>
    <w:rsid w:val="00696872"/>
    <w:rsid w:val="00696D94"/>
    <w:rsid w:val="00696F34"/>
    <w:rsid w:val="006972B4"/>
    <w:rsid w:val="00697ABA"/>
    <w:rsid w:val="006A00E3"/>
    <w:rsid w:val="006A09DC"/>
    <w:rsid w:val="006A0A18"/>
    <w:rsid w:val="006A0B41"/>
    <w:rsid w:val="006A0DAD"/>
    <w:rsid w:val="006A23EB"/>
    <w:rsid w:val="006A2B60"/>
    <w:rsid w:val="006A3802"/>
    <w:rsid w:val="006A4F7D"/>
    <w:rsid w:val="006A5111"/>
    <w:rsid w:val="006A5334"/>
    <w:rsid w:val="006A580A"/>
    <w:rsid w:val="006A6020"/>
    <w:rsid w:val="006A6373"/>
    <w:rsid w:val="006A6C6B"/>
    <w:rsid w:val="006A6D05"/>
    <w:rsid w:val="006A6F9A"/>
    <w:rsid w:val="006A780D"/>
    <w:rsid w:val="006A782B"/>
    <w:rsid w:val="006B02B9"/>
    <w:rsid w:val="006B08EC"/>
    <w:rsid w:val="006B0FB6"/>
    <w:rsid w:val="006B14E2"/>
    <w:rsid w:val="006B189B"/>
    <w:rsid w:val="006B1C3F"/>
    <w:rsid w:val="006B2AEF"/>
    <w:rsid w:val="006B2F91"/>
    <w:rsid w:val="006B343E"/>
    <w:rsid w:val="006B41B9"/>
    <w:rsid w:val="006B5012"/>
    <w:rsid w:val="006B5083"/>
    <w:rsid w:val="006B544E"/>
    <w:rsid w:val="006B595C"/>
    <w:rsid w:val="006B5B80"/>
    <w:rsid w:val="006B5C1D"/>
    <w:rsid w:val="006B6156"/>
    <w:rsid w:val="006B61E2"/>
    <w:rsid w:val="006B67F7"/>
    <w:rsid w:val="006B6996"/>
    <w:rsid w:val="006B6B72"/>
    <w:rsid w:val="006B6CC0"/>
    <w:rsid w:val="006B6D4A"/>
    <w:rsid w:val="006C04C3"/>
    <w:rsid w:val="006C087D"/>
    <w:rsid w:val="006C11C1"/>
    <w:rsid w:val="006C11C5"/>
    <w:rsid w:val="006C145C"/>
    <w:rsid w:val="006C1ADD"/>
    <w:rsid w:val="006C1D5E"/>
    <w:rsid w:val="006C25A2"/>
    <w:rsid w:val="006C345C"/>
    <w:rsid w:val="006C39D1"/>
    <w:rsid w:val="006C4031"/>
    <w:rsid w:val="006C4C01"/>
    <w:rsid w:val="006C4E7B"/>
    <w:rsid w:val="006C4FA0"/>
    <w:rsid w:val="006C513B"/>
    <w:rsid w:val="006C54E4"/>
    <w:rsid w:val="006C5995"/>
    <w:rsid w:val="006C5EE7"/>
    <w:rsid w:val="006C682F"/>
    <w:rsid w:val="006C6BA2"/>
    <w:rsid w:val="006C6DEF"/>
    <w:rsid w:val="006C76C7"/>
    <w:rsid w:val="006C78C9"/>
    <w:rsid w:val="006D0F69"/>
    <w:rsid w:val="006D1A76"/>
    <w:rsid w:val="006D1F01"/>
    <w:rsid w:val="006D2441"/>
    <w:rsid w:val="006D2C86"/>
    <w:rsid w:val="006D3199"/>
    <w:rsid w:val="006D35E4"/>
    <w:rsid w:val="006D3D02"/>
    <w:rsid w:val="006D3EBB"/>
    <w:rsid w:val="006D47E2"/>
    <w:rsid w:val="006D4952"/>
    <w:rsid w:val="006D4B80"/>
    <w:rsid w:val="006D55DB"/>
    <w:rsid w:val="006D56D4"/>
    <w:rsid w:val="006D5D81"/>
    <w:rsid w:val="006D6984"/>
    <w:rsid w:val="006D6BFB"/>
    <w:rsid w:val="006D6DCF"/>
    <w:rsid w:val="006D736F"/>
    <w:rsid w:val="006D763E"/>
    <w:rsid w:val="006D7789"/>
    <w:rsid w:val="006E0562"/>
    <w:rsid w:val="006E0608"/>
    <w:rsid w:val="006E063E"/>
    <w:rsid w:val="006E134F"/>
    <w:rsid w:val="006E14E4"/>
    <w:rsid w:val="006E161C"/>
    <w:rsid w:val="006E1C5B"/>
    <w:rsid w:val="006E1D55"/>
    <w:rsid w:val="006E20E0"/>
    <w:rsid w:val="006E2224"/>
    <w:rsid w:val="006E22BF"/>
    <w:rsid w:val="006E36A8"/>
    <w:rsid w:val="006E3732"/>
    <w:rsid w:val="006E377F"/>
    <w:rsid w:val="006E40DC"/>
    <w:rsid w:val="006E4402"/>
    <w:rsid w:val="006E4D99"/>
    <w:rsid w:val="006E5455"/>
    <w:rsid w:val="006E581E"/>
    <w:rsid w:val="006E5FBC"/>
    <w:rsid w:val="006E61F7"/>
    <w:rsid w:val="006E6746"/>
    <w:rsid w:val="006E6776"/>
    <w:rsid w:val="006E74E1"/>
    <w:rsid w:val="006E79DD"/>
    <w:rsid w:val="006E7A3C"/>
    <w:rsid w:val="006E7DEA"/>
    <w:rsid w:val="006F0E06"/>
    <w:rsid w:val="006F1857"/>
    <w:rsid w:val="006F1B28"/>
    <w:rsid w:val="006F1B6F"/>
    <w:rsid w:val="006F1E64"/>
    <w:rsid w:val="006F2031"/>
    <w:rsid w:val="006F2482"/>
    <w:rsid w:val="006F2672"/>
    <w:rsid w:val="006F2F70"/>
    <w:rsid w:val="006F2FD0"/>
    <w:rsid w:val="006F3737"/>
    <w:rsid w:val="006F3A35"/>
    <w:rsid w:val="006F54FB"/>
    <w:rsid w:val="006F5E0A"/>
    <w:rsid w:val="006F60D7"/>
    <w:rsid w:val="006F7066"/>
    <w:rsid w:val="006F7116"/>
    <w:rsid w:val="006F71FE"/>
    <w:rsid w:val="006F7300"/>
    <w:rsid w:val="006F79F6"/>
    <w:rsid w:val="006F7CA6"/>
    <w:rsid w:val="007002DE"/>
    <w:rsid w:val="00700525"/>
    <w:rsid w:val="00700568"/>
    <w:rsid w:val="00701C69"/>
    <w:rsid w:val="007027CC"/>
    <w:rsid w:val="00703857"/>
    <w:rsid w:val="0070423B"/>
    <w:rsid w:val="00704492"/>
    <w:rsid w:val="00704B28"/>
    <w:rsid w:val="007061D4"/>
    <w:rsid w:val="0070659A"/>
    <w:rsid w:val="00706E70"/>
    <w:rsid w:val="00706EC3"/>
    <w:rsid w:val="00707798"/>
    <w:rsid w:val="00707A62"/>
    <w:rsid w:val="00710C8D"/>
    <w:rsid w:val="0071104A"/>
    <w:rsid w:val="00711231"/>
    <w:rsid w:val="00711A8B"/>
    <w:rsid w:val="00711B91"/>
    <w:rsid w:val="00711D85"/>
    <w:rsid w:val="00711E48"/>
    <w:rsid w:val="0071211D"/>
    <w:rsid w:val="00712F87"/>
    <w:rsid w:val="0071313D"/>
    <w:rsid w:val="00713C89"/>
    <w:rsid w:val="00713E1B"/>
    <w:rsid w:val="007140A0"/>
    <w:rsid w:val="00714118"/>
    <w:rsid w:val="00714ADF"/>
    <w:rsid w:val="00714ECF"/>
    <w:rsid w:val="0071515E"/>
    <w:rsid w:val="00715BE2"/>
    <w:rsid w:val="007160A9"/>
    <w:rsid w:val="00716C41"/>
    <w:rsid w:val="00716F33"/>
    <w:rsid w:val="00717420"/>
    <w:rsid w:val="0072062F"/>
    <w:rsid w:val="0072116B"/>
    <w:rsid w:val="0072126A"/>
    <w:rsid w:val="00721339"/>
    <w:rsid w:val="00721602"/>
    <w:rsid w:val="0072187F"/>
    <w:rsid w:val="007219D4"/>
    <w:rsid w:val="00721BC6"/>
    <w:rsid w:val="0072232A"/>
    <w:rsid w:val="00722561"/>
    <w:rsid w:val="007225BF"/>
    <w:rsid w:val="0072292E"/>
    <w:rsid w:val="00722DCB"/>
    <w:rsid w:val="00722F84"/>
    <w:rsid w:val="00723429"/>
    <w:rsid w:val="007234E0"/>
    <w:rsid w:val="00723A95"/>
    <w:rsid w:val="00723CAE"/>
    <w:rsid w:val="007246D4"/>
    <w:rsid w:val="00724CC5"/>
    <w:rsid w:val="007253AD"/>
    <w:rsid w:val="007259C4"/>
    <w:rsid w:val="00725AB5"/>
    <w:rsid w:val="00726952"/>
    <w:rsid w:val="00726A30"/>
    <w:rsid w:val="00727032"/>
    <w:rsid w:val="0072748E"/>
    <w:rsid w:val="0072788F"/>
    <w:rsid w:val="007279A1"/>
    <w:rsid w:val="00727A13"/>
    <w:rsid w:val="00727C08"/>
    <w:rsid w:val="00727C27"/>
    <w:rsid w:val="007302E6"/>
    <w:rsid w:val="00730537"/>
    <w:rsid w:val="00730CF5"/>
    <w:rsid w:val="007310F3"/>
    <w:rsid w:val="00731508"/>
    <w:rsid w:val="00731AC2"/>
    <w:rsid w:val="0073284D"/>
    <w:rsid w:val="00733A54"/>
    <w:rsid w:val="00733E0F"/>
    <w:rsid w:val="007347A5"/>
    <w:rsid w:val="007348AF"/>
    <w:rsid w:val="00734CC5"/>
    <w:rsid w:val="00735433"/>
    <w:rsid w:val="00735934"/>
    <w:rsid w:val="00735E37"/>
    <w:rsid w:val="00736299"/>
    <w:rsid w:val="007363BF"/>
    <w:rsid w:val="0073785F"/>
    <w:rsid w:val="00740AA8"/>
    <w:rsid w:val="00740B09"/>
    <w:rsid w:val="0074213A"/>
    <w:rsid w:val="007426AD"/>
    <w:rsid w:val="00743082"/>
    <w:rsid w:val="007431E5"/>
    <w:rsid w:val="007434B7"/>
    <w:rsid w:val="0074376A"/>
    <w:rsid w:val="0074390C"/>
    <w:rsid w:val="00743C1E"/>
    <w:rsid w:val="0074414E"/>
    <w:rsid w:val="0074473A"/>
    <w:rsid w:val="0074480E"/>
    <w:rsid w:val="00744D30"/>
    <w:rsid w:val="00745D22"/>
    <w:rsid w:val="00745F80"/>
    <w:rsid w:val="00747542"/>
    <w:rsid w:val="00747A9E"/>
    <w:rsid w:val="0075062B"/>
    <w:rsid w:val="007507C8"/>
    <w:rsid w:val="00751669"/>
    <w:rsid w:val="0075167F"/>
    <w:rsid w:val="00751815"/>
    <w:rsid w:val="007529EC"/>
    <w:rsid w:val="00753ECB"/>
    <w:rsid w:val="00754629"/>
    <w:rsid w:val="00755416"/>
    <w:rsid w:val="007554CC"/>
    <w:rsid w:val="007554FF"/>
    <w:rsid w:val="00756905"/>
    <w:rsid w:val="0075739E"/>
    <w:rsid w:val="00757C42"/>
    <w:rsid w:val="00760BD2"/>
    <w:rsid w:val="007610AE"/>
    <w:rsid w:val="00762391"/>
    <w:rsid w:val="00762451"/>
    <w:rsid w:val="00762AB2"/>
    <w:rsid w:val="007632E0"/>
    <w:rsid w:val="00763746"/>
    <w:rsid w:val="00763F3C"/>
    <w:rsid w:val="007652DE"/>
    <w:rsid w:val="00765520"/>
    <w:rsid w:val="007658E5"/>
    <w:rsid w:val="00765984"/>
    <w:rsid w:val="00765C97"/>
    <w:rsid w:val="00766763"/>
    <w:rsid w:val="007675CA"/>
    <w:rsid w:val="00767735"/>
    <w:rsid w:val="00767783"/>
    <w:rsid w:val="0076794A"/>
    <w:rsid w:val="00770234"/>
    <w:rsid w:val="0077087C"/>
    <w:rsid w:val="00770F84"/>
    <w:rsid w:val="007714E6"/>
    <w:rsid w:val="00771AD4"/>
    <w:rsid w:val="00771C4F"/>
    <w:rsid w:val="00771D5E"/>
    <w:rsid w:val="00772426"/>
    <w:rsid w:val="00772DFA"/>
    <w:rsid w:val="007738ED"/>
    <w:rsid w:val="00773E90"/>
    <w:rsid w:val="00775223"/>
    <w:rsid w:val="00775776"/>
    <w:rsid w:val="0077587B"/>
    <w:rsid w:val="00775AD1"/>
    <w:rsid w:val="00775BAA"/>
    <w:rsid w:val="0077642A"/>
    <w:rsid w:val="00776BBB"/>
    <w:rsid w:val="00776CF2"/>
    <w:rsid w:val="0077722F"/>
    <w:rsid w:val="007779AE"/>
    <w:rsid w:val="00777C06"/>
    <w:rsid w:val="00777DDE"/>
    <w:rsid w:val="00780273"/>
    <w:rsid w:val="0078050F"/>
    <w:rsid w:val="00780891"/>
    <w:rsid w:val="00781048"/>
    <w:rsid w:val="007815D6"/>
    <w:rsid w:val="00781DA0"/>
    <w:rsid w:val="007820A7"/>
    <w:rsid w:val="007823DE"/>
    <w:rsid w:val="007833A0"/>
    <w:rsid w:val="00783DCF"/>
    <w:rsid w:val="0078416E"/>
    <w:rsid w:val="007843FE"/>
    <w:rsid w:val="00785009"/>
    <w:rsid w:val="007852F4"/>
    <w:rsid w:val="00785946"/>
    <w:rsid w:val="00785C3A"/>
    <w:rsid w:val="00785F41"/>
    <w:rsid w:val="00786083"/>
    <w:rsid w:val="007863C5"/>
    <w:rsid w:val="007863FE"/>
    <w:rsid w:val="00786474"/>
    <w:rsid w:val="007865C2"/>
    <w:rsid w:val="00786801"/>
    <w:rsid w:val="007868C8"/>
    <w:rsid w:val="00786B9C"/>
    <w:rsid w:val="007875C0"/>
    <w:rsid w:val="00787725"/>
    <w:rsid w:val="00787AAF"/>
    <w:rsid w:val="00787EDC"/>
    <w:rsid w:val="0079069F"/>
    <w:rsid w:val="00791594"/>
    <w:rsid w:val="007916CC"/>
    <w:rsid w:val="00791C68"/>
    <w:rsid w:val="00791D15"/>
    <w:rsid w:val="00792953"/>
    <w:rsid w:val="007930A5"/>
    <w:rsid w:val="0079344D"/>
    <w:rsid w:val="00793E4B"/>
    <w:rsid w:val="00793EF3"/>
    <w:rsid w:val="007957D9"/>
    <w:rsid w:val="00795AFE"/>
    <w:rsid w:val="00796445"/>
    <w:rsid w:val="00796979"/>
    <w:rsid w:val="00796D6F"/>
    <w:rsid w:val="007978F1"/>
    <w:rsid w:val="007A0278"/>
    <w:rsid w:val="007A0667"/>
    <w:rsid w:val="007A0B7E"/>
    <w:rsid w:val="007A1724"/>
    <w:rsid w:val="007A1812"/>
    <w:rsid w:val="007A19E2"/>
    <w:rsid w:val="007A22BE"/>
    <w:rsid w:val="007A2A48"/>
    <w:rsid w:val="007A3229"/>
    <w:rsid w:val="007A3532"/>
    <w:rsid w:val="007A4CC3"/>
    <w:rsid w:val="007A5191"/>
    <w:rsid w:val="007A5CFA"/>
    <w:rsid w:val="007A607F"/>
    <w:rsid w:val="007A650F"/>
    <w:rsid w:val="007A65EB"/>
    <w:rsid w:val="007A66AB"/>
    <w:rsid w:val="007A6895"/>
    <w:rsid w:val="007A6BBB"/>
    <w:rsid w:val="007A6BC9"/>
    <w:rsid w:val="007A6F6D"/>
    <w:rsid w:val="007A7022"/>
    <w:rsid w:val="007A75C5"/>
    <w:rsid w:val="007A7628"/>
    <w:rsid w:val="007A79D1"/>
    <w:rsid w:val="007A7DDA"/>
    <w:rsid w:val="007A7E43"/>
    <w:rsid w:val="007B1D1F"/>
    <w:rsid w:val="007B1F2C"/>
    <w:rsid w:val="007B25B7"/>
    <w:rsid w:val="007B3430"/>
    <w:rsid w:val="007B3BE2"/>
    <w:rsid w:val="007B42C4"/>
    <w:rsid w:val="007B4396"/>
    <w:rsid w:val="007B44A0"/>
    <w:rsid w:val="007B4899"/>
    <w:rsid w:val="007B50DA"/>
    <w:rsid w:val="007B520E"/>
    <w:rsid w:val="007B54DA"/>
    <w:rsid w:val="007B6A57"/>
    <w:rsid w:val="007B717E"/>
    <w:rsid w:val="007B77C0"/>
    <w:rsid w:val="007B7E9A"/>
    <w:rsid w:val="007C0A32"/>
    <w:rsid w:val="007C0F92"/>
    <w:rsid w:val="007C1DE1"/>
    <w:rsid w:val="007C2302"/>
    <w:rsid w:val="007C252E"/>
    <w:rsid w:val="007C2679"/>
    <w:rsid w:val="007C3793"/>
    <w:rsid w:val="007C3795"/>
    <w:rsid w:val="007C3E9E"/>
    <w:rsid w:val="007C3F3E"/>
    <w:rsid w:val="007C47AB"/>
    <w:rsid w:val="007C50CF"/>
    <w:rsid w:val="007C52F8"/>
    <w:rsid w:val="007C57AB"/>
    <w:rsid w:val="007C6386"/>
    <w:rsid w:val="007C643A"/>
    <w:rsid w:val="007C682E"/>
    <w:rsid w:val="007C751D"/>
    <w:rsid w:val="007D0E4D"/>
    <w:rsid w:val="007D269C"/>
    <w:rsid w:val="007D2A58"/>
    <w:rsid w:val="007D2E7D"/>
    <w:rsid w:val="007D2F73"/>
    <w:rsid w:val="007D3067"/>
    <w:rsid w:val="007D3511"/>
    <w:rsid w:val="007D3756"/>
    <w:rsid w:val="007D3C73"/>
    <w:rsid w:val="007D41B8"/>
    <w:rsid w:val="007D43CB"/>
    <w:rsid w:val="007D4B79"/>
    <w:rsid w:val="007D5B51"/>
    <w:rsid w:val="007D61BF"/>
    <w:rsid w:val="007D7F80"/>
    <w:rsid w:val="007E04AD"/>
    <w:rsid w:val="007E0707"/>
    <w:rsid w:val="007E0D08"/>
    <w:rsid w:val="007E0D10"/>
    <w:rsid w:val="007E119E"/>
    <w:rsid w:val="007E1484"/>
    <w:rsid w:val="007E1CDD"/>
    <w:rsid w:val="007E225C"/>
    <w:rsid w:val="007E2DB9"/>
    <w:rsid w:val="007E2FFC"/>
    <w:rsid w:val="007E39EE"/>
    <w:rsid w:val="007E3DBE"/>
    <w:rsid w:val="007E4143"/>
    <w:rsid w:val="007E4D32"/>
    <w:rsid w:val="007E4D5F"/>
    <w:rsid w:val="007E5A9F"/>
    <w:rsid w:val="007E5B14"/>
    <w:rsid w:val="007E5CD7"/>
    <w:rsid w:val="007E5E27"/>
    <w:rsid w:val="007E7B42"/>
    <w:rsid w:val="007E7C84"/>
    <w:rsid w:val="007E7DC3"/>
    <w:rsid w:val="007F0A59"/>
    <w:rsid w:val="007F1E52"/>
    <w:rsid w:val="007F2A02"/>
    <w:rsid w:val="007F2F68"/>
    <w:rsid w:val="007F32B3"/>
    <w:rsid w:val="007F33D8"/>
    <w:rsid w:val="007F36E6"/>
    <w:rsid w:val="007F3770"/>
    <w:rsid w:val="007F3832"/>
    <w:rsid w:val="007F38D1"/>
    <w:rsid w:val="007F4397"/>
    <w:rsid w:val="007F454C"/>
    <w:rsid w:val="007F4743"/>
    <w:rsid w:val="007F53E2"/>
    <w:rsid w:val="007F6EDE"/>
    <w:rsid w:val="007F7309"/>
    <w:rsid w:val="007F79E7"/>
    <w:rsid w:val="00800564"/>
    <w:rsid w:val="008005E4"/>
    <w:rsid w:val="008006A7"/>
    <w:rsid w:val="008017CE"/>
    <w:rsid w:val="00801FBD"/>
    <w:rsid w:val="00801FC6"/>
    <w:rsid w:val="008022D4"/>
    <w:rsid w:val="0080358D"/>
    <w:rsid w:val="008035D0"/>
    <w:rsid w:val="00803D7F"/>
    <w:rsid w:val="00803F72"/>
    <w:rsid w:val="00803FB4"/>
    <w:rsid w:val="00804390"/>
    <w:rsid w:val="00804DA3"/>
    <w:rsid w:val="0080532B"/>
    <w:rsid w:val="00806A9D"/>
    <w:rsid w:val="008077B8"/>
    <w:rsid w:val="00810188"/>
    <w:rsid w:val="00811CDC"/>
    <w:rsid w:val="00811EC6"/>
    <w:rsid w:val="00811F9C"/>
    <w:rsid w:val="008125D2"/>
    <w:rsid w:val="00812D56"/>
    <w:rsid w:val="00813071"/>
    <w:rsid w:val="00813378"/>
    <w:rsid w:val="008135F9"/>
    <w:rsid w:val="008143BB"/>
    <w:rsid w:val="00814EF6"/>
    <w:rsid w:val="00815CC9"/>
    <w:rsid w:val="00815D85"/>
    <w:rsid w:val="0081758D"/>
    <w:rsid w:val="00817650"/>
    <w:rsid w:val="00817705"/>
    <w:rsid w:val="00817C29"/>
    <w:rsid w:val="0082067C"/>
    <w:rsid w:val="00820B45"/>
    <w:rsid w:val="00820E6B"/>
    <w:rsid w:val="00820E90"/>
    <w:rsid w:val="00821035"/>
    <w:rsid w:val="00822539"/>
    <w:rsid w:val="008226D4"/>
    <w:rsid w:val="00822760"/>
    <w:rsid w:val="00822862"/>
    <w:rsid w:val="0082288B"/>
    <w:rsid w:val="0082296A"/>
    <w:rsid w:val="00823C3F"/>
    <w:rsid w:val="008251CB"/>
    <w:rsid w:val="0082588D"/>
    <w:rsid w:val="00825AFA"/>
    <w:rsid w:val="008267D4"/>
    <w:rsid w:val="0082768D"/>
    <w:rsid w:val="00827C48"/>
    <w:rsid w:val="0083022E"/>
    <w:rsid w:val="0083041A"/>
    <w:rsid w:val="00830B7B"/>
    <w:rsid w:val="00830E11"/>
    <w:rsid w:val="008316CB"/>
    <w:rsid w:val="00832243"/>
    <w:rsid w:val="0083260B"/>
    <w:rsid w:val="008326B1"/>
    <w:rsid w:val="008328A2"/>
    <w:rsid w:val="008331F1"/>
    <w:rsid w:val="008334DB"/>
    <w:rsid w:val="00834555"/>
    <w:rsid w:val="00834958"/>
    <w:rsid w:val="00834AC0"/>
    <w:rsid w:val="00835D6F"/>
    <w:rsid w:val="00836BBA"/>
    <w:rsid w:val="00836BC7"/>
    <w:rsid w:val="00836C6E"/>
    <w:rsid w:val="00836D1A"/>
    <w:rsid w:val="008374D6"/>
    <w:rsid w:val="00837F4E"/>
    <w:rsid w:val="00840453"/>
    <w:rsid w:val="0084121F"/>
    <w:rsid w:val="00841BBB"/>
    <w:rsid w:val="00841F06"/>
    <w:rsid w:val="00841F63"/>
    <w:rsid w:val="00842346"/>
    <w:rsid w:val="00842841"/>
    <w:rsid w:val="00842984"/>
    <w:rsid w:val="00843E10"/>
    <w:rsid w:val="0084464D"/>
    <w:rsid w:val="00845BA4"/>
    <w:rsid w:val="00846CAF"/>
    <w:rsid w:val="00846FF3"/>
    <w:rsid w:val="0085023D"/>
    <w:rsid w:val="008503E8"/>
    <w:rsid w:val="00850457"/>
    <w:rsid w:val="00850821"/>
    <w:rsid w:val="00850AA7"/>
    <w:rsid w:val="008519DF"/>
    <w:rsid w:val="00851BB1"/>
    <w:rsid w:val="00852094"/>
    <w:rsid w:val="008529DA"/>
    <w:rsid w:val="0085339D"/>
    <w:rsid w:val="00854FCE"/>
    <w:rsid w:val="00856190"/>
    <w:rsid w:val="008565F0"/>
    <w:rsid w:val="008573A8"/>
    <w:rsid w:val="008574E7"/>
    <w:rsid w:val="00857589"/>
    <w:rsid w:val="00857C32"/>
    <w:rsid w:val="00860140"/>
    <w:rsid w:val="00860ABC"/>
    <w:rsid w:val="00860EC0"/>
    <w:rsid w:val="0086181F"/>
    <w:rsid w:val="00861D66"/>
    <w:rsid w:val="00862095"/>
    <w:rsid w:val="008628CA"/>
    <w:rsid w:val="008636A8"/>
    <w:rsid w:val="008649F0"/>
    <w:rsid w:val="008651EE"/>
    <w:rsid w:val="0086556F"/>
    <w:rsid w:val="008657E8"/>
    <w:rsid w:val="00865924"/>
    <w:rsid w:val="0086601B"/>
    <w:rsid w:val="0086623F"/>
    <w:rsid w:val="008664F0"/>
    <w:rsid w:val="008667A3"/>
    <w:rsid w:val="00866836"/>
    <w:rsid w:val="00866A19"/>
    <w:rsid w:val="00866AEC"/>
    <w:rsid w:val="00866ED5"/>
    <w:rsid w:val="00870637"/>
    <w:rsid w:val="00871694"/>
    <w:rsid w:val="00871DBD"/>
    <w:rsid w:val="00871DF2"/>
    <w:rsid w:val="00871E50"/>
    <w:rsid w:val="00871FAC"/>
    <w:rsid w:val="008722C4"/>
    <w:rsid w:val="008729EA"/>
    <w:rsid w:val="00872C0E"/>
    <w:rsid w:val="00872FAA"/>
    <w:rsid w:val="008734CE"/>
    <w:rsid w:val="00873FC5"/>
    <w:rsid w:val="00875C16"/>
    <w:rsid w:val="00876EA3"/>
    <w:rsid w:val="00876EEA"/>
    <w:rsid w:val="008776DE"/>
    <w:rsid w:val="0087782A"/>
    <w:rsid w:val="008805EF"/>
    <w:rsid w:val="00880812"/>
    <w:rsid w:val="00880C50"/>
    <w:rsid w:val="00881642"/>
    <w:rsid w:val="008816C1"/>
    <w:rsid w:val="00881C9A"/>
    <w:rsid w:val="00881EFE"/>
    <w:rsid w:val="00882308"/>
    <w:rsid w:val="008830FF"/>
    <w:rsid w:val="00883495"/>
    <w:rsid w:val="00883574"/>
    <w:rsid w:val="008839E5"/>
    <w:rsid w:val="00883DA4"/>
    <w:rsid w:val="0088468B"/>
    <w:rsid w:val="00884A05"/>
    <w:rsid w:val="00884A5D"/>
    <w:rsid w:val="00884F98"/>
    <w:rsid w:val="00885030"/>
    <w:rsid w:val="00885981"/>
    <w:rsid w:val="00885B02"/>
    <w:rsid w:val="00886327"/>
    <w:rsid w:val="0088639A"/>
    <w:rsid w:val="008867B8"/>
    <w:rsid w:val="008869EA"/>
    <w:rsid w:val="00886EE4"/>
    <w:rsid w:val="00887698"/>
    <w:rsid w:val="008900A9"/>
    <w:rsid w:val="008904FB"/>
    <w:rsid w:val="00890707"/>
    <w:rsid w:val="00890949"/>
    <w:rsid w:val="00890B9F"/>
    <w:rsid w:val="00890BAA"/>
    <w:rsid w:val="00890FB8"/>
    <w:rsid w:val="008915AA"/>
    <w:rsid w:val="008916DE"/>
    <w:rsid w:val="008916E6"/>
    <w:rsid w:val="00891CCC"/>
    <w:rsid w:val="00891D8B"/>
    <w:rsid w:val="008939F6"/>
    <w:rsid w:val="00893AF1"/>
    <w:rsid w:val="00894244"/>
    <w:rsid w:val="00894B8A"/>
    <w:rsid w:val="008951C7"/>
    <w:rsid w:val="00895311"/>
    <w:rsid w:val="00895724"/>
    <w:rsid w:val="00895AEC"/>
    <w:rsid w:val="00895BD2"/>
    <w:rsid w:val="00897305"/>
    <w:rsid w:val="00897686"/>
    <w:rsid w:val="008978DD"/>
    <w:rsid w:val="008979AF"/>
    <w:rsid w:val="00897AF4"/>
    <w:rsid w:val="008A0788"/>
    <w:rsid w:val="008A0B65"/>
    <w:rsid w:val="008A0D64"/>
    <w:rsid w:val="008A0EB6"/>
    <w:rsid w:val="008A12C3"/>
    <w:rsid w:val="008A176B"/>
    <w:rsid w:val="008A1AA5"/>
    <w:rsid w:val="008A2BC2"/>
    <w:rsid w:val="008A2CB2"/>
    <w:rsid w:val="008A30A3"/>
    <w:rsid w:val="008A32F2"/>
    <w:rsid w:val="008A3B43"/>
    <w:rsid w:val="008A3F5B"/>
    <w:rsid w:val="008A4318"/>
    <w:rsid w:val="008A47EA"/>
    <w:rsid w:val="008A4CA2"/>
    <w:rsid w:val="008A502E"/>
    <w:rsid w:val="008A5909"/>
    <w:rsid w:val="008A5DC9"/>
    <w:rsid w:val="008A6224"/>
    <w:rsid w:val="008A69B0"/>
    <w:rsid w:val="008A69C6"/>
    <w:rsid w:val="008A7100"/>
    <w:rsid w:val="008A7567"/>
    <w:rsid w:val="008B086B"/>
    <w:rsid w:val="008B0A80"/>
    <w:rsid w:val="008B0BD3"/>
    <w:rsid w:val="008B2B88"/>
    <w:rsid w:val="008B2BA5"/>
    <w:rsid w:val="008B31BF"/>
    <w:rsid w:val="008B3CDD"/>
    <w:rsid w:val="008B430F"/>
    <w:rsid w:val="008B439D"/>
    <w:rsid w:val="008B4BEF"/>
    <w:rsid w:val="008B55C2"/>
    <w:rsid w:val="008B5B4B"/>
    <w:rsid w:val="008B6AB6"/>
    <w:rsid w:val="008B6BD6"/>
    <w:rsid w:val="008B759B"/>
    <w:rsid w:val="008B7817"/>
    <w:rsid w:val="008B7D0A"/>
    <w:rsid w:val="008C0363"/>
    <w:rsid w:val="008C0B0C"/>
    <w:rsid w:val="008C1A13"/>
    <w:rsid w:val="008C1B10"/>
    <w:rsid w:val="008C1E0D"/>
    <w:rsid w:val="008C3823"/>
    <w:rsid w:val="008C38F6"/>
    <w:rsid w:val="008C39A0"/>
    <w:rsid w:val="008C4141"/>
    <w:rsid w:val="008C415E"/>
    <w:rsid w:val="008C4DC2"/>
    <w:rsid w:val="008C5123"/>
    <w:rsid w:val="008C54BB"/>
    <w:rsid w:val="008C591C"/>
    <w:rsid w:val="008C5E96"/>
    <w:rsid w:val="008C5F6F"/>
    <w:rsid w:val="008C65F4"/>
    <w:rsid w:val="008C710C"/>
    <w:rsid w:val="008C73F8"/>
    <w:rsid w:val="008D04D0"/>
    <w:rsid w:val="008D04D2"/>
    <w:rsid w:val="008D04F5"/>
    <w:rsid w:val="008D0BE0"/>
    <w:rsid w:val="008D1305"/>
    <w:rsid w:val="008D155F"/>
    <w:rsid w:val="008D19A1"/>
    <w:rsid w:val="008D228F"/>
    <w:rsid w:val="008D26F5"/>
    <w:rsid w:val="008D2A3D"/>
    <w:rsid w:val="008D2B64"/>
    <w:rsid w:val="008D3130"/>
    <w:rsid w:val="008D3C2F"/>
    <w:rsid w:val="008D3E3E"/>
    <w:rsid w:val="008D4245"/>
    <w:rsid w:val="008D45C2"/>
    <w:rsid w:val="008D4B63"/>
    <w:rsid w:val="008D4E37"/>
    <w:rsid w:val="008D5A13"/>
    <w:rsid w:val="008D7052"/>
    <w:rsid w:val="008D74F3"/>
    <w:rsid w:val="008D7D9E"/>
    <w:rsid w:val="008D7DD3"/>
    <w:rsid w:val="008D7E52"/>
    <w:rsid w:val="008D7FF3"/>
    <w:rsid w:val="008E07B7"/>
    <w:rsid w:val="008E29DC"/>
    <w:rsid w:val="008E29F2"/>
    <w:rsid w:val="008E2DAA"/>
    <w:rsid w:val="008E30F5"/>
    <w:rsid w:val="008E3726"/>
    <w:rsid w:val="008E3759"/>
    <w:rsid w:val="008E3F0E"/>
    <w:rsid w:val="008E4673"/>
    <w:rsid w:val="008E4F7F"/>
    <w:rsid w:val="008E5AB5"/>
    <w:rsid w:val="008E69C2"/>
    <w:rsid w:val="008E6AA9"/>
    <w:rsid w:val="008F005D"/>
    <w:rsid w:val="008F06CE"/>
    <w:rsid w:val="008F0B75"/>
    <w:rsid w:val="008F1A3A"/>
    <w:rsid w:val="008F1A54"/>
    <w:rsid w:val="008F1B2D"/>
    <w:rsid w:val="008F1E4B"/>
    <w:rsid w:val="008F2310"/>
    <w:rsid w:val="008F2B09"/>
    <w:rsid w:val="008F2F29"/>
    <w:rsid w:val="008F3025"/>
    <w:rsid w:val="008F366D"/>
    <w:rsid w:val="008F3774"/>
    <w:rsid w:val="008F4680"/>
    <w:rsid w:val="008F4A39"/>
    <w:rsid w:val="008F4A83"/>
    <w:rsid w:val="008F4EF8"/>
    <w:rsid w:val="008F5407"/>
    <w:rsid w:val="008F7A44"/>
    <w:rsid w:val="008F7F8B"/>
    <w:rsid w:val="00900459"/>
    <w:rsid w:val="00900687"/>
    <w:rsid w:val="0090096D"/>
    <w:rsid w:val="00900B3E"/>
    <w:rsid w:val="00900D9F"/>
    <w:rsid w:val="0090143A"/>
    <w:rsid w:val="00901CD1"/>
    <w:rsid w:val="009022C1"/>
    <w:rsid w:val="00902891"/>
    <w:rsid w:val="009028A3"/>
    <w:rsid w:val="00903102"/>
    <w:rsid w:val="0090316B"/>
    <w:rsid w:val="009032CB"/>
    <w:rsid w:val="00903D5E"/>
    <w:rsid w:val="00903DEB"/>
    <w:rsid w:val="00904195"/>
    <w:rsid w:val="0090477B"/>
    <w:rsid w:val="00904F60"/>
    <w:rsid w:val="00905886"/>
    <w:rsid w:val="00905E3A"/>
    <w:rsid w:val="00906376"/>
    <w:rsid w:val="00906FC9"/>
    <w:rsid w:val="00907017"/>
    <w:rsid w:val="0090718A"/>
    <w:rsid w:val="0090732A"/>
    <w:rsid w:val="00907438"/>
    <w:rsid w:val="00907654"/>
    <w:rsid w:val="009077DB"/>
    <w:rsid w:val="00907B95"/>
    <w:rsid w:val="0091003F"/>
    <w:rsid w:val="00910681"/>
    <w:rsid w:val="009108DD"/>
    <w:rsid w:val="0091101F"/>
    <w:rsid w:val="0091103E"/>
    <w:rsid w:val="009111A3"/>
    <w:rsid w:val="00911412"/>
    <w:rsid w:val="00911C33"/>
    <w:rsid w:val="00911E52"/>
    <w:rsid w:val="00911EC2"/>
    <w:rsid w:val="00912165"/>
    <w:rsid w:val="00912178"/>
    <w:rsid w:val="0091295D"/>
    <w:rsid w:val="0091349A"/>
    <w:rsid w:val="00913B83"/>
    <w:rsid w:val="00913CB6"/>
    <w:rsid w:val="00913EB7"/>
    <w:rsid w:val="0091484B"/>
    <w:rsid w:val="009148DE"/>
    <w:rsid w:val="00914DA2"/>
    <w:rsid w:val="00916235"/>
    <w:rsid w:val="00916B2C"/>
    <w:rsid w:val="00920C4A"/>
    <w:rsid w:val="00921150"/>
    <w:rsid w:val="009217A5"/>
    <w:rsid w:val="00923367"/>
    <w:rsid w:val="00923989"/>
    <w:rsid w:val="00923BDD"/>
    <w:rsid w:val="0092436B"/>
    <w:rsid w:val="00925355"/>
    <w:rsid w:val="00925B79"/>
    <w:rsid w:val="00925C48"/>
    <w:rsid w:val="00925F35"/>
    <w:rsid w:val="009266BD"/>
    <w:rsid w:val="00926994"/>
    <w:rsid w:val="0092737D"/>
    <w:rsid w:val="00927678"/>
    <w:rsid w:val="00927B3A"/>
    <w:rsid w:val="00927EDC"/>
    <w:rsid w:val="00930735"/>
    <w:rsid w:val="00930796"/>
    <w:rsid w:val="00931A35"/>
    <w:rsid w:val="00931AC2"/>
    <w:rsid w:val="009324EF"/>
    <w:rsid w:val="009327B7"/>
    <w:rsid w:val="009343F4"/>
    <w:rsid w:val="00934E3F"/>
    <w:rsid w:val="0093512E"/>
    <w:rsid w:val="0093539A"/>
    <w:rsid w:val="0093573C"/>
    <w:rsid w:val="00935E3E"/>
    <w:rsid w:val="00936A55"/>
    <w:rsid w:val="00936D4F"/>
    <w:rsid w:val="009371A1"/>
    <w:rsid w:val="0093724D"/>
    <w:rsid w:val="0093761D"/>
    <w:rsid w:val="009377A5"/>
    <w:rsid w:val="00937A42"/>
    <w:rsid w:val="0094037D"/>
    <w:rsid w:val="0094079D"/>
    <w:rsid w:val="00940850"/>
    <w:rsid w:val="00940A58"/>
    <w:rsid w:val="00940AE8"/>
    <w:rsid w:val="009428A7"/>
    <w:rsid w:val="00942AEC"/>
    <w:rsid w:val="00942AF5"/>
    <w:rsid w:val="00942C9F"/>
    <w:rsid w:val="00943447"/>
    <w:rsid w:val="0094376C"/>
    <w:rsid w:val="00943781"/>
    <w:rsid w:val="00943B4D"/>
    <w:rsid w:val="00943E73"/>
    <w:rsid w:val="0094417F"/>
    <w:rsid w:val="009449E8"/>
    <w:rsid w:val="00944CDA"/>
    <w:rsid w:val="00944E12"/>
    <w:rsid w:val="0094523E"/>
    <w:rsid w:val="009453C8"/>
    <w:rsid w:val="00945AB1"/>
    <w:rsid w:val="00945CFA"/>
    <w:rsid w:val="00946374"/>
    <w:rsid w:val="009466FE"/>
    <w:rsid w:val="00946D32"/>
    <w:rsid w:val="00946E6D"/>
    <w:rsid w:val="00947146"/>
    <w:rsid w:val="009472FE"/>
    <w:rsid w:val="009503E9"/>
    <w:rsid w:val="00950498"/>
    <w:rsid w:val="00951ACE"/>
    <w:rsid w:val="0095246C"/>
    <w:rsid w:val="009532B2"/>
    <w:rsid w:val="009535B8"/>
    <w:rsid w:val="00954A36"/>
    <w:rsid w:val="00955495"/>
    <w:rsid w:val="009559B1"/>
    <w:rsid w:val="009561D3"/>
    <w:rsid w:val="00956E59"/>
    <w:rsid w:val="0095744F"/>
    <w:rsid w:val="009577BD"/>
    <w:rsid w:val="00957AAB"/>
    <w:rsid w:val="00960086"/>
    <w:rsid w:val="00960234"/>
    <w:rsid w:val="009605AA"/>
    <w:rsid w:val="00960AEA"/>
    <w:rsid w:val="009612BE"/>
    <w:rsid w:val="00961957"/>
    <w:rsid w:val="00961969"/>
    <w:rsid w:val="00961B66"/>
    <w:rsid w:val="00961FF9"/>
    <w:rsid w:val="0096235C"/>
    <w:rsid w:val="0096250C"/>
    <w:rsid w:val="0096278B"/>
    <w:rsid w:val="00962BCE"/>
    <w:rsid w:val="009636E3"/>
    <w:rsid w:val="009638FE"/>
    <w:rsid w:val="00963AE9"/>
    <w:rsid w:val="00963E41"/>
    <w:rsid w:val="009641E6"/>
    <w:rsid w:val="00964BB5"/>
    <w:rsid w:val="009650E2"/>
    <w:rsid w:val="009656A7"/>
    <w:rsid w:val="0096574B"/>
    <w:rsid w:val="00965DC5"/>
    <w:rsid w:val="009664D0"/>
    <w:rsid w:val="0096697E"/>
    <w:rsid w:val="00966DA2"/>
    <w:rsid w:val="009673C6"/>
    <w:rsid w:val="00967724"/>
    <w:rsid w:val="0097001C"/>
    <w:rsid w:val="00970051"/>
    <w:rsid w:val="00970062"/>
    <w:rsid w:val="00970AD4"/>
    <w:rsid w:val="00970ED2"/>
    <w:rsid w:val="00972326"/>
    <w:rsid w:val="00972A14"/>
    <w:rsid w:val="00972A7B"/>
    <w:rsid w:val="00973214"/>
    <w:rsid w:val="00973465"/>
    <w:rsid w:val="00973584"/>
    <w:rsid w:val="00973C44"/>
    <w:rsid w:val="00974E3B"/>
    <w:rsid w:val="00975880"/>
    <w:rsid w:val="00977378"/>
    <w:rsid w:val="009803F1"/>
    <w:rsid w:val="009808DC"/>
    <w:rsid w:val="00980B40"/>
    <w:rsid w:val="00981089"/>
    <w:rsid w:val="009813AF"/>
    <w:rsid w:val="00981485"/>
    <w:rsid w:val="00981A0D"/>
    <w:rsid w:val="00982934"/>
    <w:rsid w:val="00982ADB"/>
    <w:rsid w:val="00982FD0"/>
    <w:rsid w:val="009831BE"/>
    <w:rsid w:val="00983A59"/>
    <w:rsid w:val="00983E5E"/>
    <w:rsid w:val="00985447"/>
    <w:rsid w:val="00986254"/>
    <w:rsid w:val="00987016"/>
    <w:rsid w:val="0098717A"/>
    <w:rsid w:val="00987500"/>
    <w:rsid w:val="00987978"/>
    <w:rsid w:val="00987C45"/>
    <w:rsid w:val="00990548"/>
    <w:rsid w:val="00991216"/>
    <w:rsid w:val="00991EC8"/>
    <w:rsid w:val="009927F1"/>
    <w:rsid w:val="00993155"/>
    <w:rsid w:val="00993214"/>
    <w:rsid w:val="00993651"/>
    <w:rsid w:val="009941F2"/>
    <w:rsid w:val="009942F5"/>
    <w:rsid w:val="00994855"/>
    <w:rsid w:val="00994992"/>
    <w:rsid w:val="00995CE6"/>
    <w:rsid w:val="00995E03"/>
    <w:rsid w:val="00997774"/>
    <w:rsid w:val="00997879"/>
    <w:rsid w:val="00997D28"/>
    <w:rsid w:val="00997D8F"/>
    <w:rsid w:val="009A00E7"/>
    <w:rsid w:val="009A0DB6"/>
    <w:rsid w:val="009A0E44"/>
    <w:rsid w:val="009A162D"/>
    <w:rsid w:val="009A1EED"/>
    <w:rsid w:val="009A1F3D"/>
    <w:rsid w:val="009A2015"/>
    <w:rsid w:val="009A23C1"/>
    <w:rsid w:val="009A2A7F"/>
    <w:rsid w:val="009A2F2E"/>
    <w:rsid w:val="009A3F76"/>
    <w:rsid w:val="009A4486"/>
    <w:rsid w:val="009A4B0D"/>
    <w:rsid w:val="009A4C6D"/>
    <w:rsid w:val="009A64E0"/>
    <w:rsid w:val="009A6533"/>
    <w:rsid w:val="009A67DA"/>
    <w:rsid w:val="009A6ADD"/>
    <w:rsid w:val="009A723F"/>
    <w:rsid w:val="009A726D"/>
    <w:rsid w:val="009A732C"/>
    <w:rsid w:val="009B0275"/>
    <w:rsid w:val="009B0780"/>
    <w:rsid w:val="009B09BA"/>
    <w:rsid w:val="009B0BB6"/>
    <w:rsid w:val="009B1CA3"/>
    <w:rsid w:val="009B1F1B"/>
    <w:rsid w:val="009B211C"/>
    <w:rsid w:val="009B2A9D"/>
    <w:rsid w:val="009B2C9C"/>
    <w:rsid w:val="009B315E"/>
    <w:rsid w:val="009B34A4"/>
    <w:rsid w:val="009B3787"/>
    <w:rsid w:val="009B38A3"/>
    <w:rsid w:val="009B38C0"/>
    <w:rsid w:val="009B4506"/>
    <w:rsid w:val="009B478B"/>
    <w:rsid w:val="009B498F"/>
    <w:rsid w:val="009B49FB"/>
    <w:rsid w:val="009B585C"/>
    <w:rsid w:val="009B593D"/>
    <w:rsid w:val="009B5C5F"/>
    <w:rsid w:val="009B5CC4"/>
    <w:rsid w:val="009B6497"/>
    <w:rsid w:val="009B6622"/>
    <w:rsid w:val="009B6761"/>
    <w:rsid w:val="009B7308"/>
    <w:rsid w:val="009B7902"/>
    <w:rsid w:val="009B7D77"/>
    <w:rsid w:val="009B7D94"/>
    <w:rsid w:val="009C0AB9"/>
    <w:rsid w:val="009C0AEE"/>
    <w:rsid w:val="009C133F"/>
    <w:rsid w:val="009C17EE"/>
    <w:rsid w:val="009C1D2C"/>
    <w:rsid w:val="009C22DD"/>
    <w:rsid w:val="009C2E65"/>
    <w:rsid w:val="009C3032"/>
    <w:rsid w:val="009C3D1E"/>
    <w:rsid w:val="009C41B5"/>
    <w:rsid w:val="009C4ADE"/>
    <w:rsid w:val="009C4E63"/>
    <w:rsid w:val="009C5802"/>
    <w:rsid w:val="009C582A"/>
    <w:rsid w:val="009C5CF2"/>
    <w:rsid w:val="009C69DA"/>
    <w:rsid w:val="009C6C7D"/>
    <w:rsid w:val="009C7A13"/>
    <w:rsid w:val="009D0423"/>
    <w:rsid w:val="009D0BE3"/>
    <w:rsid w:val="009D18D9"/>
    <w:rsid w:val="009D1C0F"/>
    <w:rsid w:val="009D26BB"/>
    <w:rsid w:val="009D2727"/>
    <w:rsid w:val="009D3303"/>
    <w:rsid w:val="009D3644"/>
    <w:rsid w:val="009D4688"/>
    <w:rsid w:val="009D47E7"/>
    <w:rsid w:val="009D6082"/>
    <w:rsid w:val="009D630F"/>
    <w:rsid w:val="009D63D4"/>
    <w:rsid w:val="009D708A"/>
    <w:rsid w:val="009D7900"/>
    <w:rsid w:val="009D7978"/>
    <w:rsid w:val="009D7A28"/>
    <w:rsid w:val="009E0896"/>
    <w:rsid w:val="009E12BA"/>
    <w:rsid w:val="009E17B6"/>
    <w:rsid w:val="009E1C67"/>
    <w:rsid w:val="009E20AE"/>
    <w:rsid w:val="009E2CA3"/>
    <w:rsid w:val="009E3770"/>
    <w:rsid w:val="009E3FD5"/>
    <w:rsid w:val="009E4C52"/>
    <w:rsid w:val="009E576B"/>
    <w:rsid w:val="009E5B7A"/>
    <w:rsid w:val="009E5BCF"/>
    <w:rsid w:val="009E65E8"/>
    <w:rsid w:val="009E66B8"/>
    <w:rsid w:val="009E6DF3"/>
    <w:rsid w:val="009E7225"/>
    <w:rsid w:val="009E7526"/>
    <w:rsid w:val="009F0197"/>
    <w:rsid w:val="009F0365"/>
    <w:rsid w:val="009F0371"/>
    <w:rsid w:val="009F06B6"/>
    <w:rsid w:val="009F105F"/>
    <w:rsid w:val="009F1FE5"/>
    <w:rsid w:val="009F265A"/>
    <w:rsid w:val="009F2B3A"/>
    <w:rsid w:val="009F3C6C"/>
    <w:rsid w:val="009F3D9F"/>
    <w:rsid w:val="009F42B7"/>
    <w:rsid w:val="009F451E"/>
    <w:rsid w:val="009F4572"/>
    <w:rsid w:val="009F4F13"/>
    <w:rsid w:val="009F5196"/>
    <w:rsid w:val="009F5E70"/>
    <w:rsid w:val="009F613C"/>
    <w:rsid w:val="009F69AB"/>
    <w:rsid w:val="009F6A6D"/>
    <w:rsid w:val="009F6D15"/>
    <w:rsid w:val="009F6D6F"/>
    <w:rsid w:val="009F71B0"/>
    <w:rsid w:val="00A001AC"/>
    <w:rsid w:val="00A011CD"/>
    <w:rsid w:val="00A01313"/>
    <w:rsid w:val="00A0146C"/>
    <w:rsid w:val="00A020E9"/>
    <w:rsid w:val="00A0232F"/>
    <w:rsid w:val="00A0234E"/>
    <w:rsid w:val="00A027C4"/>
    <w:rsid w:val="00A02836"/>
    <w:rsid w:val="00A02B54"/>
    <w:rsid w:val="00A03037"/>
    <w:rsid w:val="00A031AB"/>
    <w:rsid w:val="00A03528"/>
    <w:rsid w:val="00A04486"/>
    <w:rsid w:val="00A04487"/>
    <w:rsid w:val="00A04568"/>
    <w:rsid w:val="00A054E2"/>
    <w:rsid w:val="00A05977"/>
    <w:rsid w:val="00A05C27"/>
    <w:rsid w:val="00A0793B"/>
    <w:rsid w:val="00A07E78"/>
    <w:rsid w:val="00A101A0"/>
    <w:rsid w:val="00A117A8"/>
    <w:rsid w:val="00A11B89"/>
    <w:rsid w:val="00A11D7D"/>
    <w:rsid w:val="00A11EA8"/>
    <w:rsid w:val="00A1209D"/>
    <w:rsid w:val="00A1215C"/>
    <w:rsid w:val="00A125EF"/>
    <w:rsid w:val="00A12C1A"/>
    <w:rsid w:val="00A12DAC"/>
    <w:rsid w:val="00A13052"/>
    <w:rsid w:val="00A13076"/>
    <w:rsid w:val="00A13C35"/>
    <w:rsid w:val="00A13E13"/>
    <w:rsid w:val="00A14533"/>
    <w:rsid w:val="00A14912"/>
    <w:rsid w:val="00A149E5"/>
    <w:rsid w:val="00A14D36"/>
    <w:rsid w:val="00A14D54"/>
    <w:rsid w:val="00A154F4"/>
    <w:rsid w:val="00A15AE2"/>
    <w:rsid w:val="00A163B1"/>
    <w:rsid w:val="00A16547"/>
    <w:rsid w:val="00A166A4"/>
    <w:rsid w:val="00A16F34"/>
    <w:rsid w:val="00A16F53"/>
    <w:rsid w:val="00A17D95"/>
    <w:rsid w:val="00A17F49"/>
    <w:rsid w:val="00A20411"/>
    <w:rsid w:val="00A2075E"/>
    <w:rsid w:val="00A20A1A"/>
    <w:rsid w:val="00A20A47"/>
    <w:rsid w:val="00A20F36"/>
    <w:rsid w:val="00A21DB5"/>
    <w:rsid w:val="00A21FF3"/>
    <w:rsid w:val="00A22283"/>
    <w:rsid w:val="00A22C52"/>
    <w:rsid w:val="00A230B7"/>
    <w:rsid w:val="00A23137"/>
    <w:rsid w:val="00A24558"/>
    <w:rsid w:val="00A24ECF"/>
    <w:rsid w:val="00A2544C"/>
    <w:rsid w:val="00A2603F"/>
    <w:rsid w:val="00A265B3"/>
    <w:rsid w:val="00A26669"/>
    <w:rsid w:val="00A26E17"/>
    <w:rsid w:val="00A276A8"/>
    <w:rsid w:val="00A30264"/>
    <w:rsid w:val="00A30E2B"/>
    <w:rsid w:val="00A313EC"/>
    <w:rsid w:val="00A31EE3"/>
    <w:rsid w:val="00A32183"/>
    <w:rsid w:val="00A321BE"/>
    <w:rsid w:val="00A322B5"/>
    <w:rsid w:val="00A324CA"/>
    <w:rsid w:val="00A32733"/>
    <w:rsid w:val="00A32AD9"/>
    <w:rsid w:val="00A32CDE"/>
    <w:rsid w:val="00A32D0A"/>
    <w:rsid w:val="00A33432"/>
    <w:rsid w:val="00A335F9"/>
    <w:rsid w:val="00A337D0"/>
    <w:rsid w:val="00A33D58"/>
    <w:rsid w:val="00A347F0"/>
    <w:rsid w:val="00A35140"/>
    <w:rsid w:val="00A3528E"/>
    <w:rsid w:val="00A352BB"/>
    <w:rsid w:val="00A353A9"/>
    <w:rsid w:val="00A35594"/>
    <w:rsid w:val="00A35797"/>
    <w:rsid w:val="00A35A19"/>
    <w:rsid w:val="00A35DBF"/>
    <w:rsid w:val="00A366FF"/>
    <w:rsid w:val="00A36B59"/>
    <w:rsid w:val="00A36C32"/>
    <w:rsid w:val="00A370F1"/>
    <w:rsid w:val="00A3748E"/>
    <w:rsid w:val="00A374A0"/>
    <w:rsid w:val="00A3790F"/>
    <w:rsid w:val="00A40242"/>
    <w:rsid w:val="00A4091C"/>
    <w:rsid w:val="00A40AEE"/>
    <w:rsid w:val="00A40B55"/>
    <w:rsid w:val="00A40BB6"/>
    <w:rsid w:val="00A40E32"/>
    <w:rsid w:val="00A40ECD"/>
    <w:rsid w:val="00A411FA"/>
    <w:rsid w:val="00A413C1"/>
    <w:rsid w:val="00A419AB"/>
    <w:rsid w:val="00A41B03"/>
    <w:rsid w:val="00A41D25"/>
    <w:rsid w:val="00A41D89"/>
    <w:rsid w:val="00A420C0"/>
    <w:rsid w:val="00A42176"/>
    <w:rsid w:val="00A421E5"/>
    <w:rsid w:val="00A4226C"/>
    <w:rsid w:val="00A4367B"/>
    <w:rsid w:val="00A43A2D"/>
    <w:rsid w:val="00A43E2E"/>
    <w:rsid w:val="00A44109"/>
    <w:rsid w:val="00A4448C"/>
    <w:rsid w:val="00A447F9"/>
    <w:rsid w:val="00A45243"/>
    <w:rsid w:val="00A45710"/>
    <w:rsid w:val="00A45BA9"/>
    <w:rsid w:val="00A4614E"/>
    <w:rsid w:val="00A46470"/>
    <w:rsid w:val="00A46BA1"/>
    <w:rsid w:val="00A47518"/>
    <w:rsid w:val="00A47866"/>
    <w:rsid w:val="00A47B45"/>
    <w:rsid w:val="00A50259"/>
    <w:rsid w:val="00A5041D"/>
    <w:rsid w:val="00A50C79"/>
    <w:rsid w:val="00A51A4D"/>
    <w:rsid w:val="00A51F24"/>
    <w:rsid w:val="00A524AE"/>
    <w:rsid w:val="00A52A2F"/>
    <w:rsid w:val="00A52E38"/>
    <w:rsid w:val="00A53764"/>
    <w:rsid w:val="00A55758"/>
    <w:rsid w:val="00A55E3C"/>
    <w:rsid w:val="00A56278"/>
    <w:rsid w:val="00A56482"/>
    <w:rsid w:val="00A567E7"/>
    <w:rsid w:val="00A572DC"/>
    <w:rsid w:val="00A57A3E"/>
    <w:rsid w:val="00A57B7C"/>
    <w:rsid w:val="00A60C3C"/>
    <w:rsid w:val="00A60C78"/>
    <w:rsid w:val="00A60C8A"/>
    <w:rsid w:val="00A60EB6"/>
    <w:rsid w:val="00A61770"/>
    <w:rsid w:val="00A61A75"/>
    <w:rsid w:val="00A61D14"/>
    <w:rsid w:val="00A620C5"/>
    <w:rsid w:val="00A62C02"/>
    <w:rsid w:val="00A62D6F"/>
    <w:rsid w:val="00A63570"/>
    <w:rsid w:val="00A63589"/>
    <w:rsid w:val="00A637CD"/>
    <w:rsid w:val="00A63876"/>
    <w:rsid w:val="00A654E0"/>
    <w:rsid w:val="00A65FFC"/>
    <w:rsid w:val="00A673A1"/>
    <w:rsid w:val="00A67729"/>
    <w:rsid w:val="00A67C86"/>
    <w:rsid w:val="00A70292"/>
    <w:rsid w:val="00A71213"/>
    <w:rsid w:val="00A71A37"/>
    <w:rsid w:val="00A71C4A"/>
    <w:rsid w:val="00A72190"/>
    <w:rsid w:val="00A731E3"/>
    <w:rsid w:val="00A733ED"/>
    <w:rsid w:val="00A73B73"/>
    <w:rsid w:val="00A74131"/>
    <w:rsid w:val="00A741CA"/>
    <w:rsid w:val="00A74FD9"/>
    <w:rsid w:val="00A75331"/>
    <w:rsid w:val="00A7552E"/>
    <w:rsid w:val="00A76439"/>
    <w:rsid w:val="00A76D39"/>
    <w:rsid w:val="00A76FFE"/>
    <w:rsid w:val="00A77059"/>
    <w:rsid w:val="00A773C4"/>
    <w:rsid w:val="00A774E1"/>
    <w:rsid w:val="00A80410"/>
    <w:rsid w:val="00A80493"/>
    <w:rsid w:val="00A80F2E"/>
    <w:rsid w:val="00A8170C"/>
    <w:rsid w:val="00A8194E"/>
    <w:rsid w:val="00A820A2"/>
    <w:rsid w:val="00A821B6"/>
    <w:rsid w:val="00A82279"/>
    <w:rsid w:val="00A824CA"/>
    <w:rsid w:val="00A82BE4"/>
    <w:rsid w:val="00A835FC"/>
    <w:rsid w:val="00A83A62"/>
    <w:rsid w:val="00A83DA0"/>
    <w:rsid w:val="00A8425D"/>
    <w:rsid w:val="00A84C79"/>
    <w:rsid w:val="00A84E60"/>
    <w:rsid w:val="00A854B1"/>
    <w:rsid w:val="00A85A68"/>
    <w:rsid w:val="00A86D02"/>
    <w:rsid w:val="00A8764A"/>
    <w:rsid w:val="00A87944"/>
    <w:rsid w:val="00A90EAD"/>
    <w:rsid w:val="00A91330"/>
    <w:rsid w:val="00A91DDF"/>
    <w:rsid w:val="00A9237F"/>
    <w:rsid w:val="00A92835"/>
    <w:rsid w:val="00A930A5"/>
    <w:rsid w:val="00A93B21"/>
    <w:rsid w:val="00A93FAB"/>
    <w:rsid w:val="00A94251"/>
    <w:rsid w:val="00A94D0B"/>
    <w:rsid w:val="00A94D8A"/>
    <w:rsid w:val="00A94F85"/>
    <w:rsid w:val="00A951D1"/>
    <w:rsid w:val="00A95523"/>
    <w:rsid w:val="00A959C8"/>
    <w:rsid w:val="00A95B0D"/>
    <w:rsid w:val="00A97574"/>
    <w:rsid w:val="00A97C1C"/>
    <w:rsid w:val="00AA004D"/>
    <w:rsid w:val="00AA01C8"/>
    <w:rsid w:val="00AA0F37"/>
    <w:rsid w:val="00AA0FEC"/>
    <w:rsid w:val="00AA1469"/>
    <w:rsid w:val="00AA200D"/>
    <w:rsid w:val="00AA2C3B"/>
    <w:rsid w:val="00AA3BCA"/>
    <w:rsid w:val="00AA49AF"/>
    <w:rsid w:val="00AA5444"/>
    <w:rsid w:val="00AA548E"/>
    <w:rsid w:val="00AA55B9"/>
    <w:rsid w:val="00AA5776"/>
    <w:rsid w:val="00AA6E98"/>
    <w:rsid w:val="00AA73E4"/>
    <w:rsid w:val="00AA766D"/>
    <w:rsid w:val="00AB0314"/>
    <w:rsid w:val="00AB08D7"/>
    <w:rsid w:val="00AB0A24"/>
    <w:rsid w:val="00AB0C7F"/>
    <w:rsid w:val="00AB1096"/>
    <w:rsid w:val="00AB1DB9"/>
    <w:rsid w:val="00AB2FF4"/>
    <w:rsid w:val="00AB48B3"/>
    <w:rsid w:val="00AB52CE"/>
    <w:rsid w:val="00AB55D7"/>
    <w:rsid w:val="00AB5973"/>
    <w:rsid w:val="00AB59D9"/>
    <w:rsid w:val="00AB5DCD"/>
    <w:rsid w:val="00AB63BE"/>
    <w:rsid w:val="00AB64AE"/>
    <w:rsid w:val="00AB64B4"/>
    <w:rsid w:val="00AB669D"/>
    <w:rsid w:val="00AB6773"/>
    <w:rsid w:val="00AB795F"/>
    <w:rsid w:val="00AB7D5A"/>
    <w:rsid w:val="00AC0355"/>
    <w:rsid w:val="00AC08BC"/>
    <w:rsid w:val="00AC0CFD"/>
    <w:rsid w:val="00AC0D88"/>
    <w:rsid w:val="00AC1AC1"/>
    <w:rsid w:val="00AC2AEC"/>
    <w:rsid w:val="00AC2F35"/>
    <w:rsid w:val="00AC304F"/>
    <w:rsid w:val="00AC3590"/>
    <w:rsid w:val="00AC37DC"/>
    <w:rsid w:val="00AC38D8"/>
    <w:rsid w:val="00AC5207"/>
    <w:rsid w:val="00AC530A"/>
    <w:rsid w:val="00AC56C6"/>
    <w:rsid w:val="00AC576B"/>
    <w:rsid w:val="00AC58AF"/>
    <w:rsid w:val="00AC66FD"/>
    <w:rsid w:val="00AC69F9"/>
    <w:rsid w:val="00AC6BE2"/>
    <w:rsid w:val="00AC6C33"/>
    <w:rsid w:val="00AC7029"/>
    <w:rsid w:val="00AC7D9F"/>
    <w:rsid w:val="00AD0187"/>
    <w:rsid w:val="00AD0949"/>
    <w:rsid w:val="00AD0989"/>
    <w:rsid w:val="00AD0AB7"/>
    <w:rsid w:val="00AD0B46"/>
    <w:rsid w:val="00AD0B84"/>
    <w:rsid w:val="00AD0CED"/>
    <w:rsid w:val="00AD0D6B"/>
    <w:rsid w:val="00AD2017"/>
    <w:rsid w:val="00AD26FF"/>
    <w:rsid w:val="00AD2962"/>
    <w:rsid w:val="00AD2DF5"/>
    <w:rsid w:val="00AD31B9"/>
    <w:rsid w:val="00AD4090"/>
    <w:rsid w:val="00AD40AA"/>
    <w:rsid w:val="00AD4804"/>
    <w:rsid w:val="00AD4BCE"/>
    <w:rsid w:val="00AD4BDF"/>
    <w:rsid w:val="00AD4C4B"/>
    <w:rsid w:val="00AD5155"/>
    <w:rsid w:val="00AD5DE1"/>
    <w:rsid w:val="00AD605A"/>
    <w:rsid w:val="00AD6D5E"/>
    <w:rsid w:val="00AD7733"/>
    <w:rsid w:val="00AD79FF"/>
    <w:rsid w:val="00AD7D67"/>
    <w:rsid w:val="00AE1422"/>
    <w:rsid w:val="00AE2408"/>
    <w:rsid w:val="00AE2C65"/>
    <w:rsid w:val="00AE2CF0"/>
    <w:rsid w:val="00AE3103"/>
    <w:rsid w:val="00AE33D3"/>
    <w:rsid w:val="00AE37EA"/>
    <w:rsid w:val="00AE394A"/>
    <w:rsid w:val="00AE4703"/>
    <w:rsid w:val="00AE4AD1"/>
    <w:rsid w:val="00AE50A5"/>
    <w:rsid w:val="00AE7088"/>
    <w:rsid w:val="00AE79D3"/>
    <w:rsid w:val="00AE7B8A"/>
    <w:rsid w:val="00AE7DED"/>
    <w:rsid w:val="00AF020E"/>
    <w:rsid w:val="00AF02EC"/>
    <w:rsid w:val="00AF0560"/>
    <w:rsid w:val="00AF0E37"/>
    <w:rsid w:val="00AF1B2F"/>
    <w:rsid w:val="00AF23CE"/>
    <w:rsid w:val="00AF2C4E"/>
    <w:rsid w:val="00AF396F"/>
    <w:rsid w:val="00AF3AD2"/>
    <w:rsid w:val="00AF4E79"/>
    <w:rsid w:val="00AF5116"/>
    <w:rsid w:val="00AF522C"/>
    <w:rsid w:val="00AF5309"/>
    <w:rsid w:val="00AF5362"/>
    <w:rsid w:val="00AF64C2"/>
    <w:rsid w:val="00AF66C6"/>
    <w:rsid w:val="00AF69AD"/>
    <w:rsid w:val="00AF6C4E"/>
    <w:rsid w:val="00AF739C"/>
    <w:rsid w:val="00AF748D"/>
    <w:rsid w:val="00B000A2"/>
    <w:rsid w:val="00B004D3"/>
    <w:rsid w:val="00B00E05"/>
    <w:rsid w:val="00B01460"/>
    <w:rsid w:val="00B01EBC"/>
    <w:rsid w:val="00B02248"/>
    <w:rsid w:val="00B0240B"/>
    <w:rsid w:val="00B028E6"/>
    <w:rsid w:val="00B02A00"/>
    <w:rsid w:val="00B02A57"/>
    <w:rsid w:val="00B02AF0"/>
    <w:rsid w:val="00B02E03"/>
    <w:rsid w:val="00B0308F"/>
    <w:rsid w:val="00B04952"/>
    <w:rsid w:val="00B04BBF"/>
    <w:rsid w:val="00B05109"/>
    <w:rsid w:val="00B0540A"/>
    <w:rsid w:val="00B056D4"/>
    <w:rsid w:val="00B056E2"/>
    <w:rsid w:val="00B05B1B"/>
    <w:rsid w:val="00B06097"/>
    <w:rsid w:val="00B067E0"/>
    <w:rsid w:val="00B06D98"/>
    <w:rsid w:val="00B06EB8"/>
    <w:rsid w:val="00B0750A"/>
    <w:rsid w:val="00B1004A"/>
    <w:rsid w:val="00B1022A"/>
    <w:rsid w:val="00B1036B"/>
    <w:rsid w:val="00B11246"/>
    <w:rsid w:val="00B11A62"/>
    <w:rsid w:val="00B127A7"/>
    <w:rsid w:val="00B1298B"/>
    <w:rsid w:val="00B13612"/>
    <w:rsid w:val="00B140E8"/>
    <w:rsid w:val="00B1454F"/>
    <w:rsid w:val="00B14907"/>
    <w:rsid w:val="00B149AF"/>
    <w:rsid w:val="00B157DB"/>
    <w:rsid w:val="00B15989"/>
    <w:rsid w:val="00B15CF5"/>
    <w:rsid w:val="00B1616A"/>
    <w:rsid w:val="00B16AE4"/>
    <w:rsid w:val="00B17A37"/>
    <w:rsid w:val="00B210F4"/>
    <w:rsid w:val="00B21A6C"/>
    <w:rsid w:val="00B2260E"/>
    <w:rsid w:val="00B22AE0"/>
    <w:rsid w:val="00B23047"/>
    <w:rsid w:val="00B23262"/>
    <w:rsid w:val="00B2518C"/>
    <w:rsid w:val="00B25231"/>
    <w:rsid w:val="00B252F9"/>
    <w:rsid w:val="00B25A6F"/>
    <w:rsid w:val="00B25EDB"/>
    <w:rsid w:val="00B26CC9"/>
    <w:rsid w:val="00B26D9D"/>
    <w:rsid w:val="00B26F30"/>
    <w:rsid w:val="00B2769E"/>
    <w:rsid w:val="00B27822"/>
    <w:rsid w:val="00B27A50"/>
    <w:rsid w:val="00B27DBA"/>
    <w:rsid w:val="00B305C2"/>
    <w:rsid w:val="00B308E8"/>
    <w:rsid w:val="00B30A93"/>
    <w:rsid w:val="00B30AD9"/>
    <w:rsid w:val="00B32098"/>
    <w:rsid w:val="00B32F27"/>
    <w:rsid w:val="00B336B2"/>
    <w:rsid w:val="00B33778"/>
    <w:rsid w:val="00B338C3"/>
    <w:rsid w:val="00B33A7D"/>
    <w:rsid w:val="00B346A0"/>
    <w:rsid w:val="00B34BA6"/>
    <w:rsid w:val="00B34CF4"/>
    <w:rsid w:val="00B34D04"/>
    <w:rsid w:val="00B35437"/>
    <w:rsid w:val="00B357D2"/>
    <w:rsid w:val="00B35CE7"/>
    <w:rsid w:val="00B36478"/>
    <w:rsid w:val="00B36D5B"/>
    <w:rsid w:val="00B36E49"/>
    <w:rsid w:val="00B37DD8"/>
    <w:rsid w:val="00B37F0D"/>
    <w:rsid w:val="00B40201"/>
    <w:rsid w:val="00B4035E"/>
    <w:rsid w:val="00B404FB"/>
    <w:rsid w:val="00B41878"/>
    <w:rsid w:val="00B41E24"/>
    <w:rsid w:val="00B42051"/>
    <w:rsid w:val="00B42701"/>
    <w:rsid w:val="00B4306A"/>
    <w:rsid w:val="00B441C6"/>
    <w:rsid w:val="00B45336"/>
    <w:rsid w:val="00B455A5"/>
    <w:rsid w:val="00B45AC5"/>
    <w:rsid w:val="00B45E0F"/>
    <w:rsid w:val="00B460BC"/>
    <w:rsid w:val="00B46129"/>
    <w:rsid w:val="00B46406"/>
    <w:rsid w:val="00B47A46"/>
    <w:rsid w:val="00B47D3A"/>
    <w:rsid w:val="00B504C8"/>
    <w:rsid w:val="00B506BE"/>
    <w:rsid w:val="00B5169B"/>
    <w:rsid w:val="00B52897"/>
    <w:rsid w:val="00B532C9"/>
    <w:rsid w:val="00B53345"/>
    <w:rsid w:val="00B538EF"/>
    <w:rsid w:val="00B54125"/>
    <w:rsid w:val="00B54799"/>
    <w:rsid w:val="00B55C1B"/>
    <w:rsid w:val="00B56C06"/>
    <w:rsid w:val="00B56F76"/>
    <w:rsid w:val="00B5756F"/>
    <w:rsid w:val="00B60179"/>
    <w:rsid w:val="00B60BBF"/>
    <w:rsid w:val="00B60D31"/>
    <w:rsid w:val="00B6157C"/>
    <w:rsid w:val="00B615FD"/>
    <w:rsid w:val="00B61762"/>
    <w:rsid w:val="00B63E57"/>
    <w:rsid w:val="00B64161"/>
    <w:rsid w:val="00B64B8A"/>
    <w:rsid w:val="00B64BE8"/>
    <w:rsid w:val="00B65526"/>
    <w:rsid w:val="00B6575F"/>
    <w:rsid w:val="00B65ACC"/>
    <w:rsid w:val="00B65AED"/>
    <w:rsid w:val="00B65DFF"/>
    <w:rsid w:val="00B6677B"/>
    <w:rsid w:val="00B66790"/>
    <w:rsid w:val="00B66E3A"/>
    <w:rsid w:val="00B66EEF"/>
    <w:rsid w:val="00B67211"/>
    <w:rsid w:val="00B67249"/>
    <w:rsid w:val="00B673A4"/>
    <w:rsid w:val="00B70AF5"/>
    <w:rsid w:val="00B70BC7"/>
    <w:rsid w:val="00B7104E"/>
    <w:rsid w:val="00B72370"/>
    <w:rsid w:val="00B7245D"/>
    <w:rsid w:val="00B73541"/>
    <w:rsid w:val="00B748AB"/>
    <w:rsid w:val="00B74C3B"/>
    <w:rsid w:val="00B74D71"/>
    <w:rsid w:val="00B74E12"/>
    <w:rsid w:val="00B7536A"/>
    <w:rsid w:val="00B7546A"/>
    <w:rsid w:val="00B75C1B"/>
    <w:rsid w:val="00B76246"/>
    <w:rsid w:val="00B76ED5"/>
    <w:rsid w:val="00B772BF"/>
    <w:rsid w:val="00B772FA"/>
    <w:rsid w:val="00B804B9"/>
    <w:rsid w:val="00B80725"/>
    <w:rsid w:val="00B813C2"/>
    <w:rsid w:val="00B8177C"/>
    <w:rsid w:val="00B81838"/>
    <w:rsid w:val="00B82641"/>
    <w:rsid w:val="00B82A8E"/>
    <w:rsid w:val="00B82D33"/>
    <w:rsid w:val="00B82F91"/>
    <w:rsid w:val="00B83373"/>
    <w:rsid w:val="00B83830"/>
    <w:rsid w:val="00B83CE1"/>
    <w:rsid w:val="00B83F2F"/>
    <w:rsid w:val="00B84EBB"/>
    <w:rsid w:val="00B859A6"/>
    <w:rsid w:val="00B85E98"/>
    <w:rsid w:val="00B86FCE"/>
    <w:rsid w:val="00B87895"/>
    <w:rsid w:val="00B908BE"/>
    <w:rsid w:val="00B911B1"/>
    <w:rsid w:val="00B922D5"/>
    <w:rsid w:val="00B9254A"/>
    <w:rsid w:val="00B93A21"/>
    <w:rsid w:val="00B94012"/>
    <w:rsid w:val="00B941B5"/>
    <w:rsid w:val="00B94646"/>
    <w:rsid w:val="00B94BC1"/>
    <w:rsid w:val="00B94D91"/>
    <w:rsid w:val="00B94F21"/>
    <w:rsid w:val="00B95179"/>
    <w:rsid w:val="00B95234"/>
    <w:rsid w:val="00B9556B"/>
    <w:rsid w:val="00B95578"/>
    <w:rsid w:val="00B95BEE"/>
    <w:rsid w:val="00B95D1F"/>
    <w:rsid w:val="00B95DBC"/>
    <w:rsid w:val="00B96285"/>
    <w:rsid w:val="00B9656E"/>
    <w:rsid w:val="00B96921"/>
    <w:rsid w:val="00B969EF"/>
    <w:rsid w:val="00B96E0C"/>
    <w:rsid w:val="00B974FD"/>
    <w:rsid w:val="00B9763D"/>
    <w:rsid w:val="00B97DE0"/>
    <w:rsid w:val="00BA0347"/>
    <w:rsid w:val="00BA04AE"/>
    <w:rsid w:val="00BA05D2"/>
    <w:rsid w:val="00BA0A99"/>
    <w:rsid w:val="00BA0B4C"/>
    <w:rsid w:val="00BA10B8"/>
    <w:rsid w:val="00BA14B0"/>
    <w:rsid w:val="00BA1BDB"/>
    <w:rsid w:val="00BA29C5"/>
    <w:rsid w:val="00BA2EAE"/>
    <w:rsid w:val="00BA34C1"/>
    <w:rsid w:val="00BA383B"/>
    <w:rsid w:val="00BA38DF"/>
    <w:rsid w:val="00BA46D7"/>
    <w:rsid w:val="00BA4AD1"/>
    <w:rsid w:val="00BA690F"/>
    <w:rsid w:val="00BA6EA4"/>
    <w:rsid w:val="00BA7021"/>
    <w:rsid w:val="00BA7053"/>
    <w:rsid w:val="00BB0437"/>
    <w:rsid w:val="00BB093F"/>
    <w:rsid w:val="00BB1619"/>
    <w:rsid w:val="00BB1A45"/>
    <w:rsid w:val="00BB1B15"/>
    <w:rsid w:val="00BB1FD0"/>
    <w:rsid w:val="00BB290A"/>
    <w:rsid w:val="00BB304E"/>
    <w:rsid w:val="00BB30F9"/>
    <w:rsid w:val="00BB363A"/>
    <w:rsid w:val="00BB3BE2"/>
    <w:rsid w:val="00BB4B95"/>
    <w:rsid w:val="00BB4C03"/>
    <w:rsid w:val="00BB4D78"/>
    <w:rsid w:val="00BB4E91"/>
    <w:rsid w:val="00BB573E"/>
    <w:rsid w:val="00BB5FDB"/>
    <w:rsid w:val="00BB6042"/>
    <w:rsid w:val="00BB62FE"/>
    <w:rsid w:val="00BB692B"/>
    <w:rsid w:val="00BB77CC"/>
    <w:rsid w:val="00BB7D90"/>
    <w:rsid w:val="00BC029B"/>
    <w:rsid w:val="00BC05FA"/>
    <w:rsid w:val="00BC073E"/>
    <w:rsid w:val="00BC0FA8"/>
    <w:rsid w:val="00BC19A4"/>
    <w:rsid w:val="00BC263A"/>
    <w:rsid w:val="00BC2E08"/>
    <w:rsid w:val="00BC3CB6"/>
    <w:rsid w:val="00BC42FC"/>
    <w:rsid w:val="00BC442F"/>
    <w:rsid w:val="00BC49EA"/>
    <w:rsid w:val="00BC4A54"/>
    <w:rsid w:val="00BC4AFA"/>
    <w:rsid w:val="00BC5995"/>
    <w:rsid w:val="00BC5D41"/>
    <w:rsid w:val="00BC61EC"/>
    <w:rsid w:val="00BC75AA"/>
    <w:rsid w:val="00BC7903"/>
    <w:rsid w:val="00BC7A90"/>
    <w:rsid w:val="00BC7DBE"/>
    <w:rsid w:val="00BD0295"/>
    <w:rsid w:val="00BD07C9"/>
    <w:rsid w:val="00BD094A"/>
    <w:rsid w:val="00BD0DE7"/>
    <w:rsid w:val="00BD17B5"/>
    <w:rsid w:val="00BD19D0"/>
    <w:rsid w:val="00BD2609"/>
    <w:rsid w:val="00BD4EF1"/>
    <w:rsid w:val="00BD5C88"/>
    <w:rsid w:val="00BD6162"/>
    <w:rsid w:val="00BD680C"/>
    <w:rsid w:val="00BD6F93"/>
    <w:rsid w:val="00BD7D2F"/>
    <w:rsid w:val="00BE013E"/>
    <w:rsid w:val="00BE0531"/>
    <w:rsid w:val="00BE121D"/>
    <w:rsid w:val="00BE1573"/>
    <w:rsid w:val="00BE2975"/>
    <w:rsid w:val="00BE38CE"/>
    <w:rsid w:val="00BE3B5D"/>
    <w:rsid w:val="00BE4DA5"/>
    <w:rsid w:val="00BE5114"/>
    <w:rsid w:val="00BE567A"/>
    <w:rsid w:val="00BE5B61"/>
    <w:rsid w:val="00BE6548"/>
    <w:rsid w:val="00BE6627"/>
    <w:rsid w:val="00BE68B4"/>
    <w:rsid w:val="00BE72E6"/>
    <w:rsid w:val="00BE7535"/>
    <w:rsid w:val="00BE7604"/>
    <w:rsid w:val="00BE790A"/>
    <w:rsid w:val="00BF03F8"/>
    <w:rsid w:val="00BF0BA9"/>
    <w:rsid w:val="00BF1AD3"/>
    <w:rsid w:val="00BF1D99"/>
    <w:rsid w:val="00BF3103"/>
    <w:rsid w:val="00BF3211"/>
    <w:rsid w:val="00BF3257"/>
    <w:rsid w:val="00BF3614"/>
    <w:rsid w:val="00BF37B7"/>
    <w:rsid w:val="00BF3EE7"/>
    <w:rsid w:val="00BF40B6"/>
    <w:rsid w:val="00BF4A37"/>
    <w:rsid w:val="00BF4C42"/>
    <w:rsid w:val="00BF4D99"/>
    <w:rsid w:val="00BF52C0"/>
    <w:rsid w:val="00BF62B3"/>
    <w:rsid w:val="00BF6E1F"/>
    <w:rsid w:val="00BF717B"/>
    <w:rsid w:val="00BF73CA"/>
    <w:rsid w:val="00BF7A21"/>
    <w:rsid w:val="00C00221"/>
    <w:rsid w:val="00C005FB"/>
    <w:rsid w:val="00C01170"/>
    <w:rsid w:val="00C01DF1"/>
    <w:rsid w:val="00C0204D"/>
    <w:rsid w:val="00C02300"/>
    <w:rsid w:val="00C0267A"/>
    <w:rsid w:val="00C02F97"/>
    <w:rsid w:val="00C02FEB"/>
    <w:rsid w:val="00C035AF"/>
    <w:rsid w:val="00C038E9"/>
    <w:rsid w:val="00C039A5"/>
    <w:rsid w:val="00C040CE"/>
    <w:rsid w:val="00C049DC"/>
    <w:rsid w:val="00C05503"/>
    <w:rsid w:val="00C06306"/>
    <w:rsid w:val="00C0665C"/>
    <w:rsid w:val="00C066C2"/>
    <w:rsid w:val="00C06765"/>
    <w:rsid w:val="00C06A32"/>
    <w:rsid w:val="00C06C02"/>
    <w:rsid w:val="00C07AB7"/>
    <w:rsid w:val="00C102E2"/>
    <w:rsid w:val="00C1043E"/>
    <w:rsid w:val="00C10E51"/>
    <w:rsid w:val="00C11C4C"/>
    <w:rsid w:val="00C1267A"/>
    <w:rsid w:val="00C1353C"/>
    <w:rsid w:val="00C1353F"/>
    <w:rsid w:val="00C13BC1"/>
    <w:rsid w:val="00C13DF3"/>
    <w:rsid w:val="00C143AB"/>
    <w:rsid w:val="00C152B3"/>
    <w:rsid w:val="00C173C5"/>
    <w:rsid w:val="00C1753B"/>
    <w:rsid w:val="00C175DB"/>
    <w:rsid w:val="00C1780C"/>
    <w:rsid w:val="00C178AA"/>
    <w:rsid w:val="00C17E2C"/>
    <w:rsid w:val="00C17FBE"/>
    <w:rsid w:val="00C20899"/>
    <w:rsid w:val="00C2103A"/>
    <w:rsid w:val="00C2188E"/>
    <w:rsid w:val="00C21BEC"/>
    <w:rsid w:val="00C22969"/>
    <w:rsid w:val="00C23AAD"/>
    <w:rsid w:val="00C24438"/>
    <w:rsid w:val="00C253C8"/>
    <w:rsid w:val="00C25651"/>
    <w:rsid w:val="00C26609"/>
    <w:rsid w:val="00C26859"/>
    <w:rsid w:val="00C26F01"/>
    <w:rsid w:val="00C27C4C"/>
    <w:rsid w:val="00C30650"/>
    <w:rsid w:val="00C31484"/>
    <w:rsid w:val="00C31775"/>
    <w:rsid w:val="00C326B9"/>
    <w:rsid w:val="00C3294A"/>
    <w:rsid w:val="00C33303"/>
    <w:rsid w:val="00C3343C"/>
    <w:rsid w:val="00C3388B"/>
    <w:rsid w:val="00C33EC0"/>
    <w:rsid w:val="00C34630"/>
    <w:rsid w:val="00C34B84"/>
    <w:rsid w:val="00C34D67"/>
    <w:rsid w:val="00C35480"/>
    <w:rsid w:val="00C35598"/>
    <w:rsid w:val="00C35BEB"/>
    <w:rsid w:val="00C3627F"/>
    <w:rsid w:val="00C36319"/>
    <w:rsid w:val="00C36844"/>
    <w:rsid w:val="00C3723C"/>
    <w:rsid w:val="00C37366"/>
    <w:rsid w:val="00C37FEC"/>
    <w:rsid w:val="00C40460"/>
    <w:rsid w:val="00C40B71"/>
    <w:rsid w:val="00C40F6A"/>
    <w:rsid w:val="00C413A4"/>
    <w:rsid w:val="00C415AA"/>
    <w:rsid w:val="00C416DA"/>
    <w:rsid w:val="00C43026"/>
    <w:rsid w:val="00C43A78"/>
    <w:rsid w:val="00C44A28"/>
    <w:rsid w:val="00C44AF6"/>
    <w:rsid w:val="00C44C40"/>
    <w:rsid w:val="00C45352"/>
    <w:rsid w:val="00C456FC"/>
    <w:rsid w:val="00C45996"/>
    <w:rsid w:val="00C45A10"/>
    <w:rsid w:val="00C46337"/>
    <w:rsid w:val="00C471B8"/>
    <w:rsid w:val="00C471DE"/>
    <w:rsid w:val="00C47246"/>
    <w:rsid w:val="00C4726C"/>
    <w:rsid w:val="00C47278"/>
    <w:rsid w:val="00C47BD0"/>
    <w:rsid w:val="00C47C7D"/>
    <w:rsid w:val="00C50081"/>
    <w:rsid w:val="00C50D23"/>
    <w:rsid w:val="00C50DF0"/>
    <w:rsid w:val="00C50F30"/>
    <w:rsid w:val="00C51881"/>
    <w:rsid w:val="00C51D1A"/>
    <w:rsid w:val="00C522D7"/>
    <w:rsid w:val="00C5243F"/>
    <w:rsid w:val="00C52950"/>
    <w:rsid w:val="00C5310A"/>
    <w:rsid w:val="00C531C9"/>
    <w:rsid w:val="00C53611"/>
    <w:rsid w:val="00C536E4"/>
    <w:rsid w:val="00C539EE"/>
    <w:rsid w:val="00C54BBA"/>
    <w:rsid w:val="00C54BFC"/>
    <w:rsid w:val="00C54CD0"/>
    <w:rsid w:val="00C552E5"/>
    <w:rsid w:val="00C556A5"/>
    <w:rsid w:val="00C55A3C"/>
    <w:rsid w:val="00C55D18"/>
    <w:rsid w:val="00C56094"/>
    <w:rsid w:val="00C5642D"/>
    <w:rsid w:val="00C5667F"/>
    <w:rsid w:val="00C56746"/>
    <w:rsid w:val="00C56769"/>
    <w:rsid w:val="00C56F04"/>
    <w:rsid w:val="00C574D8"/>
    <w:rsid w:val="00C60C61"/>
    <w:rsid w:val="00C61557"/>
    <w:rsid w:val="00C61D6E"/>
    <w:rsid w:val="00C6273A"/>
    <w:rsid w:val="00C62868"/>
    <w:rsid w:val="00C62B37"/>
    <w:rsid w:val="00C62D67"/>
    <w:rsid w:val="00C6356B"/>
    <w:rsid w:val="00C63A04"/>
    <w:rsid w:val="00C64187"/>
    <w:rsid w:val="00C64393"/>
    <w:rsid w:val="00C64CF8"/>
    <w:rsid w:val="00C65BE7"/>
    <w:rsid w:val="00C65CF3"/>
    <w:rsid w:val="00C66203"/>
    <w:rsid w:val="00C66A05"/>
    <w:rsid w:val="00C66B1A"/>
    <w:rsid w:val="00C66CC8"/>
    <w:rsid w:val="00C67628"/>
    <w:rsid w:val="00C67658"/>
    <w:rsid w:val="00C67681"/>
    <w:rsid w:val="00C70444"/>
    <w:rsid w:val="00C70976"/>
    <w:rsid w:val="00C709C7"/>
    <w:rsid w:val="00C70F7D"/>
    <w:rsid w:val="00C72FA9"/>
    <w:rsid w:val="00C73021"/>
    <w:rsid w:val="00C73149"/>
    <w:rsid w:val="00C7328D"/>
    <w:rsid w:val="00C73309"/>
    <w:rsid w:val="00C734AF"/>
    <w:rsid w:val="00C73D09"/>
    <w:rsid w:val="00C73F5B"/>
    <w:rsid w:val="00C73F64"/>
    <w:rsid w:val="00C746C0"/>
    <w:rsid w:val="00C746D3"/>
    <w:rsid w:val="00C75141"/>
    <w:rsid w:val="00C757A7"/>
    <w:rsid w:val="00C75AD6"/>
    <w:rsid w:val="00C75D95"/>
    <w:rsid w:val="00C763DE"/>
    <w:rsid w:val="00C7683D"/>
    <w:rsid w:val="00C769B7"/>
    <w:rsid w:val="00C76C03"/>
    <w:rsid w:val="00C76FCB"/>
    <w:rsid w:val="00C77249"/>
    <w:rsid w:val="00C77604"/>
    <w:rsid w:val="00C779A7"/>
    <w:rsid w:val="00C8034B"/>
    <w:rsid w:val="00C80351"/>
    <w:rsid w:val="00C80516"/>
    <w:rsid w:val="00C81477"/>
    <w:rsid w:val="00C81690"/>
    <w:rsid w:val="00C81D30"/>
    <w:rsid w:val="00C83748"/>
    <w:rsid w:val="00C83E6D"/>
    <w:rsid w:val="00C83F41"/>
    <w:rsid w:val="00C85060"/>
    <w:rsid w:val="00C85B75"/>
    <w:rsid w:val="00C86005"/>
    <w:rsid w:val="00C8607A"/>
    <w:rsid w:val="00C863E2"/>
    <w:rsid w:val="00C86512"/>
    <w:rsid w:val="00C866EC"/>
    <w:rsid w:val="00C86AAD"/>
    <w:rsid w:val="00C86F2A"/>
    <w:rsid w:val="00C871D9"/>
    <w:rsid w:val="00C87AE6"/>
    <w:rsid w:val="00C909B8"/>
    <w:rsid w:val="00C90E04"/>
    <w:rsid w:val="00C90E91"/>
    <w:rsid w:val="00C9143E"/>
    <w:rsid w:val="00C91599"/>
    <w:rsid w:val="00C91A00"/>
    <w:rsid w:val="00C91C9F"/>
    <w:rsid w:val="00C9208D"/>
    <w:rsid w:val="00C9254A"/>
    <w:rsid w:val="00C92A2C"/>
    <w:rsid w:val="00C94780"/>
    <w:rsid w:val="00C94C3D"/>
    <w:rsid w:val="00C94E2C"/>
    <w:rsid w:val="00C952C3"/>
    <w:rsid w:val="00C95EEE"/>
    <w:rsid w:val="00C96644"/>
    <w:rsid w:val="00C968C2"/>
    <w:rsid w:val="00C97410"/>
    <w:rsid w:val="00C97D0A"/>
    <w:rsid w:val="00C97D10"/>
    <w:rsid w:val="00CA03E4"/>
    <w:rsid w:val="00CA05B4"/>
    <w:rsid w:val="00CA0C57"/>
    <w:rsid w:val="00CA1284"/>
    <w:rsid w:val="00CA16A7"/>
    <w:rsid w:val="00CA1E53"/>
    <w:rsid w:val="00CA1F48"/>
    <w:rsid w:val="00CA2D66"/>
    <w:rsid w:val="00CA32A4"/>
    <w:rsid w:val="00CA3607"/>
    <w:rsid w:val="00CA3780"/>
    <w:rsid w:val="00CA4B38"/>
    <w:rsid w:val="00CA4FFE"/>
    <w:rsid w:val="00CA592B"/>
    <w:rsid w:val="00CA6A6B"/>
    <w:rsid w:val="00CA6A7A"/>
    <w:rsid w:val="00CA760D"/>
    <w:rsid w:val="00CA76C8"/>
    <w:rsid w:val="00CA77B8"/>
    <w:rsid w:val="00CB1380"/>
    <w:rsid w:val="00CB1F11"/>
    <w:rsid w:val="00CB21AE"/>
    <w:rsid w:val="00CB2582"/>
    <w:rsid w:val="00CB27A7"/>
    <w:rsid w:val="00CB2953"/>
    <w:rsid w:val="00CB2B3D"/>
    <w:rsid w:val="00CB32B6"/>
    <w:rsid w:val="00CB3FF9"/>
    <w:rsid w:val="00CB42A5"/>
    <w:rsid w:val="00CB4468"/>
    <w:rsid w:val="00CB460E"/>
    <w:rsid w:val="00CB5A76"/>
    <w:rsid w:val="00CB5DA6"/>
    <w:rsid w:val="00CB6FA0"/>
    <w:rsid w:val="00CC0855"/>
    <w:rsid w:val="00CC0E3B"/>
    <w:rsid w:val="00CC1086"/>
    <w:rsid w:val="00CC10DC"/>
    <w:rsid w:val="00CC144F"/>
    <w:rsid w:val="00CC19B5"/>
    <w:rsid w:val="00CC19E5"/>
    <w:rsid w:val="00CC2159"/>
    <w:rsid w:val="00CC26AD"/>
    <w:rsid w:val="00CC2DC2"/>
    <w:rsid w:val="00CC2F68"/>
    <w:rsid w:val="00CC4094"/>
    <w:rsid w:val="00CC4343"/>
    <w:rsid w:val="00CC43AB"/>
    <w:rsid w:val="00CC46DC"/>
    <w:rsid w:val="00CC50BD"/>
    <w:rsid w:val="00CC534C"/>
    <w:rsid w:val="00CC57C1"/>
    <w:rsid w:val="00CC5ECA"/>
    <w:rsid w:val="00CC6125"/>
    <w:rsid w:val="00CC6F0D"/>
    <w:rsid w:val="00CC7310"/>
    <w:rsid w:val="00CC7601"/>
    <w:rsid w:val="00CC799C"/>
    <w:rsid w:val="00CC7D4B"/>
    <w:rsid w:val="00CD0861"/>
    <w:rsid w:val="00CD0C8B"/>
    <w:rsid w:val="00CD2763"/>
    <w:rsid w:val="00CD2EC6"/>
    <w:rsid w:val="00CD317D"/>
    <w:rsid w:val="00CD3499"/>
    <w:rsid w:val="00CD3EA9"/>
    <w:rsid w:val="00CD4E1C"/>
    <w:rsid w:val="00CD510E"/>
    <w:rsid w:val="00CD54B1"/>
    <w:rsid w:val="00CD62FD"/>
    <w:rsid w:val="00CD6899"/>
    <w:rsid w:val="00CD698A"/>
    <w:rsid w:val="00CD754D"/>
    <w:rsid w:val="00CD7A62"/>
    <w:rsid w:val="00CD7E1D"/>
    <w:rsid w:val="00CD7EBB"/>
    <w:rsid w:val="00CE0901"/>
    <w:rsid w:val="00CE0978"/>
    <w:rsid w:val="00CE0EBA"/>
    <w:rsid w:val="00CE115C"/>
    <w:rsid w:val="00CE1773"/>
    <w:rsid w:val="00CE1869"/>
    <w:rsid w:val="00CE22DF"/>
    <w:rsid w:val="00CE27DA"/>
    <w:rsid w:val="00CE4135"/>
    <w:rsid w:val="00CE421C"/>
    <w:rsid w:val="00CE435E"/>
    <w:rsid w:val="00CE4B0A"/>
    <w:rsid w:val="00CE4B16"/>
    <w:rsid w:val="00CE5657"/>
    <w:rsid w:val="00CE5E01"/>
    <w:rsid w:val="00CE604F"/>
    <w:rsid w:val="00CE6584"/>
    <w:rsid w:val="00CE773B"/>
    <w:rsid w:val="00CF029D"/>
    <w:rsid w:val="00CF1052"/>
    <w:rsid w:val="00CF176E"/>
    <w:rsid w:val="00CF1CCC"/>
    <w:rsid w:val="00CF1D52"/>
    <w:rsid w:val="00CF1DF9"/>
    <w:rsid w:val="00CF2151"/>
    <w:rsid w:val="00CF21FA"/>
    <w:rsid w:val="00CF36AD"/>
    <w:rsid w:val="00CF37EC"/>
    <w:rsid w:val="00CF3DA1"/>
    <w:rsid w:val="00CF3E00"/>
    <w:rsid w:val="00CF47C3"/>
    <w:rsid w:val="00CF47F9"/>
    <w:rsid w:val="00CF4A15"/>
    <w:rsid w:val="00CF50EC"/>
    <w:rsid w:val="00CF52C8"/>
    <w:rsid w:val="00CF5493"/>
    <w:rsid w:val="00CF5A99"/>
    <w:rsid w:val="00CF60E0"/>
    <w:rsid w:val="00CF71D5"/>
    <w:rsid w:val="00CF75EC"/>
    <w:rsid w:val="00CF77ED"/>
    <w:rsid w:val="00D002D0"/>
    <w:rsid w:val="00D00300"/>
    <w:rsid w:val="00D00638"/>
    <w:rsid w:val="00D01BA5"/>
    <w:rsid w:val="00D01C79"/>
    <w:rsid w:val="00D021D6"/>
    <w:rsid w:val="00D0223D"/>
    <w:rsid w:val="00D022CD"/>
    <w:rsid w:val="00D02528"/>
    <w:rsid w:val="00D02688"/>
    <w:rsid w:val="00D02C2D"/>
    <w:rsid w:val="00D02D49"/>
    <w:rsid w:val="00D03AB5"/>
    <w:rsid w:val="00D05283"/>
    <w:rsid w:val="00D054A7"/>
    <w:rsid w:val="00D056D2"/>
    <w:rsid w:val="00D058D3"/>
    <w:rsid w:val="00D05BEE"/>
    <w:rsid w:val="00D05C65"/>
    <w:rsid w:val="00D07731"/>
    <w:rsid w:val="00D07E6B"/>
    <w:rsid w:val="00D100C9"/>
    <w:rsid w:val="00D1032E"/>
    <w:rsid w:val="00D107CA"/>
    <w:rsid w:val="00D110B7"/>
    <w:rsid w:val="00D11AAC"/>
    <w:rsid w:val="00D12D09"/>
    <w:rsid w:val="00D13254"/>
    <w:rsid w:val="00D13E8A"/>
    <w:rsid w:val="00D147B0"/>
    <w:rsid w:val="00D1491C"/>
    <w:rsid w:val="00D14A8D"/>
    <w:rsid w:val="00D14FE9"/>
    <w:rsid w:val="00D1516C"/>
    <w:rsid w:val="00D157D8"/>
    <w:rsid w:val="00D16469"/>
    <w:rsid w:val="00D1707E"/>
    <w:rsid w:val="00D170E4"/>
    <w:rsid w:val="00D179F7"/>
    <w:rsid w:val="00D17B4B"/>
    <w:rsid w:val="00D17C20"/>
    <w:rsid w:val="00D20A6F"/>
    <w:rsid w:val="00D21878"/>
    <w:rsid w:val="00D21AAE"/>
    <w:rsid w:val="00D22695"/>
    <w:rsid w:val="00D22753"/>
    <w:rsid w:val="00D22949"/>
    <w:rsid w:val="00D23155"/>
    <w:rsid w:val="00D23356"/>
    <w:rsid w:val="00D23E2F"/>
    <w:rsid w:val="00D24D22"/>
    <w:rsid w:val="00D2550A"/>
    <w:rsid w:val="00D25CA1"/>
    <w:rsid w:val="00D2650E"/>
    <w:rsid w:val="00D26987"/>
    <w:rsid w:val="00D275AD"/>
    <w:rsid w:val="00D27E16"/>
    <w:rsid w:val="00D30026"/>
    <w:rsid w:val="00D30148"/>
    <w:rsid w:val="00D30652"/>
    <w:rsid w:val="00D309D7"/>
    <w:rsid w:val="00D309EC"/>
    <w:rsid w:val="00D30A34"/>
    <w:rsid w:val="00D30B95"/>
    <w:rsid w:val="00D30BFF"/>
    <w:rsid w:val="00D30CC4"/>
    <w:rsid w:val="00D3173F"/>
    <w:rsid w:val="00D319C3"/>
    <w:rsid w:val="00D31E2E"/>
    <w:rsid w:val="00D32635"/>
    <w:rsid w:val="00D32B92"/>
    <w:rsid w:val="00D33459"/>
    <w:rsid w:val="00D34142"/>
    <w:rsid w:val="00D34C24"/>
    <w:rsid w:val="00D358EB"/>
    <w:rsid w:val="00D36132"/>
    <w:rsid w:val="00D36A29"/>
    <w:rsid w:val="00D36D5A"/>
    <w:rsid w:val="00D3786B"/>
    <w:rsid w:val="00D40285"/>
    <w:rsid w:val="00D407FE"/>
    <w:rsid w:val="00D41081"/>
    <w:rsid w:val="00D4137B"/>
    <w:rsid w:val="00D418F5"/>
    <w:rsid w:val="00D41AF9"/>
    <w:rsid w:val="00D41CB7"/>
    <w:rsid w:val="00D41F21"/>
    <w:rsid w:val="00D431E5"/>
    <w:rsid w:val="00D43367"/>
    <w:rsid w:val="00D43457"/>
    <w:rsid w:val="00D43548"/>
    <w:rsid w:val="00D4385F"/>
    <w:rsid w:val="00D4405B"/>
    <w:rsid w:val="00D44DFD"/>
    <w:rsid w:val="00D44F20"/>
    <w:rsid w:val="00D44F78"/>
    <w:rsid w:val="00D45828"/>
    <w:rsid w:val="00D45D95"/>
    <w:rsid w:val="00D45EC5"/>
    <w:rsid w:val="00D4668A"/>
    <w:rsid w:val="00D47E05"/>
    <w:rsid w:val="00D50590"/>
    <w:rsid w:val="00D5191D"/>
    <w:rsid w:val="00D5213A"/>
    <w:rsid w:val="00D52591"/>
    <w:rsid w:val="00D52D2C"/>
    <w:rsid w:val="00D52EFF"/>
    <w:rsid w:val="00D53612"/>
    <w:rsid w:val="00D53F72"/>
    <w:rsid w:val="00D542ED"/>
    <w:rsid w:val="00D545CB"/>
    <w:rsid w:val="00D5476C"/>
    <w:rsid w:val="00D5477F"/>
    <w:rsid w:val="00D549E5"/>
    <w:rsid w:val="00D55050"/>
    <w:rsid w:val="00D5529A"/>
    <w:rsid w:val="00D564AA"/>
    <w:rsid w:val="00D56707"/>
    <w:rsid w:val="00D57BDE"/>
    <w:rsid w:val="00D60204"/>
    <w:rsid w:val="00D60611"/>
    <w:rsid w:val="00D607F1"/>
    <w:rsid w:val="00D60A0B"/>
    <w:rsid w:val="00D60D1B"/>
    <w:rsid w:val="00D619CB"/>
    <w:rsid w:val="00D62138"/>
    <w:rsid w:val="00D62DAB"/>
    <w:rsid w:val="00D6390F"/>
    <w:rsid w:val="00D6398E"/>
    <w:rsid w:val="00D63A91"/>
    <w:rsid w:val="00D63F0A"/>
    <w:rsid w:val="00D64825"/>
    <w:rsid w:val="00D64915"/>
    <w:rsid w:val="00D64DE6"/>
    <w:rsid w:val="00D6557E"/>
    <w:rsid w:val="00D66102"/>
    <w:rsid w:val="00D66A15"/>
    <w:rsid w:val="00D66A24"/>
    <w:rsid w:val="00D67380"/>
    <w:rsid w:val="00D703CC"/>
    <w:rsid w:val="00D70818"/>
    <w:rsid w:val="00D7099D"/>
    <w:rsid w:val="00D7113B"/>
    <w:rsid w:val="00D716AF"/>
    <w:rsid w:val="00D7234C"/>
    <w:rsid w:val="00D7237B"/>
    <w:rsid w:val="00D724C3"/>
    <w:rsid w:val="00D7298C"/>
    <w:rsid w:val="00D73300"/>
    <w:rsid w:val="00D735D3"/>
    <w:rsid w:val="00D73662"/>
    <w:rsid w:val="00D73DA4"/>
    <w:rsid w:val="00D744EA"/>
    <w:rsid w:val="00D746E5"/>
    <w:rsid w:val="00D746EA"/>
    <w:rsid w:val="00D74B14"/>
    <w:rsid w:val="00D7564C"/>
    <w:rsid w:val="00D756D7"/>
    <w:rsid w:val="00D75C85"/>
    <w:rsid w:val="00D760E6"/>
    <w:rsid w:val="00D76834"/>
    <w:rsid w:val="00D7704F"/>
    <w:rsid w:val="00D771AD"/>
    <w:rsid w:val="00D772CF"/>
    <w:rsid w:val="00D80C00"/>
    <w:rsid w:val="00D80DDD"/>
    <w:rsid w:val="00D8123E"/>
    <w:rsid w:val="00D81727"/>
    <w:rsid w:val="00D8294F"/>
    <w:rsid w:val="00D82C53"/>
    <w:rsid w:val="00D82D17"/>
    <w:rsid w:val="00D82D39"/>
    <w:rsid w:val="00D82F94"/>
    <w:rsid w:val="00D83210"/>
    <w:rsid w:val="00D8366C"/>
    <w:rsid w:val="00D849E4"/>
    <w:rsid w:val="00D8521B"/>
    <w:rsid w:val="00D86228"/>
    <w:rsid w:val="00D864CB"/>
    <w:rsid w:val="00D86A9E"/>
    <w:rsid w:val="00D86F51"/>
    <w:rsid w:val="00D8769D"/>
    <w:rsid w:val="00D87A52"/>
    <w:rsid w:val="00D87ADB"/>
    <w:rsid w:val="00D87C90"/>
    <w:rsid w:val="00D9003E"/>
    <w:rsid w:val="00D90430"/>
    <w:rsid w:val="00D9136E"/>
    <w:rsid w:val="00D9147F"/>
    <w:rsid w:val="00D915E1"/>
    <w:rsid w:val="00D91BBC"/>
    <w:rsid w:val="00D9212B"/>
    <w:rsid w:val="00D922BD"/>
    <w:rsid w:val="00D924CA"/>
    <w:rsid w:val="00D92A7E"/>
    <w:rsid w:val="00D93189"/>
    <w:rsid w:val="00D93EEF"/>
    <w:rsid w:val="00D94578"/>
    <w:rsid w:val="00D947DE"/>
    <w:rsid w:val="00D94AAF"/>
    <w:rsid w:val="00D94B48"/>
    <w:rsid w:val="00D94E9E"/>
    <w:rsid w:val="00D954FB"/>
    <w:rsid w:val="00D962D9"/>
    <w:rsid w:val="00D96B40"/>
    <w:rsid w:val="00D971F3"/>
    <w:rsid w:val="00D97B3F"/>
    <w:rsid w:val="00DA1214"/>
    <w:rsid w:val="00DA187D"/>
    <w:rsid w:val="00DA18AB"/>
    <w:rsid w:val="00DA1E63"/>
    <w:rsid w:val="00DA24F4"/>
    <w:rsid w:val="00DA3064"/>
    <w:rsid w:val="00DA35BB"/>
    <w:rsid w:val="00DA3629"/>
    <w:rsid w:val="00DA3AC9"/>
    <w:rsid w:val="00DA42C7"/>
    <w:rsid w:val="00DA4405"/>
    <w:rsid w:val="00DA4913"/>
    <w:rsid w:val="00DA621A"/>
    <w:rsid w:val="00DA73E5"/>
    <w:rsid w:val="00DA7CF2"/>
    <w:rsid w:val="00DB1314"/>
    <w:rsid w:val="00DB2482"/>
    <w:rsid w:val="00DB35B6"/>
    <w:rsid w:val="00DB4321"/>
    <w:rsid w:val="00DB4C44"/>
    <w:rsid w:val="00DB4DF0"/>
    <w:rsid w:val="00DB6686"/>
    <w:rsid w:val="00DB6A7A"/>
    <w:rsid w:val="00DB6C9F"/>
    <w:rsid w:val="00DB7331"/>
    <w:rsid w:val="00DB7ABC"/>
    <w:rsid w:val="00DB7DBA"/>
    <w:rsid w:val="00DB7DD1"/>
    <w:rsid w:val="00DC0356"/>
    <w:rsid w:val="00DC0F7B"/>
    <w:rsid w:val="00DC15CC"/>
    <w:rsid w:val="00DC20DA"/>
    <w:rsid w:val="00DC2100"/>
    <w:rsid w:val="00DC214E"/>
    <w:rsid w:val="00DC21B3"/>
    <w:rsid w:val="00DC2C5B"/>
    <w:rsid w:val="00DC36B6"/>
    <w:rsid w:val="00DC3E00"/>
    <w:rsid w:val="00DC4056"/>
    <w:rsid w:val="00DC47A7"/>
    <w:rsid w:val="00DC485B"/>
    <w:rsid w:val="00DC4B13"/>
    <w:rsid w:val="00DC4C7B"/>
    <w:rsid w:val="00DC61E2"/>
    <w:rsid w:val="00DC685C"/>
    <w:rsid w:val="00DC69AE"/>
    <w:rsid w:val="00DC6CE5"/>
    <w:rsid w:val="00DC72D3"/>
    <w:rsid w:val="00DC74B7"/>
    <w:rsid w:val="00DC7611"/>
    <w:rsid w:val="00DD0585"/>
    <w:rsid w:val="00DD0A79"/>
    <w:rsid w:val="00DD1004"/>
    <w:rsid w:val="00DD10B3"/>
    <w:rsid w:val="00DD15C9"/>
    <w:rsid w:val="00DD20FD"/>
    <w:rsid w:val="00DD22CA"/>
    <w:rsid w:val="00DD2F44"/>
    <w:rsid w:val="00DD3565"/>
    <w:rsid w:val="00DD37BC"/>
    <w:rsid w:val="00DD3FC6"/>
    <w:rsid w:val="00DD4736"/>
    <w:rsid w:val="00DD56E9"/>
    <w:rsid w:val="00DD58B9"/>
    <w:rsid w:val="00DD678F"/>
    <w:rsid w:val="00DD6A16"/>
    <w:rsid w:val="00DD7049"/>
    <w:rsid w:val="00DD73BC"/>
    <w:rsid w:val="00DD776C"/>
    <w:rsid w:val="00DD7B40"/>
    <w:rsid w:val="00DD7F01"/>
    <w:rsid w:val="00DE023E"/>
    <w:rsid w:val="00DE16C3"/>
    <w:rsid w:val="00DE1B36"/>
    <w:rsid w:val="00DE2031"/>
    <w:rsid w:val="00DE2755"/>
    <w:rsid w:val="00DE2E3C"/>
    <w:rsid w:val="00DE2F16"/>
    <w:rsid w:val="00DE3692"/>
    <w:rsid w:val="00DE3C2B"/>
    <w:rsid w:val="00DE3D53"/>
    <w:rsid w:val="00DE4577"/>
    <w:rsid w:val="00DE4B79"/>
    <w:rsid w:val="00DE6B19"/>
    <w:rsid w:val="00DE6BAB"/>
    <w:rsid w:val="00DE73C0"/>
    <w:rsid w:val="00DE7902"/>
    <w:rsid w:val="00DF01C7"/>
    <w:rsid w:val="00DF0B29"/>
    <w:rsid w:val="00DF22DA"/>
    <w:rsid w:val="00DF3786"/>
    <w:rsid w:val="00DF3D3F"/>
    <w:rsid w:val="00DF40FC"/>
    <w:rsid w:val="00DF5335"/>
    <w:rsid w:val="00DF5B08"/>
    <w:rsid w:val="00DF6173"/>
    <w:rsid w:val="00DF6B45"/>
    <w:rsid w:val="00DF748F"/>
    <w:rsid w:val="00DF74E3"/>
    <w:rsid w:val="00E003B6"/>
    <w:rsid w:val="00E00635"/>
    <w:rsid w:val="00E00DCD"/>
    <w:rsid w:val="00E0128B"/>
    <w:rsid w:val="00E016D0"/>
    <w:rsid w:val="00E03207"/>
    <w:rsid w:val="00E03A61"/>
    <w:rsid w:val="00E03CB0"/>
    <w:rsid w:val="00E041CD"/>
    <w:rsid w:val="00E04310"/>
    <w:rsid w:val="00E0458C"/>
    <w:rsid w:val="00E05138"/>
    <w:rsid w:val="00E06656"/>
    <w:rsid w:val="00E06A63"/>
    <w:rsid w:val="00E06BC3"/>
    <w:rsid w:val="00E0760E"/>
    <w:rsid w:val="00E07FBB"/>
    <w:rsid w:val="00E10E8A"/>
    <w:rsid w:val="00E117E9"/>
    <w:rsid w:val="00E119E4"/>
    <w:rsid w:val="00E12122"/>
    <w:rsid w:val="00E121E4"/>
    <w:rsid w:val="00E12422"/>
    <w:rsid w:val="00E12A74"/>
    <w:rsid w:val="00E13152"/>
    <w:rsid w:val="00E1376C"/>
    <w:rsid w:val="00E14496"/>
    <w:rsid w:val="00E146DC"/>
    <w:rsid w:val="00E147E6"/>
    <w:rsid w:val="00E14D6C"/>
    <w:rsid w:val="00E14D80"/>
    <w:rsid w:val="00E14E06"/>
    <w:rsid w:val="00E152A8"/>
    <w:rsid w:val="00E15554"/>
    <w:rsid w:val="00E15B10"/>
    <w:rsid w:val="00E15D84"/>
    <w:rsid w:val="00E163A5"/>
    <w:rsid w:val="00E165D5"/>
    <w:rsid w:val="00E16618"/>
    <w:rsid w:val="00E1667B"/>
    <w:rsid w:val="00E16C25"/>
    <w:rsid w:val="00E17FC1"/>
    <w:rsid w:val="00E20E64"/>
    <w:rsid w:val="00E20EF9"/>
    <w:rsid w:val="00E210A8"/>
    <w:rsid w:val="00E21980"/>
    <w:rsid w:val="00E21B8D"/>
    <w:rsid w:val="00E21C04"/>
    <w:rsid w:val="00E225D7"/>
    <w:rsid w:val="00E22CAA"/>
    <w:rsid w:val="00E22E63"/>
    <w:rsid w:val="00E233F4"/>
    <w:rsid w:val="00E23BA3"/>
    <w:rsid w:val="00E24AF1"/>
    <w:rsid w:val="00E24CB5"/>
    <w:rsid w:val="00E24D26"/>
    <w:rsid w:val="00E2523F"/>
    <w:rsid w:val="00E258AF"/>
    <w:rsid w:val="00E25E99"/>
    <w:rsid w:val="00E26035"/>
    <w:rsid w:val="00E26552"/>
    <w:rsid w:val="00E26812"/>
    <w:rsid w:val="00E27598"/>
    <w:rsid w:val="00E30182"/>
    <w:rsid w:val="00E3045B"/>
    <w:rsid w:val="00E30861"/>
    <w:rsid w:val="00E30CEF"/>
    <w:rsid w:val="00E30E41"/>
    <w:rsid w:val="00E3126B"/>
    <w:rsid w:val="00E31289"/>
    <w:rsid w:val="00E321D2"/>
    <w:rsid w:val="00E33C3A"/>
    <w:rsid w:val="00E3425D"/>
    <w:rsid w:val="00E34429"/>
    <w:rsid w:val="00E3449A"/>
    <w:rsid w:val="00E34C58"/>
    <w:rsid w:val="00E35A26"/>
    <w:rsid w:val="00E36D35"/>
    <w:rsid w:val="00E36D6D"/>
    <w:rsid w:val="00E3744D"/>
    <w:rsid w:val="00E37D78"/>
    <w:rsid w:val="00E40011"/>
    <w:rsid w:val="00E41D22"/>
    <w:rsid w:val="00E42470"/>
    <w:rsid w:val="00E425F0"/>
    <w:rsid w:val="00E426DA"/>
    <w:rsid w:val="00E42AEB"/>
    <w:rsid w:val="00E43472"/>
    <w:rsid w:val="00E43EE9"/>
    <w:rsid w:val="00E44C92"/>
    <w:rsid w:val="00E453AC"/>
    <w:rsid w:val="00E454AC"/>
    <w:rsid w:val="00E45DD3"/>
    <w:rsid w:val="00E46530"/>
    <w:rsid w:val="00E468B8"/>
    <w:rsid w:val="00E475BB"/>
    <w:rsid w:val="00E47D23"/>
    <w:rsid w:val="00E50244"/>
    <w:rsid w:val="00E508B1"/>
    <w:rsid w:val="00E508F7"/>
    <w:rsid w:val="00E51272"/>
    <w:rsid w:val="00E5190C"/>
    <w:rsid w:val="00E519D2"/>
    <w:rsid w:val="00E526D1"/>
    <w:rsid w:val="00E52AD5"/>
    <w:rsid w:val="00E52D82"/>
    <w:rsid w:val="00E53757"/>
    <w:rsid w:val="00E540D2"/>
    <w:rsid w:val="00E54739"/>
    <w:rsid w:val="00E54DF9"/>
    <w:rsid w:val="00E55080"/>
    <w:rsid w:val="00E553B2"/>
    <w:rsid w:val="00E55E9A"/>
    <w:rsid w:val="00E563C4"/>
    <w:rsid w:val="00E56537"/>
    <w:rsid w:val="00E568E7"/>
    <w:rsid w:val="00E5695E"/>
    <w:rsid w:val="00E57682"/>
    <w:rsid w:val="00E57849"/>
    <w:rsid w:val="00E578EB"/>
    <w:rsid w:val="00E57DFF"/>
    <w:rsid w:val="00E57E48"/>
    <w:rsid w:val="00E605EA"/>
    <w:rsid w:val="00E606F7"/>
    <w:rsid w:val="00E6188A"/>
    <w:rsid w:val="00E619E1"/>
    <w:rsid w:val="00E61D46"/>
    <w:rsid w:val="00E624FB"/>
    <w:rsid w:val="00E62810"/>
    <w:rsid w:val="00E629FD"/>
    <w:rsid w:val="00E62B9F"/>
    <w:rsid w:val="00E62DB9"/>
    <w:rsid w:val="00E632E6"/>
    <w:rsid w:val="00E636C6"/>
    <w:rsid w:val="00E63795"/>
    <w:rsid w:val="00E64A97"/>
    <w:rsid w:val="00E653D4"/>
    <w:rsid w:val="00E65E27"/>
    <w:rsid w:val="00E65EF2"/>
    <w:rsid w:val="00E66159"/>
    <w:rsid w:val="00E66453"/>
    <w:rsid w:val="00E66A60"/>
    <w:rsid w:val="00E66F84"/>
    <w:rsid w:val="00E67A7D"/>
    <w:rsid w:val="00E67CE8"/>
    <w:rsid w:val="00E70F6E"/>
    <w:rsid w:val="00E7101C"/>
    <w:rsid w:val="00E7136E"/>
    <w:rsid w:val="00E7174E"/>
    <w:rsid w:val="00E71CE1"/>
    <w:rsid w:val="00E71FF7"/>
    <w:rsid w:val="00E72149"/>
    <w:rsid w:val="00E72711"/>
    <w:rsid w:val="00E72C46"/>
    <w:rsid w:val="00E72EAA"/>
    <w:rsid w:val="00E7368C"/>
    <w:rsid w:val="00E740C4"/>
    <w:rsid w:val="00E745EF"/>
    <w:rsid w:val="00E74738"/>
    <w:rsid w:val="00E74F81"/>
    <w:rsid w:val="00E7555F"/>
    <w:rsid w:val="00E75B8F"/>
    <w:rsid w:val="00E75C90"/>
    <w:rsid w:val="00E7686D"/>
    <w:rsid w:val="00E76943"/>
    <w:rsid w:val="00E7780B"/>
    <w:rsid w:val="00E77B7B"/>
    <w:rsid w:val="00E8002F"/>
    <w:rsid w:val="00E804DC"/>
    <w:rsid w:val="00E8068D"/>
    <w:rsid w:val="00E80B3C"/>
    <w:rsid w:val="00E8173E"/>
    <w:rsid w:val="00E817C0"/>
    <w:rsid w:val="00E81D5F"/>
    <w:rsid w:val="00E81D99"/>
    <w:rsid w:val="00E81E65"/>
    <w:rsid w:val="00E826F0"/>
    <w:rsid w:val="00E82722"/>
    <w:rsid w:val="00E8315B"/>
    <w:rsid w:val="00E8356F"/>
    <w:rsid w:val="00E836A8"/>
    <w:rsid w:val="00E83BB0"/>
    <w:rsid w:val="00E83BDE"/>
    <w:rsid w:val="00E841EA"/>
    <w:rsid w:val="00E84C36"/>
    <w:rsid w:val="00E86853"/>
    <w:rsid w:val="00E86D11"/>
    <w:rsid w:val="00E8746D"/>
    <w:rsid w:val="00E90452"/>
    <w:rsid w:val="00E9133E"/>
    <w:rsid w:val="00E92054"/>
    <w:rsid w:val="00E92056"/>
    <w:rsid w:val="00E92385"/>
    <w:rsid w:val="00E927E7"/>
    <w:rsid w:val="00E928C7"/>
    <w:rsid w:val="00E929CA"/>
    <w:rsid w:val="00E92D19"/>
    <w:rsid w:val="00E931D7"/>
    <w:rsid w:val="00E931E1"/>
    <w:rsid w:val="00E93537"/>
    <w:rsid w:val="00E9362E"/>
    <w:rsid w:val="00E93E0C"/>
    <w:rsid w:val="00E94050"/>
    <w:rsid w:val="00E945AB"/>
    <w:rsid w:val="00E95640"/>
    <w:rsid w:val="00E95C61"/>
    <w:rsid w:val="00E96042"/>
    <w:rsid w:val="00E97133"/>
    <w:rsid w:val="00E971E2"/>
    <w:rsid w:val="00E97218"/>
    <w:rsid w:val="00E9782A"/>
    <w:rsid w:val="00E97E27"/>
    <w:rsid w:val="00E97EFF"/>
    <w:rsid w:val="00E97FAF"/>
    <w:rsid w:val="00EA0227"/>
    <w:rsid w:val="00EA030C"/>
    <w:rsid w:val="00EA0549"/>
    <w:rsid w:val="00EA0DED"/>
    <w:rsid w:val="00EA21FF"/>
    <w:rsid w:val="00EA3063"/>
    <w:rsid w:val="00EA4540"/>
    <w:rsid w:val="00EA4D14"/>
    <w:rsid w:val="00EA55CB"/>
    <w:rsid w:val="00EA58FD"/>
    <w:rsid w:val="00EA5ADA"/>
    <w:rsid w:val="00EA5FAF"/>
    <w:rsid w:val="00EA65BC"/>
    <w:rsid w:val="00EA6FBC"/>
    <w:rsid w:val="00EA7399"/>
    <w:rsid w:val="00EA7536"/>
    <w:rsid w:val="00EA767D"/>
    <w:rsid w:val="00EA7B86"/>
    <w:rsid w:val="00EB03D5"/>
    <w:rsid w:val="00EB12F8"/>
    <w:rsid w:val="00EB1EF2"/>
    <w:rsid w:val="00EB367A"/>
    <w:rsid w:val="00EB3884"/>
    <w:rsid w:val="00EB3D22"/>
    <w:rsid w:val="00EB4025"/>
    <w:rsid w:val="00EB4275"/>
    <w:rsid w:val="00EB453D"/>
    <w:rsid w:val="00EB4ACA"/>
    <w:rsid w:val="00EB4EAD"/>
    <w:rsid w:val="00EB6047"/>
    <w:rsid w:val="00EB617E"/>
    <w:rsid w:val="00EB68C3"/>
    <w:rsid w:val="00EB6B93"/>
    <w:rsid w:val="00EB6BD3"/>
    <w:rsid w:val="00EB7154"/>
    <w:rsid w:val="00EB7537"/>
    <w:rsid w:val="00EB7AF9"/>
    <w:rsid w:val="00EC0999"/>
    <w:rsid w:val="00EC11D7"/>
    <w:rsid w:val="00EC1418"/>
    <w:rsid w:val="00EC1EC8"/>
    <w:rsid w:val="00EC24B2"/>
    <w:rsid w:val="00EC27C9"/>
    <w:rsid w:val="00EC3E3B"/>
    <w:rsid w:val="00EC3EE6"/>
    <w:rsid w:val="00EC48EA"/>
    <w:rsid w:val="00EC4B5F"/>
    <w:rsid w:val="00EC4BDC"/>
    <w:rsid w:val="00EC4E1D"/>
    <w:rsid w:val="00EC566A"/>
    <w:rsid w:val="00EC5C3B"/>
    <w:rsid w:val="00EC5FFC"/>
    <w:rsid w:val="00EC6111"/>
    <w:rsid w:val="00EC62D2"/>
    <w:rsid w:val="00EC62D7"/>
    <w:rsid w:val="00EC656C"/>
    <w:rsid w:val="00EC6B79"/>
    <w:rsid w:val="00EC6C14"/>
    <w:rsid w:val="00EC734A"/>
    <w:rsid w:val="00ED0597"/>
    <w:rsid w:val="00ED0FD1"/>
    <w:rsid w:val="00ED16BC"/>
    <w:rsid w:val="00ED1707"/>
    <w:rsid w:val="00ED181D"/>
    <w:rsid w:val="00ED1FC5"/>
    <w:rsid w:val="00ED2B8B"/>
    <w:rsid w:val="00ED3868"/>
    <w:rsid w:val="00ED427C"/>
    <w:rsid w:val="00ED4964"/>
    <w:rsid w:val="00ED59BF"/>
    <w:rsid w:val="00ED5FEF"/>
    <w:rsid w:val="00ED66C7"/>
    <w:rsid w:val="00ED699F"/>
    <w:rsid w:val="00ED6CEE"/>
    <w:rsid w:val="00ED7056"/>
    <w:rsid w:val="00ED70E5"/>
    <w:rsid w:val="00ED77C4"/>
    <w:rsid w:val="00ED793B"/>
    <w:rsid w:val="00EE0429"/>
    <w:rsid w:val="00EE074C"/>
    <w:rsid w:val="00EE0C42"/>
    <w:rsid w:val="00EE0F35"/>
    <w:rsid w:val="00EE1C67"/>
    <w:rsid w:val="00EE1D2A"/>
    <w:rsid w:val="00EE23B1"/>
    <w:rsid w:val="00EE2409"/>
    <w:rsid w:val="00EE2C4C"/>
    <w:rsid w:val="00EE2F30"/>
    <w:rsid w:val="00EE3534"/>
    <w:rsid w:val="00EE3E12"/>
    <w:rsid w:val="00EE4291"/>
    <w:rsid w:val="00EE4447"/>
    <w:rsid w:val="00EE4BB0"/>
    <w:rsid w:val="00EE4C56"/>
    <w:rsid w:val="00EE4D88"/>
    <w:rsid w:val="00EE4F88"/>
    <w:rsid w:val="00EE513B"/>
    <w:rsid w:val="00EE59DB"/>
    <w:rsid w:val="00EE5F5B"/>
    <w:rsid w:val="00EE6144"/>
    <w:rsid w:val="00EE6265"/>
    <w:rsid w:val="00EE6E48"/>
    <w:rsid w:val="00EE6F18"/>
    <w:rsid w:val="00EE7019"/>
    <w:rsid w:val="00EE7C7C"/>
    <w:rsid w:val="00EF1FD6"/>
    <w:rsid w:val="00EF235F"/>
    <w:rsid w:val="00EF2928"/>
    <w:rsid w:val="00EF35D0"/>
    <w:rsid w:val="00EF425E"/>
    <w:rsid w:val="00EF48DB"/>
    <w:rsid w:val="00EF4A29"/>
    <w:rsid w:val="00EF5010"/>
    <w:rsid w:val="00EF58A2"/>
    <w:rsid w:val="00EF5CD2"/>
    <w:rsid w:val="00EF5D0E"/>
    <w:rsid w:val="00EF5D19"/>
    <w:rsid w:val="00EF65BD"/>
    <w:rsid w:val="00EF692A"/>
    <w:rsid w:val="00EF6BBD"/>
    <w:rsid w:val="00EF6EE4"/>
    <w:rsid w:val="00EF7035"/>
    <w:rsid w:val="00EF7265"/>
    <w:rsid w:val="00F00151"/>
    <w:rsid w:val="00F001B5"/>
    <w:rsid w:val="00F00352"/>
    <w:rsid w:val="00F01311"/>
    <w:rsid w:val="00F0149C"/>
    <w:rsid w:val="00F0211D"/>
    <w:rsid w:val="00F027FC"/>
    <w:rsid w:val="00F02895"/>
    <w:rsid w:val="00F02912"/>
    <w:rsid w:val="00F02DA6"/>
    <w:rsid w:val="00F031C2"/>
    <w:rsid w:val="00F0334E"/>
    <w:rsid w:val="00F033D6"/>
    <w:rsid w:val="00F03580"/>
    <w:rsid w:val="00F0441B"/>
    <w:rsid w:val="00F04B11"/>
    <w:rsid w:val="00F04B63"/>
    <w:rsid w:val="00F04BA7"/>
    <w:rsid w:val="00F05BCD"/>
    <w:rsid w:val="00F060DD"/>
    <w:rsid w:val="00F07076"/>
    <w:rsid w:val="00F07B0D"/>
    <w:rsid w:val="00F07BE9"/>
    <w:rsid w:val="00F07EB0"/>
    <w:rsid w:val="00F10453"/>
    <w:rsid w:val="00F10902"/>
    <w:rsid w:val="00F11078"/>
    <w:rsid w:val="00F1116F"/>
    <w:rsid w:val="00F11216"/>
    <w:rsid w:val="00F11564"/>
    <w:rsid w:val="00F118A7"/>
    <w:rsid w:val="00F11FDC"/>
    <w:rsid w:val="00F12397"/>
    <w:rsid w:val="00F1273F"/>
    <w:rsid w:val="00F127AF"/>
    <w:rsid w:val="00F12DDE"/>
    <w:rsid w:val="00F13138"/>
    <w:rsid w:val="00F13AFC"/>
    <w:rsid w:val="00F13EBF"/>
    <w:rsid w:val="00F14B66"/>
    <w:rsid w:val="00F14FCE"/>
    <w:rsid w:val="00F1571A"/>
    <w:rsid w:val="00F169F6"/>
    <w:rsid w:val="00F16BA6"/>
    <w:rsid w:val="00F16D66"/>
    <w:rsid w:val="00F20432"/>
    <w:rsid w:val="00F20BC9"/>
    <w:rsid w:val="00F213EC"/>
    <w:rsid w:val="00F21406"/>
    <w:rsid w:val="00F22105"/>
    <w:rsid w:val="00F22588"/>
    <w:rsid w:val="00F22D37"/>
    <w:rsid w:val="00F230BC"/>
    <w:rsid w:val="00F247E5"/>
    <w:rsid w:val="00F24C25"/>
    <w:rsid w:val="00F24F19"/>
    <w:rsid w:val="00F25DA1"/>
    <w:rsid w:val="00F25F4E"/>
    <w:rsid w:val="00F26DC5"/>
    <w:rsid w:val="00F27213"/>
    <w:rsid w:val="00F301EB"/>
    <w:rsid w:val="00F3036D"/>
    <w:rsid w:val="00F30907"/>
    <w:rsid w:val="00F3156E"/>
    <w:rsid w:val="00F32232"/>
    <w:rsid w:val="00F327C5"/>
    <w:rsid w:val="00F33B49"/>
    <w:rsid w:val="00F33D96"/>
    <w:rsid w:val="00F34E09"/>
    <w:rsid w:val="00F3508F"/>
    <w:rsid w:val="00F358D3"/>
    <w:rsid w:val="00F35D88"/>
    <w:rsid w:val="00F35E1C"/>
    <w:rsid w:val="00F35E2A"/>
    <w:rsid w:val="00F363B9"/>
    <w:rsid w:val="00F367D7"/>
    <w:rsid w:val="00F40FBD"/>
    <w:rsid w:val="00F4118E"/>
    <w:rsid w:val="00F41211"/>
    <w:rsid w:val="00F42DAC"/>
    <w:rsid w:val="00F433AF"/>
    <w:rsid w:val="00F43C77"/>
    <w:rsid w:val="00F449B3"/>
    <w:rsid w:val="00F4538C"/>
    <w:rsid w:val="00F456BA"/>
    <w:rsid w:val="00F45F08"/>
    <w:rsid w:val="00F4610B"/>
    <w:rsid w:val="00F47418"/>
    <w:rsid w:val="00F474A3"/>
    <w:rsid w:val="00F47551"/>
    <w:rsid w:val="00F47938"/>
    <w:rsid w:val="00F500A2"/>
    <w:rsid w:val="00F50630"/>
    <w:rsid w:val="00F50880"/>
    <w:rsid w:val="00F513FD"/>
    <w:rsid w:val="00F5148F"/>
    <w:rsid w:val="00F521AE"/>
    <w:rsid w:val="00F523ED"/>
    <w:rsid w:val="00F52648"/>
    <w:rsid w:val="00F52CE0"/>
    <w:rsid w:val="00F53F0F"/>
    <w:rsid w:val="00F53FFF"/>
    <w:rsid w:val="00F543F7"/>
    <w:rsid w:val="00F54B95"/>
    <w:rsid w:val="00F54E54"/>
    <w:rsid w:val="00F54FAD"/>
    <w:rsid w:val="00F551B1"/>
    <w:rsid w:val="00F554F3"/>
    <w:rsid w:val="00F55545"/>
    <w:rsid w:val="00F557F9"/>
    <w:rsid w:val="00F56C35"/>
    <w:rsid w:val="00F56C5D"/>
    <w:rsid w:val="00F56F0C"/>
    <w:rsid w:val="00F57409"/>
    <w:rsid w:val="00F578C1"/>
    <w:rsid w:val="00F57FE2"/>
    <w:rsid w:val="00F60379"/>
    <w:rsid w:val="00F60615"/>
    <w:rsid w:val="00F608DE"/>
    <w:rsid w:val="00F60AB1"/>
    <w:rsid w:val="00F61829"/>
    <w:rsid w:val="00F61E95"/>
    <w:rsid w:val="00F61EE9"/>
    <w:rsid w:val="00F6277E"/>
    <w:rsid w:val="00F649AC"/>
    <w:rsid w:val="00F64B32"/>
    <w:rsid w:val="00F653A7"/>
    <w:rsid w:val="00F658FF"/>
    <w:rsid w:val="00F65FA6"/>
    <w:rsid w:val="00F66A9E"/>
    <w:rsid w:val="00F66D1D"/>
    <w:rsid w:val="00F6712F"/>
    <w:rsid w:val="00F671DF"/>
    <w:rsid w:val="00F705D9"/>
    <w:rsid w:val="00F70793"/>
    <w:rsid w:val="00F7086B"/>
    <w:rsid w:val="00F70AD4"/>
    <w:rsid w:val="00F70E7A"/>
    <w:rsid w:val="00F71A62"/>
    <w:rsid w:val="00F71D24"/>
    <w:rsid w:val="00F727D6"/>
    <w:rsid w:val="00F73A74"/>
    <w:rsid w:val="00F74200"/>
    <w:rsid w:val="00F743AC"/>
    <w:rsid w:val="00F74C19"/>
    <w:rsid w:val="00F75388"/>
    <w:rsid w:val="00F7564D"/>
    <w:rsid w:val="00F75771"/>
    <w:rsid w:val="00F75A0D"/>
    <w:rsid w:val="00F775F0"/>
    <w:rsid w:val="00F7767B"/>
    <w:rsid w:val="00F802CB"/>
    <w:rsid w:val="00F808AA"/>
    <w:rsid w:val="00F80D46"/>
    <w:rsid w:val="00F80DFC"/>
    <w:rsid w:val="00F827BD"/>
    <w:rsid w:val="00F82BBB"/>
    <w:rsid w:val="00F82DD7"/>
    <w:rsid w:val="00F82E92"/>
    <w:rsid w:val="00F82E9B"/>
    <w:rsid w:val="00F8311D"/>
    <w:rsid w:val="00F831DF"/>
    <w:rsid w:val="00F8414A"/>
    <w:rsid w:val="00F8427C"/>
    <w:rsid w:val="00F845F9"/>
    <w:rsid w:val="00F84D5D"/>
    <w:rsid w:val="00F85025"/>
    <w:rsid w:val="00F853DE"/>
    <w:rsid w:val="00F8698D"/>
    <w:rsid w:val="00F86A09"/>
    <w:rsid w:val="00F86F74"/>
    <w:rsid w:val="00F87053"/>
    <w:rsid w:val="00F87301"/>
    <w:rsid w:val="00F87FA6"/>
    <w:rsid w:val="00F90036"/>
    <w:rsid w:val="00F908AB"/>
    <w:rsid w:val="00F91D6C"/>
    <w:rsid w:val="00F9366F"/>
    <w:rsid w:val="00F93B29"/>
    <w:rsid w:val="00F942F6"/>
    <w:rsid w:val="00F94474"/>
    <w:rsid w:val="00F94961"/>
    <w:rsid w:val="00F94A14"/>
    <w:rsid w:val="00F94F1E"/>
    <w:rsid w:val="00F95072"/>
    <w:rsid w:val="00F95E83"/>
    <w:rsid w:val="00F966E0"/>
    <w:rsid w:val="00F96753"/>
    <w:rsid w:val="00F96CEB"/>
    <w:rsid w:val="00F9775F"/>
    <w:rsid w:val="00F97CE9"/>
    <w:rsid w:val="00FA13A4"/>
    <w:rsid w:val="00FA2020"/>
    <w:rsid w:val="00FA24D7"/>
    <w:rsid w:val="00FA24ED"/>
    <w:rsid w:val="00FA2C3F"/>
    <w:rsid w:val="00FA3258"/>
    <w:rsid w:val="00FA3D34"/>
    <w:rsid w:val="00FA3E2F"/>
    <w:rsid w:val="00FA3F7D"/>
    <w:rsid w:val="00FA4228"/>
    <w:rsid w:val="00FA4E8D"/>
    <w:rsid w:val="00FA4F15"/>
    <w:rsid w:val="00FA509F"/>
    <w:rsid w:val="00FA5AA4"/>
    <w:rsid w:val="00FA6138"/>
    <w:rsid w:val="00FA614F"/>
    <w:rsid w:val="00FA62ED"/>
    <w:rsid w:val="00FA6815"/>
    <w:rsid w:val="00FA72EB"/>
    <w:rsid w:val="00FB0E19"/>
    <w:rsid w:val="00FB1735"/>
    <w:rsid w:val="00FB1C18"/>
    <w:rsid w:val="00FB1FC5"/>
    <w:rsid w:val="00FB224A"/>
    <w:rsid w:val="00FB3C0D"/>
    <w:rsid w:val="00FB4296"/>
    <w:rsid w:val="00FB58C1"/>
    <w:rsid w:val="00FB58C3"/>
    <w:rsid w:val="00FB5997"/>
    <w:rsid w:val="00FB61D6"/>
    <w:rsid w:val="00FB6D30"/>
    <w:rsid w:val="00FB728B"/>
    <w:rsid w:val="00FB7B8B"/>
    <w:rsid w:val="00FB7DD9"/>
    <w:rsid w:val="00FC0D92"/>
    <w:rsid w:val="00FC0F97"/>
    <w:rsid w:val="00FC14CA"/>
    <w:rsid w:val="00FC1AE0"/>
    <w:rsid w:val="00FC1E8B"/>
    <w:rsid w:val="00FC236F"/>
    <w:rsid w:val="00FC294E"/>
    <w:rsid w:val="00FC2D40"/>
    <w:rsid w:val="00FC3405"/>
    <w:rsid w:val="00FC3633"/>
    <w:rsid w:val="00FC3B9D"/>
    <w:rsid w:val="00FC3EC9"/>
    <w:rsid w:val="00FC41E5"/>
    <w:rsid w:val="00FC4388"/>
    <w:rsid w:val="00FC486B"/>
    <w:rsid w:val="00FC4A14"/>
    <w:rsid w:val="00FC5385"/>
    <w:rsid w:val="00FC55CF"/>
    <w:rsid w:val="00FC5D9B"/>
    <w:rsid w:val="00FC63DD"/>
    <w:rsid w:val="00FC6860"/>
    <w:rsid w:val="00FC6DDB"/>
    <w:rsid w:val="00FC6F8C"/>
    <w:rsid w:val="00FC791F"/>
    <w:rsid w:val="00FD0360"/>
    <w:rsid w:val="00FD05D4"/>
    <w:rsid w:val="00FD0A9F"/>
    <w:rsid w:val="00FD1156"/>
    <w:rsid w:val="00FD1395"/>
    <w:rsid w:val="00FD2E02"/>
    <w:rsid w:val="00FD35C7"/>
    <w:rsid w:val="00FD39F6"/>
    <w:rsid w:val="00FD3D4F"/>
    <w:rsid w:val="00FD5D15"/>
    <w:rsid w:val="00FD5DE1"/>
    <w:rsid w:val="00FD5EF0"/>
    <w:rsid w:val="00FD601C"/>
    <w:rsid w:val="00FD783E"/>
    <w:rsid w:val="00FD7EF7"/>
    <w:rsid w:val="00FE1243"/>
    <w:rsid w:val="00FE154B"/>
    <w:rsid w:val="00FE1650"/>
    <w:rsid w:val="00FE1714"/>
    <w:rsid w:val="00FE178D"/>
    <w:rsid w:val="00FE1958"/>
    <w:rsid w:val="00FE1FA3"/>
    <w:rsid w:val="00FE23C0"/>
    <w:rsid w:val="00FE2A6C"/>
    <w:rsid w:val="00FE3088"/>
    <w:rsid w:val="00FE3C1B"/>
    <w:rsid w:val="00FE3FD1"/>
    <w:rsid w:val="00FE41AE"/>
    <w:rsid w:val="00FE43ED"/>
    <w:rsid w:val="00FE51BC"/>
    <w:rsid w:val="00FE56FE"/>
    <w:rsid w:val="00FE5A58"/>
    <w:rsid w:val="00FE6211"/>
    <w:rsid w:val="00FE6585"/>
    <w:rsid w:val="00FE7091"/>
    <w:rsid w:val="00FE70C4"/>
    <w:rsid w:val="00FE7AD5"/>
    <w:rsid w:val="00FE7BAA"/>
    <w:rsid w:val="00FF0D70"/>
    <w:rsid w:val="00FF109D"/>
    <w:rsid w:val="00FF13DF"/>
    <w:rsid w:val="00FF19D6"/>
    <w:rsid w:val="00FF1B62"/>
    <w:rsid w:val="00FF26AA"/>
    <w:rsid w:val="00FF2995"/>
    <w:rsid w:val="00FF3A9D"/>
    <w:rsid w:val="00FF42ED"/>
    <w:rsid w:val="00FF4D2D"/>
    <w:rsid w:val="00FF4E4F"/>
    <w:rsid w:val="00FF56C4"/>
    <w:rsid w:val="00FF5BBB"/>
    <w:rsid w:val="00FF6272"/>
    <w:rsid w:val="00FF662D"/>
    <w:rsid w:val="00FF6AF6"/>
    <w:rsid w:val="00FF72A4"/>
    <w:rsid w:val="00FF75C7"/>
    <w:rsid w:val="00FF76B9"/>
    <w:rsid w:val="00FF7915"/>
    <w:rsid w:val="00FF7991"/>
    <w:rsid w:val="00FF7C51"/>
    <w:rsid w:val="00FF7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2FCE3234"/>
  <w15:docId w15:val="{D72ACD51-F8C6-4405-A9E7-19BB137A0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0AE"/>
    <w:pPr>
      <w:spacing w:after="0" w:line="240" w:lineRule="auto"/>
    </w:pPr>
  </w:style>
  <w:style w:type="paragraph" w:styleId="Heading1">
    <w:name w:val="heading 1"/>
    <w:basedOn w:val="Normal"/>
    <w:next w:val="Normal"/>
    <w:link w:val="Heading1Char"/>
    <w:qFormat/>
    <w:rsid w:val="00D01BA5"/>
    <w:pPr>
      <w:keepNext/>
      <w:outlineLvl w:val="0"/>
    </w:pPr>
    <w:rPr>
      <w:sz w:val="20"/>
      <w:szCs w:val="20"/>
      <w:u w:val="single"/>
    </w:rPr>
  </w:style>
  <w:style w:type="paragraph" w:styleId="Heading2">
    <w:name w:val="heading 2"/>
    <w:basedOn w:val="Normal"/>
    <w:next w:val="Normal"/>
    <w:link w:val="Heading2Char"/>
    <w:qFormat/>
    <w:rsid w:val="00D01BA5"/>
    <w:pPr>
      <w:keepNext/>
      <w:spacing w:before="240" w:after="60"/>
      <w:outlineLvl w:val="1"/>
    </w:pPr>
    <w:rPr>
      <w:rFonts w:ascii="Arial" w:hAnsi="Arial"/>
      <w:b/>
      <w:i/>
      <w:szCs w:val="20"/>
    </w:rPr>
  </w:style>
  <w:style w:type="paragraph" w:styleId="Heading3">
    <w:name w:val="heading 3"/>
    <w:basedOn w:val="Normal"/>
    <w:next w:val="Normal"/>
    <w:link w:val="Heading3Char"/>
    <w:qFormat/>
    <w:rsid w:val="00D01BA5"/>
    <w:pPr>
      <w:keepNext/>
      <w:spacing w:before="240" w:after="60"/>
      <w:outlineLvl w:val="2"/>
    </w:pPr>
    <w:rPr>
      <w:rFonts w:ascii="Arial" w:hAnsi="Arial"/>
      <w:szCs w:val="20"/>
    </w:rPr>
  </w:style>
  <w:style w:type="paragraph" w:styleId="Heading4">
    <w:name w:val="heading 4"/>
    <w:basedOn w:val="Normal"/>
    <w:next w:val="Normal"/>
    <w:link w:val="Heading4Char"/>
    <w:qFormat/>
    <w:rsid w:val="00D01BA5"/>
    <w:pPr>
      <w:keepNext/>
      <w:spacing w:before="240" w:after="60"/>
      <w:outlineLvl w:val="3"/>
    </w:pPr>
    <w:rPr>
      <w:rFonts w:ascii="Arial" w:hAnsi="Arial"/>
      <w:b/>
      <w:szCs w:val="20"/>
    </w:rPr>
  </w:style>
  <w:style w:type="paragraph" w:styleId="Heading5">
    <w:name w:val="heading 5"/>
    <w:basedOn w:val="Normal"/>
    <w:next w:val="Normal"/>
    <w:link w:val="Heading5Char"/>
    <w:qFormat/>
    <w:rsid w:val="00D01BA5"/>
    <w:pPr>
      <w:spacing w:before="240" w:after="60"/>
      <w:outlineLvl w:val="4"/>
    </w:pPr>
    <w:rPr>
      <w:szCs w:val="20"/>
    </w:rPr>
  </w:style>
  <w:style w:type="paragraph" w:styleId="Heading6">
    <w:name w:val="heading 6"/>
    <w:basedOn w:val="Normal"/>
    <w:next w:val="Normal"/>
    <w:link w:val="Heading6Char"/>
    <w:qFormat/>
    <w:rsid w:val="00D01BA5"/>
    <w:pPr>
      <w:spacing w:before="240" w:after="60"/>
      <w:outlineLvl w:val="5"/>
    </w:pPr>
    <w:rPr>
      <w:i/>
      <w:szCs w:val="20"/>
    </w:rPr>
  </w:style>
  <w:style w:type="paragraph" w:styleId="Heading7">
    <w:name w:val="heading 7"/>
    <w:basedOn w:val="Normal"/>
    <w:next w:val="Normal"/>
    <w:link w:val="Heading7Char"/>
    <w:qFormat/>
    <w:rsid w:val="00D01BA5"/>
    <w:pPr>
      <w:keepNext/>
      <w:tabs>
        <w:tab w:val="left" w:pos="2880"/>
        <w:tab w:val="left" w:pos="3780"/>
        <w:tab w:val="left" w:pos="4680"/>
        <w:tab w:val="left" w:pos="5940"/>
        <w:tab w:val="left" w:pos="7020"/>
        <w:tab w:val="left" w:pos="7920"/>
      </w:tabs>
      <w:outlineLvl w:val="6"/>
    </w:pPr>
    <w:rPr>
      <w:b/>
      <w:sz w:val="16"/>
      <w:szCs w:val="20"/>
      <w:u w:val="single"/>
      <w:lang w:val="x-none" w:eastAsia="x-none"/>
    </w:rPr>
  </w:style>
  <w:style w:type="paragraph" w:styleId="Heading8">
    <w:name w:val="heading 8"/>
    <w:basedOn w:val="Normal"/>
    <w:next w:val="Normal"/>
    <w:link w:val="Heading8Char"/>
    <w:qFormat/>
    <w:rsid w:val="00D01BA5"/>
    <w:pPr>
      <w:keepNext/>
      <w:tabs>
        <w:tab w:val="left" w:pos="2880"/>
        <w:tab w:val="left" w:pos="3780"/>
        <w:tab w:val="left" w:pos="4680"/>
        <w:tab w:val="left" w:pos="5940"/>
        <w:tab w:val="left" w:pos="7020"/>
        <w:tab w:val="left" w:pos="7920"/>
      </w:tabs>
      <w:outlineLvl w:val="7"/>
    </w:pPr>
    <w:rPr>
      <w:b/>
      <w:sz w:val="20"/>
      <w:szCs w:val="20"/>
      <w:u w:val="single"/>
    </w:rPr>
  </w:style>
  <w:style w:type="paragraph" w:styleId="Heading9">
    <w:name w:val="heading 9"/>
    <w:basedOn w:val="Normal"/>
    <w:next w:val="Normal"/>
    <w:link w:val="Heading9Char"/>
    <w:qFormat/>
    <w:rsid w:val="00D01BA5"/>
    <w:pPr>
      <w:keepNext/>
      <w:ind w:left="1080" w:firstLine="360"/>
      <w:outlineLvl w:val="8"/>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1BA5"/>
    <w:rPr>
      <w:rFonts w:ascii="Times New Roman" w:eastAsia="Times New Roman" w:hAnsi="Times New Roman" w:cs="Times New Roman"/>
      <w:sz w:val="20"/>
      <w:szCs w:val="20"/>
      <w:u w:val="single"/>
    </w:rPr>
  </w:style>
  <w:style w:type="character" w:customStyle="1" w:styleId="Heading2Char">
    <w:name w:val="Heading 2 Char"/>
    <w:basedOn w:val="DefaultParagraphFont"/>
    <w:link w:val="Heading2"/>
    <w:rsid w:val="00D01BA5"/>
    <w:rPr>
      <w:rFonts w:ascii="Arial" w:eastAsia="Times New Roman" w:hAnsi="Arial" w:cs="Times New Roman"/>
      <w:b/>
      <w:i/>
      <w:sz w:val="24"/>
      <w:szCs w:val="20"/>
    </w:rPr>
  </w:style>
  <w:style w:type="character" w:customStyle="1" w:styleId="Heading3Char">
    <w:name w:val="Heading 3 Char"/>
    <w:basedOn w:val="DefaultParagraphFont"/>
    <w:link w:val="Heading3"/>
    <w:rsid w:val="00D01BA5"/>
    <w:rPr>
      <w:rFonts w:ascii="Arial" w:eastAsia="Times New Roman" w:hAnsi="Arial" w:cs="Times New Roman"/>
      <w:sz w:val="24"/>
      <w:szCs w:val="20"/>
    </w:rPr>
  </w:style>
  <w:style w:type="character" w:customStyle="1" w:styleId="Heading4Char">
    <w:name w:val="Heading 4 Char"/>
    <w:basedOn w:val="DefaultParagraphFont"/>
    <w:link w:val="Heading4"/>
    <w:rsid w:val="00D01BA5"/>
    <w:rPr>
      <w:rFonts w:ascii="Arial" w:eastAsia="Times New Roman" w:hAnsi="Arial" w:cs="Times New Roman"/>
      <w:b/>
      <w:sz w:val="24"/>
      <w:szCs w:val="20"/>
    </w:rPr>
  </w:style>
  <w:style w:type="character" w:customStyle="1" w:styleId="Heading5Char">
    <w:name w:val="Heading 5 Char"/>
    <w:basedOn w:val="DefaultParagraphFont"/>
    <w:link w:val="Heading5"/>
    <w:rsid w:val="00D01BA5"/>
    <w:rPr>
      <w:rFonts w:ascii="Times New Roman" w:eastAsia="Times New Roman" w:hAnsi="Times New Roman" w:cs="Times New Roman"/>
      <w:szCs w:val="20"/>
    </w:rPr>
  </w:style>
  <w:style w:type="character" w:customStyle="1" w:styleId="Heading6Char">
    <w:name w:val="Heading 6 Char"/>
    <w:basedOn w:val="DefaultParagraphFont"/>
    <w:link w:val="Heading6"/>
    <w:rsid w:val="00D01BA5"/>
    <w:rPr>
      <w:rFonts w:ascii="Times New Roman" w:eastAsia="Times New Roman" w:hAnsi="Times New Roman" w:cs="Times New Roman"/>
      <w:i/>
      <w:szCs w:val="20"/>
    </w:rPr>
  </w:style>
  <w:style w:type="character" w:customStyle="1" w:styleId="Heading7Char">
    <w:name w:val="Heading 7 Char"/>
    <w:basedOn w:val="DefaultParagraphFont"/>
    <w:link w:val="Heading7"/>
    <w:rsid w:val="00D01BA5"/>
    <w:rPr>
      <w:rFonts w:ascii="Times New Roman" w:eastAsia="Times New Roman" w:hAnsi="Times New Roman" w:cs="Times New Roman"/>
      <w:b/>
      <w:sz w:val="16"/>
      <w:szCs w:val="20"/>
      <w:u w:val="single"/>
      <w:lang w:val="x-none" w:eastAsia="x-none"/>
    </w:rPr>
  </w:style>
  <w:style w:type="character" w:customStyle="1" w:styleId="Heading8Char">
    <w:name w:val="Heading 8 Char"/>
    <w:basedOn w:val="DefaultParagraphFont"/>
    <w:link w:val="Heading8"/>
    <w:rsid w:val="00D01BA5"/>
    <w:rPr>
      <w:rFonts w:ascii="Times New Roman" w:eastAsia="Times New Roman" w:hAnsi="Times New Roman" w:cs="Times New Roman"/>
      <w:b/>
      <w:sz w:val="20"/>
      <w:szCs w:val="20"/>
      <w:u w:val="single"/>
    </w:rPr>
  </w:style>
  <w:style w:type="character" w:customStyle="1" w:styleId="Heading9Char">
    <w:name w:val="Heading 9 Char"/>
    <w:basedOn w:val="DefaultParagraphFont"/>
    <w:link w:val="Heading9"/>
    <w:rsid w:val="00D01BA5"/>
    <w:rPr>
      <w:rFonts w:ascii="Times New Roman" w:eastAsia="Times New Roman" w:hAnsi="Times New Roman" w:cs="Times New Roman"/>
      <w:b/>
      <w:sz w:val="20"/>
      <w:szCs w:val="20"/>
    </w:rPr>
  </w:style>
  <w:style w:type="paragraph" w:styleId="Title">
    <w:name w:val="Title"/>
    <w:basedOn w:val="Normal"/>
    <w:link w:val="TitleChar"/>
    <w:qFormat/>
    <w:rsid w:val="00D01BA5"/>
    <w:pPr>
      <w:jc w:val="center"/>
    </w:pPr>
    <w:rPr>
      <w:b/>
      <w:bCs/>
    </w:rPr>
  </w:style>
  <w:style w:type="character" w:customStyle="1" w:styleId="TitleChar">
    <w:name w:val="Title Char"/>
    <w:basedOn w:val="DefaultParagraphFont"/>
    <w:link w:val="Title"/>
    <w:rsid w:val="00D01BA5"/>
    <w:rPr>
      <w:rFonts w:ascii="Times New Roman" w:eastAsia="Times New Roman" w:hAnsi="Times New Roman" w:cs="Times New Roman"/>
      <w:b/>
      <w:bCs/>
      <w:sz w:val="24"/>
      <w:szCs w:val="24"/>
    </w:rPr>
  </w:style>
  <w:style w:type="paragraph" w:styleId="BalloonText">
    <w:name w:val="Balloon Text"/>
    <w:basedOn w:val="Normal"/>
    <w:link w:val="BalloonTextChar"/>
    <w:semiHidden/>
    <w:rsid w:val="00D01BA5"/>
    <w:rPr>
      <w:rFonts w:ascii="Tahoma" w:hAnsi="Tahoma" w:cs="Tahoma"/>
      <w:sz w:val="16"/>
      <w:szCs w:val="16"/>
    </w:rPr>
  </w:style>
  <w:style w:type="character" w:customStyle="1" w:styleId="BalloonTextChar">
    <w:name w:val="Balloon Text Char"/>
    <w:basedOn w:val="DefaultParagraphFont"/>
    <w:link w:val="BalloonText"/>
    <w:semiHidden/>
    <w:rsid w:val="00D01BA5"/>
    <w:rPr>
      <w:rFonts w:ascii="Tahoma" w:eastAsia="Times New Roman" w:hAnsi="Tahoma" w:cs="Tahoma"/>
      <w:sz w:val="16"/>
      <w:szCs w:val="16"/>
    </w:rPr>
  </w:style>
  <w:style w:type="paragraph" w:styleId="Footer">
    <w:name w:val="footer"/>
    <w:basedOn w:val="Normal"/>
    <w:link w:val="FooterChar"/>
    <w:rsid w:val="00D01BA5"/>
    <w:pPr>
      <w:tabs>
        <w:tab w:val="center" w:pos="4320"/>
        <w:tab w:val="right" w:pos="8640"/>
      </w:tabs>
    </w:pPr>
    <w:rPr>
      <w:sz w:val="20"/>
      <w:szCs w:val="20"/>
    </w:rPr>
  </w:style>
  <w:style w:type="character" w:customStyle="1" w:styleId="FooterChar">
    <w:name w:val="Footer Char"/>
    <w:basedOn w:val="DefaultParagraphFont"/>
    <w:link w:val="Footer"/>
    <w:rsid w:val="00D01BA5"/>
    <w:rPr>
      <w:rFonts w:ascii="Times New Roman" w:eastAsia="Times New Roman" w:hAnsi="Times New Roman" w:cs="Times New Roman"/>
      <w:sz w:val="20"/>
      <w:szCs w:val="20"/>
    </w:rPr>
  </w:style>
  <w:style w:type="paragraph" w:styleId="ListParagraph">
    <w:name w:val="List Paragraph"/>
    <w:basedOn w:val="Normal"/>
    <w:uiPriority w:val="34"/>
    <w:qFormat/>
    <w:rsid w:val="00D01BA5"/>
    <w:pPr>
      <w:spacing w:after="200"/>
      <w:ind w:left="720"/>
      <w:contextualSpacing/>
    </w:pPr>
    <w:rPr>
      <w:rFonts w:ascii="Calibri" w:eastAsia="Calibri" w:hAnsi="Calibri"/>
    </w:rPr>
  </w:style>
  <w:style w:type="paragraph" w:styleId="NormalIndent">
    <w:name w:val="Normal Indent"/>
    <w:basedOn w:val="Normal"/>
    <w:rsid w:val="00D01BA5"/>
    <w:pPr>
      <w:ind w:left="720"/>
    </w:pPr>
    <w:rPr>
      <w:sz w:val="20"/>
      <w:szCs w:val="20"/>
    </w:rPr>
  </w:style>
  <w:style w:type="paragraph" w:styleId="BodyTextIndent">
    <w:name w:val="Body Text Indent"/>
    <w:basedOn w:val="Normal"/>
    <w:link w:val="BodyTextIndentChar"/>
    <w:unhideWhenUsed/>
    <w:rsid w:val="00D01BA5"/>
    <w:pPr>
      <w:tabs>
        <w:tab w:val="decimal" w:pos="360"/>
        <w:tab w:val="left" w:pos="720"/>
        <w:tab w:val="left" w:pos="1080"/>
        <w:tab w:val="left" w:pos="1440"/>
        <w:tab w:val="left" w:pos="1800"/>
      </w:tabs>
      <w:ind w:left="1440"/>
    </w:pPr>
    <w:rPr>
      <w:sz w:val="20"/>
      <w:szCs w:val="20"/>
    </w:rPr>
  </w:style>
  <w:style w:type="character" w:customStyle="1" w:styleId="BodyTextIndentChar">
    <w:name w:val="Body Text Indent Char"/>
    <w:basedOn w:val="DefaultParagraphFont"/>
    <w:link w:val="BodyTextIndent"/>
    <w:rsid w:val="00D01BA5"/>
    <w:rPr>
      <w:rFonts w:ascii="Times New Roman" w:eastAsia="Times New Roman" w:hAnsi="Times New Roman" w:cs="Times New Roman"/>
      <w:sz w:val="20"/>
      <w:szCs w:val="20"/>
    </w:rPr>
  </w:style>
  <w:style w:type="paragraph" w:styleId="BodyTextIndent2">
    <w:name w:val="Body Text Indent 2"/>
    <w:basedOn w:val="Normal"/>
    <w:link w:val="BodyTextIndent2Char"/>
    <w:unhideWhenUsed/>
    <w:rsid w:val="00D01BA5"/>
    <w:pPr>
      <w:tabs>
        <w:tab w:val="decimal" w:pos="360"/>
        <w:tab w:val="left" w:pos="720"/>
        <w:tab w:val="left" w:pos="1080"/>
        <w:tab w:val="left" w:pos="1440"/>
        <w:tab w:val="left" w:pos="1800"/>
      </w:tabs>
      <w:ind w:left="720"/>
    </w:pPr>
    <w:rPr>
      <w:sz w:val="20"/>
      <w:szCs w:val="20"/>
    </w:rPr>
  </w:style>
  <w:style w:type="character" w:customStyle="1" w:styleId="BodyTextIndent2Char">
    <w:name w:val="Body Text Indent 2 Char"/>
    <w:basedOn w:val="DefaultParagraphFont"/>
    <w:link w:val="BodyTextIndent2"/>
    <w:rsid w:val="00D01BA5"/>
    <w:rPr>
      <w:rFonts w:ascii="Times New Roman" w:eastAsia="Times New Roman" w:hAnsi="Times New Roman" w:cs="Times New Roman"/>
      <w:sz w:val="20"/>
      <w:szCs w:val="20"/>
    </w:rPr>
  </w:style>
  <w:style w:type="paragraph" w:styleId="NoSpacing">
    <w:name w:val="No Spacing"/>
    <w:uiPriority w:val="1"/>
    <w:qFormat/>
    <w:rsid w:val="00D01BA5"/>
    <w:pPr>
      <w:spacing w:after="0" w:line="240" w:lineRule="auto"/>
    </w:pPr>
    <w:rPr>
      <w:rFonts w:eastAsia="Times New Roman"/>
      <w:sz w:val="24"/>
      <w:szCs w:val="24"/>
    </w:rPr>
  </w:style>
  <w:style w:type="character" w:styleId="PageNumber">
    <w:name w:val="page number"/>
    <w:rsid w:val="00D01BA5"/>
  </w:style>
  <w:style w:type="paragraph" w:styleId="BodyTextIndent3">
    <w:name w:val="Body Text Indent 3"/>
    <w:basedOn w:val="Normal"/>
    <w:link w:val="BodyTextIndent3Char"/>
    <w:rsid w:val="00D01BA5"/>
    <w:pPr>
      <w:ind w:left="1440"/>
    </w:pPr>
    <w:rPr>
      <w:sz w:val="20"/>
      <w:szCs w:val="20"/>
    </w:rPr>
  </w:style>
  <w:style w:type="character" w:customStyle="1" w:styleId="BodyTextIndent3Char">
    <w:name w:val="Body Text Indent 3 Char"/>
    <w:basedOn w:val="DefaultParagraphFont"/>
    <w:link w:val="BodyTextIndent3"/>
    <w:rsid w:val="00D01BA5"/>
    <w:rPr>
      <w:rFonts w:ascii="Times New Roman" w:eastAsia="Times New Roman" w:hAnsi="Times New Roman" w:cs="Times New Roman"/>
      <w:sz w:val="20"/>
      <w:szCs w:val="20"/>
    </w:rPr>
  </w:style>
  <w:style w:type="paragraph" w:styleId="MessageHeader">
    <w:name w:val="Message Header"/>
    <w:basedOn w:val="Normal"/>
    <w:link w:val="MessageHeaderChar"/>
    <w:rsid w:val="00D01BA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Cs w:val="20"/>
    </w:rPr>
  </w:style>
  <w:style w:type="character" w:customStyle="1" w:styleId="MessageHeaderChar">
    <w:name w:val="Message Header Char"/>
    <w:basedOn w:val="DefaultParagraphFont"/>
    <w:link w:val="MessageHeader"/>
    <w:rsid w:val="00D01BA5"/>
    <w:rPr>
      <w:rFonts w:ascii="Arial" w:eastAsia="Times New Roman" w:hAnsi="Arial" w:cs="Times New Roman"/>
      <w:sz w:val="24"/>
      <w:szCs w:val="20"/>
      <w:shd w:val="pct20" w:color="auto" w:fill="auto"/>
    </w:rPr>
  </w:style>
  <w:style w:type="paragraph" w:styleId="Date">
    <w:name w:val="Date"/>
    <w:basedOn w:val="Normal"/>
    <w:next w:val="Normal"/>
    <w:link w:val="DateChar"/>
    <w:rsid w:val="00D01BA5"/>
    <w:rPr>
      <w:sz w:val="20"/>
      <w:szCs w:val="20"/>
    </w:rPr>
  </w:style>
  <w:style w:type="character" w:customStyle="1" w:styleId="DateChar">
    <w:name w:val="Date Char"/>
    <w:basedOn w:val="DefaultParagraphFont"/>
    <w:link w:val="Date"/>
    <w:rsid w:val="00D01BA5"/>
    <w:rPr>
      <w:rFonts w:ascii="Times New Roman" w:eastAsia="Times New Roman" w:hAnsi="Times New Roman" w:cs="Times New Roman"/>
      <w:sz w:val="20"/>
      <w:szCs w:val="20"/>
    </w:rPr>
  </w:style>
  <w:style w:type="paragraph" w:customStyle="1" w:styleId="InsideAddress">
    <w:name w:val="Inside Address"/>
    <w:basedOn w:val="Normal"/>
    <w:rsid w:val="00D01BA5"/>
    <w:rPr>
      <w:sz w:val="20"/>
      <w:szCs w:val="20"/>
    </w:rPr>
  </w:style>
  <w:style w:type="paragraph" w:styleId="BodyText">
    <w:name w:val="Body Text"/>
    <w:basedOn w:val="Normal"/>
    <w:link w:val="BodyTextChar"/>
    <w:rsid w:val="00D01BA5"/>
    <w:pPr>
      <w:spacing w:after="120"/>
    </w:pPr>
    <w:rPr>
      <w:sz w:val="20"/>
      <w:szCs w:val="20"/>
    </w:rPr>
  </w:style>
  <w:style w:type="character" w:customStyle="1" w:styleId="BodyTextChar">
    <w:name w:val="Body Text Char"/>
    <w:basedOn w:val="DefaultParagraphFont"/>
    <w:link w:val="BodyText"/>
    <w:rsid w:val="00D01BA5"/>
    <w:rPr>
      <w:rFonts w:ascii="Times New Roman" w:eastAsia="Times New Roman" w:hAnsi="Times New Roman" w:cs="Times New Roman"/>
      <w:sz w:val="20"/>
      <w:szCs w:val="20"/>
    </w:rPr>
  </w:style>
  <w:style w:type="paragraph" w:styleId="Subtitle">
    <w:name w:val="Subtitle"/>
    <w:basedOn w:val="Normal"/>
    <w:link w:val="SubtitleChar"/>
    <w:qFormat/>
    <w:rsid w:val="00D01BA5"/>
    <w:pPr>
      <w:spacing w:after="60"/>
      <w:jc w:val="center"/>
      <w:outlineLvl w:val="1"/>
    </w:pPr>
    <w:rPr>
      <w:rFonts w:ascii="Arial" w:hAnsi="Arial"/>
      <w:szCs w:val="20"/>
    </w:rPr>
  </w:style>
  <w:style w:type="character" w:customStyle="1" w:styleId="SubtitleChar">
    <w:name w:val="Subtitle Char"/>
    <w:basedOn w:val="DefaultParagraphFont"/>
    <w:link w:val="Subtitle"/>
    <w:rsid w:val="00D01BA5"/>
    <w:rPr>
      <w:rFonts w:ascii="Arial" w:eastAsia="Times New Roman" w:hAnsi="Arial" w:cs="Times New Roman"/>
      <w:sz w:val="24"/>
      <w:szCs w:val="20"/>
    </w:rPr>
  </w:style>
  <w:style w:type="paragraph" w:customStyle="1" w:styleId="ReferenceLine">
    <w:name w:val="Reference Line"/>
    <w:basedOn w:val="BodyText"/>
    <w:rsid w:val="00D01BA5"/>
  </w:style>
  <w:style w:type="paragraph" w:styleId="BodyText2">
    <w:name w:val="Body Text 2"/>
    <w:basedOn w:val="Normal"/>
    <w:link w:val="BodyText2Char"/>
    <w:uiPriority w:val="99"/>
    <w:rsid w:val="00D01BA5"/>
    <w:pPr>
      <w:tabs>
        <w:tab w:val="decimal" w:pos="360"/>
        <w:tab w:val="left" w:pos="720"/>
        <w:tab w:val="left" w:pos="1080"/>
        <w:tab w:val="left" w:pos="1440"/>
        <w:tab w:val="left" w:pos="1800"/>
        <w:tab w:val="left" w:pos="2160"/>
        <w:tab w:val="left" w:pos="2520"/>
        <w:tab w:val="left" w:pos="2880"/>
        <w:tab w:val="left" w:pos="3240"/>
        <w:tab w:val="left" w:pos="3780"/>
        <w:tab w:val="left" w:pos="4860"/>
        <w:tab w:val="left" w:pos="5940"/>
        <w:tab w:val="left" w:pos="6930"/>
      </w:tabs>
    </w:pPr>
    <w:rPr>
      <w:sz w:val="16"/>
      <w:szCs w:val="20"/>
      <w:lang w:val="x-none" w:eastAsia="x-none"/>
    </w:rPr>
  </w:style>
  <w:style w:type="character" w:customStyle="1" w:styleId="BodyText2Char">
    <w:name w:val="Body Text 2 Char"/>
    <w:basedOn w:val="DefaultParagraphFont"/>
    <w:link w:val="BodyText2"/>
    <w:uiPriority w:val="99"/>
    <w:rsid w:val="00D01BA5"/>
    <w:rPr>
      <w:rFonts w:ascii="Times New Roman" w:eastAsia="Times New Roman" w:hAnsi="Times New Roman" w:cs="Times New Roman"/>
      <w:sz w:val="16"/>
      <w:szCs w:val="20"/>
      <w:lang w:val="x-none" w:eastAsia="x-none"/>
    </w:rPr>
  </w:style>
  <w:style w:type="paragraph" w:styleId="BlockText">
    <w:name w:val="Block Text"/>
    <w:basedOn w:val="Normal"/>
    <w:rsid w:val="00D01BA5"/>
    <w:pPr>
      <w:tabs>
        <w:tab w:val="left" w:pos="720"/>
        <w:tab w:val="left" w:pos="1080"/>
      </w:tabs>
      <w:ind w:left="1080" w:right="-180" w:hanging="1080"/>
    </w:pPr>
    <w:rPr>
      <w:sz w:val="20"/>
      <w:szCs w:val="20"/>
    </w:rPr>
  </w:style>
  <w:style w:type="paragraph" w:styleId="BodyText3">
    <w:name w:val="Body Text 3"/>
    <w:basedOn w:val="Normal"/>
    <w:link w:val="BodyText3Char"/>
    <w:rsid w:val="00D01BA5"/>
    <w:pPr>
      <w:tabs>
        <w:tab w:val="decimal" w:pos="360"/>
        <w:tab w:val="left" w:pos="720"/>
        <w:tab w:val="left" w:pos="1080"/>
        <w:tab w:val="left" w:pos="1440"/>
        <w:tab w:val="left" w:pos="1800"/>
      </w:tabs>
    </w:pPr>
    <w:rPr>
      <w:sz w:val="18"/>
      <w:szCs w:val="20"/>
    </w:rPr>
  </w:style>
  <w:style w:type="character" w:customStyle="1" w:styleId="BodyText3Char">
    <w:name w:val="Body Text 3 Char"/>
    <w:basedOn w:val="DefaultParagraphFont"/>
    <w:link w:val="BodyText3"/>
    <w:rsid w:val="00D01BA5"/>
    <w:rPr>
      <w:rFonts w:ascii="Times New Roman" w:eastAsia="Times New Roman" w:hAnsi="Times New Roman" w:cs="Times New Roman"/>
      <w:sz w:val="18"/>
      <w:szCs w:val="20"/>
    </w:rPr>
  </w:style>
  <w:style w:type="character" w:customStyle="1" w:styleId="HTMLMarkup">
    <w:name w:val="HTML Markup"/>
    <w:rsid w:val="00D01BA5"/>
    <w:rPr>
      <w:vanish/>
      <w:color w:val="FF0000"/>
    </w:rPr>
  </w:style>
  <w:style w:type="character" w:styleId="CommentReference">
    <w:name w:val="annotation reference"/>
    <w:semiHidden/>
    <w:rsid w:val="00D01BA5"/>
    <w:rPr>
      <w:sz w:val="16"/>
      <w:szCs w:val="16"/>
    </w:rPr>
  </w:style>
  <w:style w:type="paragraph" w:styleId="CommentText">
    <w:name w:val="annotation text"/>
    <w:basedOn w:val="Normal"/>
    <w:link w:val="CommentTextChar"/>
    <w:semiHidden/>
    <w:rsid w:val="00D01BA5"/>
    <w:rPr>
      <w:sz w:val="20"/>
      <w:szCs w:val="20"/>
    </w:rPr>
  </w:style>
  <w:style w:type="character" w:customStyle="1" w:styleId="CommentTextChar">
    <w:name w:val="Comment Text Char"/>
    <w:basedOn w:val="DefaultParagraphFont"/>
    <w:link w:val="CommentText"/>
    <w:semiHidden/>
    <w:rsid w:val="00D01BA5"/>
    <w:rPr>
      <w:rFonts w:ascii="Times New Roman" w:eastAsia="Times New Roman" w:hAnsi="Times New Roman" w:cs="Times New Roman"/>
      <w:sz w:val="20"/>
      <w:szCs w:val="20"/>
    </w:rPr>
  </w:style>
  <w:style w:type="paragraph" w:styleId="Header">
    <w:name w:val="header"/>
    <w:basedOn w:val="Normal"/>
    <w:link w:val="HeaderChar"/>
    <w:rsid w:val="00D01BA5"/>
    <w:pPr>
      <w:tabs>
        <w:tab w:val="center" w:pos="4320"/>
        <w:tab w:val="right" w:pos="8640"/>
      </w:tabs>
    </w:pPr>
    <w:rPr>
      <w:sz w:val="20"/>
      <w:szCs w:val="20"/>
    </w:rPr>
  </w:style>
  <w:style w:type="character" w:customStyle="1" w:styleId="HeaderChar">
    <w:name w:val="Header Char"/>
    <w:basedOn w:val="DefaultParagraphFont"/>
    <w:link w:val="Header"/>
    <w:rsid w:val="00D01BA5"/>
    <w:rPr>
      <w:rFonts w:ascii="Times New Roman" w:eastAsia="Times New Roman" w:hAnsi="Times New Roman" w:cs="Times New Roman"/>
      <w:sz w:val="20"/>
      <w:szCs w:val="20"/>
    </w:rPr>
  </w:style>
  <w:style w:type="character" w:styleId="Strong">
    <w:name w:val="Strong"/>
    <w:uiPriority w:val="22"/>
    <w:qFormat/>
    <w:rsid w:val="00D01BA5"/>
    <w:rPr>
      <w:b/>
      <w:bCs/>
    </w:rPr>
  </w:style>
  <w:style w:type="table" w:styleId="TableGrid">
    <w:name w:val="Table Grid"/>
    <w:basedOn w:val="TableNormal"/>
    <w:uiPriority w:val="59"/>
    <w:rsid w:val="00D01BA5"/>
    <w:pPr>
      <w:spacing w:after="0" w:line="240" w:lineRule="auto"/>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D01BA5"/>
    <w:rPr>
      <w:color w:val="0000FF"/>
      <w:u w:val="single"/>
    </w:rPr>
  </w:style>
  <w:style w:type="table" w:styleId="MediumList2-Accent1">
    <w:name w:val="Medium List 2 Accent 1"/>
    <w:basedOn w:val="TableNormal"/>
    <w:uiPriority w:val="66"/>
    <w:rsid w:val="00D01BA5"/>
    <w:pPr>
      <w:spacing w:after="0" w:line="240" w:lineRule="auto"/>
    </w:pPr>
    <w:rPr>
      <w:rFonts w:ascii="Cambria" w:eastAsia="Times New Roman" w:hAnsi="Cambria"/>
      <w:color w:val="000000"/>
      <w:lang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PlainText">
    <w:name w:val="Plain Text"/>
    <w:basedOn w:val="Normal"/>
    <w:link w:val="PlainTextChar"/>
    <w:uiPriority w:val="99"/>
    <w:unhideWhenUsed/>
    <w:rsid w:val="00D01BA5"/>
    <w:rPr>
      <w:rFonts w:ascii="Consolas" w:eastAsia="Calibri" w:hAnsi="Consolas"/>
      <w:sz w:val="21"/>
      <w:szCs w:val="21"/>
    </w:rPr>
  </w:style>
  <w:style w:type="character" w:customStyle="1" w:styleId="PlainTextChar">
    <w:name w:val="Plain Text Char"/>
    <w:basedOn w:val="DefaultParagraphFont"/>
    <w:link w:val="PlainText"/>
    <w:uiPriority w:val="99"/>
    <w:rsid w:val="00D01BA5"/>
    <w:rPr>
      <w:rFonts w:ascii="Consolas" w:eastAsia="Calibri" w:hAnsi="Consolas" w:cs="Times New Roman"/>
      <w:sz w:val="21"/>
      <w:szCs w:val="21"/>
    </w:rPr>
  </w:style>
  <w:style w:type="table" w:customStyle="1" w:styleId="TableGrid1">
    <w:name w:val="Table Grid1"/>
    <w:basedOn w:val="TableNormal"/>
    <w:next w:val="TableGrid"/>
    <w:uiPriority w:val="59"/>
    <w:rsid w:val="00D01BA5"/>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01BA5"/>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D01BA5"/>
    <w:rPr>
      <w:i/>
      <w:iCs/>
    </w:rPr>
  </w:style>
  <w:style w:type="character" w:styleId="FollowedHyperlink">
    <w:name w:val="FollowedHyperlink"/>
    <w:basedOn w:val="DefaultParagraphFont"/>
    <w:uiPriority w:val="99"/>
    <w:semiHidden/>
    <w:unhideWhenUsed/>
    <w:rsid w:val="004F35F5"/>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C50081"/>
    <w:rPr>
      <w:b/>
      <w:bCs/>
    </w:rPr>
  </w:style>
  <w:style w:type="character" w:customStyle="1" w:styleId="CommentSubjectChar">
    <w:name w:val="Comment Subject Char"/>
    <w:basedOn w:val="CommentTextChar"/>
    <w:link w:val="CommentSubject"/>
    <w:uiPriority w:val="99"/>
    <w:semiHidden/>
    <w:rsid w:val="00C50081"/>
    <w:rPr>
      <w:rFonts w:ascii="Times New Roman" w:eastAsia="Times New Roman" w:hAnsi="Times New Roman" w:cs="Times New Roman"/>
      <w:b/>
      <w:bCs/>
      <w:sz w:val="20"/>
      <w:szCs w:val="20"/>
    </w:rPr>
  </w:style>
  <w:style w:type="character" w:customStyle="1" w:styleId="studentnavigator1">
    <w:name w:val="studentnavigator1"/>
    <w:basedOn w:val="DefaultParagraphFont"/>
    <w:rsid w:val="00CB4468"/>
    <w:rPr>
      <w:rFonts w:ascii="Verdana" w:hAnsi="Verdana" w:hint="default"/>
      <w:b w:val="0"/>
      <w:bCs w:val="0"/>
      <w:color w:val="2E2EB0"/>
      <w:sz w:val="17"/>
      <w:szCs w:val="17"/>
    </w:rPr>
  </w:style>
  <w:style w:type="paragraph" w:styleId="NormalWeb">
    <w:name w:val="Normal (Web)"/>
    <w:basedOn w:val="Normal"/>
    <w:uiPriority w:val="99"/>
    <w:unhideWhenUsed/>
    <w:rsid w:val="00D30A34"/>
    <w:pPr>
      <w:spacing w:before="100" w:beforeAutospacing="1" w:after="100" w:afterAutospacing="1"/>
    </w:pPr>
    <w:rPr>
      <w:rFonts w:eastAsia="Times New Roman"/>
      <w:sz w:val="24"/>
      <w:szCs w:val="24"/>
    </w:rPr>
  </w:style>
  <w:style w:type="table" w:customStyle="1" w:styleId="TableGrid3">
    <w:name w:val="Table Grid3"/>
    <w:basedOn w:val="TableNormal"/>
    <w:next w:val="TableGrid"/>
    <w:uiPriority w:val="59"/>
    <w:rsid w:val="00023665"/>
    <w:pPr>
      <w:spacing w:after="0" w:line="240" w:lineRule="auto"/>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qj">
    <w:name w:val="aqj"/>
    <w:basedOn w:val="DefaultParagraphFont"/>
    <w:rsid w:val="001135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4938">
      <w:bodyDiv w:val="1"/>
      <w:marLeft w:val="0"/>
      <w:marRight w:val="0"/>
      <w:marTop w:val="0"/>
      <w:marBottom w:val="0"/>
      <w:divBdr>
        <w:top w:val="none" w:sz="0" w:space="0" w:color="auto"/>
        <w:left w:val="none" w:sz="0" w:space="0" w:color="auto"/>
        <w:bottom w:val="none" w:sz="0" w:space="0" w:color="auto"/>
        <w:right w:val="none" w:sz="0" w:space="0" w:color="auto"/>
      </w:divBdr>
    </w:div>
    <w:div w:id="43413512">
      <w:bodyDiv w:val="1"/>
      <w:marLeft w:val="0"/>
      <w:marRight w:val="0"/>
      <w:marTop w:val="0"/>
      <w:marBottom w:val="0"/>
      <w:divBdr>
        <w:top w:val="none" w:sz="0" w:space="0" w:color="auto"/>
        <w:left w:val="none" w:sz="0" w:space="0" w:color="auto"/>
        <w:bottom w:val="none" w:sz="0" w:space="0" w:color="auto"/>
        <w:right w:val="none" w:sz="0" w:space="0" w:color="auto"/>
      </w:divBdr>
    </w:div>
    <w:div w:id="48115350">
      <w:bodyDiv w:val="1"/>
      <w:marLeft w:val="0"/>
      <w:marRight w:val="0"/>
      <w:marTop w:val="0"/>
      <w:marBottom w:val="0"/>
      <w:divBdr>
        <w:top w:val="none" w:sz="0" w:space="0" w:color="auto"/>
        <w:left w:val="none" w:sz="0" w:space="0" w:color="auto"/>
        <w:bottom w:val="none" w:sz="0" w:space="0" w:color="auto"/>
        <w:right w:val="none" w:sz="0" w:space="0" w:color="auto"/>
      </w:divBdr>
      <w:divsChild>
        <w:div w:id="779299900">
          <w:marLeft w:val="0"/>
          <w:marRight w:val="0"/>
          <w:marTop w:val="0"/>
          <w:marBottom w:val="0"/>
          <w:divBdr>
            <w:top w:val="none" w:sz="0" w:space="0" w:color="auto"/>
            <w:left w:val="none" w:sz="0" w:space="0" w:color="auto"/>
            <w:bottom w:val="none" w:sz="0" w:space="0" w:color="auto"/>
            <w:right w:val="none" w:sz="0" w:space="0" w:color="auto"/>
          </w:divBdr>
          <w:divsChild>
            <w:div w:id="1437559293">
              <w:marLeft w:val="0"/>
              <w:marRight w:val="0"/>
              <w:marTop w:val="0"/>
              <w:marBottom w:val="0"/>
              <w:divBdr>
                <w:top w:val="none" w:sz="0" w:space="0" w:color="auto"/>
                <w:left w:val="none" w:sz="0" w:space="0" w:color="auto"/>
                <w:bottom w:val="none" w:sz="0" w:space="0" w:color="auto"/>
                <w:right w:val="none" w:sz="0" w:space="0" w:color="auto"/>
              </w:divBdr>
              <w:divsChild>
                <w:div w:id="1536383451">
                  <w:marLeft w:val="0"/>
                  <w:marRight w:val="0"/>
                  <w:marTop w:val="0"/>
                  <w:marBottom w:val="0"/>
                  <w:divBdr>
                    <w:top w:val="none" w:sz="0" w:space="0" w:color="auto"/>
                    <w:left w:val="none" w:sz="0" w:space="0" w:color="auto"/>
                    <w:bottom w:val="none" w:sz="0" w:space="0" w:color="auto"/>
                    <w:right w:val="none" w:sz="0" w:space="0" w:color="auto"/>
                  </w:divBdr>
                  <w:divsChild>
                    <w:div w:id="2110806625">
                      <w:marLeft w:val="0"/>
                      <w:marRight w:val="0"/>
                      <w:marTop w:val="0"/>
                      <w:marBottom w:val="0"/>
                      <w:divBdr>
                        <w:top w:val="none" w:sz="0" w:space="0" w:color="auto"/>
                        <w:left w:val="none" w:sz="0" w:space="0" w:color="auto"/>
                        <w:bottom w:val="none" w:sz="0" w:space="0" w:color="auto"/>
                        <w:right w:val="none" w:sz="0" w:space="0" w:color="auto"/>
                      </w:divBdr>
                      <w:divsChild>
                        <w:div w:id="714162951">
                          <w:marLeft w:val="0"/>
                          <w:marRight w:val="0"/>
                          <w:marTop w:val="0"/>
                          <w:marBottom w:val="0"/>
                          <w:divBdr>
                            <w:top w:val="none" w:sz="0" w:space="0" w:color="auto"/>
                            <w:left w:val="none" w:sz="0" w:space="0" w:color="auto"/>
                            <w:bottom w:val="none" w:sz="0" w:space="0" w:color="auto"/>
                            <w:right w:val="none" w:sz="0" w:space="0" w:color="auto"/>
                          </w:divBdr>
                          <w:divsChild>
                            <w:div w:id="1126503436">
                              <w:marLeft w:val="0"/>
                              <w:marRight w:val="0"/>
                              <w:marTop w:val="0"/>
                              <w:marBottom w:val="0"/>
                              <w:divBdr>
                                <w:top w:val="none" w:sz="0" w:space="0" w:color="auto"/>
                                <w:left w:val="none" w:sz="0" w:space="0" w:color="auto"/>
                                <w:bottom w:val="none" w:sz="0" w:space="0" w:color="auto"/>
                                <w:right w:val="none" w:sz="0" w:space="0" w:color="auto"/>
                              </w:divBdr>
                              <w:divsChild>
                                <w:div w:id="286397366">
                                  <w:marLeft w:val="0"/>
                                  <w:marRight w:val="0"/>
                                  <w:marTop w:val="0"/>
                                  <w:marBottom w:val="0"/>
                                  <w:divBdr>
                                    <w:top w:val="none" w:sz="0" w:space="0" w:color="auto"/>
                                    <w:left w:val="none" w:sz="0" w:space="0" w:color="auto"/>
                                    <w:bottom w:val="none" w:sz="0" w:space="0" w:color="auto"/>
                                    <w:right w:val="none" w:sz="0" w:space="0" w:color="auto"/>
                                  </w:divBdr>
                                  <w:divsChild>
                                    <w:div w:id="1956256156">
                                      <w:marLeft w:val="0"/>
                                      <w:marRight w:val="0"/>
                                      <w:marTop w:val="0"/>
                                      <w:marBottom w:val="0"/>
                                      <w:divBdr>
                                        <w:top w:val="none" w:sz="0" w:space="0" w:color="auto"/>
                                        <w:left w:val="none" w:sz="0" w:space="0" w:color="auto"/>
                                        <w:bottom w:val="none" w:sz="0" w:space="0" w:color="auto"/>
                                        <w:right w:val="none" w:sz="0" w:space="0" w:color="auto"/>
                                      </w:divBdr>
                                      <w:divsChild>
                                        <w:div w:id="1880166864">
                                          <w:marLeft w:val="0"/>
                                          <w:marRight w:val="0"/>
                                          <w:marTop w:val="0"/>
                                          <w:marBottom w:val="0"/>
                                          <w:divBdr>
                                            <w:top w:val="none" w:sz="0" w:space="0" w:color="auto"/>
                                            <w:left w:val="none" w:sz="0" w:space="0" w:color="auto"/>
                                            <w:bottom w:val="none" w:sz="0" w:space="0" w:color="auto"/>
                                            <w:right w:val="none" w:sz="0" w:space="0" w:color="auto"/>
                                          </w:divBdr>
                                          <w:divsChild>
                                            <w:div w:id="328604220">
                                              <w:marLeft w:val="0"/>
                                              <w:marRight w:val="0"/>
                                              <w:marTop w:val="0"/>
                                              <w:marBottom w:val="0"/>
                                              <w:divBdr>
                                                <w:top w:val="none" w:sz="0" w:space="0" w:color="auto"/>
                                                <w:left w:val="none" w:sz="0" w:space="0" w:color="auto"/>
                                                <w:bottom w:val="none" w:sz="0" w:space="0" w:color="auto"/>
                                                <w:right w:val="none" w:sz="0" w:space="0" w:color="auto"/>
                                              </w:divBdr>
                                              <w:divsChild>
                                                <w:div w:id="1717316518">
                                                  <w:marLeft w:val="0"/>
                                                  <w:marRight w:val="0"/>
                                                  <w:marTop w:val="0"/>
                                                  <w:marBottom w:val="0"/>
                                                  <w:divBdr>
                                                    <w:top w:val="none" w:sz="0" w:space="0" w:color="auto"/>
                                                    <w:left w:val="none" w:sz="0" w:space="0" w:color="auto"/>
                                                    <w:bottom w:val="none" w:sz="0" w:space="0" w:color="auto"/>
                                                    <w:right w:val="none" w:sz="0" w:space="0" w:color="auto"/>
                                                  </w:divBdr>
                                                  <w:divsChild>
                                                    <w:div w:id="499932112">
                                                      <w:marLeft w:val="0"/>
                                                      <w:marRight w:val="0"/>
                                                      <w:marTop w:val="0"/>
                                                      <w:marBottom w:val="0"/>
                                                      <w:divBdr>
                                                        <w:top w:val="none" w:sz="0" w:space="0" w:color="auto"/>
                                                        <w:left w:val="none" w:sz="0" w:space="0" w:color="auto"/>
                                                        <w:bottom w:val="none" w:sz="0" w:space="0" w:color="auto"/>
                                                        <w:right w:val="none" w:sz="0" w:space="0" w:color="auto"/>
                                                      </w:divBdr>
                                                      <w:divsChild>
                                                        <w:div w:id="566722263">
                                                          <w:marLeft w:val="0"/>
                                                          <w:marRight w:val="0"/>
                                                          <w:marTop w:val="0"/>
                                                          <w:marBottom w:val="0"/>
                                                          <w:divBdr>
                                                            <w:top w:val="none" w:sz="0" w:space="0" w:color="auto"/>
                                                            <w:left w:val="none" w:sz="0" w:space="0" w:color="auto"/>
                                                            <w:bottom w:val="none" w:sz="0" w:space="0" w:color="auto"/>
                                                            <w:right w:val="none" w:sz="0" w:space="0" w:color="auto"/>
                                                          </w:divBdr>
                                                          <w:divsChild>
                                                            <w:div w:id="2114326076">
                                                              <w:marLeft w:val="0"/>
                                                              <w:marRight w:val="0"/>
                                                              <w:marTop w:val="0"/>
                                                              <w:marBottom w:val="0"/>
                                                              <w:divBdr>
                                                                <w:top w:val="none" w:sz="0" w:space="0" w:color="auto"/>
                                                                <w:left w:val="none" w:sz="0" w:space="0" w:color="auto"/>
                                                                <w:bottom w:val="none" w:sz="0" w:space="0" w:color="auto"/>
                                                                <w:right w:val="none" w:sz="0" w:space="0" w:color="auto"/>
                                                              </w:divBdr>
                                                              <w:divsChild>
                                                                <w:div w:id="1583491185">
                                                                  <w:marLeft w:val="0"/>
                                                                  <w:marRight w:val="0"/>
                                                                  <w:marTop w:val="0"/>
                                                                  <w:marBottom w:val="0"/>
                                                                  <w:divBdr>
                                                                    <w:top w:val="none" w:sz="0" w:space="0" w:color="auto"/>
                                                                    <w:left w:val="none" w:sz="0" w:space="0" w:color="auto"/>
                                                                    <w:bottom w:val="none" w:sz="0" w:space="0" w:color="auto"/>
                                                                    <w:right w:val="none" w:sz="0" w:space="0" w:color="auto"/>
                                                                  </w:divBdr>
                                                                  <w:divsChild>
                                                                    <w:div w:id="1363555327">
                                                                      <w:marLeft w:val="0"/>
                                                                      <w:marRight w:val="0"/>
                                                                      <w:marTop w:val="0"/>
                                                                      <w:marBottom w:val="0"/>
                                                                      <w:divBdr>
                                                                        <w:top w:val="none" w:sz="0" w:space="0" w:color="auto"/>
                                                                        <w:left w:val="none" w:sz="0" w:space="0" w:color="auto"/>
                                                                        <w:bottom w:val="none" w:sz="0" w:space="0" w:color="auto"/>
                                                                        <w:right w:val="none" w:sz="0" w:space="0" w:color="auto"/>
                                                                      </w:divBdr>
                                                                      <w:divsChild>
                                                                        <w:div w:id="104812632">
                                                                          <w:marLeft w:val="0"/>
                                                                          <w:marRight w:val="0"/>
                                                                          <w:marTop w:val="0"/>
                                                                          <w:marBottom w:val="0"/>
                                                                          <w:divBdr>
                                                                            <w:top w:val="none" w:sz="0" w:space="0" w:color="auto"/>
                                                                            <w:left w:val="none" w:sz="0" w:space="0" w:color="auto"/>
                                                                            <w:bottom w:val="none" w:sz="0" w:space="0" w:color="auto"/>
                                                                            <w:right w:val="none" w:sz="0" w:space="0" w:color="auto"/>
                                                                          </w:divBdr>
                                                                          <w:divsChild>
                                                                            <w:div w:id="836385392">
                                                                              <w:marLeft w:val="0"/>
                                                                              <w:marRight w:val="0"/>
                                                                              <w:marTop w:val="0"/>
                                                                              <w:marBottom w:val="0"/>
                                                                              <w:divBdr>
                                                                                <w:top w:val="none" w:sz="0" w:space="0" w:color="auto"/>
                                                                                <w:left w:val="none" w:sz="0" w:space="0" w:color="auto"/>
                                                                                <w:bottom w:val="none" w:sz="0" w:space="0" w:color="auto"/>
                                                                                <w:right w:val="none" w:sz="0" w:space="0" w:color="auto"/>
                                                                              </w:divBdr>
                                                                              <w:divsChild>
                                                                                <w:div w:id="1958221974">
                                                                                  <w:marLeft w:val="0"/>
                                                                                  <w:marRight w:val="0"/>
                                                                                  <w:marTop w:val="0"/>
                                                                                  <w:marBottom w:val="0"/>
                                                                                  <w:divBdr>
                                                                                    <w:top w:val="none" w:sz="0" w:space="0" w:color="auto"/>
                                                                                    <w:left w:val="none" w:sz="0" w:space="0" w:color="auto"/>
                                                                                    <w:bottom w:val="none" w:sz="0" w:space="0" w:color="auto"/>
                                                                                    <w:right w:val="none" w:sz="0" w:space="0" w:color="auto"/>
                                                                                  </w:divBdr>
                                                                                  <w:divsChild>
                                                                                    <w:div w:id="1953395783">
                                                                                      <w:marLeft w:val="0"/>
                                                                                      <w:marRight w:val="0"/>
                                                                                      <w:marTop w:val="0"/>
                                                                                      <w:marBottom w:val="0"/>
                                                                                      <w:divBdr>
                                                                                        <w:top w:val="none" w:sz="0" w:space="0" w:color="auto"/>
                                                                                        <w:left w:val="none" w:sz="0" w:space="0" w:color="auto"/>
                                                                                        <w:bottom w:val="none" w:sz="0" w:space="0" w:color="auto"/>
                                                                                        <w:right w:val="none" w:sz="0" w:space="0" w:color="auto"/>
                                                                                      </w:divBdr>
                                                                                      <w:divsChild>
                                                                                        <w:div w:id="1755662834">
                                                                                          <w:marLeft w:val="0"/>
                                                                                          <w:marRight w:val="0"/>
                                                                                          <w:marTop w:val="0"/>
                                                                                          <w:marBottom w:val="0"/>
                                                                                          <w:divBdr>
                                                                                            <w:top w:val="none" w:sz="0" w:space="0" w:color="auto"/>
                                                                                            <w:left w:val="none" w:sz="0" w:space="0" w:color="auto"/>
                                                                                            <w:bottom w:val="none" w:sz="0" w:space="0" w:color="auto"/>
                                                                                            <w:right w:val="none" w:sz="0" w:space="0" w:color="auto"/>
                                                                                          </w:divBdr>
                                                                                          <w:divsChild>
                                                                                            <w:div w:id="1307317586">
                                                                                              <w:marLeft w:val="0"/>
                                                                                              <w:marRight w:val="0"/>
                                                                                              <w:marTop w:val="0"/>
                                                                                              <w:marBottom w:val="0"/>
                                                                                              <w:divBdr>
                                                                                                <w:top w:val="none" w:sz="0" w:space="0" w:color="auto"/>
                                                                                                <w:left w:val="none" w:sz="0" w:space="0" w:color="auto"/>
                                                                                                <w:bottom w:val="none" w:sz="0" w:space="0" w:color="auto"/>
                                                                                                <w:right w:val="none" w:sz="0" w:space="0" w:color="auto"/>
                                                                                              </w:divBdr>
                                                                                              <w:divsChild>
                                                                                                <w:div w:id="808863361">
                                                                                                  <w:marLeft w:val="0"/>
                                                                                                  <w:marRight w:val="0"/>
                                                                                                  <w:marTop w:val="0"/>
                                                                                                  <w:marBottom w:val="0"/>
                                                                                                  <w:divBdr>
                                                                                                    <w:top w:val="none" w:sz="0" w:space="0" w:color="auto"/>
                                                                                                    <w:left w:val="none" w:sz="0" w:space="0" w:color="auto"/>
                                                                                                    <w:bottom w:val="none" w:sz="0" w:space="0" w:color="auto"/>
                                                                                                    <w:right w:val="none" w:sz="0" w:space="0" w:color="auto"/>
                                                                                                  </w:divBdr>
                                                                                                  <w:divsChild>
                                                                                                    <w:div w:id="1952862398">
                                                                                                      <w:marLeft w:val="0"/>
                                                                                                      <w:marRight w:val="0"/>
                                                                                                      <w:marTop w:val="0"/>
                                                                                                      <w:marBottom w:val="0"/>
                                                                                                      <w:divBdr>
                                                                                                        <w:top w:val="none" w:sz="0" w:space="0" w:color="auto"/>
                                                                                                        <w:left w:val="none" w:sz="0" w:space="0" w:color="auto"/>
                                                                                                        <w:bottom w:val="none" w:sz="0" w:space="0" w:color="auto"/>
                                                                                                        <w:right w:val="none" w:sz="0" w:space="0" w:color="auto"/>
                                                                                                      </w:divBdr>
                                                                                                      <w:divsChild>
                                                                                                        <w:div w:id="630983130">
                                                                                                          <w:marLeft w:val="0"/>
                                                                                                          <w:marRight w:val="0"/>
                                                                                                          <w:marTop w:val="0"/>
                                                                                                          <w:marBottom w:val="0"/>
                                                                                                          <w:divBdr>
                                                                                                            <w:top w:val="none" w:sz="0" w:space="0" w:color="auto"/>
                                                                                                            <w:left w:val="none" w:sz="0" w:space="0" w:color="auto"/>
                                                                                                            <w:bottom w:val="none" w:sz="0" w:space="0" w:color="auto"/>
                                                                                                            <w:right w:val="none" w:sz="0" w:space="0" w:color="auto"/>
                                                                                                          </w:divBdr>
                                                                                                          <w:divsChild>
                                                                                                            <w:div w:id="1194224528">
                                                                                                              <w:marLeft w:val="0"/>
                                                                                                              <w:marRight w:val="0"/>
                                                                                                              <w:marTop w:val="0"/>
                                                                                                              <w:marBottom w:val="0"/>
                                                                                                              <w:divBdr>
                                                                                                                <w:top w:val="none" w:sz="0" w:space="0" w:color="auto"/>
                                                                                                                <w:left w:val="none" w:sz="0" w:space="0" w:color="auto"/>
                                                                                                                <w:bottom w:val="none" w:sz="0" w:space="0" w:color="auto"/>
                                                                                                                <w:right w:val="none" w:sz="0" w:space="0" w:color="auto"/>
                                                                                                              </w:divBdr>
                                                                                                              <w:divsChild>
                                                                                                                <w:div w:id="1640261231">
                                                                                                                  <w:marLeft w:val="0"/>
                                                                                                                  <w:marRight w:val="0"/>
                                                                                                                  <w:marTop w:val="0"/>
                                                                                                                  <w:marBottom w:val="0"/>
                                                                                                                  <w:divBdr>
                                                                                                                    <w:top w:val="none" w:sz="0" w:space="0" w:color="auto"/>
                                                                                                                    <w:left w:val="none" w:sz="0" w:space="0" w:color="auto"/>
                                                                                                                    <w:bottom w:val="none" w:sz="0" w:space="0" w:color="auto"/>
                                                                                                                    <w:right w:val="none" w:sz="0" w:space="0" w:color="auto"/>
                                                                                                                  </w:divBdr>
                                                                                                                  <w:divsChild>
                                                                                                                    <w:div w:id="835152205">
                                                                                                                      <w:marLeft w:val="0"/>
                                                                                                                      <w:marRight w:val="0"/>
                                                                                                                      <w:marTop w:val="0"/>
                                                                                                                      <w:marBottom w:val="0"/>
                                                                                                                      <w:divBdr>
                                                                                                                        <w:top w:val="none" w:sz="0" w:space="0" w:color="auto"/>
                                                                                                                        <w:left w:val="none" w:sz="0" w:space="0" w:color="auto"/>
                                                                                                                        <w:bottom w:val="none" w:sz="0" w:space="0" w:color="auto"/>
                                                                                                                        <w:right w:val="none" w:sz="0" w:space="0" w:color="auto"/>
                                                                                                                      </w:divBdr>
                                                                                                                      <w:divsChild>
                                                                                                                        <w:div w:id="174998284">
                                                                                                                          <w:marLeft w:val="0"/>
                                                                                                                          <w:marRight w:val="0"/>
                                                                                                                          <w:marTop w:val="0"/>
                                                                                                                          <w:marBottom w:val="0"/>
                                                                                                                          <w:divBdr>
                                                                                                                            <w:top w:val="none" w:sz="0" w:space="0" w:color="auto"/>
                                                                                                                            <w:left w:val="none" w:sz="0" w:space="0" w:color="auto"/>
                                                                                                                            <w:bottom w:val="none" w:sz="0" w:space="0" w:color="auto"/>
                                                                                                                            <w:right w:val="none" w:sz="0" w:space="0" w:color="auto"/>
                                                                                                                          </w:divBdr>
                                                                                                                          <w:divsChild>
                                                                                                                            <w:div w:id="2023822111">
                                                                                                                              <w:marLeft w:val="0"/>
                                                                                                                              <w:marRight w:val="0"/>
                                                                                                                              <w:marTop w:val="0"/>
                                                                                                                              <w:marBottom w:val="0"/>
                                                                                                                              <w:divBdr>
                                                                                                                                <w:top w:val="none" w:sz="0" w:space="0" w:color="auto"/>
                                                                                                                                <w:left w:val="none" w:sz="0" w:space="0" w:color="auto"/>
                                                                                                                                <w:bottom w:val="none" w:sz="0" w:space="0" w:color="auto"/>
                                                                                                                                <w:right w:val="none" w:sz="0" w:space="0" w:color="auto"/>
                                                                                                                              </w:divBdr>
                                                                                                                              <w:divsChild>
                                                                                                                                <w:div w:id="20483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664752">
      <w:bodyDiv w:val="1"/>
      <w:marLeft w:val="0"/>
      <w:marRight w:val="0"/>
      <w:marTop w:val="0"/>
      <w:marBottom w:val="0"/>
      <w:divBdr>
        <w:top w:val="none" w:sz="0" w:space="0" w:color="auto"/>
        <w:left w:val="none" w:sz="0" w:space="0" w:color="auto"/>
        <w:bottom w:val="none" w:sz="0" w:space="0" w:color="auto"/>
        <w:right w:val="none" w:sz="0" w:space="0" w:color="auto"/>
      </w:divBdr>
    </w:div>
    <w:div w:id="57242604">
      <w:bodyDiv w:val="1"/>
      <w:marLeft w:val="0"/>
      <w:marRight w:val="0"/>
      <w:marTop w:val="0"/>
      <w:marBottom w:val="0"/>
      <w:divBdr>
        <w:top w:val="none" w:sz="0" w:space="0" w:color="auto"/>
        <w:left w:val="none" w:sz="0" w:space="0" w:color="auto"/>
        <w:bottom w:val="none" w:sz="0" w:space="0" w:color="auto"/>
        <w:right w:val="none" w:sz="0" w:space="0" w:color="auto"/>
      </w:divBdr>
      <w:divsChild>
        <w:div w:id="1484396022">
          <w:marLeft w:val="0"/>
          <w:marRight w:val="0"/>
          <w:marTop w:val="0"/>
          <w:marBottom w:val="0"/>
          <w:divBdr>
            <w:top w:val="none" w:sz="0" w:space="0" w:color="auto"/>
            <w:left w:val="none" w:sz="0" w:space="0" w:color="auto"/>
            <w:bottom w:val="none" w:sz="0" w:space="0" w:color="auto"/>
            <w:right w:val="none" w:sz="0" w:space="0" w:color="auto"/>
          </w:divBdr>
          <w:divsChild>
            <w:div w:id="221451224">
              <w:marLeft w:val="0"/>
              <w:marRight w:val="0"/>
              <w:marTop w:val="0"/>
              <w:marBottom w:val="0"/>
              <w:divBdr>
                <w:top w:val="none" w:sz="0" w:space="0" w:color="auto"/>
                <w:left w:val="none" w:sz="0" w:space="0" w:color="auto"/>
                <w:bottom w:val="none" w:sz="0" w:space="0" w:color="auto"/>
                <w:right w:val="none" w:sz="0" w:space="0" w:color="auto"/>
              </w:divBdr>
              <w:divsChild>
                <w:div w:id="1781144635">
                  <w:marLeft w:val="0"/>
                  <w:marRight w:val="0"/>
                  <w:marTop w:val="0"/>
                  <w:marBottom w:val="0"/>
                  <w:divBdr>
                    <w:top w:val="none" w:sz="0" w:space="0" w:color="auto"/>
                    <w:left w:val="none" w:sz="0" w:space="0" w:color="auto"/>
                    <w:bottom w:val="none" w:sz="0" w:space="0" w:color="auto"/>
                    <w:right w:val="none" w:sz="0" w:space="0" w:color="auto"/>
                  </w:divBdr>
                  <w:divsChild>
                    <w:div w:id="461267984">
                      <w:marLeft w:val="0"/>
                      <w:marRight w:val="0"/>
                      <w:marTop w:val="0"/>
                      <w:marBottom w:val="0"/>
                      <w:divBdr>
                        <w:top w:val="none" w:sz="0" w:space="0" w:color="auto"/>
                        <w:left w:val="none" w:sz="0" w:space="0" w:color="auto"/>
                        <w:bottom w:val="none" w:sz="0" w:space="0" w:color="auto"/>
                        <w:right w:val="none" w:sz="0" w:space="0" w:color="auto"/>
                      </w:divBdr>
                      <w:divsChild>
                        <w:div w:id="1839494993">
                          <w:marLeft w:val="0"/>
                          <w:marRight w:val="0"/>
                          <w:marTop w:val="0"/>
                          <w:marBottom w:val="0"/>
                          <w:divBdr>
                            <w:top w:val="none" w:sz="0" w:space="0" w:color="auto"/>
                            <w:left w:val="none" w:sz="0" w:space="0" w:color="auto"/>
                            <w:bottom w:val="none" w:sz="0" w:space="0" w:color="auto"/>
                            <w:right w:val="none" w:sz="0" w:space="0" w:color="auto"/>
                          </w:divBdr>
                          <w:divsChild>
                            <w:div w:id="83234499">
                              <w:marLeft w:val="0"/>
                              <w:marRight w:val="0"/>
                              <w:marTop w:val="0"/>
                              <w:marBottom w:val="0"/>
                              <w:divBdr>
                                <w:top w:val="none" w:sz="0" w:space="0" w:color="auto"/>
                                <w:left w:val="none" w:sz="0" w:space="0" w:color="auto"/>
                                <w:bottom w:val="none" w:sz="0" w:space="0" w:color="auto"/>
                                <w:right w:val="none" w:sz="0" w:space="0" w:color="auto"/>
                              </w:divBdr>
                              <w:divsChild>
                                <w:div w:id="373696221">
                                  <w:marLeft w:val="0"/>
                                  <w:marRight w:val="0"/>
                                  <w:marTop w:val="0"/>
                                  <w:marBottom w:val="0"/>
                                  <w:divBdr>
                                    <w:top w:val="none" w:sz="0" w:space="0" w:color="auto"/>
                                    <w:left w:val="none" w:sz="0" w:space="0" w:color="auto"/>
                                    <w:bottom w:val="none" w:sz="0" w:space="0" w:color="auto"/>
                                    <w:right w:val="none" w:sz="0" w:space="0" w:color="auto"/>
                                  </w:divBdr>
                                  <w:divsChild>
                                    <w:div w:id="706878490">
                                      <w:marLeft w:val="0"/>
                                      <w:marRight w:val="0"/>
                                      <w:marTop w:val="0"/>
                                      <w:marBottom w:val="0"/>
                                      <w:divBdr>
                                        <w:top w:val="none" w:sz="0" w:space="0" w:color="auto"/>
                                        <w:left w:val="none" w:sz="0" w:space="0" w:color="auto"/>
                                        <w:bottom w:val="none" w:sz="0" w:space="0" w:color="auto"/>
                                        <w:right w:val="none" w:sz="0" w:space="0" w:color="auto"/>
                                      </w:divBdr>
                                      <w:divsChild>
                                        <w:div w:id="740182222">
                                          <w:marLeft w:val="0"/>
                                          <w:marRight w:val="0"/>
                                          <w:marTop w:val="0"/>
                                          <w:marBottom w:val="0"/>
                                          <w:divBdr>
                                            <w:top w:val="none" w:sz="0" w:space="0" w:color="auto"/>
                                            <w:left w:val="none" w:sz="0" w:space="0" w:color="auto"/>
                                            <w:bottom w:val="none" w:sz="0" w:space="0" w:color="auto"/>
                                            <w:right w:val="none" w:sz="0" w:space="0" w:color="auto"/>
                                          </w:divBdr>
                                          <w:divsChild>
                                            <w:div w:id="1165196815">
                                              <w:marLeft w:val="0"/>
                                              <w:marRight w:val="0"/>
                                              <w:marTop w:val="0"/>
                                              <w:marBottom w:val="0"/>
                                              <w:divBdr>
                                                <w:top w:val="none" w:sz="0" w:space="0" w:color="auto"/>
                                                <w:left w:val="none" w:sz="0" w:space="0" w:color="auto"/>
                                                <w:bottom w:val="none" w:sz="0" w:space="0" w:color="auto"/>
                                                <w:right w:val="none" w:sz="0" w:space="0" w:color="auto"/>
                                              </w:divBdr>
                                              <w:divsChild>
                                                <w:div w:id="2002922724">
                                                  <w:marLeft w:val="0"/>
                                                  <w:marRight w:val="0"/>
                                                  <w:marTop w:val="0"/>
                                                  <w:marBottom w:val="0"/>
                                                  <w:divBdr>
                                                    <w:top w:val="none" w:sz="0" w:space="0" w:color="auto"/>
                                                    <w:left w:val="none" w:sz="0" w:space="0" w:color="auto"/>
                                                    <w:bottom w:val="none" w:sz="0" w:space="0" w:color="auto"/>
                                                    <w:right w:val="none" w:sz="0" w:space="0" w:color="auto"/>
                                                  </w:divBdr>
                                                  <w:divsChild>
                                                    <w:div w:id="79913210">
                                                      <w:marLeft w:val="0"/>
                                                      <w:marRight w:val="0"/>
                                                      <w:marTop w:val="0"/>
                                                      <w:marBottom w:val="0"/>
                                                      <w:divBdr>
                                                        <w:top w:val="none" w:sz="0" w:space="0" w:color="auto"/>
                                                        <w:left w:val="none" w:sz="0" w:space="0" w:color="auto"/>
                                                        <w:bottom w:val="none" w:sz="0" w:space="0" w:color="auto"/>
                                                        <w:right w:val="none" w:sz="0" w:space="0" w:color="auto"/>
                                                      </w:divBdr>
                                                      <w:divsChild>
                                                        <w:div w:id="1047679485">
                                                          <w:marLeft w:val="0"/>
                                                          <w:marRight w:val="0"/>
                                                          <w:marTop w:val="0"/>
                                                          <w:marBottom w:val="0"/>
                                                          <w:divBdr>
                                                            <w:top w:val="none" w:sz="0" w:space="0" w:color="auto"/>
                                                            <w:left w:val="none" w:sz="0" w:space="0" w:color="auto"/>
                                                            <w:bottom w:val="none" w:sz="0" w:space="0" w:color="auto"/>
                                                            <w:right w:val="none" w:sz="0" w:space="0" w:color="auto"/>
                                                          </w:divBdr>
                                                          <w:divsChild>
                                                            <w:div w:id="1084375470">
                                                              <w:marLeft w:val="0"/>
                                                              <w:marRight w:val="0"/>
                                                              <w:marTop w:val="0"/>
                                                              <w:marBottom w:val="0"/>
                                                              <w:divBdr>
                                                                <w:top w:val="none" w:sz="0" w:space="0" w:color="auto"/>
                                                                <w:left w:val="none" w:sz="0" w:space="0" w:color="auto"/>
                                                                <w:bottom w:val="none" w:sz="0" w:space="0" w:color="auto"/>
                                                                <w:right w:val="none" w:sz="0" w:space="0" w:color="auto"/>
                                                              </w:divBdr>
                                                              <w:divsChild>
                                                                <w:div w:id="2111466358">
                                                                  <w:marLeft w:val="0"/>
                                                                  <w:marRight w:val="0"/>
                                                                  <w:marTop w:val="0"/>
                                                                  <w:marBottom w:val="0"/>
                                                                  <w:divBdr>
                                                                    <w:top w:val="none" w:sz="0" w:space="0" w:color="auto"/>
                                                                    <w:left w:val="none" w:sz="0" w:space="0" w:color="auto"/>
                                                                    <w:bottom w:val="none" w:sz="0" w:space="0" w:color="auto"/>
                                                                    <w:right w:val="none" w:sz="0" w:space="0" w:color="auto"/>
                                                                  </w:divBdr>
                                                                  <w:divsChild>
                                                                    <w:div w:id="325984437">
                                                                      <w:marLeft w:val="0"/>
                                                                      <w:marRight w:val="0"/>
                                                                      <w:marTop w:val="0"/>
                                                                      <w:marBottom w:val="0"/>
                                                                      <w:divBdr>
                                                                        <w:top w:val="none" w:sz="0" w:space="0" w:color="auto"/>
                                                                        <w:left w:val="none" w:sz="0" w:space="0" w:color="auto"/>
                                                                        <w:bottom w:val="none" w:sz="0" w:space="0" w:color="auto"/>
                                                                        <w:right w:val="none" w:sz="0" w:space="0" w:color="auto"/>
                                                                      </w:divBdr>
                                                                      <w:divsChild>
                                                                        <w:div w:id="254361231">
                                                                          <w:marLeft w:val="0"/>
                                                                          <w:marRight w:val="0"/>
                                                                          <w:marTop w:val="0"/>
                                                                          <w:marBottom w:val="0"/>
                                                                          <w:divBdr>
                                                                            <w:top w:val="none" w:sz="0" w:space="0" w:color="auto"/>
                                                                            <w:left w:val="none" w:sz="0" w:space="0" w:color="auto"/>
                                                                            <w:bottom w:val="none" w:sz="0" w:space="0" w:color="auto"/>
                                                                            <w:right w:val="none" w:sz="0" w:space="0" w:color="auto"/>
                                                                          </w:divBdr>
                                                                          <w:divsChild>
                                                                            <w:div w:id="779641660">
                                                                              <w:marLeft w:val="0"/>
                                                                              <w:marRight w:val="0"/>
                                                                              <w:marTop w:val="0"/>
                                                                              <w:marBottom w:val="0"/>
                                                                              <w:divBdr>
                                                                                <w:top w:val="none" w:sz="0" w:space="0" w:color="auto"/>
                                                                                <w:left w:val="none" w:sz="0" w:space="0" w:color="auto"/>
                                                                                <w:bottom w:val="none" w:sz="0" w:space="0" w:color="auto"/>
                                                                                <w:right w:val="none" w:sz="0" w:space="0" w:color="auto"/>
                                                                              </w:divBdr>
                                                                              <w:divsChild>
                                                                                <w:div w:id="307560993">
                                                                                  <w:marLeft w:val="0"/>
                                                                                  <w:marRight w:val="0"/>
                                                                                  <w:marTop w:val="0"/>
                                                                                  <w:marBottom w:val="0"/>
                                                                                  <w:divBdr>
                                                                                    <w:top w:val="none" w:sz="0" w:space="0" w:color="auto"/>
                                                                                    <w:left w:val="none" w:sz="0" w:space="0" w:color="auto"/>
                                                                                    <w:bottom w:val="none" w:sz="0" w:space="0" w:color="auto"/>
                                                                                    <w:right w:val="none" w:sz="0" w:space="0" w:color="auto"/>
                                                                                  </w:divBdr>
                                                                                  <w:divsChild>
                                                                                    <w:div w:id="953900412">
                                                                                      <w:marLeft w:val="0"/>
                                                                                      <w:marRight w:val="0"/>
                                                                                      <w:marTop w:val="0"/>
                                                                                      <w:marBottom w:val="0"/>
                                                                                      <w:divBdr>
                                                                                        <w:top w:val="none" w:sz="0" w:space="0" w:color="auto"/>
                                                                                        <w:left w:val="none" w:sz="0" w:space="0" w:color="auto"/>
                                                                                        <w:bottom w:val="none" w:sz="0" w:space="0" w:color="auto"/>
                                                                                        <w:right w:val="none" w:sz="0" w:space="0" w:color="auto"/>
                                                                                      </w:divBdr>
                                                                                      <w:divsChild>
                                                                                        <w:div w:id="106657328">
                                                                                          <w:marLeft w:val="0"/>
                                                                                          <w:marRight w:val="0"/>
                                                                                          <w:marTop w:val="0"/>
                                                                                          <w:marBottom w:val="0"/>
                                                                                          <w:divBdr>
                                                                                            <w:top w:val="none" w:sz="0" w:space="0" w:color="auto"/>
                                                                                            <w:left w:val="none" w:sz="0" w:space="0" w:color="auto"/>
                                                                                            <w:bottom w:val="none" w:sz="0" w:space="0" w:color="auto"/>
                                                                                            <w:right w:val="none" w:sz="0" w:space="0" w:color="auto"/>
                                                                                          </w:divBdr>
                                                                                          <w:divsChild>
                                                                                            <w:div w:id="229660188">
                                                                                              <w:marLeft w:val="0"/>
                                                                                              <w:marRight w:val="0"/>
                                                                                              <w:marTop w:val="0"/>
                                                                                              <w:marBottom w:val="0"/>
                                                                                              <w:divBdr>
                                                                                                <w:top w:val="none" w:sz="0" w:space="0" w:color="auto"/>
                                                                                                <w:left w:val="none" w:sz="0" w:space="0" w:color="auto"/>
                                                                                                <w:bottom w:val="none" w:sz="0" w:space="0" w:color="auto"/>
                                                                                                <w:right w:val="none" w:sz="0" w:space="0" w:color="auto"/>
                                                                                              </w:divBdr>
                                                                                              <w:divsChild>
                                                                                                <w:div w:id="1060832590">
                                                                                                  <w:marLeft w:val="0"/>
                                                                                                  <w:marRight w:val="0"/>
                                                                                                  <w:marTop w:val="0"/>
                                                                                                  <w:marBottom w:val="0"/>
                                                                                                  <w:divBdr>
                                                                                                    <w:top w:val="none" w:sz="0" w:space="0" w:color="auto"/>
                                                                                                    <w:left w:val="none" w:sz="0" w:space="0" w:color="auto"/>
                                                                                                    <w:bottom w:val="none" w:sz="0" w:space="0" w:color="auto"/>
                                                                                                    <w:right w:val="none" w:sz="0" w:space="0" w:color="auto"/>
                                                                                                  </w:divBdr>
                                                                                                  <w:divsChild>
                                                                                                    <w:div w:id="1475102213">
                                                                                                      <w:marLeft w:val="0"/>
                                                                                                      <w:marRight w:val="0"/>
                                                                                                      <w:marTop w:val="0"/>
                                                                                                      <w:marBottom w:val="0"/>
                                                                                                      <w:divBdr>
                                                                                                        <w:top w:val="none" w:sz="0" w:space="0" w:color="auto"/>
                                                                                                        <w:left w:val="none" w:sz="0" w:space="0" w:color="auto"/>
                                                                                                        <w:bottom w:val="none" w:sz="0" w:space="0" w:color="auto"/>
                                                                                                        <w:right w:val="none" w:sz="0" w:space="0" w:color="auto"/>
                                                                                                      </w:divBdr>
                                                                                                      <w:divsChild>
                                                                                                        <w:div w:id="1500149280">
                                                                                                          <w:marLeft w:val="0"/>
                                                                                                          <w:marRight w:val="0"/>
                                                                                                          <w:marTop w:val="0"/>
                                                                                                          <w:marBottom w:val="0"/>
                                                                                                          <w:divBdr>
                                                                                                            <w:top w:val="none" w:sz="0" w:space="0" w:color="auto"/>
                                                                                                            <w:left w:val="none" w:sz="0" w:space="0" w:color="auto"/>
                                                                                                            <w:bottom w:val="none" w:sz="0" w:space="0" w:color="auto"/>
                                                                                                            <w:right w:val="none" w:sz="0" w:space="0" w:color="auto"/>
                                                                                                          </w:divBdr>
                                                                                                          <w:divsChild>
                                                                                                            <w:div w:id="1100024294">
                                                                                                              <w:marLeft w:val="0"/>
                                                                                                              <w:marRight w:val="0"/>
                                                                                                              <w:marTop w:val="0"/>
                                                                                                              <w:marBottom w:val="0"/>
                                                                                                              <w:divBdr>
                                                                                                                <w:top w:val="none" w:sz="0" w:space="0" w:color="auto"/>
                                                                                                                <w:left w:val="none" w:sz="0" w:space="0" w:color="auto"/>
                                                                                                                <w:bottom w:val="none" w:sz="0" w:space="0" w:color="auto"/>
                                                                                                                <w:right w:val="none" w:sz="0" w:space="0" w:color="auto"/>
                                                                                                              </w:divBdr>
                                                                                                              <w:divsChild>
                                                                                                                <w:div w:id="1254825304">
                                                                                                                  <w:marLeft w:val="0"/>
                                                                                                                  <w:marRight w:val="0"/>
                                                                                                                  <w:marTop w:val="0"/>
                                                                                                                  <w:marBottom w:val="0"/>
                                                                                                                  <w:divBdr>
                                                                                                                    <w:top w:val="none" w:sz="0" w:space="0" w:color="auto"/>
                                                                                                                    <w:left w:val="none" w:sz="0" w:space="0" w:color="auto"/>
                                                                                                                    <w:bottom w:val="none" w:sz="0" w:space="0" w:color="auto"/>
                                                                                                                    <w:right w:val="none" w:sz="0" w:space="0" w:color="auto"/>
                                                                                                                  </w:divBdr>
                                                                                                                  <w:divsChild>
                                                                                                                    <w:div w:id="826214959">
                                                                                                                      <w:marLeft w:val="0"/>
                                                                                                                      <w:marRight w:val="0"/>
                                                                                                                      <w:marTop w:val="0"/>
                                                                                                                      <w:marBottom w:val="0"/>
                                                                                                                      <w:divBdr>
                                                                                                                        <w:top w:val="none" w:sz="0" w:space="0" w:color="auto"/>
                                                                                                                        <w:left w:val="none" w:sz="0" w:space="0" w:color="auto"/>
                                                                                                                        <w:bottom w:val="none" w:sz="0" w:space="0" w:color="auto"/>
                                                                                                                        <w:right w:val="none" w:sz="0" w:space="0" w:color="auto"/>
                                                                                                                      </w:divBdr>
                                                                                                                      <w:divsChild>
                                                                                                                        <w:div w:id="1032682980">
                                                                                                                          <w:marLeft w:val="0"/>
                                                                                                                          <w:marRight w:val="0"/>
                                                                                                                          <w:marTop w:val="0"/>
                                                                                                                          <w:marBottom w:val="0"/>
                                                                                                                          <w:divBdr>
                                                                                                                            <w:top w:val="none" w:sz="0" w:space="0" w:color="auto"/>
                                                                                                                            <w:left w:val="none" w:sz="0" w:space="0" w:color="auto"/>
                                                                                                                            <w:bottom w:val="none" w:sz="0" w:space="0" w:color="auto"/>
                                                                                                                            <w:right w:val="none" w:sz="0" w:space="0" w:color="auto"/>
                                                                                                                          </w:divBdr>
                                                                                                                          <w:divsChild>
                                                                                                                            <w:div w:id="208152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242338">
      <w:bodyDiv w:val="1"/>
      <w:marLeft w:val="0"/>
      <w:marRight w:val="0"/>
      <w:marTop w:val="0"/>
      <w:marBottom w:val="0"/>
      <w:divBdr>
        <w:top w:val="none" w:sz="0" w:space="0" w:color="auto"/>
        <w:left w:val="none" w:sz="0" w:space="0" w:color="auto"/>
        <w:bottom w:val="none" w:sz="0" w:space="0" w:color="auto"/>
        <w:right w:val="none" w:sz="0" w:space="0" w:color="auto"/>
      </w:divBdr>
    </w:div>
    <w:div w:id="116876219">
      <w:bodyDiv w:val="1"/>
      <w:marLeft w:val="0"/>
      <w:marRight w:val="0"/>
      <w:marTop w:val="0"/>
      <w:marBottom w:val="0"/>
      <w:divBdr>
        <w:top w:val="none" w:sz="0" w:space="0" w:color="auto"/>
        <w:left w:val="none" w:sz="0" w:space="0" w:color="auto"/>
        <w:bottom w:val="none" w:sz="0" w:space="0" w:color="auto"/>
        <w:right w:val="none" w:sz="0" w:space="0" w:color="auto"/>
      </w:divBdr>
    </w:div>
    <w:div w:id="122500841">
      <w:bodyDiv w:val="1"/>
      <w:marLeft w:val="0"/>
      <w:marRight w:val="0"/>
      <w:marTop w:val="0"/>
      <w:marBottom w:val="0"/>
      <w:divBdr>
        <w:top w:val="none" w:sz="0" w:space="0" w:color="auto"/>
        <w:left w:val="none" w:sz="0" w:space="0" w:color="auto"/>
        <w:bottom w:val="none" w:sz="0" w:space="0" w:color="auto"/>
        <w:right w:val="none" w:sz="0" w:space="0" w:color="auto"/>
      </w:divBdr>
    </w:div>
    <w:div w:id="127357214">
      <w:bodyDiv w:val="1"/>
      <w:marLeft w:val="0"/>
      <w:marRight w:val="0"/>
      <w:marTop w:val="0"/>
      <w:marBottom w:val="0"/>
      <w:divBdr>
        <w:top w:val="none" w:sz="0" w:space="0" w:color="auto"/>
        <w:left w:val="none" w:sz="0" w:space="0" w:color="auto"/>
        <w:bottom w:val="none" w:sz="0" w:space="0" w:color="auto"/>
        <w:right w:val="none" w:sz="0" w:space="0" w:color="auto"/>
      </w:divBdr>
    </w:div>
    <w:div w:id="156728411">
      <w:bodyDiv w:val="1"/>
      <w:marLeft w:val="0"/>
      <w:marRight w:val="0"/>
      <w:marTop w:val="0"/>
      <w:marBottom w:val="0"/>
      <w:divBdr>
        <w:top w:val="none" w:sz="0" w:space="0" w:color="auto"/>
        <w:left w:val="none" w:sz="0" w:space="0" w:color="auto"/>
        <w:bottom w:val="none" w:sz="0" w:space="0" w:color="auto"/>
        <w:right w:val="none" w:sz="0" w:space="0" w:color="auto"/>
      </w:divBdr>
    </w:div>
    <w:div w:id="159080090">
      <w:bodyDiv w:val="1"/>
      <w:marLeft w:val="0"/>
      <w:marRight w:val="0"/>
      <w:marTop w:val="0"/>
      <w:marBottom w:val="0"/>
      <w:divBdr>
        <w:top w:val="none" w:sz="0" w:space="0" w:color="auto"/>
        <w:left w:val="none" w:sz="0" w:space="0" w:color="auto"/>
        <w:bottom w:val="none" w:sz="0" w:space="0" w:color="auto"/>
        <w:right w:val="none" w:sz="0" w:space="0" w:color="auto"/>
      </w:divBdr>
      <w:divsChild>
        <w:div w:id="602299298">
          <w:marLeft w:val="0"/>
          <w:marRight w:val="0"/>
          <w:marTop w:val="0"/>
          <w:marBottom w:val="0"/>
          <w:divBdr>
            <w:top w:val="none" w:sz="0" w:space="0" w:color="auto"/>
            <w:left w:val="none" w:sz="0" w:space="0" w:color="auto"/>
            <w:bottom w:val="none" w:sz="0" w:space="0" w:color="auto"/>
            <w:right w:val="none" w:sz="0" w:space="0" w:color="auto"/>
          </w:divBdr>
          <w:divsChild>
            <w:div w:id="887108976">
              <w:marLeft w:val="0"/>
              <w:marRight w:val="0"/>
              <w:marTop w:val="0"/>
              <w:marBottom w:val="0"/>
              <w:divBdr>
                <w:top w:val="none" w:sz="0" w:space="0" w:color="auto"/>
                <w:left w:val="none" w:sz="0" w:space="0" w:color="auto"/>
                <w:bottom w:val="none" w:sz="0" w:space="0" w:color="auto"/>
                <w:right w:val="none" w:sz="0" w:space="0" w:color="auto"/>
              </w:divBdr>
              <w:divsChild>
                <w:div w:id="1891574120">
                  <w:marLeft w:val="0"/>
                  <w:marRight w:val="0"/>
                  <w:marTop w:val="0"/>
                  <w:marBottom w:val="0"/>
                  <w:divBdr>
                    <w:top w:val="none" w:sz="0" w:space="0" w:color="auto"/>
                    <w:left w:val="none" w:sz="0" w:space="0" w:color="auto"/>
                    <w:bottom w:val="none" w:sz="0" w:space="0" w:color="auto"/>
                    <w:right w:val="none" w:sz="0" w:space="0" w:color="auto"/>
                  </w:divBdr>
                  <w:divsChild>
                    <w:div w:id="1966232334">
                      <w:marLeft w:val="0"/>
                      <w:marRight w:val="0"/>
                      <w:marTop w:val="0"/>
                      <w:marBottom w:val="0"/>
                      <w:divBdr>
                        <w:top w:val="none" w:sz="0" w:space="0" w:color="auto"/>
                        <w:left w:val="none" w:sz="0" w:space="0" w:color="auto"/>
                        <w:bottom w:val="none" w:sz="0" w:space="0" w:color="auto"/>
                        <w:right w:val="none" w:sz="0" w:space="0" w:color="auto"/>
                      </w:divBdr>
                      <w:divsChild>
                        <w:div w:id="150877231">
                          <w:marLeft w:val="0"/>
                          <w:marRight w:val="0"/>
                          <w:marTop w:val="0"/>
                          <w:marBottom w:val="0"/>
                          <w:divBdr>
                            <w:top w:val="none" w:sz="0" w:space="0" w:color="auto"/>
                            <w:left w:val="none" w:sz="0" w:space="0" w:color="auto"/>
                            <w:bottom w:val="none" w:sz="0" w:space="0" w:color="auto"/>
                            <w:right w:val="none" w:sz="0" w:space="0" w:color="auto"/>
                          </w:divBdr>
                          <w:divsChild>
                            <w:div w:id="1691292477">
                              <w:marLeft w:val="0"/>
                              <w:marRight w:val="0"/>
                              <w:marTop w:val="0"/>
                              <w:marBottom w:val="0"/>
                              <w:divBdr>
                                <w:top w:val="none" w:sz="0" w:space="0" w:color="auto"/>
                                <w:left w:val="none" w:sz="0" w:space="0" w:color="auto"/>
                                <w:bottom w:val="none" w:sz="0" w:space="0" w:color="auto"/>
                                <w:right w:val="none" w:sz="0" w:space="0" w:color="auto"/>
                              </w:divBdr>
                              <w:divsChild>
                                <w:div w:id="1706250181">
                                  <w:marLeft w:val="0"/>
                                  <w:marRight w:val="0"/>
                                  <w:marTop w:val="0"/>
                                  <w:marBottom w:val="0"/>
                                  <w:divBdr>
                                    <w:top w:val="none" w:sz="0" w:space="0" w:color="auto"/>
                                    <w:left w:val="none" w:sz="0" w:space="0" w:color="auto"/>
                                    <w:bottom w:val="none" w:sz="0" w:space="0" w:color="auto"/>
                                    <w:right w:val="none" w:sz="0" w:space="0" w:color="auto"/>
                                  </w:divBdr>
                                  <w:divsChild>
                                    <w:div w:id="1701784201">
                                      <w:marLeft w:val="0"/>
                                      <w:marRight w:val="0"/>
                                      <w:marTop w:val="0"/>
                                      <w:marBottom w:val="0"/>
                                      <w:divBdr>
                                        <w:top w:val="none" w:sz="0" w:space="0" w:color="auto"/>
                                        <w:left w:val="none" w:sz="0" w:space="0" w:color="auto"/>
                                        <w:bottom w:val="none" w:sz="0" w:space="0" w:color="auto"/>
                                        <w:right w:val="none" w:sz="0" w:space="0" w:color="auto"/>
                                      </w:divBdr>
                                      <w:divsChild>
                                        <w:div w:id="50160059">
                                          <w:marLeft w:val="0"/>
                                          <w:marRight w:val="0"/>
                                          <w:marTop w:val="0"/>
                                          <w:marBottom w:val="0"/>
                                          <w:divBdr>
                                            <w:top w:val="none" w:sz="0" w:space="0" w:color="auto"/>
                                            <w:left w:val="none" w:sz="0" w:space="0" w:color="auto"/>
                                            <w:bottom w:val="none" w:sz="0" w:space="0" w:color="auto"/>
                                            <w:right w:val="none" w:sz="0" w:space="0" w:color="auto"/>
                                          </w:divBdr>
                                          <w:divsChild>
                                            <w:div w:id="1982153309">
                                              <w:marLeft w:val="0"/>
                                              <w:marRight w:val="0"/>
                                              <w:marTop w:val="0"/>
                                              <w:marBottom w:val="0"/>
                                              <w:divBdr>
                                                <w:top w:val="none" w:sz="0" w:space="0" w:color="auto"/>
                                                <w:left w:val="none" w:sz="0" w:space="0" w:color="auto"/>
                                                <w:bottom w:val="none" w:sz="0" w:space="0" w:color="auto"/>
                                                <w:right w:val="none" w:sz="0" w:space="0" w:color="auto"/>
                                              </w:divBdr>
                                              <w:divsChild>
                                                <w:div w:id="695935011">
                                                  <w:marLeft w:val="0"/>
                                                  <w:marRight w:val="0"/>
                                                  <w:marTop w:val="0"/>
                                                  <w:marBottom w:val="0"/>
                                                  <w:divBdr>
                                                    <w:top w:val="none" w:sz="0" w:space="0" w:color="auto"/>
                                                    <w:left w:val="none" w:sz="0" w:space="0" w:color="auto"/>
                                                    <w:bottom w:val="none" w:sz="0" w:space="0" w:color="auto"/>
                                                    <w:right w:val="none" w:sz="0" w:space="0" w:color="auto"/>
                                                  </w:divBdr>
                                                  <w:divsChild>
                                                    <w:div w:id="1638493590">
                                                      <w:marLeft w:val="0"/>
                                                      <w:marRight w:val="0"/>
                                                      <w:marTop w:val="0"/>
                                                      <w:marBottom w:val="0"/>
                                                      <w:divBdr>
                                                        <w:top w:val="none" w:sz="0" w:space="0" w:color="auto"/>
                                                        <w:left w:val="none" w:sz="0" w:space="0" w:color="auto"/>
                                                        <w:bottom w:val="none" w:sz="0" w:space="0" w:color="auto"/>
                                                        <w:right w:val="none" w:sz="0" w:space="0" w:color="auto"/>
                                                      </w:divBdr>
                                                      <w:divsChild>
                                                        <w:div w:id="1429694440">
                                                          <w:marLeft w:val="0"/>
                                                          <w:marRight w:val="0"/>
                                                          <w:marTop w:val="0"/>
                                                          <w:marBottom w:val="0"/>
                                                          <w:divBdr>
                                                            <w:top w:val="none" w:sz="0" w:space="0" w:color="auto"/>
                                                            <w:left w:val="none" w:sz="0" w:space="0" w:color="auto"/>
                                                            <w:bottom w:val="none" w:sz="0" w:space="0" w:color="auto"/>
                                                            <w:right w:val="none" w:sz="0" w:space="0" w:color="auto"/>
                                                          </w:divBdr>
                                                          <w:divsChild>
                                                            <w:div w:id="323634003">
                                                              <w:marLeft w:val="0"/>
                                                              <w:marRight w:val="0"/>
                                                              <w:marTop w:val="0"/>
                                                              <w:marBottom w:val="0"/>
                                                              <w:divBdr>
                                                                <w:top w:val="none" w:sz="0" w:space="0" w:color="auto"/>
                                                                <w:left w:val="none" w:sz="0" w:space="0" w:color="auto"/>
                                                                <w:bottom w:val="none" w:sz="0" w:space="0" w:color="auto"/>
                                                                <w:right w:val="none" w:sz="0" w:space="0" w:color="auto"/>
                                                              </w:divBdr>
                                                              <w:divsChild>
                                                                <w:div w:id="454906142">
                                                                  <w:marLeft w:val="0"/>
                                                                  <w:marRight w:val="0"/>
                                                                  <w:marTop w:val="0"/>
                                                                  <w:marBottom w:val="0"/>
                                                                  <w:divBdr>
                                                                    <w:top w:val="none" w:sz="0" w:space="0" w:color="auto"/>
                                                                    <w:left w:val="none" w:sz="0" w:space="0" w:color="auto"/>
                                                                    <w:bottom w:val="none" w:sz="0" w:space="0" w:color="auto"/>
                                                                    <w:right w:val="none" w:sz="0" w:space="0" w:color="auto"/>
                                                                  </w:divBdr>
                                                                  <w:divsChild>
                                                                    <w:div w:id="1707099869">
                                                                      <w:marLeft w:val="0"/>
                                                                      <w:marRight w:val="0"/>
                                                                      <w:marTop w:val="0"/>
                                                                      <w:marBottom w:val="0"/>
                                                                      <w:divBdr>
                                                                        <w:top w:val="none" w:sz="0" w:space="0" w:color="auto"/>
                                                                        <w:left w:val="none" w:sz="0" w:space="0" w:color="auto"/>
                                                                        <w:bottom w:val="none" w:sz="0" w:space="0" w:color="auto"/>
                                                                        <w:right w:val="none" w:sz="0" w:space="0" w:color="auto"/>
                                                                      </w:divBdr>
                                                                      <w:divsChild>
                                                                        <w:div w:id="735395804">
                                                                          <w:marLeft w:val="0"/>
                                                                          <w:marRight w:val="0"/>
                                                                          <w:marTop w:val="0"/>
                                                                          <w:marBottom w:val="0"/>
                                                                          <w:divBdr>
                                                                            <w:top w:val="none" w:sz="0" w:space="0" w:color="auto"/>
                                                                            <w:left w:val="none" w:sz="0" w:space="0" w:color="auto"/>
                                                                            <w:bottom w:val="none" w:sz="0" w:space="0" w:color="auto"/>
                                                                            <w:right w:val="none" w:sz="0" w:space="0" w:color="auto"/>
                                                                          </w:divBdr>
                                                                          <w:divsChild>
                                                                            <w:div w:id="2108426829">
                                                                              <w:marLeft w:val="0"/>
                                                                              <w:marRight w:val="0"/>
                                                                              <w:marTop w:val="0"/>
                                                                              <w:marBottom w:val="0"/>
                                                                              <w:divBdr>
                                                                                <w:top w:val="none" w:sz="0" w:space="0" w:color="auto"/>
                                                                                <w:left w:val="none" w:sz="0" w:space="0" w:color="auto"/>
                                                                                <w:bottom w:val="none" w:sz="0" w:space="0" w:color="auto"/>
                                                                                <w:right w:val="none" w:sz="0" w:space="0" w:color="auto"/>
                                                                              </w:divBdr>
                                                                              <w:divsChild>
                                                                                <w:div w:id="1410810508">
                                                                                  <w:marLeft w:val="0"/>
                                                                                  <w:marRight w:val="0"/>
                                                                                  <w:marTop w:val="0"/>
                                                                                  <w:marBottom w:val="0"/>
                                                                                  <w:divBdr>
                                                                                    <w:top w:val="none" w:sz="0" w:space="0" w:color="auto"/>
                                                                                    <w:left w:val="none" w:sz="0" w:space="0" w:color="auto"/>
                                                                                    <w:bottom w:val="none" w:sz="0" w:space="0" w:color="auto"/>
                                                                                    <w:right w:val="none" w:sz="0" w:space="0" w:color="auto"/>
                                                                                  </w:divBdr>
                                                                                  <w:divsChild>
                                                                                    <w:div w:id="30152027">
                                                                                      <w:marLeft w:val="0"/>
                                                                                      <w:marRight w:val="0"/>
                                                                                      <w:marTop w:val="0"/>
                                                                                      <w:marBottom w:val="0"/>
                                                                                      <w:divBdr>
                                                                                        <w:top w:val="none" w:sz="0" w:space="0" w:color="auto"/>
                                                                                        <w:left w:val="none" w:sz="0" w:space="0" w:color="auto"/>
                                                                                        <w:bottom w:val="none" w:sz="0" w:space="0" w:color="auto"/>
                                                                                        <w:right w:val="none" w:sz="0" w:space="0" w:color="auto"/>
                                                                                      </w:divBdr>
                                                                                      <w:divsChild>
                                                                                        <w:div w:id="2119713159">
                                                                                          <w:marLeft w:val="0"/>
                                                                                          <w:marRight w:val="0"/>
                                                                                          <w:marTop w:val="0"/>
                                                                                          <w:marBottom w:val="0"/>
                                                                                          <w:divBdr>
                                                                                            <w:top w:val="none" w:sz="0" w:space="0" w:color="auto"/>
                                                                                            <w:left w:val="none" w:sz="0" w:space="0" w:color="auto"/>
                                                                                            <w:bottom w:val="none" w:sz="0" w:space="0" w:color="auto"/>
                                                                                            <w:right w:val="none" w:sz="0" w:space="0" w:color="auto"/>
                                                                                          </w:divBdr>
                                                                                          <w:divsChild>
                                                                                            <w:div w:id="858661590">
                                                                                              <w:marLeft w:val="0"/>
                                                                                              <w:marRight w:val="0"/>
                                                                                              <w:marTop w:val="0"/>
                                                                                              <w:marBottom w:val="0"/>
                                                                                              <w:divBdr>
                                                                                                <w:top w:val="none" w:sz="0" w:space="0" w:color="auto"/>
                                                                                                <w:left w:val="none" w:sz="0" w:space="0" w:color="auto"/>
                                                                                                <w:bottom w:val="none" w:sz="0" w:space="0" w:color="auto"/>
                                                                                                <w:right w:val="none" w:sz="0" w:space="0" w:color="auto"/>
                                                                                              </w:divBdr>
                                                                                              <w:divsChild>
                                                                                                <w:div w:id="131218140">
                                                                                                  <w:marLeft w:val="0"/>
                                                                                                  <w:marRight w:val="0"/>
                                                                                                  <w:marTop w:val="0"/>
                                                                                                  <w:marBottom w:val="0"/>
                                                                                                  <w:divBdr>
                                                                                                    <w:top w:val="none" w:sz="0" w:space="0" w:color="auto"/>
                                                                                                    <w:left w:val="none" w:sz="0" w:space="0" w:color="auto"/>
                                                                                                    <w:bottom w:val="none" w:sz="0" w:space="0" w:color="auto"/>
                                                                                                    <w:right w:val="none" w:sz="0" w:space="0" w:color="auto"/>
                                                                                                  </w:divBdr>
                                                                                                  <w:divsChild>
                                                                                                    <w:div w:id="1783332032">
                                                                                                      <w:marLeft w:val="0"/>
                                                                                                      <w:marRight w:val="0"/>
                                                                                                      <w:marTop w:val="0"/>
                                                                                                      <w:marBottom w:val="0"/>
                                                                                                      <w:divBdr>
                                                                                                        <w:top w:val="none" w:sz="0" w:space="0" w:color="auto"/>
                                                                                                        <w:left w:val="none" w:sz="0" w:space="0" w:color="auto"/>
                                                                                                        <w:bottom w:val="none" w:sz="0" w:space="0" w:color="auto"/>
                                                                                                        <w:right w:val="none" w:sz="0" w:space="0" w:color="auto"/>
                                                                                                      </w:divBdr>
                                                                                                      <w:divsChild>
                                                                                                        <w:div w:id="656804280">
                                                                                                          <w:marLeft w:val="0"/>
                                                                                                          <w:marRight w:val="0"/>
                                                                                                          <w:marTop w:val="0"/>
                                                                                                          <w:marBottom w:val="0"/>
                                                                                                          <w:divBdr>
                                                                                                            <w:top w:val="none" w:sz="0" w:space="0" w:color="auto"/>
                                                                                                            <w:left w:val="none" w:sz="0" w:space="0" w:color="auto"/>
                                                                                                            <w:bottom w:val="none" w:sz="0" w:space="0" w:color="auto"/>
                                                                                                            <w:right w:val="none" w:sz="0" w:space="0" w:color="auto"/>
                                                                                                          </w:divBdr>
                                                                                                          <w:divsChild>
                                                                                                            <w:div w:id="1715739667">
                                                                                                              <w:marLeft w:val="0"/>
                                                                                                              <w:marRight w:val="0"/>
                                                                                                              <w:marTop w:val="0"/>
                                                                                                              <w:marBottom w:val="0"/>
                                                                                                              <w:divBdr>
                                                                                                                <w:top w:val="none" w:sz="0" w:space="0" w:color="auto"/>
                                                                                                                <w:left w:val="none" w:sz="0" w:space="0" w:color="auto"/>
                                                                                                                <w:bottom w:val="none" w:sz="0" w:space="0" w:color="auto"/>
                                                                                                                <w:right w:val="none" w:sz="0" w:space="0" w:color="auto"/>
                                                                                                              </w:divBdr>
                                                                                                              <w:divsChild>
                                                                                                                <w:div w:id="310837519">
                                                                                                                  <w:marLeft w:val="0"/>
                                                                                                                  <w:marRight w:val="0"/>
                                                                                                                  <w:marTop w:val="0"/>
                                                                                                                  <w:marBottom w:val="0"/>
                                                                                                                  <w:divBdr>
                                                                                                                    <w:top w:val="none" w:sz="0" w:space="0" w:color="auto"/>
                                                                                                                    <w:left w:val="none" w:sz="0" w:space="0" w:color="auto"/>
                                                                                                                    <w:bottom w:val="none" w:sz="0" w:space="0" w:color="auto"/>
                                                                                                                    <w:right w:val="none" w:sz="0" w:space="0" w:color="auto"/>
                                                                                                                  </w:divBdr>
                                                                                                                </w:div>
                                                                                                                <w:div w:id="1844204436">
                                                                                                                  <w:marLeft w:val="0"/>
                                                                                                                  <w:marRight w:val="0"/>
                                                                                                                  <w:marTop w:val="0"/>
                                                                                                                  <w:marBottom w:val="0"/>
                                                                                                                  <w:divBdr>
                                                                                                                    <w:top w:val="none" w:sz="0" w:space="0" w:color="auto"/>
                                                                                                                    <w:left w:val="none" w:sz="0" w:space="0" w:color="auto"/>
                                                                                                                    <w:bottom w:val="none" w:sz="0" w:space="0" w:color="auto"/>
                                                                                                                    <w:right w:val="none" w:sz="0" w:space="0" w:color="auto"/>
                                                                                                                  </w:divBdr>
                                                                                                                  <w:divsChild>
                                                                                                                    <w:div w:id="682780869">
                                                                                                                      <w:marLeft w:val="0"/>
                                                                                                                      <w:marRight w:val="0"/>
                                                                                                                      <w:marTop w:val="0"/>
                                                                                                                      <w:marBottom w:val="0"/>
                                                                                                                      <w:divBdr>
                                                                                                                        <w:top w:val="none" w:sz="0" w:space="0" w:color="auto"/>
                                                                                                                        <w:left w:val="none" w:sz="0" w:space="0" w:color="auto"/>
                                                                                                                        <w:bottom w:val="none" w:sz="0" w:space="0" w:color="auto"/>
                                                                                                                        <w:right w:val="none" w:sz="0" w:space="0" w:color="auto"/>
                                                                                                                      </w:divBdr>
                                                                                                                      <w:divsChild>
                                                                                                                        <w:div w:id="1513759420">
                                                                                                                          <w:marLeft w:val="0"/>
                                                                                                                          <w:marRight w:val="0"/>
                                                                                                                          <w:marTop w:val="0"/>
                                                                                                                          <w:marBottom w:val="0"/>
                                                                                                                          <w:divBdr>
                                                                                                                            <w:top w:val="none" w:sz="0" w:space="0" w:color="auto"/>
                                                                                                                            <w:left w:val="none" w:sz="0" w:space="0" w:color="auto"/>
                                                                                                                            <w:bottom w:val="none" w:sz="0" w:space="0" w:color="auto"/>
                                                                                                                            <w:right w:val="none" w:sz="0" w:space="0" w:color="auto"/>
                                                                                                                          </w:divBdr>
                                                                                                                          <w:divsChild>
                                                                                                                            <w:div w:id="55890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551756">
      <w:bodyDiv w:val="1"/>
      <w:marLeft w:val="0"/>
      <w:marRight w:val="0"/>
      <w:marTop w:val="0"/>
      <w:marBottom w:val="0"/>
      <w:divBdr>
        <w:top w:val="none" w:sz="0" w:space="0" w:color="auto"/>
        <w:left w:val="none" w:sz="0" w:space="0" w:color="auto"/>
        <w:bottom w:val="none" w:sz="0" w:space="0" w:color="auto"/>
        <w:right w:val="none" w:sz="0" w:space="0" w:color="auto"/>
      </w:divBdr>
    </w:div>
    <w:div w:id="171845931">
      <w:bodyDiv w:val="1"/>
      <w:marLeft w:val="0"/>
      <w:marRight w:val="0"/>
      <w:marTop w:val="0"/>
      <w:marBottom w:val="0"/>
      <w:divBdr>
        <w:top w:val="none" w:sz="0" w:space="0" w:color="auto"/>
        <w:left w:val="none" w:sz="0" w:space="0" w:color="auto"/>
        <w:bottom w:val="none" w:sz="0" w:space="0" w:color="auto"/>
        <w:right w:val="none" w:sz="0" w:space="0" w:color="auto"/>
      </w:divBdr>
    </w:div>
    <w:div w:id="188951754">
      <w:bodyDiv w:val="1"/>
      <w:marLeft w:val="0"/>
      <w:marRight w:val="0"/>
      <w:marTop w:val="0"/>
      <w:marBottom w:val="0"/>
      <w:divBdr>
        <w:top w:val="none" w:sz="0" w:space="0" w:color="auto"/>
        <w:left w:val="none" w:sz="0" w:space="0" w:color="auto"/>
        <w:bottom w:val="none" w:sz="0" w:space="0" w:color="auto"/>
        <w:right w:val="none" w:sz="0" w:space="0" w:color="auto"/>
      </w:divBdr>
    </w:div>
    <w:div w:id="209459264">
      <w:bodyDiv w:val="1"/>
      <w:marLeft w:val="0"/>
      <w:marRight w:val="0"/>
      <w:marTop w:val="0"/>
      <w:marBottom w:val="0"/>
      <w:divBdr>
        <w:top w:val="none" w:sz="0" w:space="0" w:color="auto"/>
        <w:left w:val="none" w:sz="0" w:space="0" w:color="auto"/>
        <w:bottom w:val="none" w:sz="0" w:space="0" w:color="auto"/>
        <w:right w:val="none" w:sz="0" w:space="0" w:color="auto"/>
      </w:divBdr>
    </w:div>
    <w:div w:id="221016122">
      <w:bodyDiv w:val="1"/>
      <w:marLeft w:val="0"/>
      <w:marRight w:val="0"/>
      <w:marTop w:val="0"/>
      <w:marBottom w:val="0"/>
      <w:divBdr>
        <w:top w:val="none" w:sz="0" w:space="0" w:color="auto"/>
        <w:left w:val="none" w:sz="0" w:space="0" w:color="auto"/>
        <w:bottom w:val="none" w:sz="0" w:space="0" w:color="auto"/>
        <w:right w:val="none" w:sz="0" w:space="0" w:color="auto"/>
      </w:divBdr>
      <w:divsChild>
        <w:div w:id="910191842">
          <w:marLeft w:val="1166"/>
          <w:marRight w:val="0"/>
          <w:marTop w:val="125"/>
          <w:marBottom w:val="0"/>
          <w:divBdr>
            <w:top w:val="none" w:sz="0" w:space="0" w:color="auto"/>
            <w:left w:val="none" w:sz="0" w:space="0" w:color="auto"/>
            <w:bottom w:val="none" w:sz="0" w:space="0" w:color="auto"/>
            <w:right w:val="none" w:sz="0" w:space="0" w:color="auto"/>
          </w:divBdr>
        </w:div>
        <w:div w:id="1451167162">
          <w:marLeft w:val="1166"/>
          <w:marRight w:val="0"/>
          <w:marTop w:val="125"/>
          <w:marBottom w:val="0"/>
          <w:divBdr>
            <w:top w:val="none" w:sz="0" w:space="0" w:color="auto"/>
            <w:left w:val="none" w:sz="0" w:space="0" w:color="auto"/>
            <w:bottom w:val="none" w:sz="0" w:space="0" w:color="auto"/>
            <w:right w:val="none" w:sz="0" w:space="0" w:color="auto"/>
          </w:divBdr>
        </w:div>
        <w:div w:id="1665670900">
          <w:marLeft w:val="1166"/>
          <w:marRight w:val="0"/>
          <w:marTop w:val="125"/>
          <w:marBottom w:val="0"/>
          <w:divBdr>
            <w:top w:val="none" w:sz="0" w:space="0" w:color="auto"/>
            <w:left w:val="none" w:sz="0" w:space="0" w:color="auto"/>
            <w:bottom w:val="none" w:sz="0" w:space="0" w:color="auto"/>
            <w:right w:val="none" w:sz="0" w:space="0" w:color="auto"/>
          </w:divBdr>
        </w:div>
        <w:div w:id="1945262634">
          <w:marLeft w:val="1166"/>
          <w:marRight w:val="0"/>
          <w:marTop w:val="125"/>
          <w:marBottom w:val="0"/>
          <w:divBdr>
            <w:top w:val="none" w:sz="0" w:space="0" w:color="auto"/>
            <w:left w:val="none" w:sz="0" w:space="0" w:color="auto"/>
            <w:bottom w:val="none" w:sz="0" w:space="0" w:color="auto"/>
            <w:right w:val="none" w:sz="0" w:space="0" w:color="auto"/>
          </w:divBdr>
        </w:div>
      </w:divsChild>
    </w:div>
    <w:div w:id="244068769">
      <w:bodyDiv w:val="1"/>
      <w:marLeft w:val="0"/>
      <w:marRight w:val="0"/>
      <w:marTop w:val="0"/>
      <w:marBottom w:val="0"/>
      <w:divBdr>
        <w:top w:val="none" w:sz="0" w:space="0" w:color="auto"/>
        <w:left w:val="none" w:sz="0" w:space="0" w:color="auto"/>
        <w:bottom w:val="none" w:sz="0" w:space="0" w:color="auto"/>
        <w:right w:val="none" w:sz="0" w:space="0" w:color="auto"/>
      </w:divBdr>
      <w:divsChild>
        <w:div w:id="1725063932">
          <w:marLeft w:val="0"/>
          <w:marRight w:val="0"/>
          <w:marTop w:val="0"/>
          <w:marBottom w:val="0"/>
          <w:divBdr>
            <w:top w:val="none" w:sz="0" w:space="0" w:color="auto"/>
            <w:left w:val="none" w:sz="0" w:space="0" w:color="auto"/>
            <w:bottom w:val="none" w:sz="0" w:space="0" w:color="auto"/>
            <w:right w:val="none" w:sz="0" w:space="0" w:color="auto"/>
          </w:divBdr>
          <w:divsChild>
            <w:div w:id="803277283">
              <w:marLeft w:val="0"/>
              <w:marRight w:val="0"/>
              <w:marTop w:val="0"/>
              <w:marBottom w:val="0"/>
              <w:divBdr>
                <w:top w:val="none" w:sz="0" w:space="0" w:color="auto"/>
                <w:left w:val="none" w:sz="0" w:space="0" w:color="auto"/>
                <w:bottom w:val="none" w:sz="0" w:space="0" w:color="auto"/>
                <w:right w:val="none" w:sz="0" w:space="0" w:color="auto"/>
              </w:divBdr>
              <w:divsChild>
                <w:div w:id="401609393">
                  <w:marLeft w:val="0"/>
                  <w:marRight w:val="0"/>
                  <w:marTop w:val="0"/>
                  <w:marBottom w:val="0"/>
                  <w:divBdr>
                    <w:top w:val="none" w:sz="0" w:space="0" w:color="auto"/>
                    <w:left w:val="none" w:sz="0" w:space="0" w:color="auto"/>
                    <w:bottom w:val="none" w:sz="0" w:space="0" w:color="auto"/>
                    <w:right w:val="none" w:sz="0" w:space="0" w:color="auto"/>
                  </w:divBdr>
                  <w:divsChild>
                    <w:div w:id="627199966">
                      <w:marLeft w:val="0"/>
                      <w:marRight w:val="0"/>
                      <w:marTop w:val="0"/>
                      <w:marBottom w:val="0"/>
                      <w:divBdr>
                        <w:top w:val="none" w:sz="0" w:space="0" w:color="auto"/>
                        <w:left w:val="none" w:sz="0" w:space="0" w:color="auto"/>
                        <w:bottom w:val="none" w:sz="0" w:space="0" w:color="auto"/>
                        <w:right w:val="none" w:sz="0" w:space="0" w:color="auto"/>
                      </w:divBdr>
                      <w:divsChild>
                        <w:div w:id="1829243202">
                          <w:marLeft w:val="0"/>
                          <w:marRight w:val="0"/>
                          <w:marTop w:val="0"/>
                          <w:marBottom w:val="0"/>
                          <w:divBdr>
                            <w:top w:val="none" w:sz="0" w:space="0" w:color="auto"/>
                            <w:left w:val="none" w:sz="0" w:space="0" w:color="auto"/>
                            <w:bottom w:val="none" w:sz="0" w:space="0" w:color="auto"/>
                            <w:right w:val="none" w:sz="0" w:space="0" w:color="auto"/>
                          </w:divBdr>
                          <w:divsChild>
                            <w:div w:id="276378867">
                              <w:marLeft w:val="0"/>
                              <w:marRight w:val="0"/>
                              <w:marTop w:val="0"/>
                              <w:marBottom w:val="0"/>
                              <w:divBdr>
                                <w:top w:val="none" w:sz="0" w:space="0" w:color="auto"/>
                                <w:left w:val="none" w:sz="0" w:space="0" w:color="auto"/>
                                <w:bottom w:val="none" w:sz="0" w:space="0" w:color="auto"/>
                                <w:right w:val="none" w:sz="0" w:space="0" w:color="auto"/>
                              </w:divBdr>
                              <w:divsChild>
                                <w:div w:id="204102666">
                                  <w:marLeft w:val="0"/>
                                  <w:marRight w:val="0"/>
                                  <w:marTop w:val="0"/>
                                  <w:marBottom w:val="0"/>
                                  <w:divBdr>
                                    <w:top w:val="none" w:sz="0" w:space="0" w:color="auto"/>
                                    <w:left w:val="none" w:sz="0" w:space="0" w:color="auto"/>
                                    <w:bottom w:val="none" w:sz="0" w:space="0" w:color="auto"/>
                                    <w:right w:val="none" w:sz="0" w:space="0" w:color="auto"/>
                                  </w:divBdr>
                                  <w:divsChild>
                                    <w:div w:id="1194491046">
                                      <w:marLeft w:val="0"/>
                                      <w:marRight w:val="0"/>
                                      <w:marTop w:val="0"/>
                                      <w:marBottom w:val="0"/>
                                      <w:divBdr>
                                        <w:top w:val="none" w:sz="0" w:space="0" w:color="auto"/>
                                        <w:left w:val="none" w:sz="0" w:space="0" w:color="auto"/>
                                        <w:bottom w:val="none" w:sz="0" w:space="0" w:color="auto"/>
                                        <w:right w:val="none" w:sz="0" w:space="0" w:color="auto"/>
                                      </w:divBdr>
                                      <w:divsChild>
                                        <w:div w:id="501942171">
                                          <w:marLeft w:val="0"/>
                                          <w:marRight w:val="0"/>
                                          <w:marTop w:val="0"/>
                                          <w:marBottom w:val="0"/>
                                          <w:divBdr>
                                            <w:top w:val="none" w:sz="0" w:space="0" w:color="auto"/>
                                            <w:left w:val="none" w:sz="0" w:space="0" w:color="auto"/>
                                            <w:bottom w:val="none" w:sz="0" w:space="0" w:color="auto"/>
                                            <w:right w:val="none" w:sz="0" w:space="0" w:color="auto"/>
                                          </w:divBdr>
                                          <w:divsChild>
                                            <w:div w:id="74130178">
                                              <w:marLeft w:val="0"/>
                                              <w:marRight w:val="0"/>
                                              <w:marTop w:val="0"/>
                                              <w:marBottom w:val="0"/>
                                              <w:divBdr>
                                                <w:top w:val="none" w:sz="0" w:space="0" w:color="auto"/>
                                                <w:left w:val="none" w:sz="0" w:space="0" w:color="auto"/>
                                                <w:bottom w:val="none" w:sz="0" w:space="0" w:color="auto"/>
                                                <w:right w:val="none" w:sz="0" w:space="0" w:color="auto"/>
                                              </w:divBdr>
                                              <w:divsChild>
                                                <w:div w:id="1084647915">
                                                  <w:marLeft w:val="0"/>
                                                  <w:marRight w:val="0"/>
                                                  <w:marTop w:val="0"/>
                                                  <w:marBottom w:val="0"/>
                                                  <w:divBdr>
                                                    <w:top w:val="none" w:sz="0" w:space="0" w:color="auto"/>
                                                    <w:left w:val="none" w:sz="0" w:space="0" w:color="auto"/>
                                                    <w:bottom w:val="none" w:sz="0" w:space="0" w:color="auto"/>
                                                    <w:right w:val="none" w:sz="0" w:space="0" w:color="auto"/>
                                                  </w:divBdr>
                                                  <w:divsChild>
                                                    <w:div w:id="1360082896">
                                                      <w:marLeft w:val="0"/>
                                                      <w:marRight w:val="0"/>
                                                      <w:marTop w:val="0"/>
                                                      <w:marBottom w:val="0"/>
                                                      <w:divBdr>
                                                        <w:top w:val="none" w:sz="0" w:space="0" w:color="auto"/>
                                                        <w:left w:val="none" w:sz="0" w:space="0" w:color="auto"/>
                                                        <w:bottom w:val="none" w:sz="0" w:space="0" w:color="auto"/>
                                                        <w:right w:val="none" w:sz="0" w:space="0" w:color="auto"/>
                                                      </w:divBdr>
                                                      <w:divsChild>
                                                        <w:div w:id="55856456">
                                                          <w:marLeft w:val="0"/>
                                                          <w:marRight w:val="0"/>
                                                          <w:marTop w:val="0"/>
                                                          <w:marBottom w:val="0"/>
                                                          <w:divBdr>
                                                            <w:top w:val="none" w:sz="0" w:space="0" w:color="auto"/>
                                                            <w:left w:val="none" w:sz="0" w:space="0" w:color="auto"/>
                                                            <w:bottom w:val="none" w:sz="0" w:space="0" w:color="auto"/>
                                                            <w:right w:val="none" w:sz="0" w:space="0" w:color="auto"/>
                                                          </w:divBdr>
                                                          <w:divsChild>
                                                            <w:div w:id="899444290">
                                                              <w:marLeft w:val="0"/>
                                                              <w:marRight w:val="0"/>
                                                              <w:marTop w:val="0"/>
                                                              <w:marBottom w:val="0"/>
                                                              <w:divBdr>
                                                                <w:top w:val="none" w:sz="0" w:space="0" w:color="auto"/>
                                                                <w:left w:val="none" w:sz="0" w:space="0" w:color="auto"/>
                                                                <w:bottom w:val="none" w:sz="0" w:space="0" w:color="auto"/>
                                                                <w:right w:val="none" w:sz="0" w:space="0" w:color="auto"/>
                                                              </w:divBdr>
                                                              <w:divsChild>
                                                                <w:div w:id="473639276">
                                                                  <w:marLeft w:val="0"/>
                                                                  <w:marRight w:val="0"/>
                                                                  <w:marTop w:val="0"/>
                                                                  <w:marBottom w:val="0"/>
                                                                  <w:divBdr>
                                                                    <w:top w:val="none" w:sz="0" w:space="0" w:color="auto"/>
                                                                    <w:left w:val="none" w:sz="0" w:space="0" w:color="auto"/>
                                                                    <w:bottom w:val="none" w:sz="0" w:space="0" w:color="auto"/>
                                                                    <w:right w:val="none" w:sz="0" w:space="0" w:color="auto"/>
                                                                  </w:divBdr>
                                                                  <w:divsChild>
                                                                    <w:div w:id="46035666">
                                                                      <w:marLeft w:val="0"/>
                                                                      <w:marRight w:val="0"/>
                                                                      <w:marTop w:val="0"/>
                                                                      <w:marBottom w:val="0"/>
                                                                      <w:divBdr>
                                                                        <w:top w:val="none" w:sz="0" w:space="0" w:color="auto"/>
                                                                        <w:left w:val="none" w:sz="0" w:space="0" w:color="auto"/>
                                                                        <w:bottom w:val="none" w:sz="0" w:space="0" w:color="auto"/>
                                                                        <w:right w:val="none" w:sz="0" w:space="0" w:color="auto"/>
                                                                      </w:divBdr>
                                                                      <w:divsChild>
                                                                        <w:div w:id="182746997">
                                                                          <w:marLeft w:val="0"/>
                                                                          <w:marRight w:val="0"/>
                                                                          <w:marTop w:val="0"/>
                                                                          <w:marBottom w:val="0"/>
                                                                          <w:divBdr>
                                                                            <w:top w:val="none" w:sz="0" w:space="0" w:color="auto"/>
                                                                            <w:left w:val="none" w:sz="0" w:space="0" w:color="auto"/>
                                                                            <w:bottom w:val="none" w:sz="0" w:space="0" w:color="auto"/>
                                                                            <w:right w:val="none" w:sz="0" w:space="0" w:color="auto"/>
                                                                          </w:divBdr>
                                                                          <w:divsChild>
                                                                            <w:div w:id="32313509">
                                                                              <w:marLeft w:val="0"/>
                                                                              <w:marRight w:val="0"/>
                                                                              <w:marTop w:val="0"/>
                                                                              <w:marBottom w:val="0"/>
                                                                              <w:divBdr>
                                                                                <w:top w:val="none" w:sz="0" w:space="0" w:color="auto"/>
                                                                                <w:left w:val="none" w:sz="0" w:space="0" w:color="auto"/>
                                                                                <w:bottom w:val="none" w:sz="0" w:space="0" w:color="auto"/>
                                                                                <w:right w:val="none" w:sz="0" w:space="0" w:color="auto"/>
                                                                              </w:divBdr>
                                                                              <w:divsChild>
                                                                                <w:div w:id="2081638919">
                                                                                  <w:marLeft w:val="0"/>
                                                                                  <w:marRight w:val="0"/>
                                                                                  <w:marTop w:val="0"/>
                                                                                  <w:marBottom w:val="0"/>
                                                                                  <w:divBdr>
                                                                                    <w:top w:val="none" w:sz="0" w:space="0" w:color="auto"/>
                                                                                    <w:left w:val="none" w:sz="0" w:space="0" w:color="auto"/>
                                                                                    <w:bottom w:val="none" w:sz="0" w:space="0" w:color="auto"/>
                                                                                    <w:right w:val="none" w:sz="0" w:space="0" w:color="auto"/>
                                                                                  </w:divBdr>
                                                                                  <w:divsChild>
                                                                                    <w:div w:id="1464813983">
                                                                                      <w:marLeft w:val="0"/>
                                                                                      <w:marRight w:val="0"/>
                                                                                      <w:marTop w:val="0"/>
                                                                                      <w:marBottom w:val="0"/>
                                                                                      <w:divBdr>
                                                                                        <w:top w:val="none" w:sz="0" w:space="0" w:color="auto"/>
                                                                                        <w:left w:val="none" w:sz="0" w:space="0" w:color="auto"/>
                                                                                        <w:bottom w:val="none" w:sz="0" w:space="0" w:color="auto"/>
                                                                                        <w:right w:val="none" w:sz="0" w:space="0" w:color="auto"/>
                                                                                      </w:divBdr>
                                                                                      <w:divsChild>
                                                                                        <w:div w:id="288510914">
                                                                                          <w:marLeft w:val="0"/>
                                                                                          <w:marRight w:val="0"/>
                                                                                          <w:marTop w:val="0"/>
                                                                                          <w:marBottom w:val="0"/>
                                                                                          <w:divBdr>
                                                                                            <w:top w:val="none" w:sz="0" w:space="0" w:color="auto"/>
                                                                                            <w:left w:val="none" w:sz="0" w:space="0" w:color="auto"/>
                                                                                            <w:bottom w:val="none" w:sz="0" w:space="0" w:color="auto"/>
                                                                                            <w:right w:val="none" w:sz="0" w:space="0" w:color="auto"/>
                                                                                          </w:divBdr>
                                                                                          <w:divsChild>
                                                                                            <w:div w:id="1314068889">
                                                                                              <w:marLeft w:val="0"/>
                                                                                              <w:marRight w:val="0"/>
                                                                                              <w:marTop w:val="0"/>
                                                                                              <w:marBottom w:val="0"/>
                                                                                              <w:divBdr>
                                                                                                <w:top w:val="none" w:sz="0" w:space="0" w:color="auto"/>
                                                                                                <w:left w:val="none" w:sz="0" w:space="0" w:color="auto"/>
                                                                                                <w:bottom w:val="none" w:sz="0" w:space="0" w:color="auto"/>
                                                                                                <w:right w:val="none" w:sz="0" w:space="0" w:color="auto"/>
                                                                                              </w:divBdr>
                                                                                              <w:divsChild>
                                                                                                <w:div w:id="1985888863">
                                                                                                  <w:marLeft w:val="0"/>
                                                                                                  <w:marRight w:val="0"/>
                                                                                                  <w:marTop w:val="0"/>
                                                                                                  <w:marBottom w:val="0"/>
                                                                                                  <w:divBdr>
                                                                                                    <w:top w:val="none" w:sz="0" w:space="0" w:color="auto"/>
                                                                                                    <w:left w:val="none" w:sz="0" w:space="0" w:color="auto"/>
                                                                                                    <w:bottom w:val="none" w:sz="0" w:space="0" w:color="auto"/>
                                                                                                    <w:right w:val="none" w:sz="0" w:space="0" w:color="auto"/>
                                                                                                  </w:divBdr>
                                                                                                  <w:divsChild>
                                                                                                    <w:div w:id="1008485050">
                                                                                                      <w:marLeft w:val="0"/>
                                                                                                      <w:marRight w:val="0"/>
                                                                                                      <w:marTop w:val="0"/>
                                                                                                      <w:marBottom w:val="0"/>
                                                                                                      <w:divBdr>
                                                                                                        <w:top w:val="none" w:sz="0" w:space="0" w:color="auto"/>
                                                                                                        <w:left w:val="none" w:sz="0" w:space="0" w:color="auto"/>
                                                                                                        <w:bottom w:val="none" w:sz="0" w:space="0" w:color="auto"/>
                                                                                                        <w:right w:val="none" w:sz="0" w:space="0" w:color="auto"/>
                                                                                                      </w:divBdr>
                                                                                                      <w:divsChild>
                                                                                                        <w:div w:id="1540119480">
                                                                                                          <w:marLeft w:val="0"/>
                                                                                                          <w:marRight w:val="0"/>
                                                                                                          <w:marTop w:val="0"/>
                                                                                                          <w:marBottom w:val="0"/>
                                                                                                          <w:divBdr>
                                                                                                            <w:top w:val="none" w:sz="0" w:space="0" w:color="auto"/>
                                                                                                            <w:left w:val="none" w:sz="0" w:space="0" w:color="auto"/>
                                                                                                            <w:bottom w:val="none" w:sz="0" w:space="0" w:color="auto"/>
                                                                                                            <w:right w:val="none" w:sz="0" w:space="0" w:color="auto"/>
                                                                                                          </w:divBdr>
                                                                                                          <w:divsChild>
                                                                                                            <w:div w:id="356464476">
                                                                                                              <w:marLeft w:val="0"/>
                                                                                                              <w:marRight w:val="0"/>
                                                                                                              <w:marTop w:val="0"/>
                                                                                                              <w:marBottom w:val="0"/>
                                                                                                              <w:divBdr>
                                                                                                                <w:top w:val="none" w:sz="0" w:space="0" w:color="auto"/>
                                                                                                                <w:left w:val="none" w:sz="0" w:space="0" w:color="auto"/>
                                                                                                                <w:bottom w:val="none" w:sz="0" w:space="0" w:color="auto"/>
                                                                                                                <w:right w:val="none" w:sz="0" w:space="0" w:color="auto"/>
                                                                                                              </w:divBdr>
                                                                                                              <w:divsChild>
                                                                                                                <w:div w:id="1180660721">
                                                                                                                  <w:marLeft w:val="0"/>
                                                                                                                  <w:marRight w:val="0"/>
                                                                                                                  <w:marTop w:val="0"/>
                                                                                                                  <w:marBottom w:val="0"/>
                                                                                                                  <w:divBdr>
                                                                                                                    <w:top w:val="none" w:sz="0" w:space="0" w:color="auto"/>
                                                                                                                    <w:left w:val="none" w:sz="0" w:space="0" w:color="auto"/>
                                                                                                                    <w:bottom w:val="none" w:sz="0" w:space="0" w:color="auto"/>
                                                                                                                    <w:right w:val="none" w:sz="0" w:space="0" w:color="auto"/>
                                                                                                                  </w:divBdr>
                                                                                                                  <w:divsChild>
                                                                                                                    <w:div w:id="2078087879">
                                                                                                                      <w:marLeft w:val="0"/>
                                                                                                                      <w:marRight w:val="0"/>
                                                                                                                      <w:marTop w:val="0"/>
                                                                                                                      <w:marBottom w:val="0"/>
                                                                                                                      <w:divBdr>
                                                                                                                        <w:top w:val="none" w:sz="0" w:space="0" w:color="auto"/>
                                                                                                                        <w:left w:val="none" w:sz="0" w:space="0" w:color="auto"/>
                                                                                                                        <w:bottom w:val="none" w:sz="0" w:space="0" w:color="auto"/>
                                                                                                                        <w:right w:val="none" w:sz="0" w:space="0" w:color="auto"/>
                                                                                                                      </w:divBdr>
                                                                                                                      <w:divsChild>
                                                                                                                        <w:div w:id="822358473">
                                                                                                                          <w:marLeft w:val="0"/>
                                                                                                                          <w:marRight w:val="0"/>
                                                                                                                          <w:marTop w:val="0"/>
                                                                                                                          <w:marBottom w:val="0"/>
                                                                                                                          <w:divBdr>
                                                                                                                            <w:top w:val="none" w:sz="0" w:space="0" w:color="auto"/>
                                                                                                                            <w:left w:val="none" w:sz="0" w:space="0" w:color="auto"/>
                                                                                                                            <w:bottom w:val="none" w:sz="0" w:space="0" w:color="auto"/>
                                                                                                                            <w:right w:val="none" w:sz="0" w:space="0" w:color="auto"/>
                                                                                                                          </w:divBdr>
                                                                                                                          <w:divsChild>
                                                                                                                            <w:div w:id="541020140">
                                                                                                                              <w:marLeft w:val="0"/>
                                                                                                                              <w:marRight w:val="0"/>
                                                                                                                              <w:marTop w:val="0"/>
                                                                                                                              <w:marBottom w:val="0"/>
                                                                                                                              <w:divBdr>
                                                                                                                                <w:top w:val="none" w:sz="0" w:space="0" w:color="auto"/>
                                                                                                                                <w:left w:val="none" w:sz="0" w:space="0" w:color="auto"/>
                                                                                                                                <w:bottom w:val="none" w:sz="0" w:space="0" w:color="auto"/>
                                                                                                                                <w:right w:val="none" w:sz="0" w:space="0" w:color="auto"/>
                                                                                                                              </w:divBdr>
                                                                                                                              <w:divsChild>
                                                                                                                                <w:div w:id="119330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083815">
      <w:bodyDiv w:val="1"/>
      <w:marLeft w:val="0"/>
      <w:marRight w:val="0"/>
      <w:marTop w:val="0"/>
      <w:marBottom w:val="0"/>
      <w:divBdr>
        <w:top w:val="none" w:sz="0" w:space="0" w:color="auto"/>
        <w:left w:val="none" w:sz="0" w:space="0" w:color="auto"/>
        <w:bottom w:val="none" w:sz="0" w:space="0" w:color="auto"/>
        <w:right w:val="none" w:sz="0" w:space="0" w:color="auto"/>
      </w:divBdr>
    </w:div>
    <w:div w:id="278337837">
      <w:bodyDiv w:val="1"/>
      <w:marLeft w:val="0"/>
      <w:marRight w:val="0"/>
      <w:marTop w:val="0"/>
      <w:marBottom w:val="0"/>
      <w:divBdr>
        <w:top w:val="none" w:sz="0" w:space="0" w:color="auto"/>
        <w:left w:val="none" w:sz="0" w:space="0" w:color="auto"/>
        <w:bottom w:val="none" w:sz="0" w:space="0" w:color="auto"/>
        <w:right w:val="none" w:sz="0" w:space="0" w:color="auto"/>
      </w:divBdr>
    </w:div>
    <w:div w:id="279534198">
      <w:bodyDiv w:val="1"/>
      <w:marLeft w:val="0"/>
      <w:marRight w:val="0"/>
      <w:marTop w:val="0"/>
      <w:marBottom w:val="0"/>
      <w:divBdr>
        <w:top w:val="none" w:sz="0" w:space="0" w:color="auto"/>
        <w:left w:val="none" w:sz="0" w:space="0" w:color="auto"/>
        <w:bottom w:val="none" w:sz="0" w:space="0" w:color="auto"/>
        <w:right w:val="none" w:sz="0" w:space="0" w:color="auto"/>
      </w:divBdr>
    </w:div>
    <w:div w:id="297222094">
      <w:bodyDiv w:val="1"/>
      <w:marLeft w:val="0"/>
      <w:marRight w:val="0"/>
      <w:marTop w:val="0"/>
      <w:marBottom w:val="0"/>
      <w:divBdr>
        <w:top w:val="none" w:sz="0" w:space="0" w:color="auto"/>
        <w:left w:val="none" w:sz="0" w:space="0" w:color="auto"/>
        <w:bottom w:val="none" w:sz="0" w:space="0" w:color="auto"/>
        <w:right w:val="none" w:sz="0" w:space="0" w:color="auto"/>
      </w:divBdr>
    </w:div>
    <w:div w:id="323437262">
      <w:bodyDiv w:val="1"/>
      <w:marLeft w:val="0"/>
      <w:marRight w:val="0"/>
      <w:marTop w:val="0"/>
      <w:marBottom w:val="0"/>
      <w:divBdr>
        <w:top w:val="none" w:sz="0" w:space="0" w:color="auto"/>
        <w:left w:val="none" w:sz="0" w:space="0" w:color="auto"/>
        <w:bottom w:val="none" w:sz="0" w:space="0" w:color="auto"/>
        <w:right w:val="none" w:sz="0" w:space="0" w:color="auto"/>
      </w:divBdr>
      <w:divsChild>
        <w:div w:id="191188621">
          <w:marLeft w:val="0"/>
          <w:marRight w:val="0"/>
          <w:marTop w:val="0"/>
          <w:marBottom w:val="0"/>
          <w:divBdr>
            <w:top w:val="none" w:sz="0" w:space="0" w:color="auto"/>
            <w:left w:val="none" w:sz="0" w:space="0" w:color="auto"/>
            <w:bottom w:val="none" w:sz="0" w:space="0" w:color="auto"/>
            <w:right w:val="none" w:sz="0" w:space="0" w:color="auto"/>
          </w:divBdr>
          <w:divsChild>
            <w:div w:id="1740782593">
              <w:marLeft w:val="0"/>
              <w:marRight w:val="0"/>
              <w:marTop w:val="0"/>
              <w:marBottom w:val="0"/>
              <w:divBdr>
                <w:top w:val="none" w:sz="0" w:space="0" w:color="auto"/>
                <w:left w:val="none" w:sz="0" w:space="0" w:color="auto"/>
                <w:bottom w:val="none" w:sz="0" w:space="0" w:color="auto"/>
                <w:right w:val="none" w:sz="0" w:space="0" w:color="auto"/>
              </w:divBdr>
              <w:divsChild>
                <w:div w:id="1239361415">
                  <w:marLeft w:val="0"/>
                  <w:marRight w:val="0"/>
                  <w:marTop w:val="0"/>
                  <w:marBottom w:val="0"/>
                  <w:divBdr>
                    <w:top w:val="none" w:sz="0" w:space="0" w:color="auto"/>
                    <w:left w:val="none" w:sz="0" w:space="0" w:color="auto"/>
                    <w:bottom w:val="none" w:sz="0" w:space="0" w:color="auto"/>
                    <w:right w:val="none" w:sz="0" w:space="0" w:color="auto"/>
                  </w:divBdr>
                  <w:divsChild>
                    <w:div w:id="1079714790">
                      <w:marLeft w:val="0"/>
                      <w:marRight w:val="0"/>
                      <w:marTop w:val="0"/>
                      <w:marBottom w:val="0"/>
                      <w:divBdr>
                        <w:top w:val="none" w:sz="0" w:space="0" w:color="auto"/>
                        <w:left w:val="none" w:sz="0" w:space="0" w:color="auto"/>
                        <w:bottom w:val="none" w:sz="0" w:space="0" w:color="auto"/>
                        <w:right w:val="none" w:sz="0" w:space="0" w:color="auto"/>
                      </w:divBdr>
                      <w:divsChild>
                        <w:div w:id="1731658143">
                          <w:marLeft w:val="0"/>
                          <w:marRight w:val="0"/>
                          <w:marTop w:val="0"/>
                          <w:marBottom w:val="0"/>
                          <w:divBdr>
                            <w:top w:val="none" w:sz="0" w:space="0" w:color="auto"/>
                            <w:left w:val="none" w:sz="0" w:space="0" w:color="auto"/>
                            <w:bottom w:val="none" w:sz="0" w:space="0" w:color="auto"/>
                            <w:right w:val="none" w:sz="0" w:space="0" w:color="auto"/>
                          </w:divBdr>
                          <w:divsChild>
                            <w:div w:id="1883127071">
                              <w:marLeft w:val="0"/>
                              <w:marRight w:val="0"/>
                              <w:marTop w:val="0"/>
                              <w:marBottom w:val="0"/>
                              <w:divBdr>
                                <w:top w:val="none" w:sz="0" w:space="0" w:color="auto"/>
                                <w:left w:val="none" w:sz="0" w:space="0" w:color="auto"/>
                                <w:bottom w:val="none" w:sz="0" w:space="0" w:color="auto"/>
                                <w:right w:val="none" w:sz="0" w:space="0" w:color="auto"/>
                              </w:divBdr>
                              <w:divsChild>
                                <w:div w:id="453140012">
                                  <w:marLeft w:val="0"/>
                                  <w:marRight w:val="0"/>
                                  <w:marTop w:val="0"/>
                                  <w:marBottom w:val="0"/>
                                  <w:divBdr>
                                    <w:top w:val="none" w:sz="0" w:space="0" w:color="auto"/>
                                    <w:left w:val="none" w:sz="0" w:space="0" w:color="auto"/>
                                    <w:bottom w:val="none" w:sz="0" w:space="0" w:color="auto"/>
                                    <w:right w:val="none" w:sz="0" w:space="0" w:color="auto"/>
                                  </w:divBdr>
                                  <w:divsChild>
                                    <w:div w:id="1427002538">
                                      <w:marLeft w:val="0"/>
                                      <w:marRight w:val="0"/>
                                      <w:marTop w:val="0"/>
                                      <w:marBottom w:val="0"/>
                                      <w:divBdr>
                                        <w:top w:val="none" w:sz="0" w:space="0" w:color="auto"/>
                                        <w:left w:val="none" w:sz="0" w:space="0" w:color="auto"/>
                                        <w:bottom w:val="none" w:sz="0" w:space="0" w:color="auto"/>
                                        <w:right w:val="none" w:sz="0" w:space="0" w:color="auto"/>
                                      </w:divBdr>
                                      <w:divsChild>
                                        <w:div w:id="1899970663">
                                          <w:marLeft w:val="0"/>
                                          <w:marRight w:val="0"/>
                                          <w:marTop w:val="0"/>
                                          <w:marBottom w:val="0"/>
                                          <w:divBdr>
                                            <w:top w:val="none" w:sz="0" w:space="0" w:color="auto"/>
                                            <w:left w:val="none" w:sz="0" w:space="0" w:color="auto"/>
                                            <w:bottom w:val="none" w:sz="0" w:space="0" w:color="auto"/>
                                            <w:right w:val="none" w:sz="0" w:space="0" w:color="auto"/>
                                          </w:divBdr>
                                          <w:divsChild>
                                            <w:div w:id="1993173829">
                                              <w:marLeft w:val="0"/>
                                              <w:marRight w:val="0"/>
                                              <w:marTop w:val="0"/>
                                              <w:marBottom w:val="0"/>
                                              <w:divBdr>
                                                <w:top w:val="none" w:sz="0" w:space="0" w:color="auto"/>
                                                <w:left w:val="none" w:sz="0" w:space="0" w:color="auto"/>
                                                <w:bottom w:val="none" w:sz="0" w:space="0" w:color="auto"/>
                                                <w:right w:val="none" w:sz="0" w:space="0" w:color="auto"/>
                                              </w:divBdr>
                                              <w:divsChild>
                                                <w:div w:id="261769244">
                                                  <w:marLeft w:val="0"/>
                                                  <w:marRight w:val="0"/>
                                                  <w:marTop w:val="0"/>
                                                  <w:marBottom w:val="0"/>
                                                  <w:divBdr>
                                                    <w:top w:val="none" w:sz="0" w:space="0" w:color="auto"/>
                                                    <w:left w:val="none" w:sz="0" w:space="0" w:color="auto"/>
                                                    <w:bottom w:val="none" w:sz="0" w:space="0" w:color="auto"/>
                                                    <w:right w:val="none" w:sz="0" w:space="0" w:color="auto"/>
                                                  </w:divBdr>
                                                  <w:divsChild>
                                                    <w:div w:id="432238867">
                                                      <w:marLeft w:val="0"/>
                                                      <w:marRight w:val="0"/>
                                                      <w:marTop w:val="0"/>
                                                      <w:marBottom w:val="0"/>
                                                      <w:divBdr>
                                                        <w:top w:val="none" w:sz="0" w:space="0" w:color="auto"/>
                                                        <w:left w:val="none" w:sz="0" w:space="0" w:color="auto"/>
                                                        <w:bottom w:val="none" w:sz="0" w:space="0" w:color="auto"/>
                                                        <w:right w:val="none" w:sz="0" w:space="0" w:color="auto"/>
                                                      </w:divBdr>
                                                      <w:divsChild>
                                                        <w:div w:id="1309751234">
                                                          <w:marLeft w:val="0"/>
                                                          <w:marRight w:val="0"/>
                                                          <w:marTop w:val="0"/>
                                                          <w:marBottom w:val="0"/>
                                                          <w:divBdr>
                                                            <w:top w:val="none" w:sz="0" w:space="0" w:color="auto"/>
                                                            <w:left w:val="none" w:sz="0" w:space="0" w:color="auto"/>
                                                            <w:bottom w:val="none" w:sz="0" w:space="0" w:color="auto"/>
                                                            <w:right w:val="none" w:sz="0" w:space="0" w:color="auto"/>
                                                          </w:divBdr>
                                                          <w:divsChild>
                                                            <w:div w:id="1456673221">
                                                              <w:marLeft w:val="0"/>
                                                              <w:marRight w:val="0"/>
                                                              <w:marTop w:val="0"/>
                                                              <w:marBottom w:val="0"/>
                                                              <w:divBdr>
                                                                <w:top w:val="none" w:sz="0" w:space="0" w:color="auto"/>
                                                                <w:left w:val="none" w:sz="0" w:space="0" w:color="auto"/>
                                                                <w:bottom w:val="none" w:sz="0" w:space="0" w:color="auto"/>
                                                                <w:right w:val="none" w:sz="0" w:space="0" w:color="auto"/>
                                                              </w:divBdr>
                                                              <w:divsChild>
                                                                <w:div w:id="1760757466">
                                                                  <w:marLeft w:val="0"/>
                                                                  <w:marRight w:val="0"/>
                                                                  <w:marTop w:val="0"/>
                                                                  <w:marBottom w:val="0"/>
                                                                  <w:divBdr>
                                                                    <w:top w:val="none" w:sz="0" w:space="0" w:color="auto"/>
                                                                    <w:left w:val="none" w:sz="0" w:space="0" w:color="auto"/>
                                                                    <w:bottom w:val="none" w:sz="0" w:space="0" w:color="auto"/>
                                                                    <w:right w:val="none" w:sz="0" w:space="0" w:color="auto"/>
                                                                  </w:divBdr>
                                                                  <w:divsChild>
                                                                    <w:div w:id="57754778">
                                                                      <w:marLeft w:val="0"/>
                                                                      <w:marRight w:val="0"/>
                                                                      <w:marTop w:val="0"/>
                                                                      <w:marBottom w:val="0"/>
                                                                      <w:divBdr>
                                                                        <w:top w:val="none" w:sz="0" w:space="0" w:color="auto"/>
                                                                        <w:left w:val="none" w:sz="0" w:space="0" w:color="auto"/>
                                                                        <w:bottom w:val="none" w:sz="0" w:space="0" w:color="auto"/>
                                                                        <w:right w:val="none" w:sz="0" w:space="0" w:color="auto"/>
                                                                      </w:divBdr>
                                                                      <w:divsChild>
                                                                        <w:div w:id="1349141321">
                                                                          <w:marLeft w:val="0"/>
                                                                          <w:marRight w:val="0"/>
                                                                          <w:marTop w:val="0"/>
                                                                          <w:marBottom w:val="0"/>
                                                                          <w:divBdr>
                                                                            <w:top w:val="none" w:sz="0" w:space="0" w:color="auto"/>
                                                                            <w:left w:val="none" w:sz="0" w:space="0" w:color="auto"/>
                                                                            <w:bottom w:val="none" w:sz="0" w:space="0" w:color="auto"/>
                                                                            <w:right w:val="none" w:sz="0" w:space="0" w:color="auto"/>
                                                                          </w:divBdr>
                                                                          <w:divsChild>
                                                                            <w:div w:id="1734546018">
                                                                              <w:marLeft w:val="0"/>
                                                                              <w:marRight w:val="0"/>
                                                                              <w:marTop w:val="0"/>
                                                                              <w:marBottom w:val="0"/>
                                                                              <w:divBdr>
                                                                                <w:top w:val="none" w:sz="0" w:space="0" w:color="auto"/>
                                                                                <w:left w:val="none" w:sz="0" w:space="0" w:color="auto"/>
                                                                                <w:bottom w:val="none" w:sz="0" w:space="0" w:color="auto"/>
                                                                                <w:right w:val="none" w:sz="0" w:space="0" w:color="auto"/>
                                                                              </w:divBdr>
                                                                              <w:divsChild>
                                                                                <w:div w:id="988825818">
                                                                                  <w:marLeft w:val="0"/>
                                                                                  <w:marRight w:val="0"/>
                                                                                  <w:marTop w:val="0"/>
                                                                                  <w:marBottom w:val="0"/>
                                                                                  <w:divBdr>
                                                                                    <w:top w:val="none" w:sz="0" w:space="0" w:color="auto"/>
                                                                                    <w:left w:val="none" w:sz="0" w:space="0" w:color="auto"/>
                                                                                    <w:bottom w:val="none" w:sz="0" w:space="0" w:color="auto"/>
                                                                                    <w:right w:val="none" w:sz="0" w:space="0" w:color="auto"/>
                                                                                  </w:divBdr>
                                                                                  <w:divsChild>
                                                                                    <w:div w:id="1282960953">
                                                                                      <w:marLeft w:val="0"/>
                                                                                      <w:marRight w:val="0"/>
                                                                                      <w:marTop w:val="0"/>
                                                                                      <w:marBottom w:val="0"/>
                                                                                      <w:divBdr>
                                                                                        <w:top w:val="none" w:sz="0" w:space="0" w:color="auto"/>
                                                                                        <w:left w:val="none" w:sz="0" w:space="0" w:color="auto"/>
                                                                                        <w:bottom w:val="none" w:sz="0" w:space="0" w:color="auto"/>
                                                                                        <w:right w:val="none" w:sz="0" w:space="0" w:color="auto"/>
                                                                                      </w:divBdr>
                                                                                      <w:divsChild>
                                                                                        <w:div w:id="1675913192">
                                                                                          <w:marLeft w:val="0"/>
                                                                                          <w:marRight w:val="0"/>
                                                                                          <w:marTop w:val="0"/>
                                                                                          <w:marBottom w:val="0"/>
                                                                                          <w:divBdr>
                                                                                            <w:top w:val="none" w:sz="0" w:space="0" w:color="auto"/>
                                                                                            <w:left w:val="none" w:sz="0" w:space="0" w:color="auto"/>
                                                                                            <w:bottom w:val="none" w:sz="0" w:space="0" w:color="auto"/>
                                                                                            <w:right w:val="none" w:sz="0" w:space="0" w:color="auto"/>
                                                                                          </w:divBdr>
                                                                                          <w:divsChild>
                                                                                            <w:div w:id="1741705611">
                                                                                              <w:marLeft w:val="0"/>
                                                                                              <w:marRight w:val="0"/>
                                                                                              <w:marTop w:val="0"/>
                                                                                              <w:marBottom w:val="0"/>
                                                                                              <w:divBdr>
                                                                                                <w:top w:val="none" w:sz="0" w:space="0" w:color="auto"/>
                                                                                                <w:left w:val="none" w:sz="0" w:space="0" w:color="auto"/>
                                                                                                <w:bottom w:val="none" w:sz="0" w:space="0" w:color="auto"/>
                                                                                                <w:right w:val="none" w:sz="0" w:space="0" w:color="auto"/>
                                                                                              </w:divBdr>
                                                                                              <w:divsChild>
                                                                                                <w:div w:id="1847859481">
                                                                                                  <w:marLeft w:val="0"/>
                                                                                                  <w:marRight w:val="0"/>
                                                                                                  <w:marTop w:val="0"/>
                                                                                                  <w:marBottom w:val="0"/>
                                                                                                  <w:divBdr>
                                                                                                    <w:top w:val="none" w:sz="0" w:space="0" w:color="auto"/>
                                                                                                    <w:left w:val="none" w:sz="0" w:space="0" w:color="auto"/>
                                                                                                    <w:bottom w:val="none" w:sz="0" w:space="0" w:color="auto"/>
                                                                                                    <w:right w:val="none" w:sz="0" w:space="0" w:color="auto"/>
                                                                                                  </w:divBdr>
                                                                                                  <w:divsChild>
                                                                                                    <w:div w:id="1881238338">
                                                                                                      <w:marLeft w:val="0"/>
                                                                                                      <w:marRight w:val="0"/>
                                                                                                      <w:marTop w:val="0"/>
                                                                                                      <w:marBottom w:val="0"/>
                                                                                                      <w:divBdr>
                                                                                                        <w:top w:val="none" w:sz="0" w:space="0" w:color="auto"/>
                                                                                                        <w:left w:val="none" w:sz="0" w:space="0" w:color="auto"/>
                                                                                                        <w:bottom w:val="none" w:sz="0" w:space="0" w:color="auto"/>
                                                                                                        <w:right w:val="none" w:sz="0" w:space="0" w:color="auto"/>
                                                                                                      </w:divBdr>
                                                                                                      <w:divsChild>
                                                                                                        <w:div w:id="1504738005">
                                                                                                          <w:marLeft w:val="0"/>
                                                                                                          <w:marRight w:val="0"/>
                                                                                                          <w:marTop w:val="0"/>
                                                                                                          <w:marBottom w:val="0"/>
                                                                                                          <w:divBdr>
                                                                                                            <w:top w:val="none" w:sz="0" w:space="0" w:color="auto"/>
                                                                                                            <w:left w:val="none" w:sz="0" w:space="0" w:color="auto"/>
                                                                                                            <w:bottom w:val="none" w:sz="0" w:space="0" w:color="auto"/>
                                                                                                            <w:right w:val="none" w:sz="0" w:space="0" w:color="auto"/>
                                                                                                          </w:divBdr>
                                                                                                          <w:divsChild>
                                                                                                            <w:div w:id="43264205">
                                                                                                              <w:marLeft w:val="0"/>
                                                                                                              <w:marRight w:val="0"/>
                                                                                                              <w:marTop w:val="0"/>
                                                                                                              <w:marBottom w:val="0"/>
                                                                                                              <w:divBdr>
                                                                                                                <w:top w:val="none" w:sz="0" w:space="0" w:color="auto"/>
                                                                                                                <w:left w:val="none" w:sz="0" w:space="0" w:color="auto"/>
                                                                                                                <w:bottom w:val="none" w:sz="0" w:space="0" w:color="auto"/>
                                                                                                                <w:right w:val="none" w:sz="0" w:space="0" w:color="auto"/>
                                                                                                              </w:divBdr>
                                                                                                              <w:divsChild>
                                                                                                                <w:div w:id="1062757646">
                                                                                                                  <w:marLeft w:val="0"/>
                                                                                                                  <w:marRight w:val="0"/>
                                                                                                                  <w:marTop w:val="0"/>
                                                                                                                  <w:marBottom w:val="0"/>
                                                                                                                  <w:divBdr>
                                                                                                                    <w:top w:val="none" w:sz="0" w:space="0" w:color="auto"/>
                                                                                                                    <w:left w:val="none" w:sz="0" w:space="0" w:color="auto"/>
                                                                                                                    <w:bottom w:val="none" w:sz="0" w:space="0" w:color="auto"/>
                                                                                                                    <w:right w:val="none" w:sz="0" w:space="0" w:color="auto"/>
                                                                                                                  </w:divBdr>
                                                                                                                  <w:divsChild>
                                                                                                                    <w:div w:id="16543657">
                                                                                                                      <w:marLeft w:val="0"/>
                                                                                                                      <w:marRight w:val="0"/>
                                                                                                                      <w:marTop w:val="0"/>
                                                                                                                      <w:marBottom w:val="0"/>
                                                                                                                      <w:divBdr>
                                                                                                                        <w:top w:val="none" w:sz="0" w:space="0" w:color="auto"/>
                                                                                                                        <w:left w:val="none" w:sz="0" w:space="0" w:color="auto"/>
                                                                                                                        <w:bottom w:val="none" w:sz="0" w:space="0" w:color="auto"/>
                                                                                                                        <w:right w:val="none" w:sz="0" w:space="0" w:color="auto"/>
                                                                                                                      </w:divBdr>
                                                                                                                      <w:divsChild>
                                                                                                                        <w:div w:id="314795492">
                                                                                                                          <w:marLeft w:val="0"/>
                                                                                                                          <w:marRight w:val="0"/>
                                                                                                                          <w:marTop w:val="0"/>
                                                                                                                          <w:marBottom w:val="0"/>
                                                                                                                          <w:divBdr>
                                                                                                                            <w:top w:val="none" w:sz="0" w:space="0" w:color="auto"/>
                                                                                                                            <w:left w:val="none" w:sz="0" w:space="0" w:color="auto"/>
                                                                                                                            <w:bottom w:val="none" w:sz="0" w:space="0" w:color="auto"/>
                                                                                                                            <w:right w:val="none" w:sz="0" w:space="0" w:color="auto"/>
                                                                                                                          </w:divBdr>
                                                                                                                          <w:divsChild>
                                                                                                                            <w:div w:id="2021544746">
                                                                                                                              <w:marLeft w:val="0"/>
                                                                                                                              <w:marRight w:val="0"/>
                                                                                                                              <w:marTop w:val="0"/>
                                                                                                                              <w:marBottom w:val="0"/>
                                                                                                                              <w:divBdr>
                                                                                                                                <w:top w:val="none" w:sz="0" w:space="0" w:color="auto"/>
                                                                                                                                <w:left w:val="none" w:sz="0" w:space="0" w:color="auto"/>
                                                                                                                                <w:bottom w:val="none" w:sz="0" w:space="0" w:color="auto"/>
                                                                                                                                <w:right w:val="none" w:sz="0" w:space="0" w:color="auto"/>
                                                                                                                              </w:divBdr>
                                                                                                                              <w:divsChild>
                                                                                                                                <w:div w:id="125655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5322144">
      <w:bodyDiv w:val="1"/>
      <w:marLeft w:val="0"/>
      <w:marRight w:val="0"/>
      <w:marTop w:val="0"/>
      <w:marBottom w:val="0"/>
      <w:divBdr>
        <w:top w:val="none" w:sz="0" w:space="0" w:color="auto"/>
        <w:left w:val="none" w:sz="0" w:space="0" w:color="auto"/>
        <w:bottom w:val="none" w:sz="0" w:space="0" w:color="auto"/>
        <w:right w:val="none" w:sz="0" w:space="0" w:color="auto"/>
      </w:divBdr>
    </w:div>
    <w:div w:id="339545137">
      <w:bodyDiv w:val="1"/>
      <w:marLeft w:val="0"/>
      <w:marRight w:val="0"/>
      <w:marTop w:val="0"/>
      <w:marBottom w:val="0"/>
      <w:divBdr>
        <w:top w:val="none" w:sz="0" w:space="0" w:color="auto"/>
        <w:left w:val="none" w:sz="0" w:space="0" w:color="auto"/>
        <w:bottom w:val="none" w:sz="0" w:space="0" w:color="auto"/>
        <w:right w:val="none" w:sz="0" w:space="0" w:color="auto"/>
      </w:divBdr>
    </w:div>
    <w:div w:id="370881083">
      <w:bodyDiv w:val="1"/>
      <w:marLeft w:val="0"/>
      <w:marRight w:val="0"/>
      <w:marTop w:val="0"/>
      <w:marBottom w:val="0"/>
      <w:divBdr>
        <w:top w:val="none" w:sz="0" w:space="0" w:color="auto"/>
        <w:left w:val="none" w:sz="0" w:space="0" w:color="auto"/>
        <w:bottom w:val="none" w:sz="0" w:space="0" w:color="auto"/>
        <w:right w:val="none" w:sz="0" w:space="0" w:color="auto"/>
      </w:divBdr>
      <w:divsChild>
        <w:div w:id="133908742">
          <w:marLeft w:val="0"/>
          <w:marRight w:val="0"/>
          <w:marTop w:val="0"/>
          <w:marBottom w:val="0"/>
          <w:divBdr>
            <w:top w:val="none" w:sz="0" w:space="0" w:color="auto"/>
            <w:left w:val="none" w:sz="0" w:space="0" w:color="auto"/>
            <w:bottom w:val="none" w:sz="0" w:space="0" w:color="auto"/>
            <w:right w:val="none" w:sz="0" w:space="0" w:color="auto"/>
          </w:divBdr>
          <w:divsChild>
            <w:div w:id="833303843">
              <w:marLeft w:val="0"/>
              <w:marRight w:val="0"/>
              <w:marTop w:val="0"/>
              <w:marBottom w:val="0"/>
              <w:divBdr>
                <w:top w:val="none" w:sz="0" w:space="0" w:color="auto"/>
                <w:left w:val="none" w:sz="0" w:space="0" w:color="auto"/>
                <w:bottom w:val="none" w:sz="0" w:space="0" w:color="auto"/>
                <w:right w:val="none" w:sz="0" w:space="0" w:color="auto"/>
              </w:divBdr>
              <w:divsChild>
                <w:div w:id="917325033">
                  <w:marLeft w:val="0"/>
                  <w:marRight w:val="0"/>
                  <w:marTop w:val="0"/>
                  <w:marBottom w:val="0"/>
                  <w:divBdr>
                    <w:top w:val="none" w:sz="0" w:space="0" w:color="auto"/>
                    <w:left w:val="none" w:sz="0" w:space="0" w:color="auto"/>
                    <w:bottom w:val="none" w:sz="0" w:space="0" w:color="auto"/>
                    <w:right w:val="none" w:sz="0" w:space="0" w:color="auto"/>
                  </w:divBdr>
                  <w:divsChild>
                    <w:div w:id="158161908">
                      <w:marLeft w:val="0"/>
                      <w:marRight w:val="0"/>
                      <w:marTop w:val="0"/>
                      <w:marBottom w:val="0"/>
                      <w:divBdr>
                        <w:top w:val="none" w:sz="0" w:space="0" w:color="auto"/>
                        <w:left w:val="none" w:sz="0" w:space="0" w:color="auto"/>
                        <w:bottom w:val="none" w:sz="0" w:space="0" w:color="auto"/>
                        <w:right w:val="none" w:sz="0" w:space="0" w:color="auto"/>
                      </w:divBdr>
                      <w:divsChild>
                        <w:div w:id="951595125">
                          <w:marLeft w:val="0"/>
                          <w:marRight w:val="0"/>
                          <w:marTop w:val="0"/>
                          <w:marBottom w:val="0"/>
                          <w:divBdr>
                            <w:top w:val="none" w:sz="0" w:space="0" w:color="auto"/>
                            <w:left w:val="none" w:sz="0" w:space="0" w:color="auto"/>
                            <w:bottom w:val="none" w:sz="0" w:space="0" w:color="auto"/>
                            <w:right w:val="none" w:sz="0" w:space="0" w:color="auto"/>
                          </w:divBdr>
                          <w:divsChild>
                            <w:div w:id="1261454112">
                              <w:marLeft w:val="0"/>
                              <w:marRight w:val="0"/>
                              <w:marTop w:val="0"/>
                              <w:marBottom w:val="0"/>
                              <w:divBdr>
                                <w:top w:val="none" w:sz="0" w:space="0" w:color="auto"/>
                                <w:left w:val="none" w:sz="0" w:space="0" w:color="auto"/>
                                <w:bottom w:val="none" w:sz="0" w:space="0" w:color="auto"/>
                                <w:right w:val="none" w:sz="0" w:space="0" w:color="auto"/>
                              </w:divBdr>
                              <w:divsChild>
                                <w:div w:id="1848404598">
                                  <w:marLeft w:val="0"/>
                                  <w:marRight w:val="0"/>
                                  <w:marTop w:val="0"/>
                                  <w:marBottom w:val="0"/>
                                  <w:divBdr>
                                    <w:top w:val="none" w:sz="0" w:space="0" w:color="auto"/>
                                    <w:left w:val="none" w:sz="0" w:space="0" w:color="auto"/>
                                    <w:bottom w:val="none" w:sz="0" w:space="0" w:color="auto"/>
                                    <w:right w:val="none" w:sz="0" w:space="0" w:color="auto"/>
                                  </w:divBdr>
                                  <w:divsChild>
                                    <w:div w:id="1543403004">
                                      <w:marLeft w:val="0"/>
                                      <w:marRight w:val="0"/>
                                      <w:marTop w:val="0"/>
                                      <w:marBottom w:val="0"/>
                                      <w:divBdr>
                                        <w:top w:val="none" w:sz="0" w:space="0" w:color="auto"/>
                                        <w:left w:val="none" w:sz="0" w:space="0" w:color="auto"/>
                                        <w:bottom w:val="none" w:sz="0" w:space="0" w:color="auto"/>
                                        <w:right w:val="none" w:sz="0" w:space="0" w:color="auto"/>
                                      </w:divBdr>
                                      <w:divsChild>
                                        <w:div w:id="1352803243">
                                          <w:marLeft w:val="0"/>
                                          <w:marRight w:val="0"/>
                                          <w:marTop w:val="0"/>
                                          <w:marBottom w:val="0"/>
                                          <w:divBdr>
                                            <w:top w:val="none" w:sz="0" w:space="0" w:color="auto"/>
                                            <w:left w:val="none" w:sz="0" w:space="0" w:color="auto"/>
                                            <w:bottom w:val="none" w:sz="0" w:space="0" w:color="auto"/>
                                            <w:right w:val="none" w:sz="0" w:space="0" w:color="auto"/>
                                          </w:divBdr>
                                          <w:divsChild>
                                            <w:div w:id="1915236928">
                                              <w:marLeft w:val="0"/>
                                              <w:marRight w:val="0"/>
                                              <w:marTop w:val="0"/>
                                              <w:marBottom w:val="0"/>
                                              <w:divBdr>
                                                <w:top w:val="none" w:sz="0" w:space="0" w:color="auto"/>
                                                <w:left w:val="none" w:sz="0" w:space="0" w:color="auto"/>
                                                <w:bottom w:val="none" w:sz="0" w:space="0" w:color="auto"/>
                                                <w:right w:val="none" w:sz="0" w:space="0" w:color="auto"/>
                                              </w:divBdr>
                                              <w:divsChild>
                                                <w:div w:id="1952202926">
                                                  <w:marLeft w:val="0"/>
                                                  <w:marRight w:val="0"/>
                                                  <w:marTop w:val="0"/>
                                                  <w:marBottom w:val="0"/>
                                                  <w:divBdr>
                                                    <w:top w:val="none" w:sz="0" w:space="0" w:color="auto"/>
                                                    <w:left w:val="none" w:sz="0" w:space="0" w:color="auto"/>
                                                    <w:bottom w:val="none" w:sz="0" w:space="0" w:color="auto"/>
                                                    <w:right w:val="none" w:sz="0" w:space="0" w:color="auto"/>
                                                  </w:divBdr>
                                                  <w:divsChild>
                                                    <w:div w:id="652566094">
                                                      <w:marLeft w:val="0"/>
                                                      <w:marRight w:val="0"/>
                                                      <w:marTop w:val="0"/>
                                                      <w:marBottom w:val="0"/>
                                                      <w:divBdr>
                                                        <w:top w:val="none" w:sz="0" w:space="0" w:color="auto"/>
                                                        <w:left w:val="none" w:sz="0" w:space="0" w:color="auto"/>
                                                        <w:bottom w:val="none" w:sz="0" w:space="0" w:color="auto"/>
                                                        <w:right w:val="none" w:sz="0" w:space="0" w:color="auto"/>
                                                      </w:divBdr>
                                                      <w:divsChild>
                                                        <w:div w:id="976184191">
                                                          <w:marLeft w:val="0"/>
                                                          <w:marRight w:val="0"/>
                                                          <w:marTop w:val="0"/>
                                                          <w:marBottom w:val="0"/>
                                                          <w:divBdr>
                                                            <w:top w:val="none" w:sz="0" w:space="0" w:color="auto"/>
                                                            <w:left w:val="none" w:sz="0" w:space="0" w:color="auto"/>
                                                            <w:bottom w:val="none" w:sz="0" w:space="0" w:color="auto"/>
                                                            <w:right w:val="none" w:sz="0" w:space="0" w:color="auto"/>
                                                          </w:divBdr>
                                                          <w:divsChild>
                                                            <w:div w:id="728649872">
                                                              <w:marLeft w:val="0"/>
                                                              <w:marRight w:val="0"/>
                                                              <w:marTop w:val="0"/>
                                                              <w:marBottom w:val="0"/>
                                                              <w:divBdr>
                                                                <w:top w:val="none" w:sz="0" w:space="0" w:color="auto"/>
                                                                <w:left w:val="none" w:sz="0" w:space="0" w:color="auto"/>
                                                                <w:bottom w:val="none" w:sz="0" w:space="0" w:color="auto"/>
                                                                <w:right w:val="none" w:sz="0" w:space="0" w:color="auto"/>
                                                              </w:divBdr>
                                                              <w:divsChild>
                                                                <w:div w:id="240917530">
                                                                  <w:marLeft w:val="0"/>
                                                                  <w:marRight w:val="0"/>
                                                                  <w:marTop w:val="0"/>
                                                                  <w:marBottom w:val="0"/>
                                                                  <w:divBdr>
                                                                    <w:top w:val="none" w:sz="0" w:space="0" w:color="auto"/>
                                                                    <w:left w:val="none" w:sz="0" w:space="0" w:color="auto"/>
                                                                    <w:bottom w:val="none" w:sz="0" w:space="0" w:color="auto"/>
                                                                    <w:right w:val="none" w:sz="0" w:space="0" w:color="auto"/>
                                                                  </w:divBdr>
                                                                  <w:divsChild>
                                                                    <w:div w:id="1540121043">
                                                                      <w:marLeft w:val="0"/>
                                                                      <w:marRight w:val="0"/>
                                                                      <w:marTop w:val="0"/>
                                                                      <w:marBottom w:val="0"/>
                                                                      <w:divBdr>
                                                                        <w:top w:val="none" w:sz="0" w:space="0" w:color="auto"/>
                                                                        <w:left w:val="none" w:sz="0" w:space="0" w:color="auto"/>
                                                                        <w:bottom w:val="none" w:sz="0" w:space="0" w:color="auto"/>
                                                                        <w:right w:val="none" w:sz="0" w:space="0" w:color="auto"/>
                                                                      </w:divBdr>
                                                                      <w:divsChild>
                                                                        <w:div w:id="1504321874">
                                                                          <w:marLeft w:val="0"/>
                                                                          <w:marRight w:val="0"/>
                                                                          <w:marTop w:val="0"/>
                                                                          <w:marBottom w:val="0"/>
                                                                          <w:divBdr>
                                                                            <w:top w:val="none" w:sz="0" w:space="0" w:color="auto"/>
                                                                            <w:left w:val="none" w:sz="0" w:space="0" w:color="auto"/>
                                                                            <w:bottom w:val="none" w:sz="0" w:space="0" w:color="auto"/>
                                                                            <w:right w:val="none" w:sz="0" w:space="0" w:color="auto"/>
                                                                          </w:divBdr>
                                                                          <w:divsChild>
                                                                            <w:div w:id="1330865585">
                                                                              <w:marLeft w:val="0"/>
                                                                              <w:marRight w:val="0"/>
                                                                              <w:marTop w:val="0"/>
                                                                              <w:marBottom w:val="0"/>
                                                                              <w:divBdr>
                                                                                <w:top w:val="none" w:sz="0" w:space="0" w:color="auto"/>
                                                                                <w:left w:val="none" w:sz="0" w:space="0" w:color="auto"/>
                                                                                <w:bottom w:val="none" w:sz="0" w:space="0" w:color="auto"/>
                                                                                <w:right w:val="none" w:sz="0" w:space="0" w:color="auto"/>
                                                                              </w:divBdr>
                                                                              <w:divsChild>
                                                                                <w:div w:id="1279138383">
                                                                                  <w:marLeft w:val="0"/>
                                                                                  <w:marRight w:val="0"/>
                                                                                  <w:marTop w:val="0"/>
                                                                                  <w:marBottom w:val="0"/>
                                                                                  <w:divBdr>
                                                                                    <w:top w:val="none" w:sz="0" w:space="0" w:color="auto"/>
                                                                                    <w:left w:val="none" w:sz="0" w:space="0" w:color="auto"/>
                                                                                    <w:bottom w:val="none" w:sz="0" w:space="0" w:color="auto"/>
                                                                                    <w:right w:val="none" w:sz="0" w:space="0" w:color="auto"/>
                                                                                  </w:divBdr>
                                                                                  <w:divsChild>
                                                                                    <w:div w:id="1951039115">
                                                                                      <w:marLeft w:val="0"/>
                                                                                      <w:marRight w:val="0"/>
                                                                                      <w:marTop w:val="0"/>
                                                                                      <w:marBottom w:val="0"/>
                                                                                      <w:divBdr>
                                                                                        <w:top w:val="none" w:sz="0" w:space="0" w:color="auto"/>
                                                                                        <w:left w:val="none" w:sz="0" w:space="0" w:color="auto"/>
                                                                                        <w:bottom w:val="none" w:sz="0" w:space="0" w:color="auto"/>
                                                                                        <w:right w:val="none" w:sz="0" w:space="0" w:color="auto"/>
                                                                                      </w:divBdr>
                                                                                      <w:divsChild>
                                                                                        <w:div w:id="1691445375">
                                                                                          <w:marLeft w:val="0"/>
                                                                                          <w:marRight w:val="0"/>
                                                                                          <w:marTop w:val="0"/>
                                                                                          <w:marBottom w:val="0"/>
                                                                                          <w:divBdr>
                                                                                            <w:top w:val="none" w:sz="0" w:space="0" w:color="auto"/>
                                                                                            <w:left w:val="none" w:sz="0" w:space="0" w:color="auto"/>
                                                                                            <w:bottom w:val="none" w:sz="0" w:space="0" w:color="auto"/>
                                                                                            <w:right w:val="none" w:sz="0" w:space="0" w:color="auto"/>
                                                                                          </w:divBdr>
                                                                                          <w:divsChild>
                                                                                            <w:div w:id="1070544379">
                                                                                              <w:marLeft w:val="0"/>
                                                                                              <w:marRight w:val="0"/>
                                                                                              <w:marTop w:val="0"/>
                                                                                              <w:marBottom w:val="0"/>
                                                                                              <w:divBdr>
                                                                                                <w:top w:val="none" w:sz="0" w:space="0" w:color="auto"/>
                                                                                                <w:left w:val="none" w:sz="0" w:space="0" w:color="auto"/>
                                                                                                <w:bottom w:val="none" w:sz="0" w:space="0" w:color="auto"/>
                                                                                                <w:right w:val="none" w:sz="0" w:space="0" w:color="auto"/>
                                                                                              </w:divBdr>
                                                                                              <w:divsChild>
                                                                                                <w:div w:id="1129973855">
                                                                                                  <w:marLeft w:val="0"/>
                                                                                                  <w:marRight w:val="0"/>
                                                                                                  <w:marTop w:val="0"/>
                                                                                                  <w:marBottom w:val="0"/>
                                                                                                  <w:divBdr>
                                                                                                    <w:top w:val="none" w:sz="0" w:space="0" w:color="auto"/>
                                                                                                    <w:left w:val="none" w:sz="0" w:space="0" w:color="auto"/>
                                                                                                    <w:bottom w:val="none" w:sz="0" w:space="0" w:color="auto"/>
                                                                                                    <w:right w:val="none" w:sz="0" w:space="0" w:color="auto"/>
                                                                                                  </w:divBdr>
                                                                                                  <w:divsChild>
                                                                                                    <w:div w:id="1093626649">
                                                                                                      <w:marLeft w:val="0"/>
                                                                                                      <w:marRight w:val="0"/>
                                                                                                      <w:marTop w:val="0"/>
                                                                                                      <w:marBottom w:val="0"/>
                                                                                                      <w:divBdr>
                                                                                                        <w:top w:val="none" w:sz="0" w:space="0" w:color="auto"/>
                                                                                                        <w:left w:val="none" w:sz="0" w:space="0" w:color="auto"/>
                                                                                                        <w:bottom w:val="none" w:sz="0" w:space="0" w:color="auto"/>
                                                                                                        <w:right w:val="none" w:sz="0" w:space="0" w:color="auto"/>
                                                                                                      </w:divBdr>
                                                                                                      <w:divsChild>
                                                                                                        <w:div w:id="1975595080">
                                                                                                          <w:marLeft w:val="0"/>
                                                                                                          <w:marRight w:val="0"/>
                                                                                                          <w:marTop w:val="0"/>
                                                                                                          <w:marBottom w:val="0"/>
                                                                                                          <w:divBdr>
                                                                                                            <w:top w:val="none" w:sz="0" w:space="0" w:color="auto"/>
                                                                                                            <w:left w:val="none" w:sz="0" w:space="0" w:color="auto"/>
                                                                                                            <w:bottom w:val="none" w:sz="0" w:space="0" w:color="auto"/>
                                                                                                            <w:right w:val="none" w:sz="0" w:space="0" w:color="auto"/>
                                                                                                          </w:divBdr>
                                                                                                          <w:divsChild>
                                                                                                            <w:div w:id="1379283594">
                                                                                                              <w:marLeft w:val="0"/>
                                                                                                              <w:marRight w:val="0"/>
                                                                                                              <w:marTop w:val="0"/>
                                                                                                              <w:marBottom w:val="0"/>
                                                                                                              <w:divBdr>
                                                                                                                <w:top w:val="none" w:sz="0" w:space="0" w:color="auto"/>
                                                                                                                <w:left w:val="none" w:sz="0" w:space="0" w:color="auto"/>
                                                                                                                <w:bottom w:val="none" w:sz="0" w:space="0" w:color="auto"/>
                                                                                                                <w:right w:val="none" w:sz="0" w:space="0" w:color="auto"/>
                                                                                                              </w:divBdr>
                                                                                                              <w:divsChild>
                                                                                                                <w:div w:id="349840789">
                                                                                                                  <w:marLeft w:val="0"/>
                                                                                                                  <w:marRight w:val="0"/>
                                                                                                                  <w:marTop w:val="0"/>
                                                                                                                  <w:marBottom w:val="0"/>
                                                                                                                  <w:divBdr>
                                                                                                                    <w:top w:val="none" w:sz="0" w:space="0" w:color="auto"/>
                                                                                                                    <w:left w:val="none" w:sz="0" w:space="0" w:color="auto"/>
                                                                                                                    <w:bottom w:val="none" w:sz="0" w:space="0" w:color="auto"/>
                                                                                                                    <w:right w:val="none" w:sz="0" w:space="0" w:color="auto"/>
                                                                                                                  </w:divBdr>
                                                                                                                  <w:divsChild>
                                                                                                                    <w:div w:id="576061464">
                                                                                                                      <w:marLeft w:val="0"/>
                                                                                                                      <w:marRight w:val="0"/>
                                                                                                                      <w:marTop w:val="0"/>
                                                                                                                      <w:marBottom w:val="0"/>
                                                                                                                      <w:divBdr>
                                                                                                                        <w:top w:val="none" w:sz="0" w:space="0" w:color="auto"/>
                                                                                                                        <w:left w:val="none" w:sz="0" w:space="0" w:color="auto"/>
                                                                                                                        <w:bottom w:val="none" w:sz="0" w:space="0" w:color="auto"/>
                                                                                                                        <w:right w:val="none" w:sz="0" w:space="0" w:color="auto"/>
                                                                                                                      </w:divBdr>
                                                                                                                      <w:divsChild>
                                                                                                                        <w:div w:id="2020305501">
                                                                                                                          <w:marLeft w:val="0"/>
                                                                                                                          <w:marRight w:val="0"/>
                                                                                                                          <w:marTop w:val="0"/>
                                                                                                                          <w:marBottom w:val="0"/>
                                                                                                                          <w:divBdr>
                                                                                                                            <w:top w:val="none" w:sz="0" w:space="0" w:color="auto"/>
                                                                                                                            <w:left w:val="none" w:sz="0" w:space="0" w:color="auto"/>
                                                                                                                            <w:bottom w:val="none" w:sz="0" w:space="0" w:color="auto"/>
                                                                                                                            <w:right w:val="none" w:sz="0" w:space="0" w:color="auto"/>
                                                                                                                          </w:divBdr>
                                                                                                                          <w:divsChild>
                                                                                                                            <w:div w:id="8677667">
                                                                                                                              <w:marLeft w:val="0"/>
                                                                                                                              <w:marRight w:val="0"/>
                                                                                                                              <w:marTop w:val="0"/>
                                                                                                                              <w:marBottom w:val="0"/>
                                                                                                                              <w:divBdr>
                                                                                                                                <w:top w:val="none" w:sz="0" w:space="0" w:color="auto"/>
                                                                                                                                <w:left w:val="none" w:sz="0" w:space="0" w:color="auto"/>
                                                                                                                                <w:bottom w:val="none" w:sz="0" w:space="0" w:color="auto"/>
                                                                                                                                <w:right w:val="none" w:sz="0" w:space="0" w:color="auto"/>
                                                                                                                              </w:divBdr>
                                                                                                                              <w:divsChild>
                                                                                                                                <w:div w:id="48774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9548689">
      <w:bodyDiv w:val="1"/>
      <w:marLeft w:val="0"/>
      <w:marRight w:val="0"/>
      <w:marTop w:val="0"/>
      <w:marBottom w:val="0"/>
      <w:divBdr>
        <w:top w:val="none" w:sz="0" w:space="0" w:color="auto"/>
        <w:left w:val="none" w:sz="0" w:space="0" w:color="auto"/>
        <w:bottom w:val="none" w:sz="0" w:space="0" w:color="auto"/>
        <w:right w:val="none" w:sz="0" w:space="0" w:color="auto"/>
      </w:divBdr>
    </w:div>
    <w:div w:id="382406224">
      <w:bodyDiv w:val="1"/>
      <w:marLeft w:val="0"/>
      <w:marRight w:val="0"/>
      <w:marTop w:val="0"/>
      <w:marBottom w:val="0"/>
      <w:divBdr>
        <w:top w:val="none" w:sz="0" w:space="0" w:color="auto"/>
        <w:left w:val="none" w:sz="0" w:space="0" w:color="auto"/>
        <w:bottom w:val="none" w:sz="0" w:space="0" w:color="auto"/>
        <w:right w:val="none" w:sz="0" w:space="0" w:color="auto"/>
      </w:divBdr>
    </w:div>
    <w:div w:id="387459058">
      <w:bodyDiv w:val="1"/>
      <w:marLeft w:val="0"/>
      <w:marRight w:val="0"/>
      <w:marTop w:val="0"/>
      <w:marBottom w:val="0"/>
      <w:divBdr>
        <w:top w:val="none" w:sz="0" w:space="0" w:color="auto"/>
        <w:left w:val="none" w:sz="0" w:space="0" w:color="auto"/>
        <w:bottom w:val="none" w:sz="0" w:space="0" w:color="auto"/>
        <w:right w:val="none" w:sz="0" w:space="0" w:color="auto"/>
      </w:divBdr>
    </w:div>
    <w:div w:id="388267165">
      <w:bodyDiv w:val="1"/>
      <w:marLeft w:val="0"/>
      <w:marRight w:val="0"/>
      <w:marTop w:val="0"/>
      <w:marBottom w:val="0"/>
      <w:divBdr>
        <w:top w:val="none" w:sz="0" w:space="0" w:color="auto"/>
        <w:left w:val="none" w:sz="0" w:space="0" w:color="auto"/>
        <w:bottom w:val="none" w:sz="0" w:space="0" w:color="auto"/>
        <w:right w:val="none" w:sz="0" w:space="0" w:color="auto"/>
      </w:divBdr>
    </w:div>
    <w:div w:id="402143809">
      <w:bodyDiv w:val="1"/>
      <w:marLeft w:val="0"/>
      <w:marRight w:val="0"/>
      <w:marTop w:val="0"/>
      <w:marBottom w:val="0"/>
      <w:divBdr>
        <w:top w:val="none" w:sz="0" w:space="0" w:color="auto"/>
        <w:left w:val="none" w:sz="0" w:space="0" w:color="auto"/>
        <w:bottom w:val="none" w:sz="0" w:space="0" w:color="auto"/>
        <w:right w:val="none" w:sz="0" w:space="0" w:color="auto"/>
      </w:divBdr>
    </w:div>
    <w:div w:id="409811864">
      <w:bodyDiv w:val="1"/>
      <w:marLeft w:val="0"/>
      <w:marRight w:val="0"/>
      <w:marTop w:val="0"/>
      <w:marBottom w:val="0"/>
      <w:divBdr>
        <w:top w:val="none" w:sz="0" w:space="0" w:color="auto"/>
        <w:left w:val="none" w:sz="0" w:space="0" w:color="auto"/>
        <w:bottom w:val="none" w:sz="0" w:space="0" w:color="auto"/>
        <w:right w:val="none" w:sz="0" w:space="0" w:color="auto"/>
      </w:divBdr>
    </w:div>
    <w:div w:id="420838611">
      <w:bodyDiv w:val="1"/>
      <w:marLeft w:val="0"/>
      <w:marRight w:val="0"/>
      <w:marTop w:val="0"/>
      <w:marBottom w:val="0"/>
      <w:divBdr>
        <w:top w:val="none" w:sz="0" w:space="0" w:color="auto"/>
        <w:left w:val="none" w:sz="0" w:space="0" w:color="auto"/>
        <w:bottom w:val="none" w:sz="0" w:space="0" w:color="auto"/>
        <w:right w:val="none" w:sz="0" w:space="0" w:color="auto"/>
      </w:divBdr>
    </w:div>
    <w:div w:id="425729935">
      <w:bodyDiv w:val="1"/>
      <w:marLeft w:val="0"/>
      <w:marRight w:val="0"/>
      <w:marTop w:val="0"/>
      <w:marBottom w:val="0"/>
      <w:divBdr>
        <w:top w:val="none" w:sz="0" w:space="0" w:color="auto"/>
        <w:left w:val="none" w:sz="0" w:space="0" w:color="auto"/>
        <w:bottom w:val="none" w:sz="0" w:space="0" w:color="auto"/>
        <w:right w:val="none" w:sz="0" w:space="0" w:color="auto"/>
      </w:divBdr>
    </w:div>
    <w:div w:id="460925119">
      <w:bodyDiv w:val="1"/>
      <w:marLeft w:val="0"/>
      <w:marRight w:val="0"/>
      <w:marTop w:val="0"/>
      <w:marBottom w:val="0"/>
      <w:divBdr>
        <w:top w:val="none" w:sz="0" w:space="0" w:color="auto"/>
        <w:left w:val="none" w:sz="0" w:space="0" w:color="auto"/>
        <w:bottom w:val="none" w:sz="0" w:space="0" w:color="auto"/>
        <w:right w:val="none" w:sz="0" w:space="0" w:color="auto"/>
      </w:divBdr>
    </w:div>
    <w:div w:id="466440016">
      <w:bodyDiv w:val="1"/>
      <w:marLeft w:val="0"/>
      <w:marRight w:val="0"/>
      <w:marTop w:val="0"/>
      <w:marBottom w:val="0"/>
      <w:divBdr>
        <w:top w:val="none" w:sz="0" w:space="0" w:color="auto"/>
        <w:left w:val="none" w:sz="0" w:space="0" w:color="auto"/>
        <w:bottom w:val="none" w:sz="0" w:space="0" w:color="auto"/>
        <w:right w:val="none" w:sz="0" w:space="0" w:color="auto"/>
      </w:divBdr>
    </w:div>
    <w:div w:id="474839303">
      <w:bodyDiv w:val="1"/>
      <w:marLeft w:val="0"/>
      <w:marRight w:val="0"/>
      <w:marTop w:val="0"/>
      <w:marBottom w:val="0"/>
      <w:divBdr>
        <w:top w:val="none" w:sz="0" w:space="0" w:color="auto"/>
        <w:left w:val="none" w:sz="0" w:space="0" w:color="auto"/>
        <w:bottom w:val="none" w:sz="0" w:space="0" w:color="auto"/>
        <w:right w:val="none" w:sz="0" w:space="0" w:color="auto"/>
      </w:divBdr>
    </w:div>
    <w:div w:id="483283274">
      <w:bodyDiv w:val="1"/>
      <w:marLeft w:val="0"/>
      <w:marRight w:val="0"/>
      <w:marTop w:val="0"/>
      <w:marBottom w:val="0"/>
      <w:divBdr>
        <w:top w:val="none" w:sz="0" w:space="0" w:color="auto"/>
        <w:left w:val="none" w:sz="0" w:space="0" w:color="auto"/>
        <w:bottom w:val="none" w:sz="0" w:space="0" w:color="auto"/>
        <w:right w:val="none" w:sz="0" w:space="0" w:color="auto"/>
      </w:divBdr>
    </w:div>
    <w:div w:id="499273083">
      <w:bodyDiv w:val="1"/>
      <w:marLeft w:val="0"/>
      <w:marRight w:val="0"/>
      <w:marTop w:val="0"/>
      <w:marBottom w:val="0"/>
      <w:divBdr>
        <w:top w:val="none" w:sz="0" w:space="0" w:color="auto"/>
        <w:left w:val="none" w:sz="0" w:space="0" w:color="auto"/>
        <w:bottom w:val="none" w:sz="0" w:space="0" w:color="auto"/>
        <w:right w:val="none" w:sz="0" w:space="0" w:color="auto"/>
      </w:divBdr>
    </w:div>
    <w:div w:id="531066629">
      <w:bodyDiv w:val="1"/>
      <w:marLeft w:val="0"/>
      <w:marRight w:val="0"/>
      <w:marTop w:val="0"/>
      <w:marBottom w:val="0"/>
      <w:divBdr>
        <w:top w:val="none" w:sz="0" w:space="0" w:color="auto"/>
        <w:left w:val="none" w:sz="0" w:space="0" w:color="auto"/>
        <w:bottom w:val="none" w:sz="0" w:space="0" w:color="auto"/>
        <w:right w:val="none" w:sz="0" w:space="0" w:color="auto"/>
      </w:divBdr>
    </w:div>
    <w:div w:id="566113030">
      <w:bodyDiv w:val="1"/>
      <w:marLeft w:val="0"/>
      <w:marRight w:val="0"/>
      <w:marTop w:val="0"/>
      <w:marBottom w:val="0"/>
      <w:divBdr>
        <w:top w:val="none" w:sz="0" w:space="0" w:color="auto"/>
        <w:left w:val="none" w:sz="0" w:space="0" w:color="auto"/>
        <w:bottom w:val="none" w:sz="0" w:space="0" w:color="auto"/>
        <w:right w:val="none" w:sz="0" w:space="0" w:color="auto"/>
      </w:divBdr>
    </w:div>
    <w:div w:id="599487497">
      <w:bodyDiv w:val="1"/>
      <w:marLeft w:val="0"/>
      <w:marRight w:val="0"/>
      <w:marTop w:val="0"/>
      <w:marBottom w:val="0"/>
      <w:divBdr>
        <w:top w:val="none" w:sz="0" w:space="0" w:color="auto"/>
        <w:left w:val="none" w:sz="0" w:space="0" w:color="auto"/>
        <w:bottom w:val="none" w:sz="0" w:space="0" w:color="auto"/>
        <w:right w:val="none" w:sz="0" w:space="0" w:color="auto"/>
      </w:divBdr>
    </w:div>
    <w:div w:id="604308767">
      <w:bodyDiv w:val="1"/>
      <w:marLeft w:val="0"/>
      <w:marRight w:val="0"/>
      <w:marTop w:val="0"/>
      <w:marBottom w:val="0"/>
      <w:divBdr>
        <w:top w:val="none" w:sz="0" w:space="0" w:color="auto"/>
        <w:left w:val="none" w:sz="0" w:space="0" w:color="auto"/>
        <w:bottom w:val="none" w:sz="0" w:space="0" w:color="auto"/>
        <w:right w:val="none" w:sz="0" w:space="0" w:color="auto"/>
      </w:divBdr>
    </w:div>
    <w:div w:id="614366442">
      <w:bodyDiv w:val="1"/>
      <w:marLeft w:val="0"/>
      <w:marRight w:val="0"/>
      <w:marTop w:val="0"/>
      <w:marBottom w:val="0"/>
      <w:divBdr>
        <w:top w:val="none" w:sz="0" w:space="0" w:color="auto"/>
        <w:left w:val="none" w:sz="0" w:space="0" w:color="auto"/>
        <w:bottom w:val="none" w:sz="0" w:space="0" w:color="auto"/>
        <w:right w:val="none" w:sz="0" w:space="0" w:color="auto"/>
      </w:divBdr>
    </w:div>
    <w:div w:id="645010325">
      <w:bodyDiv w:val="1"/>
      <w:marLeft w:val="0"/>
      <w:marRight w:val="0"/>
      <w:marTop w:val="0"/>
      <w:marBottom w:val="0"/>
      <w:divBdr>
        <w:top w:val="none" w:sz="0" w:space="0" w:color="auto"/>
        <w:left w:val="none" w:sz="0" w:space="0" w:color="auto"/>
        <w:bottom w:val="none" w:sz="0" w:space="0" w:color="auto"/>
        <w:right w:val="none" w:sz="0" w:space="0" w:color="auto"/>
      </w:divBdr>
    </w:div>
    <w:div w:id="652225376">
      <w:bodyDiv w:val="1"/>
      <w:marLeft w:val="0"/>
      <w:marRight w:val="0"/>
      <w:marTop w:val="0"/>
      <w:marBottom w:val="0"/>
      <w:divBdr>
        <w:top w:val="none" w:sz="0" w:space="0" w:color="auto"/>
        <w:left w:val="none" w:sz="0" w:space="0" w:color="auto"/>
        <w:bottom w:val="none" w:sz="0" w:space="0" w:color="auto"/>
        <w:right w:val="none" w:sz="0" w:space="0" w:color="auto"/>
      </w:divBdr>
    </w:div>
    <w:div w:id="689842247">
      <w:bodyDiv w:val="1"/>
      <w:marLeft w:val="0"/>
      <w:marRight w:val="0"/>
      <w:marTop w:val="0"/>
      <w:marBottom w:val="0"/>
      <w:divBdr>
        <w:top w:val="none" w:sz="0" w:space="0" w:color="auto"/>
        <w:left w:val="none" w:sz="0" w:space="0" w:color="auto"/>
        <w:bottom w:val="none" w:sz="0" w:space="0" w:color="auto"/>
        <w:right w:val="none" w:sz="0" w:space="0" w:color="auto"/>
      </w:divBdr>
    </w:div>
    <w:div w:id="706106316">
      <w:bodyDiv w:val="1"/>
      <w:marLeft w:val="0"/>
      <w:marRight w:val="0"/>
      <w:marTop w:val="0"/>
      <w:marBottom w:val="0"/>
      <w:divBdr>
        <w:top w:val="none" w:sz="0" w:space="0" w:color="auto"/>
        <w:left w:val="none" w:sz="0" w:space="0" w:color="auto"/>
        <w:bottom w:val="none" w:sz="0" w:space="0" w:color="auto"/>
        <w:right w:val="none" w:sz="0" w:space="0" w:color="auto"/>
      </w:divBdr>
    </w:div>
    <w:div w:id="742144706">
      <w:bodyDiv w:val="1"/>
      <w:marLeft w:val="0"/>
      <w:marRight w:val="0"/>
      <w:marTop w:val="0"/>
      <w:marBottom w:val="0"/>
      <w:divBdr>
        <w:top w:val="none" w:sz="0" w:space="0" w:color="auto"/>
        <w:left w:val="none" w:sz="0" w:space="0" w:color="auto"/>
        <w:bottom w:val="none" w:sz="0" w:space="0" w:color="auto"/>
        <w:right w:val="none" w:sz="0" w:space="0" w:color="auto"/>
      </w:divBdr>
    </w:div>
    <w:div w:id="745765093">
      <w:bodyDiv w:val="1"/>
      <w:marLeft w:val="0"/>
      <w:marRight w:val="0"/>
      <w:marTop w:val="0"/>
      <w:marBottom w:val="0"/>
      <w:divBdr>
        <w:top w:val="none" w:sz="0" w:space="0" w:color="auto"/>
        <w:left w:val="none" w:sz="0" w:space="0" w:color="auto"/>
        <w:bottom w:val="none" w:sz="0" w:space="0" w:color="auto"/>
        <w:right w:val="none" w:sz="0" w:space="0" w:color="auto"/>
      </w:divBdr>
    </w:div>
    <w:div w:id="775252338">
      <w:bodyDiv w:val="1"/>
      <w:marLeft w:val="0"/>
      <w:marRight w:val="0"/>
      <w:marTop w:val="0"/>
      <w:marBottom w:val="0"/>
      <w:divBdr>
        <w:top w:val="none" w:sz="0" w:space="0" w:color="auto"/>
        <w:left w:val="none" w:sz="0" w:space="0" w:color="auto"/>
        <w:bottom w:val="none" w:sz="0" w:space="0" w:color="auto"/>
        <w:right w:val="none" w:sz="0" w:space="0" w:color="auto"/>
      </w:divBdr>
    </w:div>
    <w:div w:id="782458787">
      <w:bodyDiv w:val="1"/>
      <w:marLeft w:val="0"/>
      <w:marRight w:val="0"/>
      <w:marTop w:val="0"/>
      <w:marBottom w:val="0"/>
      <w:divBdr>
        <w:top w:val="none" w:sz="0" w:space="0" w:color="auto"/>
        <w:left w:val="none" w:sz="0" w:space="0" w:color="auto"/>
        <w:bottom w:val="none" w:sz="0" w:space="0" w:color="auto"/>
        <w:right w:val="none" w:sz="0" w:space="0" w:color="auto"/>
      </w:divBdr>
    </w:div>
    <w:div w:id="787117398">
      <w:bodyDiv w:val="1"/>
      <w:marLeft w:val="0"/>
      <w:marRight w:val="0"/>
      <w:marTop w:val="0"/>
      <w:marBottom w:val="0"/>
      <w:divBdr>
        <w:top w:val="none" w:sz="0" w:space="0" w:color="auto"/>
        <w:left w:val="none" w:sz="0" w:space="0" w:color="auto"/>
        <w:bottom w:val="none" w:sz="0" w:space="0" w:color="auto"/>
        <w:right w:val="none" w:sz="0" w:space="0" w:color="auto"/>
      </w:divBdr>
    </w:div>
    <w:div w:id="882595226">
      <w:bodyDiv w:val="1"/>
      <w:marLeft w:val="0"/>
      <w:marRight w:val="0"/>
      <w:marTop w:val="0"/>
      <w:marBottom w:val="0"/>
      <w:divBdr>
        <w:top w:val="none" w:sz="0" w:space="0" w:color="auto"/>
        <w:left w:val="none" w:sz="0" w:space="0" w:color="auto"/>
        <w:bottom w:val="none" w:sz="0" w:space="0" w:color="auto"/>
        <w:right w:val="none" w:sz="0" w:space="0" w:color="auto"/>
      </w:divBdr>
    </w:div>
    <w:div w:id="888301671">
      <w:bodyDiv w:val="1"/>
      <w:marLeft w:val="0"/>
      <w:marRight w:val="0"/>
      <w:marTop w:val="0"/>
      <w:marBottom w:val="0"/>
      <w:divBdr>
        <w:top w:val="none" w:sz="0" w:space="0" w:color="auto"/>
        <w:left w:val="none" w:sz="0" w:space="0" w:color="auto"/>
        <w:bottom w:val="none" w:sz="0" w:space="0" w:color="auto"/>
        <w:right w:val="none" w:sz="0" w:space="0" w:color="auto"/>
      </w:divBdr>
    </w:div>
    <w:div w:id="890653825">
      <w:bodyDiv w:val="1"/>
      <w:marLeft w:val="0"/>
      <w:marRight w:val="0"/>
      <w:marTop w:val="0"/>
      <w:marBottom w:val="0"/>
      <w:divBdr>
        <w:top w:val="none" w:sz="0" w:space="0" w:color="auto"/>
        <w:left w:val="none" w:sz="0" w:space="0" w:color="auto"/>
        <w:bottom w:val="none" w:sz="0" w:space="0" w:color="auto"/>
        <w:right w:val="none" w:sz="0" w:space="0" w:color="auto"/>
      </w:divBdr>
    </w:div>
    <w:div w:id="906189989">
      <w:bodyDiv w:val="1"/>
      <w:marLeft w:val="0"/>
      <w:marRight w:val="0"/>
      <w:marTop w:val="0"/>
      <w:marBottom w:val="0"/>
      <w:divBdr>
        <w:top w:val="none" w:sz="0" w:space="0" w:color="auto"/>
        <w:left w:val="none" w:sz="0" w:space="0" w:color="auto"/>
        <w:bottom w:val="none" w:sz="0" w:space="0" w:color="auto"/>
        <w:right w:val="none" w:sz="0" w:space="0" w:color="auto"/>
      </w:divBdr>
    </w:div>
    <w:div w:id="923105756">
      <w:bodyDiv w:val="1"/>
      <w:marLeft w:val="0"/>
      <w:marRight w:val="0"/>
      <w:marTop w:val="0"/>
      <w:marBottom w:val="0"/>
      <w:divBdr>
        <w:top w:val="none" w:sz="0" w:space="0" w:color="auto"/>
        <w:left w:val="none" w:sz="0" w:space="0" w:color="auto"/>
        <w:bottom w:val="none" w:sz="0" w:space="0" w:color="auto"/>
        <w:right w:val="none" w:sz="0" w:space="0" w:color="auto"/>
      </w:divBdr>
    </w:div>
    <w:div w:id="927270686">
      <w:bodyDiv w:val="1"/>
      <w:marLeft w:val="0"/>
      <w:marRight w:val="0"/>
      <w:marTop w:val="0"/>
      <w:marBottom w:val="0"/>
      <w:divBdr>
        <w:top w:val="none" w:sz="0" w:space="0" w:color="auto"/>
        <w:left w:val="none" w:sz="0" w:space="0" w:color="auto"/>
        <w:bottom w:val="none" w:sz="0" w:space="0" w:color="auto"/>
        <w:right w:val="none" w:sz="0" w:space="0" w:color="auto"/>
      </w:divBdr>
    </w:div>
    <w:div w:id="928545196">
      <w:bodyDiv w:val="1"/>
      <w:marLeft w:val="0"/>
      <w:marRight w:val="0"/>
      <w:marTop w:val="0"/>
      <w:marBottom w:val="0"/>
      <w:divBdr>
        <w:top w:val="none" w:sz="0" w:space="0" w:color="auto"/>
        <w:left w:val="none" w:sz="0" w:space="0" w:color="auto"/>
        <w:bottom w:val="none" w:sz="0" w:space="0" w:color="auto"/>
        <w:right w:val="none" w:sz="0" w:space="0" w:color="auto"/>
      </w:divBdr>
    </w:div>
    <w:div w:id="953680380">
      <w:bodyDiv w:val="1"/>
      <w:marLeft w:val="0"/>
      <w:marRight w:val="0"/>
      <w:marTop w:val="0"/>
      <w:marBottom w:val="0"/>
      <w:divBdr>
        <w:top w:val="none" w:sz="0" w:space="0" w:color="auto"/>
        <w:left w:val="none" w:sz="0" w:space="0" w:color="auto"/>
        <w:bottom w:val="none" w:sz="0" w:space="0" w:color="auto"/>
        <w:right w:val="none" w:sz="0" w:space="0" w:color="auto"/>
      </w:divBdr>
    </w:div>
    <w:div w:id="971518025">
      <w:bodyDiv w:val="1"/>
      <w:marLeft w:val="0"/>
      <w:marRight w:val="0"/>
      <w:marTop w:val="0"/>
      <w:marBottom w:val="0"/>
      <w:divBdr>
        <w:top w:val="none" w:sz="0" w:space="0" w:color="auto"/>
        <w:left w:val="none" w:sz="0" w:space="0" w:color="auto"/>
        <w:bottom w:val="none" w:sz="0" w:space="0" w:color="auto"/>
        <w:right w:val="none" w:sz="0" w:space="0" w:color="auto"/>
      </w:divBdr>
    </w:div>
    <w:div w:id="1027409116">
      <w:bodyDiv w:val="1"/>
      <w:marLeft w:val="0"/>
      <w:marRight w:val="0"/>
      <w:marTop w:val="0"/>
      <w:marBottom w:val="0"/>
      <w:divBdr>
        <w:top w:val="none" w:sz="0" w:space="0" w:color="auto"/>
        <w:left w:val="none" w:sz="0" w:space="0" w:color="auto"/>
        <w:bottom w:val="none" w:sz="0" w:space="0" w:color="auto"/>
        <w:right w:val="none" w:sz="0" w:space="0" w:color="auto"/>
      </w:divBdr>
    </w:div>
    <w:div w:id="1035812828">
      <w:bodyDiv w:val="1"/>
      <w:marLeft w:val="0"/>
      <w:marRight w:val="0"/>
      <w:marTop w:val="0"/>
      <w:marBottom w:val="0"/>
      <w:divBdr>
        <w:top w:val="none" w:sz="0" w:space="0" w:color="auto"/>
        <w:left w:val="none" w:sz="0" w:space="0" w:color="auto"/>
        <w:bottom w:val="none" w:sz="0" w:space="0" w:color="auto"/>
        <w:right w:val="none" w:sz="0" w:space="0" w:color="auto"/>
      </w:divBdr>
      <w:divsChild>
        <w:div w:id="268513789">
          <w:marLeft w:val="0"/>
          <w:marRight w:val="0"/>
          <w:marTop w:val="0"/>
          <w:marBottom w:val="0"/>
          <w:divBdr>
            <w:top w:val="none" w:sz="0" w:space="0" w:color="auto"/>
            <w:left w:val="none" w:sz="0" w:space="0" w:color="auto"/>
            <w:bottom w:val="none" w:sz="0" w:space="0" w:color="auto"/>
            <w:right w:val="none" w:sz="0" w:space="0" w:color="auto"/>
          </w:divBdr>
          <w:divsChild>
            <w:div w:id="264576413">
              <w:marLeft w:val="0"/>
              <w:marRight w:val="0"/>
              <w:marTop w:val="0"/>
              <w:marBottom w:val="0"/>
              <w:divBdr>
                <w:top w:val="none" w:sz="0" w:space="0" w:color="auto"/>
                <w:left w:val="none" w:sz="0" w:space="0" w:color="auto"/>
                <w:bottom w:val="none" w:sz="0" w:space="0" w:color="auto"/>
                <w:right w:val="none" w:sz="0" w:space="0" w:color="auto"/>
              </w:divBdr>
              <w:divsChild>
                <w:div w:id="534971142">
                  <w:marLeft w:val="0"/>
                  <w:marRight w:val="0"/>
                  <w:marTop w:val="0"/>
                  <w:marBottom w:val="0"/>
                  <w:divBdr>
                    <w:top w:val="none" w:sz="0" w:space="0" w:color="auto"/>
                    <w:left w:val="none" w:sz="0" w:space="0" w:color="auto"/>
                    <w:bottom w:val="none" w:sz="0" w:space="0" w:color="auto"/>
                    <w:right w:val="none" w:sz="0" w:space="0" w:color="auto"/>
                  </w:divBdr>
                  <w:divsChild>
                    <w:div w:id="1766074805">
                      <w:marLeft w:val="0"/>
                      <w:marRight w:val="0"/>
                      <w:marTop w:val="0"/>
                      <w:marBottom w:val="0"/>
                      <w:divBdr>
                        <w:top w:val="none" w:sz="0" w:space="0" w:color="auto"/>
                        <w:left w:val="none" w:sz="0" w:space="0" w:color="auto"/>
                        <w:bottom w:val="none" w:sz="0" w:space="0" w:color="auto"/>
                        <w:right w:val="none" w:sz="0" w:space="0" w:color="auto"/>
                      </w:divBdr>
                      <w:divsChild>
                        <w:div w:id="912205322">
                          <w:marLeft w:val="0"/>
                          <w:marRight w:val="0"/>
                          <w:marTop w:val="0"/>
                          <w:marBottom w:val="0"/>
                          <w:divBdr>
                            <w:top w:val="none" w:sz="0" w:space="0" w:color="auto"/>
                            <w:left w:val="none" w:sz="0" w:space="0" w:color="auto"/>
                            <w:bottom w:val="none" w:sz="0" w:space="0" w:color="auto"/>
                            <w:right w:val="none" w:sz="0" w:space="0" w:color="auto"/>
                          </w:divBdr>
                          <w:divsChild>
                            <w:div w:id="1685862031">
                              <w:marLeft w:val="0"/>
                              <w:marRight w:val="0"/>
                              <w:marTop w:val="0"/>
                              <w:marBottom w:val="0"/>
                              <w:divBdr>
                                <w:top w:val="none" w:sz="0" w:space="0" w:color="auto"/>
                                <w:left w:val="none" w:sz="0" w:space="0" w:color="auto"/>
                                <w:bottom w:val="none" w:sz="0" w:space="0" w:color="auto"/>
                                <w:right w:val="none" w:sz="0" w:space="0" w:color="auto"/>
                              </w:divBdr>
                              <w:divsChild>
                                <w:div w:id="1748334896">
                                  <w:marLeft w:val="0"/>
                                  <w:marRight w:val="0"/>
                                  <w:marTop w:val="0"/>
                                  <w:marBottom w:val="0"/>
                                  <w:divBdr>
                                    <w:top w:val="none" w:sz="0" w:space="0" w:color="auto"/>
                                    <w:left w:val="none" w:sz="0" w:space="0" w:color="auto"/>
                                    <w:bottom w:val="none" w:sz="0" w:space="0" w:color="auto"/>
                                    <w:right w:val="none" w:sz="0" w:space="0" w:color="auto"/>
                                  </w:divBdr>
                                  <w:divsChild>
                                    <w:div w:id="1142237673">
                                      <w:marLeft w:val="0"/>
                                      <w:marRight w:val="0"/>
                                      <w:marTop w:val="0"/>
                                      <w:marBottom w:val="0"/>
                                      <w:divBdr>
                                        <w:top w:val="none" w:sz="0" w:space="0" w:color="auto"/>
                                        <w:left w:val="none" w:sz="0" w:space="0" w:color="auto"/>
                                        <w:bottom w:val="none" w:sz="0" w:space="0" w:color="auto"/>
                                        <w:right w:val="none" w:sz="0" w:space="0" w:color="auto"/>
                                      </w:divBdr>
                                      <w:divsChild>
                                        <w:div w:id="232933967">
                                          <w:marLeft w:val="0"/>
                                          <w:marRight w:val="0"/>
                                          <w:marTop w:val="0"/>
                                          <w:marBottom w:val="0"/>
                                          <w:divBdr>
                                            <w:top w:val="none" w:sz="0" w:space="0" w:color="auto"/>
                                            <w:left w:val="none" w:sz="0" w:space="0" w:color="auto"/>
                                            <w:bottom w:val="none" w:sz="0" w:space="0" w:color="auto"/>
                                            <w:right w:val="none" w:sz="0" w:space="0" w:color="auto"/>
                                          </w:divBdr>
                                          <w:divsChild>
                                            <w:div w:id="1421369094">
                                              <w:marLeft w:val="0"/>
                                              <w:marRight w:val="0"/>
                                              <w:marTop w:val="0"/>
                                              <w:marBottom w:val="0"/>
                                              <w:divBdr>
                                                <w:top w:val="none" w:sz="0" w:space="0" w:color="auto"/>
                                                <w:left w:val="none" w:sz="0" w:space="0" w:color="auto"/>
                                                <w:bottom w:val="none" w:sz="0" w:space="0" w:color="auto"/>
                                                <w:right w:val="none" w:sz="0" w:space="0" w:color="auto"/>
                                              </w:divBdr>
                                              <w:divsChild>
                                                <w:div w:id="1737623508">
                                                  <w:marLeft w:val="0"/>
                                                  <w:marRight w:val="0"/>
                                                  <w:marTop w:val="0"/>
                                                  <w:marBottom w:val="0"/>
                                                  <w:divBdr>
                                                    <w:top w:val="none" w:sz="0" w:space="0" w:color="auto"/>
                                                    <w:left w:val="none" w:sz="0" w:space="0" w:color="auto"/>
                                                    <w:bottom w:val="none" w:sz="0" w:space="0" w:color="auto"/>
                                                    <w:right w:val="none" w:sz="0" w:space="0" w:color="auto"/>
                                                  </w:divBdr>
                                                  <w:divsChild>
                                                    <w:div w:id="466825959">
                                                      <w:marLeft w:val="0"/>
                                                      <w:marRight w:val="0"/>
                                                      <w:marTop w:val="0"/>
                                                      <w:marBottom w:val="0"/>
                                                      <w:divBdr>
                                                        <w:top w:val="none" w:sz="0" w:space="0" w:color="auto"/>
                                                        <w:left w:val="none" w:sz="0" w:space="0" w:color="auto"/>
                                                        <w:bottom w:val="none" w:sz="0" w:space="0" w:color="auto"/>
                                                        <w:right w:val="none" w:sz="0" w:space="0" w:color="auto"/>
                                                      </w:divBdr>
                                                      <w:divsChild>
                                                        <w:div w:id="1505507606">
                                                          <w:marLeft w:val="0"/>
                                                          <w:marRight w:val="0"/>
                                                          <w:marTop w:val="0"/>
                                                          <w:marBottom w:val="0"/>
                                                          <w:divBdr>
                                                            <w:top w:val="none" w:sz="0" w:space="0" w:color="auto"/>
                                                            <w:left w:val="none" w:sz="0" w:space="0" w:color="auto"/>
                                                            <w:bottom w:val="none" w:sz="0" w:space="0" w:color="auto"/>
                                                            <w:right w:val="none" w:sz="0" w:space="0" w:color="auto"/>
                                                          </w:divBdr>
                                                          <w:divsChild>
                                                            <w:div w:id="1517772142">
                                                              <w:marLeft w:val="0"/>
                                                              <w:marRight w:val="0"/>
                                                              <w:marTop w:val="0"/>
                                                              <w:marBottom w:val="0"/>
                                                              <w:divBdr>
                                                                <w:top w:val="none" w:sz="0" w:space="0" w:color="auto"/>
                                                                <w:left w:val="none" w:sz="0" w:space="0" w:color="auto"/>
                                                                <w:bottom w:val="none" w:sz="0" w:space="0" w:color="auto"/>
                                                                <w:right w:val="none" w:sz="0" w:space="0" w:color="auto"/>
                                                              </w:divBdr>
                                                              <w:divsChild>
                                                                <w:div w:id="770587354">
                                                                  <w:marLeft w:val="0"/>
                                                                  <w:marRight w:val="0"/>
                                                                  <w:marTop w:val="0"/>
                                                                  <w:marBottom w:val="0"/>
                                                                  <w:divBdr>
                                                                    <w:top w:val="none" w:sz="0" w:space="0" w:color="auto"/>
                                                                    <w:left w:val="none" w:sz="0" w:space="0" w:color="auto"/>
                                                                    <w:bottom w:val="none" w:sz="0" w:space="0" w:color="auto"/>
                                                                    <w:right w:val="none" w:sz="0" w:space="0" w:color="auto"/>
                                                                  </w:divBdr>
                                                                  <w:divsChild>
                                                                    <w:div w:id="1366907985">
                                                                      <w:marLeft w:val="0"/>
                                                                      <w:marRight w:val="0"/>
                                                                      <w:marTop w:val="0"/>
                                                                      <w:marBottom w:val="0"/>
                                                                      <w:divBdr>
                                                                        <w:top w:val="none" w:sz="0" w:space="0" w:color="auto"/>
                                                                        <w:left w:val="none" w:sz="0" w:space="0" w:color="auto"/>
                                                                        <w:bottom w:val="none" w:sz="0" w:space="0" w:color="auto"/>
                                                                        <w:right w:val="none" w:sz="0" w:space="0" w:color="auto"/>
                                                                      </w:divBdr>
                                                                      <w:divsChild>
                                                                        <w:div w:id="212157046">
                                                                          <w:marLeft w:val="0"/>
                                                                          <w:marRight w:val="0"/>
                                                                          <w:marTop w:val="0"/>
                                                                          <w:marBottom w:val="0"/>
                                                                          <w:divBdr>
                                                                            <w:top w:val="none" w:sz="0" w:space="0" w:color="auto"/>
                                                                            <w:left w:val="none" w:sz="0" w:space="0" w:color="auto"/>
                                                                            <w:bottom w:val="none" w:sz="0" w:space="0" w:color="auto"/>
                                                                            <w:right w:val="none" w:sz="0" w:space="0" w:color="auto"/>
                                                                          </w:divBdr>
                                                                          <w:divsChild>
                                                                            <w:div w:id="28997247">
                                                                              <w:marLeft w:val="0"/>
                                                                              <w:marRight w:val="0"/>
                                                                              <w:marTop w:val="0"/>
                                                                              <w:marBottom w:val="0"/>
                                                                              <w:divBdr>
                                                                                <w:top w:val="none" w:sz="0" w:space="0" w:color="auto"/>
                                                                                <w:left w:val="none" w:sz="0" w:space="0" w:color="auto"/>
                                                                                <w:bottom w:val="none" w:sz="0" w:space="0" w:color="auto"/>
                                                                                <w:right w:val="none" w:sz="0" w:space="0" w:color="auto"/>
                                                                              </w:divBdr>
                                                                              <w:divsChild>
                                                                                <w:div w:id="1794128737">
                                                                                  <w:marLeft w:val="0"/>
                                                                                  <w:marRight w:val="0"/>
                                                                                  <w:marTop w:val="0"/>
                                                                                  <w:marBottom w:val="0"/>
                                                                                  <w:divBdr>
                                                                                    <w:top w:val="none" w:sz="0" w:space="0" w:color="auto"/>
                                                                                    <w:left w:val="none" w:sz="0" w:space="0" w:color="auto"/>
                                                                                    <w:bottom w:val="none" w:sz="0" w:space="0" w:color="auto"/>
                                                                                    <w:right w:val="none" w:sz="0" w:space="0" w:color="auto"/>
                                                                                  </w:divBdr>
                                                                                  <w:divsChild>
                                                                                    <w:div w:id="1460538568">
                                                                                      <w:marLeft w:val="0"/>
                                                                                      <w:marRight w:val="0"/>
                                                                                      <w:marTop w:val="0"/>
                                                                                      <w:marBottom w:val="0"/>
                                                                                      <w:divBdr>
                                                                                        <w:top w:val="none" w:sz="0" w:space="0" w:color="auto"/>
                                                                                        <w:left w:val="none" w:sz="0" w:space="0" w:color="auto"/>
                                                                                        <w:bottom w:val="none" w:sz="0" w:space="0" w:color="auto"/>
                                                                                        <w:right w:val="none" w:sz="0" w:space="0" w:color="auto"/>
                                                                                      </w:divBdr>
                                                                                      <w:divsChild>
                                                                                        <w:div w:id="1796563704">
                                                                                          <w:marLeft w:val="0"/>
                                                                                          <w:marRight w:val="0"/>
                                                                                          <w:marTop w:val="0"/>
                                                                                          <w:marBottom w:val="0"/>
                                                                                          <w:divBdr>
                                                                                            <w:top w:val="none" w:sz="0" w:space="0" w:color="auto"/>
                                                                                            <w:left w:val="none" w:sz="0" w:space="0" w:color="auto"/>
                                                                                            <w:bottom w:val="none" w:sz="0" w:space="0" w:color="auto"/>
                                                                                            <w:right w:val="none" w:sz="0" w:space="0" w:color="auto"/>
                                                                                          </w:divBdr>
                                                                                          <w:divsChild>
                                                                                            <w:div w:id="1894927301">
                                                                                              <w:marLeft w:val="0"/>
                                                                                              <w:marRight w:val="0"/>
                                                                                              <w:marTop w:val="0"/>
                                                                                              <w:marBottom w:val="0"/>
                                                                                              <w:divBdr>
                                                                                                <w:top w:val="none" w:sz="0" w:space="0" w:color="auto"/>
                                                                                                <w:left w:val="none" w:sz="0" w:space="0" w:color="auto"/>
                                                                                                <w:bottom w:val="none" w:sz="0" w:space="0" w:color="auto"/>
                                                                                                <w:right w:val="none" w:sz="0" w:space="0" w:color="auto"/>
                                                                                              </w:divBdr>
                                                                                              <w:divsChild>
                                                                                                <w:div w:id="793520057">
                                                                                                  <w:marLeft w:val="0"/>
                                                                                                  <w:marRight w:val="0"/>
                                                                                                  <w:marTop w:val="0"/>
                                                                                                  <w:marBottom w:val="0"/>
                                                                                                  <w:divBdr>
                                                                                                    <w:top w:val="none" w:sz="0" w:space="0" w:color="auto"/>
                                                                                                    <w:left w:val="none" w:sz="0" w:space="0" w:color="auto"/>
                                                                                                    <w:bottom w:val="none" w:sz="0" w:space="0" w:color="auto"/>
                                                                                                    <w:right w:val="none" w:sz="0" w:space="0" w:color="auto"/>
                                                                                                  </w:divBdr>
                                                                                                  <w:divsChild>
                                                                                                    <w:div w:id="1487747577">
                                                                                                      <w:marLeft w:val="0"/>
                                                                                                      <w:marRight w:val="0"/>
                                                                                                      <w:marTop w:val="0"/>
                                                                                                      <w:marBottom w:val="0"/>
                                                                                                      <w:divBdr>
                                                                                                        <w:top w:val="none" w:sz="0" w:space="0" w:color="auto"/>
                                                                                                        <w:left w:val="none" w:sz="0" w:space="0" w:color="auto"/>
                                                                                                        <w:bottom w:val="none" w:sz="0" w:space="0" w:color="auto"/>
                                                                                                        <w:right w:val="none" w:sz="0" w:space="0" w:color="auto"/>
                                                                                                      </w:divBdr>
                                                                                                      <w:divsChild>
                                                                                                        <w:div w:id="1602183040">
                                                                                                          <w:marLeft w:val="0"/>
                                                                                                          <w:marRight w:val="0"/>
                                                                                                          <w:marTop w:val="0"/>
                                                                                                          <w:marBottom w:val="0"/>
                                                                                                          <w:divBdr>
                                                                                                            <w:top w:val="none" w:sz="0" w:space="0" w:color="auto"/>
                                                                                                            <w:left w:val="none" w:sz="0" w:space="0" w:color="auto"/>
                                                                                                            <w:bottom w:val="none" w:sz="0" w:space="0" w:color="auto"/>
                                                                                                            <w:right w:val="none" w:sz="0" w:space="0" w:color="auto"/>
                                                                                                          </w:divBdr>
                                                                                                          <w:divsChild>
                                                                                                            <w:div w:id="1479027791">
                                                                                                              <w:marLeft w:val="0"/>
                                                                                                              <w:marRight w:val="0"/>
                                                                                                              <w:marTop w:val="0"/>
                                                                                                              <w:marBottom w:val="0"/>
                                                                                                              <w:divBdr>
                                                                                                                <w:top w:val="none" w:sz="0" w:space="0" w:color="auto"/>
                                                                                                                <w:left w:val="none" w:sz="0" w:space="0" w:color="auto"/>
                                                                                                                <w:bottom w:val="none" w:sz="0" w:space="0" w:color="auto"/>
                                                                                                                <w:right w:val="none" w:sz="0" w:space="0" w:color="auto"/>
                                                                                                              </w:divBdr>
                                                                                                              <w:divsChild>
                                                                                                                <w:div w:id="80182656">
                                                                                                                  <w:marLeft w:val="0"/>
                                                                                                                  <w:marRight w:val="0"/>
                                                                                                                  <w:marTop w:val="0"/>
                                                                                                                  <w:marBottom w:val="0"/>
                                                                                                                  <w:divBdr>
                                                                                                                    <w:top w:val="none" w:sz="0" w:space="0" w:color="auto"/>
                                                                                                                    <w:left w:val="none" w:sz="0" w:space="0" w:color="auto"/>
                                                                                                                    <w:bottom w:val="none" w:sz="0" w:space="0" w:color="auto"/>
                                                                                                                    <w:right w:val="none" w:sz="0" w:space="0" w:color="auto"/>
                                                                                                                  </w:divBdr>
                                                                                                                  <w:divsChild>
                                                                                                                    <w:div w:id="890727635">
                                                                                                                      <w:marLeft w:val="0"/>
                                                                                                                      <w:marRight w:val="0"/>
                                                                                                                      <w:marTop w:val="0"/>
                                                                                                                      <w:marBottom w:val="0"/>
                                                                                                                      <w:divBdr>
                                                                                                                        <w:top w:val="none" w:sz="0" w:space="0" w:color="auto"/>
                                                                                                                        <w:left w:val="none" w:sz="0" w:space="0" w:color="auto"/>
                                                                                                                        <w:bottom w:val="none" w:sz="0" w:space="0" w:color="auto"/>
                                                                                                                        <w:right w:val="none" w:sz="0" w:space="0" w:color="auto"/>
                                                                                                                      </w:divBdr>
                                                                                                                      <w:divsChild>
                                                                                                                        <w:div w:id="277371485">
                                                                                                                          <w:marLeft w:val="0"/>
                                                                                                                          <w:marRight w:val="0"/>
                                                                                                                          <w:marTop w:val="0"/>
                                                                                                                          <w:marBottom w:val="0"/>
                                                                                                                          <w:divBdr>
                                                                                                                            <w:top w:val="none" w:sz="0" w:space="0" w:color="auto"/>
                                                                                                                            <w:left w:val="none" w:sz="0" w:space="0" w:color="auto"/>
                                                                                                                            <w:bottom w:val="none" w:sz="0" w:space="0" w:color="auto"/>
                                                                                                                            <w:right w:val="none" w:sz="0" w:space="0" w:color="auto"/>
                                                                                                                          </w:divBdr>
                                                                                                                          <w:divsChild>
                                                                                                                            <w:div w:id="346179085">
                                                                                                                              <w:marLeft w:val="0"/>
                                                                                                                              <w:marRight w:val="0"/>
                                                                                                                              <w:marTop w:val="0"/>
                                                                                                                              <w:marBottom w:val="0"/>
                                                                                                                              <w:divBdr>
                                                                                                                                <w:top w:val="none" w:sz="0" w:space="0" w:color="auto"/>
                                                                                                                                <w:left w:val="none" w:sz="0" w:space="0" w:color="auto"/>
                                                                                                                                <w:bottom w:val="none" w:sz="0" w:space="0" w:color="auto"/>
                                                                                                                                <w:right w:val="none" w:sz="0" w:space="0" w:color="auto"/>
                                                                                                                              </w:divBdr>
                                                                                                                              <w:divsChild>
                                                                                                                                <w:div w:id="182485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8706057">
      <w:bodyDiv w:val="1"/>
      <w:marLeft w:val="0"/>
      <w:marRight w:val="0"/>
      <w:marTop w:val="0"/>
      <w:marBottom w:val="0"/>
      <w:divBdr>
        <w:top w:val="none" w:sz="0" w:space="0" w:color="auto"/>
        <w:left w:val="none" w:sz="0" w:space="0" w:color="auto"/>
        <w:bottom w:val="none" w:sz="0" w:space="0" w:color="auto"/>
        <w:right w:val="none" w:sz="0" w:space="0" w:color="auto"/>
      </w:divBdr>
    </w:div>
    <w:div w:id="1043945036">
      <w:bodyDiv w:val="1"/>
      <w:marLeft w:val="0"/>
      <w:marRight w:val="0"/>
      <w:marTop w:val="0"/>
      <w:marBottom w:val="0"/>
      <w:divBdr>
        <w:top w:val="none" w:sz="0" w:space="0" w:color="auto"/>
        <w:left w:val="none" w:sz="0" w:space="0" w:color="auto"/>
        <w:bottom w:val="none" w:sz="0" w:space="0" w:color="auto"/>
        <w:right w:val="none" w:sz="0" w:space="0" w:color="auto"/>
      </w:divBdr>
    </w:div>
    <w:div w:id="1052735057">
      <w:bodyDiv w:val="1"/>
      <w:marLeft w:val="0"/>
      <w:marRight w:val="0"/>
      <w:marTop w:val="0"/>
      <w:marBottom w:val="0"/>
      <w:divBdr>
        <w:top w:val="none" w:sz="0" w:space="0" w:color="auto"/>
        <w:left w:val="none" w:sz="0" w:space="0" w:color="auto"/>
        <w:bottom w:val="none" w:sz="0" w:space="0" w:color="auto"/>
        <w:right w:val="none" w:sz="0" w:space="0" w:color="auto"/>
      </w:divBdr>
    </w:div>
    <w:div w:id="1052801843">
      <w:bodyDiv w:val="1"/>
      <w:marLeft w:val="0"/>
      <w:marRight w:val="0"/>
      <w:marTop w:val="0"/>
      <w:marBottom w:val="0"/>
      <w:divBdr>
        <w:top w:val="none" w:sz="0" w:space="0" w:color="auto"/>
        <w:left w:val="none" w:sz="0" w:space="0" w:color="auto"/>
        <w:bottom w:val="none" w:sz="0" w:space="0" w:color="auto"/>
        <w:right w:val="none" w:sz="0" w:space="0" w:color="auto"/>
      </w:divBdr>
    </w:div>
    <w:div w:id="1125001946">
      <w:bodyDiv w:val="1"/>
      <w:marLeft w:val="0"/>
      <w:marRight w:val="0"/>
      <w:marTop w:val="0"/>
      <w:marBottom w:val="0"/>
      <w:divBdr>
        <w:top w:val="none" w:sz="0" w:space="0" w:color="auto"/>
        <w:left w:val="none" w:sz="0" w:space="0" w:color="auto"/>
        <w:bottom w:val="none" w:sz="0" w:space="0" w:color="auto"/>
        <w:right w:val="none" w:sz="0" w:space="0" w:color="auto"/>
      </w:divBdr>
    </w:div>
    <w:div w:id="1178422366">
      <w:bodyDiv w:val="1"/>
      <w:marLeft w:val="0"/>
      <w:marRight w:val="0"/>
      <w:marTop w:val="0"/>
      <w:marBottom w:val="0"/>
      <w:divBdr>
        <w:top w:val="none" w:sz="0" w:space="0" w:color="auto"/>
        <w:left w:val="none" w:sz="0" w:space="0" w:color="auto"/>
        <w:bottom w:val="none" w:sz="0" w:space="0" w:color="auto"/>
        <w:right w:val="none" w:sz="0" w:space="0" w:color="auto"/>
      </w:divBdr>
    </w:div>
    <w:div w:id="1209680586">
      <w:bodyDiv w:val="1"/>
      <w:marLeft w:val="0"/>
      <w:marRight w:val="0"/>
      <w:marTop w:val="0"/>
      <w:marBottom w:val="0"/>
      <w:divBdr>
        <w:top w:val="none" w:sz="0" w:space="0" w:color="auto"/>
        <w:left w:val="none" w:sz="0" w:space="0" w:color="auto"/>
        <w:bottom w:val="none" w:sz="0" w:space="0" w:color="auto"/>
        <w:right w:val="none" w:sz="0" w:space="0" w:color="auto"/>
      </w:divBdr>
    </w:div>
    <w:div w:id="1230385121">
      <w:bodyDiv w:val="1"/>
      <w:marLeft w:val="0"/>
      <w:marRight w:val="0"/>
      <w:marTop w:val="0"/>
      <w:marBottom w:val="0"/>
      <w:divBdr>
        <w:top w:val="none" w:sz="0" w:space="0" w:color="auto"/>
        <w:left w:val="none" w:sz="0" w:space="0" w:color="auto"/>
        <w:bottom w:val="none" w:sz="0" w:space="0" w:color="auto"/>
        <w:right w:val="none" w:sz="0" w:space="0" w:color="auto"/>
      </w:divBdr>
    </w:div>
    <w:div w:id="1244879800">
      <w:bodyDiv w:val="1"/>
      <w:marLeft w:val="0"/>
      <w:marRight w:val="0"/>
      <w:marTop w:val="0"/>
      <w:marBottom w:val="0"/>
      <w:divBdr>
        <w:top w:val="none" w:sz="0" w:space="0" w:color="auto"/>
        <w:left w:val="none" w:sz="0" w:space="0" w:color="auto"/>
        <w:bottom w:val="none" w:sz="0" w:space="0" w:color="auto"/>
        <w:right w:val="none" w:sz="0" w:space="0" w:color="auto"/>
      </w:divBdr>
      <w:divsChild>
        <w:div w:id="1446801815">
          <w:marLeft w:val="0"/>
          <w:marRight w:val="0"/>
          <w:marTop w:val="0"/>
          <w:marBottom w:val="0"/>
          <w:divBdr>
            <w:top w:val="none" w:sz="0" w:space="0" w:color="auto"/>
            <w:left w:val="none" w:sz="0" w:space="0" w:color="auto"/>
            <w:bottom w:val="none" w:sz="0" w:space="0" w:color="auto"/>
            <w:right w:val="none" w:sz="0" w:space="0" w:color="auto"/>
          </w:divBdr>
          <w:divsChild>
            <w:div w:id="1899515261">
              <w:marLeft w:val="0"/>
              <w:marRight w:val="0"/>
              <w:marTop w:val="0"/>
              <w:marBottom w:val="0"/>
              <w:divBdr>
                <w:top w:val="none" w:sz="0" w:space="0" w:color="auto"/>
                <w:left w:val="none" w:sz="0" w:space="0" w:color="auto"/>
                <w:bottom w:val="none" w:sz="0" w:space="0" w:color="auto"/>
                <w:right w:val="none" w:sz="0" w:space="0" w:color="auto"/>
              </w:divBdr>
              <w:divsChild>
                <w:div w:id="1788159305">
                  <w:marLeft w:val="0"/>
                  <w:marRight w:val="0"/>
                  <w:marTop w:val="0"/>
                  <w:marBottom w:val="0"/>
                  <w:divBdr>
                    <w:top w:val="none" w:sz="0" w:space="0" w:color="auto"/>
                    <w:left w:val="none" w:sz="0" w:space="0" w:color="auto"/>
                    <w:bottom w:val="none" w:sz="0" w:space="0" w:color="auto"/>
                    <w:right w:val="none" w:sz="0" w:space="0" w:color="auto"/>
                  </w:divBdr>
                  <w:divsChild>
                    <w:div w:id="632447839">
                      <w:marLeft w:val="0"/>
                      <w:marRight w:val="0"/>
                      <w:marTop w:val="0"/>
                      <w:marBottom w:val="0"/>
                      <w:divBdr>
                        <w:top w:val="none" w:sz="0" w:space="0" w:color="auto"/>
                        <w:left w:val="none" w:sz="0" w:space="0" w:color="auto"/>
                        <w:bottom w:val="none" w:sz="0" w:space="0" w:color="auto"/>
                        <w:right w:val="none" w:sz="0" w:space="0" w:color="auto"/>
                      </w:divBdr>
                      <w:divsChild>
                        <w:div w:id="706565277">
                          <w:marLeft w:val="0"/>
                          <w:marRight w:val="0"/>
                          <w:marTop w:val="0"/>
                          <w:marBottom w:val="0"/>
                          <w:divBdr>
                            <w:top w:val="none" w:sz="0" w:space="0" w:color="auto"/>
                            <w:left w:val="none" w:sz="0" w:space="0" w:color="auto"/>
                            <w:bottom w:val="none" w:sz="0" w:space="0" w:color="auto"/>
                            <w:right w:val="none" w:sz="0" w:space="0" w:color="auto"/>
                          </w:divBdr>
                          <w:divsChild>
                            <w:div w:id="11734635">
                              <w:marLeft w:val="0"/>
                              <w:marRight w:val="0"/>
                              <w:marTop w:val="0"/>
                              <w:marBottom w:val="0"/>
                              <w:divBdr>
                                <w:top w:val="none" w:sz="0" w:space="0" w:color="auto"/>
                                <w:left w:val="none" w:sz="0" w:space="0" w:color="auto"/>
                                <w:bottom w:val="none" w:sz="0" w:space="0" w:color="auto"/>
                                <w:right w:val="none" w:sz="0" w:space="0" w:color="auto"/>
                              </w:divBdr>
                              <w:divsChild>
                                <w:div w:id="693730599">
                                  <w:marLeft w:val="0"/>
                                  <w:marRight w:val="0"/>
                                  <w:marTop w:val="0"/>
                                  <w:marBottom w:val="0"/>
                                  <w:divBdr>
                                    <w:top w:val="none" w:sz="0" w:space="0" w:color="auto"/>
                                    <w:left w:val="none" w:sz="0" w:space="0" w:color="auto"/>
                                    <w:bottom w:val="none" w:sz="0" w:space="0" w:color="auto"/>
                                    <w:right w:val="none" w:sz="0" w:space="0" w:color="auto"/>
                                  </w:divBdr>
                                  <w:divsChild>
                                    <w:div w:id="96144513">
                                      <w:marLeft w:val="0"/>
                                      <w:marRight w:val="0"/>
                                      <w:marTop w:val="0"/>
                                      <w:marBottom w:val="0"/>
                                      <w:divBdr>
                                        <w:top w:val="none" w:sz="0" w:space="0" w:color="auto"/>
                                        <w:left w:val="none" w:sz="0" w:space="0" w:color="auto"/>
                                        <w:bottom w:val="none" w:sz="0" w:space="0" w:color="auto"/>
                                        <w:right w:val="none" w:sz="0" w:space="0" w:color="auto"/>
                                      </w:divBdr>
                                      <w:divsChild>
                                        <w:div w:id="1776360450">
                                          <w:marLeft w:val="0"/>
                                          <w:marRight w:val="0"/>
                                          <w:marTop w:val="0"/>
                                          <w:marBottom w:val="0"/>
                                          <w:divBdr>
                                            <w:top w:val="none" w:sz="0" w:space="0" w:color="auto"/>
                                            <w:left w:val="none" w:sz="0" w:space="0" w:color="auto"/>
                                            <w:bottom w:val="none" w:sz="0" w:space="0" w:color="auto"/>
                                            <w:right w:val="none" w:sz="0" w:space="0" w:color="auto"/>
                                          </w:divBdr>
                                          <w:divsChild>
                                            <w:div w:id="524831825">
                                              <w:marLeft w:val="0"/>
                                              <w:marRight w:val="0"/>
                                              <w:marTop w:val="0"/>
                                              <w:marBottom w:val="0"/>
                                              <w:divBdr>
                                                <w:top w:val="none" w:sz="0" w:space="0" w:color="auto"/>
                                                <w:left w:val="none" w:sz="0" w:space="0" w:color="auto"/>
                                                <w:bottom w:val="none" w:sz="0" w:space="0" w:color="auto"/>
                                                <w:right w:val="none" w:sz="0" w:space="0" w:color="auto"/>
                                              </w:divBdr>
                                              <w:divsChild>
                                                <w:div w:id="1190801812">
                                                  <w:marLeft w:val="0"/>
                                                  <w:marRight w:val="0"/>
                                                  <w:marTop w:val="0"/>
                                                  <w:marBottom w:val="0"/>
                                                  <w:divBdr>
                                                    <w:top w:val="none" w:sz="0" w:space="0" w:color="auto"/>
                                                    <w:left w:val="none" w:sz="0" w:space="0" w:color="auto"/>
                                                    <w:bottom w:val="none" w:sz="0" w:space="0" w:color="auto"/>
                                                    <w:right w:val="none" w:sz="0" w:space="0" w:color="auto"/>
                                                  </w:divBdr>
                                                  <w:divsChild>
                                                    <w:div w:id="1314717925">
                                                      <w:marLeft w:val="0"/>
                                                      <w:marRight w:val="0"/>
                                                      <w:marTop w:val="0"/>
                                                      <w:marBottom w:val="0"/>
                                                      <w:divBdr>
                                                        <w:top w:val="none" w:sz="0" w:space="0" w:color="auto"/>
                                                        <w:left w:val="none" w:sz="0" w:space="0" w:color="auto"/>
                                                        <w:bottom w:val="none" w:sz="0" w:space="0" w:color="auto"/>
                                                        <w:right w:val="none" w:sz="0" w:space="0" w:color="auto"/>
                                                      </w:divBdr>
                                                      <w:divsChild>
                                                        <w:div w:id="1053239534">
                                                          <w:marLeft w:val="0"/>
                                                          <w:marRight w:val="0"/>
                                                          <w:marTop w:val="0"/>
                                                          <w:marBottom w:val="0"/>
                                                          <w:divBdr>
                                                            <w:top w:val="none" w:sz="0" w:space="0" w:color="auto"/>
                                                            <w:left w:val="none" w:sz="0" w:space="0" w:color="auto"/>
                                                            <w:bottom w:val="none" w:sz="0" w:space="0" w:color="auto"/>
                                                            <w:right w:val="none" w:sz="0" w:space="0" w:color="auto"/>
                                                          </w:divBdr>
                                                          <w:divsChild>
                                                            <w:div w:id="566035117">
                                                              <w:marLeft w:val="0"/>
                                                              <w:marRight w:val="0"/>
                                                              <w:marTop w:val="0"/>
                                                              <w:marBottom w:val="0"/>
                                                              <w:divBdr>
                                                                <w:top w:val="none" w:sz="0" w:space="0" w:color="auto"/>
                                                                <w:left w:val="none" w:sz="0" w:space="0" w:color="auto"/>
                                                                <w:bottom w:val="none" w:sz="0" w:space="0" w:color="auto"/>
                                                                <w:right w:val="none" w:sz="0" w:space="0" w:color="auto"/>
                                                              </w:divBdr>
                                                              <w:divsChild>
                                                                <w:div w:id="1048459752">
                                                                  <w:marLeft w:val="0"/>
                                                                  <w:marRight w:val="0"/>
                                                                  <w:marTop w:val="0"/>
                                                                  <w:marBottom w:val="0"/>
                                                                  <w:divBdr>
                                                                    <w:top w:val="none" w:sz="0" w:space="0" w:color="auto"/>
                                                                    <w:left w:val="none" w:sz="0" w:space="0" w:color="auto"/>
                                                                    <w:bottom w:val="none" w:sz="0" w:space="0" w:color="auto"/>
                                                                    <w:right w:val="none" w:sz="0" w:space="0" w:color="auto"/>
                                                                  </w:divBdr>
                                                                  <w:divsChild>
                                                                    <w:div w:id="1249583985">
                                                                      <w:marLeft w:val="0"/>
                                                                      <w:marRight w:val="0"/>
                                                                      <w:marTop w:val="0"/>
                                                                      <w:marBottom w:val="0"/>
                                                                      <w:divBdr>
                                                                        <w:top w:val="none" w:sz="0" w:space="0" w:color="auto"/>
                                                                        <w:left w:val="none" w:sz="0" w:space="0" w:color="auto"/>
                                                                        <w:bottom w:val="none" w:sz="0" w:space="0" w:color="auto"/>
                                                                        <w:right w:val="none" w:sz="0" w:space="0" w:color="auto"/>
                                                                      </w:divBdr>
                                                                      <w:divsChild>
                                                                        <w:div w:id="548879522">
                                                                          <w:marLeft w:val="0"/>
                                                                          <w:marRight w:val="0"/>
                                                                          <w:marTop w:val="0"/>
                                                                          <w:marBottom w:val="0"/>
                                                                          <w:divBdr>
                                                                            <w:top w:val="none" w:sz="0" w:space="0" w:color="auto"/>
                                                                            <w:left w:val="none" w:sz="0" w:space="0" w:color="auto"/>
                                                                            <w:bottom w:val="none" w:sz="0" w:space="0" w:color="auto"/>
                                                                            <w:right w:val="none" w:sz="0" w:space="0" w:color="auto"/>
                                                                          </w:divBdr>
                                                                          <w:divsChild>
                                                                            <w:div w:id="206141336">
                                                                              <w:marLeft w:val="0"/>
                                                                              <w:marRight w:val="0"/>
                                                                              <w:marTop w:val="0"/>
                                                                              <w:marBottom w:val="0"/>
                                                                              <w:divBdr>
                                                                                <w:top w:val="none" w:sz="0" w:space="0" w:color="auto"/>
                                                                                <w:left w:val="none" w:sz="0" w:space="0" w:color="auto"/>
                                                                                <w:bottom w:val="none" w:sz="0" w:space="0" w:color="auto"/>
                                                                                <w:right w:val="none" w:sz="0" w:space="0" w:color="auto"/>
                                                                              </w:divBdr>
                                                                              <w:divsChild>
                                                                                <w:div w:id="1817918675">
                                                                                  <w:marLeft w:val="0"/>
                                                                                  <w:marRight w:val="0"/>
                                                                                  <w:marTop w:val="0"/>
                                                                                  <w:marBottom w:val="0"/>
                                                                                  <w:divBdr>
                                                                                    <w:top w:val="none" w:sz="0" w:space="0" w:color="auto"/>
                                                                                    <w:left w:val="none" w:sz="0" w:space="0" w:color="auto"/>
                                                                                    <w:bottom w:val="none" w:sz="0" w:space="0" w:color="auto"/>
                                                                                    <w:right w:val="none" w:sz="0" w:space="0" w:color="auto"/>
                                                                                  </w:divBdr>
                                                                                  <w:divsChild>
                                                                                    <w:div w:id="878201457">
                                                                                      <w:marLeft w:val="0"/>
                                                                                      <w:marRight w:val="0"/>
                                                                                      <w:marTop w:val="0"/>
                                                                                      <w:marBottom w:val="0"/>
                                                                                      <w:divBdr>
                                                                                        <w:top w:val="none" w:sz="0" w:space="0" w:color="auto"/>
                                                                                        <w:left w:val="none" w:sz="0" w:space="0" w:color="auto"/>
                                                                                        <w:bottom w:val="none" w:sz="0" w:space="0" w:color="auto"/>
                                                                                        <w:right w:val="none" w:sz="0" w:space="0" w:color="auto"/>
                                                                                      </w:divBdr>
                                                                                      <w:divsChild>
                                                                                        <w:div w:id="1200554939">
                                                                                          <w:marLeft w:val="0"/>
                                                                                          <w:marRight w:val="0"/>
                                                                                          <w:marTop w:val="0"/>
                                                                                          <w:marBottom w:val="0"/>
                                                                                          <w:divBdr>
                                                                                            <w:top w:val="none" w:sz="0" w:space="0" w:color="auto"/>
                                                                                            <w:left w:val="none" w:sz="0" w:space="0" w:color="auto"/>
                                                                                            <w:bottom w:val="none" w:sz="0" w:space="0" w:color="auto"/>
                                                                                            <w:right w:val="none" w:sz="0" w:space="0" w:color="auto"/>
                                                                                          </w:divBdr>
                                                                                          <w:divsChild>
                                                                                            <w:div w:id="535503486">
                                                                                              <w:marLeft w:val="0"/>
                                                                                              <w:marRight w:val="0"/>
                                                                                              <w:marTop w:val="0"/>
                                                                                              <w:marBottom w:val="0"/>
                                                                                              <w:divBdr>
                                                                                                <w:top w:val="none" w:sz="0" w:space="0" w:color="auto"/>
                                                                                                <w:left w:val="none" w:sz="0" w:space="0" w:color="auto"/>
                                                                                                <w:bottom w:val="none" w:sz="0" w:space="0" w:color="auto"/>
                                                                                                <w:right w:val="none" w:sz="0" w:space="0" w:color="auto"/>
                                                                                              </w:divBdr>
                                                                                              <w:divsChild>
                                                                                                <w:div w:id="2119062655">
                                                                                                  <w:marLeft w:val="0"/>
                                                                                                  <w:marRight w:val="0"/>
                                                                                                  <w:marTop w:val="0"/>
                                                                                                  <w:marBottom w:val="0"/>
                                                                                                  <w:divBdr>
                                                                                                    <w:top w:val="none" w:sz="0" w:space="0" w:color="auto"/>
                                                                                                    <w:left w:val="none" w:sz="0" w:space="0" w:color="auto"/>
                                                                                                    <w:bottom w:val="none" w:sz="0" w:space="0" w:color="auto"/>
                                                                                                    <w:right w:val="none" w:sz="0" w:space="0" w:color="auto"/>
                                                                                                  </w:divBdr>
                                                                                                  <w:divsChild>
                                                                                                    <w:div w:id="1290671282">
                                                                                                      <w:marLeft w:val="0"/>
                                                                                                      <w:marRight w:val="0"/>
                                                                                                      <w:marTop w:val="0"/>
                                                                                                      <w:marBottom w:val="0"/>
                                                                                                      <w:divBdr>
                                                                                                        <w:top w:val="none" w:sz="0" w:space="0" w:color="auto"/>
                                                                                                        <w:left w:val="none" w:sz="0" w:space="0" w:color="auto"/>
                                                                                                        <w:bottom w:val="none" w:sz="0" w:space="0" w:color="auto"/>
                                                                                                        <w:right w:val="none" w:sz="0" w:space="0" w:color="auto"/>
                                                                                                      </w:divBdr>
                                                                                                      <w:divsChild>
                                                                                                        <w:div w:id="400057700">
                                                                                                          <w:marLeft w:val="0"/>
                                                                                                          <w:marRight w:val="0"/>
                                                                                                          <w:marTop w:val="0"/>
                                                                                                          <w:marBottom w:val="0"/>
                                                                                                          <w:divBdr>
                                                                                                            <w:top w:val="none" w:sz="0" w:space="0" w:color="auto"/>
                                                                                                            <w:left w:val="none" w:sz="0" w:space="0" w:color="auto"/>
                                                                                                            <w:bottom w:val="none" w:sz="0" w:space="0" w:color="auto"/>
                                                                                                            <w:right w:val="none" w:sz="0" w:space="0" w:color="auto"/>
                                                                                                          </w:divBdr>
                                                                                                          <w:divsChild>
                                                                                                            <w:div w:id="1339580600">
                                                                                                              <w:marLeft w:val="0"/>
                                                                                                              <w:marRight w:val="0"/>
                                                                                                              <w:marTop w:val="0"/>
                                                                                                              <w:marBottom w:val="0"/>
                                                                                                              <w:divBdr>
                                                                                                                <w:top w:val="none" w:sz="0" w:space="0" w:color="auto"/>
                                                                                                                <w:left w:val="none" w:sz="0" w:space="0" w:color="auto"/>
                                                                                                                <w:bottom w:val="none" w:sz="0" w:space="0" w:color="auto"/>
                                                                                                                <w:right w:val="none" w:sz="0" w:space="0" w:color="auto"/>
                                                                                                              </w:divBdr>
                                                                                                              <w:divsChild>
                                                                                                                <w:div w:id="1597593915">
                                                                                                                  <w:marLeft w:val="0"/>
                                                                                                                  <w:marRight w:val="0"/>
                                                                                                                  <w:marTop w:val="0"/>
                                                                                                                  <w:marBottom w:val="0"/>
                                                                                                                  <w:divBdr>
                                                                                                                    <w:top w:val="none" w:sz="0" w:space="0" w:color="auto"/>
                                                                                                                    <w:left w:val="none" w:sz="0" w:space="0" w:color="auto"/>
                                                                                                                    <w:bottom w:val="none" w:sz="0" w:space="0" w:color="auto"/>
                                                                                                                    <w:right w:val="none" w:sz="0" w:space="0" w:color="auto"/>
                                                                                                                  </w:divBdr>
                                                                                                                  <w:divsChild>
                                                                                                                    <w:div w:id="674846442">
                                                                                                                      <w:marLeft w:val="0"/>
                                                                                                                      <w:marRight w:val="0"/>
                                                                                                                      <w:marTop w:val="0"/>
                                                                                                                      <w:marBottom w:val="0"/>
                                                                                                                      <w:divBdr>
                                                                                                                        <w:top w:val="none" w:sz="0" w:space="0" w:color="auto"/>
                                                                                                                        <w:left w:val="none" w:sz="0" w:space="0" w:color="auto"/>
                                                                                                                        <w:bottom w:val="none" w:sz="0" w:space="0" w:color="auto"/>
                                                                                                                        <w:right w:val="none" w:sz="0" w:space="0" w:color="auto"/>
                                                                                                                      </w:divBdr>
                                                                                                                      <w:divsChild>
                                                                                                                        <w:div w:id="1156530455">
                                                                                                                          <w:marLeft w:val="0"/>
                                                                                                                          <w:marRight w:val="0"/>
                                                                                                                          <w:marTop w:val="0"/>
                                                                                                                          <w:marBottom w:val="0"/>
                                                                                                                          <w:divBdr>
                                                                                                                            <w:top w:val="none" w:sz="0" w:space="0" w:color="auto"/>
                                                                                                                            <w:left w:val="none" w:sz="0" w:space="0" w:color="auto"/>
                                                                                                                            <w:bottom w:val="none" w:sz="0" w:space="0" w:color="auto"/>
                                                                                                                            <w:right w:val="none" w:sz="0" w:space="0" w:color="auto"/>
                                                                                                                          </w:divBdr>
                                                                                                                          <w:divsChild>
                                                                                                                            <w:div w:id="419108013">
                                                                                                                              <w:marLeft w:val="0"/>
                                                                                                                              <w:marRight w:val="0"/>
                                                                                                                              <w:marTop w:val="0"/>
                                                                                                                              <w:marBottom w:val="0"/>
                                                                                                                              <w:divBdr>
                                                                                                                                <w:top w:val="none" w:sz="0" w:space="0" w:color="auto"/>
                                                                                                                                <w:left w:val="none" w:sz="0" w:space="0" w:color="auto"/>
                                                                                                                                <w:bottom w:val="none" w:sz="0" w:space="0" w:color="auto"/>
                                                                                                                                <w:right w:val="none" w:sz="0" w:space="0" w:color="auto"/>
                                                                                                                              </w:divBdr>
                                                                                                                              <w:divsChild>
                                                                                                                                <w:div w:id="101076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5559047">
      <w:bodyDiv w:val="1"/>
      <w:marLeft w:val="0"/>
      <w:marRight w:val="0"/>
      <w:marTop w:val="0"/>
      <w:marBottom w:val="0"/>
      <w:divBdr>
        <w:top w:val="none" w:sz="0" w:space="0" w:color="auto"/>
        <w:left w:val="none" w:sz="0" w:space="0" w:color="auto"/>
        <w:bottom w:val="none" w:sz="0" w:space="0" w:color="auto"/>
        <w:right w:val="none" w:sz="0" w:space="0" w:color="auto"/>
      </w:divBdr>
      <w:divsChild>
        <w:div w:id="522667368">
          <w:marLeft w:val="0"/>
          <w:marRight w:val="0"/>
          <w:marTop w:val="0"/>
          <w:marBottom w:val="0"/>
          <w:divBdr>
            <w:top w:val="none" w:sz="0" w:space="0" w:color="auto"/>
            <w:left w:val="none" w:sz="0" w:space="0" w:color="auto"/>
            <w:bottom w:val="none" w:sz="0" w:space="0" w:color="auto"/>
            <w:right w:val="none" w:sz="0" w:space="0" w:color="auto"/>
          </w:divBdr>
          <w:divsChild>
            <w:div w:id="412705846">
              <w:marLeft w:val="0"/>
              <w:marRight w:val="0"/>
              <w:marTop w:val="0"/>
              <w:marBottom w:val="0"/>
              <w:divBdr>
                <w:top w:val="none" w:sz="0" w:space="0" w:color="auto"/>
                <w:left w:val="none" w:sz="0" w:space="0" w:color="auto"/>
                <w:bottom w:val="none" w:sz="0" w:space="0" w:color="auto"/>
                <w:right w:val="none" w:sz="0" w:space="0" w:color="auto"/>
              </w:divBdr>
              <w:divsChild>
                <w:div w:id="1509753987">
                  <w:marLeft w:val="0"/>
                  <w:marRight w:val="0"/>
                  <w:marTop w:val="0"/>
                  <w:marBottom w:val="0"/>
                  <w:divBdr>
                    <w:top w:val="none" w:sz="0" w:space="0" w:color="auto"/>
                    <w:left w:val="none" w:sz="0" w:space="0" w:color="auto"/>
                    <w:bottom w:val="none" w:sz="0" w:space="0" w:color="auto"/>
                    <w:right w:val="none" w:sz="0" w:space="0" w:color="auto"/>
                  </w:divBdr>
                  <w:divsChild>
                    <w:div w:id="352194019">
                      <w:marLeft w:val="0"/>
                      <w:marRight w:val="0"/>
                      <w:marTop w:val="0"/>
                      <w:marBottom w:val="0"/>
                      <w:divBdr>
                        <w:top w:val="none" w:sz="0" w:space="0" w:color="auto"/>
                        <w:left w:val="none" w:sz="0" w:space="0" w:color="auto"/>
                        <w:bottom w:val="none" w:sz="0" w:space="0" w:color="auto"/>
                        <w:right w:val="none" w:sz="0" w:space="0" w:color="auto"/>
                      </w:divBdr>
                      <w:divsChild>
                        <w:div w:id="1364281029">
                          <w:marLeft w:val="0"/>
                          <w:marRight w:val="0"/>
                          <w:marTop w:val="0"/>
                          <w:marBottom w:val="0"/>
                          <w:divBdr>
                            <w:top w:val="none" w:sz="0" w:space="0" w:color="auto"/>
                            <w:left w:val="none" w:sz="0" w:space="0" w:color="auto"/>
                            <w:bottom w:val="none" w:sz="0" w:space="0" w:color="auto"/>
                            <w:right w:val="none" w:sz="0" w:space="0" w:color="auto"/>
                          </w:divBdr>
                          <w:divsChild>
                            <w:div w:id="202253190">
                              <w:marLeft w:val="0"/>
                              <w:marRight w:val="0"/>
                              <w:marTop w:val="0"/>
                              <w:marBottom w:val="0"/>
                              <w:divBdr>
                                <w:top w:val="none" w:sz="0" w:space="0" w:color="auto"/>
                                <w:left w:val="none" w:sz="0" w:space="0" w:color="auto"/>
                                <w:bottom w:val="none" w:sz="0" w:space="0" w:color="auto"/>
                                <w:right w:val="none" w:sz="0" w:space="0" w:color="auto"/>
                              </w:divBdr>
                              <w:divsChild>
                                <w:div w:id="1293363420">
                                  <w:marLeft w:val="0"/>
                                  <w:marRight w:val="0"/>
                                  <w:marTop w:val="0"/>
                                  <w:marBottom w:val="0"/>
                                  <w:divBdr>
                                    <w:top w:val="none" w:sz="0" w:space="0" w:color="auto"/>
                                    <w:left w:val="none" w:sz="0" w:space="0" w:color="auto"/>
                                    <w:bottom w:val="none" w:sz="0" w:space="0" w:color="auto"/>
                                    <w:right w:val="none" w:sz="0" w:space="0" w:color="auto"/>
                                  </w:divBdr>
                                  <w:divsChild>
                                    <w:div w:id="354232842">
                                      <w:marLeft w:val="0"/>
                                      <w:marRight w:val="0"/>
                                      <w:marTop w:val="0"/>
                                      <w:marBottom w:val="0"/>
                                      <w:divBdr>
                                        <w:top w:val="none" w:sz="0" w:space="0" w:color="auto"/>
                                        <w:left w:val="none" w:sz="0" w:space="0" w:color="auto"/>
                                        <w:bottom w:val="none" w:sz="0" w:space="0" w:color="auto"/>
                                        <w:right w:val="none" w:sz="0" w:space="0" w:color="auto"/>
                                      </w:divBdr>
                                      <w:divsChild>
                                        <w:div w:id="1416436782">
                                          <w:marLeft w:val="0"/>
                                          <w:marRight w:val="0"/>
                                          <w:marTop w:val="0"/>
                                          <w:marBottom w:val="0"/>
                                          <w:divBdr>
                                            <w:top w:val="none" w:sz="0" w:space="0" w:color="auto"/>
                                            <w:left w:val="none" w:sz="0" w:space="0" w:color="auto"/>
                                            <w:bottom w:val="none" w:sz="0" w:space="0" w:color="auto"/>
                                            <w:right w:val="none" w:sz="0" w:space="0" w:color="auto"/>
                                          </w:divBdr>
                                          <w:divsChild>
                                            <w:div w:id="62484800">
                                              <w:marLeft w:val="0"/>
                                              <w:marRight w:val="0"/>
                                              <w:marTop w:val="0"/>
                                              <w:marBottom w:val="0"/>
                                              <w:divBdr>
                                                <w:top w:val="none" w:sz="0" w:space="0" w:color="auto"/>
                                                <w:left w:val="none" w:sz="0" w:space="0" w:color="auto"/>
                                                <w:bottom w:val="none" w:sz="0" w:space="0" w:color="auto"/>
                                                <w:right w:val="none" w:sz="0" w:space="0" w:color="auto"/>
                                              </w:divBdr>
                                              <w:divsChild>
                                                <w:div w:id="898826403">
                                                  <w:marLeft w:val="0"/>
                                                  <w:marRight w:val="0"/>
                                                  <w:marTop w:val="0"/>
                                                  <w:marBottom w:val="0"/>
                                                  <w:divBdr>
                                                    <w:top w:val="none" w:sz="0" w:space="0" w:color="auto"/>
                                                    <w:left w:val="none" w:sz="0" w:space="0" w:color="auto"/>
                                                    <w:bottom w:val="none" w:sz="0" w:space="0" w:color="auto"/>
                                                    <w:right w:val="none" w:sz="0" w:space="0" w:color="auto"/>
                                                  </w:divBdr>
                                                  <w:divsChild>
                                                    <w:div w:id="1375083163">
                                                      <w:marLeft w:val="0"/>
                                                      <w:marRight w:val="0"/>
                                                      <w:marTop w:val="0"/>
                                                      <w:marBottom w:val="0"/>
                                                      <w:divBdr>
                                                        <w:top w:val="none" w:sz="0" w:space="0" w:color="auto"/>
                                                        <w:left w:val="none" w:sz="0" w:space="0" w:color="auto"/>
                                                        <w:bottom w:val="none" w:sz="0" w:space="0" w:color="auto"/>
                                                        <w:right w:val="none" w:sz="0" w:space="0" w:color="auto"/>
                                                      </w:divBdr>
                                                      <w:divsChild>
                                                        <w:div w:id="1214734381">
                                                          <w:marLeft w:val="0"/>
                                                          <w:marRight w:val="0"/>
                                                          <w:marTop w:val="0"/>
                                                          <w:marBottom w:val="0"/>
                                                          <w:divBdr>
                                                            <w:top w:val="none" w:sz="0" w:space="0" w:color="auto"/>
                                                            <w:left w:val="none" w:sz="0" w:space="0" w:color="auto"/>
                                                            <w:bottom w:val="none" w:sz="0" w:space="0" w:color="auto"/>
                                                            <w:right w:val="none" w:sz="0" w:space="0" w:color="auto"/>
                                                          </w:divBdr>
                                                          <w:divsChild>
                                                            <w:div w:id="546143696">
                                                              <w:marLeft w:val="0"/>
                                                              <w:marRight w:val="0"/>
                                                              <w:marTop w:val="0"/>
                                                              <w:marBottom w:val="0"/>
                                                              <w:divBdr>
                                                                <w:top w:val="none" w:sz="0" w:space="0" w:color="auto"/>
                                                                <w:left w:val="none" w:sz="0" w:space="0" w:color="auto"/>
                                                                <w:bottom w:val="none" w:sz="0" w:space="0" w:color="auto"/>
                                                                <w:right w:val="none" w:sz="0" w:space="0" w:color="auto"/>
                                                              </w:divBdr>
                                                              <w:divsChild>
                                                                <w:div w:id="432669116">
                                                                  <w:marLeft w:val="0"/>
                                                                  <w:marRight w:val="0"/>
                                                                  <w:marTop w:val="0"/>
                                                                  <w:marBottom w:val="0"/>
                                                                  <w:divBdr>
                                                                    <w:top w:val="none" w:sz="0" w:space="0" w:color="auto"/>
                                                                    <w:left w:val="none" w:sz="0" w:space="0" w:color="auto"/>
                                                                    <w:bottom w:val="none" w:sz="0" w:space="0" w:color="auto"/>
                                                                    <w:right w:val="none" w:sz="0" w:space="0" w:color="auto"/>
                                                                  </w:divBdr>
                                                                  <w:divsChild>
                                                                    <w:div w:id="1464348512">
                                                                      <w:marLeft w:val="0"/>
                                                                      <w:marRight w:val="0"/>
                                                                      <w:marTop w:val="0"/>
                                                                      <w:marBottom w:val="0"/>
                                                                      <w:divBdr>
                                                                        <w:top w:val="none" w:sz="0" w:space="0" w:color="auto"/>
                                                                        <w:left w:val="none" w:sz="0" w:space="0" w:color="auto"/>
                                                                        <w:bottom w:val="none" w:sz="0" w:space="0" w:color="auto"/>
                                                                        <w:right w:val="none" w:sz="0" w:space="0" w:color="auto"/>
                                                                      </w:divBdr>
                                                                      <w:divsChild>
                                                                        <w:div w:id="1713190770">
                                                                          <w:marLeft w:val="0"/>
                                                                          <w:marRight w:val="0"/>
                                                                          <w:marTop w:val="0"/>
                                                                          <w:marBottom w:val="0"/>
                                                                          <w:divBdr>
                                                                            <w:top w:val="none" w:sz="0" w:space="0" w:color="auto"/>
                                                                            <w:left w:val="none" w:sz="0" w:space="0" w:color="auto"/>
                                                                            <w:bottom w:val="none" w:sz="0" w:space="0" w:color="auto"/>
                                                                            <w:right w:val="none" w:sz="0" w:space="0" w:color="auto"/>
                                                                          </w:divBdr>
                                                                          <w:divsChild>
                                                                            <w:div w:id="567764792">
                                                                              <w:marLeft w:val="0"/>
                                                                              <w:marRight w:val="0"/>
                                                                              <w:marTop w:val="0"/>
                                                                              <w:marBottom w:val="0"/>
                                                                              <w:divBdr>
                                                                                <w:top w:val="none" w:sz="0" w:space="0" w:color="auto"/>
                                                                                <w:left w:val="none" w:sz="0" w:space="0" w:color="auto"/>
                                                                                <w:bottom w:val="none" w:sz="0" w:space="0" w:color="auto"/>
                                                                                <w:right w:val="none" w:sz="0" w:space="0" w:color="auto"/>
                                                                              </w:divBdr>
                                                                              <w:divsChild>
                                                                                <w:div w:id="1193955198">
                                                                                  <w:marLeft w:val="0"/>
                                                                                  <w:marRight w:val="0"/>
                                                                                  <w:marTop w:val="0"/>
                                                                                  <w:marBottom w:val="0"/>
                                                                                  <w:divBdr>
                                                                                    <w:top w:val="none" w:sz="0" w:space="0" w:color="auto"/>
                                                                                    <w:left w:val="none" w:sz="0" w:space="0" w:color="auto"/>
                                                                                    <w:bottom w:val="none" w:sz="0" w:space="0" w:color="auto"/>
                                                                                    <w:right w:val="none" w:sz="0" w:space="0" w:color="auto"/>
                                                                                  </w:divBdr>
                                                                                  <w:divsChild>
                                                                                    <w:div w:id="2438416">
                                                                                      <w:marLeft w:val="0"/>
                                                                                      <w:marRight w:val="0"/>
                                                                                      <w:marTop w:val="0"/>
                                                                                      <w:marBottom w:val="0"/>
                                                                                      <w:divBdr>
                                                                                        <w:top w:val="none" w:sz="0" w:space="0" w:color="auto"/>
                                                                                        <w:left w:val="none" w:sz="0" w:space="0" w:color="auto"/>
                                                                                        <w:bottom w:val="none" w:sz="0" w:space="0" w:color="auto"/>
                                                                                        <w:right w:val="none" w:sz="0" w:space="0" w:color="auto"/>
                                                                                      </w:divBdr>
                                                                                      <w:divsChild>
                                                                                        <w:div w:id="2131244099">
                                                                                          <w:marLeft w:val="0"/>
                                                                                          <w:marRight w:val="0"/>
                                                                                          <w:marTop w:val="0"/>
                                                                                          <w:marBottom w:val="0"/>
                                                                                          <w:divBdr>
                                                                                            <w:top w:val="none" w:sz="0" w:space="0" w:color="auto"/>
                                                                                            <w:left w:val="none" w:sz="0" w:space="0" w:color="auto"/>
                                                                                            <w:bottom w:val="none" w:sz="0" w:space="0" w:color="auto"/>
                                                                                            <w:right w:val="none" w:sz="0" w:space="0" w:color="auto"/>
                                                                                          </w:divBdr>
                                                                                          <w:divsChild>
                                                                                            <w:div w:id="676276580">
                                                                                              <w:marLeft w:val="0"/>
                                                                                              <w:marRight w:val="0"/>
                                                                                              <w:marTop w:val="0"/>
                                                                                              <w:marBottom w:val="0"/>
                                                                                              <w:divBdr>
                                                                                                <w:top w:val="none" w:sz="0" w:space="0" w:color="auto"/>
                                                                                                <w:left w:val="none" w:sz="0" w:space="0" w:color="auto"/>
                                                                                                <w:bottom w:val="none" w:sz="0" w:space="0" w:color="auto"/>
                                                                                                <w:right w:val="none" w:sz="0" w:space="0" w:color="auto"/>
                                                                                              </w:divBdr>
                                                                                              <w:divsChild>
                                                                                                <w:div w:id="1578245340">
                                                                                                  <w:marLeft w:val="0"/>
                                                                                                  <w:marRight w:val="0"/>
                                                                                                  <w:marTop w:val="0"/>
                                                                                                  <w:marBottom w:val="0"/>
                                                                                                  <w:divBdr>
                                                                                                    <w:top w:val="none" w:sz="0" w:space="0" w:color="auto"/>
                                                                                                    <w:left w:val="none" w:sz="0" w:space="0" w:color="auto"/>
                                                                                                    <w:bottom w:val="none" w:sz="0" w:space="0" w:color="auto"/>
                                                                                                    <w:right w:val="none" w:sz="0" w:space="0" w:color="auto"/>
                                                                                                  </w:divBdr>
                                                                                                  <w:divsChild>
                                                                                                    <w:div w:id="1297948403">
                                                                                                      <w:marLeft w:val="0"/>
                                                                                                      <w:marRight w:val="0"/>
                                                                                                      <w:marTop w:val="0"/>
                                                                                                      <w:marBottom w:val="0"/>
                                                                                                      <w:divBdr>
                                                                                                        <w:top w:val="none" w:sz="0" w:space="0" w:color="auto"/>
                                                                                                        <w:left w:val="none" w:sz="0" w:space="0" w:color="auto"/>
                                                                                                        <w:bottom w:val="none" w:sz="0" w:space="0" w:color="auto"/>
                                                                                                        <w:right w:val="none" w:sz="0" w:space="0" w:color="auto"/>
                                                                                                      </w:divBdr>
                                                                                                      <w:divsChild>
                                                                                                        <w:div w:id="665746870">
                                                                                                          <w:marLeft w:val="0"/>
                                                                                                          <w:marRight w:val="0"/>
                                                                                                          <w:marTop w:val="0"/>
                                                                                                          <w:marBottom w:val="0"/>
                                                                                                          <w:divBdr>
                                                                                                            <w:top w:val="none" w:sz="0" w:space="0" w:color="auto"/>
                                                                                                            <w:left w:val="none" w:sz="0" w:space="0" w:color="auto"/>
                                                                                                            <w:bottom w:val="none" w:sz="0" w:space="0" w:color="auto"/>
                                                                                                            <w:right w:val="none" w:sz="0" w:space="0" w:color="auto"/>
                                                                                                          </w:divBdr>
                                                                                                          <w:divsChild>
                                                                                                            <w:div w:id="1677461599">
                                                                                                              <w:marLeft w:val="0"/>
                                                                                                              <w:marRight w:val="0"/>
                                                                                                              <w:marTop w:val="0"/>
                                                                                                              <w:marBottom w:val="0"/>
                                                                                                              <w:divBdr>
                                                                                                                <w:top w:val="none" w:sz="0" w:space="0" w:color="auto"/>
                                                                                                                <w:left w:val="none" w:sz="0" w:space="0" w:color="auto"/>
                                                                                                                <w:bottom w:val="none" w:sz="0" w:space="0" w:color="auto"/>
                                                                                                                <w:right w:val="none" w:sz="0" w:space="0" w:color="auto"/>
                                                                                                              </w:divBdr>
                                                                                                              <w:divsChild>
                                                                                                                <w:div w:id="1738631458">
                                                                                                                  <w:marLeft w:val="0"/>
                                                                                                                  <w:marRight w:val="0"/>
                                                                                                                  <w:marTop w:val="0"/>
                                                                                                                  <w:marBottom w:val="0"/>
                                                                                                                  <w:divBdr>
                                                                                                                    <w:top w:val="none" w:sz="0" w:space="0" w:color="auto"/>
                                                                                                                    <w:left w:val="none" w:sz="0" w:space="0" w:color="auto"/>
                                                                                                                    <w:bottom w:val="none" w:sz="0" w:space="0" w:color="auto"/>
                                                                                                                    <w:right w:val="none" w:sz="0" w:space="0" w:color="auto"/>
                                                                                                                  </w:divBdr>
                                                                                                                  <w:divsChild>
                                                                                                                    <w:div w:id="2039118082">
                                                                                                                      <w:marLeft w:val="0"/>
                                                                                                                      <w:marRight w:val="0"/>
                                                                                                                      <w:marTop w:val="0"/>
                                                                                                                      <w:marBottom w:val="0"/>
                                                                                                                      <w:divBdr>
                                                                                                                        <w:top w:val="none" w:sz="0" w:space="0" w:color="auto"/>
                                                                                                                        <w:left w:val="none" w:sz="0" w:space="0" w:color="auto"/>
                                                                                                                        <w:bottom w:val="none" w:sz="0" w:space="0" w:color="auto"/>
                                                                                                                        <w:right w:val="none" w:sz="0" w:space="0" w:color="auto"/>
                                                                                                                      </w:divBdr>
                                                                                                                      <w:divsChild>
                                                                                                                        <w:div w:id="1797329337">
                                                                                                                          <w:marLeft w:val="0"/>
                                                                                                                          <w:marRight w:val="0"/>
                                                                                                                          <w:marTop w:val="0"/>
                                                                                                                          <w:marBottom w:val="0"/>
                                                                                                                          <w:divBdr>
                                                                                                                            <w:top w:val="none" w:sz="0" w:space="0" w:color="auto"/>
                                                                                                                            <w:left w:val="none" w:sz="0" w:space="0" w:color="auto"/>
                                                                                                                            <w:bottom w:val="none" w:sz="0" w:space="0" w:color="auto"/>
                                                                                                                            <w:right w:val="none" w:sz="0" w:space="0" w:color="auto"/>
                                                                                                                          </w:divBdr>
                                                                                                                          <w:divsChild>
                                                                                                                            <w:div w:id="153691238">
                                                                                                                              <w:marLeft w:val="0"/>
                                                                                                                              <w:marRight w:val="0"/>
                                                                                                                              <w:marTop w:val="0"/>
                                                                                                                              <w:marBottom w:val="0"/>
                                                                                                                              <w:divBdr>
                                                                                                                                <w:top w:val="none" w:sz="0" w:space="0" w:color="auto"/>
                                                                                                                                <w:left w:val="none" w:sz="0" w:space="0" w:color="auto"/>
                                                                                                                                <w:bottom w:val="none" w:sz="0" w:space="0" w:color="auto"/>
                                                                                                                                <w:right w:val="none" w:sz="0" w:space="0" w:color="auto"/>
                                                                                                                              </w:divBdr>
                                                                                                                              <w:divsChild>
                                                                                                                                <w:div w:id="179058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8946710">
      <w:bodyDiv w:val="1"/>
      <w:marLeft w:val="0"/>
      <w:marRight w:val="0"/>
      <w:marTop w:val="0"/>
      <w:marBottom w:val="0"/>
      <w:divBdr>
        <w:top w:val="none" w:sz="0" w:space="0" w:color="auto"/>
        <w:left w:val="none" w:sz="0" w:space="0" w:color="auto"/>
        <w:bottom w:val="none" w:sz="0" w:space="0" w:color="auto"/>
        <w:right w:val="none" w:sz="0" w:space="0" w:color="auto"/>
      </w:divBdr>
    </w:div>
    <w:div w:id="1339501874">
      <w:bodyDiv w:val="1"/>
      <w:marLeft w:val="0"/>
      <w:marRight w:val="0"/>
      <w:marTop w:val="0"/>
      <w:marBottom w:val="0"/>
      <w:divBdr>
        <w:top w:val="none" w:sz="0" w:space="0" w:color="auto"/>
        <w:left w:val="none" w:sz="0" w:space="0" w:color="auto"/>
        <w:bottom w:val="none" w:sz="0" w:space="0" w:color="auto"/>
        <w:right w:val="none" w:sz="0" w:space="0" w:color="auto"/>
      </w:divBdr>
    </w:div>
    <w:div w:id="1342050861">
      <w:bodyDiv w:val="1"/>
      <w:marLeft w:val="0"/>
      <w:marRight w:val="0"/>
      <w:marTop w:val="0"/>
      <w:marBottom w:val="0"/>
      <w:divBdr>
        <w:top w:val="none" w:sz="0" w:space="0" w:color="auto"/>
        <w:left w:val="none" w:sz="0" w:space="0" w:color="auto"/>
        <w:bottom w:val="none" w:sz="0" w:space="0" w:color="auto"/>
        <w:right w:val="none" w:sz="0" w:space="0" w:color="auto"/>
      </w:divBdr>
    </w:div>
    <w:div w:id="1362167092">
      <w:bodyDiv w:val="1"/>
      <w:marLeft w:val="0"/>
      <w:marRight w:val="0"/>
      <w:marTop w:val="0"/>
      <w:marBottom w:val="0"/>
      <w:divBdr>
        <w:top w:val="none" w:sz="0" w:space="0" w:color="auto"/>
        <w:left w:val="none" w:sz="0" w:space="0" w:color="auto"/>
        <w:bottom w:val="none" w:sz="0" w:space="0" w:color="auto"/>
        <w:right w:val="none" w:sz="0" w:space="0" w:color="auto"/>
      </w:divBdr>
    </w:div>
    <w:div w:id="1375496613">
      <w:bodyDiv w:val="1"/>
      <w:marLeft w:val="0"/>
      <w:marRight w:val="0"/>
      <w:marTop w:val="0"/>
      <w:marBottom w:val="0"/>
      <w:divBdr>
        <w:top w:val="none" w:sz="0" w:space="0" w:color="auto"/>
        <w:left w:val="none" w:sz="0" w:space="0" w:color="auto"/>
        <w:bottom w:val="none" w:sz="0" w:space="0" w:color="auto"/>
        <w:right w:val="none" w:sz="0" w:space="0" w:color="auto"/>
      </w:divBdr>
    </w:div>
    <w:div w:id="1421483014">
      <w:bodyDiv w:val="1"/>
      <w:marLeft w:val="0"/>
      <w:marRight w:val="0"/>
      <w:marTop w:val="0"/>
      <w:marBottom w:val="0"/>
      <w:divBdr>
        <w:top w:val="none" w:sz="0" w:space="0" w:color="auto"/>
        <w:left w:val="none" w:sz="0" w:space="0" w:color="auto"/>
        <w:bottom w:val="none" w:sz="0" w:space="0" w:color="auto"/>
        <w:right w:val="none" w:sz="0" w:space="0" w:color="auto"/>
      </w:divBdr>
    </w:div>
    <w:div w:id="1432968167">
      <w:bodyDiv w:val="1"/>
      <w:marLeft w:val="0"/>
      <w:marRight w:val="0"/>
      <w:marTop w:val="0"/>
      <w:marBottom w:val="0"/>
      <w:divBdr>
        <w:top w:val="none" w:sz="0" w:space="0" w:color="auto"/>
        <w:left w:val="none" w:sz="0" w:space="0" w:color="auto"/>
        <w:bottom w:val="none" w:sz="0" w:space="0" w:color="auto"/>
        <w:right w:val="none" w:sz="0" w:space="0" w:color="auto"/>
      </w:divBdr>
      <w:divsChild>
        <w:div w:id="915701124">
          <w:marLeft w:val="0"/>
          <w:marRight w:val="0"/>
          <w:marTop w:val="0"/>
          <w:marBottom w:val="0"/>
          <w:divBdr>
            <w:top w:val="none" w:sz="0" w:space="0" w:color="auto"/>
            <w:left w:val="none" w:sz="0" w:space="0" w:color="auto"/>
            <w:bottom w:val="none" w:sz="0" w:space="0" w:color="auto"/>
            <w:right w:val="none" w:sz="0" w:space="0" w:color="auto"/>
          </w:divBdr>
          <w:divsChild>
            <w:div w:id="1193105729">
              <w:marLeft w:val="0"/>
              <w:marRight w:val="0"/>
              <w:marTop w:val="0"/>
              <w:marBottom w:val="0"/>
              <w:divBdr>
                <w:top w:val="none" w:sz="0" w:space="0" w:color="auto"/>
                <w:left w:val="none" w:sz="0" w:space="0" w:color="auto"/>
                <w:bottom w:val="none" w:sz="0" w:space="0" w:color="auto"/>
                <w:right w:val="none" w:sz="0" w:space="0" w:color="auto"/>
              </w:divBdr>
              <w:divsChild>
                <w:div w:id="213546384">
                  <w:marLeft w:val="0"/>
                  <w:marRight w:val="0"/>
                  <w:marTop w:val="0"/>
                  <w:marBottom w:val="0"/>
                  <w:divBdr>
                    <w:top w:val="none" w:sz="0" w:space="0" w:color="auto"/>
                    <w:left w:val="none" w:sz="0" w:space="0" w:color="auto"/>
                    <w:bottom w:val="none" w:sz="0" w:space="0" w:color="auto"/>
                    <w:right w:val="none" w:sz="0" w:space="0" w:color="auto"/>
                  </w:divBdr>
                  <w:divsChild>
                    <w:div w:id="1609237227">
                      <w:marLeft w:val="0"/>
                      <w:marRight w:val="0"/>
                      <w:marTop w:val="0"/>
                      <w:marBottom w:val="0"/>
                      <w:divBdr>
                        <w:top w:val="none" w:sz="0" w:space="0" w:color="auto"/>
                        <w:left w:val="none" w:sz="0" w:space="0" w:color="auto"/>
                        <w:bottom w:val="none" w:sz="0" w:space="0" w:color="auto"/>
                        <w:right w:val="none" w:sz="0" w:space="0" w:color="auto"/>
                      </w:divBdr>
                      <w:divsChild>
                        <w:div w:id="1808473806">
                          <w:marLeft w:val="0"/>
                          <w:marRight w:val="0"/>
                          <w:marTop w:val="0"/>
                          <w:marBottom w:val="0"/>
                          <w:divBdr>
                            <w:top w:val="none" w:sz="0" w:space="0" w:color="auto"/>
                            <w:left w:val="none" w:sz="0" w:space="0" w:color="auto"/>
                            <w:bottom w:val="none" w:sz="0" w:space="0" w:color="auto"/>
                            <w:right w:val="none" w:sz="0" w:space="0" w:color="auto"/>
                          </w:divBdr>
                          <w:divsChild>
                            <w:div w:id="1667707910">
                              <w:marLeft w:val="0"/>
                              <w:marRight w:val="0"/>
                              <w:marTop w:val="0"/>
                              <w:marBottom w:val="0"/>
                              <w:divBdr>
                                <w:top w:val="none" w:sz="0" w:space="0" w:color="auto"/>
                                <w:left w:val="none" w:sz="0" w:space="0" w:color="auto"/>
                                <w:bottom w:val="none" w:sz="0" w:space="0" w:color="auto"/>
                                <w:right w:val="none" w:sz="0" w:space="0" w:color="auto"/>
                              </w:divBdr>
                              <w:divsChild>
                                <w:div w:id="1341351362">
                                  <w:marLeft w:val="0"/>
                                  <w:marRight w:val="0"/>
                                  <w:marTop w:val="0"/>
                                  <w:marBottom w:val="0"/>
                                  <w:divBdr>
                                    <w:top w:val="none" w:sz="0" w:space="0" w:color="auto"/>
                                    <w:left w:val="none" w:sz="0" w:space="0" w:color="auto"/>
                                    <w:bottom w:val="none" w:sz="0" w:space="0" w:color="auto"/>
                                    <w:right w:val="none" w:sz="0" w:space="0" w:color="auto"/>
                                  </w:divBdr>
                                  <w:divsChild>
                                    <w:div w:id="1044255851">
                                      <w:marLeft w:val="0"/>
                                      <w:marRight w:val="0"/>
                                      <w:marTop w:val="0"/>
                                      <w:marBottom w:val="0"/>
                                      <w:divBdr>
                                        <w:top w:val="none" w:sz="0" w:space="0" w:color="auto"/>
                                        <w:left w:val="none" w:sz="0" w:space="0" w:color="auto"/>
                                        <w:bottom w:val="none" w:sz="0" w:space="0" w:color="auto"/>
                                        <w:right w:val="none" w:sz="0" w:space="0" w:color="auto"/>
                                      </w:divBdr>
                                      <w:divsChild>
                                        <w:div w:id="524514087">
                                          <w:marLeft w:val="0"/>
                                          <w:marRight w:val="0"/>
                                          <w:marTop w:val="0"/>
                                          <w:marBottom w:val="0"/>
                                          <w:divBdr>
                                            <w:top w:val="none" w:sz="0" w:space="0" w:color="auto"/>
                                            <w:left w:val="none" w:sz="0" w:space="0" w:color="auto"/>
                                            <w:bottom w:val="none" w:sz="0" w:space="0" w:color="auto"/>
                                            <w:right w:val="none" w:sz="0" w:space="0" w:color="auto"/>
                                          </w:divBdr>
                                          <w:divsChild>
                                            <w:div w:id="1289513365">
                                              <w:marLeft w:val="0"/>
                                              <w:marRight w:val="0"/>
                                              <w:marTop w:val="0"/>
                                              <w:marBottom w:val="0"/>
                                              <w:divBdr>
                                                <w:top w:val="none" w:sz="0" w:space="0" w:color="auto"/>
                                                <w:left w:val="none" w:sz="0" w:space="0" w:color="auto"/>
                                                <w:bottom w:val="none" w:sz="0" w:space="0" w:color="auto"/>
                                                <w:right w:val="none" w:sz="0" w:space="0" w:color="auto"/>
                                              </w:divBdr>
                                              <w:divsChild>
                                                <w:div w:id="616258355">
                                                  <w:marLeft w:val="0"/>
                                                  <w:marRight w:val="0"/>
                                                  <w:marTop w:val="0"/>
                                                  <w:marBottom w:val="0"/>
                                                  <w:divBdr>
                                                    <w:top w:val="none" w:sz="0" w:space="0" w:color="auto"/>
                                                    <w:left w:val="none" w:sz="0" w:space="0" w:color="auto"/>
                                                    <w:bottom w:val="none" w:sz="0" w:space="0" w:color="auto"/>
                                                    <w:right w:val="none" w:sz="0" w:space="0" w:color="auto"/>
                                                  </w:divBdr>
                                                  <w:divsChild>
                                                    <w:div w:id="562914405">
                                                      <w:marLeft w:val="0"/>
                                                      <w:marRight w:val="0"/>
                                                      <w:marTop w:val="0"/>
                                                      <w:marBottom w:val="0"/>
                                                      <w:divBdr>
                                                        <w:top w:val="none" w:sz="0" w:space="0" w:color="auto"/>
                                                        <w:left w:val="none" w:sz="0" w:space="0" w:color="auto"/>
                                                        <w:bottom w:val="none" w:sz="0" w:space="0" w:color="auto"/>
                                                        <w:right w:val="none" w:sz="0" w:space="0" w:color="auto"/>
                                                      </w:divBdr>
                                                      <w:divsChild>
                                                        <w:div w:id="932055588">
                                                          <w:marLeft w:val="0"/>
                                                          <w:marRight w:val="0"/>
                                                          <w:marTop w:val="0"/>
                                                          <w:marBottom w:val="0"/>
                                                          <w:divBdr>
                                                            <w:top w:val="none" w:sz="0" w:space="0" w:color="auto"/>
                                                            <w:left w:val="none" w:sz="0" w:space="0" w:color="auto"/>
                                                            <w:bottom w:val="none" w:sz="0" w:space="0" w:color="auto"/>
                                                            <w:right w:val="none" w:sz="0" w:space="0" w:color="auto"/>
                                                          </w:divBdr>
                                                          <w:divsChild>
                                                            <w:div w:id="911819342">
                                                              <w:marLeft w:val="0"/>
                                                              <w:marRight w:val="0"/>
                                                              <w:marTop w:val="0"/>
                                                              <w:marBottom w:val="0"/>
                                                              <w:divBdr>
                                                                <w:top w:val="none" w:sz="0" w:space="0" w:color="auto"/>
                                                                <w:left w:val="none" w:sz="0" w:space="0" w:color="auto"/>
                                                                <w:bottom w:val="none" w:sz="0" w:space="0" w:color="auto"/>
                                                                <w:right w:val="none" w:sz="0" w:space="0" w:color="auto"/>
                                                              </w:divBdr>
                                                              <w:divsChild>
                                                                <w:div w:id="905338961">
                                                                  <w:marLeft w:val="0"/>
                                                                  <w:marRight w:val="0"/>
                                                                  <w:marTop w:val="0"/>
                                                                  <w:marBottom w:val="0"/>
                                                                  <w:divBdr>
                                                                    <w:top w:val="none" w:sz="0" w:space="0" w:color="auto"/>
                                                                    <w:left w:val="none" w:sz="0" w:space="0" w:color="auto"/>
                                                                    <w:bottom w:val="none" w:sz="0" w:space="0" w:color="auto"/>
                                                                    <w:right w:val="none" w:sz="0" w:space="0" w:color="auto"/>
                                                                  </w:divBdr>
                                                                  <w:divsChild>
                                                                    <w:div w:id="1729765470">
                                                                      <w:marLeft w:val="0"/>
                                                                      <w:marRight w:val="0"/>
                                                                      <w:marTop w:val="0"/>
                                                                      <w:marBottom w:val="0"/>
                                                                      <w:divBdr>
                                                                        <w:top w:val="none" w:sz="0" w:space="0" w:color="auto"/>
                                                                        <w:left w:val="none" w:sz="0" w:space="0" w:color="auto"/>
                                                                        <w:bottom w:val="none" w:sz="0" w:space="0" w:color="auto"/>
                                                                        <w:right w:val="none" w:sz="0" w:space="0" w:color="auto"/>
                                                                      </w:divBdr>
                                                                      <w:divsChild>
                                                                        <w:div w:id="1107308103">
                                                                          <w:marLeft w:val="0"/>
                                                                          <w:marRight w:val="0"/>
                                                                          <w:marTop w:val="0"/>
                                                                          <w:marBottom w:val="0"/>
                                                                          <w:divBdr>
                                                                            <w:top w:val="none" w:sz="0" w:space="0" w:color="auto"/>
                                                                            <w:left w:val="none" w:sz="0" w:space="0" w:color="auto"/>
                                                                            <w:bottom w:val="none" w:sz="0" w:space="0" w:color="auto"/>
                                                                            <w:right w:val="none" w:sz="0" w:space="0" w:color="auto"/>
                                                                          </w:divBdr>
                                                                          <w:divsChild>
                                                                            <w:div w:id="1887133050">
                                                                              <w:marLeft w:val="0"/>
                                                                              <w:marRight w:val="0"/>
                                                                              <w:marTop w:val="0"/>
                                                                              <w:marBottom w:val="0"/>
                                                                              <w:divBdr>
                                                                                <w:top w:val="none" w:sz="0" w:space="0" w:color="auto"/>
                                                                                <w:left w:val="none" w:sz="0" w:space="0" w:color="auto"/>
                                                                                <w:bottom w:val="none" w:sz="0" w:space="0" w:color="auto"/>
                                                                                <w:right w:val="none" w:sz="0" w:space="0" w:color="auto"/>
                                                                              </w:divBdr>
                                                                              <w:divsChild>
                                                                                <w:div w:id="1539466924">
                                                                                  <w:marLeft w:val="0"/>
                                                                                  <w:marRight w:val="0"/>
                                                                                  <w:marTop w:val="0"/>
                                                                                  <w:marBottom w:val="0"/>
                                                                                  <w:divBdr>
                                                                                    <w:top w:val="none" w:sz="0" w:space="0" w:color="auto"/>
                                                                                    <w:left w:val="none" w:sz="0" w:space="0" w:color="auto"/>
                                                                                    <w:bottom w:val="none" w:sz="0" w:space="0" w:color="auto"/>
                                                                                    <w:right w:val="none" w:sz="0" w:space="0" w:color="auto"/>
                                                                                  </w:divBdr>
                                                                                  <w:divsChild>
                                                                                    <w:div w:id="1847939063">
                                                                                      <w:marLeft w:val="0"/>
                                                                                      <w:marRight w:val="0"/>
                                                                                      <w:marTop w:val="0"/>
                                                                                      <w:marBottom w:val="0"/>
                                                                                      <w:divBdr>
                                                                                        <w:top w:val="none" w:sz="0" w:space="0" w:color="auto"/>
                                                                                        <w:left w:val="none" w:sz="0" w:space="0" w:color="auto"/>
                                                                                        <w:bottom w:val="none" w:sz="0" w:space="0" w:color="auto"/>
                                                                                        <w:right w:val="none" w:sz="0" w:space="0" w:color="auto"/>
                                                                                      </w:divBdr>
                                                                                      <w:divsChild>
                                                                                        <w:div w:id="535849410">
                                                                                          <w:marLeft w:val="0"/>
                                                                                          <w:marRight w:val="0"/>
                                                                                          <w:marTop w:val="0"/>
                                                                                          <w:marBottom w:val="0"/>
                                                                                          <w:divBdr>
                                                                                            <w:top w:val="none" w:sz="0" w:space="0" w:color="auto"/>
                                                                                            <w:left w:val="none" w:sz="0" w:space="0" w:color="auto"/>
                                                                                            <w:bottom w:val="none" w:sz="0" w:space="0" w:color="auto"/>
                                                                                            <w:right w:val="none" w:sz="0" w:space="0" w:color="auto"/>
                                                                                          </w:divBdr>
                                                                                          <w:divsChild>
                                                                                            <w:div w:id="2117211198">
                                                                                              <w:marLeft w:val="0"/>
                                                                                              <w:marRight w:val="0"/>
                                                                                              <w:marTop w:val="0"/>
                                                                                              <w:marBottom w:val="0"/>
                                                                                              <w:divBdr>
                                                                                                <w:top w:val="none" w:sz="0" w:space="0" w:color="auto"/>
                                                                                                <w:left w:val="none" w:sz="0" w:space="0" w:color="auto"/>
                                                                                                <w:bottom w:val="none" w:sz="0" w:space="0" w:color="auto"/>
                                                                                                <w:right w:val="none" w:sz="0" w:space="0" w:color="auto"/>
                                                                                              </w:divBdr>
                                                                                              <w:divsChild>
                                                                                                <w:div w:id="1220895157">
                                                                                                  <w:marLeft w:val="0"/>
                                                                                                  <w:marRight w:val="0"/>
                                                                                                  <w:marTop w:val="0"/>
                                                                                                  <w:marBottom w:val="0"/>
                                                                                                  <w:divBdr>
                                                                                                    <w:top w:val="none" w:sz="0" w:space="0" w:color="auto"/>
                                                                                                    <w:left w:val="none" w:sz="0" w:space="0" w:color="auto"/>
                                                                                                    <w:bottom w:val="none" w:sz="0" w:space="0" w:color="auto"/>
                                                                                                    <w:right w:val="none" w:sz="0" w:space="0" w:color="auto"/>
                                                                                                  </w:divBdr>
                                                                                                  <w:divsChild>
                                                                                                    <w:div w:id="1815098240">
                                                                                                      <w:marLeft w:val="0"/>
                                                                                                      <w:marRight w:val="0"/>
                                                                                                      <w:marTop w:val="0"/>
                                                                                                      <w:marBottom w:val="0"/>
                                                                                                      <w:divBdr>
                                                                                                        <w:top w:val="none" w:sz="0" w:space="0" w:color="auto"/>
                                                                                                        <w:left w:val="none" w:sz="0" w:space="0" w:color="auto"/>
                                                                                                        <w:bottom w:val="none" w:sz="0" w:space="0" w:color="auto"/>
                                                                                                        <w:right w:val="none" w:sz="0" w:space="0" w:color="auto"/>
                                                                                                      </w:divBdr>
                                                                                                      <w:divsChild>
                                                                                                        <w:div w:id="965889155">
                                                                                                          <w:marLeft w:val="0"/>
                                                                                                          <w:marRight w:val="0"/>
                                                                                                          <w:marTop w:val="0"/>
                                                                                                          <w:marBottom w:val="0"/>
                                                                                                          <w:divBdr>
                                                                                                            <w:top w:val="none" w:sz="0" w:space="0" w:color="auto"/>
                                                                                                            <w:left w:val="none" w:sz="0" w:space="0" w:color="auto"/>
                                                                                                            <w:bottom w:val="none" w:sz="0" w:space="0" w:color="auto"/>
                                                                                                            <w:right w:val="none" w:sz="0" w:space="0" w:color="auto"/>
                                                                                                          </w:divBdr>
                                                                                                          <w:divsChild>
                                                                                                            <w:div w:id="1678774708">
                                                                                                              <w:marLeft w:val="0"/>
                                                                                                              <w:marRight w:val="0"/>
                                                                                                              <w:marTop w:val="0"/>
                                                                                                              <w:marBottom w:val="0"/>
                                                                                                              <w:divBdr>
                                                                                                                <w:top w:val="none" w:sz="0" w:space="0" w:color="auto"/>
                                                                                                                <w:left w:val="none" w:sz="0" w:space="0" w:color="auto"/>
                                                                                                                <w:bottom w:val="none" w:sz="0" w:space="0" w:color="auto"/>
                                                                                                                <w:right w:val="none" w:sz="0" w:space="0" w:color="auto"/>
                                                                                                              </w:divBdr>
                                                                                                              <w:divsChild>
                                                                                                                <w:div w:id="543905280">
                                                                                                                  <w:marLeft w:val="0"/>
                                                                                                                  <w:marRight w:val="0"/>
                                                                                                                  <w:marTop w:val="0"/>
                                                                                                                  <w:marBottom w:val="0"/>
                                                                                                                  <w:divBdr>
                                                                                                                    <w:top w:val="none" w:sz="0" w:space="0" w:color="auto"/>
                                                                                                                    <w:left w:val="none" w:sz="0" w:space="0" w:color="auto"/>
                                                                                                                    <w:bottom w:val="none" w:sz="0" w:space="0" w:color="auto"/>
                                                                                                                    <w:right w:val="none" w:sz="0" w:space="0" w:color="auto"/>
                                                                                                                  </w:divBdr>
                                                                                                                  <w:divsChild>
                                                                                                                    <w:div w:id="240726170">
                                                                                                                      <w:marLeft w:val="0"/>
                                                                                                                      <w:marRight w:val="0"/>
                                                                                                                      <w:marTop w:val="0"/>
                                                                                                                      <w:marBottom w:val="0"/>
                                                                                                                      <w:divBdr>
                                                                                                                        <w:top w:val="none" w:sz="0" w:space="0" w:color="auto"/>
                                                                                                                        <w:left w:val="none" w:sz="0" w:space="0" w:color="auto"/>
                                                                                                                        <w:bottom w:val="none" w:sz="0" w:space="0" w:color="auto"/>
                                                                                                                        <w:right w:val="none" w:sz="0" w:space="0" w:color="auto"/>
                                                                                                                      </w:divBdr>
                                                                                                                      <w:divsChild>
                                                                                                                        <w:div w:id="679428594">
                                                                                                                          <w:marLeft w:val="0"/>
                                                                                                                          <w:marRight w:val="0"/>
                                                                                                                          <w:marTop w:val="0"/>
                                                                                                                          <w:marBottom w:val="0"/>
                                                                                                                          <w:divBdr>
                                                                                                                            <w:top w:val="none" w:sz="0" w:space="0" w:color="auto"/>
                                                                                                                            <w:left w:val="none" w:sz="0" w:space="0" w:color="auto"/>
                                                                                                                            <w:bottom w:val="none" w:sz="0" w:space="0" w:color="auto"/>
                                                                                                                            <w:right w:val="none" w:sz="0" w:space="0" w:color="auto"/>
                                                                                                                          </w:divBdr>
                                                                                                                          <w:divsChild>
                                                                                                                            <w:div w:id="16810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7603855">
      <w:bodyDiv w:val="1"/>
      <w:marLeft w:val="0"/>
      <w:marRight w:val="0"/>
      <w:marTop w:val="0"/>
      <w:marBottom w:val="0"/>
      <w:divBdr>
        <w:top w:val="none" w:sz="0" w:space="0" w:color="auto"/>
        <w:left w:val="none" w:sz="0" w:space="0" w:color="auto"/>
        <w:bottom w:val="none" w:sz="0" w:space="0" w:color="auto"/>
        <w:right w:val="none" w:sz="0" w:space="0" w:color="auto"/>
      </w:divBdr>
    </w:div>
    <w:div w:id="1480531708">
      <w:bodyDiv w:val="1"/>
      <w:marLeft w:val="0"/>
      <w:marRight w:val="0"/>
      <w:marTop w:val="0"/>
      <w:marBottom w:val="0"/>
      <w:divBdr>
        <w:top w:val="none" w:sz="0" w:space="0" w:color="auto"/>
        <w:left w:val="none" w:sz="0" w:space="0" w:color="auto"/>
        <w:bottom w:val="none" w:sz="0" w:space="0" w:color="auto"/>
        <w:right w:val="none" w:sz="0" w:space="0" w:color="auto"/>
      </w:divBdr>
    </w:div>
    <w:div w:id="1530140836">
      <w:bodyDiv w:val="1"/>
      <w:marLeft w:val="0"/>
      <w:marRight w:val="0"/>
      <w:marTop w:val="0"/>
      <w:marBottom w:val="0"/>
      <w:divBdr>
        <w:top w:val="none" w:sz="0" w:space="0" w:color="auto"/>
        <w:left w:val="none" w:sz="0" w:space="0" w:color="auto"/>
        <w:bottom w:val="none" w:sz="0" w:space="0" w:color="auto"/>
        <w:right w:val="none" w:sz="0" w:space="0" w:color="auto"/>
      </w:divBdr>
    </w:div>
    <w:div w:id="1538153118">
      <w:bodyDiv w:val="1"/>
      <w:marLeft w:val="0"/>
      <w:marRight w:val="0"/>
      <w:marTop w:val="0"/>
      <w:marBottom w:val="0"/>
      <w:divBdr>
        <w:top w:val="none" w:sz="0" w:space="0" w:color="auto"/>
        <w:left w:val="none" w:sz="0" w:space="0" w:color="auto"/>
        <w:bottom w:val="none" w:sz="0" w:space="0" w:color="auto"/>
        <w:right w:val="none" w:sz="0" w:space="0" w:color="auto"/>
      </w:divBdr>
    </w:div>
    <w:div w:id="1540705470">
      <w:bodyDiv w:val="1"/>
      <w:marLeft w:val="0"/>
      <w:marRight w:val="0"/>
      <w:marTop w:val="0"/>
      <w:marBottom w:val="0"/>
      <w:divBdr>
        <w:top w:val="none" w:sz="0" w:space="0" w:color="auto"/>
        <w:left w:val="none" w:sz="0" w:space="0" w:color="auto"/>
        <w:bottom w:val="none" w:sz="0" w:space="0" w:color="auto"/>
        <w:right w:val="none" w:sz="0" w:space="0" w:color="auto"/>
      </w:divBdr>
    </w:div>
    <w:div w:id="1547914860">
      <w:bodyDiv w:val="1"/>
      <w:marLeft w:val="0"/>
      <w:marRight w:val="0"/>
      <w:marTop w:val="0"/>
      <w:marBottom w:val="0"/>
      <w:divBdr>
        <w:top w:val="none" w:sz="0" w:space="0" w:color="auto"/>
        <w:left w:val="none" w:sz="0" w:space="0" w:color="auto"/>
        <w:bottom w:val="none" w:sz="0" w:space="0" w:color="auto"/>
        <w:right w:val="none" w:sz="0" w:space="0" w:color="auto"/>
      </w:divBdr>
    </w:div>
    <w:div w:id="1608806450">
      <w:bodyDiv w:val="1"/>
      <w:marLeft w:val="0"/>
      <w:marRight w:val="0"/>
      <w:marTop w:val="0"/>
      <w:marBottom w:val="0"/>
      <w:divBdr>
        <w:top w:val="none" w:sz="0" w:space="0" w:color="auto"/>
        <w:left w:val="none" w:sz="0" w:space="0" w:color="auto"/>
        <w:bottom w:val="none" w:sz="0" w:space="0" w:color="auto"/>
        <w:right w:val="none" w:sz="0" w:space="0" w:color="auto"/>
      </w:divBdr>
    </w:div>
    <w:div w:id="1653216283">
      <w:bodyDiv w:val="1"/>
      <w:marLeft w:val="0"/>
      <w:marRight w:val="0"/>
      <w:marTop w:val="0"/>
      <w:marBottom w:val="0"/>
      <w:divBdr>
        <w:top w:val="none" w:sz="0" w:space="0" w:color="auto"/>
        <w:left w:val="none" w:sz="0" w:space="0" w:color="auto"/>
        <w:bottom w:val="none" w:sz="0" w:space="0" w:color="auto"/>
        <w:right w:val="none" w:sz="0" w:space="0" w:color="auto"/>
      </w:divBdr>
    </w:div>
    <w:div w:id="1668049518">
      <w:bodyDiv w:val="1"/>
      <w:marLeft w:val="0"/>
      <w:marRight w:val="0"/>
      <w:marTop w:val="0"/>
      <w:marBottom w:val="0"/>
      <w:divBdr>
        <w:top w:val="none" w:sz="0" w:space="0" w:color="auto"/>
        <w:left w:val="none" w:sz="0" w:space="0" w:color="auto"/>
        <w:bottom w:val="none" w:sz="0" w:space="0" w:color="auto"/>
        <w:right w:val="none" w:sz="0" w:space="0" w:color="auto"/>
      </w:divBdr>
    </w:div>
    <w:div w:id="1672566849">
      <w:bodyDiv w:val="1"/>
      <w:marLeft w:val="0"/>
      <w:marRight w:val="0"/>
      <w:marTop w:val="0"/>
      <w:marBottom w:val="0"/>
      <w:divBdr>
        <w:top w:val="none" w:sz="0" w:space="0" w:color="auto"/>
        <w:left w:val="none" w:sz="0" w:space="0" w:color="auto"/>
        <w:bottom w:val="none" w:sz="0" w:space="0" w:color="auto"/>
        <w:right w:val="none" w:sz="0" w:space="0" w:color="auto"/>
      </w:divBdr>
    </w:div>
    <w:div w:id="1693338362">
      <w:bodyDiv w:val="1"/>
      <w:marLeft w:val="0"/>
      <w:marRight w:val="0"/>
      <w:marTop w:val="0"/>
      <w:marBottom w:val="0"/>
      <w:divBdr>
        <w:top w:val="none" w:sz="0" w:space="0" w:color="auto"/>
        <w:left w:val="none" w:sz="0" w:space="0" w:color="auto"/>
        <w:bottom w:val="none" w:sz="0" w:space="0" w:color="auto"/>
        <w:right w:val="none" w:sz="0" w:space="0" w:color="auto"/>
      </w:divBdr>
    </w:div>
    <w:div w:id="1698775645">
      <w:bodyDiv w:val="1"/>
      <w:marLeft w:val="0"/>
      <w:marRight w:val="0"/>
      <w:marTop w:val="0"/>
      <w:marBottom w:val="0"/>
      <w:divBdr>
        <w:top w:val="none" w:sz="0" w:space="0" w:color="auto"/>
        <w:left w:val="none" w:sz="0" w:space="0" w:color="auto"/>
        <w:bottom w:val="none" w:sz="0" w:space="0" w:color="auto"/>
        <w:right w:val="none" w:sz="0" w:space="0" w:color="auto"/>
      </w:divBdr>
    </w:div>
    <w:div w:id="1702898327">
      <w:bodyDiv w:val="1"/>
      <w:marLeft w:val="0"/>
      <w:marRight w:val="0"/>
      <w:marTop w:val="0"/>
      <w:marBottom w:val="0"/>
      <w:divBdr>
        <w:top w:val="none" w:sz="0" w:space="0" w:color="auto"/>
        <w:left w:val="none" w:sz="0" w:space="0" w:color="auto"/>
        <w:bottom w:val="none" w:sz="0" w:space="0" w:color="auto"/>
        <w:right w:val="none" w:sz="0" w:space="0" w:color="auto"/>
      </w:divBdr>
    </w:div>
    <w:div w:id="1721709752">
      <w:bodyDiv w:val="1"/>
      <w:marLeft w:val="0"/>
      <w:marRight w:val="0"/>
      <w:marTop w:val="0"/>
      <w:marBottom w:val="0"/>
      <w:divBdr>
        <w:top w:val="none" w:sz="0" w:space="0" w:color="auto"/>
        <w:left w:val="none" w:sz="0" w:space="0" w:color="auto"/>
        <w:bottom w:val="none" w:sz="0" w:space="0" w:color="auto"/>
        <w:right w:val="none" w:sz="0" w:space="0" w:color="auto"/>
      </w:divBdr>
    </w:div>
    <w:div w:id="1755711281">
      <w:bodyDiv w:val="1"/>
      <w:marLeft w:val="0"/>
      <w:marRight w:val="0"/>
      <w:marTop w:val="0"/>
      <w:marBottom w:val="0"/>
      <w:divBdr>
        <w:top w:val="none" w:sz="0" w:space="0" w:color="auto"/>
        <w:left w:val="none" w:sz="0" w:space="0" w:color="auto"/>
        <w:bottom w:val="none" w:sz="0" w:space="0" w:color="auto"/>
        <w:right w:val="none" w:sz="0" w:space="0" w:color="auto"/>
      </w:divBdr>
    </w:div>
    <w:div w:id="1761175283">
      <w:bodyDiv w:val="1"/>
      <w:marLeft w:val="0"/>
      <w:marRight w:val="0"/>
      <w:marTop w:val="0"/>
      <w:marBottom w:val="0"/>
      <w:divBdr>
        <w:top w:val="none" w:sz="0" w:space="0" w:color="auto"/>
        <w:left w:val="none" w:sz="0" w:space="0" w:color="auto"/>
        <w:bottom w:val="none" w:sz="0" w:space="0" w:color="auto"/>
        <w:right w:val="none" w:sz="0" w:space="0" w:color="auto"/>
      </w:divBdr>
    </w:div>
    <w:div w:id="1771315228">
      <w:bodyDiv w:val="1"/>
      <w:marLeft w:val="0"/>
      <w:marRight w:val="0"/>
      <w:marTop w:val="0"/>
      <w:marBottom w:val="0"/>
      <w:divBdr>
        <w:top w:val="none" w:sz="0" w:space="0" w:color="auto"/>
        <w:left w:val="none" w:sz="0" w:space="0" w:color="auto"/>
        <w:bottom w:val="none" w:sz="0" w:space="0" w:color="auto"/>
        <w:right w:val="none" w:sz="0" w:space="0" w:color="auto"/>
      </w:divBdr>
    </w:div>
    <w:div w:id="1774207822">
      <w:bodyDiv w:val="1"/>
      <w:marLeft w:val="0"/>
      <w:marRight w:val="0"/>
      <w:marTop w:val="0"/>
      <w:marBottom w:val="0"/>
      <w:divBdr>
        <w:top w:val="none" w:sz="0" w:space="0" w:color="auto"/>
        <w:left w:val="none" w:sz="0" w:space="0" w:color="auto"/>
        <w:bottom w:val="none" w:sz="0" w:space="0" w:color="auto"/>
        <w:right w:val="none" w:sz="0" w:space="0" w:color="auto"/>
      </w:divBdr>
    </w:div>
    <w:div w:id="1787851718">
      <w:bodyDiv w:val="1"/>
      <w:marLeft w:val="0"/>
      <w:marRight w:val="0"/>
      <w:marTop w:val="0"/>
      <w:marBottom w:val="0"/>
      <w:divBdr>
        <w:top w:val="none" w:sz="0" w:space="0" w:color="auto"/>
        <w:left w:val="none" w:sz="0" w:space="0" w:color="auto"/>
        <w:bottom w:val="none" w:sz="0" w:space="0" w:color="auto"/>
        <w:right w:val="none" w:sz="0" w:space="0" w:color="auto"/>
      </w:divBdr>
    </w:div>
    <w:div w:id="1820463322">
      <w:bodyDiv w:val="1"/>
      <w:marLeft w:val="0"/>
      <w:marRight w:val="0"/>
      <w:marTop w:val="0"/>
      <w:marBottom w:val="0"/>
      <w:divBdr>
        <w:top w:val="none" w:sz="0" w:space="0" w:color="auto"/>
        <w:left w:val="none" w:sz="0" w:space="0" w:color="auto"/>
        <w:bottom w:val="none" w:sz="0" w:space="0" w:color="auto"/>
        <w:right w:val="none" w:sz="0" w:space="0" w:color="auto"/>
      </w:divBdr>
    </w:div>
    <w:div w:id="1844394194">
      <w:bodyDiv w:val="1"/>
      <w:marLeft w:val="0"/>
      <w:marRight w:val="0"/>
      <w:marTop w:val="0"/>
      <w:marBottom w:val="0"/>
      <w:divBdr>
        <w:top w:val="none" w:sz="0" w:space="0" w:color="auto"/>
        <w:left w:val="none" w:sz="0" w:space="0" w:color="auto"/>
        <w:bottom w:val="none" w:sz="0" w:space="0" w:color="auto"/>
        <w:right w:val="none" w:sz="0" w:space="0" w:color="auto"/>
      </w:divBdr>
    </w:div>
    <w:div w:id="1933198727">
      <w:bodyDiv w:val="1"/>
      <w:marLeft w:val="0"/>
      <w:marRight w:val="0"/>
      <w:marTop w:val="0"/>
      <w:marBottom w:val="0"/>
      <w:divBdr>
        <w:top w:val="none" w:sz="0" w:space="0" w:color="auto"/>
        <w:left w:val="none" w:sz="0" w:space="0" w:color="auto"/>
        <w:bottom w:val="none" w:sz="0" w:space="0" w:color="auto"/>
        <w:right w:val="none" w:sz="0" w:space="0" w:color="auto"/>
      </w:divBdr>
      <w:divsChild>
        <w:div w:id="143209051">
          <w:marLeft w:val="0"/>
          <w:marRight w:val="0"/>
          <w:marTop w:val="0"/>
          <w:marBottom w:val="0"/>
          <w:divBdr>
            <w:top w:val="none" w:sz="0" w:space="0" w:color="auto"/>
            <w:left w:val="none" w:sz="0" w:space="0" w:color="auto"/>
            <w:bottom w:val="none" w:sz="0" w:space="0" w:color="auto"/>
            <w:right w:val="none" w:sz="0" w:space="0" w:color="auto"/>
          </w:divBdr>
          <w:divsChild>
            <w:div w:id="1512840064">
              <w:marLeft w:val="0"/>
              <w:marRight w:val="0"/>
              <w:marTop w:val="0"/>
              <w:marBottom w:val="0"/>
              <w:divBdr>
                <w:top w:val="none" w:sz="0" w:space="0" w:color="auto"/>
                <w:left w:val="none" w:sz="0" w:space="0" w:color="auto"/>
                <w:bottom w:val="none" w:sz="0" w:space="0" w:color="auto"/>
                <w:right w:val="none" w:sz="0" w:space="0" w:color="auto"/>
              </w:divBdr>
              <w:divsChild>
                <w:div w:id="346755102">
                  <w:marLeft w:val="0"/>
                  <w:marRight w:val="0"/>
                  <w:marTop w:val="0"/>
                  <w:marBottom w:val="0"/>
                  <w:divBdr>
                    <w:top w:val="none" w:sz="0" w:space="0" w:color="auto"/>
                    <w:left w:val="none" w:sz="0" w:space="0" w:color="auto"/>
                    <w:bottom w:val="none" w:sz="0" w:space="0" w:color="auto"/>
                    <w:right w:val="none" w:sz="0" w:space="0" w:color="auto"/>
                  </w:divBdr>
                  <w:divsChild>
                    <w:div w:id="1202520912">
                      <w:marLeft w:val="0"/>
                      <w:marRight w:val="0"/>
                      <w:marTop w:val="0"/>
                      <w:marBottom w:val="0"/>
                      <w:divBdr>
                        <w:top w:val="none" w:sz="0" w:space="0" w:color="auto"/>
                        <w:left w:val="none" w:sz="0" w:space="0" w:color="auto"/>
                        <w:bottom w:val="none" w:sz="0" w:space="0" w:color="auto"/>
                        <w:right w:val="none" w:sz="0" w:space="0" w:color="auto"/>
                      </w:divBdr>
                      <w:divsChild>
                        <w:div w:id="804659915">
                          <w:marLeft w:val="0"/>
                          <w:marRight w:val="0"/>
                          <w:marTop w:val="0"/>
                          <w:marBottom w:val="0"/>
                          <w:divBdr>
                            <w:top w:val="none" w:sz="0" w:space="0" w:color="auto"/>
                            <w:left w:val="none" w:sz="0" w:space="0" w:color="auto"/>
                            <w:bottom w:val="none" w:sz="0" w:space="0" w:color="auto"/>
                            <w:right w:val="none" w:sz="0" w:space="0" w:color="auto"/>
                          </w:divBdr>
                          <w:divsChild>
                            <w:div w:id="1763451424">
                              <w:marLeft w:val="0"/>
                              <w:marRight w:val="0"/>
                              <w:marTop w:val="0"/>
                              <w:marBottom w:val="0"/>
                              <w:divBdr>
                                <w:top w:val="none" w:sz="0" w:space="0" w:color="auto"/>
                                <w:left w:val="none" w:sz="0" w:space="0" w:color="auto"/>
                                <w:bottom w:val="none" w:sz="0" w:space="0" w:color="auto"/>
                                <w:right w:val="none" w:sz="0" w:space="0" w:color="auto"/>
                              </w:divBdr>
                              <w:divsChild>
                                <w:div w:id="1590966192">
                                  <w:marLeft w:val="0"/>
                                  <w:marRight w:val="0"/>
                                  <w:marTop w:val="0"/>
                                  <w:marBottom w:val="0"/>
                                  <w:divBdr>
                                    <w:top w:val="none" w:sz="0" w:space="0" w:color="auto"/>
                                    <w:left w:val="none" w:sz="0" w:space="0" w:color="auto"/>
                                    <w:bottom w:val="none" w:sz="0" w:space="0" w:color="auto"/>
                                    <w:right w:val="none" w:sz="0" w:space="0" w:color="auto"/>
                                  </w:divBdr>
                                  <w:divsChild>
                                    <w:div w:id="1835605253">
                                      <w:marLeft w:val="0"/>
                                      <w:marRight w:val="0"/>
                                      <w:marTop w:val="0"/>
                                      <w:marBottom w:val="0"/>
                                      <w:divBdr>
                                        <w:top w:val="none" w:sz="0" w:space="0" w:color="auto"/>
                                        <w:left w:val="none" w:sz="0" w:space="0" w:color="auto"/>
                                        <w:bottom w:val="none" w:sz="0" w:space="0" w:color="auto"/>
                                        <w:right w:val="none" w:sz="0" w:space="0" w:color="auto"/>
                                      </w:divBdr>
                                      <w:divsChild>
                                        <w:div w:id="1757045339">
                                          <w:marLeft w:val="0"/>
                                          <w:marRight w:val="0"/>
                                          <w:marTop w:val="0"/>
                                          <w:marBottom w:val="0"/>
                                          <w:divBdr>
                                            <w:top w:val="none" w:sz="0" w:space="0" w:color="auto"/>
                                            <w:left w:val="none" w:sz="0" w:space="0" w:color="auto"/>
                                            <w:bottom w:val="none" w:sz="0" w:space="0" w:color="auto"/>
                                            <w:right w:val="none" w:sz="0" w:space="0" w:color="auto"/>
                                          </w:divBdr>
                                          <w:divsChild>
                                            <w:div w:id="1398749738">
                                              <w:marLeft w:val="0"/>
                                              <w:marRight w:val="0"/>
                                              <w:marTop w:val="0"/>
                                              <w:marBottom w:val="0"/>
                                              <w:divBdr>
                                                <w:top w:val="none" w:sz="0" w:space="0" w:color="auto"/>
                                                <w:left w:val="none" w:sz="0" w:space="0" w:color="auto"/>
                                                <w:bottom w:val="none" w:sz="0" w:space="0" w:color="auto"/>
                                                <w:right w:val="none" w:sz="0" w:space="0" w:color="auto"/>
                                              </w:divBdr>
                                              <w:divsChild>
                                                <w:div w:id="1398943536">
                                                  <w:marLeft w:val="0"/>
                                                  <w:marRight w:val="0"/>
                                                  <w:marTop w:val="0"/>
                                                  <w:marBottom w:val="0"/>
                                                  <w:divBdr>
                                                    <w:top w:val="none" w:sz="0" w:space="0" w:color="auto"/>
                                                    <w:left w:val="none" w:sz="0" w:space="0" w:color="auto"/>
                                                    <w:bottom w:val="none" w:sz="0" w:space="0" w:color="auto"/>
                                                    <w:right w:val="none" w:sz="0" w:space="0" w:color="auto"/>
                                                  </w:divBdr>
                                                  <w:divsChild>
                                                    <w:div w:id="1900707584">
                                                      <w:marLeft w:val="0"/>
                                                      <w:marRight w:val="0"/>
                                                      <w:marTop w:val="0"/>
                                                      <w:marBottom w:val="0"/>
                                                      <w:divBdr>
                                                        <w:top w:val="none" w:sz="0" w:space="0" w:color="auto"/>
                                                        <w:left w:val="none" w:sz="0" w:space="0" w:color="auto"/>
                                                        <w:bottom w:val="none" w:sz="0" w:space="0" w:color="auto"/>
                                                        <w:right w:val="none" w:sz="0" w:space="0" w:color="auto"/>
                                                      </w:divBdr>
                                                      <w:divsChild>
                                                        <w:div w:id="328140697">
                                                          <w:marLeft w:val="0"/>
                                                          <w:marRight w:val="0"/>
                                                          <w:marTop w:val="0"/>
                                                          <w:marBottom w:val="0"/>
                                                          <w:divBdr>
                                                            <w:top w:val="none" w:sz="0" w:space="0" w:color="auto"/>
                                                            <w:left w:val="none" w:sz="0" w:space="0" w:color="auto"/>
                                                            <w:bottom w:val="none" w:sz="0" w:space="0" w:color="auto"/>
                                                            <w:right w:val="none" w:sz="0" w:space="0" w:color="auto"/>
                                                          </w:divBdr>
                                                          <w:divsChild>
                                                            <w:div w:id="360010441">
                                                              <w:marLeft w:val="0"/>
                                                              <w:marRight w:val="0"/>
                                                              <w:marTop w:val="0"/>
                                                              <w:marBottom w:val="0"/>
                                                              <w:divBdr>
                                                                <w:top w:val="none" w:sz="0" w:space="0" w:color="auto"/>
                                                                <w:left w:val="none" w:sz="0" w:space="0" w:color="auto"/>
                                                                <w:bottom w:val="none" w:sz="0" w:space="0" w:color="auto"/>
                                                                <w:right w:val="none" w:sz="0" w:space="0" w:color="auto"/>
                                                              </w:divBdr>
                                                              <w:divsChild>
                                                                <w:div w:id="910700841">
                                                                  <w:marLeft w:val="0"/>
                                                                  <w:marRight w:val="0"/>
                                                                  <w:marTop w:val="0"/>
                                                                  <w:marBottom w:val="0"/>
                                                                  <w:divBdr>
                                                                    <w:top w:val="none" w:sz="0" w:space="0" w:color="auto"/>
                                                                    <w:left w:val="none" w:sz="0" w:space="0" w:color="auto"/>
                                                                    <w:bottom w:val="none" w:sz="0" w:space="0" w:color="auto"/>
                                                                    <w:right w:val="none" w:sz="0" w:space="0" w:color="auto"/>
                                                                  </w:divBdr>
                                                                  <w:divsChild>
                                                                    <w:div w:id="36708474">
                                                                      <w:marLeft w:val="0"/>
                                                                      <w:marRight w:val="0"/>
                                                                      <w:marTop w:val="0"/>
                                                                      <w:marBottom w:val="0"/>
                                                                      <w:divBdr>
                                                                        <w:top w:val="none" w:sz="0" w:space="0" w:color="auto"/>
                                                                        <w:left w:val="none" w:sz="0" w:space="0" w:color="auto"/>
                                                                        <w:bottom w:val="none" w:sz="0" w:space="0" w:color="auto"/>
                                                                        <w:right w:val="none" w:sz="0" w:space="0" w:color="auto"/>
                                                                      </w:divBdr>
                                                                      <w:divsChild>
                                                                        <w:div w:id="420029025">
                                                                          <w:marLeft w:val="0"/>
                                                                          <w:marRight w:val="0"/>
                                                                          <w:marTop w:val="0"/>
                                                                          <w:marBottom w:val="0"/>
                                                                          <w:divBdr>
                                                                            <w:top w:val="none" w:sz="0" w:space="0" w:color="auto"/>
                                                                            <w:left w:val="none" w:sz="0" w:space="0" w:color="auto"/>
                                                                            <w:bottom w:val="none" w:sz="0" w:space="0" w:color="auto"/>
                                                                            <w:right w:val="none" w:sz="0" w:space="0" w:color="auto"/>
                                                                          </w:divBdr>
                                                                          <w:divsChild>
                                                                            <w:div w:id="790973739">
                                                                              <w:marLeft w:val="0"/>
                                                                              <w:marRight w:val="0"/>
                                                                              <w:marTop w:val="0"/>
                                                                              <w:marBottom w:val="0"/>
                                                                              <w:divBdr>
                                                                                <w:top w:val="none" w:sz="0" w:space="0" w:color="auto"/>
                                                                                <w:left w:val="none" w:sz="0" w:space="0" w:color="auto"/>
                                                                                <w:bottom w:val="none" w:sz="0" w:space="0" w:color="auto"/>
                                                                                <w:right w:val="none" w:sz="0" w:space="0" w:color="auto"/>
                                                                              </w:divBdr>
                                                                              <w:divsChild>
                                                                                <w:div w:id="1248730465">
                                                                                  <w:marLeft w:val="0"/>
                                                                                  <w:marRight w:val="0"/>
                                                                                  <w:marTop w:val="0"/>
                                                                                  <w:marBottom w:val="0"/>
                                                                                  <w:divBdr>
                                                                                    <w:top w:val="none" w:sz="0" w:space="0" w:color="auto"/>
                                                                                    <w:left w:val="none" w:sz="0" w:space="0" w:color="auto"/>
                                                                                    <w:bottom w:val="none" w:sz="0" w:space="0" w:color="auto"/>
                                                                                    <w:right w:val="none" w:sz="0" w:space="0" w:color="auto"/>
                                                                                  </w:divBdr>
                                                                                  <w:divsChild>
                                                                                    <w:div w:id="82335692">
                                                                                      <w:marLeft w:val="0"/>
                                                                                      <w:marRight w:val="0"/>
                                                                                      <w:marTop w:val="0"/>
                                                                                      <w:marBottom w:val="0"/>
                                                                                      <w:divBdr>
                                                                                        <w:top w:val="none" w:sz="0" w:space="0" w:color="auto"/>
                                                                                        <w:left w:val="none" w:sz="0" w:space="0" w:color="auto"/>
                                                                                        <w:bottom w:val="none" w:sz="0" w:space="0" w:color="auto"/>
                                                                                        <w:right w:val="none" w:sz="0" w:space="0" w:color="auto"/>
                                                                                      </w:divBdr>
                                                                                      <w:divsChild>
                                                                                        <w:div w:id="305286666">
                                                                                          <w:marLeft w:val="0"/>
                                                                                          <w:marRight w:val="0"/>
                                                                                          <w:marTop w:val="0"/>
                                                                                          <w:marBottom w:val="0"/>
                                                                                          <w:divBdr>
                                                                                            <w:top w:val="none" w:sz="0" w:space="0" w:color="auto"/>
                                                                                            <w:left w:val="none" w:sz="0" w:space="0" w:color="auto"/>
                                                                                            <w:bottom w:val="none" w:sz="0" w:space="0" w:color="auto"/>
                                                                                            <w:right w:val="none" w:sz="0" w:space="0" w:color="auto"/>
                                                                                          </w:divBdr>
                                                                                          <w:divsChild>
                                                                                            <w:div w:id="860318414">
                                                                                              <w:marLeft w:val="0"/>
                                                                                              <w:marRight w:val="0"/>
                                                                                              <w:marTop w:val="0"/>
                                                                                              <w:marBottom w:val="0"/>
                                                                                              <w:divBdr>
                                                                                                <w:top w:val="none" w:sz="0" w:space="0" w:color="auto"/>
                                                                                                <w:left w:val="none" w:sz="0" w:space="0" w:color="auto"/>
                                                                                                <w:bottom w:val="none" w:sz="0" w:space="0" w:color="auto"/>
                                                                                                <w:right w:val="none" w:sz="0" w:space="0" w:color="auto"/>
                                                                                              </w:divBdr>
                                                                                              <w:divsChild>
                                                                                                <w:div w:id="485315588">
                                                                                                  <w:marLeft w:val="0"/>
                                                                                                  <w:marRight w:val="0"/>
                                                                                                  <w:marTop w:val="0"/>
                                                                                                  <w:marBottom w:val="0"/>
                                                                                                  <w:divBdr>
                                                                                                    <w:top w:val="none" w:sz="0" w:space="0" w:color="auto"/>
                                                                                                    <w:left w:val="none" w:sz="0" w:space="0" w:color="auto"/>
                                                                                                    <w:bottom w:val="none" w:sz="0" w:space="0" w:color="auto"/>
                                                                                                    <w:right w:val="none" w:sz="0" w:space="0" w:color="auto"/>
                                                                                                  </w:divBdr>
                                                                                                  <w:divsChild>
                                                                                                    <w:div w:id="1011374157">
                                                                                                      <w:marLeft w:val="0"/>
                                                                                                      <w:marRight w:val="0"/>
                                                                                                      <w:marTop w:val="0"/>
                                                                                                      <w:marBottom w:val="0"/>
                                                                                                      <w:divBdr>
                                                                                                        <w:top w:val="none" w:sz="0" w:space="0" w:color="auto"/>
                                                                                                        <w:left w:val="none" w:sz="0" w:space="0" w:color="auto"/>
                                                                                                        <w:bottom w:val="none" w:sz="0" w:space="0" w:color="auto"/>
                                                                                                        <w:right w:val="none" w:sz="0" w:space="0" w:color="auto"/>
                                                                                                      </w:divBdr>
                                                                                                      <w:divsChild>
                                                                                                        <w:div w:id="516383689">
                                                                                                          <w:marLeft w:val="0"/>
                                                                                                          <w:marRight w:val="0"/>
                                                                                                          <w:marTop w:val="0"/>
                                                                                                          <w:marBottom w:val="0"/>
                                                                                                          <w:divBdr>
                                                                                                            <w:top w:val="none" w:sz="0" w:space="0" w:color="auto"/>
                                                                                                            <w:left w:val="none" w:sz="0" w:space="0" w:color="auto"/>
                                                                                                            <w:bottom w:val="none" w:sz="0" w:space="0" w:color="auto"/>
                                                                                                            <w:right w:val="none" w:sz="0" w:space="0" w:color="auto"/>
                                                                                                          </w:divBdr>
                                                                                                          <w:divsChild>
                                                                                                            <w:div w:id="1396199437">
                                                                                                              <w:marLeft w:val="0"/>
                                                                                                              <w:marRight w:val="0"/>
                                                                                                              <w:marTop w:val="0"/>
                                                                                                              <w:marBottom w:val="0"/>
                                                                                                              <w:divBdr>
                                                                                                                <w:top w:val="none" w:sz="0" w:space="0" w:color="auto"/>
                                                                                                                <w:left w:val="none" w:sz="0" w:space="0" w:color="auto"/>
                                                                                                                <w:bottom w:val="none" w:sz="0" w:space="0" w:color="auto"/>
                                                                                                                <w:right w:val="none" w:sz="0" w:space="0" w:color="auto"/>
                                                                                                              </w:divBdr>
                                                                                                              <w:divsChild>
                                                                                                                <w:div w:id="521746408">
                                                                                                                  <w:marLeft w:val="0"/>
                                                                                                                  <w:marRight w:val="0"/>
                                                                                                                  <w:marTop w:val="0"/>
                                                                                                                  <w:marBottom w:val="0"/>
                                                                                                                  <w:divBdr>
                                                                                                                    <w:top w:val="none" w:sz="0" w:space="0" w:color="auto"/>
                                                                                                                    <w:left w:val="none" w:sz="0" w:space="0" w:color="auto"/>
                                                                                                                    <w:bottom w:val="none" w:sz="0" w:space="0" w:color="auto"/>
                                                                                                                    <w:right w:val="none" w:sz="0" w:space="0" w:color="auto"/>
                                                                                                                  </w:divBdr>
                                                                                                                  <w:divsChild>
                                                                                                                    <w:div w:id="340548945">
                                                                                                                      <w:marLeft w:val="0"/>
                                                                                                                      <w:marRight w:val="0"/>
                                                                                                                      <w:marTop w:val="0"/>
                                                                                                                      <w:marBottom w:val="0"/>
                                                                                                                      <w:divBdr>
                                                                                                                        <w:top w:val="none" w:sz="0" w:space="0" w:color="auto"/>
                                                                                                                        <w:left w:val="none" w:sz="0" w:space="0" w:color="auto"/>
                                                                                                                        <w:bottom w:val="none" w:sz="0" w:space="0" w:color="auto"/>
                                                                                                                        <w:right w:val="none" w:sz="0" w:space="0" w:color="auto"/>
                                                                                                                      </w:divBdr>
                                                                                                                      <w:divsChild>
                                                                                                                        <w:div w:id="99222278">
                                                                                                                          <w:marLeft w:val="0"/>
                                                                                                                          <w:marRight w:val="0"/>
                                                                                                                          <w:marTop w:val="0"/>
                                                                                                                          <w:marBottom w:val="0"/>
                                                                                                                          <w:divBdr>
                                                                                                                            <w:top w:val="none" w:sz="0" w:space="0" w:color="auto"/>
                                                                                                                            <w:left w:val="none" w:sz="0" w:space="0" w:color="auto"/>
                                                                                                                            <w:bottom w:val="none" w:sz="0" w:space="0" w:color="auto"/>
                                                                                                                            <w:right w:val="none" w:sz="0" w:space="0" w:color="auto"/>
                                                                                                                          </w:divBdr>
                                                                                                                          <w:divsChild>
                                                                                                                            <w:div w:id="138197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364945">
      <w:bodyDiv w:val="1"/>
      <w:marLeft w:val="0"/>
      <w:marRight w:val="0"/>
      <w:marTop w:val="0"/>
      <w:marBottom w:val="0"/>
      <w:divBdr>
        <w:top w:val="none" w:sz="0" w:space="0" w:color="auto"/>
        <w:left w:val="none" w:sz="0" w:space="0" w:color="auto"/>
        <w:bottom w:val="none" w:sz="0" w:space="0" w:color="auto"/>
        <w:right w:val="none" w:sz="0" w:space="0" w:color="auto"/>
      </w:divBdr>
    </w:div>
    <w:div w:id="1958634943">
      <w:bodyDiv w:val="1"/>
      <w:marLeft w:val="0"/>
      <w:marRight w:val="0"/>
      <w:marTop w:val="0"/>
      <w:marBottom w:val="0"/>
      <w:divBdr>
        <w:top w:val="none" w:sz="0" w:space="0" w:color="auto"/>
        <w:left w:val="none" w:sz="0" w:space="0" w:color="auto"/>
        <w:bottom w:val="none" w:sz="0" w:space="0" w:color="auto"/>
        <w:right w:val="none" w:sz="0" w:space="0" w:color="auto"/>
      </w:divBdr>
    </w:div>
    <w:div w:id="1976836615">
      <w:bodyDiv w:val="1"/>
      <w:marLeft w:val="0"/>
      <w:marRight w:val="0"/>
      <w:marTop w:val="0"/>
      <w:marBottom w:val="0"/>
      <w:divBdr>
        <w:top w:val="none" w:sz="0" w:space="0" w:color="auto"/>
        <w:left w:val="none" w:sz="0" w:space="0" w:color="auto"/>
        <w:bottom w:val="none" w:sz="0" w:space="0" w:color="auto"/>
        <w:right w:val="none" w:sz="0" w:space="0" w:color="auto"/>
      </w:divBdr>
    </w:div>
    <w:div w:id="1981491813">
      <w:bodyDiv w:val="1"/>
      <w:marLeft w:val="0"/>
      <w:marRight w:val="0"/>
      <w:marTop w:val="0"/>
      <w:marBottom w:val="0"/>
      <w:divBdr>
        <w:top w:val="none" w:sz="0" w:space="0" w:color="auto"/>
        <w:left w:val="none" w:sz="0" w:space="0" w:color="auto"/>
        <w:bottom w:val="none" w:sz="0" w:space="0" w:color="auto"/>
        <w:right w:val="none" w:sz="0" w:space="0" w:color="auto"/>
      </w:divBdr>
    </w:div>
    <w:div w:id="1993102451">
      <w:bodyDiv w:val="1"/>
      <w:marLeft w:val="0"/>
      <w:marRight w:val="0"/>
      <w:marTop w:val="0"/>
      <w:marBottom w:val="0"/>
      <w:divBdr>
        <w:top w:val="none" w:sz="0" w:space="0" w:color="auto"/>
        <w:left w:val="none" w:sz="0" w:space="0" w:color="auto"/>
        <w:bottom w:val="none" w:sz="0" w:space="0" w:color="auto"/>
        <w:right w:val="none" w:sz="0" w:space="0" w:color="auto"/>
      </w:divBdr>
    </w:div>
    <w:div w:id="1998529841">
      <w:bodyDiv w:val="1"/>
      <w:marLeft w:val="0"/>
      <w:marRight w:val="0"/>
      <w:marTop w:val="0"/>
      <w:marBottom w:val="0"/>
      <w:divBdr>
        <w:top w:val="none" w:sz="0" w:space="0" w:color="auto"/>
        <w:left w:val="none" w:sz="0" w:space="0" w:color="auto"/>
        <w:bottom w:val="none" w:sz="0" w:space="0" w:color="auto"/>
        <w:right w:val="none" w:sz="0" w:space="0" w:color="auto"/>
      </w:divBdr>
    </w:div>
    <w:div w:id="2035376281">
      <w:bodyDiv w:val="1"/>
      <w:marLeft w:val="0"/>
      <w:marRight w:val="0"/>
      <w:marTop w:val="0"/>
      <w:marBottom w:val="0"/>
      <w:divBdr>
        <w:top w:val="none" w:sz="0" w:space="0" w:color="auto"/>
        <w:left w:val="none" w:sz="0" w:space="0" w:color="auto"/>
        <w:bottom w:val="none" w:sz="0" w:space="0" w:color="auto"/>
        <w:right w:val="none" w:sz="0" w:space="0" w:color="auto"/>
      </w:divBdr>
    </w:div>
    <w:div w:id="2059282851">
      <w:bodyDiv w:val="1"/>
      <w:marLeft w:val="0"/>
      <w:marRight w:val="0"/>
      <w:marTop w:val="0"/>
      <w:marBottom w:val="0"/>
      <w:divBdr>
        <w:top w:val="none" w:sz="0" w:space="0" w:color="auto"/>
        <w:left w:val="none" w:sz="0" w:space="0" w:color="auto"/>
        <w:bottom w:val="none" w:sz="0" w:space="0" w:color="auto"/>
        <w:right w:val="none" w:sz="0" w:space="0" w:color="auto"/>
      </w:divBdr>
    </w:div>
    <w:div w:id="2073691060">
      <w:bodyDiv w:val="1"/>
      <w:marLeft w:val="0"/>
      <w:marRight w:val="0"/>
      <w:marTop w:val="0"/>
      <w:marBottom w:val="0"/>
      <w:divBdr>
        <w:top w:val="none" w:sz="0" w:space="0" w:color="auto"/>
        <w:left w:val="none" w:sz="0" w:space="0" w:color="auto"/>
        <w:bottom w:val="none" w:sz="0" w:space="0" w:color="auto"/>
        <w:right w:val="none" w:sz="0" w:space="0" w:color="auto"/>
      </w:divBdr>
    </w:div>
    <w:div w:id="2081828237">
      <w:bodyDiv w:val="1"/>
      <w:marLeft w:val="0"/>
      <w:marRight w:val="0"/>
      <w:marTop w:val="0"/>
      <w:marBottom w:val="0"/>
      <w:divBdr>
        <w:top w:val="none" w:sz="0" w:space="0" w:color="auto"/>
        <w:left w:val="none" w:sz="0" w:space="0" w:color="auto"/>
        <w:bottom w:val="none" w:sz="0" w:space="0" w:color="auto"/>
        <w:right w:val="none" w:sz="0" w:space="0" w:color="auto"/>
      </w:divBdr>
    </w:div>
    <w:div w:id="2104572417">
      <w:bodyDiv w:val="1"/>
      <w:marLeft w:val="0"/>
      <w:marRight w:val="0"/>
      <w:marTop w:val="0"/>
      <w:marBottom w:val="0"/>
      <w:divBdr>
        <w:top w:val="none" w:sz="0" w:space="0" w:color="auto"/>
        <w:left w:val="none" w:sz="0" w:space="0" w:color="auto"/>
        <w:bottom w:val="none" w:sz="0" w:space="0" w:color="auto"/>
        <w:right w:val="none" w:sz="0" w:space="0" w:color="auto"/>
      </w:divBdr>
    </w:div>
    <w:div w:id="2114861128">
      <w:bodyDiv w:val="1"/>
      <w:marLeft w:val="0"/>
      <w:marRight w:val="0"/>
      <w:marTop w:val="0"/>
      <w:marBottom w:val="0"/>
      <w:divBdr>
        <w:top w:val="none" w:sz="0" w:space="0" w:color="auto"/>
        <w:left w:val="none" w:sz="0" w:space="0" w:color="auto"/>
        <w:bottom w:val="none" w:sz="0" w:space="0" w:color="auto"/>
        <w:right w:val="none" w:sz="0" w:space="0" w:color="auto"/>
      </w:divBdr>
      <w:divsChild>
        <w:div w:id="533351789">
          <w:marLeft w:val="0"/>
          <w:marRight w:val="0"/>
          <w:marTop w:val="0"/>
          <w:marBottom w:val="0"/>
          <w:divBdr>
            <w:top w:val="none" w:sz="0" w:space="0" w:color="auto"/>
            <w:left w:val="none" w:sz="0" w:space="0" w:color="auto"/>
            <w:bottom w:val="none" w:sz="0" w:space="0" w:color="auto"/>
            <w:right w:val="none" w:sz="0" w:space="0" w:color="auto"/>
          </w:divBdr>
          <w:divsChild>
            <w:div w:id="1059011415">
              <w:marLeft w:val="0"/>
              <w:marRight w:val="0"/>
              <w:marTop w:val="0"/>
              <w:marBottom w:val="0"/>
              <w:divBdr>
                <w:top w:val="none" w:sz="0" w:space="0" w:color="auto"/>
                <w:left w:val="none" w:sz="0" w:space="0" w:color="auto"/>
                <w:bottom w:val="none" w:sz="0" w:space="0" w:color="auto"/>
                <w:right w:val="none" w:sz="0" w:space="0" w:color="auto"/>
              </w:divBdr>
              <w:divsChild>
                <w:div w:id="1413895489">
                  <w:marLeft w:val="0"/>
                  <w:marRight w:val="0"/>
                  <w:marTop w:val="0"/>
                  <w:marBottom w:val="0"/>
                  <w:divBdr>
                    <w:top w:val="none" w:sz="0" w:space="0" w:color="auto"/>
                    <w:left w:val="none" w:sz="0" w:space="0" w:color="auto"/>
                    <w:bottom w:val="none" w:sz="0" w:space="0" w:color="auto"/>
                    <w:right w:val="none" w:sz="0" w:space="0" w:color="auto"/>
                  </w:divBdr>
                  <w:divsChild>
                    <w:div w:id="1729379288">
                      <w:marLeft w:val="0"/>
                      <w:marRight w:val="0"/>
                      <w:marTop w:val="0"/>
                      <w:marBottom w:val="0"/>
                      <w:divBdr>
                        <w:top w:val="none" w:sz="0" w:space="0" w:color="auto"/>
                        <w:left w:val="none" w:sz="0" w:space="0" w:color="auto"/>
                        <w:bottom w:val="none" w:sz="0" w:space="0" w:color="auto"/>
                        <w:right w:val="none" w:sz="0" w:space="0" w:color="auto"/>
                      </w:divBdr>
                      <w:divsChild>
                        <w:div w:id="1231111028">
                          <w:marLeft w:val="0"/>
                          <w:marRight w:val="0"/>
                          <w:marTop w:val="0"/>
                          <w:marBottom w:val="0"/>
                          <w:divBdr>
                            <w:top w:val="none" w:sz="0" w:space="0" w:color="auto"/>
                            <w:left w:val="none" w:sz="0" w:space="0" w:color="auto"/>
                            <w:bottom w:val="none" w:sz="0" w:space="0" w:color="auto"/>
                            <w:right w:val="none" w:sz="0" w:space="0" w:color="auto"/>
                          </w:divBdr>
                          <w:divsChild>
                            <w:div w:id="1284458630">
                              <w:marLeft w:val="0"/>
                              <w:marRight w:val="0"/>
                              <w:marTop w:val="0"/>
                              <w:marBottom w:val="0"/>
                              <w:divBdr>
                                <w:top w:val="none" w:sz="0" w:space="0" w:color="auto"/>
                                <w:left w:val="none" w:sz="0" w:space="0" w:color="auto"/>
                                <w:bottom w:val="none" w:sz="0" w:space="0" w:color="auto"/>
                                <w:right w:val="none" w:sz="0" w:space="0" w:color="auto"/>
                              </w:divBdr>
                              <w:divsChild>
                                <w:div w:id="2030524621">
                                  <w:marLeft w:val="0"/>
                                  <w:marRight w:val="0"/>
                                  <w:marTop w:val="0"/>
                                  <w:marBottom w:val="0"/>
                                  <w:divBdr>
                                    <w:top w:val="none" w:sz="0" w:space="0" w:color="auto"/>
                                    <w:left w:val="none" w:sz="0" w:space="0" w:color="auto"/>
                                    <w:bottom w:val="none" w:sz="0" w:space="0" w:color="auto"/>
                                    <w:right w:val="none" w:sz="0" w:space="0" w:color="auto"/>
                                  </w:divBdr>
                                  <w:divsChild>
                                    <w:div w:id="1782383556">
                                      <w:marLeft w:val="0"/>
                                      <w:marRight w:val="0"/>
                                      <w:marTop w:val="0"/>
                                      <w:marBottom w:val="0"/>
                                      <w:divBdr>
                                        <w:top w:val="none" w:sz="0" w:space="0" w:color="auto"/>
                                        <w:left w:val="none" w:sz="0" w:space="0" w:color="auto"/>
                                        <w:bottom w:val="none" w:sz="0" w:space="0" w:color="auto"/>
                                        <w:right w:val="none" w:sz="0" w:space="0" w:color="auto"/>
                                      </w:divBdr>
                                      <w:divsChild>
                                        <w:div w:id="1462189697">
                                          <w:marLeft w:val="0"/>
                                          <w:marRight w:val="0"/>
                                          <w:marTop w:val="0"/>
                                          <w:marBottom w:val="0"/>
                                          <w:divBdr>
                                            <w:top w:val="none" w:sz="0" w:space="0" w:color="auto"/>
                                            <w:left w:val="none" w:sz="0" w:space="0" w:color="auto"/>
                                            <w:bottom w:val="none" w:sz="0" w:space="0" w:color="auto"/>
                                            <w:right w:val="none" w:sz="0" w:space="0" w:color="auto"/>
                                          </w:divBdr>
                                          <w:divsChild>
                                            <w:div w:id="1933581403">
                                              <w:marLeft w:val="0"/>
                                              <w:marRight w:val="0"/>
                                              <w:marTop w:val="0"/>
                                              <w:marBottom w:val="0"/>
                                              <w:divBdr>
                                                <w:top w:val="none" w:sz="0" w:space="0" w:color="auto"/>
                                                <w:left w:val="none" w:sz="0" w:space="0" w:color="auto"/>
                                                <w:bottom w:val="none" w:sz="0" w:space="0" w:color="auto"/>
                                                <w:right w:val="none" w:sz="0" w:space="0" w:color="auto"/>
                                              </w:divBdr>
                                              <w:divsChild>
                                                <w:div w:id="419521015">
                                                  <w:marLeft w:val="0"/>
                                                  <w:marRight w:val="0"/>
                                                  <w:marTop w:val="0"/>
                                                  <w:marBottom w:val="0"/>
                                                  <w:divBdr>
                                                    <w:top w:val="none" w:sz="0" w:space="0" w:color="auto"/>
                                                    <w:left w:val="none" w:sz="0" w:space="0" w:color="auto"/>
                                                    <w:bottom w:val="none" w:sz="0" w:space="0" w:color="auto"/>
                                                    <w:right w:val="none" w:sz="0" w:space="0" w:color="auto"/>
                                                  </w:divBdr>
                                                  <w:divsChild>
                                                    <w:div w:id="1941136061">
                                                      <w:marLeft w:val="0"/>
                                                      <w:marRight w:val="0"/>
                                                      <w:marTop w:val="0"/>
                                                      <w:marBottom w:val="0"/>
                                                      <w:divBdr>
                                                        <w:top w:val="none" w:sz="0" w:space="0" w:color="auto"/>
                                                        <w:left w:val="none" w:sz="0" w:space="0" w:color="auto"/>
                                                        <w:bottom w:val="none" w:sz="0" w:space="0" w:color="auto"/>
                                                        <w:right w:val="none" w:sz="0" w:space="0" w:color="auto"/>
                                                      </w:divBdr>
                                                      <w:divsChild>
                                                        <w:div w:id="2034374804">
                                                          <w:marLeft w:val="0"/>
                                                          <w:marRight w:val="0"/>
                                                          <w:marTop w:val="0"/>
                                                          <w:marBottom w:val="0"/>
                                                          <w:divBdr>
                                                            <w:top w:val="none" w:sz="0" w:space="0" w:color="auto"/>
                                                            <w:left w:val="none" w:sz="0" w:space="0" w:color="auto"/>
                                                            <w:bottom w:val="none" w:sz="0" w:space="0" w:color="auto"/>
                                                            <w:right w:val="none" w:sz="0" w:space="0" w:color="auto"/>
                                                          </w:divBdr>
                                                          <w:divsChild>
                                                            <w:div w:id="1722098570">
                                                              <w:marLeft w:val="0"/>
                                                              <w:marRight w:val="0"/>
                                                              <w:marTop w:val="0"/>
                                                              <w:marBottom w:val="0"/>
                                                              <w:divBdr>
                                                                <w:top w:val="none" w:sz="0" w:space="0" w:color="auto"/>
                                                                <w:left w:val="none" w:sz="0" w:space="0" w:color="auto"/>
                                                                <w:bottom w:val="none" w:sz="0" w:space="0" w:color="auto"/>
                                                                <w:right w:val="none" w:sz="0" w:space="0" w:color="auto"/>
                                                              </w:divBdr>
                                                              <w:divsChild>
                                                                <w:div w:id="861213353">
                                                                  <w:marLeft w:val="0"/>
                                                                  <w:marRight w:val="0"/>
                                                                  <w:marTop w:val="0"/>
                                                                  <w:marBottom w:val="0"/>
                                                                  <w:divBdr>
                                                                    <w:top w:val="none" w:sz="0" w:space="0" w:color="auto"/>
                                                                    <w:left w:val="none" w:sz="0" w:space="0" w:color="auto"/>
                                                                    <w:bottom w:val="none" w:sz="0" w:space="0" w:color="auto"/>
                                                                    <w:right w:val="none" w:sz="0" w:space="0" w:color="auto"/>
                                                                  </w:divBdr>
                                                                  <w:divsChild>
                                                                    <w:div w:id="240724945">
                                                                      <w:marLeft w:val="0"/>
                                                                      <w:marRight w:val="0"/>
                                                                      <w:marTop w:val="0"/>
                                                                      <w:marBottom w:val="0"/>
                                                                      <w:divBdr>
                                                                        <w:top w:val="none" w:sz="0" w:space="0" w:color="auto"/>
                                                                        <w:left w:val="none" w:sz="0" w:space="0" w:color="auto"/>
                                                                        <w:bottom w:val="none" w:sz="0" w:space="0" w:color="auto"/>
                                                                        <w:right w:val="none" w:sz="0" w:space="0" w:color="auto"/>
                                                                      </w:divBdr>
                                                                      <w:divsChild>
                                                                        <w:div w:id="1453860000">
                                                                          <w:marLeft w:val="0"/>
                                                                          <w:marRight w:val="0"/>
                                                                          <w:marTop w:val="0"/>
                                                                          <w:marBottom w:val="0"/>
                                                                          <w:divBdr>
                                                                            <w:top w:val="none" w:sz="0" w:space="0" w:color="auto"/>
                                                                            <w:left w:val="none" w:sz="0" w:space="0" w:color="auto"/>
                                                                            <w:bottom w:val="none" w:sz="0" w:space="0" w:color="auto"/>
                                                                            <w:right w:val="none" w:sz="0" w:space="0" w:color="auto"/>
                                                                          </w:divBdr>
                                                                          <w:divsChild>
                                                                            <w:div w:id="564800070">
                                                                              <w:marLeft w:val="0"/>
                                                                              <w:marRight w:val="0"/>
                                                                              <w:marTop w:val="0"/>
                                                                              <w:marBottom w:val="0"/>
                                                                              <w:divBdr>
                                                                                <w:top w:val="none" w:sz="0" w:space="0" w:color="auto"/>
                                                                                <w:left w:val="none" w:sz="0" w:space="0" w:color="auto"/>
                                                                                <w:bottom w:val="none" w:sz="0" w:space="0" w:color="auto"/>
                                                                                <w:right w:val="none" w:sz="0" w:space="0" w:color="auto"/>
                                                                              </w:divBdr>
                                                                              <w:divsChild>
                                                                                <w:div w:id="986054783">
                                                                                  <w:marLeft w:val="0"/>
                                                                                  <w:marRight w:val="0"/>
                                                                                  <w:marTop w:val="0"/>
                                                                                  <w:marBottom w:val="0"/>
                                                                                  <w:divBdr>
                                                                                    <w:top w:val="none" w:sz="0" w:space="0" w:color="auto"/>
                                                                                    <w:left w:val="none" w:sz="0" w:space="0" w:color="auto"/>
                                                                                    <w:bottom w:val="none" w:sz="0" w:space="0" w:color="auto"/>
                                                                                    <w:right w:val="none" w:sz="0" w:space="0" w:color="auto"/>
                                                                                  </w:divBdr>
                                                                                  <w:divsChild>
                                                                                    <w:div w:id="1892036262">
                                                                                      <w:marLeft w:val="0"/>
                                                                                      <w:marRight w:val="0"/>
                                                                                      <w:marTop w:val="0"/>
                                                                                      <w:marBottom w:val="0"/>
                                                                                      <w:divBdr>
                                                                                        <w:top w:val="none" w:sz="0" w:space="0" w:color="auto"/>
                                                                                        <w:left w:val="none" w:sz="0" w:space="0" w:color="auto"/>
                                                                                        <w:bottom w:val="none" w:sz="0" w:space="0" w:color="auto"/>
                                                                                        <w:right w:val="none" w:sz="0" w:space="0" w:color="auto"/>
                                                                                      </w:divBdr>
                                                                                      <w:divsChild>
                                                                                        <w:div w:id="204414914">
                                                                                          <w:marLeft w:val="0"/>
                                                                                          <w:marRight w:val="0"/>
                                                                                          <w:marTop w:val="0"/>
                                                                                          <w:marBottom w:val="0"/>
                                                                                          <w:divBdr>
                                                                                            <w:top w:val="none" w:sz="0" w:space="0" w:color="auto"/>
                                                                                            <w:left w:val="none" w:sz="0" w:space="0" w:color="auto"/>
                                                                                            <w:bottom w:val="none" w:sz="0" w:space="0" w:color="auto"/>
                                                                                            <w:right w:val="none" w:sz="0" w:space="0" w:color="auto"/>
                                                                                          </w:divBdr>
                                                                                          <w:divsChild>
                                                                                            <w:div w:id="1361201961">
                                                                                              <w:marLeft w:val="0"/>
                                                                                              <w:marRight w:val="0"/>
                                                                                              <w:marTop w:val="0"/>
                                                                                              <w:marBottom w:val="0"/>
                                                                                              <w:divBdr>
                                                                                                <w:top w:val="none" w:sz="0" w:space="0" w:color="auto"/>
                                                                                                <w:left w:val="none" w:sz="0" w:space="0" w:color="auto"/>
                                                                                                <w:bottom w:val="none" w:sz="0" w:space="0" w:color="auto"/>
                                                                                                <w:right w:val="none" w:sz="0" w:space="0" w:color="auto"/>
                                                                                              </w:divBdr>
                                                                                              <w:divsChild>
                                                                                                <w:div w:id="510949383">
                                                                                                  <w:marLeft w:val="0"/>
                                                                                                  <w:marRight w:val="0"/>
                                                                                                  <w:marTop w:val="0"/>
                                                                                                  <w:marBottom w:val="0"/>
                                                                                                  <w:divBdr>
                                                                                                    <w:top w:val="none" w:sz="0" w:space="0" w:color="auto"/>
                                                                                                    <w:left w:val="none" w:sz="0" w:space="0" w:color="auto"/>
                                                                                                    <w:bottom w:val="none" w:sz="0" w:space="0" w:color="auto"/>
                                                                                                    <w:right w:val="none" w:sz="0" w:space="0" w:color="auto"/>
                                                                                                  </w:divBdr>
                                                                                                  <w:divsChild>
                                                                                                    <w:div w:id="1839953699">
                                                                                                      <w:marLeft w:val="0"/>
                                                                                                      <w:marRight w:val="0"/>
                                                                                                      <w:marTop w:val="0"/>
                                                                                                      <w:marBottom w:val="0"/>
                                                                                                      <w:divBdr>
                                                                                                        <w:top w:val="none" w:sz="0" w:space="0" w:color="auto"/>
                                                                                                        <w:left w:val="none" w:sz="0" w:space="0" w:color="auto"/>
                                                                                                        <w:bottom w:val="none" w:sz="0" w:space="0" w:color="auto"/>
                                                                                                        <w:right w:val="none" w:sz="0" w:space="0" w:color="auto"/>
                                                                                                      </w:divBdr>
                                                                                                      <w:divsChild>
                                                                                                        <w:div w:id="853107715">
                                                                                                          <w:marLeft w:val="0"/>
                                                                                                          <w:marRight w:val="0"/>
                                                                                                          <w:marTop w:val="0"/>
                                                                                                          <w:marBottom w:val="0"/>
                                                                                                          <w:divBdr>
                                                                                                            <w:top w:val="none" w:sz="0" w:space="0" w:color="auto"/>
                                                                                                            <w:left w:val="none" w:sz="0" w:space="0" w:color="auto"/>
                                                                                                            <w:bottom w:val="none" w:sz="0" w:space="0" w:color="auto"/>
                                                                                                            <w:right w:val="none" w:sz="0" w:space="0" w:color="auto"/>
                                                                                                          </w:divBdr>
                                                                                                          <w:divsChild>
                                                                                                            <w:div w:id="2061397258">
                                                                                                              <w:marLeft w:val="0"/>
                                                                                                              <w:marRight w:val="0"/>
                                                                                                              <w:marTop w:val="0"/>
                                                                                                              <w:marBottom w:val="0"/>
                                                                                                              <w:divBdr>
                                                                                                                <w:top w:val="none" w:sz="0" w:space="0" w:color="auto"/>
                                                                                                                <w:left w:val="none" w:sz="0" w:space="0" w:color="auto"/>
                                                                                                                <w:bottom w:val="none" w:sz="0" w:space="0" w:color="auto"/>
                                                                                                                <w:right w:val="none" w:sz="0" w:space="0" w:color="auto"/>
                                                                                                              </w:divBdr>
                                                                                                              <w:divsChild>
                                                                                                                <w:div w:id="1851025815">
                                                                                                                  <w:marLeft w:val="0"/>
                                                                                                                  <w:marRight w:val="0"/>
                                                                                                                  <w:marTop w:val="0"/>
                                                                                                                  <w:marBottom w:val="0"/>
                                                                                                                  <w:divBdr>
                                                                                                                    <w:top w:val="none" w:sz="0" w:space="0" w:color="auto"/>
                                                                                                                    <w:left w:val="none" w:sz="0" w:space="0" w:color="auto"/>
                                                                                                                    <w:bottom w:val="none" w:sz="0" w:space="0" w:color="auto"/>
                                                                                                                    <w:right w:val="none" w:sz="0" w:space="0" w:color="auto"/>
                                                                                                                  </w:divBdr>
                                                                                                                  <w:divsChild>
                                                                                                                    <w:div w:id="1297952184">
                                                                                                                      <w:marLeft w:val="0"/>
                                                                                                                      <w:marRight w:val="0"/>
                                                                                                                      <w:marTop w:val="0"/>
                                                                                                                      <w:marBottom w:val="0"/>
                                                                                                                      <w:divBdr>
                                                                                                                        <w:top w:val="none" w:sz="0" w:space="0" w:color="auto"/>
                                                                                                                        <w:left w:val="none" w:sz="0" w:space="0" w:color="auto"/>
                                                                                                                        <w:bottom w:val="none" w:sz="0" w:space="0" w:color="auto"/>
                                                                                                                        <w:right w:val="none" w:sz="0" w:space="0" w:color="auto"/>
                                                                                                                      </w:divBdr>
                                                                                                                      <w:divsChild>
                                                                                                                        <w:div w:id="1446196436">
                                                                                                                          <w:marLeft w:val="0"/>
                                                                                                                          <w:marRight w:val="0"/>
                                                                                                                          <w:marTop w:val="0"/>
                                                                                                                          <w:marBottom w:val="0"/>
                                                                                                                          <w:divBdr>
                                                                                                                            <w:top w:val="none" w:sz="0" w:space="0" w:color="auto"/>
                                                                                                                            <w:left w:val="none" w:sz="0" w:space="0" w:color="auto"/>
                                                                                                                            <w:bottom w:val="none" w:sz="0" w:space="0" w:color="auto"/>
                                                                                                                            <w:right w:val="none" w:sz="0" w:space="0" w:color="auto"/>
                                                                                                                          </w:divBdr>
                                                                                                                          <w:divsChild>
                                                                                                                            <w:div w:id="14801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0707856">
      <w:bodyDiv w:val="1"/>
      <w:marLeft w:val="0"/>
      <w:marRight w:val="0"/>
      <w:marTop w:val="0"/>
      <w:marBottom w:val="0"/>
      <w:divBdr>
        <w:top w:val="none" w:sz="0" w:space="0" w:color="auto"/>
        <w:left w:val="none" w:sz="0" w:space="0" w:color="auto"/>
        <w:bottom w:val="none" w:sz="0" w:space="0" w:color="auto"/>
        <w:right w:val="none" w:sz="0" w:space="0" w:color="auto"/>
      </w:divBdr>
    </w:div>
    <w:div w:id="2135175766">
      <w:bodyDiv w:val="1"/>
      <w:marLeft w:val="0"/>
      <w:marRight w:val="0"/>
      <w:marTop w:val="0"/>
      <w:marBottom w:val="0"/>
      <w:divBdr>
        <w:top w:val="none" w:sz="0" w:space="0" w:color="auto"/>
        <w:left w:val="none" w:sz="0" w:space="0" w:color="auto"/>
        <w:bottom w:val="none" w:sz="0" w:space="0" w:color="auto"/>
        <w:right w:val="none" w:sz="0" w:space="0" w:color="auto"/>
      </w:divBdr>
    </w:div>
    <w:div w:id="2143647289">
      <w:bodyDiv w:val="1"/>
      <w:marLeft w:val="0"/>
      <w:marRight w:val="0"/>
      <w:marTop w:val="0"/>
      <w:marBottom w:val="0"/>
      <w:divBdr>
        <w:top w:val="none" w:sz="0" w:space="0" w:color="auto"/>
        <w:left w:val="none" w:sz="0" w:space="0" w:color="auto"/>
        <w:bottom w:val="none" w:sz="0" w:space="0" w:color="auto"/>
        <w:right w:val="none" w:sz="0" w:space="0" w:color="auto"/>
      </w:divBdr>
      <w:divsChild>
        <w:div w:id="669605851">
          <w:marLeft w:val="0"/>
          <w:marRight w:val="0"/>
          <w:marTop w:val="0"/>
          <w:marBottom w:val="0"/>
          <w:divBdr>
            <w:top w:val="none" w:sz="0" w:space="0" w:color="auto"/>
            <w:left w:val="none" w:sz="0" w:space="0" w:color="auto"/>
            <w:bottom w:val="none" w:sz="0" w:space="0" w:color="auto"/>
            <w:right w:val="none" w:sz="0" w:space="0" w:color="auto"/>
          </w:divBdr>
          <w:divsChild>
            <w:div w:id="857474046">
              <w:marLeft w:val="0"/>
              <w:marRight w:val="0"/>
              <w:marTop w:val="0"/>
              <w:marBottom w:val="0"/>
              <w:divBdr>
                <w:top w:val="none" w:sz="0" w:space="0" w:color="auto"/>
                <w:left w:val="none" w:sz="0" w:space="0" w:color="auto"/>
                <w:bottom w:val="none" w:sz="0" w:space="0" w:color="auto"/>
                <w:right w:val="none" w:sz="0" w:space="0" w:color="auto"/>
              </w:divBdr>
              <w:divsChild>
                <w:div w:id="1828206767">
                  <w:marLeft w:val="0"/>
                  <w:marRight w:val="0"/>
                  <w:marTop w:val="0"/>
                  <w:marBottom w:val="0"/>
                  <w:divBdr>
                    <w:top w:val="none" w:sz="0" w:space="0" w:color="auto"/>
                    <w:left w:val="none" w:sz="0" w:space="0" w:color="auto"/>
                    <w:bottom w:val="none" w:sz="0" w:space="0" w:color="auto"/>
                    <w:right w:val="none" w:sz="0" w:space="0" w:color="auto"/>
                  </w:divBdr>
                  <w:divsChild>
                    <w:div w:id="1912889357">
                      <w:marLeft w:val="0"/>
                      <w:marRight w:val="0"/>
                      <w:marTop w:val="0"/>
                      <w:marBottom w:val="0"/>
                      <w:divBdr>
                        <w:top w:val="none" w:sz="0" w:space="0" w:color="auto"/>
                        <w:left w:val="none" w:sz="0" w:space="0" w:color="auto"/>
                        <w:bottom w:val="none" w:sz="0" w:space="0" w:color="auto"/>
                        <w:right w:val="none" w:sz="0" w:space="0" w:color="auto"/>
                      </w:divBdr>
                      <w:divsChild>
                        <w:div w:id="1797488355">
                          <w:marLeft w:val="0"/>
                          <w:marRight w:val="0"/>
                          <w:marTop w:val="0"/>
                          <w:marBottom w:val="0"/>
                          <w:divBdr>
                            <w:top w:val="none" w:sz="0" w:space="0" w:color="auto"/>
                            <w:left w:val="none" w:sz="0" w:space="0" w:color="auto"/>
                            <w:bottom w:val="none" w:sz="0" w:space="0" w:color="auto"/>
                            <w:right w:val="none" w:sz="0" w:space="0" w:color="auto"/>
                          </w:divBdr>
                          <w:divsChild>
                            <w:div w:id="1372417895">
                              <w:marLeft w:val="0"/>
                              <w:marRight w:val="0"/>
                              <w:marTop w:val="0"/>
                              <w:marBottom w:val="0"/>
                              <w:divBdr>
                                <w:top w:val="none" w:sz="0" w:space="0" w:color="auto"/>
                                <w:left w:val="none" w:sz="0" w:space="0" w:color="auto"/>
                                <w:bottom w:val="none" w:sz="0" w:space="0" w:color="auto"/>
                                <w:right w:val="none" w:sz="0" w:space="0" w:color="auto"/>
                              </w:divBdr>
                              <w:divsChild>
                                <w:div w:id="1403871698">
                                  <w:marLeft w:val="0"/>
                                  <w:marRight w:val="0"/>
                                  <w:marTop w:val="0"/>
                                  <w:marBottom w:val="0"/>
                                  <w:divBdr>
                                    <w:top w:val="none" w:sz="0" w:space="0" w:color="auto"/>
                                    <w:left w:val="none" w:sz="0" w:space="0" w:color="auto"/>
                                    <w:bottom w:val="none" w:sz="0" w:space="0" w:color="auto"/>
                                    <w:right w:val="none" w:sz="0" w:space="0" w:color="auto"/>
                                  </w:divBdr>
                                  <w:divsChild>
                                    <w:div w:id="1146161882">
                                      <w:marLeft w:val="0"/>
                                      <w:marRight w:val="0"/>
                                      <w:marTop w:val="0"/>
                                      <w:marBottom w:val="0"/>
                                      <w:divBdr>
                                        <w:top w:val="none" w:sz="0" w:space="0" w:color="auto"/>
                                        <w:left w:val="none" w:sz="0" w:space="0" w:color="auto"/>
                                        <w:bottom w:val="none" w:sz="0" w:space="0" w:color="auto"/>
                                        <w:right w:val="none" w:sz="0" w:space="0" w:color="auto"/>
                                      </w:divBdr>
                                      <w:divsChild>
                                        <w:div w:id="354622401">
                                          <w:marLeft w:val="0"/>
                                          <w:marRight w:val="0"/>
                                          <w:marTop w:val="0"/>
                                          <w:marBottom w:val="0"/>
                                          <w:divBdr>
                                            <w:top w:val="none" w:sz="0" w:space="0" w:color="auto"/>
                                            <w:left w:val="none" w:sz="0" w:space="0" w:color="auto"/>
                                            <w:bottom w:val="none" w:sz="0" w:space="0" w:color="auto"/>
                                            <w:right w:val="none" w:sz="0" w:space="0" w:color="auto"/>
                                          </w:divBdr>
                                          <w:divsChild>
                                            <w:div w:id="1039938134">
                                              <w:marLeft w:val="0"/>
                                              <w:marRight w:val="0"/>
                                              <w:marTop w:val="0"/>
                                              <w:marBottom w:val="0"/>
                                              <w:divBdr>
                                                <w:top w:val="none" w:sz="0" w:space="0" w:color="auto"/>
                                                <w:left w:val="none" w:sz="0" w:space="0" w:color="auto"/>
                                                <w:bottom w:val="none" w:sz="0" w:space="0" w:color="auto"/>
                                                <w:right w:val="none" w:sz="0" w:space="0" w:color="auto"/>
                                              </w:divBdr>
                                              <w:divsChild>
                                                <w:div w:id="2027318294">
                                                  <w:marLeft w:val="0"/>
                                                  <w:marRight w:val="0"/>
                                                  <w:marTop w:val="0"/>
                                                  <w:marBottom w:val="0"/>
                                                  <w:divBdr>
                                                    <w:top w:val="none" w:sz="0" w:space="0" w:color="auto"/>
                                                    <w:left w:val="none" w:sz="0" w:space="0" w:color="auto"/>
                                                    <w:bottom w:val="none" w:sz="0" w:space="0" w:color="auto"/>
                                                    <w:right w:val="none" w:sz="0" w:space="0" w:color="auto"/>
                                                  </w:divBdr>
                                                  <w:divsChild>
                                                    <w:div w:id="1728186505">
                                                      <w:marLeft w:val="0"/>
                                                      <w:marRight w:val="0"/>
                                                      <w:marTop w:val="0"/>
                                                      <w:marBottom w:val="0"/>
                                                      <w:divBdr>
                                                        <w:top w:val="none" w:sz="0" w:space="0" w:color="auto"/>
                                                        <w:left w:val="none" w:sz="0" w:space="0" w:color="auto"/>
                                                        <w:bottom w:val="none" w:sz="0" w:space="0" w:color="auto"/>
                                                        <w:right w:val="none" w:sz="0" w:space="0" w:color="auto"/>
                                                      </w:divBdr>
                                                      <w:divsChild>
                                                        <w:div w:id="291912537">
                                                          <w:marLeft w:val="0"/>
                                                          <w:marRight w:val="0"/>
                                                          <w:marTop w:val="0"/>
                                                          <w:marBottom w:val="0"/>
                                                          <w:divBdr>
                                                            <w:top w:val="none" w:sz="0" w:space="0" w:color="auto"/>
                                                            <w:left w:val="none" w:sz="0" w:space="0" w:color="auto"/>
                                                            <w:bottom w:val="none" w:sz="0" w:space="0" w:color="auto"/>
                                                            <w:right w:val="none" w:sz="0" w:space="0" w:color="auto"/>
                                                          </w:divBdr>
                                                          <w:divsChild>
                                                            <w:div w:id="1687974720">
                                                              <w:marLeft w:val="0"/>
                                                              <w:marRight w:val="0"/>
                                                              <w:marTop w:val="0"/>
                                                              <w:marBottom w:val="0"/>
                                                              <w:divBdr>
                                                                <w:top w:val="none" w:sz="0" w:space="0" w:color="auto"/>
                                                                <w:left w:val="none" w:sz="0" w:space="0" w:color="auto"/>
                                                                <w:bottom w:val="none" w:sz="0" w:space="0" w:color="auto"/>
                                                                <w:right w:val="none" w:sz="0" w:space="0" w:color="auto"/>
                                                              </w:divBdr>
                                                              <w:divsChild>
                                                                <w:div w:id="621378481">
                                                                  <w:marLeft w:val="0"/>
                                                                  <w:marRight w:val="0"/>
                                                                  <w:marTop w:val="0"/>
                                                                  <w:marBottom w:val="0"/>
                                                                  <w:divBdr>
                                                                    <w:top w:val="none" w:sz="0" w:space="0" w:color="auto"/>
                                                                    <w:left w:val="none" w:sz="0" w:space="0" w:color="auto"/>
                                                                    <w:bottom w:val="none" w:sz="0" w:space="0" w:color="auto"/>
                                                                    <w:right w:val="none" w:sz="0" w:space="0" w:color="auto"/>
                                                                  </w:divBdr>
                                                                  <w:divsChild>
                                                                    <w:div w:id="400981778">
                                                                      <w:marLeft w:val="0"/>
                                                                      <w:marRight w:val="0"/>
                                                                      <w:marTop w:val="0"/>
                                                                      <w:marBottom w:val="0"/>
                                                                      <w:divBdr>
                                                                        <w:top w:val="none" w:sz="0" w:space="0" w:color="auto"/>
                                                                        <w:left w:val="none" w:sz="0" w:space="0" w:color="auto"/>
                                                                        <w:bottom w:val="none" w:sz="0" w:space="0" w:color="auto"/>
                                                                        <w:right w:val="none" w:sz="0" w:space="0" w:color="auto"/>
                                                                      </w:divBdr>
                                                                      <w:divsChild>
                                                                        <w:div w:id="1359625815">
                                                                          <w:marLeft w:val="0"/>
                                                                          <w:marRight w:val="0"/>
                                                                          <w:marTop w:val="0"/>
                                                                          <w:marBottom w:val="0"/>
                                                                          <w:divBdr>
                                                                            <w:top w:val="none" w:sz="0" w:space="0" w:color="auto"/>
                                                                            <w:left w:val="none" w:sz="0" w:space="0" w:color="auto"/>
                                                                            <w:bottom w:val="none" w:sz="0" w:space="0" w:color="auto"/>
                                                                            <w:right w:val="none" w:sz="0" w:space="0" w:color="auto"/>
                                                                          </w:divBdr>
                                                                          <w:divsChild>
                                                                            <w:div w:id="2079594319">
                                                                              <w:marLeft w:val="0"/>
                                                                              <w:marRight w:val="0"/>
                                                                              <w:marTop w:val="0"/>
                                                                              <w:marBottom w:val="0"/>
                                                                              <w:divBdr>
                                                                                <w:top w:val="none" w:sz="0" w:space="0" w:color="auto"/>
                                                                                <w:left w:val="none" w:sz="0" w:space="0" w:color="auto"/>
                                                                                <w:bottom w:val="none" w:sz="0" w:space="0" w:color="auto"/>
                                                                                <w:right w:val="none" w:sz="0" w:space="0" w:color="auto"/>
                                                                              </w:divBdr>
                                                                              <w:divsChild>
                                                                                <w:div w:id="1396929424">
                                                                                  <w:marLeft w:val="0"/>
                                                                                  <w:marRight w:val="0"/>
                                                                                  <w:marTop w:val="0"/>
                                                                                  <w:marBottom w:val="0"/>
                                                                                  <w:divBdr>
                                                                                    <w:top w:val="none" w:sz="0" w:space="0" w:color="auto"/>
                                                                                    <w:left w:val="none" w:sz="0" w:space="0" w:color="auto"/>
                                                                                    <w:bottom w:val="none" w:sz="0" w:space="0" w:color="auto"/>
                                                                                    <w:right w:val="none" w:sz="0" w:space="0" w:color="auto"/>
                                                                                  </w:divBdr>
                                                                                  <w:divsChild>
                                                                                    <w:div w:id="425079827">
                                                                                      <w:marLeft w:val="0"/>
                                                                                      <w:marRight w:val="0"/>
                                                                                      <w:marTop w:val="0"/>
                                                                                      <w:marBottom w:val="0"/>
                                                                                      <w:divBdr>
                                                                                        <w:top w:val="none" w:sz="0" w:space="0" w:color="auto"/>
                                                                                        <w:left w:val="none" w:sz="0" w:space="0" w:color="auto"/>
                                                                                        <w:bottom w:val="none" w:sz="0" w:space="0" w:color="auto"/>
                                                                                        <w:right w:val="none" w:sz="0" w:space="0" w:color="auto"/>
                                                                                      </w:divBdr>
                                                                                      <w:divsChild>
                                                                                        <w:div w:id="334843737">
                                                                                          <w:marLeft w:val="0"/>
                                                                                          <w:marRight w:val="0"/>
                                                                                          <w:marTop w:val="0"/>
                                                                                          <w:marBottom w:val="0"/>
                                                                                          <w:divBdr>
                                                                                            <w:top w:val="none" w:sz="0" w:space="0" w:color="auto"/>
                                                                                            <w:left w:val="none" w:sz="0" w:space="0" w:color="auto"/>
                                                                                            <w:bottom w:val="none" w:sz="0" w:space="0" w:color="auto"/>
                                                                                            <w:right w:val="none" w:sz="0" w:space="0" w:color="auto"/>
                                                                                          </w:divBdr>
                                                                                          <w:divsChild>
                                                                                            <w:div w:id="1940483183">
                                                                                              <w:marLeft w:val="0"/>
                                                                                              <w:marRight w:val="0"/>
                                                                                              <w:marTop w:val="0"/>
                                                                                              <w:marBottom w:val="0"/>
                                                                                              <w:divBdr>
                                                                                                <w:top w:val="none" w:sz="0" w:space="0" w:color="auto"/>
                                                                                                <w:left w:val="none" w:sz="0" w:space="0" w:color="auto"/>
                                                                                                <w:bottom w:val="none" w:sz="0" w:space="0" w:color="auto"/>
                                                                                                <w:right w:val="none" w:sz="0" w:space="0" w:color="auto"/>
                                                                                              </w:divBdr>
                                                                                              <w:divsChild>
                                                                                                <w:div w:id="1483308200">
                                                                                                  <w:marLeft w:val="0"/>
                                                                                                  <w:marRight w:val="0"/>
                                                                                                  <w:marTop w:val="0"/>
                                                                                                  <w:marBottom w:val="0"/>
                                                                                                  <w:divBdr>
                                                                                                    <w:top w:val="none" w:sz="0" w:space="0" w:color="auto"/>
                                                                                                    <w:left w:val="none" w:sz="0" w:space="0" w:color="auto"/>
                                                                                                    <w:bottom w:val="none" w:sz="0" w:space="0" w:color="auto"/>
                                                                                                    <w:right w:val="none" w:sz="0" w:space="0" w:color="auto"/>
                                                                                                  </w:divBdr>
                                                                                                  <w:divsChild>
                                                                                                    <w:div w:id="1825119226">
                                                                                                      <w:marLeft w:val="0"/>
                                                                                                      <w:marRight w:val="0"/>
                                                                                                      <w:marTop w:val="0"/>
                                                                                                      <w:marBottom w:val="0"/>
                                                                                                      <w:divBdr>
                                                                                                        <w:top w:val="none" w:sz="0" w:space="0" w:color="auto"/>
                                                                                                        <w:left w:val="none" w:sz="0" w:space="0" w:color="auto"/>
                                                                                                        <w:bottom w:val="none" w:sz="0" w:space="0" w:color="auto"/>
                                                                                                        <w:right w:val="none" w:sz="0" w:space="0" w:color="auto"/>
                                                                                                      </w:divBdr>
                                                                                                      <w:divsChild>
                                                                                                        <w:div w:id="741490972">
                                                                                                          <w:marLeft w:val="0"/>
                                                                                                          <w:marRight w:val="0"/>
                                                                                                          <w:marTop w:val="0"/>
                                                                                                          <w:marBottom w:val="0"/>
                                                                                                          <w:divBdr>
                                                                                                            <w:top w:val="none" w:sz="0" w:space="0" w:color="auto"/>
                                                                                                            <w:left w:val="none" w:sz="0" w:space="0" w:color="auto"/>
                                                                                                            <w:bottom w:val="none" w:sz="0" w:space="0" w:color="auto"/>
                                                                                                            <w:right w:val="none" w:sz="0" w:space="0" w:color="auto"/>
                                                                                                          </w:divBdr>
                                                                                                          <w:divsChild>
                                                                                                            <w:div w:id="1091312126">
                                                                                                              <w:marLeft w:val="0"/>
                                                                                                              <w:marRight w:val="0"/>
                                                                                                              <w:marTop w:val="0"/>
                                                                                                              <w:marBottom w:val="0"/>
                                                                                                              <w:divBdr>
                                                                                                                <w:top w:val="none" w:sz="0" w:space="0" w:color="auto"/>
                                                                                                                <w:left w:val="none" w:sz="0" w:space="0" w:color="auto"/>
                                                                                                                <w:bottom w:val="none" w:sz="0" w:space="0" w:color="auto"/>
                                                                                                                <w:right w:val="none" w:sz="0" w:space="0" w:color="auto"/>
                                                                                                              </w:divBdr>
                                                                                                              <w:divsChild>
                                                                                                                <w:div w:id="1416390788">
                                                                                                                  <w:marLeft w:val="0"/>
                                                                                                                  <w:marRight w:val="0"/>
                                                                                                                  <w:marTop w:val="0"/>
                                                                                                                  <w:marBottom w:val="0"/>
                                                                                                                  <w:divBdr>
                                                                                                                    <w:top w:val="none" w:sz="0" w:space="0" w:color="auto"/>
                                                                                                                    <w:left w:val="none" w:sz="0" w:space="0" w:color="auto"/>
                                                                                                                    <w:bottom w:val="none" w:sz="0" w:space="0" w:color="auto"/>
                                                                                                                    <w:right w:val="none" w:sz="0" w:space="0" w:color="auto"/>
                                                                                                                  </w:divBdr>
                                                                                                                  <w:divsChild>
                                                                                                                    <w:div w:id="1489830864">
                                                                                                                      <w:marLeft w:val="0"/>
                                                                                                                      <w:marRight w:val="0"/>
                                                                                                                      <w:marTop w:val="0"/>
                                                                                                                      <w:marBottom w:val="0"/>
                                                                                                                      <w:divBdr>
                                                                                                                        <w:top w:val="none" w:sz="0" w:space="0" w:color="auto"/>
                                                                                                                        <w:left w:val="none" w:sz="0" w:space="0" w:color="auto"/>
                                                                                                                        <w:bottom w:val="none" w:sz="0" w:space="0" w:color="auto"/>
                                                                                                                        <w:right w:val="none" w:sz="0" w:space="0" w:color="auto"/>
                                                                                                                      </w:divBdr>
                                                                                                                      <w:divsChild>
                                                                                                                        <w:div w:id="745421887">
                                                                                                                          <w:marLeft w:val="0"/>
                                                                                                                          <w:marRight w:val="0"/>
                                                                                                                          <w:marTop w:val="0"/>
                                                                                                                          <w:marBottom w:val="0"/>
                                                                                                                          <w:divBdr>
                                                                                                                            <w:top w:val="none" w:sz="0" w:space="0" w:color="auto"/>
                                                                                                                            <w:left w:val="none" w:sz="0" w:space="0" w:color="auto"/>
                                                                                                                            <w:bottom w:val="none" w:sz="0" w:space="0" w:color="auto"/>
                                                                                                                            <w:right w:val="none" w:sz="0" w:space="0" w:color="auto"/>
                                                                                                                          </w:divBdr>
                                                                                                                          <w:divsChild>
                                                                                                                            <w:div w:id="134146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677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2D5D2-9D62-4E60-8780-AACF18A45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24</Pages>
  <Words>11180</Words>
  <Characters>63730</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Paulsboro Public Schools</Company>
  <LinksUpToDate>false</LinksUpToDate>
  <CharactersWithSpaces>74761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Lynne Green</dc:creator>
  <cp:lastModifiedBy>Johnson, Jennifer</cp:lastModifiedBy>
  <cp:revision>14</cp:revision>
  <cp:lastPrinted>2015-06-11T18:44:00Z</cp:lastPrinted>
  <dcterms:created xsi:type="dcterms:W3CDTF">2015-06-08T12:42:00Z</dcterms:created>
  <dcterms:modified xsi:type="dcterms:W3CDTF">2015-06-11T20:30:00Z</dcterms:modified>
</cp:coreProperties>
</file>