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951BF" w14:textId="77777777" w:rsidR="00FC5426" w:rsidRDefault="00130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Reforms</w:t>
      </w:r>
    </w:p>
    <w:p w14:paraId="0231C63C" w14:textId="77777777" w:rsidR="001300A1" w:rsidRDefault="00130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</w:t>
      </w:r>
    </w:p>
    <w:p w14:paraId="4A8EA7F7" w14:textId="77777777" w:rsidR="001300A1" w:rsidRPr="001300A1" w:rsidRDefault="00130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Piety</w:t>
      </w:r>
    </w:p>
    <w:p w14:paraId="5DCE831A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And here, it seems to me is indicated the most important duty of the</w:t>
      </w:r>
      <w:r>
        <w:rPr>
          <w:rFonts w:ascii="Times New Roman" w:hAnsi="Times New Roman" w:cs="Times New Roman"/>
        </w:rPr>
        <w:t xml:space="preserve"> </w:t>
      </w:r>
      <w:r w:rsidRPr="001300A1">
        <w:rPr>
          <w:rFonts w:ascii="Times New Roman" w:hAnsi="Times New Roman" w:cs="Times New Roman"/>
        </w:rPr>
        <w:t>Christian wife. From natural temperament, and the ci</w:t>
      </w:r>
      <w:r>
        <w:rPr>
          <w:rFonts w:ascii="Times New Roman" w:hAnsi="Times New Roman" w:cs="Times New Roman"/>
        </w:rPr>
        <w:t xml:space="preserve">rcumstances of </w:t>
      </w:r>
      <w:r w:rsidRPr="001300A1">
        <w:rPr>
          <w:rFonts w:ascii="Times New Roman" w:hAnsi="Times New Roman" w:cs="Times New Roman"/>
        </w:rPr>
        <w:t>her daily life, she is more sensitive tha</w:t>
      </w:r>
      <w:r>
        <w:rPr>
          <w:rFonts w:ascii="Times New Roman" w:hAnsi="Times New Roman" w:cs="Times New Roman"/>
        </w:rPr>
        <w:t xml:space="preserve">n her husband to the appeals of </w:t>
      </w:r>
      <w:r w:rsidRPr="001300A1">
        <w:rPr>
          <w:rFonts w:ascii="Times New Roman" w:hAnsi="Times New Roman" w:cs="Times New Roman"/>
        </w:rPr>
        <w:t>religion, and less exposed to the</w:t>
      </w:r>
      <w:r>
        <w:rPr>
          <w:rFonts w:ascii="Times New Roman" w:hAnsi="Times New Roman" w:cs="Times New Roman"/>
        </w:rPr>
        <w:t xml:space="preserve"> dangers and temptations of the </w:t>
      </w:r>
      <w:r w:rsidRPr="001300A1">
        <w:rPr>
          <w:rFonts w:ascii="Times New Roman" w:hAnsi="Times New Roman" w:cs="Times New Roman"/>
        </w:rPr>
        <w:t>world. While, then, it should be her</w:t>
      </w:r>
      <w:r>
        <w:rPr>
          <w:rFonts w:ascii="Times New Roman" w:hAnsi="Times New Roman" w:cs="Times New Roman"/>
        </w:rPr>
        <w:t xml:space="preserve"> endeavor to render the home of </w:t>
      </w:r>
      <w:r w:rsidRPr="001300A1">
        <w:rPr>
          <w:rFonts w:ascii="Times New Roman" w:hAnsi="Times New Roman" w:cs="Times New Roman"/>
        </w:rPr>
        <w:t>her husband a place of rest from th</w:t>
      </w:r>
      <w:r>
        <w:rPr>
          <w:rFonts w:ascii="Times New Roman" w:hAnsi="Times New Roman" w:cs="Times New Roman"/>
        </w:rPr>
        <w:t xml:space="preserve">e toils of business–of comforts </w:t>
      </w:r>
      <w:r w:rsidRPr="001300A1">
        <w:rPr>
          <w:rFonts w:ascii="Times New Roman" w:hAnsi="Times New Roman" w:cs="Times New Roman"/>
        </w:rPr>
        <w:t>amid the disappointments of life–</w:t>
      </w:r>
      <w:r>
        <w:rPr>
          <w:rFonts w:ascii="Times New Roman" w:hAnsi="Times New Roman" w:cs="Times New Roman"/>
        </w:rPr>
        <w:t xml:space="preserve">of cheerful recreation amid its </w:t>
      </w:r>
      <w:r w:rsidRPr="001300A1">
        <w:rPr>
          <w:rFonts w:ascii="Times New Roman" w:hAnsi="Times New Roman" w:cs="Times New Roman"/>
        </w:rPr>
        <w:t>cares–it should be especially her eff</w:t>
      </w:r>
      <w:r>
        <w:rPr>
          <w:rFonts w:ascii="Times New Roman" w:hAnsi="Times New Roman" w:cs="Times New Roman"/>
        </w:rPr>
        <w:t xml:space="preserve">ort to make it the residence of </w:t>
      </w:r>
      <w:r w:rsidRPr="001300A1">
        <w:rPr>
          <w:rFonts w:ascii="Times New Roman" w:hAnsi="Times New Roman" w:cs="Times New Roman"/>
        </w:rPr>
        <w:t>purity and piety. Against an</w:t>
      </w:r>
      <w:r>
        <w:rPr>
          <w:rFonts w:ascii="Times New Roman" w:hAnsi="Times New Roman" w:cs="Times New Roman"/>
        </w:rPr>
        <w:t xml:space="preserve">ger, clamor, wrath, bitterness, </w:t>
      </w:r>
      <w:r w:rsidRPr="001300A1">
        <w:rPr>
          <w:rFonts w:ascii="Times New Roman" w:hAnsi="Times New Roman" w:cs="Times New Roman"/>
        </w:rPr>
        <w:t>evil-speaking, murmurs discontent, re</w:t>
      </w:r>
      <w:r>
        <w:rPr>
          <w:rFonts w:ascii="Times New Roman" w:hAnsi="Times New Roman" w:cs="Times New Roman"/>
        </w:rPr>
        <w:t xml:space="preserve">proaches, and </w:t>
      </w:r>
      <w:proofErr w:type="spellStart"/>
      <w:r>
        <w:rPr>
          <w:rFonts w:ascii="Times New Roman" w:hAnsi="Times New Roman" w:cs="Times New Roman"/>
        </w:rPr>
        <w:t>complainings</w:t>
      </w:r>
      <w:proofErr w:type="spellEnd"/>
      <w:r>
        <w:rPr>
          <w:rFonts w:ascii="Times New Roman" w:hAnsi="Times New Roman" w:cs="Times New Roman"/>
        </w:rPr>
        <w:t xml:space="preserve">, the </w:t>
      </w:r>
      <w:r w:rsidRPr="001300A1">
        <w:rPr>
          <w:rFonts w:ascii="Times New Roman" w:hAnsi="Times New Roman" w:cs="Times New Roman"/>
        </w:rPr>
        <w:t>door should be effectually shut;</w:t>
      </w:r>
      <w:r>
        <w:rPr>
          <w:rFonts w:ascii="Times New Roman" w:hAnsi="Times New Roman" w:cs="Times New Roman"/>
        </w:rPr>
        <w:t xml:space="preserve"> while for meekness gentleness, </w:t>
      </w:r>
      <w:r w:rsidRPr="001300A1">
        <w:rPr>
          <w:rFonts w:ascii="Times New Roman" w:hAnsi="Times New Roman" w:cs="Times New Roman"/>
        </w:rPr>
        <w:t>resignation, forbearance, hope, pe</w:t>
      </w:r>
      <w:r>
        <w:rPr>
          <w:rFonts w:ascii="Times New Roman" w:hAnsi="Times New Roman" w:cs="Times New Roman"/>
        </w:rPr>
        <w:t xml:space="preserve">ace and joy, there should be an </w:t>
      </w:r>
      <w:r w:rsidRPr="001300A1">
        <w:rPr>
          <w:rFonts w:ascii="Times New Roman" w:hAnsi="Times New Roman" w:cs="Times New Roman"/>
        </w:rPr>
        <w:t>abundant entrance, and a perpe</w:t>
      </w:r>
      <w:r>
        <w:rPr>
          <w:rFonts w:ascii="Times New Roman" w:hAnsi="Times New Roman" w:cs="Times New Roman"/>
        </w:rPr>
        <w:t xml:space="preserve">tual welcome! – Reverend </w:t>
      </w:r>
      <w:proofErr w:type="spellStart"/>
      <w:proofErr w:type="gramStart"/>
      <w:r>
        <w:rPr>
          <w:rFonts w:ascii="Times New Roman" w:hAnsi="Times New Roman" w:cs="Times New Roman"/>
        </w:rPr>
        <w:t>Aldert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Pr="001300A1">
        <w:rPr>
          <w:rFonts w:ascii="Times New Roman" w:hAnsi="Times New Roman" w:cs="Times New Roman"/>
        </w:rPr>
        <w:t>Smedes</w:t>
      </w:r>
      <w:proofErr w:type="spellEnd"/>
      <w:proofErr w:type="gramEnd"/>
      <w:r w:rsidRPr="001300A1">
        <w:rPr>
          <w:rFonts w:ascii="Times New Roman" w:hAnsi="Times New Roman" w:cs="Times New Roman"/>
        </w:rPr>
        <w:t>, Sermon on the Duties of a Christian Woman (1851)</w:t>
      </w:r>
    </w:p>
    <w:p w14:paraId="56885B27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481DD7C9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Purity</w:t>
      </w:r>
    </w:p>
    <w:p w14:paraId="3BEC1415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</w:t>
      </w:r>
      <w:proofErr w:type="gramStart"/>
      <w:r w:rsidRPr="001300A1">
        <w:rPr>
          <w:rFonts w:ascii="Times New Roman" w:hAnsi="Times New Roman" w:cs="Times New Roman"/>
        </w:rPr>
        <w:t>the</w:t>
      </w:r>
      <w:proofErr w:type="gramEnd"/>
      <w:r w:rsidRPr="001300A1">
        <w:rPr>
          <w:rFonts w:ascii="Times New Roman" w:hAnsi="Times New Roman" w:cs="Times New Roman"/>
        </w:rPr>
        <w:t xml:space="preserve"> man bears rule over his wife’</w:t>
      </w:r>
      <w:r>
        <w:rPr>
          <w:rFonts w:ascii="Times New Roman" w:hAnsi="Times New Roman" w:cs="Times New Roman"/>
        </w:rPr>
        <w:t xml:space="preserve">s person and conduct. She bears </w:t>
      </w:r>
      <w:r w:rsidRPr="001300A1">
        <w:rPr>
          <w:rFonts w:ascii="Times New Roman" w:hAnsi="Times New Roman" w:cs="Times New Roman"/>
        </w:rPr>
        <w:t>rule over his inclinations: he governs</w:t>
      </w:r>
      <w:r>
        <w:rPr>
          <w:rFonts w:ascii="Times New Roman" w:hAnsi="Times New Roman" w:cs="Times New Roman"/>
        </w:rPr>
        <w:t xml:space="preserve"> by law; she by persuasion… The </w:t>
      </w:r>
      <w:r w:rsidRPr="001300A1">
        <w:rPr>
          <w:rFonts w:ascii="Times New Roman" w:hAnsi="Times New Roman" w:cs="Times New Roman"/>
        </w:rPr>
        <w:t>empire of women is the empir</w:t>
      </w:r>
      <w:r>
        <w:rPr>
          <w:rFonts w:ascii="Times New Roman" w:hAnsi="Times New Roman" w:cs="Times New Roman"/>
        </w:rPr>
        <w:t xml:space="preserve">e of softness, her commands are </w:t>
      </w:r>
      <w:r w:rsidRPr="001300A1">
        <w:rPr>
          <w:rFonts w:ascii="Times New Roman" w:hAnsi="Times New Roman" w:cs="Times New Roman"/>
        </w:rPr>
        <w:t xml:space="preserve">caresses, </w:t>
      </w:r>
      <w:proofErr w:type="gramStart"/>
      <w:r w:rsidRPr="001300A1">
        <w:rPr>
          <w:rFonts w:ascii="Times New Roman" w:hAnsi="Times New Roman" w:cs="Times New Roman"/>
        </w:rPr>
        <w:t>her</w:t>
      </w:r>
      <w:proofErr w:type="gramEnd"/>
      <w:r w:rsidRPr="001300A1">
        <w:rPr>
          <w:rFonts w:ascii="Times New Roman" w:hAnsi="Times New Roman" w:cs="Times New Roman"/>
        </w:rPr>
        <w:t xml:space="preserve"> menaces are tears.” – Matrimony (1839)</w:t>
      </w:r>
    </w:p>
    <w:p w14:paraId="6ACB5034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14D0CE48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Submissiveness</w:t>
      </w:r>
    </w:p>
    <w:p w14:paraId="29866F82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“She feels herself weak and timid. She</w:t>
      </w:r>
      <w:r>
        <w:rPr>
          <w:rFonts w:ascii="Times New Roman" w:hAnsi="Times New Roman" w:cs="Times New Roman"/>
        </w:rPr>
        <w:t xml:space="preserve"> needs a protector. She is in a </w:t>
      </w:r>
      <w:r w:rsidRPr="001300A1">
        <w:rPr>
          <w:rFonts w:ascii="Times New Roman" w:hAnsi="Times New Roman" w:cs="Times New Roman"/>
        </w:rPr>
        <w:t>measure dependent. She asks f</w:t>
      </w:r>
      <w:r>
        <w:rPr>
          <w:rFonts w:ascii="Times New Roman" w:hAnsi="Times New Roman" w:cs="Times New Roman"/>
        </w:rPr>
        <w:t xml:space="preserve">or wisdom, constancy, firmness, </w:t>
      </w:r>
      <w:proofErr w:type="spellStart"/>
      <w:r w:rsidRPr="001300A1">
        <w:rPr>
          <w:rFonts w:ascii="Times New Roman" w:hAnsi="Times New Roman" w:cs="Times New Roman"/>
        </w:rPr>
        <w:t>perseveredness</w:t>
      </w:r>
      <w:proofErr w:type="spellEnd"/>
      <w:r w:rsidRPr="001300A1">
        <w:rPr>
          <w:rFonts w:ascii="Times New Roman" w:hAnsi="Times New Roman" w:cs="Times New Roman"/>
        </w:rPr>
        <w:t>, and she is willing to r</w:t>
      </w:r>
      <w:r>
        <w:rPr>
          <w:rFonts w:ascii="Times New Roman" w:hAnsi="Times New Roman" w:cs="Times New Roman"/>
        </w:rPr>
        <w:t xml:space="preserve">epay it all by the surrender of </w:t>
      </w:r>
      <w:r w:rsidRPr="001300A1">
        <w:rPr>
          <w:rFonts w:ascii="Times New Roman" w:hAnsi="Times New Roman" w:cs="Times New Roman"/>
        </w:rPr>
        <w:t xml:space="preserve">the full treasure of her affection. </w:t>
      </w:r>
      <w:r>
        <w:rPr>
          <w:rFonts w:ascii="Times New Roman" w:hAnsi="Times New Roman" w:cs="Times New Roman"/>
        </w:rPr>
        <w:t xml:space="preserve">Women despise in men everything </w:t>
      </w:r>
      <w:r w:rsidRPr="001300A1">
        <w:rPr>
          <w:rFonts w:ascii="Times New Roman" w:hAnsi="Times New Roman" w:cs="Times New Roman"/>
        </w:rPr>
        <w:t>like themselves except a tender</w:t>
      </w:r>
      <w:r>
        <w:rPr>
          <w:rFonts w:ascii="Times New Roman" w:hAnsi="Times New Roman" w:cs="Times New Roman"/>
        </w:rPr>
        <w:t xml:space="preserve"> heart. It is enough that she is </w:t>
      </w:r>
      <w:r w:rsidRPr="001300A1">
        <w:rPr>
          <w:rFonts w:ascii="Times New Roman" w:hAnsi="Times New Roman" w:cs="Times New Roman"/>
        </w:rPr>
        <w:t>effeminate and weak; she does not want another like herself.”</w:t>
      </w:r>
    </w:p>
    <w:p w14:paraId="25708F6B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 xml:space="preserve">-George </w:t>
      </w:r>
      <w:proofErr w:type="spellStart"/>
      <w:r w:rsidRPr="001300A1">
        <w:rPr>
          <w:rFonts w:ascii="Times New Roman" w:hAnsi="Times New Roman" w:cs="Times New Roman"/>
        </w:rPr>
        <w:t>Burnap</w:t>
      </w:r>
      <w:proofErr w:type="spellEnd"/>
      <w:r w:rsidRPr="001300A1">
        <w:rPr>
          <w:rFonts w:ascii="Times New Roman" w:hAnsi="Times New Roman" w:cs="Times New Roman"/>
        </w:rPr>
        <w:t xml:space="preserve">, </w:t>
      </w:r>
      <w:proofErr w:type="gramStart"/>
      <w:r w:rsidRPr="001300A1">
        <w:rPr>
          <w:rFonts w:ascii="Times New Roman" w:hAnsi="Times New Roman" w:cs="Times New Roman"/>
        </w:rPr>
        <w:t>The</w:t>
      </w:r>
      <w:proofErr w:type="gramEnd"/>
      <w:r w:rsidRPr="001300A1">
        <w:rPr>
          <w:rFonts w:ascii="Times New Roman" w:hAnsi="Times New Roman" w:cs="Times New Roman"/>
        </w:rPr>
        <w:t xml:space="preserve"> Sphere and Duties of Woman.</w:t>
      </w:r>
    </w:p>
    <w:p w14:paraId="6A3AB065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688DF931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Domesticity</w:t>
      </w:r>
    </w:p>
    <w:p w14:paraId="299DB939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300A1">
        <w:rPr>
          <w:rFonts w:ascii="Times New Roman" w:hAnsi="Times New Roman" w:cs="Times New Roman"/>
        </w:rPr>
        <w:t xml:space="preserve">“There is more to be learned about </w:t>
      </w:r>
      <w:r>
        <w:rPr>
          <w:rFonts w:ascii="Times New Roman" w:hAnsi="Times New Roman" w:cs="Times New Roman"/>
        </w:rPr>
        <w:t xml:space="preserve">pouring out tea and coffee than </w:t>
      </w:r>
      <w:r w:rsidRPr="001300A1">
        <w:rPr>
          <w:rFonts w:ascii="Times New Roman" w:hAnsi="Times New Roman" w:cs="Times New Roman"/>
        </w:rPr>
        <w:t xml:space="preserve">most young ladies are willing to believe.” – </w:t>
      </w:r>
      <w:r w:rsidRPr="001300A1">
        <w:rPr>
          <w:rFonts w:ascii="Times New Roman" w:hAnsi="Times New Roman" w:cs="Times New Roman"/>
          <w:i/>
        </w:rPr>
        <w:t>Godey’s Ladies Book</w:t>
      </w:r>
    </w:p>
    <w:p w14:paraId="22D7932E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14:paraId="43360C86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and Sarah Grimke</w:t>
      </w:r>
    </w:p>
    <w:p w14:paraId="0B8B4F18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  <w:i/>
        </w:rPr>
        <w:t>Letter on the Condition of Women and the Equality of the Sexes</w:t>
      </w:r>
      <w:r w:rsidRPr="001300A1">
        <w:rPr>
          <w:rFonts w:ascii="Times New Roman" w:hAnsi="Times New Roman" w:cs="Times New Roman"/>
        </w:rPr>
        <w:t xml:space="preserve"> - Sarah Grimke, 1837</w:t>
      </w:r>
    </w:p>
    <w:p w14:paraId="7A65FA19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35387BA2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</w:t>
      </w:r>
      <w:proofErr w:type="gramStart"/>
      <w:r w:rsidRPr="001300A1">
        <w:rPr>
          <w:rFonts w:ascii="Times New Roman" w:hAnsi="Times New Roman" w:cs="Times New Roman"/>
        </w:rPr>
        <w:t>men</w:t>
      </w:r>
      <w:proofErr w:type="gramEnd"/>
      <w:r w:rsidRPr="001300A1">
        <w:rPr>
          <w:rFonts w:ascii="Times New Roman" w:hAnsi="Times New Roman" w:cs="Times New Roman"/>
        </w:rPr>
        <w:t xml:space="preserve"> and women </w:t>
      </w:r>
      <w:r>
        <w:rPr>
          <w:rFonts w:ascii="Times New Roman" w:hAnsi="Times New Roman" w:cs="Times New Roman"/>
        </w:rPr>
        <w:t xml:space="preserve">were CREATED EQUAL.... Whatever </w:t>
      </w:r>
      <w:r w:rsidRPr="001300A1">
        <w:rPr>
          <w:rFonts w:ascii="Times New Roman" w:hAnsi="Times New Roman" w:cs="Times New Roman"/>
        </w:rPr>
        <w:t>is right for a man to d</w:t>
      </w:r>
      <w:r>
        <w:rPr>
          <w:rFonts w:ascii="Times New Roman" w:hAnsi="Times New Roman" w:cs="Times New Roman"/>
        </w:rPr>
        <w:t xml:space="preserve">o, is right for woman....I seek </w:t>
      </w:r>
      <w:r w:rsidRPr="001300A1">
        <w:rPr>
          <w:rFonts w:ascii="Times New Roman" w:hAnsi="Times New Roman" w:cs="Times New Roman"/>
        </w:rPr>
        <w:t>no favors for my se</w:t>
      </w:r>
      <w:r>
        <w:rPr>
          <w:rFonts w:ascii="Times New Roman" w:hAnsi="Times New Roman" w:cs="Times New Roman"/>
        </w:rPr>
        <w:t xml:space="preserve">x. I surrender not our claim to </w:t>
      </w:r>
      <w:r w:rsidRPr="001300A1">
        <w:rPr>
          <w:rFonts w:ascii="Times New Roman" w:hAnsi="Times New Roman" w:cs="Times New Roman"/>
        </w:rPr>
        <w:t>equality. All I ask of our brethren is, that they will</w:t>
      </w:r>
    </w:p>
    <w:p w14:paraId="52EBB4B7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take</w:t>
      </w:r>
      <w:proofErr w:type="gramEnd"/>
      <w:r w:rsidRPr="001300A1">
        <w:rPr>
          <w:rFonts w:ascii="Times New Roman" w:hAnsi="Times New Roman" w:cs="Times New Roman"/>
        </w:rPr>
        <w:t xml:space="preserve"> their feet from</w:t>
      </w:r>
      <w:r>
        <w:rPr>
          <w:rFonts w:ascii="Times New Roman" w:hAnsi="Times New Roman" w:cs="Times New Roman"/>
        </w:rPr>
        <w:t xml:space="preserve"> off our necks and permit us to </w:t>
      </w:r>
      <w:r w:rsidRPr="001300A1">
        <w:rPr>
          <w:rFonts w:ascii="Times New Roman" w:hAnsi="Times New Roman" w:cs="Times New Roman"/>
        </w:rPr>
        <w:t>stand</w:t>
      </w:r>
      <w:r>
        <w:rPr>
          <w:rFonts w:ascii="Times New Roman" w:hAnsi="Times New Roman" w:cs="Times New Roman"/>
        </w:rPr>
        <w:t xml:space="preserve"> upright on that ground which God destined us to.”</w:t>
      </w:r>
    </w:p>
    <w:p w14:paraId="3780B988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605A6335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Cady Stanton</w:t>
      </w:r>
    </w:p>
    <w:p w14:paraId="069CC911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 xml:space="preserve">“The general discontent I felt with woman's portion </w:t>
      </w:r>
      <w:r>
        <w:rPr>
          <w:rFonts w:ascii="Times New Roman" w:hAnsi="Times New Roman" w:cs="Times New Roman"/>
        </w:rPr>
        <w:t xml:space="preserve">as </w:t>
      </w:r>
      <w:r w:rsidRPr="001300A1">
        <w:rPr>
          <w:rFonts w:ascii="Times New Roman" w:hAnsi="Times New Roman" w:cs="Times New Roman"/>
        </w:rPr>
        <w:t>wife, housekeeper, phys</w:t>
      </w:r>
      <w:r>
        <w:rPr>
          <w:rFonts w:ascii="Times New Roman" w:hAnsi="Times New Roman" w:cs="Times New Roman"/>
        </w:rPr>
        <w:t xml:space="preserve">ician, and spiritual guide, the </w:t>
      </w:r>
      <w:r w:rsidRPr="001300A1">
        <w:rPr>
          <w:rFonts w:ascii="Times New Roman" w:hAnsi="Times New Roman" w:cs="Times New Roman"/>
        </w:rPr>
        <w:t>chaotic conditions int</w:t>
      </w:r>
      <w:r>
        <w:rPr>
          <w:rFonts w:ascii="Times New Roman" w:hAnsi="Times New Roman" w:cs="Times New Roman"/>
        </w:rPr>
        <w:t xml:space="preserve">o which everything fell without </w:t>
      </w:r>
      <w:r w:rsidRPr="001300A1">
        <w:rPr>
          <w:rFonts w:ascii="Times New Roman" w:hAnsi="Times New Roman" w:cs="Times New Roman"/>
        </w:rPr>
        <w:t>her constant superv</w:t>
      </w:r>
      <w:r>
        <w:rPr>
          <w:rFonts w:ascii="Times New Roman" w:hAnsi="Times New Roman" w:cs="Times New Roman"/>
        </w:rPr>
        <w:t xml:space="preserve">ision, and the wearied, anxious </w:t>
      </w:r>
      <w:r w:rsidRPr="001300A1">
        <w:rPr>
          <w:rFonts w:ascii="Times New Roman" w:hAnsi="Times New Roman" w:cs="Times New Roman"/>
        </w:rPr>
        <w:t>look of the majorit</w:t>
      </w:r>
      <w:r>
        <w:rPr>
          <w:rFonts w:ascii="Times New Roman" w:hAnsi="Times New Roman" w:cs="Times New Roman"/>
        </w:rPr>
        <w:t xml:space="preserve">y of women, impressed me with a </w:t>
      </w:r>
      <w:r w:rsidRPr="001300A1">
        <w:rPr>
          <w:rFonts w:ascii="Times New Roman" w:hAnsi="Times New Roman" w:cs="Times New Roman"/>
        </w:rPr>
        <w:t>strong feeling that some active measures s</w:t>
      </w:r>
      <w:r>
        <w:rPr>
          <w:rFonts w:ascii="Times New Roman" w:hAnsi="Times New Roman" w:cs="Times New Roman"/>
        </w:rPr>
        <w:t xml:space="preserve">hould be </w:t>
      </w:r>
      <w:r w:rsidRPr="001300A1">
        <w:rPr>
          <w:rFonts w:ascii="Times New Roman" w:hAnsi="Times New Roman" w:cs="Times New Roman"/>
        </w:rPr>
        <w:t>taken to remedy the wr</w:t>
      </w:r>
      <w:r>
        <w:rPr>
          <w:rFonts w:ascii="Times New Roman" w:hAnsi="Times New Roman" w:cs="Times New Roman"/>
        </w:rPr>
        <w:t xml:space="preserve">ongs of society in general, and </w:t>
      </w:r>
      <w:r w:rsidRPr="001300A1">
        <w:rPr>
          <w:rFonts w:ascii="Times New Roman" w:hAnsi="Times New Roman" w:cs="Times New Roman"/>
        </w:rPr>
        <w:t>of women in particu</w:t>
      </w:r>
      <w:r>
        <w:rPr>
          <w:rFonts w:ascii="Times New Roman" w:hAnsi="Times New Roman" w:cs="Times New Roman"/>
        </w:rPr>
        <w:t xml:space="preserve">lar. My experience at the World </w:t>
      </w:r>
      <w:r w:rsidRPr="001300A1">
        <w:rPr>
          <w:rFonts w:ascii="Times New Roman" w:hAnsi="Times New Roman" w:cs="Times New Roman"/>
        </w:rPr>
        <w:t>Anti-slavery Conventi</w:t>
      </w:r>
      <w:r>
        <w:rPr>
          <w:rFonts w:ascii="Times New Roman" w:hAnsi="Times New Roman" w:cs="Times New Roman"/>
        </w:rPr>
        <w:t xml:space="preserve">on, all I had read of the legal </w:t>
      </w:r>
      <w:r w:rsidRPr="001300A1">
        <w:rPr>
          <w:rFonts w:ascii="Times New Roman" w:hAnsi="Times New Roman" w:cs="Times New Roman"/>
        </w:rPr>
        <w:t>status of women, and the oppression I saw</w:t>
      </w:r>
    </w:p>
    <w:p w14:paraId="47DA385D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everywhere</w:t>
      </w:r>
      <w:proofErr w:type="gramEnd"/>
      <w:r w:rsidRPr="001300A1">
        <w:rPr>
          <w:rFonts w:ascii="Times New Roman" w:hAnsi="Times New Roman" w:cs="Times New Roman"/>
        </w:rPr>
        <w:t>, together swept across my soul, inte</w:t>
      </w:r>
      <w:r>
        <w:rPr>
          <w:rFonts w:ascii="Times New Roman" w:hAnsi="Times New Roman" w:cs="Times New Roman"/>
        </w:rPr>
        <w:t xml:space="preserve">nsified </w:t>
      </w:r>
      <w:r w:rsidRPr="001300A1">
        <w:rPr>
          <w:rFonts w:ascii="Times New Roman" w:hAnsi="Times New Roman" w:cs="Times New Roman"/>
        </w:rPr>
        <w:t>now by many personal e</w:t>
      </w:r>
      <w:r>
        <w:rPr>
          <w:rFonts w:ascii="Times New Roman" w:hAnsi="Times New Roman" w:cs="Times New Roman"/>
        </w:rPr>
        <w:t xml:space="preserve">xperiences. It seemed as if all </w:t>
      </w:r>
      <w:r w:rsidRPr="001300A1">
        <w:rPr>
          <w:rFonts w:ascii="Times New Roman" w:hAnsi="Times New Roman" w:cs="Times New Roman"/>
        </w:rPr>
        <w:t>the elements h</w:t>
      </w:r>
      <w:r>
        <w:rPr>
          <w:rFonts w:ascii="Times New Roman" w:hAnsi="Times New Roman" w:cs="Times New Roman"/>
        </w:rPr>
        <w:t xml:space="preserve">ad conspired to impel me to some </w:t>
      </w:r>
      <w:r w:rsidRPr="001300A1">
        <w:rPr>
          <w:rFonts w:ascii="Times New Roman" w:hAnsi="Times New Roman" w:cs="Times New Roman"/>
        </w:rPr>
        <w:t>onward step. I could</w:t>
      </w:r>
      <w:r>
        <w:rPr>
          <w:rFonts w:ascii="Times New Roman" w:hAnsi="Times New Roman" w:cs="Times New Roman"/>
        </w:rPr>
        <w:t xml:space="preserve"> not see what to do or where to </w:t>
      </w:r>
      <w:r w:rsidRPr="001300A1">
        <w:rPr>
          <w:rFonts w:ascii="Times New Roman" w:hAnsi="Times New Roman" w:cs="Times New Roman"/>
        </w:rPr>
        <w:t>begin—my only t</w:t>
      </w:r>
      <w:r>
        <w:rPr>
          <w:rFonts w:ascii="Times New Roman" w:hAnsi="Times New Roman" w:cs="Times New Roman"/>
        </w:rPr>
        <w:t xml:space="preserve">hought was a public meeting for </w:t>
      </w:r>
      <w:r w:rsidRPr="001300A1">
        <w:rPr>
          <w:rFonts w:ascii="Times New Roman" w:hAnsi="Times New Roman" w:cs="Times New Roman"/>
        </w:rPr>
        <w:t>protest and discussion.”</w:t>
      </w:r>
    </w:p>
    <w:p w14:paraId="19B1218D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3B60E8ED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FD4A99D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Seneca Falls Declaration</w:t>
      </w:r>
    </w:p>
    <w:p w14:paraId="6C7B9385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“We hold these truth to be self-evident; that all men and women are created equal…”</w:t>
      </w:r>
    </w:p>
    <w:p w14:paraId="5BD74AF4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6D63535F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“…establishment of an absolute tyranny over her.”</w:t>
      </w:r>
    </w:p>
    <w:p w14:paraId="16825076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2055768B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“He has never permitted her to exercise her inalienable right to the elective franchise…thereby</w:t>
      </w:r>
    </w:p>
    <w:p w14:paraId="09B16467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leaving</w:t>
      </w:r>
      <w:proofErr w:type="gramEnd"/>
      <w:r w:rsidRPr="001300A1">
        <w:rPr>
          <w:rFonts w:ascii="Times New Roman" w:hAnsi="Times New Roman" w:cs="Times New Roman"/>
        </w:rPr>
        <w:t xml:space="preserve"> her without representation…he has oppressed her on all sides.”</w:t>
      </w:r>
    </w:p>
    <w:p w14:paraId="756575D7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5066C2AC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“He has withheld from her rights which are given to the most ignorant and degraded men –</w:t>
      </w:r>
    </w:p>
    <w:p w14:paraId="11472D35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both</w:t>
      </w:r>
      <w:proofErr w:type="gramEnd"/>
      <w:r w:rsidRPr="001300A1">
        <w:rPr>
          <w:rFonts w:ascii="Times New Roman" w:hAnsi="Times New Roman" w:cs="Times New Roman"/>
        </w:rPr>
        <w:t xml:space="preserve"> natives and foreigners.”</w:t>
      </w:r>
    </w:p>
    <w:p w14:paraId="729E133B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3554BB7D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“He has made her, if married, in the eye of the law, civilly dead.”</w:t>
      </w:r>
    </w:p>
    <w:p w14:paraId="0EA98A66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192F1252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“He has taken from her all right in property, even to the wages she earns.”</w:t>
      </w:r>
    </w:p>
    <w:p w14:paraId="3DDE8E29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1E00817B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“He has made her, morally, an irresponsible being, as she can commit many crimes with</w:t>
      </w:r>
    </w:p>
    <w:p w14:paraId="14740335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impunity</w:t>
      </w:r>
      <w:proofErr w:type="gramEnd"/>
      <w:r w:rsidRPr="001300A1">
        <w:rPr>
          <w:rFonts w:ascii="Times New Roman" w:hAnsi="Times New Roman" w:cs="Times New Roman"/>
        </w:rPr>
        <w:t>, provided they be done in the presence of her husband…compelled to promise</w:t>
      </w:r>
    </w:p>
    <w:p w14:paraId="41ABD295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obedience…</w:t>
      </w:r>
      <w:proofErr w:type="gramEnd"/>
      <w:r w:rsidRPr="001300A1">
        <w:rPr>
          <w:rFonts w:ascii="Times New Roman" w:hAnsi="Times New Roman" w:cs="Times New Roman"/>
        </w:rPr>
        <w:t>he becoming to all intents and purposes, her master…”</w:t>
      </w:r>
    </w:p>
    <w:p w14:paraId="77BA7F28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48AD2A5A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“He has monopolized nearly all profitable employments</w:t>
      </w:r>
      <w:proofErr w:type="gramStart"/>
      <w:r w:rsidRPr="001300A1">
        <w:rPr>
          <w:rFonts w:ascii="Times New Roman" w:hAnsi="Times New Roman" w:cs="Times New Roman"/>
        </w:rPr>
        <w:t>…[</w:t>
      </w:r>
      <w:proofErr w:type="gramEnd"/>
      <w:r w:rsidRPr="001300A1">
        <w:rPr>
          <w:rFonts w:ascii="Times New Roman" w:hAnsi="Times New Roman" w:cs="Times New Roman"/>
        </w:rPr>
        <w:t>as] a teacher of theology, medicine,</w:t>
      </w:r>
    </w:p>
    <w:p w14:paraId="363E8C3F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or</w:t>
      </w:r>
      <w:proofErr w:type="gramEnd"/>
      <w:r w:rsidRPr="001300A1">
        <w:rPr>
          <w:rFonts w:ascii="Times New Roman" w:hAnsi="Times New Roman" w:cs="Times New Roman"/>
        </w:rPr>
        <w:t xml:space="preserve"> law, she is not known.”</w:t>
      </w:r>
    </w:p>
    <w:p w14:paraId="189726A7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79B29F5E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“He has denied her the facilities for obtaining a thorough education…”</w:t>
      </w:r>
    </w:p>
    <w:p w14:paraId="5498DD05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0763FD09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“He allows her in Church, as well as State, but a subordinate position, claiming Apostolic</w:t>
      </w:r>
    </w:p>
    <w:p w14:paraId="21EEEB2F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authority</w:t>
      </w:r>
      <w:proofErr w:type="gramEnd"/>
      <w:r w:rsidRPr="001300A1">
        <w:rPr>
          <w:rFonts w:ascii="Times New Roman" w:hAnsi="Times New Roman" w:cs="Times New Roman"/>
        </w:rPr>
        <w:t xml:space="preserve"> for her exclusion from the ministry…”</w:t>
      </w:r>
    </w:p>
    <w:p w14:paraId="65C1244B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3D9A3041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“He has created a false public sentiment by giving to the world a different code of morals for</w:t>
      </w:r>
    </w:p>
    <w:p w14:paraId="5F3A13BD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proofErr w:type="gramStart"/>
      <w:r w:rsidRPr="001300A1">
        <w:rPr>
          <w:rFonts w:ascii="Times New Roman" w:hAnsi="Times New Roman" w:cs="Times New Roman"/>
        </w:rPr>
        <w:t>men</w:t>
      </w:r>
      <w:proofErr w:type="gramEnd"/>
      <w:r w:rsidRPr="001300A1">
        <w:rPr>
          <w:rFonts w:ascii="Times New Roman" w:hAnsi="Times New Roman" w:cs="Times New Roman"/>
        </w:rPr>
        <w:t xml:space="preserve"> and women…”</w:t>
      </w:r>
    </w:p>
    <w:bookmarkEnd w:id="0"/>
    <w:p w14:paraId="5214299A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6A8CE105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“Resolved, That the speedy success of our cause upon the zealous and untiring efforts of both</w:t>
      </w:r>
    </w:p>
    <w:p w14:paraId="39A1621F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men</w:t>
      </w:r>
      <w:proofErr w:type="gramEnd"/>
      <w:r w:rsidRPr="001300A1">
        <w:rPr>
          <w:rFonts w:ascii="Times New Roman" w:hAnsi="Times New Roman" w:cs="Times New Roman"/>
        </w:rPr>
        <w:t xml:space="preserve"> and women, for the overthrow of the monopoly of the pulpit, and for the securing to</w:t>
      </w:r>
    </w:p>
    <w:p w14:paraId="7F3E08EA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women</w:t>
      </w:r>
      <w:proofErr w:type="gramEnd"/>
      <w:r w:rsidRPr="001300A1">
        <w:rPr>
          <w:rFonts w:ascii="Times New Roman" w:hAnsi="Times New Roman" w:cs="Times New Roman"/>
        </w:rPr>
        <w:t xml:space="preserve"> an equal participation with men in various trades, professions, and commerce.”</w:t>
      </w:r>
    </w:p>
    <w:p w14:paraId="09E8E80E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471B1C0E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 xml:space="preserve">“Resolved, therefore, </w:t>
      </w:r>
      <w:proofErr w:type="gramStart"/>
      <w:r w:rsidRPr="001300A1">
        <w:rPr>
          <w:rFonts w:ascii="Times New Roman" w:hAnsi="Times New Roman" w:cs="Times New Roman"/>
        </w:rPr>
        <w:t>That</w:t>
      </w:r>
      <w:proofErr w:type="gramEnd"/>
      <w:r w:rsidRPr="001300A1">
        <w:rPr>
          <w:rFonts w:ascii="Times New Roman" w:hAnsi="Times New Roman" w:cs="Times New Roman"/>
        </w:rPr>
        <w:t>, being invested by the Creator with the same capabilities, and the</w:t>
      </w:r>
    </w:p>
    <w:p w14:paraId="76101D0C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same</w:t>
      </w:r>
      <w:proofErr w:type="gramEnd"/>
      <w:r w:rsidRPr="001300A1">
        <w:rPr>
          <w:rFonts w:ascii="Times New Roman" w:hAnsi="Times New Roman" w:cs="Times New Roman"/>
        </w:rPr>
        <w:t xml:space="preserve"> consciousness of responsibility for their exercise, it is demonstrably the right and duty of</w:t>
      </w:r>
    </w:p>
    <w:p w14:paraId="63375F00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woman</w:t>
      </w:r>
      <w:proofErr w:type="gramEnd"/>
      <w:r w:rsidRPr="001300A1">
        <w:rPr>
          <w:rFonts w:ascii="Times New Roman" w:hAnsi="Times New Roman" w:cs="Times New Roman"/>
        </w:rPr>
        <w:t>, equally with man, to promote every righteous cause by every righteous means…”</w:t>
      </w:r>
    </w:p>
    <w:p w14:paraId="5E4476C3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038D0909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r w:rsidRPr="001300A1">
        <w:rPr>
          <w:rFonts w:ascii="Times New Roman" w:hAnsi="Times New Roman" w:cs="Times New Roman"/>
        </w:rPr>
        <w:t>Resolved, that it is the duty of the women of this country to secure to themselves</w:t>
      </w:r>
    </w:p>
    <w:p w14:paraId="54A04ADA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300A1">
        <w:rPr>
          <w:rFonts w:ascii="Times New Roman" w:hAnsi="Times New Roman" w:cs="Times New Roman"/>
        </w:rPr>
        <w:t>their</w:t>
      </w:r>
      <w:proofErr w:type="gramEnd"/>
      <w:r w:rsidRPr="001300A1">
        <w:rPr>
          <w:rFonts w:ascii="Times New Roman" w:hAnsi="Times New Roman" w:cs="Times New Roman"/>
        </w:rPr>
        <w:t xml:space="preserve"> sacred right to the elective franchise.</w:t>
      </w:r>
    </w:p>
    <w:p w14:paraId="246469F5" w14:textId="77777777" w:rsid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p w14:paraId="3B41B0E6" w14:textId="77777777" w:rsidR="001300A1" w:rsidRPr="001300A1" w:rsidRDefault="001300A1" w:rsidP="001300A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300A1" w:rsidRPr="0013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A1"/>
    <w:rsid w:val="001300A1"/>
    <w:rsid w:val="00B91B02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E1DB6F"/>
  <w15:chartTrackingRefBased/>
  <w15:docId w15:val="{FEFB8470-8B9F-479E-B2DA-72D1E08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40A3FF10D84E872951A2E8354FCC" ma:contentTypeVersion="22" ma:contentTypeDescription="Create a new document." ma:contentTypeScope="" ma:versionID="161d30f4fcd1d96066cb9bc863531aaf">
  <xsd:schema xmlns:xsd="http://www.w3.org/2001/XMLSchema" xmlns:xs="http://www.w3.org/2001/XMLSchema" xmlns:p="http://schemas.microsoft.com/office/2006/metadata/properties" xmlns:ns3="70010d57-37bc-4d49-add2-bb244d4a4c5e" xmlns:ns4="42713a1e-046f-4010-92fd-624dbe5bf50a" targetNamespace="http://schemas.microsoft.com/office/2006/metadata/properties" ma:root="true" ma:fieldsID="7d140eb9c77c9e51bfa6ccbb4c8c6a5b" ns3:_="" ns4:_="">
    <xsd:import namespace="70010d57-37bc-4d49-add2-bb244d4a4c5e"/>
    <xsd:import namespace="42713a1e-046f-4010-92fd-624dbe5bf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d57-37bc-4d49-add2-bb244d4a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13a1e-046f-4010-92fd-624dbe5bf5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2713a1e-046f-4010-92fd-624dbe5bf50a" xsi:nil="true"/>
    <FolderType xmlns="42713a1e-046f-4010-92fd-624dbe5bf50a" xsi:nil="true"/>
    <Students xmlns="42713a1e-046f-4010-92fd-624dbe5bf50a">
      <UserInfo>
        <DisplayName/>
        <AccountId xsi:nil="true"/>
        <AccountType/>
      </UserInfo>
    </Students>
    <Student_Groups xmlns="42713a1e-046f-4010-92fd-624dbe5bf50a">
      <UserInfo>
        <DisplayName/>
        <AccountId xsi:nil="true"/>
        <AccountType/>
      </UserInfo>
    </Student_Groups>
    <Self_Registration_Enabled xmlns="42713a1e-046f-4010-92fd-624dbe5bf50a" xsi:nil="true"/>
    <Has_Teacher_Only_SectionGroup xmlns="42713a1e-046f-4010-92fd-624dbe5bf50a" xsi:nil="true"/>
    <Templates xmlns="42713a1e-046f-4010-92fd-624dbe5bf50a" xsi:nil="true"/>
    <Is_Collaboration_Space_Locked xmlns="42713a1e-046f-4010-92fd-624dbe5bf50a" xsi:nil="true"/>
    <Invited_Teachers xmlns="42713a1e-046f-4010-92fd-624dbe5bf50a" xsi:nil="true"/>
    <Invited_Students xmlns="42713a1e-046f-4010-92fd-624dbe5bf50a" xsi:nil="true"/>
    <Teachers xmlns="42713a1e-046f-4010-92fd-624dbe5bf50a">
      <UserInfo>
        <DisplayName/>
        <AccountId xsi:nil="true"/>
        <AccountType/>
      </UserInfo>
    </Teachers>
    <DefaultSectionNames xmlns="42713a1e-046f-4010-92fd-624dbe5bf50a" xsi:nil="true"/>
    <AppVersion xmlns="42713a1e-046f-4010-92fd-624dbe5bf50a" xsi:nil="true"/>
    <Owner xmlns="42713a1e-046f-4010-92fd-624dbe5bf50a">
      <UserInfo>
        <DisplayName/>
        <AccountId xsi:nil="true"/>
        <AccountType/>
      </UserInfo>
    </Owner>
    <CultureName xmlns="42713a1e-046f-4010-92fd-624dbe5bf50a" xsi:nil="true"/>
  </documentManagement>
</p:properties>
</file>

<file path=customXml/itemProps1.xml><?xml version="1.0" encoding="utf-8"?>
<ds:datastoreItem xmlns:ds="http://schemas.openxmlformats.org/officeDocument/2006/customXml" ds:itemID="{1BD291AA-4179-4378-899E-91EAC2312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d57-37bc-4d49-add2-bb244d4a4c5e"/>
    <ds:schemaRef ds:uri="42713a1e-046f-4010-92fd-624dbe5b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186B4-032F-4BD9-8B96-18DF88216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5CBA2-D7DB-49D4-8786-9B510E96E734}">
  <ds:schemaRefs>
    <ds:schemaRef ds:uri="http://purl.org/dc/terms/"/>
    <ds:schemaRef ds:uri="70010d57-37bc-4d49-add2-bb244d4a4c5e"/>
    <ds:schemaRef ds:uri="http://schemas.microsoft.com/office/2006/documentManagement/types"/>
    <ds:schemaRef ds:uri="http://purl.org/dc/elements/1.1/"/>
    <ds:schemaRef ds:uri="42713a1e-046f-4010-92fd-624dbe5bf50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1</cp:revision>
  <cp:lastPrinted>2019-10-29T14:47:00Z</cp:lastPrinted>
  <dcterms:created xsi:type="dcterms:W3CDTF">2019-10-29T14:38:00Z</dcterms:created>
  <dcterms:modified xsi:type="dcterms:W3CDTF">2019-10-31T16:40:00Z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0x010100700C40A3FF10D84E872951A2E8354FCC</vt:lpwstr>
  </property>
</Properties>
</file>