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D649C" w14:textId="20FE09E6" w:rsidR="00883110" w:rsidRPr="000C4F13" w:rsidRDefault="00883110" w:rsidP="00883110">
      <w:pPr>
        <w:jc w:val="center"/>
        <w:rPr>
          <w:rFonts w:ascii="Comic Sans MS" w:hAnsi="Comic Sans MS" w:cstheme="minorHAnsi"/>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pPr>
      <w:r w:rsidRPr="000C4F13">
        <w:rPr>
          <w:rFonts w:ascii="Comic Sans MS" w:hAnsi="Comic Sans MS" w:cstheme="minorHAnsi"/>
          <w:b/>
          <w:color w:val="FFC000" w:themeColor="accent4"/>
          <w:sz w:val="32"/>
          <w:szCs w:val="32"/>
          <w14:textOutline w14:w="0" w14:cap="flat" w14:cmpd="sng" w14:algn="ctr">
            <w14:noFill/>
            <w14:prstDash w14:val="solid"/>
            <w14:round/>
          </w14:textOutline>
          <w14:props3d w14:extrusionH="57150" w14:contourW="0" w14:prstMaterial="softEdge">
            <w14:bevelT w14:w="25400" w14:h="38100" w14:prst="circle"/>
          </w14:props3d>
        </w:rPr>
        <w:t>*Remember, doing all, some, or even just a little of this every day will help you! We are so proud that you are on our website and distance learning!</w:t>
      </w:r>
    </w:p>
    <w:p w14:paraId="564A062C" w14:textId="47018953" w:rsidR="00185F15" w:rsidRPr="00DE14CF" w:rsidRDefault="00883110" w:rsidP="00883110">
      <w:pPr>
        <w:rPr>
          <w:rFonts w:cstheme="minorHAnsi"/>
          <w:b/>
          <w:bCs/>
          <w:color w:val="FF0000"/>
          <w:sz w:val="36"/>
          <w:szCs w:val="36"/>
        </w:rPr>
      </w:pPr>
      <w:r w:rsidRPr="00DE14CF">
        <w:rPr>
          <w:rFonts w:cstheme="minorHAnsi"/>
          <w:b/>
          <w:bCs/>
          <w:color w:val="FF0000"/>
          <w:sz w:val="36"/>
          <w:szCs w:val="36"/>
        </w:rPr>
        <w:t xml:space="preserve">Daily Agenda: MONDAY, </w:t>
      </w:r>
      <w:r w:rsidR="00222274">
        <w:rPr>
          <w:rFonts w:cstheme="minorHAnsi"/>
          <w:b/>
          <w:bCs/>
          <w:color w:val="FF0000"/>
          <w:sz w:val="36"/>
          <w:szCs w:val="36"/>
        </w:rPr>
        <w:t>APRIL 6</w:t>
      </w:r>
      <w:r w:rsidRPr="00DE14CF">
        <w:rPr>
          <w:rFonts w:cstheme="minorHAnsi"/>
          <w:b/>
          <w:bCs/>
          <w:color w:val="FF0000"/>
          <w:sz w:val="36"/>
          <w:szCs w:val="36"/>
        </w:rPr>
        <w:t>, 2020</w:t>
      </w:r>
    </w:p>
    <w:p w14:paraId="70DBBC98" w14:textId="03594BF6" w:rsidR="00185F15" w:rsidRPr="00C91D25" w:rsidRDefault="00185F15" w:rsidP="00185F15">
      <w:pPr>
        <w:rPr>
          <w:rFonts w:cstheme="minorHAnsi"/>
          <w:b/>
          <w:bCs/>
          <w:color w:val="7030A0"/>
          <w:sz w:val="32"/>
          <w:szCs w:val="32"/>
        </w:rPr>
      </w:pPr>
      <w:r w:rsidRPr="00C91D25">
        <w:rPr>
          <w:rFonts w:cstheme="minorHAnsi"/>
          <w:b/>
          <w:bCs/>
          <w:color w:val="7030A0"/>
          <w:sz w:val="32"/>
          <w:szCs w:val="32"/>
        </w:rPr>
        <w:t>ELA: Review skills include- compare/contrast, main idea</w:t>
      </w:r>
      <w:r w:rsidR="00ED33CD">
        <w:rPr>
          <w:rFonts w:cstheme="minorHAnsi"/>
          <w:b/>
          <w:bCs/>
          <w:color w:val="7030A0"/>
          <w:sz w:val="32"/>
          <w:szCs w:val="32"/>
        </w:rPr>
        <w:t xml:space="preserve"> and details</w:t>
      </w:r>
      <w:r w:rsidRPr="00C91D25">
        <w:rPr>
          <w:rFonts w:cstheme="minorHAnsi"/>
          <w:b/>
          <w:bCs/>
          <w:color w:val="7030A0"/>
          <w:sz w:val="32"/>
          <w:szCs w:val="32"/>
        </w:rPr>
        <w:t>, and reading comprehension</w:t>
      </w:r>
    </w:p>
    <w:p w14:paraId="5219793B" w14:textId="3741504F" w:rsidR="00883110" w:rsidRPr="00C91D25" w:rsidRDefault="00DE14CF" w:rsidP="00883110">
      <w:pPr>
        <w:rPr>
          <w:rFonts w:cstheme="minorHAnsi"/>
          <w:b/>
          <w:bCs/>
          <w:color w:val="7030A0"/>
          <w:sz w:val="36"/>
          <w:szCs w:val="36"/>
        </w:rPr>
      </w:pPr>
      <w:r w:rsidRPr="00C91D25">
        <w:rPr>
          <w:rFonts w:cstheme="minorHAnsi"/>
          <w:b/>
          <w:bCs/>
          <w:color w:val="7030A0"/>
          <w:sz w:val="32"/>
          <w:szCs w:val="32"/>
        </w:rPr>
        <w:t xml:space="preserve">MATH: Review skills include- 2 </w:t>
      </w:r>
      <w:r w:rsidR="00D6019C">
        <w:rPr>
          <w:rFonts w:cstheme="minorHAnsi"/>
          <w:b/>
          <w:bCs/>
          <w:color w:val="7030A0"/>
          <w:sz w:val="32"/>
          <w:szCs w:val="32"/>
        </w:rPr>
        <w:t>&amp;</w:t>
      </w:r>
      <w:r w:rsidRPr="00C91D25">
        <w:rPr>
          <w:rFonts w:cstheme="minorHAnsi"/>
          <w:b/>
          <w:bCs/>
          <w:color w:val="7030A0"/>
          <w:sz w:val="32"/>
          <w:szCs w:val="32"/>
        </w:rPr>
        <w:t xml:space="preserve"> 3 digit addition/subtracting with regrouping, add/sub word problems, fact fluency practice</w:t>
      </w:r>
    </w:p>
    <w:tbl>
      <w:tblPr>
        <w:tblStyle w:val="TableGrid"/>
        <w:tblW w:w="0" w:type="auto"/>
        <w:tblLook w:val="04A0" w:firstRow="1" w:lastRow="0" w:firstColumn="1" w:lastColumn="0" w:noHBand="0" w:noVBand="1"/>
      </w:tblPr>
      <w:tblGrid>
        <w:gridCol w:w="1795"/>
        <w:gridCol w:w="12595"/>
      </w:tblGrid>
      <w:tr w:rsidR="00185F15" w14:paraId="1E2D1F55" w14:textId="77777777" w:rsidTr="00FD143F">
        <w:tc>
          <w:tcPr>
            <w:tcW w:w="1795" w:type="dxa"/>
          </w:tcPr>
          <w:p w14:paraId="3B995596" w14:textId="20C432C7" w:rsidR="00185F15" w:rsidRDefault="00BA1A9F" w:rsidP="00883110">
            <w:pPr>
              <w:rPr>
                <w:rFonts w:cstheme="minorHAnsi"/>
                <w:b/>
                <w:bCs/>
                <w:sz w:val="36"/>
                <w:szCs w:val="36"/>
              </w:rPr>
            </w:pPr>
            <w:r>
              <w:rPr>
                <w:rFonts w:cstheme="minorHAnsi"/>
                <w:b/>
                <w:bCs/>
                <w:sz w:val="36"/>
                <w:szCs w:val="36"/>
              </w:rPr>
              <w:t>Warm-Up</w:t>
            </w:r>
          </w:p>
        </w:tc>
        <w:tc>
          <w:tcPr>
            <w:tcW w:w="12595" w:type="dxa"/>
          </w:tcPr>
          <w:p w14:paraId="04752C32" w14:textId="5E07CF03" w:rsidR="00185F15" w:rsidRPr="00D45E60" w:rsidRDefault="00377C85" w:rsidP="00F43539">
            <w:pPr>
              <w:pStyle w:val="NormalWeb"/>
              <w:shd w:val="clear" w:color="auto" w:fill="FFFFFF"/>
              <w:spacing w:before="0" w:beforeAutospacing="0" w:after="0" w:afterAutospacing="0"/>
              <w:rPr>
                <w:rFonts w:asciiTheme="minorHAnsi" w:hAnsiTheme="minorHAnsi" w:cstheme="minorHAnsi"/>
                <w:color w:val="201F1E"/>
                <w:sz w:val="34"/>
              </w:rPr>
            </w:pPr>
            <w:hyperlink r:id="rId8" w:anchor="slide-id-5489" w:history="1">
              <w:r w:rsidRPr="00D45E60">
                <w:rPr>
                  <w:rStyle w:val="Hyperlink"/>
                  <w:rFonts w:ascii="inherit" w:hAnsi="inherit"/>
                  <w:sz w:val="34"/>
                  <w:shd w:val="clear" w:color="auto" w:fill="FFFFFF"/>
                </w:rPr>
                <w:t>Mystery Doug: How is glass made?</w:t>
              </w:r>
            </w:hyperlink>
          </w:p>
        </w:tc>
      </w:tr>
      <w:tr w:rsidR="00185F15" w14:paraId="10F36914" w14:textId="77777777" w:rsidTr="00FD143F">
        <w:tc>
          <w:tcPr>
            <w:tcW w:w="1795" w:type="dxa"/>
          </w:tcPr>
          <w:p w14:paraId="4417B6F4" w14:textId="3957805C" w:rsidR="00185F15" w:rsidRDefault="006C3203" w:rsidP="00883110">
            <w:pPr>
              <w:rPr>
                <w:rFonts w:cstheme="minorHAnsi"/>
                <w:b/>
                <w:bCs/>
                <w:sz w:val="36"/>
                <w:szCs w:val="36"/>
              </w:rPr>
            </w:pPr>
            <w:r>
              <w:rPr>
                <w:rFonts w:cstheme="minorHAnsi"/>
                <w:b/>
                <w:bCs/>
                <w:sz w:val="36"/>
                <w:szCs w:val="36"/>
              </w:rPr>
              <w:t>Spelling</w:t>
            </w:r>
          </w:p>
        </w:tc>
        <w:tc>
          <w:tcPr>
            <w:tcW w:w="12595" w:type="dxa"/>
          </w:tcPr>
          <w:p w14:paraId="08F1B5D8" w14:textId="64221B80" w:rsidR="006C3203" w:rsidRPr="00B812CF" w:rsidRDefault="006C3203" w:rsidP="006C3203">
            <w:pPr>
              <w:pStyle w:val="ListParagraph"/>
              <w:numPr>
                <w:ilvl w:val="0"/>
                <w:numId w:val="1"/>
              </w:numPr>
              <w:rPr>
                <w:rFonts w:cstheme="minorHAnsi"/>
                <w:sz w:val="28"/>
                <w:szCs w:val="28"/>
              </w:rPr>
            </w:pPr>
            <w:r w:rsidRPr="00883110">
              <w:rPr>
                <w:rFonts w:cstheme="minorHAnsi"/>
                <w:sz w:val="28"/>
                <w:szCs w:val="28"/>
              </w:rPr>
              <w:t xml:space="preserve">Practice spelling words for this week- </w:t>
            </w:r>
            <w:r w:rsidR="0051704F" w:rsidRPr="00B52B62">
              <w:rPr>
                <w:rFonts w:cstheme="minorHAnsi"/>
                <w:b/>
                <w:bCs/>
                <w:i/>
                <w:iCs/>
                <w:color w:val="000000"/>
                <w:sz w:val="28"/>
                <w:szCs w:val="28"/>
                <w:shd w:val="clear" w:color="auto" w:fill="FFFFFF"/>
              </w:rPr>
              <w:t>cause, saw, call, salt, thought, brought, because, caught, boy, point, while, might, earth, learn, watch, water, fall, author, chance, aunt, *joy, *stepped, (**extra)</w:t>
            </w:r>
          </w:p>
          <w:p w14:paraId="580D9B49" w14:textId="77777777" w:rsidR="00B812CF" w:rsidRPr="00B94942" w:rsidRDefault="00B812CF" w:rsidP="00B812CF">
            <w:pPr>
              <w:pStyle w:val="ListParagraph"/>
              <w:numPr>
                <w:ilvl w:val="1"/>
                <w:numId w:val="1"/>
              </w:numPr>
              <w:rPr>
                <w:rFonts w:cstheme="minorHAnsi"/>
                <w:sz w:val="28"/>
                <w:szCs w:val="28"/>
              </w:rPr>
            </w:pPr>
            <w:r w:rsidRPr="00B94942">
              <w:rPr>
                <w:rFonts w:cstheme="minorHAnsi"/>
                <w:sz w:val="28"/>
                <w:szCs w:val="28"/>
              </w:rPr>
              <w:t>Ways to practice at home</w:t>
            </w:r>
          </w:p>
          <w:p w14:paraId="5CD27585" w14:textId="7B52421F" w:rsidR="00185F15" w:rsidRPr="00CD3F90" w:rsidRDefault="00B812CF" w:rsidP="00CD3F90">
            <w:pPr>
              <w:pStyle w:val="ListParagraph"/>
              <w:numPr>
                <w:ilvl w:val="2"/>
                <w:numId w:val="1"/>
              </w:numPr>
              <w:rPr>
                <w:rFonts w:cstheme="minorHAnsi"/>
                <w:sz w:val="28"/>
                <w:szCs w:val="28"/>
              </w:rPr>
            </w:pPr>
            <w:r w:rsidRPr="00B94942">
              <w:rPr>
                <w:rFonts w:cstheme="minorHAnsi"/>
                <w:sz w:val="28"/>
                <w:szCs w:val="28"/>
              </w:rPr>
              <w:t>Use words in a sentence</w:t>
            </w:r>
            <w:r>
              <w:rPr>
                <w:rFonts w:cstheme="minorHAnsi"/>
                <w:sz w:val="28"/>
                <w:szCs w:val="28"/>
              </w:rPr>
              <w:t>, 3</w:t>
            </w:r>
            <w:r w:rsidRPr="002E5203">
              <w:rPr>
                <w:rFonts w:cstheme="minorHAnsi"/>
                <w:sz w:val="28"/>
                <w:szCs w:val="28"/>
              </w:rPr>
              <w:t>x each/rainbow write (use different colors for letters)</w:t>
            </w:r>
            <w:r>
              <w:rPr>
                <w:rFonts w:cstheme="minorHAnsi"/>
                <w:sz w:val="28"/>
                <w:szCs w:val="28"/>
              </w:rPr>
              <w:t xml:space="preserve">, </w:t>
            </w:r>
            <w:r w:rsidRPr="002E5203">
              <w:rPr>
                <w:rFonts w:cstheme="minorHAnsi"/>
                <w:sz w:val="28"/>
                <w:szCs w:val="28"/>
              </w:rPr>
              <w:t>Make a silly story with the words</w:t>
            </w:r>
            <w:r>
              <w:rPr>
                <w:rFonts w:cstheme="minorHAnsi"/>
                <w:sz w:val="28"/>
                <w:szCs w:val="28"/>
              </w:rPr>
              <w:t xml:space="preserve">, or </w:t>
            </w:r>
            <w:r w:rsidRPr="002E5203">
              <w:rPr>
                <w:rFonts w:cstheme="minorHAnsi"/>
                <w:sz w:val="28"/>
                <w:szCs w:val="28"/>
              </w:rPr>
              <w:t>Flash cards</w:t>
            </w:r>
          </w:p>
        </w:tc>
      </w:tr>
    </w:tbl>
    <w:p w14:paraId="0A606440" w14:textId="0359F86B" w:rsidR="005F0E2B" w:rsidRPr="005F0E2B" w:rsidRDefault="00D431A0" w:rsidP="005F0E2B">
      <w:pPr>
        <w:pStyle w:val="NormalWeb"/>
        <w:jc w:val="center"/>
        <w:rPr>
          <w:rFonts w:asciiTheme="minorHAnsi" w:hAnsiTheme="minorHAnsi" w:cstheme="minorHAnsi"/>
          <w:color w:val="0000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5F0E2B">
        <w:rPr>
          <w:rFonts w:asciiTheme="minorHAnsi" w:hAnsiTheme="minorHAnsi" w:cstheme="minorHAnsi"/>
          <w:color w:val="0000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DIY </w:t>
      </w:r>
      <w:r w:rsidR="000D5E4E" w:rsidRPr="005F0E2B">
        <w:rPr>
          <w:rFonts w:asciiTheme="minorHAnsi" w:hAnsiTheme="minorHAnsi" w:cstheme="minorHAnsi"/>
          <w:color w:val="0000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Challenge 1:</w:t>
      </w:r>
      <w:r w:rsidR="001E7946" w:rsidRPr="005F0E2B">
        <w:rPr>
          <w:rFonts w:asciiTheme="minorHAnsi" w:hAnsiTheme="minorHAnsi" w:cstheme="minorHAnsi"/>
          <w:color w:val="0000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w:t>
      </w:r>
      <w:r w:rsidR="005F0E2B" w:rsidRPr="005F0E2B">
        <w:rPr>
          <w:rFonts w:asciiTheme="minorHAnsi" w:hAnsiTheme="minorHAnsi" w:cstheme="minorHAnsi"/>
          <w:color w:val="000000"/>
          <w:sz w:val="44"/>
          <w:szCs w:val="4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Easter Egg Drop Challenge</w:t>
      </w:r>
    </w:p>
    <w:p w14:paraId="2EF298E2" w14:textId="391FD7D6" w:rsidR="005F0E2B" w:rsidRPr="005F0E2B" w:rsidRDefault="005F0E2B" w:rsidP="007436A9">
      <w:pPr>
        <w:spacing w:before="100" w:beforeAutospacing="1" w:after="100" w:afterAutospacing="1" w:line="240" w:lineRule="auto"/>
        <w:jc w:val="center"/>
        <w:rPr>
          <w:rFonts w:eastAsia="Times New Roman" w:cstheme="minorHAnsi"/>
          <w:b/>
          <w:bCs/>
          <w:color w:val="0070C0"/>
          <w:sz w:val="32"/>
          <w:szCs w:val="32"/>
        </w:rPr>
      </w:pPr>
      <w:r w:rsidRPr="005F0E2B">
        <w:rPr>
          <w:rFonts w:eastAsia="Times New Roman" w:cstheme="minorHAnsi"/>
          <w:b/>
          <w:bCs/>
          <w:color w:val="0070C0"/>
          <w:sz w:val="32"/>
          <w:szCs w:val="32"/>
        </w:rPr>
        <w:t>Build an egg protector! Use materials to build a landing place for your egg. You will drop two raw eggs from a chair, stairs, etc. to see if your egg protector can keep your egg from cracking or breaking. Design it first! If the first egg cracks or breaks, go back to the drawing board! See if you can rework your egg protector so the second egg doesn’t break or crack!</w:t>
      </w:r>
    </w:p>
    <w:p w14:paraId="2BDFE155" w14:textId="77777777" w:rsidR="005F0E2B" w:rsidRPr="005F0E2B" w:rsidRDefault="005F0E2B" w:rsidP="007436A9">
      <w:pPr>
        <w:spacing w:before="100" w:beforeAutospacing="1" w:after="100" w:afterAutospacing="1" w:line="240" w:lineRule="auto"/>
        <w:jc w:val="center"/>
        <w:rPr>
          <w:rFonts w:eastAsia="Times New Roman" w:cstheme="minorHAnsi"/>
          <w:b/>
          <w:bCs/>
          <w:color w:val="0070C0"/>
          <w:sz w:val="32"/>
          <w:szCs w:val="32"/>
        </w:rPr>
      </w:pPr>
      <w:r w:rsidRPr="005F0E2B">
        <w:rPr>
          <w:rFonts w:eastAsia="Times New Roman" w:cstheme="minorHAnsi"/>
          <w:b/>
          <w:bCs/>
          <w:color w:val="0070C0"/>
          <w:sz w:val="32"/>
          <w:szCs w:val="32"/>
        </w:rPr>
        <w:t>Materials: cotton balls or soft items, cups, plastic grocery baggies, sponges, newspaper, Saran Wrap (or anything else you have around home to make a soft landing); supplies for clean up; 2 raw eggs</w:t>
      </w:r>
    </w:p>
    <w:p w14:paraId="75DBD6A9" w14:textId="46D43B71" w:rsidR="00883110" w:rsidRDefault="00883110" w:rsidP="005F0E2B">
      <w:pPr>
        <w:pStyle w:val="NormalWeb"/>
        <w:jc w:val="center"/>
        <w:rPr>
          <w:rFonts w:cstheme="minorHAnsi"/>
          <w:b/>
          <w:bCs/>
          <w:color w:val="00B050"/>
          <w:sz w:val="32"/>
          <w:szCs w:val="32"/>
        </w:rPr>
      </w:pPr>
      <w:r w:rsidRPr="00B82B10">
        <w:rPr>
          <w:rFonts w:cstheme="minorHAnsi"/>
          <w:b/>
          <w:bCs/>
          <w:color w:val="00B050"/>
          <w:sz w:val="32"/>
          <w:szCs w:val="32"/>
        </w:rPr>
        <w:t xml:space="preserve">BELOW ARE LESSONS, ACTIVITIES, GAMES, AND IDEAS FOR YOU TO SPEND SOME READING PRACTICE WITH </w:t>
      </w:r>
      <w:r w:rsidRPr="00B82B10">
        <w:rPr>
          <mc:AlternateContent>
            <mc:Choice Requires="w16s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r w:rsidRPr="00B82B10">
        <w:rPr>
          <w:rFonts w:cstheme="minorHAnsi"/>
          <w:b/>
          <w:bCs/>
          <w:color w:val="00B050"/>
          <w:sz w:val="32"/>
          <w:szCs w:val="32"/>
        </w:rPr>
        <w:t xml:space="preserve"> CHOOSE TO DO THE ONES THAT YOU ARE EASILY ABLE TO DO</w:t>
      </w:r>
    </w:p>
    <w:p w14:paraId="2CF4EE4E" w14:textId="2D96C33C" w:rsidR="00B91724" w:rsidRPr="0034471E" w:rsidRDefault="009A405B" w:rsidP="009A405B">
      <w:pPr>
        <w:jc w:val="center"/>
        <w:rPr>
          <w:rStyle w:val="Hyperlink"/>
          <w:rFonts w:cstheme="minorHAnsi"/>
          <w:b/>
          <w:bCs/>
          <w:color w:val="7030A0"/>
          <w:sz w:val="48"/>
          <w:szCs w:val="48"/>
          <w:u w:val="none"/>
        </w:rPr>
      </w:pPr>
      <w:r>
        <w:rPr>
          <w:rFonts w:cstheme="minorHAnsi"/>
          <w:b/>
          <w:bCs/>
          <w:color w:val="7030A0"/>
          <w:sz w:val="48"/>
          <w:szCs w:val="48"/>
        </w:rPr>
        <w:lastRenderedPageBreak/>
        <w:t>Clap it out!</w:t>
      </w:r>
      <w:r w:rsidR="00B91724" w:rsidRPr="0034471E">
        <w:rPr>
          <w:rFonts w:cstheme="minorHAnsi"/>
          <w:b/>
          <w:bCs/>
          <w:color w:val="7030A0"/>
          <w:sz w:val="48"/>
          <w:szCs w:val="48"/>
        </w:rPr>
        <w:t xml:space="preserve"> </w:t>
      </w:r>
      <w:hyperlink r:id="rId9" w:history="1">
        <w:r w:rsidR="00B91724" w:rsidRPr="0034471E">
          <w:rPr>
            <w:rStyle w:val="Hyperlink"/>
            <w:rFonts w:cstheme="minorHAnsi"/>
            <w:b/>
            <w:bCs/>
            <w:color w:val="7030A0"/>
            <w:sz w:val="48"/>
            <w:szCs w:val="48"/>
          </w:rPr>
          <w:t>BRAIN BREAK!!!</w:t>
        </w:r>
      </w:hyperlink>
      <w:r w:rsidR="00B91724" w:rsidRPr="0034471E">
        <w:rPr>
          <w:color w:val="7030A0"/>
        </w:rPr>
        <w:t xml:space="preserve"> </w:t>
      </w:r>
    </w:p>
    <w:p w14:paraId="3F72AA1D" w14:textId="77777777" w:rsidR="00B91724" w:rsidRPr="00B82B10" w:rsidRDefault="00B91724" w:rsidP="000D5E4E">
      <w:pPr>
        <w:pStyle w:val="ListParagraph"/>
        <w:ind w:left="1080"/>
        <w:jc w:val="center"/>
        <w:rPr>
          <w:rFonts w:cstheme="minorHAnsi"/>
          <w:b/>
          <w:bCs/>
          <w:color w:val="00B050"/>
          <w:sz w:val="32"/>
          <w:szCs w:val="32"/>
        </w:rPr>
      </w:pPr>
    </w:p>
    <w:tbl>
      <w:tblPr>
        <w:tblStyle w:val="TableGrid"/>
        <w:tblW w:w="0" w:type="auto"/>
        <w:tblLook w:val="04A0" w:firstRow="1" w:lastRow="0" w:firstColumn="1" w:lastColumn="0" w:noHBand="0" w:noVBand="1"/>
      </w:tblPr>
      <w:tblGrid>
        <w:gridCol w:w="1795"/>
        <w:gridCol w:w="12595"/>
      </w:tblGrid>
      <w:tr w:rsidR="006967DB" w14:paraId="619103B5" w14:textId="77777777" w:rsidTr="002E5203">
        <w:tc>
          <w:tcPr>
            <w:tcW w:w="1795" w:type="dxa"/>
          </w:tcPr>
          <w:p w14:paraId="08A55488" w14:textId="22FF53DB" w:rsidR="006967DB" w:rsidRDefault="00056FDC" w:rsidP="002E5203">
            <w:pPr>
              <w:rPr>
                <w:rFonts w:cstheme="minorHAnsi"/>
                <w:b/>
                <w:bCs/>
                <w:sz w:val="36"/>
                <w:szCs w:val="36"/>
              </w:rPr>
            </w:pPr>
            <w:r>
              <w:rPr>
                <w:rFonts w:cstheme="minorHAnsi"/>
                <w:b/>
                <w:bCs/>
                <w:sz w:val="36"/>
                <w:szCs w:val="36"/>
              </w:rPr>
              <w:t>Reading</w:t>
            </w:r>
          </w:p>
        </w:tc>
        <w:tc>
          <w:tcPr>
            <w:tcW w:w="12595" w:type="dxa"/>
          </w:tcPr>
          <w:p w14:paraId="575E01E6" w14:textId="643B473F" w:rsidR="00B82191" w:rsidRPr="00B82191" w:rsidRDefault="00B82191" w:rsidP="00B82191">
            <w:pPr>
              <w:textAlignment w:val="baseline"/>
              <w:rPr>
                <w:rFonts w:ascii="Calibri" w:eastAsia="Times New Roman" w:hAnsi="Calibri" w:cs="Calibri"/>
                <w:color w:val="000000"/>
                <w:sz w:val="30"/>
                <w:szCs w:val="30"/>
              </w:rPr>
            </w:pPr>
            <w:r w:rsidRPr="00B07BF1">
              <w:rPr>
                <w:rFonts w:ascii="Calibri" w:eastAsia="Times New Roman" w:hAnsi="Calibri" w:cs="Calibri"/>
                <w:color w:val="000000"/>
                <w:sz w:val="30"/>
                <w:szCs w:val="30"/>
              </w:rPr>
              <w:t xml:space="preserve">ReadWorks paired texts: </w:t>
            </w:r>
            <w:r w:rsidRPr="00614EB5">
              <w:rPr>
                <w:rFonts w:ascii="Calibri" w:eastAsia="Times New Roman" w:hAnsi="Calibri" w:cs="Calibri"/>
                <w:b/>
                <w:bCs/>
                <w:i/>
                <w:iCs/>
                <w:color w:val="000000"/>
                <w:sz w:val="30"/>
                <w:szCs w:val="30"/>
              </w:rPr>
              <w:t>Sarah the Gull</w:t>
            </w:r>
            <w:r w:rsidRPr="00614EB5">
              <w:rPr>
                <w:rFonts w:ascii="Calibri" w:eastAsia="Times New Roman" w:hAnsi="Calibri" w:cs="Calibri"/>
                <w:b/>
                <w:bCs/>
                <w:color w:val="000000"/>
                <w:sz w:val="30"/>
                <w:szCs w:val="30"/>
              </w:rPr>
              <w:t xml:space="preserve"> </w:t>
            </w:r>
            <w:r w:rsidRPr="00614EB5">
              <w:rPr>
                <w:rFonts w:ascii="Calibri" w:eastAsia="Times New Roman" w:hAnsi="Calibri" w:cs="Calibri"/>
                <w:color w:val="000000"/>
                <w:sz w:val="30"/>
                <w:szCs w:val="30"/>
              </w:rPr>
              <w:t>and</w:t>
            </w:r>
            <w:r w:rsidRPr="00614EB5">
              <w:rPr>
                <w:rFonts w:ascii="Calibri" w:eastAsia="Times New Roman" w:hAnsi="Calibri" w:cs="Calibri"/>
                <w:b/>
                <w:bCs/>
                <w:color w:val="000000"/>
                <w:sz w:val="30"/>
                <w:szCs w:val="30"/>
              </w:rPr>
              <w:t xml:space="preserve"> </w:t>
            </w:r>
            <w:r w:rsidRPr="00B82191">
              <w:rPr>
                <w:rFonts w:ascii="Calibri" w:eastAsia="Times New Roman" w:hAnsi="Calibri" w:cs="Calibri"/>
                <w:b/>
                <w:bCs/>
                <w:i/>
                <w:iCs/>
                <w:color w:val="000000"/>
                <w:sz w:val="30"/>
                <w:szCs w:val="30"/>
              </w:rPr>
              <w:t>Macy the Elephant</w:t>
            </w:r>
            <w:r w:rsidR="00B07BF1" w:rsidRPr="00B07BF1">
              <w:rPr>
                <w:rFonts w:ascii="Calibri" w:eastAsia="Times New Roman" w:hAnsi="Calibri" w:cs="Calibri"/>
                <w:i/>
                <w:iCs/>
                <w:color w:val="000000"/>
                <w:sz w:val="30"/>
                <w:szCs w:val="30"/>
              </w:rPr>
              <w:t xml:space="preserve">. </w:t>
            </w:r>
            <w:r w:rsidR="00B07BF1" w:rsidRPr="00B07BF1">
              <w:rPr>
                <w:rFonts w:eastAsia="Times New Roman" w:cstheme="minorHAnsi"/>
                <w:sz w:val="30"/>
                <w:szCs w:val="30"/>
              </w:rPr>
              <w:t>Answer the questions following after you have read. Make sure your responses show evidence from the text.</w:t>
            </w:r>
          </w:p>
          <w:p w14:paraId="49A888B2" w14:textId="4C7BB164" w:rsidR="006967DB" w:rsidRPr="006E6B61" w:rsidRDefault="006967DB" w:rsidP="006E6B61">
            <w:pPr>
              <w:shd w:val="clear" w:color="auto" w:fill="FFFFFF"/>
              <w:textAlignment w:val="baseline"/>
              <w:rPr>
                <w:rFonts w:ascii="Calibri" w:eastAsia="Times New Roman" w:hAnsi="Calibri" w:cs="Calibri"/>
                <w:color w:val="000000"/>
                <w:sz w:val="24"/>
                <w:szCs w:val="24"/>
              </w:rPr>
            </w:pPr>
          </w:p>
        </w:tc>
      </w:tr>
      <w:tr w:rsidR="00B41316" w14:paraId="4CA99E17" w14:textId="77777777" w:rsidTr="002E5203">
        <w:tc>
          <w:tcPr>
            <w:tcW w:w="1795" w:type="dxa"/>
          </w:tcPr>
          <w:p w14:paraId="73DE3956" w14:textId="77777777" w:rsidR="00FE546A" w:rsidRDefault="00A817D7" w:rsidP="002E5203">
            <w:pPr>
              <w:rPr>
                <w:rFonts w:cstheme="minorHAnsi"/>
                <w:b/>
                <w:bCs/>
                <w:sz w:val="36"/>
                <w:szCs w:val="36"/>
              </w:rPr>
            </w:pPr>
            <w:r>
              <w:rPr>
                <w:rFonts w:cstheme="minorHAnsi"/>
                <w:b/>
                <w:bCs/>
                <w:sz w:val="36"/>
                <w:szCs w:val="36"/>
              </w:rPr>
              <w:t>S.S.</w:t>
            </w:r>
          </w:p>
          <w:p w14:paraId="1A275038" w14:textId="77777777" w:rsidR="00FE546A" w:rsidRDefault="00FE546A" w:rsidP="002E5203">
            <w:pPr>
              <w:rPr>
                <w:rFonts w:cstheme="minorHAnsi"/>
                <w:b/>
                <w:bCs/>
                <w:sz w:val="36"/>
                <w:szCs w:val="36"/>
              </w:rPr>
            </w:pPr>
            <w:r>
              <w:rPr>
                <w:rFonts w:cstheme="minorHAnsi"/>
                <w:b/>
                <w:bCs/>
                <w:sz w:val="36"/>
                <w:szCs w:val="36"/>
              </w:rPr>
              <w:t>Science</w:t>
            </w:r>
          </w:p>
          <w:p w14:paraId="119B6A68" w14:textId="711A5477" w:rsidR="00B41316" w:rsidRDefault="00003458" w:rsidP="002E5203">
            <w:pPr>
              <w:rPr>
                <w:rFonts w:cstheme="minorHAnsi"/>
                <w:b/>
                <w:bCs/>
                <w:sz w:val="36"/>
                <w:szCs w:val="36"/>
              </w:rPr>
            </w:pPr>
            <w:r>
              <w:rPr>
                <w:rFonts w:cstheme="minorHAnsi"/>
                <w:b/>
                <w:bCs/>
                <w:sz w:val="36"/>
                <w:szCs w:val="36"/>
              </w:rPr>
              <w:t>ELA</w:t>
            </w:r>
          </w:p>
        </w:tc>
        <w:tc>
          <w:tcPr>
            <w:tcW w:w="12595" w:type="dxa"/>
          </w:tcPr>
          <w:p w14:paraId="3E44A8F5" w14:textId="77777777" w:rsidR="005515E9" w:rsidRPr="00CA33F6" w:rsidRDefault="00A817D7" w:rsidP="005515E9">
            <w:pPr>
              <w:pStyle w:val="Heading3"/>
              <w:spacing w:before="0" w:beforeAutospacing="0" w:after="0" w:afterAutospacing="0"/>
              <w:rPr>
                <w:rFonts w:ascii="Calibri" w:hAnsi="Calibri" w:cs="Calibri"/>
                <w:color w:val="1F1F18"/>
                <w:sz w:val="48"/>
                <w:szCs w:val="48"/>
              </w:rPr>
            </w:pPr>
            <w:r w:rsidRPr="00CA33F6">
              <w:rPr>
                <w:rFonts w:ascii="Calibri" w:hAnsi="Calibri" w:cs="Calibri"/>
                <w:color w:val="1F1F18"/>
                <w:sz w:val="32"/>
                <w:szCs w:val="32"/>
              </w:rPr>
              <w:t xml:space="preserve">Day </w:t>
            </w:r>
            <w:r w:rsidR="006952EA" w:rsidRPr="00CA33F6">
              <w:rPr>
                <w:rFonts w:ascii="Calibri" w:hAnsi="Calibri" w:cs="Calibri"/>
                <w:color w:val="1F1F18"/>
                <w:sz w:val="32"/>
                <w:szCs w:val="32"/>
              </w:rPr>
              <w:t>6</w:t>
            </w:r>
            <w:r w:rsidRPr="00CA33F6">
              <w:rPr>
                <w:rFonts w:ascii="Calibri" w:hAnsi="Calibri" w:cs="Calibri"/>
                <w:color w:val="1F1F18"/>
                <w:sz w:val="32"/>
                <w:szCs w:val="32"/>
              </w:rPr>
              <w:t>:</w:t>
            </w:r>
            <w:r w:rsidR="005515E9" w:rsidRPr="00CA33F6">
              <w:rPr>
                <w:rFonts w:ascii="Calibri" w:hAnsi="Calibri" w:cs="Calibri"/>
                <w:color w:val="1F1F18"/>
                <w:sz w:val="32"/>
                <w:szCs w:val="32"/>
              </w:rPr>
              <w:t xml:space="preserve"> </w:t>
            </w:r>
            <w:r w:rsidR="005515E9" w:rsidRPr="00CA33F6">
              <w:rPr>
                <w:rFonts w:ascii="Calibri" w:hAnsi="Calibri" w:cs="Calibri"/>
                <w:color w:val="1F1F18"/>
                <w:sz w:val="32"/>
                <w:szCs w:val="32"/>
                <w:bdr w:val="none" w:sz="0" w:space="0" w:color="auto" w:frame="1"/>
              </w:rPr>
              <w:t>Earth Science - Ponds</w:t>
            </w:r>
          </w:p>
          <w:p w14:paraId="42CC3029" w14:textId="18ABCD75" w:rsidR="005515E9" w:rsidRPr="005515E9" w:rsidRDefault="005515E9" w:rsidP="005515E9">
            <w:pPr>
              <w:pStyle w:val="NormalWeb"/>
              <w:spacing w:before="0" w:beforeAutospacing="0" w:after="0" w:afterAutospacing="0"/>
              <w:textAlignment w:val="baseline"/>
              <w:rPr>
                <w:rFonts w:ascii="Calibri" w:hAnsi="Calibri" w:cs="Calibri"/>
                <w:sz w:val="28"/>
                <w:szCs w:val="28"/>
              </w:rPr>
            </w:pPr>
            <w:r w:rsidRPr="005515E9">
              <w:rPr>
                <w:rFonts w:ascii="Calibri" w:hAnsi="Calibri" w:cs="Calibri"/>
                <w:sz w:val="32"/>
                <w:szCs w:val="32"/>
                <w:bdr w:val="none" w:sz="0" w:space="0" w:color="auto" w:frame="1"/>
              </w:rPr>
              <w:t>Watch the Story:</w:t>
            </w:r>
            <w:r w:rsidRPr="005515E9">
              <w:rPr>
                <w:rFonts w:ascii="Calibri" w:hAnsi="Calibri" w:cs="Calibri"/>
                <w:sz w:val="28"/>
                <w:szCs w:val="28"/>
                <w:bdr w:val="none" w:sz="0" w:space="0" w:color="auto" w:frame="1"/>
              </w:rPr>
              <w:t xml:space="preserve"> </w:t>
            </w:r>
            <w:r w:rsidRPr="005515E9">
              <w:rPr>
                <w:rFonts w:ascii="Calibri" w:hAnsi="Calibri" w:cs="Calibri"/>
                <w:i/>
                <w:iCs/>
                <w:sz w:val="32"/>
                <w:szCs w:val="32"/>
                <w:bdr w:val="none" w:sz="0" w:space="0" w:color="auto" w:frame="1"/>
              </w:rPr>
              <w:t>In the Small, Small Pond</w:t>
            </w:r>
            <w:r w:rsidRPr="005515E9">
              <w:rPr>
                <w:rFonts w:ascii="Calibri" w:hAnsi="Calibri" w:cs="Calibri"/>
                <w:sz w:val="32"/>
                <w:szCs w:val="32"/>
                <w:bdr w:val="none" w:sz="0" w:space="0" w:color="auto" w:frame="1"/>
              </w:rPr>
              <w:t> by Denise Fleming</w:t>
            </w:r>
            <w:r w:rsidRPr="005515E9">
              <w:rPr>
                <w:rFonts w:ascii="Calibri" w:hAnsi="Calibri" w:cs="Calibri"/>
                <w:sz w:val="32"/>
                <w:szCs w:val="32"/>
                <w:bdr w:val="none" w:sz="0" w:space="0" w:color="auto" w:frame="1"/>
              </w:rPr>
              <w:t>/</w:t>
            </w:r>
            <w:r w:rsidRPr="005515E9">
              <w:rPr>
                <w:rFonts w:ascii="Calibri" w:hAnsi="Calibri" w:cs="Calibri"/>
                <w:sz w:val="32"/>
                <w:szCs w:val="32"/>
                <w:bdr w:val="none" w:sz="0" w:space="0" w:color="auto" w:frame="1"/>
              </w:rPr>
              <w:t>Read the Book:</w:t>
            </w:r>
            <w:r w:rsidRPr="005515E9">
              <w:rPr>
                <w:rFonts w:ascii="Calibri" w:hAnsi="Calibri" w:cs="Calibri"/>
                <w:sz w:val="28"/>
                <w:szCs w:val="28"/>
                <w:bdr w:val="none" w:sz="0" w:space="0" w:color="auto" w:frame="1"/>
              </w:rPr>
              <w:t xml:space="preserve"> </w:t>
            </w:r>
            <w:r w:rsidRPr="005515E9">
              <w:rPr>
                <w:rFonts w:ascii="Calibri" w:hAnsi="Calibri" w:cs="Calibri"/>
                <w:i/>
                <w:iCs/>
                <w:sz w:val="32"/>
                <w:szCs w:val="32"/>
                <w:bdr w:val="none" w:sz="0" w:space="0" w:color="auto" w:frame="1"/>
              </w:rPr>
              <w:t>Life in a Pond</w:t>
            </w:r>
            <w:r w:rsidRPr="005515E9">
              <w:rPr>
                <w:rFonts w:ascii="Calibri" w:hAnsi="Calibri" w:cs="Calibri"/>
                <w:sz w:val="32"/>
                <w:szCs w:val="32"/>
                <w:bdr w:val="none" w:sz="0" w:space="0" w:color="auto" w:frame="1"/>
              </w:rPr>
              <w:t> by Allan Fowler</w:t>
            </w:r>
          </w:p>
          <w:p w14:paraId="124DC5CA" w14:textId="2E60613F" w:rsidR="00B41316" w:rsidRPr="005515E9" w:rsidRDefault="00A817D7" w:rsidP="005515E9">
            <w:pPr>
              <w:pStyle w:val="ListParagraph"/>
              <w:numPr>
                <w:ilvl w:val="0"/>
                <w:numId w:val="1"/>
              </w:numPr>
              <w:rPr>
                <w:rFonts w:cstheme="minorHAnsi"/>
                <w:sz w:val="28"/>
                <w:szCs w:val="28"/>
              </w:rPr>
            </w:pPr>
            <w:r w:rsidRPr="005515E9">
              <w:rPr>
                <w:rFonts w:ascii="Calibri" w:eastAsia="Times New Roman" w:hAnsi="Calibri" w:cs="Calibri"/>
                <w:b/>
                <w:bCs/>
                <w:color w:val="1F1F18"/>
                <w:sz w:val="32"/>
                <w:szCs w:val="32"/>
              </w:rPr>
              <w:t xml:space="preserve"> </w:t>
            </w:r>
            <w:hyperlink r:id="rId10" w:history="1">
              <w:r w:rsidR="00DE1CD7" w:rsidRPr="005515E9">
                <w:rPr>
                  <w:rStyle w:val="Hyperlink"/>
                  <w:rFonts w:ascii="Calibri" w:hAnsi="Calibri" w:cs="Calibri"/>
                  <w:color w:val="0070C0"/>
                  <w:sz w:val="32"/>
                  <w:szCs w:val="32"/>
                </w:rPr>
                <w:t>Scholastic Learn at Home</w:t>
              </w:r>
            </w:hyperlink>
          </w:p>
        </w:tc>
      </w:tr>
    </w:tbl>
    <w:p w14:paraId="1430AA5B" w14:textId="4B670306" w:rsidR="00883110" w:rsidRDefault="00883110" w:rsidP="00883110">
      <w:pPr>
        <w:jc w:val="center"/>
        <w:rPr>
          <w:rFonts w:cstheme="minorHAnsi"/>
          <w:b/>
          <w:bCs/>
          <w:color w:val="00B050"/>
          <w:sz w:val="36"/>
          <w:szCs w:val="36"/>
        </w:rPr>
      </w:pPr>
      <w:r w:rsidRPr="00883110">
        <w:rPr>
          <w:rFonts w:cstheme="minorHAnsi"/>
          <w:b/>
          <w:bCs/>
          <w:color w:val="00B050"/>
          <w:sz w:val="36"/>
          <w:szCs w:val="36"/>
        </w:rPr>
        <w:t xml:space="preserve">BELOW ARE LESSONS, ACTIVITIES, GAMES, AND IDEAS FOR YOU TO SPEND SOME MATH PRACTICE WITH </w:t>
      </w:r>
      <w:r w:rsidRPr="00883110">
        <w:rPr>
          <mc:AlternateContent>
            <mc:Choice Requires="w16se">
              <w:rFonts w:cstheme="minorHAnsi"/>
            </mc:Choice>
            <mc:Fallback>
              <w:rFonts w:ascii="Segoe UI Emoji" w:eastAsia="Segoe UI Emoji" w:hAnsi="Segoe UI Emoji" w:cs="Segoe UI Emoji"/>
            </mc:Fallback>
          </mc:AlternateContent>
          <w:b/>
          <w:bCs/>
          <w:color w:val="00B050"/>
          <w:sz w:val="36"/>
          <w:szCs w:val="36"/>
        </w:rPr>
        <mc:AlternateContent>
          <mc:Choice Requires="w16se">
            <w16se:symEx w16se:font="Segoe UI Emoji" w16se:char="1F60A"/>
          </mc:Choice>
          <mc:Fallback>
            <w:t>😊</w:t>
          </mc:Fallback>
        </mc:AlternateContent>
      </w:r>
      <w:r w:rsidRPr="00883110">
        <w:rPr>
          <w:rFonts w:cstheme="minorHAnsi"/>
          <w:b/>
          <w:bCs/>
          <w:color w:val="00B050"/>
          <w:sz w:val="36"/>
          <w:szCs w:val="36"/>
        </w:rPr>
        <w:t xml:space="preserve"> CHOOSE TO DO THE ONES THAT YOU ARE EASILY ABLE TO DO</w:t>
      </w:r>
    </w:p>
    <w:p w14:paraId="648BEC0E" w14:textId="4E4D1ADF" w:rsidR="00D570E3" w:rsidRPr="0034471E" w:rsidRDefault="005C7210" w:rsidP="00D570E3">
      <w:pPr>
        <w:jc w:val="center"/>
        <w:rPr>
          <w:rStyle w:val="Hyperlink"/>
          <w:rFonts w:cstheme="minorHAnsi"/>
          <w:b/>
          <w:bCs/>
          <w:color w:val="7030A0"/>
          <w:sz w:val="40"/>
          <w:szCs w:val="40"/>
          <w:u w:val="none"/>
        </w:rPr>
      </w:pPr>
      <w:hyperlink r:id="rId11" w:history="1">
        <w:r w:rsidR="00D570E3" w:rsidRPr="0034471E">
          <w:rPr>
            <w:rStyle w:val="Hyperlink"/>
            <w:rFonts w:cstheme="minorHAnsi"/>
            <w:b/>
            <w:bCs/>
            <w:color w:val="7030A0"/>
            <w:sz w:val="48"/>
            <w:szCs w:val="48"/>
          </w:rPr>
          <w:t xml:space="preserve">BRAIN BREAK!!! </w:t>
        </w:r>
        <w:r w:rsidR="00CA33F6">
          <w:rPr>
            <w:rStyle w:val="Hyperlink"/>
            <w:rFonts w:cstheme="minorHAnsi"/>
            <w:b/>
            <w:bCs/>
            <w:color w:val="7030A0"/>
            <w:sz w:val="48"/>
            <w:szCs w:val="48"/>
          </w:rPr>
          <w:t>BODY BOOGIE DANCE</w:t>
        </w:r>
        <w:r w:rsidR="00D570E3" w:rsidRPr="0034471E">
          <w:rPr>
            <w:rStyle w:val="Hyperlink"/>
            <w:rFonts w:cstheme="minorHAnsi"/>
            <w:b/>
            <w:bCs/>
            <w:color w:val="7030A0"/>
            <w:sz w:val="48"/>
            <w:szCs w:val="48"/>
          </w:rPr>
          <w:t>!</w:t>
        </w:r>
      </w:hyperlink>
      <w:r w:rsidR="00F10237">
        <w:rPr>
          <w:rStyle w:val="Hyperlink"/>
          <w:rFonts w:cstheme="minorHAnsi"/>
          <w:b/>
          <w:bCs/>
          <w:color w:val="7030A0"/>
          <w:sz w:val="48"/>
          <w:szCs w:val="48"/>
        </w:rPr>
        <w:t xml:space="preserve"> </w:t>
      </w:r>
    </w:p>
    <w:tbl>
      <w:tblPr>
        <w:tblStyle w:val="TableGrid"/>
        <w:tblW w:w="0" w:type="auto"/>
        <w:tblLook w:val="04A0" w:firstRow="1" w:lastRow="0" w:firstColumn="1" w:lastColumn="0" w:noHBand="0" w:noVBand="1"/>
      </w:tblPr>
      <w:tblGrid>
        <w:gridCol w:w="2120"/>
        <w:gridCol w:w="12270"/>
      </w:tblGrid>
      <w:tr w:rsidR="00DE14CF" w14:paraId="32D1E211" w14:textId="77777777" w:rsidTr="002E5203">
        <w:tc>
          <w:tcPr>
            <w:tcW w:w="1795" w:type="dxa"/>
          </w:tcPr>
          <w:p w14:paraId="1AE47B86" w14:textId="77777777" w:rsidR="00A20104" w:rsidRDefault="00A20104" w:rsidP="00A20104">
            <w:pPr>
              <w:rPr>
                <w:rFonts w:cstheme="minorHAnsi"/>
                <w:b/>
                <w:bCs/>
                <w:sz w:val="36"/>
                <w:szCs w:val="36"/>
              </w:rPr>
            </w:pPr>
            <w:r>
              <w:rPr>
                <w:rFonts w:cstheme="minorHAnsi"/>
                <w:b/>
                <w:bCs/>
                <w:sz w:val="36"/>
                <w:szCs w:val="36"/>
              </w:rPr>
              <w:t>Fact Fluency</w:t>
            </w:r>
          </w:p>
          <w:p w14:paraId="703246AE" w14:textId="4A6386E4" w:rsidR="00DE14CF" w:rsidRDefault="00A20104" w:rsidP="00A20104">
            <w:pPr>
              <w:rPr>
                <w:rFonts w:cstheme="minorHAnsi"/>
                <w:b/>
                <w:bCs/>
                <w:sz w:val="36"/>
                <w:szCs w:val="36"/>
              </w:rPr>
            </w:pPr>
            <w:r w:rsidRPr="00F92054">
              <w:rPr>
                <w:rFonts w:cstheme="minorHAnsi"/>
                <w:b/>
                <w:bCs/>
                <w:i/>
                <w:iCs/>
                <w:sz w:val="32"/>
                <w:szCs w:val="32"/>
                <w:highlight w:val="yellow"/>
                <w:u w:val="single"/>
              </w:rPr>
              <w:t>SUBTRACTION</w:t>
            </w:r>
          </w:p>
        </w:tc>
        <w:tc>
          <w:tcPr>
            <w:tcW w:w="12595" w:type="dxa"/>
          </w:tcPr>
          <w:p w14:paraId="0A01F1A6" w14:textId="79718768" w:rsidR="00861947" w:rsidRPr="00AE6495" w:rsidRDefault="003F267E" w:rsidP="00861947">
            <w:pPr>
              <w:pStyle w:val="ListParagraph"/>
              <w:numPr>
                <w:ilvl w:val="1"/>
                <w:numId w:val="2"/>
              </w:numPr>
              <w:rPr>
                <w:rStyle w:val="Hyperlink"/>
                <w:rFonts w:cstheme="minorHAnsi"/>
                <w:color w:val="auto"/>
                <w:sz w:val="30"/>
                <w:szCs w:val="30"/>
                <w:u w:val="none"/>
              </w:rPr>
            </w:pPr>
            <w:r w:rsidRPr="00AE6495">
              <w:rPr>
                <w:rFonts w:cstheme="minorHAnsi"/>
                <w:sz w:val="30"/>
                <w:szCs w:val="30"/>
              </w:rPr>
              <w:t xml:space="preserve">NUMBER A PIECE OF PAPER or </w:t>
            </w:r>
            <w:r w:rsidR="00861947" w:rsidRPr="00AE6495">
              <w:rPr>
                <w:rFonts w:cstheme="minorHAnsi"/>
                <w:sz w:val="30"/>
                <w:szCs w:val="30"/>
              </w:rPr>
              <w:t xml:space="preserve">Print and time for 5 minutes: </w:t>
            </w:r>
            <w:hyperlink r:id="rId12" w:history="1">
              <w:r w:rsidR="00861947" w:rsidRPr="00AE6495">
                <w:rPr>
                  <w:rStyle w:val="Hyperlink"/>
                  <w:rFonts w:cstheme="minorHAnsi"/>
                  <w:sz w:val="30"/>
                  <w:szCs w:val="30"/>
                </w:rPr>
                <w:t>Fact Fluency Practices</w:t>
              </w:r>
            </w:hyperlink>
          </w:p>
          <w:p w14:paraId="53CE77AC" w14:textId="40F29AA2" w:rsidR="00DE14CF" w:rsidRPr="00C2079A" w:rsidRDefault="00BE5EBF" w:rsidP="003243AC">
            <w:pPr>
              <w:pStyle w:val="ListParagraph"/>
              <w:numPr>
                <w:ilvl w:val="1"/>
                <w:numId w:val="2"/>
              </w:numPr>
              <w:rPr>
                <w:rFonts w:cstheme="minorHAnsi"/>
                <w:b/>
                <w:bCs/>
                <w:sz w:val="28"/>
                <w:szCs w:val="28"/>
              </w:rPr>
            </w:pPr>
            <w:hyperlink r:id="rId13" w:history="1">
              <w:r w:rsidRPr="00AE6495">
                <w:rPr>
                  <w:rStyle w:val="Hyperlink"/>
                  <w:rFonts w:cstheme="minorHAnsi"/>
                  <w:b/>
                  <w:bCs/>
                  <w:sz w:val="30"/>
                  <w:szCs w:val="30"/>
                </w:rPr>
                <w:t>Molly Adds and Subtracts from 20</w:t>
              </w:r>
            </w:hyperlink>
          </w:p>
        </w:tc>
      </w:tr>
      <w:tr w:rsidR="00DE14CF" w14:paraId="19DC8E79" w14:textId="77777777" w:rsidTr="002E5203">
        <w:tc>
          <w:tcPr>
            <w:tcW w:w="1795" w:type="dxa"/>
          </w:tcPr>
          <w:p w14:paraId="38DA8530" w14:textId="43D94B1E" w:rsidR="00DE14CF" w:rsidRDefault="00861947" w:rsidP="002E5203">
            <w:pPr>
              <w:rPr>
                <w:rFonts w:cstheme="minorHAnsi"/>
                <w:b/>
                <w:bCs/>
                <w:sz w:val="36"/>
                <w:szCs w:val="36"/>
              </w:rPr>
            </w:pPr>
            <w:r>
              <w:rPr>
                <w:rFonts w:cstheme="minorHAnsi"/>
                <w:b/>
                <w:bCs/>
                <w:sz w:val="36"/>
                <w:szCs w:val="36"/>
              </w:rPr>
              <w:t>IXL Math</w:t>
            </w:r>
          </w:p>
        </w:tc>
        <w:tc>
          <w:tcPr>
            <w:tcW w:w="12595" w:type="dxa"/>
          </w:tcPr>
          <w:p w14:paraId="3D8B3967" w14:textId="40268A97" w:rsidR="00E55A1A" w:rsidRDefault="00E55A1A" w:rsidP="00E55A1A">
            <w:pPr>
              <w:pStyle w:val="ListParagraph"/>
              <w:numPr>
                <w:ilvl w:val="1"/>
                <w:numId w:val="2"/>
              </w:numPr>
              <w:rPr>
                <w:rFonts w:cstheme="minorHAnsi"/>
                <w:sz w:val="28"/>
                <w:szCs w:val="28"/>
              </w:rPr>
            </w:pPr>
            <w:bookmarkStart w:id="0" w:name="_GoBack"/>
            <w:bookmarkEnd w:id="0"/>
            <w:r w:rsidRPr="00883110">
              <w:rPr>
                <w:rFonts w:cstheme="minorHAnsi"/>
                <w:sz w:val="28"/>
                <w:szCs w:val="28"/>
              </w:rPr>
              <w:t>Addition and Subtraction practice with word problems</w:t>
            </w:r>
          </w:p>
          <w:p w14:paraId="219F9BCC" w14:textId="6B39485F" w:rsidR="00846878" w:rsidRDefault="00846878" w:rsidP="00E55A1A">
            <w:pPr>
              <w:pStyle w:val="ListParagraph"/>
              <w:numPr>
                <w:ilvl w:val="1"/>
                <w:numId w:val="2"/>
              </w:numPr>
              <w:rPr>
                <w:rFonts w:cstheme="minorHAnsi"/>
                <w:sz w:val="28"/>
                <w:szCs w:val="28"/>
              </w:rPr>
            </w:pPr>
            <w:r>
              <w:rPr>
                <w:rFonts w:cstheme="minorHAnsi"/>
                <w:sz w:val="28"/>
                <w:szCs w:val="28"/>
              </w:rPr>
              <w:t>3 DIGIT addition and subtraction</w:t>
            </w:r>
          </w:p>
          <w:p w14:paraId="0F9A61F2" w14:textId="3361A895" w:rsidR="00846878" w:rsidRDefault="00846878" w:rsidP="00E55A1A">
            <w:pPr>
              <w:pStyle w:val="ListParagraph"/>
              <w:numPr>
                <w:ilvl w:val="1"/>
                <w:numId w:val="2"/>
              </w:numPr>
              <w:rPr>
                <w:rFonts w:cstheme="minorHAnsi"/>
                <w:sz w:val="28"/>
                <w:szCs w:val="28"/>
              </w:rPr>
            </w:pPr>
            <w:r>
              <w:rPr>
                <w:rFonts w:cstheme="minorHAnsi"/>
                <w:sz w:val="28"/>
                <w:szCs w:val="28"/>
              </w:rPr>
              <w:t xml:space="preserve">Line plots, </w:t>
            </w:r>
            <w:r w:rsidR="00E87304">
              <w:rPr>
                <w:rFonts w:cstheme="minorHAnsi"/>
                <w:sz w:val="28"/>
                <w:szCs w:val="28"/>
              </w:rPr>
              <w:t>measurement</w:t>
            </w:r>
            <w:r>
              <w:rPr>
                <w:rFonts w:cstheme="minorHAnsi"/>
                <w:sz w:val="28"/>
                <w:szCs w:val="28"/>
              </w:rPr>
              <w:t>, place value</w:t>
            </w:r>
            <w:r w:rsidR="00E87304">
              <w:rPr>
                <w:rFonts w:cstheme="minorHAnsi"/>
                <w:sz w:val="28"/>
                <w:szCs w:val="28"/>
              </w:rPr>
              <w:t>, time, money, etc.</w:t>
            </w:r>
          </w:p>
          <w:p w14:paraId="448D1B5E" w14:textId="6D069CA3" w:rsidR="00E87304" w:rsidRPr="00883110" w:rsidRDefault="00E87304" w:rsidP="00E55A1A">
            <w:pPr>
              <w:pStyle w:val="ListParagraph"/>
              <w:numPr>
                <w:ilvl w:val="1"/>
                <w:numId w:val="2"/>
              </w:numPr>
              <w:rPr>
                <w:rFonts w:cstheme="minorHAnsi"/>
                <w:sz w:val="28"/>
                <w:szCs w:val="28"/>
              </w:rPr>
            </w:pPr>
            <w:r>
              <w:rPr>
                <w:rFonts w:cstheme="minorHAnsi"/>
                <w:sz w:val="28"/>
                <w:szCs w:val="28"/>
              </w:rPr>
              <w:t xml:space="preserve">YOU CAN START working on THIRD grade multiplication and division </w:t>
            </w:r>
            <w:r w:rsidRPr="00E87304">
              <w:rPr>
                <mc:AlternateContent>
                  <mc:Choice Requires="w16se">
                    <w:rFonts w:cstheme="minorHAnsi"/>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446E2B">
              <w:rPr>
                <w:rFonts w:cstheme="minorHAnsi"/>
                <w:sz w:val="28"/>
                <w:szCs w:val="28"/>
              </w:rPr>
              <w:t xml:space="preserve"> as you feel comfortable doing it!</w:t>
            </w:r>
          </w:p>
          <w:p w14:paraId="32344234" w14:textId="58EC32A0" w:rsidR="00DE14CF" w:rsidRPr="009429E9" w:rsidRDefault="00DE14CF" w:rsidP="009429E9">
            <w:pPr>
              <w:rPr>
                <w:rFonts w:cstheme="minorHAnsi"/>
                <w:sz w:val="28"/>
                <w:szCs w:val="28"/>
              </w:rPr>
            </w:pPr>
          </w:p>
        </w:tc>
      </w:tr>
    </w:tbl>
    <w:p w14:paraId="5AA4A6DC" w14:textId="77777777" w:rsidR="00883110" w:rsidRDefault="00883110" w:rsidP="00883110"/>
    <w:p w14:paraId="65E2E97D" w14:textId="77777777" w:rsidR="00654C1A" w:rsidRDefault="00654C1A"/>
    <w:sectPr w:rsidR="00654C1A" w:rsidSect="006350C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altName w:val="Calibri"/>
    <w:panose1 w:val="030F0702030302020204"/>
    <w:charset w:val="00"/>
    <w:family w:val="script"/>
    <w:pitch w:val="variable"/>
    <w:sig w:usb0="00000287" w:usb1="00000013" w:usb2="00000000" w:usb3="00000000" w:csb0="0000009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4610D"/>
    <w:multiLevelType w:val="hybridMultilevel"/>
    <w:tmpl w:val="00D67B24"/>
    <w:lvl w:ilvl="0" w:tplc="358CC3A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DA6A69"/>
    <w:multiLevelType w:val="hybridMultilevel"/>
    <w:tmpl w:val="BD5CE224"/>
    <w:lvl w:ilvl="0" w:tplc="ECDC3F6E">
      <w:start w:val="1"/>
      <w:numFmt w:val="decimal"/>
      <w:lvlText w:val="%1."/>
      <w:lvlJc w:val="left"/>
      <w:pPr>
        <w:ind w:left="720" w:hanging="360"/>
      </w:pPr>
      <w:rPr>
        <w:rFonts w:hint="default"/>
        <w:color w:val="00B0F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6C35BD"/>
    <w:multiLevelType w:val="hybridMultilevel"/>
    <w:tmpl w:val="23EA36F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9238C"/>
    <w:multiLevelType w:val="hybridMultilevel"/>
    <w:tmpl w:val="F4EA5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81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4D75A0"/>
    <w:multiLevelType w:val="hybridMultilevel"/>
    <w:tmpl w:val="B24CA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110"/>
    <w:rsid w:val="00003458"/>
    <w:rsid w:val="00022DBF"/>
    <w:rsid w:val="00046831"/>
    <w:rsid w:val="000537E9"/>
    <w:rsid w:val="00056FDC"/>
    <w:rsid w:val="0007181E"/>
    <w:rsid w:val="000C4F13"/>
    <w:rsid w:val="000D5E4E"/>
    <w:rsid w:val="000F176F"/>
    <w:rsid w:val="00185F15"/>
    <w:rsid w:val="001E7946"/>
    <w:rsid w:val="00222274"/>
    <w:rsid w:val="002955D4"/>
    <w:rsid w:val="002F0817"/>
    <w:rsid w:val="003243AC"/>
    <w:rsid w:val="003257B4"/>
    <w:rsid w:val="0034471E"/>
    <w:rsid w:val="00377C85"/>
    <w:rsid w:val="003F267E"/>
    <w:rsid w:val="00420A6A"/>
    <w:rsid w:val="00446E2B"/>
    <w:rsid w:val="00492714"/>
    <w:rsid w:val="0051704F"/>
    <w:rsid w:val="005251F6"/>
    <w:rsid w:val="00526373"/>
    <w:rsid w:val="00536ED0"/>
    <w:rsid w:val="005515E9"/>
    <w:rsid w:val="00562467"/>
    <w:rsid w:val="00597F1E"/>
    <w:rsid w:val="005A3D29"/>
    <w:rsid w:val="005A5B23"/>
    <w:rsid w:val="005C7210"/>
    <w:rsid w:val="005E51AB"/>
    <w:rsid w:val="005F0E2B"/>
    <w:rsid w:val="00614EB5"/>
    <w:rsid w:val="00654C1A"/>
    <w:rsid w:val="006952EA"/>
    <w:rsid w:val="006967DB"/>
    <w:rsid w:val="006B280C"/>
    <w:rsid w:val="006C3203"/>
    <w:rsid w:val="006E421C"/>
    <w:rsid w:val="006E6B61"/>
    <w:rsid w:val="00701DDC"/>
    <w:rsid w:val="007436A9"/>
    <w:rsid w:val="0083194F"/>
    <w:rsid w:val="00846878"/>
    <w:rsid w:val="00861947"/>
    <w:rsid w:val="00883110"/>
    <w:rsid w:val="00896A30"/>
    <w:rsid w:val="008A06F8"/>
    <w:rsid w:val="008B2D9D"/>
    <w:rsid w:val="00922FA6"/>
    <w:rsid w:val="009429E9"/>
    <w:rsid w:val="009652D5"/>
    <w:rsid w:val="009A29EE"/>
    <w:rsid w:val="009A405B"/>
    <w:rsid w:val="00A20104"/>
    <w:rsid w:val="00A26D8D"/>
    <w:rsid w:val="00A45DCE"/>
    <w:rsid w:val="00A817D7"/>
    <w:rsid w:val="00AD5530"/>
    <w:rsid w:val="00AE6495"/>
    <w:rsid w:val="00B07BF1"/>
    <w:rsid w:val="00B41316"/>
    <w:rsid w:val="00B52B62"/>
    <w:rsid w:val="00B812CF"/>
    <w:rsid w:val="00B82191"/>
    <w:rsid w:val="00B82B10"/>
    <w:rsid w:val="00B91724"/>
    <w:rsid w:val="00BA1A9F"/>
    <w:rsid w:val="00BE5EBF"/>
    <w:rsid w:val="00C2079A"/>
    <w:rsid w:val="00C7096A"/>
    <w:rsid w:val="00C91D25"/>
    <w:rsid w:val="00CA33F6"/>
    <w:rsid w:val="00CA5999"/>
    <w:rsid w:val="00CD3F90"/>
    <w:rsid w:val="00CE4F53"/>
    <w:rsid w:val="00D431A0"/>
    <w:rsid w:val="00D45E60"/>
    <w:rsid w:val="00D570E3"/>
    <w:rsid w:val="00D6019C"/>
    <w:rsid w:val="00DE14CF"/>
    <w:rsid w:val="00DE1CD7"/>
    <w:rsid w:val="00DE6C88"/>
    <w:rsid w:val="00E55A1A"/>
    <w:rsid w:val="00E87304"/>
    <w:rsid w:val="00ED33CD"/>
    <w:rsid w:val="00F10237"/>
    <w:rsid w:val="00F43539"/>
    <w:rsid w:val="00F92054"/>
    <w:rsid w:val="00FD143F"/>
    <w:rsid w:val="00FE5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DE8D2"/>
  <w15:chartTrackingRefBased/>
  <w15:docId w15:val="{90B81D31-4D48-440D-B97E-6DE72B7C0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110"/>
  </w:style>
  <w:style w:type="paragraph" w:styleId="Heading3">
    <w:name w:val="heading 3"/>
    <w:basedOn w:val="Normal"/>
    <w:link w:val="Heading3Char"/>
    <w:uiPriority w:val="9"/>
    <w:qFormat/>
    <w:rsid w:val="00A817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110"/>
    <w:pPr>
      <w:ind w:left="720"/>
      <w:contextualSpacing/>
    </w:pPr>
  </w:style>
  <w:style w:type="character" w:styleId="Hyperlink">
    <w:name w:val="Hyperlink"/>
    <w:basedOn w:val="DefaultParagraphFont"/>
    <w:uiPriority w:val="99"/>
    <w:unhideWhenUsed/>
    <w:rsid w:val="00883110"/>
    <w:rPr>
      <w:color w:val="0000FF"/>
      <w:u w:val="single"/>
    </w:rPr>
  </w:style>
  <w:style w:type="table" w:styleId="TableGrid">
    <w:name w:val="Table Grid"/>
    <w:basedOn w:val="TableNormal"/>
    <w:uiPriority w:val="39"/>
    <w:rsid w:val="00185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A817D7"/>
    <w:rPr>
      <w:rFonts w:ascii="Times New Roman" w:eastAsia="Times New Roman" w:hAnsi="Times New Roman" w:cs="Times New Roman"/>
      <w:b/>
      <w:bCs/>
      <w:sz w:val="27"/>
      <w:szCs w:val="27"/>
    </w:rPr>
  </w:style>
  <w:style w:type="paragraph" w:styleId="NormalWeb">
    <w:name w:val="Normal (Web)"/>
    <w:basedOn w:val="Normal"/>
    <w:uiPriority w:val="99"/>
    <w:unhideWhenUsed/>
    <w:rsid w:val="00A817D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36ED0"/>
    <w:rPr>
      <w:color w:val="954F72" w:themeColor="followedHyperlink"/>
      <w:u w:val="single"/>
    </w:rPr>
  </w:style>
  <w:style w:type="character" w:styleId="UnresolvedMention">
    <w:name w:val="Unresolved Mention"/>
    <w:basedOn w:val="DefaultParagraphFont"/>
    <w:uiPriority w:val="99"/>
    <w:semiHidden/>
    <w:unhideWhenUsed/>
    <w:rsid w:val="00324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1551765">
      <w:bodyDiv w:val="1"/>
      <w:marLeft w:val="0"/>
      <w:marRight w:val="0"/>
      <w:marTop w:val="0"/>
      <w:marBottom w:val="0"/>
      <w:divBdr>
        <w:top w:val="none" w:sz="0" w:space="0" w:color="auto"/>
        <w:left w:val="none" w:sz="0" w:space="0" w:color="auto"/>
        <w:bottom w:val="none" w:sz="0" w:space="0" w:color="auto"/>
        <w:right w:val="none" w:sz="0" w:space="0" w:color="auto"/>
      </w:divBdr>
      <w:divsChild>
        <w:div w:id="313679280">
          <w:marLeft w:val="0"/>
          <w:marRight w:val="0"/>
          <w:marTop w:val="0"/>
          <w:marBottom w:val="0"/>
          <w:divBdr>
            <w:top w:val="none" w:sz="0" w:space="0" w:color="auto"/>
            <w:left w:val="none" w:sz="0" w:space="0" w:color="auto"/>
            <w:bottom w:val="none" w:sz="0" w:space="0" w:color="auto"/>
            <w:right w:val="none" w:sz="0" w:space="0" w:color="auto"/>
          </w:divBdr>
        </w:div>
        <w:div w:id="1547570891">
          <w:marLeft w:val="0"/>
          <w:marRight w:val="0"/>
          <w:marTop w:val="0"/>
          <w:marBottom w:val="0"/>
          <w:divBdr>
            <w:top w:val="none" w:sz="0" w:space="0" w:color="auto"/>
            <w:left w:val="none" w:sz="0" w:space="0" w:color="auto"/>
            <w:bottom w:val="none" w:sz="0" w:space="0" w:color="auto"/>
            <w:right w:val="none" w:sz="0" w:space="0" w:color="auto"/>
          </w:divBdr>
        </w:div>
      </w:divsChild>
    </w:div>
    <w:div w:id="617294774">
      <w:bodyDiv w:val="1"/>
      <w:marLeft w:val="0"/>
      <w:marRight w:val="0"/>
      <w:marTop w:val="0"/>
      <w:marBottom w:val="0"/>
      <w:divBdr>
        <w:top w:val="none" w:sz="0" w:space="0" w:color="auto"/>
        <w:left w:val="none" w:sz="0" w:space="0" w:color="auto"/>
        <w:bottom w:val="none" w:sz="0" w:space="0" w:color="auto"/>
        <w:right w:val="none" w:sz="0" w:space="0" w:color="auto"/>
      </w:divBdr>
    </w:div>
    <w:div w:id="832180255">
      <w:bodyDiv w:val="1"/>
      <w:marLeft w:val="0"/>
      <w:marRight w:val="0"/>
      <w:marTop w:val="0"/>
      <w:marBottom w:val="0"/>
      <w:divBdr>
        <w:top w:val="none" w:sz="0" w:space="0" w:color="auto"/>
        <w:left w:val="none" w:sz="0" w:space="0" w:color="auto"/>
        <w:bottom w:val="none" w:sz="0" w:space="0" w:color="auto"/>
        <w:right w:val="none" w:sz="0" w:space="0" w:color="auto"/>
      </w:divBdr>
    </w:div>
    <w:div w:id="1060327636">
      <w:bodyDiv w:val="1"/>
      <w:marLeft w:val="0"/>
      <w:marRight w:val="0"/>
      <w:marTop w:val="0"/>
      <w:marBottom w:val="0"/>
      <w:divBdr>
        <w:top w:val="none" w:sz="0" w:space="0" w:color="auto"/>
        <w:left w:val="none" w:sz="0" w:space="0" w:color="auto"/>
        <w:bottom w:val="none" w:sz="0" w:space="0" w:color="auto"/>
        <w:right w:val="none" w:sz="0" w:space="0" w:color="auto"/>
      </w:divBdr>
    </w:div>
    <w:div w:id="1113476483">
      <w:bodyDiv w:val="1"/>
      <w:marLeft w:val="0"/>
      <w:marRight w:val="0"/>
      <w:marTop w:val="0"/>
      <w:marBottom w:val="0"/>
      <w:divBdr>
        <w:top w:val="none" w:sz="0" w:space="0" w:color="auto"/>
        <w:left w:val="none" w:sz="0" w:space="0" w:color="auto"/>
        <w:bottom w:val="none" w:sz="0" w:space="0" w:color="auto"/>
        <w:right w:val="none" w:sz="0" w:space="0" w:color="auto"/>
      </w:divBdr>
    </w:div>
    <w:div w:id="1702247743">
      <w:bodyDiv w:val="1"/>
      <w:marLeft w:val="0"/>
      <w:marRight w:val="0"/>
      <w:marTop w:val="0"/>
      <w:marBottom w:val="0"/>
      <w:divBdr>
        <w:top w:val="none" w:sz="0" w:space="0" w:color="auto"/>
        <w:left w:val="none" w:sz="0" w:space="0" w:color="auto"/>
        <w:bottom w:val="none" w:sz="0" w:space="0" w:color="auto"/>
        <w:right w:val="none" w:sz="0" w:space="0" w:color="auto"/>
      </w:divBdr>
    </w:div>
    <w:div w:id="1724062340">
      <w:bodyDiv w:val="1"/>
      <w:marLeft w:val="0"/>
      <w:marRight w:val="0"/>
      <w:marTop w:val="0"/>
      <w:marBottom w:val="0"/>
      <w:divBdr>
        <w:top w:val="none" w:sz="0" w:space="0" w:color="auto"/>
        <w:left w:val="none" w:sz="0" w:space="0" w:color="auto"/>
        <w:bottom w:val="none" w:sz="0" w:space="0" w:color="auto"/>
        <w:right w:val="none" w:sz="0" w:space="0" w:color="auto"/>
      </w:divBdr>
      <w:divsChild>
        <w:div w:id="519202822">
          <w:marLeft w:val="0"/>
          <w:marRight w:val="0"/>
          <w:marTop w:val="150"/>
          <w:marBottom w:val="0"/>
          <w:divBdr>
            <w:top w:val="none" w:sz="0" w:space="0" w:color="auto"/>
            <w:left w:val="none" w:sz="0" w:space="0" w:color="auto"/>
            <w:bottom w:val="none" w:sz="0" w:space="0" w:color="auto"/>
            <w:right w:val="none" w:sz="0" w:space="0" w:color="auto"/>
          </w:divBdr>
        </w:div>
      </w:divsChild>
    </w:div>
    <w:div w:id="1819804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ysteryscience.com/mini-lessons/glass?code=33f1b0e20720f4d0fc492b70c6062503" TargetMode="External"/><Relationship Id="rId13" Type="http://schemas.openxmlformats.org/officeDocument/2006/relationships/hyperlink" Target="https://www.abcya.com/games/first_grade_word_problems_add_subtrac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drive.google.com/open?id=1vAwMUjfdT7-AvRR6XOyUATLbX20KP_o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cZeM18fPbvI"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lassroommagazines.scholastic.com/support/learnathome/grades-1-2.html" TargetMode="External"/><Relationship Id="rId4" Type="http://schemas.openxmlformats.org/officeDocument/2006/relationships/numbering" Target="numbering.xml"/><Relationship Id="rId9" Type="http://schemas.openxmlformats.org/officeDocument/2006/relationships/hyperlink" Target="https://youtu.be/psUPYR235O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014FC77DD2C74DAF56C297193119E8" ma:contentTypeVersion="13" ma:contentTypeDescription="Create a new document." ma:contentTypeScope="" ma:versionID="dcda1a4a20d9bd8aa4a394a9f6ebe5ba">
  <xsd:schema xmlns:xsd="http://www.w3.org/2001/XMLSchema" xmlns:xs="http://www.w3.org/2001/XMLSchema" xmlns:p="http://schemas.microsoft.com/office/2006/metadata/properties" xmlns:ns3="9ff1059f-b0be-414e-84a9-59f0d5aeafc1" xmlns:ns4="4ad74cb2-3d28-4568-bd6a-f88b89f21562" targetNamespace="http://schemas.microsoft.com/office/2006/metadata/properties" ma:root="true" ma:fieldsID="d352fdf97a7283f7d1055086f63f91e2" ns3:_="" ns4:_="">
    <xsd:import namespace="9ff1059f-b0be-414e-84a9-59f0d5aeafc1"/>
    <xsd:import namespace="4ad74cb2-3d28-4568-bd6a-f88b89f2156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f1059f-b0be-414e-84a9-59f0d5aeaf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d74cb2-3d28-4568-bd6a-f88b89f21562"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BE3BE5-495E-4053-9BEB-FD586D3391B2}">
  <ds:schemaRefs>
    <ds:schemaRef ds:uri="9ff1059f-b0be-414e-84a9-59f0d5aeafc1"/>
    <ds:schemaRef ds:uri="4ad74cb2-3d28-4568-bd6a-f88b89f21562"/>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8B2A653-D6B6-4509-BD54-710BB647A4DD}">
  <ds:schemaRefs>
    <ds:schemaRef ds:uri="http://schemas.microsoft.com/sharepoint/v3/contenttype/forms"/>
  </ds:schemaRefs>
</ds:datastoreItem>
</file>

<file path=customXml/itemProps3.xml><?xml version="1.0" encoding="utf-8"?>
<ds:datastoreItem xmlns:ds="http://schemas.openxmlformats.org/officeDocument/2006/customXml" ds:itemID="{33AF70CC-6733-4995-96C0-9C87101F617D}">
  <ds:schemaRefs>
    <ds:schemaRef ds:uri="http://schemas.microsoft.com/office/2006/metadata/contentType"/>
    <ds:schemaRef ds:uri="http://schemas.microsoft.com/office/2006/metadata/properties/metaAttributes"/>
    <ds:schemaRef ds:uri="http://www.w3.org/2000/xmlns/"/>
    <ds:schemaRef ds:uri="http://www.w3.org/2001/XMLSchema"/>
    <ds:schemaRef ds:uri="9ff1059f-b0be-414e-84a9-59f0d5aeafc1"/>
    <ds:schemaRef ds:uri="4ad74cb2-3d28-4568-bd6a-f88b89f2156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449</Words>
  <Characters>2564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Kaye Waldheim</dc:creator>
  <cp:keywords/>
  <dc:description/>
  <cp:lastModifiedBy>Jodie Kaye Waldheim</cp:lastModifiedBy>
  <cp:revision>29</cp:revision>
  <dcterms:created xsi:type="dcterms:W3CDTF">2020-04-02T15:38:00Z</dcterms:created>
  <dcterms:modified xsi:type="dcterms:W3CDTF">2020-04-02T17:01:00Z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0x010100A3014FC77DD2C74DAF56C297193119E8</vt:lpwstr>
  </property>
</Properties>
</file>