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rsidR="005934C5" w:rsidRPr="00E2019B" w:rsidRDefault="00A62471"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05/19</w:t>
      </w:r>
      <w:r w:rsidR="00F57C58">
        <w:rPr>
          <w:rFonts w:ascii="Times New Roman" w:hAnsi="Times New Roman" w:cs="Times New Roman"/>
          <w:sz w:val="32"/>
          <w:szCs w:val="32"/>
        </w:rPr>
        <w:t>/20</w:t>
      </w:r>
    </w:p>
    <w:p w:rsidR="008A7625" w:rsidRDefault="008A7625" w:rsidP="005934C5">
      <w:pPr>
        <w:pBdr>
          <w:bottom w:val="single" w:sz="6" w:space="1" w:color="auto"/>
        </w:pBdr>
        <w:spacing w:after="0"/>
        <w:jc w:val="center"/>
        <w:rPr>
          <w:rFonts w:ascii="Times New Roman" w:hAnsi="Times New Roman" w:cs="Times New Roman"/>
          <w:sz w:val="24"/>
          <w:szCs w:val="24"/>
        </w:rPr>
      </w:pPr>
    </w:p>
    <w:p w:rsidR="001762A9" w:rsidRPr="001762A9" w:rsidRDefault="001762A9" w:rsidP="005934C5">
      <w:pPr>
        <w:spacing w:after="0"/>
        <w:jc w:val="center"/>
        <w:rPr>
          <w:rFonts w:ascii="Times New Roman" w:hAnsi="Times New Roman" w:cs="Times New Roman"/>
          <w:sz w:val="24"/>
          <w:szCs w:val="24"/>
        </w:rPr>
      </w:pPr>
    </w:p>
    <w:p w:rsidR="0025795E" w:rsidRDefault="0025795E" w:rsidP="009A0888">
      <w:pPr>
        <w:spacing w:after="0"/>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GC Members Present</w:t>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Pr>
          <w:rFonts w:ascii="Times New Roman" w:hAnsi="Times New Roman" w:cs="Times New Roman"/>
          <w:sz w:val="24"/>
          <w:szCs w:val="24"/>
        </w:rPr>
        <w:t>Rommie Compher, Vice President</w:t>
      </w:r>
    </w:p>
    <w:p w:rsidR="0025795E" w:rsidRDefault="0025795E" w:rsidP="0025795E">
      <w:pPr>
        <w:spacing w:after="0"/>
        <w:ind w:left="3600" w:firstLine="720"/>
        <w:rPr>
          <w:rFonts w:ascii="Times New Roman" w:hAnsi="Times New Roman" w:cs="Times New Roman"/>
          <w:sz w:val="24"/>
          <w:szCs w:val="24"/>
        </w:rPr>
      </w:pPr>
      <w:r>
        <w:rPr>
          <w:rFonts w:ascii="Times New Roman" w:hAnsi="Times New Roman" w:cs="Times New Roman"/>
          <w:sz w:val="24"/>
          <w:szCs w:val="24"/>
        </w:rPr>
        <w:t>Jose Scott, Secretary</w:t>
      </w:r>
    </w:p>
    <w:p w:rsidR="0025795E" w:rsidRDefault="0025795E"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Frank A. Berged III, Member</w:t>
      </w:r>
    </w:p>
    <w:p w:rsidR="0025795E" w:rsidRDefault="0025795E"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Christina Gonzales-Jaramillo, Member</w:t>
      </w:r>
    </w:p>
    <w:p w:rsidR="0025795E" w:rsidRPr="001762A9" w:rsidRDefault="0025795E" w:rsidP="0025795E">
      <w:pPr>
        <w:spacing w:after="0"/>
        <w:rPr>
          <w:rFonts w:ascii="Times New Roman" w:hAnsi="Times New Roman" w:cs="Times New Roman"/>
          <w:sz w:val="24"/>
          <w:szCs w:val="24"/>
        </w:rPr>
      </w:pPr>
    </w:p>
    <w:p w:rsidR="0025795E" w:rsidRDefault="0025795E" w:rsidP="0025795E">
      <w:pPr>
        <w:spacing w:after="0" w:line="240" w:lineRule="auto"/>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Others Present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762A9">
        <w:rPr>
          <w:rFonts w:ascii="Times New Roman" w:hAnsi="Times New Roman" w:cs="Times New Roman"/>
          <w:sz w:val="24"/>
          <w:szCs w:val="24"/>
        </w:rPr>
        <w:t>Lucinda Monta</w:t>
      </w:r>
      <w:r>
        <w:rPr>
          <w:rFonts w:ascii="Times New Roman" w:hAnsi="Times New Roman" w:cs="Times New Roman"/>
          <w:sz w:val="24"/>
          <w:szCs w:val="24"/>
        </w:rPr>
        <w:t>no-Molina, Principal</w:t>
      </w:r>
    </w:p>
    <w:p w:rsidR="0025795E" w:rsidRDefault="0025795E" w:rsidP="0025795E">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 Business Manager</w:t>
      </w:r>
    </w:p>
    <w:p w:rsidR="0025795E" w:rsidRDefault="0025795E"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Michael Davis, Assistant Principal/Technology</w:t>
      </w:r>
    </w:p>
    <w:p w:rsidR="0025795E" w:rsidRPr="001762A9" w:rsidRDefault="0025795E" w:rsidP="0025795E">
      <w:pPr>
        <w:spacing w:after="0" w:line="240" w:lineRule="auto"/>
        <w:jc w:val="center"/>
        <w:rPr>
          <w:rFonts w:ascii="Times New Roman" w:hAnsi="Times New Roman" w:cs="Times New Roman"/>
          <w:sz w:val="24"/>
          <w:szCs w:val="24"/>
        </w:rPr>
      </w:pPr>
    </w:p>
    <w:p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9A0888">
        <w:rPr>
          <w:rFonts w:ascii="Times New Roman" w:hAnsi="Times New Roman" w:cs="Times New Roman"/>
          <w:sz w:val="24"/>
          <w:szCs w:val="24"/>
        </w:rPr>
        <w:t xml:space="preserve"> and Pledge of Allegiance @ 5:36</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253A95">
        <w:rPr>
          <w:rFonts w:ascii="Times New Roman" w:hAnsi="Times New Roman" w:cs="Times New Roman"/>
          <w:sz w:val="24"/>
          <w:szCs w:val="24"/>
        </w:rPr>
        <w:t>Rommie Compher</w:t>
      </w:r>
    </w:p>
    <w:p w:rsidR="00C754E6" w:rsidRDefault="00C754E6" w:rsidP="0025795E">
      <w:pPr>
        <w:pBdr>
          <w:bottom w:val="single" w:sz="6" w:space="1" w:color="auto"/>
        </w:pBdr>
        <w:spacing w:after="0"/>
        <w:rPr>
          <w:rFonts w:ascii="Times New Roman" w:hAnsi="Times New Roman" w:cs="Times New Roman"/>
          <w:sz w:val="24"/>
          <w:szCs w:val="24"/>
        </w:rPr>
      </w:pPr>
    </w:p>
    <w:p w:rsidR="002B6759" w:rsidRDefault="002B6759" w:rsidP="002B6759">
      <w:pPr>
        <w:spacing w:after="0"/>
        <w:jc w:val="center"/>
        <w:rPr>
          <w:rFonts w:ascii="Times New Roman" w:hAnsi="Times New Roman" w:cs="Times New Roman"/>
          <w:sz w:val="24"/>
          <w:szCs w:val="24"/>
        </w:rPr>
      </w:pPr>
    </w:p>
    <w:p w:rsidR="006947F7" w:rsidRDefault="002B6759" w:rsidP="002B6759">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rsidR="009A0888" w:rsidRPr="005114E4" w:rsidRDefault="009A0888" w:rsidP="002B6759">
      <w:pPr>
        <w:spacing w:after="0"/>
        <w:jc w:val="center"/>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Approval of Agenda</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0049EE" w:rsidP="00126C03">
            <w:pPr>
              <w:jc w:val="center"/>
              <w:rPr>
                <w:rFonts w:ascii="Times New Roman" w:hAnsi="Times New Roman" w:cs="Times New Roman"/>
                <w:b/>
                <w:sz w:val="24"/>
                <w:szCs w:val="24"/>
                <w:u w:val="single"/>
              </w:rPr>
            </w:pPr>
            <w:r>
              <w:rPr>
                <w:rFonts w:ascii="Times New Roman" w:hAnsi="Times New Roman" w:cs="Times New Roman"/>
                <w:sz w:val="24"/>
                <w:szCs w:val="24"/>
              </w:rPr>
              <w:t>Jose Scott</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0049EE" w:rsidP="00126C03">
            <w:pPr>
              <w:jc w:val="center"/>
              <w:rPr>
                <w:rFonts w:ascii="Times New Roman" w:hAnsi="Times New Roman" w:cs="Times New Roman"/>
                <w:b/>
                <w:sz w:val="24"/>
                <w:szCs w:val="24"/>
                <w:u w:val="single"/>
              </w:rPr>
            </w:pPr>
            <w:r>
              <w:rPr>
                <w:rFonts w:ascii="Times New Roman" w:hAnsi="Times New Roman" w:cs="Times New Roman"/>
                <w:sz w:val="24"/>
                <w:szCs w:val="24"/>
              </w:rPr>
              <w:t>Christina Gonzales-Jaramillo</w:t>
            </w:r>
          </w:p>
        </w:tc>
      </w:tr>
      <w:tr w:rsidR="009A0888" w:rsidRPr="001C66B3" w:rsidTr="00126C03">
        <w:tc>
          <w:tcPr>
            <w:tcW w:w="9350" w:type="dxa"/>
            <w:gridSpan w:val="2"/>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550FAB" w:rsidRDefault="00550FAB" w:rsidP="00550FAB">
            <w:pPr>
              <w:jc w:val="center"/>
              <w:rPr>
                <w:rFonts w:ascii="Times New Roman" w:hAnsi="Times New Roman" w:cs="Times New Roman"/>
                <w:sz w:val="24"/>
                <w:szCs w:val="24"/>
              </w:rPr>
            </w:pPr>
            <w:r>
              <w:rPr>
                <w:rFonts w:ascii="Times New Roman" w:hAnsi="Times New Roman" w:cs="Times New Roman"/>
                <w:sz w:val="24"/>
                <w:szCs w:val="24"/>
              </w:rPr>
              <w:t>Rommie Compher – Approved          Jose Scott – Approved</w:t>
            </w:r>
          </w:p>
          <w:p w:rsidR="009A0888" w:rsidRPr="001C66B3" w:rsidRDefault="00550FAB" w:rsidP="00550FAB">
            <w:pPr>
              <w:jc w:val="center"/>
              <w:rPr>
                <w:rFonts w:ascii="Times New Roman" w:hAnsi="Times New Roman" w:cs="Times New Roman"/>
                <w:sz w:val="24"/>
                <w:szCs w:val="24"/>
              </w:rPr>
            </w:pPr>
            <w:r>
              <w:rPr>
                <w:rFonts w:ascii="Times New Roman" w:hAnsi="Times New Roman" w:cs="Times New Roman"/>
                <w:sz w:val="24"/>
                <w:szCs w:val="24"/>
              </w:rPr>
              <w:t>Frank A. Berged III – Approved          Christina Gonzales-Jaramillo – Approved</w:t>
            </w:r>
          </w:p>
        </w:tc>
      </w:tr>
    </w:tbl>
    <w:p w:rsidR="002B6759" w:rsidRDefault="002B6759"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Approval of 04/14/20</w:t>
            </w:r>
            <w:r w:rsidR="00550FAB">
              <w:rPr>
                <w:rFonts w:ascii="Times New Roman" w:hAnsi="Times New Roman" w:cs="Times New Roman"/>
                <w:b/>
                <w:sz w:val="24"/>
                <w:szCs w:val="24"/>
              </w:rPr>
              <w:t xml:space="preserve"> Minutes</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sz w:val="24"/>
                <w:szCs w:val="24"/>
              </w:rPr>
              <w:t>Jose Scott</w:t>
            </w:r>
          </w:p>
        </w:tc>
      </w:tr>
      <w:tr w:rsidR="009A0888" w:rsidRPr="001C66B3" w:rsidTr="00126C03">
        <w:tc>
          <w:tcPr>
            <w:tcW w:w="9350" w:type="dxa"/>
            <w:gridSpan w:val="2"/>
          </w:tcPr>
          <w:p w:rsidR="000049EE" w:rsidRDefault="000049EE" w:rsidP="000049EE">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0049EE" w:rsidRDefault="000049EE" w:rsidP="000049EE">
            <w:pPr>
              <w:jc w:val="center"/>
              <w:rPr>
                <w:rFonts w:ascii="Times New Roman" w:hAnsi="Times New Roman" w:cs="Times New Roman"/>
                <w:sz w:val="24"/>
                <w:szCs w:val="24"/>
              </w:rPr>
            </w:pPr>
            <w:r>
              <w:rPr>
                <w:rFonts w:ascii="Times New Roman" w:hAnsi="Times New Roman" w:cs="Times New Roman"/>
                <w:sz w:val="24"/>
                <w:szCs w:val="24"/>
              </w:rPr>
              <w:t>Rommie Compher – Approved          Jose Scott – Approved</w:t>
            </w:r>
          </w:p>
          <w:p w:rsidR="009A0888" w:rsidRPr="001C66B3" w:rsidRDefault="000049EE" w:rsidP="000049EE">
            <w:pPr>
              <w:jc w:val="center"/>
              <w:rPr>
                <w:rFonts w:ascii="Times New Roman" w:hAnsi="Times New Roman" w:cs="Times New Roman"/>
                <w:sz w:val="24"/>
                <w:szCs w:val="24"/>
              </w:rPr>
            </w:pPr>
            <w:r>
              <w:rPr>
                <w:rFonts w:ascii="Times New Roman" w:hAnsi="Times New Roman" w:cs="Times New Roman"/>
                <w:sz w:val="24"/>
                <w:szCs w:val="24"/>
              </w:rPr>
              <w:t>Frank A. Berged III – Approved          Christina Gonzales-Jaramillo – Approved</w:t>
            </w:r>
          </w:p>
        </w:tc>
      </w:tr>
    </w:tbl>
    <w:p w:rsidR="005934C5" w:rsidRDefault="005934C5" w:rsidP="005934C5">
      <w:pPr>
        <w:spacing w:after="0"/>
        <w:rPr>
          <w:rFonts w:ascii="Times New Roman" w:hAnsi="Times New Roman" w:cs="Times New Roman"/>
          <w:sz w:val="24"/>
          <w:szCs w:val="24"/>
        </w:rPr>
      </w:pPr>
    </w:p>
    <w:p w:rsidR="00EE6C34" w:rsidRDefault="006E32CA" w:rsidP="006E32CA">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 </w:t>
      </w:r>
      <w:r>
        <w:rPr>
          <w:rFonts w:ascii="Times New Roman" w:hAnsi="Times New Roman" w:cs="Times New Roman"/>
          <w:sz w:val="24"/>
          <w:szCs w:val="24"/>
        </w:rPr>
        <w:t>NONE</w:t>
      </w:r>
    </w:p>
    <w:p w:rsidR="006E32CA" w:rsidRDefault="006E32CA" w:rsidP="006E32CA">
      <w:pPr>
        <w:spacing w:after="0"/>
        <w:jc w:val="center"/>
        <w:rPr>
          <w:rFonts w:ascii="Times New Roman" w:hAnsi="Times New Roman" w:cs="Times New Roman"/>
          <w:sz w:val="24"/>
          <w:szCs w:val="24"/>
        </w:rPr>
      </w:pPr>
    </w:p>
    <w:p w:rsidR="006E32CA" w:rsidRDefault="006E32CA" w:rsidP="006E32CA">
      <w:pPr>
        <w:spacing w:after="0"/>
        <w:jc w:val="center"/>
        <w:rPr>
          <w:rFonts w:ascii="Times New Roman" w:hAnsi="Times New Roman" w:cs="Times New Roman"/>
          <w:sz w:val="24"/>
          <w:szCs w:val="24"/>
          <w:u w:val="single"/>
        </w:rPr>
      </w:pPr>
      <w:r>
        <w:rPr>
          <w:rFonts w:ascii="Times New Roman" w:hAnsi="Times New Roman" w:cs="Times New Roman"/>
          <w:b/>
          <w:sz w:val="24"/>
          <w:szCs w:val="24"/>
        </w:rPr>
        <w:t xml:space="preserve">Financial Information Items – </w:t>
      </w:r>
      <w:r w:rsidRPr="00CC58AF">
        <w:rPr>
          <w:rFonts w:ascii="Times New Roman" w:hAnsi="Times New Roman" w:cs="Times New Roman"/>
          <w:sz w:val="24"/>
          <w:szCs w:val="24"/>
          <w:u w:val="single"/>
        </w:rPr>
        <w:t>Presented by Whitney Galindo</w:t>
      </w:r>
    </w:p>
    <w:p w:rsidR="00EE4999" w:rsidRDefault="00EE4999" w:rsidP="006E32CA">
      <w:pPr>
        <w:spacing w:after="0"/>
        <w:jc w:val="center"/>
        <w:rPr>
          <w:rFonts w:ascii="Times New Roman" w:hAnsi="Times New Roman" w:cs="Times New Roman"/>
          <w:sz w:val="24"/>
          <w:szCs w:val="24"/>
          <w:u w:val="single"/>
        </w:rPr>
      </w:pPr>
    </w:p>
    <w:p w:rsidR="00EE4999" w:rsidRDefault="00EE4999" w:rsidP="006E32CA">
      <w:pPr>
        <w:spacing w:after="0"/>
        <w:jc w:val="center"/>
        <w:rPr>
          <w:rFonts w:ascii="Times New Roman" w:hAnsi="Times New Roman" w:cs="Times New Roman"/>
          <w:sz w:val="24"/>
          <w:szCs w:val="24"/>
        </w:rPr>
      </w:pPr>
      <w:r>
        <w:rPr>
          <w:rFonts w:ascii="Times New Roman" w:hAnsi="Times New Roman" w:cs="Times New Roman"/>
          <w:b/>
          <w:sz w:val="24"/>
          <w:szCs w:val="24"/>
        </w:rPr>
        <w:t xml:space="preserve">BARS – </w:t>
      </w:r>
      <w:r w:rsidRPr="00D35642">
        <w:rPr>
          <w:rFonts w:ascii="Times New Roman" w:hAnsi="Times New Roman" w:cs="Times New Roman"/>
          <w:sz w:val="24"/>
          <w:szCs w:val="24"/>
        </w:rPr>
        <w:t>The</w:t>
      </w:r>
      <w:r>
        <w:rPr>
          <w:rFonts w:ascii="Times New Roman" w:hAnsi="Times New Roman" w:cs="Times New Roman"/>
          <w:sz w:val="24"/>
          <w:szCs w:val="24"/>
        </w:rPr>
        <w:t xml:space="preserve">re were no BARS for the month of April.  </w:t>
      </w:r>
    </w:p>
    <w:p w:rsidR="00550FAB" w:rsidRDefault="00550FAB" w:rsidP="006E32CA">
      <w:pPr>
        <w:spacing w:after="0"/>
        <w:jc w:val="center"/>
        <w:rPr>
          <w:rFonts w:ascii="Times New Roman" w:hAnsi="Times New Roman" w:cs="Times New Roman"/>
          <w:sz w:val="24"/>
          <w:szCs w:val="24"/>
        </w:rPr>
      </w:pPr>
    </w:p>
    <w:p w:rsidR="00550FAB" w:rsidRDefault="00550FAB" w:rsidP="006E32CA">
      <w:pPr>
        <w:spacing w:after="0"/>
        <w:jc w:val="center"/>
        <w:rPr>
          <w:rFonts w:ascii="Times New Roman" w:hAnsi="Times New Roman" w:cs="Times New Roman"/>
          <w:sz w:val="24"/>
          <w:szCs w:val="24"/>
        </w:rPr>
      </w:pPr>
    </w:p>
    <w:p w:rsidR="00550FAB" w:rsidRDefault="00550FAB" w:rsidP="006E32CA">
      <w:pPr>
        <w:spacing w:after="0"/>
        <w:jc w:val="center"/>
        <w:rPr>
          <w:rFonts w:ascii="Times New Roman" w:hAnsi="Times New Roman" w:cs="Times New Roman"/>
          <w:sz w:val="24"/>
          <w:szCs w:val="24"/>
        </w:rPr>
      </w:pPr>
    </w:p>
    <w:p w:rsidR="00550FAB" w:rsidRDefault="00550FAB" w:rsidP="006E32CA">
      <w:pPr>
        <w:spacing w:after="0"/>
        <w:jc w:val="center"/>
        <w:rPr>
          <w:rFonts w:ascii="Times New Roman" w:hAnsi="Times New Roman" w:cs="Times New Roman"/>
          <w:sz w:val="24"/>
          <w:szCs w:val="24"/>
          <w:u w:val="single"/>
        </w:rPr>
      </w:pPr>
    </w:p>
    <w:p w:rsidR="009A0888" w:rsidRDefault="009A0888" w:rsidP="00EE4999">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lastRenderedPageBreak/>
              <w:t>Payroll &amp; Accounts Payable Vouchers</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550FAB" w:rsidP="00126C03">
            <w:pPr>
              <w:jc w:val="center"/>
              <w:rPr>
                <w:rFonts w:ascii="Times New Roman" w:hAnsi="Times New Roman" w:cs="Times New Roman"/>
                <w:b/>
                <w:sz w:val="24"/>
                <w:szCs w:val="24"/>
                <w:u w:val="single"/>
              </w:rPr>
            </w:pPr>
            <w:r>
              <w:rPr>
                <w:rFonts w:ascii="Times New Roman" w:hAnsi="Times New Roman" w:cs="Times New Roman"/>
                <w:sz w:val="24"/>
                <w:szCs w:val="24"/>
              </w:rPr>
              <w:t>Jose Scott</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550FAB" w:rsidP="00126C03">
            <w:pPr>
              <w:jc w:val="center"/>
              <w:rPr>
                <w:rFonts w:ascii="Times New Roman" w:hAnsi="Times New Roman" w:cs="Times New Roman"/>
                <w:b/>
                <w:sz w:val="24"/>
                <w:szCs w:val="24"/>
                <w:u w:val="single"/>
              </w:rPr>
            </w:pPr>
            <w:r>
              <w:rPr>
                <w:rFonts w:ascii="Times New Roman" w:hAnsi="Times New Roman" w:cs="Times New Roman"/>
                <w:sz w:val="24"/>
                <w:szCs w:val="24"/>
              </w:rPr>
              <w:t>Christina Gonzales-Jaramillo</w:t>
            </w:r>
          </w:p>
        </w:tc>
      </w:tr>
      <w:tr w:rsidR="009A0888" w:rsidRPr="001C66B3" w:rsidTr="00126C03">
        <w:tc>
          <w:tcPr>
            <w:tcW w:w="9350" w:type="dxa"/>
            <w:gridSpan w:val="2"/>
          </w:tcPr>
          <w:p w:rsidR="000049EE" w:rsidRDefault="000049EE" w:rsidP="000049EE">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0049EE" w:rsidRDefault="000049EE" w:rsidP="000049EE">
            <w:pPr>
              <w:jc w:val="center"/>
              <w:rPr>
                <w:rFonts w:ascii="Times New Roman" w:hAnsi="Times New Roman" w:cs="Times New Roman"/>
                <w:sz w:val="24"/>
                <w:szCs w:val="24"/>
              </w:rPr>
            </w:pPr>
            <w:r>
              <w:rPr>
                <w:rFonts w:ascii="Times New Roman" w:hAnsi="Times New Roman" w:cs="Times New Roman"/>
                <w:sz w:val="24"/>
                <w:szCs w:val="24"/>
              </w:rPr>
              <w:t>Rommie Compher – Approved          Jose Scott – Approved</w:t>
            </w:r>
          </w:p>
          <w:p w:rsidR="009A0888" w:rsidRPr="001C66B3" w:rsidRDefault="000049EE" w:rsidP="000049EE">
            <w:pPr>
              <w:jc w:val="center"/>
              <w:rPr>
                <w:rFonts w:ascii="Times New Roman" w:hAnsi="Times New Roman" w:cs="Times New Roman"/>
                <w:sz w:val="24"/>
                <w:szCs w:val="24"/>
              </w:rPr>
            </w:pPr>
            <w:r>
              <w:rPr>
                <w:rFonts w:ascii="Times New Roman" w:hAnsi="Times New Roman" w:cs="Times New Roman"/>
                <w:sz w:val="24"/>
                <w:szCs w:val="24"/>
              </w:rPr>
              <w:t>Frank A. Berged III – Approved          Christina Gonzales-Jaramillo – Approved</w:t>
            </w:r>
          </w:p>
        </w:tc>
      </w:tr>
    </w:tbl>
    <w:p w:rsidR="009A0888" w:rsidRDefault="009A0888" w:rsidP="006E32C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550FAB">
            <w:pPr>
              <w:jc w:val="center"/>
              <w:rPr>
                <w:rFonts w:ascii="Times New Roman" w:hAnsi="Times New Roman" w:cs="Times New Roman"/>
                <w:b/>
                <w:sz w:val="24"/>
                <w:szCs w:val="24"/>
                <w:u w:val="single"/>
              </w:rPr>
            </w:pPr>
            <w:r>
              <w:rPr>
                <w:rFonts w:ascii="Times New Roman" w:hAnsi="Times New Roman" w:cs="Times New Roman"/>
                <w:b/>
                <w:sz w:val="24"/>
                <w:szCs w:val="24"/>
              </w:rPr>
              <w:t xml:space="preserve">Warrants over $5,000.00 – </w:t>
            </w:r>
            <w:r>
              <w:rPr>
                <w:rFonts w:ascii="Times New Roman" w:hAnsi="Times New Roman" w:cs="Times New Roman"/>
                <w:sz w:val="24"/>
                <w:szCs w:val="24"/>
              </w:rPr>
              <w:t>There were</w:t>
            </w:r>
            <w:r w:rsidRPr="00226EDC">
              <w:rPr>
                <w:rFonts w:ascii="Times New Roman" w:hAnsi="Times New Roman" w:cs="Times New Roman"/>
                <w:sz w:val="24"/>
                <w:szCs w:val="24"/>
              </w:rPr>
              <w:t xml:space="preserve"> t</w:t>
            </w:r>
            <w:r w:rsidR="00EE4999">
              <w:rPr>
                <w:rFonts w:ascii="Times New Roman" w:hAnsi="Times New Roman" w:cs="Times New Roman"/>
                <w:sz w:val="24"/>
                <w:szCs w:val="24"/>
              </w:rPr>
              <w:t>hree</w:t>
            </w:r>
            <w:r>
              <w:rPr>
                <w:rFonts w:ascii="Times New Roman" w:hAnsi="Times New Roman" w:cs="Times New Roman"/>
                <w:sz w:val="24"/>
                <w:szCs w:val="24"/>
              </w:rPr>
              <w:t xml:space="preserve"> W</w:t>
            </w:r>
            <w:r w:rsidRPr="00226EDC">
              <w:rPr>
                <w:rFonts w:ascii="Times New Roman" w:hAnsi="Times New Roman" w:cs="Times New Roman"/>
                <w:sz w:val="24"/>
                <w:szCs w:val="24"/>
              </w:rPr>
              <w:t xml:space="preserve">arrants </w:t>
            </w:r>
            <w:r>
              <w:rPr>
                <w:rFonts w:ascii="Times New Roman" w:hAnsi="Times New Roman" w:cs="Times New Roman"/>
                <w:sz w:val="24"/>
                <w:szCs w:val="24"/>
              </w:rPr>
              <w:t xml:space="preserve">over $5,000.00 </w:t>
            </w:r>
            <w:r w:rsidRPr="00226EDC">
              <w:rPr>
                <w:rFonts w:ascii="Times New Roman" w:hAnsi="Times New Roman" w:cs="Times New Roman"/>
                <w:sz w:val="24"/>
                <w:szCs w:val="24"/>
              </w:rPr>
              <w:t xml:space="preserve">for </w:t>
            </w:r>
            <w:r w:rsidR="00EE4999">
              <w:rPr>
                <w:rFonts w:ascii="Times New Roman" w:hAnsi="Times New Roman" w:cs="Times New Roman"/>
                <w:sz w:val="24"/>
                <w:szCs w:val="24"/>
              </w:rPr>
              <w:t>April</w:t>
            </w:r>
            <w:r w:rsidRPr="00226EDC">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The first warrant for </w:t>
            </w:r>
            <w:r w:rsidR="00550FAB">
              <w:rPr>
                <w:rFonts w:ascii="Times New Roman" w:hAnsi="Times New Roman" w:cs="Times New Roman"/>
                <w:sz w:val="24"/>
                <w:szCs w:val="24"/>
              </w:rPr>
              <w:t>April</w:t>
            </w:r>
            <w:r>
              <w:rPr>
                <w:rFonts w:ascii="Times New Roman" w:hAnsi="Times New Roman" w:cs="Times New Roman"/>
                <w:sz w:val="24"/>
                <w:szCs w:val="24"/>
              </w:rPr>
              <w:t xml:space="preserve"> was the monthly payment to the Saylor Family Trust.  The second warrant was a payment </w:t>
            </w:r>
            <w:r w:rsidR="00EE4999">
              <w:rPr>
                <w:rFonts w:ascii="Times New Roman" w:hAnsi="Times New Roman" w:cs="Times New Roman"/>
                <w:sz w:val="24"/>
                <w:szCs w:val="24"/>
              </w:rPr>
              <w:t>to CES for teacher laptops.  The final warrant was to EASi Therapy for services delivered to students.  All</w:t>
            </w:r>
            <w:r>
              <w:rPr>
                <w:rFonts w:ascii="Times New Roman" w:hAnsi="Times New Roman" w:cs="Times New Roman"/>
                <w:sz w:val="24"/>
                <w:szCs w:val="24"/>
              </w:rPr>
              <w:t xml:space="preserve"> warrants were approved.</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sz w:val="24"/>
                <w:szCs w:val="24"/>
              </w:rPr>
              <w:t>Jose Scott</w:t>
            </w:r>
          </w:p>
        </w:tc>
      </w:tr>
      <w:tr w:rsidR="009A0888" w:rsidRPr="001C66B3" w:rsidTr="00126C03">
        <w:tc>
          <w:tcPr>
            <w:tcW w:w="9350" w:type="dxa"/>
            <w:gridSpan w:val="2"/>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53A95" w:rsidRDefault="00253A95" w:rsidP="00253A95">
            <w:pPr>
              <w:jc w:val="center"/>
              <w:rPr>
                <w:rFonts w:ascii="Times New Roman" w:hAnsi="Times New Roman" w:cs="Times New Roman"/>
                <w:sz w:val="24"/>
                <w:szCs w:val="24"/>
              </w:rPr>
            </w:pPr>
            <w:r>
              <w:rPr>
                <w:rFonts w:ascii="Times New Roman" w:hAnsi="Times New Roman" w:cs="Times New Roman"/>
                <w:sz w:val="24"/>
                <w:szCs w:val="24"/>
              </w:rPr>
              <w:t>Rommie Compher – Approved          Jose Scott – Approved</w:t>
            </w:r>
          </w:p>
          <w:p w:rsidR="009A0888" w:rsidRPr="001C66B3" w:rsidRDefault="00253A95" w:rsidP="00253A95">
            <w:pPr>
              <w:jc w:val="center"/>
              <w:rPr>
                <w:rFonts w:ascii="Times New Roman" w:hAnsi="Times New Roman" w:cs="Times New Roman"/>
                <w:sz w:val="24"/>
                <w:szCs w:val="24"/>
              </w:rPr>
            </w:pPr>
            <w:r>
              <w:rPr>
                <w:rFonts w:ascii="Times New Roman" w:hAnsi="Times New Roman" w:cs="Times New Roman"/>
                <w:sz w:val="24"/>
                <w:szCs w:val="24"/>
              </w:rPr>
              <w:t>Frank A. Berged III – Approved          Christina Gonzales-Jaramillo – Approved</w:t>
            </w:r>
          </w:p>
        </w:tc>
      </w:tr>
    </w:tbl>
    <w:p w:rsidR="009A0888" w:rsidRDefault="009A0888" w:rsidP="006E32C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Bank Reconciliation</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EE4999" w:rsidP="00126C03">
            <w:pPr>
              <w:jc w:val="center"/>
              <w:rPr>
                <w:rFonts w:ascii="Times New Roman" w:hAnsi="Times New Roman" w:cs="Times New Roman"/>
                <w:b/>
                <w:sz w:val="24"/>
                <w:szCs w:val="24"/>
                <w:u w:val="single"/>
              </w:rPr>
            </w:pPr>
            <w:r>
              <w:rPr>
                <w:rFonts w:ascii="Times New Roman" w:hAnsi="Times New Roman" w:cs="Times New Roman"/>
                <w:sz w:val="24"/>
                <w:szCs w:val="24"/>
              </w:rPr>
              <w:t>Jose Scott</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EE4999"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9A0888" w:rsidRPr="001C66B3" w:rsidTr="00126C03">
        <w:tc>
          <w:tcPr>
            <w:tcW w:w="9350" w:type="dxa"/>
            <w:gridSpan w:val="2"/>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53A95" w:rsidRDefault="00253A95" w:rsidP="00253A95">
            <w:pPr>
              <w:jc w:val="center"/>
              <w:rPr>
                <w:rFonts w:ascii="Times New Roman" w:hAnsi="Times New Roman" w:cs="Times New Roman"/>
                <w:sz w:val="24"/>
                <w:szCs w:val="24"/>
              </w:rPr>
            </w:pPr>
            <w:r>
              <w:rPr>
                <w:rFonts w:ascii="Times New Roman" w:hAnsi="Times New Roman" w:cs="Times New Roman"/>
                <w:sz w:val="24"/>
                <w:szCs w:val="24"/>
              </w:rPr>
              <w:t>Rommie Compher – Approved          Jose Scott – Approved</w:t>
            </w:r>
          </w:p>
          <w:p w:rsidR="009A0888" w:rsidRPr="001C66B3" w:rsidRDefault="00253A95" w:rsidP="00253A95">
            <w:pPr>
              <w:jc w:val="center"/>
              <w:rPr>
                <w:rFonts w:ascii="Times New Roman" w:hAnsi="Times New Roman" w:cs="Times New Roman"/>
                <w:sz w:val="24"/>
                <w:szCs w:val="24"/>
              </w:rPr>
            </w:pPr>
            <w:r>
              <w:rPr>
                <w:rFonts w:ascii="Times New Roman" w:hAnsi="Times New Roman" w:cs="Times New Roman"/>
                <w:sz w:val="24"/>
                <w:szCs w:val="24"/>
              </w:rPr>
              <w:t>Frank A. Berged III – Approved          Christina Gonzales-Jaramillo – Approved</w:t>
            </w:r>
          </w:p>
        </w:tc>
      </w:tr>
    </w:tbl>
    <w:p w:rsidR="006E32CA" w:rsidRDefault="006E32CA" w:rsidP="00253A95">
      <w:pPr>
        <w:spacing w:after="0"/>
        <w:rPr>
          <w:rFonts w:ascii="Times New Roman" w:hAnsi="Times New Roman" w:cs="Times New Roman"/>
          <w:b/>
          <w:sz w:val="24"/>
          <w:szCs w:val="24"/>
        </w:rPr>
      </w:pPr>
    </w:p>
    <w:p w:rsidR="009A0888" w:rsidRPr="009A0888" w:rsidRDefault="009A0888" w:rsidP="009A0888">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rsidR="009A0888" w:rsidRDefault="009A0888" w:rsidP="005167D0">
      <w:pPr>
        <w:tabs>
          <w:tab w:val="left" w:pos="2100"/>
        </w:tabs>
        <w:spacing w:after="0"/>
        <w:jc w:val="center"/>
        <w:rPr>
          <w:rFonts w:ascii="Times New Roman" w:hAnsi="Times New Roman" w:cs="Times New Roman"/>
          <w:b/>
          <w:sz w:val="24"/>
          <w:szCs w:val="24"/>
        </w:rPr>
      </w:pPr>
    </w:p>
    <w:p w:rsidR="005167D0" w:rsidRDefault="009A0888" w:rsidP="005167D0">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 xml:space="preserve"> </w:t>
      </w:r>
      <w:r w:rsidR="005167D0">
        <w:rPr>
          <w:rFonts w:ascii="Times New Roman" w:hAnsi="Times New Roman" w:cs="Times New Roman"/>
          <w:b/>
          <w:sz w:val="24"/>
          <w:szCs w:val="24"/>
        </w:rPr>
        <w:t>[Staff/Committee Briefings] Principal’s Report</w:t>
      </w:r>
      <w:r w:rsidR="005167D0" w:rsidRPr="0045575B">
        <w:rPr>
          <w:rFonts w:ascii="Times New Roman" w:hAnsi="Times New Roman" w:cs="Times New Roman"/>
          <w:b/>
          <w:sz w:val="24"/>
          <w:szCs w:val="24"/>
        </w:rPr>
        <w:t xml:space="preserve"> </w:t>
      </w:r>
      <w:r w:rsidR="005167D0">
        <w:rPr>
          <w:rFonts w:ascii="Times New Roman" w:hAnsi="Times New Roman" w:cs="Times New Roman"/>
          <w:b/>
          <w:sz w:val="24"/>
          <w:szCs w:val="24"/>
        </w:rPr>
        <w:t xml:space="preserve">– </w:t>
      </w:r>
      <w:r w:rsidR="005167D0" w:rsidRPr="00E42A04">
        <w:rPr>
          <w:rFonts w:ascii="Times New Roman" w:hAnsi="Times New Roman" w:cs="Times New Roman"/>
          <w:sz w:val="24"/>
          <w:szCs w:val="24"/>
          <w:u w:val="single"/>
        </w:rPr>
        <w:t>Presented by Lucinda Montano-Molina</w:t>
      </w:r>
      <w:r w:rsidR="005167D0">
        <w:rPr>
          <w:rFonts w:ascii="Times New Roman" w:hAnsi="Times New Roman" w:cs="Times New Roman"/>
          <w:sz w:val="24"/>
          <w:szCs w:val="24"/>
          <w:u w:val="single"/>
        </w:rPr>
        <w:t>:</w:t>
      </w:r>
      <w:r w:rsidR="005167D0" w:rsidRPr="00E42A04">
        <w:rPr>
          <w:rFonts w:ascii="Times New Roman" w:hAnsi="Times New Roman" w:cs="Times New Roman"/>
          <w:sz w:val="24"/>
          <w:szCs w:val="24"/>
        </w:rPr>
        <w:t xml:space="preserve">  </w:t>
      </w:r>
    </w:p>
    <w:p w:rsidR="005167D0" w:rsidRDefault="00550FAB" w:rsidP="005167D0">
      <w:pPr>
        <w:tabs>
          <w:tab w:val="left" w:pos="2100"/>
        </w:tabs>
        <w:spacing w:after="0"/>
        <w:jc w:val="center"/>
        <w:rPr>
          <w:rFonts w:ascii="Times New Roman" w:hAnsi="Times New Roman" w:cs="Times New Roman"/>
          <w:sz w:val="24"/>
          <w:szCs w:val="24"/>
        </w:rPr>
      </w:pPr>
      <w:r>
        <w:rPr>
          <w:rFonts w:ascii="Times New Roman" w:hAnsi="Times New Roman" w:cs="Times New Roman"/>
          <w:sz w:val="24"/>
          <w:szCs w:val="24"/>
        </w:rPr>
        <w:t>ATDA is</w:t>
      </w:r>
      <w:r w:rsidR="00072A32">
        <w:rPr>
          <w:rFonts w:ascii="Times New Roman" w:hAnsi="Times New Roman" w:cs="Times New Roman"/>
          <w:sz w:val="24"/>
          <w:szCs w:val="24"/>
        </w:rPr>
        <w:t xml:space="preserve"> aiming for a summer ceremony for graduation based on PED guidance.  A specific date will be set after Ms. Molina and Ms. Yokoyama confer to work out details.  </w:t>
      </w:r>
      <w:r w:rsidR="00C20D39">
        <w:rPr>
          <w:rFonts w:ascii="Times New Roman" w:hAnsi="Times New Roman" w:cs="Times New Roman"/>
          <w:sz w:val="24"/>
          <w:szCs w:val="24"/>
        </w:rPr>
        <w:t>A Math teacher resigned at the end of the year, and an English teacher will not be rehired.  The</w:t>
      </w:r>
      <w:r>
        <w:rPr>
          <w:rFonts w:ascii="Times New Roman" w:hAnsi="Times New Roman" w:cs="Times New Roman"/>
          <w:sz w:val="24"/>
          <w:szCs w:val="24"/>
        </w:rPr>
        <w:t>se</w:t>
      </w:r>
      <w:r w:rsidR="00C20D39">
        <w:rPr>
          <w:rFonts w:ascii="Times New Roman" w:hAnsi="Times New Roman" w:cs="Times New Roman"/>
          <w:sz w:val="24"/>
          <w:szCs w:val="24"/>
        </w:rPr>
        <w:t xml:space="preserve"> two teachers will not be replaced for the upcoming year due to COVID restructuring and budget concerns.  ATDA remains committed to enrollment initiatives; student addresses have been requested from APS and Christine Duncan.  PED </w:t>
      </w:r>
      <w:r>
        <w:rPr>
          <w:rFonts w:ascii="Times New Roman" w:hAnsi="Times New Roman" w:cs="Times New Roman"/>
          <w:sz w:val="24"/>
          <w:szCs w:val="24"/>
        </w:rPr>
        <w:t>has created a Re-Entry Task F</w:t>
      </w:r>
      <w:r w:rsidR="00C20D39">
        <w:rPr>
          <w:rFonts w:ascii="Times New Roman" w:hAnsi="Times New Roman" w:cs="Times New Roman"/>
          <w:sz w:val="24"/>
          <w:szCs w:val="24"/>
        </w:rPr>
        <w:t>orce</w:t>
      </w:r>
      <w:r>
        <w:rPr>
          <w:rFonts w:ascii="Times New Roman" w:hAnsi="Times New Roman" w:cs="Times New Roman"/>
          <w:sz w:val="24"/>
          <w:szCs w:val="24"/>
        </w:rPr>
        <w:t>,</w:t>
      </w:r>
      <w:r w:rsidR="00C20D39">
        <w:rPr>
          <w:rFonts w:ascii="Times New Roman" w:hAnsi="Times New Roman" w:cs="Times New Roman"/>
          <w:sz w:val="24"/>
          <w:szCs w:val="24"/>
        </w:rPr>
        <w:t xml:space="preserve"> and this task force will be reporting guidance </w:t>
      </w:r>
      <w:r>
        <w:rPr>
          <w:rFonts w:ascii="Times New Roman" w:hAnsi="Times New Roman" w:cs="Times New Roman"/>
          <w:sz w:val="24"/>
          <w:szCs w:val="24"/>
        </w:rPr>
        <w:t xml:space="preserve">in June </w:t>
      </w:r>
      <w:r w:rsidR="00C20D39">
        <w:rPr>
          <w:rFonts w:ascii="Times New Roman" w:hAnsi="Times New Roman" w:cs="Times New Roman"/>
          <w:sz w:val="24"/>
          <w:szCs w:val="24"/>
        </w:rPr>
        <w:t xml:space="preserve">for structuring the 2020-2021 school year.  Policy changes at the school as well as </w:t>
      </w:r>
      <w:r w:rsidR="0088624D">
        <w:rPr>
          <w:rFonts w:ascii="Times New Roman" w:hAnsi="Times New Roman" w:cs="Times New Roman"/>
          <w:sz w:val="24"/>
          <w:szCs w:val="24"/>
        </w:rPr>
        <w:t>decisions in regards to instructional mechanisms</w:t>
      </w:r>
      <w:r w:rsidR="00C20D39">
        <w:rPr>
          <w:rFonts w:ascii="Times New Roman" w:hAnsi="Times New Roman" w:cs="Times New Roman"/>
          <w:sz w:val="24"/>
          <w:szCs w:val="24"/>
        </w:rPr>
        <w:t xml:space="preserve"> will be forthcoming based on this upcoming guidance.</w:t>
      </w:r>
    </w:p>
    <w:p w:rsidR="0088624D" w:rsidRDefault="0088624D" w:rsidP="005167D0">
      <w:pPr>
        <w:tabs>
          <w:tab w:val="left" w:pos="2100"/>
        </w:tabs>
        <w:spacing w:after="0"/>
        <w:jc w:val="center"/>
        <w:rPr>
          <w:rFonts w:ascii="Times New Roman" w:hAnsi="Times New Roman" w:cs="Times New Roman"/>
          <w:sz w:val="24"/>
          <w:szCs w:val="24"/>
        </w:rPr>
      </w:pPr>
    </w:p>
    <w:p w:rsidR="0088624D" w:rsidRDefault="0088624D" w:rsidP="005167D0">
      <w:pPr>
        <w:tabs>
          <w:tab w:val="left" w:pos="2100"/>
        </w:tabs>
        <w:spacing w:after="0"/>
        <w:jc w:val="center"/>
        <w:rPr>
          <w:rFonts w:ascii="Times New Roman" w:hAnsi="Times New Roman" w:cs="Times New Roman"/>
          <w:sz w:val="24"/>
          <w:szCs w:val="24"/>
        </w:rPr>
      </w:pPr>
    </w:p>
    <w:p w:rsidR="0088624D" w:rsidRDefault="0088624D" w:rsidP="005167D0">
      <w:pPr>
        <w:tabs>
          <w:tab w:val="left" w:pos="2100"/>
        </w:tabs>
        <w:spacing w:after="0"/>
        <w:jc w:val="center"/>
        <w:rPr>
          <w:rFonts w:ascii="Times New Roman" w:hAnsi="Times New Roman" w:cs="Times New Roman"/>
          <w:sz w:val="24"/>
          <w:szCs w:val="24"/>
        </w:rPr>
      </w:pPr>
    </w:p>
    <w:p w:rsidR="0088624D" w:rsidRDefault="0088624D" w:rsidP="005167D0">
      <w:pPr>
        <w:tabs>
          <w:tab w:val="left" w:pos="2100"/>
        </w:tabs>
        <w:spacing w:after="0"/>
        <w:jc w:val="center"/>
        <w:rPr>
          <w:rFonts w:ascii="Times New Roman" w:hAnsi="Times New Roman" w:cs="Times New Roman"/>
          <w:sz w:val="24"/>
          <w:szCs w:val="24"/>
        </w:rPr>
      </w:pPr>
    </w:p>
    <w:p w:rsidR="0088624D" w:rsidRDefault="0088624D" w:rsidP="005167D0">
      <w:pPr>
        <w:tabs>
          <w:tab w:val="left" w:pos="2100"/>
        </w:tabs>
        <w:spacing w:after="0"/>
        <w:jc w:val="center"/>
        <w:rPr>
          <w:rFonts w:ascii="Times New Roman" w:hAnsi="Times New Roman" w:cs="Times New Roman"/>
          <w:sz w:val="24"/>
          <w:szCs w:val="24"/>
        </w:rPr>
      </w:pPr>
    </w:p>
    <w:p w:rsidR="0088624D" w:rsidRDefault="0088624D" w:rsidP="005167D0">
      <w:pPr>
        <w:tabs>
          <w:tab w:val="left" w:pos="2100"/>
        </w:tabs>
        <w:spacing w:after="0"/>
        <w:jc w:val="center"/>
        <w:rPr>
          <w:rFonts w:ascii="Times New Roman" w:hAnsi="Times New Roman" w:cs="Times New Roman"/>
          <w:sz w:val="24"/>
          <w:szCs w:val="24"/>
        </w:rPr>
      </w:pPr>
    </w:p>
    <w:p w:rsidR="0088624D" w:rsidRDefault="0088624D" w:rsidP="005167D0">
      <w:pPr>
        <w:tabs>
          <w:tab w:val="left" w:pos="2100"/>
        </w:tabs>
        <w:spacing w:after="0"/>
        <w:jc w:val="center"/>
        <w:rPr>
          <w:rFonts w:ascii="Times New Roman" w:hAnsi="Times New Roman" w:cs="Times New Roman"/>
          <w:sz w:val="24"/>
          <w:szCs w:val="24"/>
        </w:rPr>
      </w:pPr>
      <w:bookmarkStart w:id="0" w:name="_GoBack"/>
      <w:bookmarkEnd w:id="0"/>
    </w:p>
    <w:p w:rsidR="009A0888" w:rsidRDefault="009A0888" w:rsidP="005167D0">
      <w:pPr>
        <w:tabs>
          <w:tab w:val="left" w:pos="2100"/>
        </w:tabs>
        <w:spacing w:after="0"/>
        <w:jc w:val="center"/>
        <w:rPr>
          <w:rFonts w:ascii="Times New Roman" w:hAnsi="Times New Roman" w:cs="Times New Roman"/>
          <w:sz w:val="24"/>
          <w:szCs w:val="24"/>
        </w:rPr>
      </w:pPr>
    </w:p>
    <w:p w:rsidR="009A0888" w:rsidRDefault="009A0888" w:rsidP="009A0888">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lastRenderedPageBreak/>
        <w:t>[Staff/Committee Briefings] Senior Competencies</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Pr>
          <w:rFonts w:ascii="Times New Roman" w:hAnsi="Times New Roman" w:cs="Times New Roman"/>
          <w:sz w:val="24"/>
          <w:szCs w:val="24"/>
          <w:u w:val="single"/>
        </w:rPr>
        <w:t>Michael Davis:</w:t>
      </w:r>
      <w:r w:rsidRPr="00E42A04">
        <w:rPr>
          <w:rFonts w:ascii="Times New Roman" w:hAnsi="Times New Roman" w:cs="Times New Roman"/>
          <w:sz w:val="24"/>
          <w:szCs w:val="24"/>
        </w:rPr>
        <w:t xml:space="preserve">  </w:t>
      </w:r>
    </w:p>
    <w:p w:rsidR="009A0888" w:rsidRDefault="0088624D" w:rsidP="009A0888">
      <w:pPr>
        <w:tabs>
          <w:tab w:val="left" w:pos="2100"/>
        </w:tabs>
        <w:spacing w:after="0"/>
        <w:jc w:val="center"/>
        <w:rPr>
          <w:rFonts w:ascii="Times New Roman" w:hAnsi="Times New Roman" w:cs="Times New Roman"/>
          <w:sz w:val="24"/>
          <w:szCs w:val="24"/>
        </w:rPr>
      </w:pPr>
      <w:r>
        <w:rPr>
          <w:rFonts w:ascii="Times New Roman" w:hAnsi="Times New Roman" w:cs="Times New Roman"/>
          <w:sz w:val="24"/>
          <w:szCs w:val="24"/>
        </w:rPr>
        <w:t>Due to the cancellation of state testing, ATDA seniors who needed to certify their graduation did so in April by passing a local option.  These local options were tests designed by ATDA instructional departments and given to students in two waves.  Students who were not able to certify with these testing waves were given an exit interview where administration, SpEd coordinators, a department teacher, and a parent were all present in addition to the student.  All ATDA seniors certified with the exception of 2 individuals who have not been in contact with the school despite exhaustive efforts.</w:t>
      </w:r>
    </w:p>
    <w:p w:rsidR="00C821F4" w:rsidRPr="0045575B" w:rsidRDefault="00C821F4" w:rsidP="00CC6353">
      <w:pPr>
        <w:tabs>
          <w:tab w:val="left" w:pos="2100"/>
        </w:tabs>
        <w:spacing w:after="0"/>
        <w:rPr>
          <w:rFonts w:ascii="Times New Roman" w:hAnsi="Times New Roman" w:cs="Times New Roman"/>
          <w:sz w:val="24"/>
          <w:szCs w:val="24"/>
        </w:rPr>
      </w:pPr>
    </w:p>
    <w:p w:rsidR="00046CB7" w:rsidRDefault="00046CB7" w:rsidP="00D97CFE">
      <w:pPr>
        <w:spacing w:after="0"/>
        <w:jc w:val="center"/>
        <w:rPr>
          <w:rFonts w:ascii="Times New Roman" w:hAnsi="Times New Roman" w:cs="Times New Roman"/>
          <w:b/>
          <w:sz w:val="24"/>
          <w:szCs w:val="24"/>
        </w:rPr>
      </w:pPr>
      <w:r>
        <w:rPr>
          <w:rFonts w:ascii="Times New Roman" w:hAnsi="Times New Roman" w:cs="Times New Roman"/>
          <w:b/>
          <w:sz w:val="24"/>
          <w:szCs w:val="24"/>
        </w:rPr>
        <w:t>Additional Final Action Items</w:t>
      </w:r>
      <w:r w:rsidR="00A968D0">
        <w:rPr>
          <w:rFonts w:ascii="Times New Roman" w:hAnsi="Times New Roman" w:cs="Times New Roman"/>
          <w:b/>
          <w:sz w:val="24"/>
          <w:szCs w:val="24"/>
        </w:rPr>
        <w:t xml:space="preserve"> </w:t>
      </w:r>
      <w:r w:rsidR="00A968D0">
        <w:rPr>
          <w:rFonts w:ascii="Times New Roman" w:hAnsi="Times New Roman" w:cs="Times New Roman"/>
          <w:sz w:val="24"/>
          <w:szCs w:val="24"/>
        </w:rPr>
        <w:t>– NONE</w:t>
      </w:r>
    </w:p>
    <w:p w:rsidR="009462E6" w:rsidRDefault="009462E6" w:rsidP="009462E6">
      <w:pPr>
        <w:pBdr>
          <w:bottom w:val="single" w:sz="6" w:space="1" w:color="auto"/>
        </w:pBdr>
        <w:spacing w:after="0"/>
        <w:rPr>
          <w:rFonts w:ascii="Times New Roman" w:hAnsi="Times New Roman" w:cs="Times New Roman"/>
          <w:b/>
          <w:sz w:val="24"/>
          <w:szCs w:val="24"/>
          <w:u w:val="single"/>
        </w:rPr>
      </w:pPr>
    </w:p>
    <w:p w:rsidR="00C43283" w:rsidRDefault="00C43283" w:rsidP="009A0888">
      <w:pPr>
        <w:spacing w:after="0"/>
        <w:rPr>
          <w:rFonts w:ascii="Times New Roman" w:hAnsi="Times New Roman" w:cs="Times New Roman"/>
          <w:sz w:val="24"/>
          <w:szCs w:val="24"/>
        </w:rPr>
      </w:pPr>
    </w:p>
    <w:p w:rsidR="009A0888" w:rsidRDefault="009A0888" w:rsidP="009A0888">
      <w:pPr>
        <w:spacing w:after="0"/>
        <w:jc w:val="center"/>
        <w:rPr>
          <w:rFonts w:ascii="Times New Roman" w:hAnsi="Times New Roman" w:cs="Times New Roman"/>
          <w:sz w:val="24"/>
          <w:szCs w:val="24"/>
        </w:rPr>
      </w:pPr>
      <w:r w:rsidRPr="005114E4">
        <w:rPr>
          <w:rFonts w:ascii="Times New Roman" w:hAnsi="Times New Roman" w:cs="Times New Roman"/>
          <w:b/>
          <w:sz w:val="24"/>
          <w:szCs w:val="24"/>
          <w:u w:val="single"/>
        </w:rPr>
        <w:t>[</w:t>
      </w:r>
      <w:r>
        <w:rPr>
          <w:rFonts w:ascii="Times New Roman" w:hAnsi="Times New Roman" w:cs="Times New Roman"/>
          <w:b/>
          <w:sz w:val="24"/>
          <w:szCs w:val="24"/>
          <w:u w:val="single"/>
        </w:rPr>
        <w:t>Closed</w:t>
      </w:r>
      <w:r w:rsidRPr="005114E4">
        <w:rPr>
          <w:rFonts w:ascii="Times New Roman" w:hAnsi="Times New Roman" w:cs="Times New Roman"/>
          <w:b/>
          <w:sz w:val="24"/>
          <w:szCs w:val="24"/>
          <w:u w:val="single"/>
        </w:rPr>
        <w:t xml:space="preserve"> Session]</w:t>
      </w:r>
      <w:r>
        <w:rPr>
          <w:rFonts w:ascii="Times New Roman" w:hAnsi="Times New Roman" w:cs="Times New Roman"/>
          <w:sz w:val="24"/>
          <w:szCs w:val="24"/>
        </w:rPr>
        <w:t xml:space="preserve"> – NONE</w:t>
      </w:r>
    </w:p>
    <w:p w:rsidR="009A0888" w:rsidRDefault="009A0888" w:rsidP="009A0888">
      <w:pPr>
        <w:spacing w:after="0"/>
        <w:jc w:val="center"/>
        <w:rPr>
          <w:rFonts w:ascii="Times New Roman" w:hAnsi="Times New Roman" w:cs="Times New Roman"/>
          <w:sz w:val="24"/>
          <w:szCs w:val="24"/>
        </w:rPr>
      </w:pPr>
    </w:p>
    <w:p w:rsidR="009A0888" w:rsidRDefault="009A0888" w:rsidP="009A0888">
      <w:pPr>
        <w:spacing w:after="0"/>
        <w:jc w:val="center"/>
        <w:rPr>
          <w:rFonts w:ascii="Times New Roman" w:hAnsi="Times New Roman" w:cs="Times New Roman"/>
          <w:sz w:val="24"/>
          <w:szCs w:val="24"/>
        </w:rPr>
      </w:pPr>
      <w:r w:rsidRPr="005114E4">
        <w:rPr>
          <w:rFonts w:ascii="Times New Roman" w:hAnsi="Times New Roman" w:cs="Times New Roman"/>
          <w:b/>
          <w:sz w:val="24"/>
          <w:szCs w:val="24"/>
          <w:u w:val="single"/>
        </w:rPr>
        <w:t xml:space="preserve"> [</w:t>
      </w:r>
      <w:r>
        <w:rPr>
          <w:rFonts w:ascii="Times New Roman" w:hAnsi="Times New Roman" w:cs="Times New Roman"/>
          <w:b/>
          <w:sz w:val="24"/>
          <w:szCs w:val="24"/>
          <w:u w:val="single"/>
        </w:rPr>
        <w:t>Directives from Closed</w:t>
      </w:r>
      <w:r w:rsidRPr="005114E4">
        <w:rPr>
          <w:rFonts w:ascii="Times New Roman" w:hAnsi="Times New Roman" w:cs="Times New Roman"/>
          <w:b/>
          <w:sz w:val="24"/>
          <w:szCs w:val="24"/>
          <w:u w:val="single"/>
        </w:rPr>
        <w:t xml:space="preserve"> Session]</w:t>
      </w:r>
      <w:r>
        <w:rPr>
          <w:rFonts w:ascii="Times New Roman" w:hAnsi="Times New Roman" w:cs="Times New Roman"/>
          <w:sz w:val="24"/>
          <w:szCs w:val="24"/>
        </w:rPr>
        <w:t xml:space="preserve"> – NONE</w:t>
      </w:r>
    </w:p>
    <w:p w:rsidR="00047D78" w:rsidRDefault="00047D78" w:rsidP="00BE33F7">
      <w:pPr>
        <w:pBdr>
          <w:bottom w:val="single" w:sz="6" w:space="1" w:color="auto"/>
        </w:pBdr>
        <w:spacing w:after="0"/>
        <w:rPr>
          <w:rFonts w:ascii="Times New Roman" w:hAnsi="Times New Roman" w:cs="Times New Roman"/>
          <w:sz w:val="24"/>
          <w:szCs w:val="24"/>
        </w:rPr>
      </w:pPr>
    </w:p>
    <w:p w:rsidR="00047D78" w:rsidRDefault="00047D78" w:rsidP="00C43283">
      <w:pPr>
        <w:spacing w:after="0"/>
        <w:jc w:val="center"/>
        <w:rPr>
          <w:rFonts w:ascii="Times New Roman" w:hAnsi="Times New Roman" w:cs="Times New Roman"/>
          <w:sz w:val="24"/>
          <w:szCs w:val="24"/>
        </w:rPr>
      </w:pPr>
    </w:p>
    <w:p w:rsidR="005114E4" w:rsidRDefault="005114E4" w:rsidP="003F3784">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rsidR="00F820E2" w:rsidRPr="003F3784" w:rsidRDefault="00F820E2" w:rsidP="003F3784">
      <w:pPr>
        <w:spacing w:after="0"/>
        <w:jc w:val="center"/>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8C620A" w:rsidTr="00DA7B4C">
        <w:tc>
          <w:tcPr>
            <w:tcW w:w="9350" w:type="dxa"/>
            <w:gridSpan w:val="2"/>
          </w:tcPr>
          <w:p w:rsidR="008C620A" w:rsidRDefault="008C620A" w:rsidP="008C620A">
            <w:pPr>
              <w:jc w:val="center"/>
              <w:rPr>
                <w:rFonts w:ascii="Times New Roman" w:hAnsi="Times New Roman" w:cs="Times New Roman"/>
                <w:b/>
                <w:sz w:val="24"/>
                <w:szCs w:val="24"/>
              </w:rPr>
            </w:pPr>
            <w:r>
              <w:rPr>
                <w:rFonts w:ascii="Times New Roman" w:hAnsi="Times New Roman" w:cs="Times New Roman"/>
                <w:b/>
                <w:sz w:val="24"/>
                <w:szCs w:val="24"/>
              </w:rPr>
              <w:t>Scheduling of Next ATDA Governing Council Meeting</w:t>
            </w:r>
          </w:p>
          <w:p w:rsidR="008C620A" w:rsidRPr="008C620A" w:rsidRDefault="008C620A" w:rsidP="00F820E2">
            <w:pPr>
              <w:pStyle w:val="ListParagraph"/>
              <w:numPr>
                <w:ilvl w:val="0"/>
                <w:numId w:val="3"/>
              </w:numPr>
              <w:jc w:val="center"/>
              <w:rPr>
                <w:rFonts w:ascii="Times New Roman" w:hAnsi="Times New Roman" w:cs="Times New Roman"/>
                <w:b/>
                <w:sz w:val="24"/>
                <w:szCs w:val="24"/>
                <w:u w:val="single"/>
              </w:rPr>
            </w:pPr>
            <w:r w:rsidRPr="008C620A">
              <w:rPr>
                <w:rFonts w:ascii="Times New Roman" w:hAnsi="Times New Roman" w:cs="Times New Roman"/>
                <w:sz w:val="24"/>
                <w:szCs w:val="24"/>
              </w:rPr>
              <w:t xml:space="preserve">The </w:t>
            </w:r>
            <w:r w:rsidR="00F820E2">
              <w:rPr>
                <w:rFonts w:ascii="Times New Roman" w:hAnsi="Times New Roman" w:cs="Times New Roman"/>
                <w:sz w:val="24"/>
                <w:szCs w:val="24"/>
              </w:rPr>
              <w:t>June</w:t>
            </w:r>
            <w:r w:rsidRPr="008C620A">
              <w:rPr>
                <w:rFonts w:ascii="Times New Roman" w:hAnsi="Times New Roman" w:cs="Times New Roman"/>
                <w:sz w:val="24"/>
                <w:szCs w:val="24"/>
              </w:rPr>
              <w:t xml:space="preserve"> 2020 GC M</w:t>
            </w:r>
            <w:r w:rsidR="00F820E2">
              <w:rPr>
                <w:rFonts w:ascii="Times New Roman" w:hAnsi="Times New Roman" w:cs="Times New Roman"/>
                <w:sz w:val="24"/>
                <w:szCs w:val="24"/>
              </w:rPr>
              <w:t>eeting has been scheduled for 06/23</w:t>
            </w:r>
            <w:r w:rsidRPr="008C620A">
              <w:rPr>
                <w:rFonts w:ascii="Times New Roman" w:hAnsi="Times New Roman" w:cs="Times New Roman"/>
                <w:sz w:val="24"/>
                <w:szCs w:val="24"/>
              </w:rPr>
              <w:t>/20 @ 5:30 PM.</w:t>
            </w:r>
          </w:p>
        </w:tc>
      </w:tr>
      <w:tr w:rsidR="008C620A" w:rsidTr="00DA7B4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8C620A" w:rsidRDefault="00F820E2" w:rsidP="00DA7B4C">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8C620A" w:rsidRDefault="00F820E2" w:rsidP="00DA7B4C">
            <w:pPr>
              <w:jc w:val="center"/>
              <w:rPr>
                <w:rFonts w:ascii="Times New Roman" w:hAnsi="Times New Roman" w:cs="Times New Roman"/>
                <w:b/>
                <w:sz w:val="24"/>
                <w:szCs w:val="24"/>
                <w:u w:val="single"/>
              </w:rPr>
            </w:pPr>
            <w:r>
              <w:rPr>
                <w:rFonts w:ascii="Times New Roman" w:hAnsi="Times New Roman" w:cs="Times New Roman"/>
                <w:sz w:val="24"/>
                <w:szCs w:val="24"/>
              </w:rPr>
              <w:t>Jose Scott</w:t>
            </w:r>
          </w:p>
        </w:tc>
      </w:tr>
      <w:tr w:rsidR="008C620A" w:rsidRPr="001C66B3" w:rsidTr="00DA7B4C">
        <w:tc>
          <w:tcPr>
            <w:tcW w:w="9350" w:type="dxa"/>
            <w:gridSpan w:val="2"/>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53A95" w:rsidRDefault="00253A95" w:rsidP="00253A95">
            <w:pPr>
              <w:jc w:val="center"/>
              <w:rPr>
                <w:rFonts w:ascii="Times New Roman" w:hAnsi="Times New Roman" w:cs="Times New Roman"/>
                <w:sz w:val="24"/>
                <w:szCs w:val="24"/>
              </w:rPr>
            </w:pPr>
            <w:r>
              <w:rPr>
                <w:rFonts w:ascii="Times New Roman" w:hAnsi="Times New Roman" w:cs="Times New Roman"/>
                <w:sz w:val="24"/>
                <w:szCs w:val="24"/>
              </w:rPr>
              <w:t>Rommie Compher – Approved          Jose Scott – Approved</w:t>
            </w:r>
          </w:p>
          <w:p w:rsidR="008C620A" w:rsidRPr="001C66B3" w:rsidRDefault="00253A95" w:rsidP="00253A95">
            <w:pPr>
              <w:jc w:val="center"/>
              <w:rPr>
                <w:rFonts w:ascii="Times New Roman" w:hAnsi="Times New Roman" w:cs="Times New Roman"/>
                <w:sz w:val="24"/>
                <w:szCs w:val="24"/>
              </w:rPr>
            </w:pPr>
            <w:r>
              <w:rPr>
                <w:rFonts w:ascii="Times New Roman" w:hAnsi="Times New Roman" w:cs="Times New Roman"/>
                <w:sz w:val="24"/>
                <w:szCs w:val="24"/>
              </w:rPr>
              <w:t>Frank A. Berged III – Approved          Christina Gonzales-Jaramillo – Approved</w:t>
            </w:r>
          </w:p>
        </w:tc>
      </w:tr>
    </w:tbl>
    <w:p w:rsidR="008C620A" w:rsidRDefault="008C620A"/>
    <w:tbl>
      <w:tblPr>
        <w:tblStyle w:val="TableGrid"/>
        <w:tblW w:w="0" w:type="auto"/>
        <w:tblLook w:val="04A0" w:firstRow="1" w:lastRow="0" w:firstColumn="1" w:lastColumn="0" w:noHBand="0" w:noVBand="1"/>
      </w:tblPr>
      <w:tblGrid>
        <w:gridCol w:w="4675"/>
        <w:gridCol w:w="4675"/>
      </w:tblGrid>
      <w:tr w:rsidR="008C620A" w:rsidTr="00DA7B4C">
        <w:tc>
          <w:tcPr>
            <w:tcW w:w="9350" w:type="dxa"/>
            <w:gridSpan w:val="2"/>
          </w:tcPr>
          <w:p w:rsidR="008C620A" w:rsidRDefault="00F820E2" w:rsidP="00DA7B4C">
            <w:pPr>
              <w:jc w:val="center"/>
              <w:rPr>
                <w:rFonts w:ascii="Times New Roman" w:hAnsi="Times New Roman" w:cs="Times New Roman"/>
                <w:b/>
                <w:sz w:val="24"/>
                <w:szCs w:val="24"/>
                <w:u w:val="single"/>
              </w:rPr>
            </w:pPr>
            <w:r>
              <w:rPr>
                <w:rFonts w:ascii="Times New Roman" w:hAnsi="Times New Roman" w:cs="Times New Roman"/>
                <w:b/>
                <w:sz w:val="24"/>
                <w:szCs w:val="24"/>
              </w:rPr>
              <w:t>Motion to Adjourn @ 6:</w:t>
            </w:r>
            <w:r w:rsidR="00095A8D">
              <w:rPr>
                <w:rFonts w:ascii="Times New Roman" w:hAnsi="Times New Roman" w:cs="Times New Roman"/>
                <w:b/>
                <w:sz w:val="24"/>
                <w:szCs w:val="24"/>
              </w:rPr>
              <w:t>25</w:t>
            </w:r>
            <w:r w:rsidR="008C620A">
              <w:rPr>
                <w:rFonts w:ascii="Times New Roman" w:hAnsi="Times New Roman" w:cs="Times New Roman"/>
                <w:b/>
                <w:sz w:val="24"/>
                <w:szCs w:val="24"/>
              </w:rPr>
              <w:t xml:space="preserve"> PM</w:t>
            </w:r>
          </w:p>
        </w:tc>
      </w:tr>
      <w:tr w:rsidR="008C620A" w:rsidTr="00DA7B4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8C620A" w:rsidRDefault="00095A8D" w:rsidP="00DA7B4C">
            <w:pPr>
              <w:jc w:val="center"/>
              <w:rPr>
                <w:rFonts w:ascii="Times New Roman" w:hAnsi="Times New Roman" w:cs="Times New Roman"/>
                <w:b/>
                <w:sz w:val="24"/>
                <w:szCs w:val="24"/>
                <w:u w:val="single"/>
              </w:rPr>
            </w:pPr>
            <w:r>
              <w:rPr>
                <w:rFonts w:ascii="Times New Roman" w:hAnsi="Times New Roman" w:cs="Times New Roman"/>
                <w:sz w:val="24"/>
                <w:szCs w:val="24"/>
              </w:rPr>
              <w:t>Jose Scott</w:t>
            </w:r>
          </w:p>
        </w:t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8C620A" w:rsidRDefault="00095A8D" w:rsidP="00DA7B4C">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8C620A" w:rsidRPr="001C66B3" w:rsidTr="00DA7B4C">
        <w:tc>
          <w:tcPr>
            <w:tcW w:w="9350" w:type="dxa"/>
            <w:gridSpan w:val="2"/>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53A95" w:rsidRDefault="00253A95" w:rsidP="00253A95">
            <w:pPr>
              <w:jc w:val="center"/>
              <w:rPr>
                <w:rFonts w:ascii="Times New Roman" w:hAnsi="Times New Roman" w:cs="Times New Roman"/>
                <w:sz w:val="24"/>
                <w:szCs w:val="24"/>
              </w:rPr>
            </w:pPr>
            <w:r>
              <w:rPr>
                <w:rFonts w:ascii="Times New Roman" w:hAnsi="Times New Roman" w:cs="Times New Roman"/>
                <w:sz w:val="24"/>
                <w:szCs w:val="24"/>
              </w:rPr>
              <w:t>Rommie Compher – Approved          Jose Scott – Approved</w:t>
            </w:r>
          </w:p>
          <w:p w:rsidR="008C620A" w:rsidRPr="001C66B3" w:rsidRDefault="00253A95" w:rsidP="00253A95">
            <w:pPr>
              <w:jc w:val="center"/>
              <w:rPr>
                <w:rFonts w:ascii="Times New Roman" w:hAnsi="Times New Roman" w:cs="Times New Roman"/>
                <w:sz w:val="24"/>
                <w:szCs w:val="24"/>
              </w:rPr>
            </w:pPr>
            <w:r>
              <w:rPr>
                <w:rFonts w:ascii="Times New Roman" w:hAnsi="Times New Roman" w:cs="Times New Roman"/>
                <w:sz w:val="24"/>
                <w:szCs w:val="24"/>
              </w:rPr>
              <w:t>Frank A. Berged III – Approved          Christina Gonzales-Jaramillo – Approved</w:t>
            </w:r>
          </w:p>
        </w:tc>
      </w:tr>
    </w:tbl>
    <w:p w:rsidR="008C620A" w:rsidRDefault="008C620A"/>
    <w:sectPr w:rsidR="008C6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B1B" w:rsidRDefault="00007B1B" w:rsidP="0041400D">
      <w:pPr>
        <w:spacing w:after="0" w:line="240" w:lineRule="auto"/>
      </w:pPr>
      <w:r>
        <w:separator/>
      </w:r>
    </w:p>
  </w:endnote>
  <w:endnote w:type="continuationSeparator" w:id="0">
    <w:p w:rsidR="00007B1B" w:rsidRDefault="00007B1B"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B1B" w:rsidRDefault="00007B1B" w:rsidP="0041400D">
      <w:pPr>
        <w:spacing w:after="0" w:line="240" w:lineRule="auto"/>
      </w:pPr>
      <w:r>
        <w:separator/>
      </w:r>
    </w:p>
  </w:footnote>
  <w:footnote w:type="continuationSeparator" w:id="0">
    <w:p w:rsidR="00007B1B" w:rsidRDefault="00007B1B"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32C24"/>
    <w:rsid w:val="00036D2F"/>
    <w:rsid w:val="00042C5D"/>
    <w:rsid w:val="00046CB7"/>
    <w:rsid w:val="00047D78"/>
    <w:rsid w:val="00071D24"/>
    <w:rsid w:val="00072A32"/>
    <w:rsid w:val="0008674C"/>
    <w:rsid w:val="00095A8D"/>
    <w:rsid w:val="000B171C"/>
    <w:rsid w:val="000E42DC"/>
    <w:rsid w:val="000F4C75"/>
    <w:rsid w:val="0010209D"/>
    <w:rsid w:val="0010579B"/>
    <w:rsid w:val="001310D1"/>
    <w:rsid w:val="00144B32"/>
    <w:rsid w:val="00145F8F"/>
    <w:rsid w:val="00153D70"/>
    <w:rsid w:val="00162187"/>
    <w:rsid w:val="00174E0D"/>
    <w:rsid w:val="001762A9"/>
    <w:rsid w:val="00180E13"/>
    <w:rsid w:val="001D2964"/>
    <w:rsid w:val="001E0C84"/>
    <w:rsid w:val="002266F5"/>
    <w:rsid w:val="00226EDC"/>
    <w:rsid w:val="00231CCA"/>
    <w:rsid w:val="002330B6"/>
    <w:rsid w:val="00237F5C"/>
    <w:rsid w:val="00253A95"/>
    <w:rsid w:val="0025795E"/>
    <w:rsid w:val="00266A18"/>
    <w:rsid w:val="0028347A"/>
    <w:rsid w:val="00284708"/>
    <w:rsid w:val="002A3CFE"/>
    <w:rsid w:val="002B1A95"/>
    <w:rsid w:val="002B6759"/>
    <w:rsid w:val="002D052E"/>
    <w:rsid w:val="002E13B4"/>
    <w:rsid w:val="002F7894"/>
    <w:rsid w:val="00311417"/>
    <w:rsid w:val="00335DBF"/>
    <w:rsid w:val="00372BC9"/>
    <w:rsid w:val="00374A83"/>
    <w:rsid w:val="003D3E64"/>
    <w:rsid w:val="003D61B2"/>
    <w:rsid w:val="003F3784"/>
    <w:rsid w:val="004055F3"/>
    <w:rsid w:val="0041400D"/>
    <w:rsid w:val="0045575B"/>
    <w:rsid w:val="004601F8"/>
    <w:rsid w:val="00480ABF"/>
    <w:rsid w:val="004A60CE"/>
    <w:rsid w:val="004B64FE"/>
    <w:rsid w:val="004D3BA6"/>
    <w:rsid w:val="004D3F8C"/>
    <w:rsid w:val="004E10ED"/>
    <w:rsid w:val="005114E4"/>
    <w:rsid w:val="005167D0"/>
    <w:rsid w:val="0054033F"/>
    <w:rsid w:val="00550FAB"/>
    <w:rsid w:val="0055227A"/>
    <w:rsid w:val="00552421"/>
    <w:rsid w:val="00591C67"/>
    <w:rsid w:val="005934C5"/>
    <w:rsid w:val="005A4730"/>
    <w:rsid w:val="005B4BFE"/>
    <w:rsid w:val="005B61CB"/>
    <w:rsid w:val="005B711A"/>
    <w:rsid w:val="005C5F4F"/>
    <w:rsid w:val="005E2EFF"/>
    <w:rsid w:val="00600BDE"/>
    <w:rsid w:val="00605AA9"/>
    <w:rsid w:val="00607851"/>
    <w:rsid w:val="00623FF1"/>
    <w:rsid w:val="006263C5"/>
    <w:rsid w:val="00626560"/>
    <w:rsid w:val="00636EFE"/>
    <w:rsid w:val="006663E6"/>
    <w:rsid w:val="0068258E"/>
    <w:rsid w:val="00684816"/>
    <w:rsid w:val="00684826"/>
    <w:rsid w:val="006947F7"/>
    <w:rsid w:val="006B14D3"/>
    <w:rsid w:val="006C324C"/>
    <w:rsid w:val="006C736A"/>
    <w:rsid w:val="006E32CA"/>
    <w:rsid w:val="006F7A12"/>
    <w:rsid w:val="0070192D"/>
    <w:rsid w:val="007719FD"/>
    <w:rsid w:val="00781DA7"/>
    <w:rsid w:val="00784FEE"/>
    <w:rsid w:val="007B2427"/>
    <w:rsid w:val="007C382A"/>
    <w:rsid w:val="007C55FF"/>
    <w:rsid w:val="007D1AEA"/>
    <w:rsid w:val="007E461C"/>
    <w:rsid w:val="008118E3"/>
    <w:rsid w:val="00813FC4"/>
    <w:rsid w:val="00820F79"/>
    <w:rsid w:val="008464E7"/>
    <w:rsid w:val="008665F7"/>
    <w:rsid w:val="00873FA6"/>
    <w:rsid w:val="00882774"/>
    <w:rsid w:val="0088624D"/>
    <w:rsid w:val="008A7625"/>
    <w:rsid w:val="008A77D7"/>
    <w:rsid w:val="008C620A"/>
    <w:rsid w:val="008D7191"/>
    <w:rsid w:val="00914DD0"/>
    <w:rsid w:val="00924A1C"/>
    <w:rsid w:val="00937FAA"/>
    <w:rsid w:val="009462E6"/>
    <w:rsid w:val="00971E60"/>
    <w:rsid w:val="00985A03"/>
    <w:rsid w:val="00991B72"/>
    <w:rsid w:val="009A0888"/>
    <w:rsid w:val="009B3E98"/>
    <w:rsid w:val="009D1EEA"/>
    <w:rsid w:val="009D426E"/>
    <w:rsid w:val="009D4FA5"/>
    <w:rsid w:val="009F331B"/>
    <w:rsid w:val="009F71C9"/>
    <w:rsid w:val="009F7D1D"/>
    <w:rsid w:val="00A04F5C"/>
    <w:rsid w:val="00A1604E"/>
    <w:rsid w:val="00A2093E"/>
    <w:rsid w:val="00A311B9"/>
    <w:rsid w:val="00A320ED"/>
    <w:rsid w:val="00A373A9"/>
    <w:rsid w:val="00A43E62"/>
    <w:rsid w:val="00A51EBE"/>
    <w:rsid w:val="00A62471"/>
    <w:rsid w:val="00A62F50"/>
    <w:rsid w:val="00A81102"/>
    <w:rsid w:val="00A83FEF"/>
    <w:rsid w:val="00A968D0"/>
    <w:rsid w:val="00AC790B"/>
    <w:rsid w:val="00AD3B37"/>
    <w:rsid w:val="00AE47EA"/>
    <w:rsid w:val="00B20A4E"/>
    <w:rsid w:val="00B4457D"/>
    <w:rsid w:val="00B80CDB"/>
    <w:rsid w:val="00BA5A24"/>
    <w:rsid w:val="00BE33F7"/>
    <w:rsid w:val="00BF6DD1"/>
    <w:rsid w:val="00C20D39"/>
    <w:rsid w:val="00C43283"/>
    <w:rsid w:val="00C57A24"/>
    <w:rsid w:val="00C754E6"/>
    <w:rsid w:val="00C821F4"/>
    <w:rsid w:val="00C82F06"/>
    <w:rsid w:val="00C95F38"/>
    <w:rsid w:val="00CC58AF"/>
    <w:rsid w:val="00CC6353"/>
    <w:rsid w:val="00CE63A8"/>
    <w:rsid w:val="00D35642"/>
    <w:rsid w:val="00D57EC7"/>
    <w:rsid w:val="00D6338E"/>
    <w:rsid w:val="00D97651"/>
    <w:rsid w:val="00D97CFE"/>
    <w:rsid w:val="00DC0465"/>
    <w:rsid w:val="00DC08D4"/>
    <w:rsid w:val="00DE12B9"/>
    <w:rsid w:val="00E17CC3"/>
    <w:rsid w:val="00E2019B"/>
    <w:rsid w:val="00E42A04"/>
    <w:rsid w:val="00E72546"/>
    <w:rsid w:val="00E735B3"/>
    <w:rsid w:val="00E77616"/>
    <w:rsid w:val="00E84AB2"/>
    <w:rsid w:val="00E9650E"/>
    <w:rsid w:val="00EB614E"/>
    <w:rsid w:val="00ED3A13"/>
    <w:rsid w:val="00EE4999"/>
    <w:rsid w:val="00EE6C34"/>
    <w:rsid w:val="00F020D9"/>
    <w:rsid w:val="00F12272"/>
    <w:rsid w:val="00F22B83"/>
    <w:rsid w:val="00F22C62"/>
    <w:rsid w:val="00F32B95"/>
    <w:rsid w:val="00F57C58"/>
    <w:rsid w:val="00F7039B"/>
    <w:rsid w:val="00F820E2"/>
    <w:rsid w:val="00F84026"/>
    <w:rsid w:val="00F94841"/>
    <w:rsid w:val="00FA6509"/>
    <w:rsid w:val="00FB2FF5"/>
    <w:rsid w:val="00FD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16</cp:revision>
  <cp:lastPrinted>2019-04-22T20:19:00Z</cp:lastPrinted>
  <dcterms:created xsi:type="dcterms:W3CDTF">2020-04-14T23:12:00Z</dcterms:created>
  <dcterms:modified xsi:type="dcterms:W3CDTF">2020-05-20T20:02:00Z</dcterms:modified>
</cp:coreProperties>
</file>