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4B5A7" w14:textId="77777777" w:rsidR="0013068F" w:rsidRDefault="0013068F" w:rsidP="0013068F">
      <w:pPr>
        <w:pStyle w:val="Title"/>
        <w:rPr>
          <w:sz w:val="30"/>
        </w:rPr>
      </w:pPr>
      <w:r>
        <w:rPr>
          <w:sz w:val="30"/>
        </w:rPr>
        <w:t xml:space="preserve">Autauga </w:t>
      </w:r>
      <w:smartTag w:uri="urn:schemas-microsoft-com:office:smarttags" w:element="place">
        <w:smartTag w:uri="urn:schemas-microsoft-com:office:smarttags" w:element="PlaceType">
          <w:r>
            <w:rPr>
              <w:sz w:val="30"/>
            </w:rPr>
            <w:t>County</w:t>
          </w:r>
        </w:smartTag>
        <w:r>
          <w:rPr>
            <w:sz w:val="30"/>
          </w:rPr>
          <w:t xml:space="preserve"> </w:t>
        </w:r>
        <w:smartTag w:uri="urn:schemas-microsoft-com:office:smarttags" w:element="PlaceName">
          <w:r>
            <w:rPr>
              <w:sz w:val="30"/>
            </w:rPr>
            <w:t>Board of Education</w:t>
          </w:r>
        </w:smartTag>
      </w:smartTag>
    </w:p>
    <w:p w14:paraId="060986E9" w14:textId="77777777" w:rsidR="0013068F" w:rsidRDefault="0013068F" w:rsidP="0013068F">
      <w:pPr>
        <w:jc w:val="center"/>
        <w:rPr>
          <w:smallCaps/>
          <w:sz w:val="26"/>
        </w:rPr>
      </w:pPr>
      <w:r>
        <w:rPr>
          <w:smallCaps/>
          <w:sz w:val="30"/>
        </w:rPr>
        <w:t>Personnel Department</w:t>
      </w:r>
    </w:p>
    <w:p w14:paraId="368957CF" w14:textId="77777777" w:rsidR="0013068F" w:rsidRDefault="0013068F" w:rsidP="0013068F">
      <w:pPr>
        <w:pStyle w:val="Heading1"/>
        <w:rPr>
          <w:sz w:val="26"/>
        </w:rPr>
      </w:pPr>
      <w:smartTag w:uri="urn:schemas-microsoft-com:office:smarttags" w:element="address">
        <w:smartTag w:uri="urn:schemas-microsoft-com:office:smarttags" w:element="Street">
          <w:r>
            <w:rPr>
              <w:sz w:val="26"/>
            </w:rPr>
            <w:t>153 West Fourth Street</w:t>
          </w:r>
        </w:smartTag>
      </w:smartTag>
    </w:p>
    <w:p w14:paraId="4DFA7EC2" w14:textId="77777777" w:rsidR="0013068F" w:rsidRDefault="0013068F" w:rsidP="0013068F">
      <w:pPr>
        <w:jc w:val="center"/>
        <w:rPr>
          <w:sz w:val="26"/>
        </w:rPr>
      </w:pPr>
      <w:smartTag w:uri="urn:schemas-microsoft-com:office:smarttags" w:element="place">
        <w:smartTag w:uri="urn:schemas-microsoft-com:office:smarttags" w:element="City">
          <w:r>
            <w:rPr>
              <w:sz w:val="26"/>
            </w:rPr>
            <w:t>Prattville</w:t>
          </w:r>
        </w:smartTag>
        <w:r>
          <w:rPr>
            <w:sz w:val="26"/>
          </w:rPr>
          <w:t xml:space="preserve">, </w:t>
        </w:r>
        <w:smartTag w:uri="urn:schemas-microsoft-com:office:smarttags" w:element="State">
          <w:r>
            <w:rPr>
              <w:sz w:val="26"/>
            </w:rPr>
            <w:t>Alabama</w:t>
          </w:r>
        </w:smartTag>
        <w:r>
          <w:rPr>
            <w:sz w:val="26"/>
          </w:rPr>
          <w:t xml:space="preserve"> </w:t>
        </w:r>
        <w:smartTag w:uri="urn:schemas-microsoft-com:office:smarttags" w:element="PostalCode">
          <w:r>
            <w:rPr>
              <w:sz w:val="26"/>
            </w:rPr>
            <w:t>36067</w:t>
          </w:r>
        </w:smartTag>
      </w:smartTag>
    </w:p>
    <w:p w14:paraId="1DDDBB29" w14:textId="77777777" w:rsidR="0013068F" w:rsidRDefault="0013068F" w:rsidP="0013068F">
      <w:pPr>
        <w:jc w:val="center"/>
        <w:rPr>
          <w:sz w:val="23"/>
        </w:rPr>
      </w:pPr>
    </w:p>
    <w:p w14:paraId="5E61CFD6" w14:textId="77777777" w:rsidR="0013068F" w:rsidRDefault="0013068F" w:rsidP="0013068F">
      <w:pPr>
        <w:jc w:val="center"/>
        <w:rPr>
          <w:sz w:val="23"/>
        </w:rPr>
      </w:pPr>
    </w:p>
    <w:p w14:paraId="696F2A91" w14:textId="77777777" w:rsidR="0013068F" w:rsidRDefault="0013068F" w:rsidP="0013068F">
      <w:pPr>
        <w:pStyle w:val="Heading2"/>
        <w:rPr>
          <w:rFonts w:ascii="Arial" w:hAnsi="Arial"/>
          <w:b/>
          <w:i/>
          <w:szCs w:val="24"/>
        </w:rPr>
      </w:pPr>
      <w:r w:rsidRPr="007631AA">
        <w:rPr>
          <w:rFonts w:ascii="Arial" w:hAnsi="Arial"/>
          <w:b/>
          <w:i/>
          <w:szCs w:val="24"/>
        </w:rPr>
        <w:t>POSITION ANNOUNCEMENT</w:t>
      </w:r>
    </w:p>
    <w:p w14:paraId="4DD4BF5E" w14:textId="3B09325B" w:rsidR="0013068F" w:rsidRDefault="0013068F" w:rsidP="00EA4D13"/>
    <w:p w14:paraId="6ADD930A" w14:textId="515ED97F" w:rsidR="00EA4D13" w:rsidRDefault="00EA4D13" w:rsidP="00EA4D13">
      <w:pPr>
        <w:rPr>
          <w:strike/>
          <w:sz w:val="24"/>
          <w:szCs w:val="24"/>
        </w:rPr>
      </w:pPr>
    </w:p>
    <w:p w14:paraId="3ECAC882" w14:textId="5EA18E35" w:rsidR="00EA4D13" w:rsidRPr="00EA4D13" w:rsidRDefault="00CB2BDF" w:rsidP="00EA4D13">
      <w:pPr>
        <w:jc w:val="center"/>
        <w:rPr>
          <w:sz w:val="28"/>
          <w:szCs w:val="28"/>
        </w:rPr>
      </w:pPr>
      <w:r>
        <w:rPr>
          <w:sz w:val="28"/>
          <w:szCs w:val="28"/>
        </w:rPr>
        <w:t>June 3</w:t>
      </w:r>
      <w:r w:rsidR="00EA4D13" w:rsidRPr="00EA4D13">
        <w:rPr>
          <w:sz w:val="28"/>
          <w:szCs w:val="28"/>
        </w:rPr>
        <w:t>, 2021</w:t>
      </w:r>
    </w:p>
    <w:p w14:paraId="75BE5CF3" w14:textId="77777777" w:rsidR="0013068F" w:rsidRPr="001E544C" w:rsidRDefault="0013068F" w:rsidP="0013068F">
      <w:pPr>
        <w:rPr>
          <w:rFonts w:ascii="Arial" w:hAnsi="Arial"/>
          <w:strike/>
          <w:sz w:val="24"/>
          <w:szCs w:val="24"/>
        </w:rPr>
      </w:pPr>
    </w:p>
    <w:p w14:paraId="2300D462" w14:textId="77777777" w:rsidR="0013068F" w:rsidRPr="00D414C2" w:rsidRDefault="0013068F" w:rsidP="0013068F">
      <w:pPr>
        <w:jc w:val="both"/>
        <w:rPr>
          <w:rFonts w:ascii="Arial" w:hAnsi="Arial"/>
          <w:sz w:val="24"/>
          <w:szCs w:val="24"/>
        </w:rPr>
      </w:pPr>
    </w:p>
    <w:p w14:paraId="74A929BF" w14:textId="77777777" w:rsidR="00EA4D13" w:rsidRDefault="0013068F" w:rsidP="00EA4D13">
      <w:pPr>
        <w:rPr>
          <w:rFonts w:ascii="Arial" w:hAnsi="Arial" w:cs="Arial"/>
          <w:b/>
          <w:bCs/>
          <w:sz w:val="24"/>
          <w:szCs w:val="24"/>
        </w:rPr>
      </w:pPr>
      <w:r w:rsidRPr="00EA4D13">
        <w:rPr>
          <w:rFonts w:ascii="Arial" w:hAnsi="Arial" w:cs="Arial"/>
          <w:b/>
          <w:bCs/>
          <w:sz w:val="24"/>
          <w:szCs w:val="24"/>
        </w:rPr>
        <w:t xml:space="preserve">The Autauga County Board of Education is now accepting applications for the position </w:t>
      </w:r>
    </w:p>
    <w:p w14:paraId="4A10285E" w14:textId="5CECF0B4" w:rsidR="0013068F" w:rsidRPr="00EA4D13" w:rsidRDefault="0013068F" w:rsidP="00EA4D13">
      <w:pPr>
        <w:rPr>
          <w:rFonts w:ascii="Arial" w:hAnsi="Arial" w:cs="Arial"/>
          <w:b/>
          <w:bCs/>
          <w:sz w:val="24"/>
          <w:szCs w:val="24"/>
        </w:rPr>
      </w:pPr>
      <w:r w:rsidRPr="00EA4D13">
        <w:rPr>
          <w:rFonts w:ascii="Arial" w:hAnsi="Arial" w:cs="Arial"/>
          <w:b/>
          <w:bCs/>
          <w:sz w:val="24"/>
          <w:szCs w:val="24"/>
        </w:rPr>
        <w:t>of:</w:t>
      </w:r>
      <w:r w:rsidR="00EA4D13">
        <w:rPr>
          <w:rFonts w:ascii="Arial" w:hAnsi="Arial" w:cs="Arial"/>
          <w:b/>
          <w:bCs/>
          <w:sz w:val="24"/>
          <w:szCs w:val="24"/>
        </w:rPr>
        <w:t xml:space="preserve">  </w:t>
      </w:r>
      <w:r w:rsidRPr="00EA4D13">
        <w:rPr>
          <w:rFonts w:ascii="Arial" w:hAnsi="Arial" w:cs="Arial"/>
          <w:bCs/>
          <w:sz w:val="24"/>
          <w:szCs w:val="24"/>
        </w:rPr>
        <w:t>PAYROLL &amp; H</w:t>
      </w:r>
      <w:r w:rsidR="00C20E32">
        <w:rPr>
          <w:rFonts w:ascii="Arial" w:hAnsi="Arial" w:cs="Arial"/>
          <w:bCs/>
          <w:sz w:val="24"/>
          <w:szCs w:val="24"/>
        </w:rPr>
        <w:t xml:space="preserve">UMAN RESOURCE </w:t>
      </w:r>
      <w:bookmarkStart w:id="0" w:name="_GoBack"/>
      <w:bookmarkEnd w:id="0"/>
      <w:r w:rsidRPr="00EA4D13">
        <w:rPr>
          <w:rFonts w:ascii="Arial" w:hAnsi="Arial" w:cs="Arial"/>
          <w:bCs/>
          <w:sz w:val="24"/>
          <w:szCs w:val="24"/>
        </w:rPr>
        <w:t>ASSISTANT</w:t>
      </w:r>
    </w:p>
    <w:p w14:paraId="68E967BA" w14:textId="6D26F54F" w:rsidR="0013068F" w:rsidRDefault="0013068F" w:rsidP="0013068F">
      <w:pPr>
        <w:rPr>
          <w:rFonts w:ascii="Arial" w:hAnsi="Arial" w:cs="Arial"/>
          <w:sz w:val="24"/>
          <w:szCs w:val="24"/>
        </w:rPr>
      </w:pPr>
    </w:p>
    <w:p w14:paraId="63B2D333" w14:textId="77777777" w:rsidR="00EA4D13" w:rsidRDefault="00EA4D13" w:rsidP="00EA4D13">
      <w:pPr>
        <w:rPr>
          <w:rFonts w:ascii="Arial" w:hAnsi="Arial" w:cs="Arial"/>
          <w:sz w:val="24"/>
          <w:szCs w:val="24"/>
        </w:rPr>
      </w:pPr>
      <w:r w:rsidRPr="00D414C2">
        <w:rPr>
          <w:rFonts w:ascii="Arial" w:hAnsi="Arial" w:cs="Arial"/>
          <w:b/>
          <w:sz w:val="24"/>
          <w:szCs w:val="24"/>
        </w:rPr>
        <w:t>Job Description:</w:t>
      </w:r>
      <w:r w:rsidRPr="00D414C2">
        <w:rPr>
          <w:rFonts w:ascii="Arial" w:hAnsi="Arial" w:cs="Arial"/>
          <w:sz w:val="24"/>
          <w:szCs w:val="24"/>
        </w:rPr>
        <w:t xml:space="preserve"> </w:t>
      </w:r>
      <w:r>
        <w:rPr>
          <w:rFonts w:ascii="Arial" w:hAnsi="Arial" w:cs="Arial"/>
          <w:sz w:val="24"/>
          <w:szCs w:val="24"/>
        </w:rPr>
        <w:t xml:space="preserve"> Attached</w:t>
      </w:r>
    </w:p>
    <w:p w14:paraId="5D3D32A5" w14:textId="5E5D2F55" w:rsidR="0013068F" w:rsidRDefault="0013068F" w:rsidP="0013068F">
      <w:pPr>
        <w:rPr>
          <w:rFonts w:ascii="Arial" w:hAnsi="Arial" w:cs="Arial"/>
          <w:sz w:val="24"/>
          <w:szCs w:val="24"/>
        </w:rPr>
      </w:pPr>
    </w:p>
    <w:p w14:paraId="37EDA79F" w14:textId="77777777" w:rsidR="00EA4D13" w:rsidRDefault="00EA4D13" w:rsidP="0013068F">
      <w:pPr>
        <w:rPr>
          <w:rFonts w:ascii="Arial" w:hAnsi="Arial" w:cs="Arial"/>
          <w:b/>
          <w:sz w:val="24"/>
          <w:szCs w:val="24"/>
        </w:rPr>
      </w:pPr>
    </w:p>
    <w:p w14:paraId="0FCCC93F" w14:textId="77777777" w:rsidR="0013068F" w:rsidRDefault="0013068F" w:rsidP="0013068F">
      <w:pPr>
        <w:rPr>
          <w:rFonts w:ascii="Arial" w:hAnsi="Arial" w:cs="Arial"/>
          <w:sz w:val="24"/>
          <w:szCs w:val="24"/>
        </w:rPr>
      </w:pPr>
      <w:r w:rsidRPr="00D414C2">
        <w:rPr>
          <w:rFonts w:ascii="Arial" w:hAnsi="Arial" w:cs="Arial"/>
          <w:b/>
          <w:sz w:val="24"/>
          <w:szCs w:val="24"/>
        </w:rPr>
        <w:t>Qualifications</w:t>
      </w:r>
      <w:r>
        <w:rPr>
          <w:rFonts w:ascii="Arial" w:hAnsi="Arial" w:cs="Arial"/>
          <w:sz w:val="24"/>
          <w:szCs w:val="24"/>
        </w:rPr>
        <w:t>:  Attached</w:t>
      </w:r>
    </w:p>
    <w:p w14:paraId="3E513F8B" w14:textId="77777777" w:rsidR="0013068F" w:rsidRDefault="0013068F" w:rsidP="0013068F">
      <w:pPr>
        <w:rPr>
          <w:rFonts w:ascii="Arial" w:hAnsi="Arial" w:cs="Arial"/>
          <w:sz w:val="24"/>
          <w:szCs w:val="24"/>
        </w:rPr>
      </w:pPr>
    </w:p>
    <w:p w14:paraId="5DE51F87" w14:textId="77777777" w:rsidR="0013068F" w:rsidRPr="00D414C2" w:rsidRDefault="0013068F" w:rsidP="0013068F">
      <w:pPr>
        <w:rPr>
          <w:rFonts w:ascii="Arial" w:hAnsi="Arial" w:cs="Arial"/>
          <w:sz w:val="24"/>
          <w:szCs w:val="24"/>
        </w:rPr>
      </w:pPr>
    </w:p>
    <w:p w14:paraId="39F76E70" w14:textId="77777777" w:rsidR="0013068F" w:rsidRPr="00D414C2" w:rsidRDefault="0013068F" w:rsidP="0013068F">
      <w:pPr>
        <w:rPr>
          <w:rFonts w:ascii="Arial" w:hAnsi="Arial" w:cs="Arial"/>
          <w:sz w:val="24"/>
          <w:szCs w:val="24"/>
        </w:rPr>
      </w:pPr>
      <w:r w:rsidRPr="00D414C2">
        <w:rPr>
          <w:rFonts w:ascii="Arial" w:hAnsi="Arial" w:cs="Arial"/>
          <w:b/>
          <w:sz w:val="24"/>
          <w:szCs w:val="24"/>
        </w:rPr>
        <w:t>Effective Date</w:t>
      </w:r>
      <w:r>
        <w:rPr>
          <w:rFonts w:ascii="Arial" w:hAnsi="Arial" w:cs="Arial"/>
          <w:sz w:val="24"/>
          <w:szCs w:val="24"/>
        </w:rPr>
        <w:t xml:space="preserve">:   Following Board Approval </w:t>
      </w:r>
    </w:p>
    <w:p w14:paraId="645483D8" w14:textId="77777777" w:rsidR="0013068F" w:rsidRPr="00D414C2" w:rsidRDefault="0013068F" w:rsidP="0013068F">
      <w:pPr>
        <w:rPr>
          <w:rFonts w:ascii="Arial" w:hAnsi="Arial" w:cs="Arial"/>
          <w:sz w:val="24"/>
          <w:szCs w:val="24"/>
        </w:rPr>
      </w:pPr>
    </w:p>
    <w:p w14:paraId="1952E869" w14:textId="089F6A96" w:rsidR="0013068F" w:rsidRDefault="0013068F" w:rsidP="0013068F">
      <w:pPr>
        <w:rPr>
          <w:rFonts w:ascii="Arial" w:hAnsi="Arial" w:cs="Arial"/>
          <w:sz w:val="24"/>
          <w:szCs w:val="24"/>
        </w:rPr>
      </w:pPr>
      <w:r w:rsidRPr="00D414C2">
        <w:rPr>
          <w:rFonts w:ascii="Arial" w:hAnsi="Arial" w:cs="Arial"/>
          <w:b/>
          <w:sz w:val="24"/>
          <w:szCs w:val="24"/>
        </w:rPr>
        <w:t>Salary</w:t>
      </w:r>
      <w:r>
        <w:rPr>
          <w:rFonts w:ascii="Arial" w:hAnsi="Arial" w:cs="Arial"/>
          <w:b/>
          <w:sz w:val="24"/>
          <w:szCs w:val="24"/>
        </w:rPr>
        <w:t xml:space="preserve"> Range</w:t>
      </w:r>
      <w:r w:rsidRPr="00D414C2">
        <w:rPr>
          <w:rFonts w:ascii="Arial" w:hAnsi="Arial" w:cs="Arial"/>
          <w:sz w:val="24"/>
          <w:szCs w:val="24"/>
        </w:rPr>
        <w:t xml:space="preserve">:  </w:t>
      </w:r>
      <w:r w:rsidRPr="00EA4D13">
        <w:rPr>
          <w:rFonts w:ascii="Arial" w:hAnsi="Arial" w:cs="Arial"/>
          <w:sz w:val="24"/>
          <w:szCs w:val="24"/>
        </w:rPr>
        <w:t>$</w:t>
      </w:r>
      <w:r w:rsidR="00A6585A" w:rsidRPr="00EA4D13">
        <w:rPr>
          <w:rFonts w:ascii="Arial" w:hAnsi="Arial" w:cs="Arial"/>
          <w:sz w:val="24"/>
          <w:szCs w:val="24"/>
        </w:rPr>
        <w:t>3</w:t>
      </w:r>
      <w:r w:rsidR="00CB2BDF">
        <w:rPr>
          <w:rFonts w:ascii="Arial" w:hAnsi="Arial" w:cs="Arial"/>
          <w:sz w:val="24"/>
          <w:szCs w:val="24"/>
        </w:rPr>
        <w:t>5,818 - $42,163</w:t>
      </w:r>
      <w:r w:rsidRPr="00EA4D13">
        <w:rPr>
          <w:rFonts w:ascii="Arial" w:hAnsi="Arial" w:cs="Arial"/>
          <w:sz w:val="24"/>
          <w:szCs w:val="24"/>
        </w:rPr>
        <w:t xml:space="preserve"> </w:t>
      </w:r>
      <w:r>
        <w:rPr>
          <w:rFonts w:ascii="Arial" w:hAnsi="Arial" w:cs="Arial"/>
          <w:sz w:val="24"/>
          <w:szCs w:val="24"/>
        </w:rPr>
        <w:t>(Based on years of experience in public school setting)</w:t>
      </w:r>
    </w:p>
    <w:p w14:paraId="5FFC3646" w14:textId="77777777" w:rsidR="0013068F" w:rsidRPr="00D414C2" w:rsidRDefault="0013068F" w:rsidP="0013068F">
      <w:pPr>
        <w:rPr>
          <w:rFonts w:ascii="Arial" w:hAnsi="Arial" w:cs="Arial"/>
          <w:sz w:val="24"/>
          <w:szCs w:val="24"/>
        </w:rPr>
      </w:pPr>
    </w:p>
    <w:p w14:paraId="69BAF411" w14:textId="77777777" w:rsidR="0013068F" w:rsidRDefault="0013068F" w:rsidP="0013068F">
      <w:pPr>
        <w:rPr>
          <w:rFonts w:ascii="Arial" w:hAnsi="Arial" w:cs="Arial"/>
          <w:sz w:val="24"/>
          <w:szCs w:val="24"/>
        </w:rPr>
      </w:pPr>
      <w:r>
        <w:rPr>
          <w:rFonts w:ascii="Arial" w:hAnsi="Arial" w:cs="Arial"/>
          <w:b/>
          <w:sz w:val="24"/>
          <w:szCs w:val="24"/>
        </w:rPr>
        <w:t>Contract Length</w:t>
      </w:r>
      <w:r w:rsidRPr="00D414C2">
        <w:rPr>
          <w:rFonts w:ascii="Arial" w:hAnsi="Arial" w:cs="Arial"/>
          <w:sz w:val="24"/>
          <w:szCs w:val="24"/>
        </w:rPr>
        <w:t xml:space="preserve">: </w:t>
      </w:r>
      <w:r>
        <w:rPr>
          <w:rFonts w:ascii="Arial" w:hAnsi="Arial" w:cs="Arial"/>
          <w:sz w:val="24"/>
          <w:szCs w:val="24"/>
        </w:rPr>
        <w:t>240 days (12 months)</w:t>
      </w:r>
    </w:p>
    <w:p w14:paraId="44322BCF" w14:textId="77777777" w:rsidR="0013068F" w:rsidRDefault="0013068F" w:rsidP="0013068F">
      <w:pPr>
        <w:rPr>
          <w:rFonts w:ascii="Arial" w:hAnsi="Arial" w:cs="Arial"/>
          <w:sz w:val="24"/>
          <w:szCs w:val="24"/>
        </w:rPr>
      </w:pPr>
    </w:p>
    <w:p w14:paraId="53C772CC" w14:textId="77777777" w:rsidR="0013068F" w:rsidRDefault="0013068F" w:rsidP="0013068F">
      <w:pPr>
        <w:rPr>
          <w:rFonts w:ascii="Arial" w:hAnsi="Arial" w:cs="Arial"/>
          <w:color w:val="000000"/>
          <w:sz w:val="24"/>
          <w:szCs w:val="24"/>
        </w:rPr>
      </w:pPr>
      <w:r w:rsidRPr="00640D87">
        <w:rPr>
          <w:rFonts w:ascii="Arial" w:hAnsi="Arial" w:cs="Arial"/>
          <w:b/>
          <w:sz w:val="24"/>
          <w:szCs w:val="24"/>
        </w:rPr>
        <w:t>Application Information:</w:t>
      </w:r>
      <w:r>
        <w:rPr>
          <w:rFonts w:ascii="Arial" w:hAnsi="Arial" w:cs="Arial"/>
          <w:b/>
          <w:sz w:val="24"/>
          <w:szCs w:val="24"/>
        </w:rPr>
        <w:t xml:space="preserve"> </w:t>
      </w:r>
      <w:r>
        <w:rPr>
          <w:rFonts w:ascii="Arial" w:hAnsi="Arial" w:cs="Arial"/>
          <w:color w:val="000000"/>
          <w:sz w:val="24"/>
          <w:szCs w:val="24"/>
        </w:rPr>
        <w:t xml:space="preserve">Go to </w:t>
      </w:r>
      <w:hyperlink r:id="rId9" w:history="1">
        <w:r>
          <w:rPr>
            <w:rStyle w:val="Hyperlink"/>
            <w:rFonts w:ascii="Arial" w:hAnsi="Arial" w:cs="Arial"/>
            <w:szCs w:val="24"/>
          </w:rPr>
          <w:t>http://www.alsde.edu/TeachinAlabama/</w:t>
        </w:r>
      </w:hyperlink>
      <w:r>
        <w:rPr>
          <w:rFonts w:ascii="Arial" w:hAnsi="Arial" w:cs="Arial"/>
          <w:color w:val="000000"/>
          <w:sz w:val="24"/>
          <w:szCs w:val="24"/>
        </w:rPr>
        <w:t xml:space="preserve"> to complete the on-line application. On the </w:t>
      </w:r>
      <w:r>
        <w:rPr>
          <w:rStyle w:val="Emphasis"/>
          <w:rFonts w:ascii="Arial" w:hAnsi="Arial" w:cs="Arial"/>
          <w:color w:val="000000"/>
          <w:sz w:val="24"/>
          <w:szCs w:val="24"/>
        </w:rPr>
        <w:t>Where do you want to work?</w:t>
      </w:r>
      <w:r>
        <w:rPr>
          <w:rFonts w:ascii="Arial" w:hAnsi="Arial" w:cs="Arial"/>
          <w:color w:val="000000"/>
          <w:sz w:val="24"/>
          <w:szCs w:val="24"/>
        </w:rPr>
        <w:t xml:space="preserve"> page, click “Deselect All”. Then click on the “+” located next to the Alabama State Department Education check box. Click the box next to District 5 and click “+” next to the District 5 box. Then check the box for Autauga County. Complete all sections of the application; do not put “see resume´”.</w:t>
      </w:r>
    </w:p>
    <w:p w14:paraId="258BEAB5" w14:textId="77777777" w:rsidR="0013068F" w:rsidRPr="00D414C2" w:rsidRDefault="0013068F" w:rsidP="0013068F">
      <w:pPr>
        <w:rPr>
          <w:rFonts w:ascii="Arial" w:hAnsi="Arial" w:cs="Arial"/>
          <w:sz w:val="24"/>
          <w:szCs w:val="24"/>
        </w:rPr>
      </w:pPr>
    </w:p>
    <w:p w14:paraId="03B7D921" w14:textId="120177EC" w:rsidR="0013068F" w:rsidRPr="00EA4D13" w:rsidRDefault="0013068F" w:rsidP="0013068F">
      <w:pPr>
        <w:rPr>
          <w:rFonts w:ascii="Arial" w:hAnsi="Arial" w:cs="Arial"/>
          <w:sz w:val="24"/>
          <w:szCs w:val="24"/>
        </w:rPr>
      </w:pPr>
      <w:r w:rsidRPr="00ED10D4">
        <w:rPr>
          <w:rFonts w:ascii="Arial" w:hAnsi="Arial" w:cs="Arial"/>
          <w:b/>
          <w:sz w:val="24"/>
          <w:szCs w:val="24"/>
        </w:rPr>
        <w:t>Application Deadlin</w:t>
      </w:r>
      <w:r>
        <w:rPr>
          <w:rFonts w:ascii="Arial" w:hAnsi="Arial" w:cs="Arial"/>
          <w:b/>
          <w:sz w:val="24"/>
          <w:szCs w:val="24"/>
        </w:rPr>
        <w:t>e:</w:t>
      </w:r>
      <w:r>
        <w:rPr>
          <w:rFonts w:ascii="Arial" w:hAnsi="Arial" w:cs="Arial"/>
          <w:sz w:val="24"/>
          <w:szCs w:val="24"/>
        </w:rPr>
        <w:t xml:space="preserve">    </w:t>
      </w:r>
      <w:r w:rsidR="00CB2BDF">
        <w:rPr>
          <w:rFonts w:ascii="Arial" w:hAnsi="Arial" w:cs="Arial"/>
          <w:sz w:val="24"/>
          <w:szCs w:val="24"/>
        </w:rPr>
        <w:t>June 18</w:t>
      </w:r>
      <w:r w:rsidR="00EA4D13">
        <w:rPr>
          <w:rFonts w:ascii="Arial" w:hAnsi="Arial" w:cs="Arial"/>
          <w:sz w:val="24"/>
          <w:szCs w:val="24"/>
        </w:rPr>
        <w:t>, 2021 or until filled</w:t>
      </w:r>
    </w:p>
    <w:p w14:paraId="3F118362" w14:textId="77777777" w:rsidR="0013068F" w:rsidRDefault="0013068F" w:rsidP="0013068F">
      <w:pPr>
        <w:rPr>
          <w:rFonts w:ascii="Arial" w:hAnsi="Arial" w:cs="Arial"/>
          <w:sz w:val="24"/>
          <w:szCs w:val="24"/>
        </w:rPr>
      </w:pPr>
    </w:p>
    <w:p w14:paraId="1DEA0984" w14:textId="77777777" w:rsidR="0013068F" w:rsidRDefault="0013068F" w:rsidP="0013068F">
      <w:pPr>
        <w:rPr>
          <w:rFonts w:ascii="Arial" w:hAnsi="Arial" w:cs="Arial"/>
          <w:sz w:val="24"/>
          <w:szCs w:val="24"/>
        </w:rPr>
      </w:pPr>
    </w:p>
    <w:p w14:paraId="367BC84C" w14:textId="77777777" w:rsidR="0013068F" w:rsidRPr="00D414C2" w:rsidRDefault="0013068F" w:rsidP="0013068F">
      <w:pPr>
        <w:rPr>
          <w:rFonts w:ascii="Arial" w:hAnsi="Arial" w:cs="Arial"/>
          <w:sz w:val="24"/>
          <w:szCs w:val="24"/>
        </w:rPr>
      </w:pPr>
    </w:p>
    <w:p w14:paraId="45BFE00E" w14:textId="77777777" w:rsidR="0013068F" w:rsidRDefault="0013068F" w:rsidP="0013068F">
      <w:pPr>
        <w:rPr>
          <w:rFonts w:ascii="Arial" w:hAnsi="Arial" w:cs="Arial"/>
          <w:i/>
          <w:sz w:val="24"/>
          <w:szCs w:val="24"/>
        </w:rPr>
      </w:pPr>
      <w:r w:rsidRPr="00D414C2">
        <w:rPr>
          <w:rFonts w:ascii="Arial" w:hAnsi="Arial" w:cs="Arial"/>
          <w:i/>
          <w:sz w:val="24"/>
          <w:szCs w:val="24"/>
        </w:rPr>
        <w:t xml:space="preserve">The </w:t>
      </w:r>
      <w:smartTag w:uri="urn:schemas-microsoft-com:office:smarttags" w:element="place">
        <w:smartTag w:uri="urn:schemas-microsoft-com:office:smarttags" w:element="PlaceName">
          <w:r w:rsidRPr="00D414C2">
            <w:rPr>
              <w:rFonts w:ascii="Arial" w:hAnsi="Arial" w:cs="Arial"/>
              <w:i/>
              <w:sz w:val="24"/>
              <w:szCs w:val="24"/>
            </w:rPr>
            <w:t>Autauga</w:t>
          </w:r>
        </w:smartTag>
        <w:r w:rsidRPr="00D414C2">
          <w:rPr>
            <w:rFonts w:ascii="Arial" w:hAnsi="Arial" w:cs="Arial"/>
            <w:i/>
            <w:sz w:val="24"/>
            <w:szCs w:val="24"/>
          </w:rPr>
          <w:t xml:space="preserve"> </w:t>
        </w:r>
        <w:smartTag w:uri="urn:schemas-microsoft-com:office:smarttags" w:element="PlaceType">
          <w:r w:rsidRPr="00D414C2">
            <w:rPr>
              <w:rFonts w:ascii="Arial" w:hAnsi="Arial" w:cs="Arial"/>
              <w:i/>
              <w:sz w:val="24"/>
              <w:szCs w:val="24"/>
            </w:rPr>
            <w:t>County</w:t>
          </w:r>
        </w:smartTag>
      </w:smartTag>
      <w:r w:rsidRPr="00D414C2">
        <w:rPr>
          <w:rFonts w:ascii="Arial" w:hAnsi="Arial" w:cs="Arial"/>
          <w:i/>
          <w:sz w:val="24"/>
          <w:szCs w:val="24"/>
        </w:rPr>
        <w:t xml:space="preserve"> Board of Education is an equal opportunity employer and does not discriminate in employment on the basis of religion, race, color, sex, national origin, age or disability.  Minorities are encouraged to apply.</w:t>
      </w:r>
    </w:p>
    <w:p w14:paraId="6D0347C2" w14:textId="77777777" w:rsidR="0013068F" w:rsidRDefault="0013068F" w:rsidP="0013068F">
      <w:pPr>
        <w:rPr>
          <w:rFonts w:ascii="Arial" w:hAnsi="Arial" w:cs="Arial"/>
          <w:i/>
          <w:sz w:val="24"/>
          <w:szCs w:val="24"/>
        </w:rPr>
      </w:pPr>
    </w:p>
    <w:p w14:paraId="31E4D30A" w14:textId="77777777" w:rsidR="0013068F" w:rsidRDefault="0013068F" w:rsidP="0013068F">
      <w:pPr>
        <w:tabs>
          <w:tab w:val="left" w:pos="1215"/>
        </w:tabs>
        <w:rPr>
          <w:rFonts w:ascii="Arial" w:hAnsi="Arial" w:cs="Arial"/>
          <w:i/>
          <w:sz w:val="24"/>
          <w:szCs w:val="24"/>
        </w:rPr>
      </w:pPr>
    </w:p>
    <w:p w14:paraId="32810053" w14:textId="77777777" w:rsidR="0013068F" w:rsidRDefault="0013068F" w:rsidP="0013068F">
      <w:pPr>
        <w:tabs>
          <w:tab w:val="left" w:pos="1215"/>
        </w:tabs>
        <w:rPr>
          <w:rFonts w:ascii="Arial" w:hAnsi="Arial" w:cs="Arial"/>
          <w:i/>
          <w:sz w:val="24"/>
          <w:szCs w:val="24"/>
        </w:rPr>
      </w:pPr>
    </w:p>
    <w:p w14:paraId="19F633E4" w14:textId="77777777" w:rsidR="0013068F" w:rsidRDefault="0013068F" w:rsidP="0013068F">
      <w:pPr>
        <w:tabs>
          <w:tab w:val="left" w:pos="1215"/>
        </w:tabs>
        <w:rPr>
          <w:rFonts w:ascii="Arial" w:hAnsi="Arial" w:cs="Arial"/>
          <w:i/>
          <w:sz w:val="24"/>
          <w:szCs w:val="24"/>
        </w:rPr>
      </w:pPr>
    </w:p>
    <w:p w14:paraId="15316D19" w14:textId="77777777" w:rsidR="0013068F" w:rsidRDefault="0013068F" w:rsidP="0013068F">
      <w:pPr>
        <w:tabs>
          <w:tab w:val="left" w:pos="1215"/>
        </w:tabs>
        <w:rPr>
          <w:rFonts w:ascii="Arial" w:hAnsi="Arial" w:cs="Arial"/>
          <w:i/>
          <w:sz w:val="24"/>
          <w:szCs w:val="24"/>
        </w:rPr>
      </w:pPr>
    </w:p>
    <w:p w14:paraId="2433258F" w14:textId="77777777" w:rsidR="0013068F" w:rsidRDefault="0013068F" w:rsidP="0013068F">
      <w:pPr>
        <w:tabs>
          <w:tab w:val="left" w:pos="1215"/>
        </w:tabs>
        <w:rPr>
          <w:rFonts w:ascii="Arial" w:hAnsi="Arial" w:cs="Arial"/>
          <w:i/>
          <w:sz w:val="24"/>
          <w:szCs w:val="24"/>
        </w:rPr>
      </w:pPr>
    </w:p>
    <w:p w14:paraId="5934B1BE" w14:textId="77777777" w:rsidR="0013068F" w:rsidRDefault="0013068F" w:rsidP="0013068F">
      <w:pPr>
        <w:tabs>
          <w:tab w:val="left" w:pos="1215"/>
        </w:tabs>
        <w:rPr>
          <w:rFonts w:ascii="Arial" w:hAnsi="Arial" w:cs="Arial"/>
          <w:i/>
          <w:sz w:val="24"/>
          <w:szCs w:val="24"/>
        </w:rPr>
      </w:pPr>
    </w:p>
    <w:p w14:paraId="5593BB36" w14:textId="77777777" w:rsidR="0013068F" w:rsidRDefault="0013068F" w:rsidP="0013068F">
      <w:pPr>
        <w:tabs>
          <w:tab w:val="left" w:pos="1215"/>
        </w:tabs>
        <w:rPr>
          <w:rFonts w:ascii="Arial" w:hAnsi="Arial" w:cs="Arial"/>
          <w:i/>
          <w:sz w:val="24"/>
          <w:szCs w:val="24"/>
        </w:rPr>
      </w:pPr>
    </w:p>
    <w:p w14:paraId="1F81E3C1" w14:textId="77777777" w:rsidR="0013068F" w:rsidRDefault="0013068F" w:rsidP="0013068F">
      <w:pPr>
        <w:tabs>
          <w:tab w:val="left" w:pos="1215"/>
        </w:tabs>
        <w:rPr>
          <w:rFonts w:ascii="Arial" w:hAnsi="Arial" w:cs="Arial"/>
          <w:i/>
          <w:sz w:val="24"/>
          <w:szCs w:val="24"/>
        </w:rPr>
      </w:pPr>
    </w:p>
    <w:p w14:paraId="550B347C" w14:textId="77777777" w:rsidR="0013068F" w:rsidRDefault="0013068F" w:rsidP="0013068F">
      <w:pPr>
        <w:tabs>
          <w:tab w:val="left" w:pos="1215"/>
        </w:tabs>
        <w:rPr>
          <w:rFonts w:ascii="Arial" w:hAnsi="Arial" w:cs="Arial"/>
          <w:i/>
          <w:sz w:val="24"/>
          <w:szCs w:val="24"/>
        </w:rPr>
      </w:pPr>
    </w:p>
    <w:p w14:paraId="29E95CEE" w14:textId="77777777" w:rsidR="0013068F" w:rsidRDefault="0013068F" w:rsidP="0013068F">
      <w:pPr>
        <w:tabs>
          <w:tab w:val="left" w:pos="7200"/>
        </w:tabs>
        <w:rPr>
          <w:rFonts w:ascii="Arial" w:hAnsi="Arial" w:cs="Arial"/>
          <w:sz w:val="24"/>
          <w:szCs w:val="24"/>
        </w:rPr>
      </w:pPr>
      <w:r>
        <w:rPr>
          <w:rFonts w:ascii="Arial" w:hAnsi="Arial" w:cs="Arial"/>
          <w:sz w:val="24"/>
          <w:szCs w:val="24"/>
        </w:rPr>
        <w:tab/>
        <w:t>1 Attachment - Job Description</w:t>
      </w:r>
    </w:p>
    <w:p w14:paraId="789ECECE" w14:textId="5AE7AC7C" w:rsidR="0013068F" w:rsidRPr="00C20E32" w:rsidRDefault="0013068F" w:rsidP="0013068F">
      <w:pPr>
        <w:jc w:val="both"/>
        <w:rPr>
          <w:sz w:val="24"/>
          <w:szCs w:val="24"/>
        </w:rPr>
      </w:pPr>
    </w:p>
    <w:p w14:paraId="5931C4C1" w14:textId="77777777" w:rsidR="00C20E32" w:rsidRPr="00C20E32" w:rsidRDefault="00C20E32" w:rsidP="0013068F">
      <w:pPr>
        <w:jc w:val="both"/>
        <w:rPr>
          <w:rFonts w:ascii="Arial" w:hAnsi="Arial" w:cs="Arial"/>
          <w:sz w:val="24"/>
          <w:szCs w:val="24"/>
        </w:rPr>
      </w:pPr>
      <w:r w:rsidRPr="00C20E32">
        <w:rPr>
          <w:rFonts w:ascii="Arial" w:hAnsi="Arial" w:cs="Arial"/>
          <w:sz w:val="24"/>
          <w:szCs w:val="24"/>
        </w:rPr>
        <w:t xml:space="preserve">POSITION TITLE: Payroll &amp; Human Resources Assistant </w:t>
      </w:r>
    </w:p>
    <w:p w14:paraId="2E8555C3" w14:textId="77777777" w:rsidR="00C20E32" w:rsidRPr="00C20E32" w:rsidRDefault="00C20E32" w:rsidP="0013068F">
      <w:pPr>
        <w:jc w:val="both"/>
        <w:rPr>
          <w:rFonts w:ascii="Arial" w:hAnsi="Arial" w:cs="Arial"/>
          <w:sz w:val="24"/>
          <w:szCs w:val="24"/>
        </w:rPr>
      </w:pPr>
    </w:p>
    <w:p w14:paraId="17D17FCD" w14:textId="77777777" w:rsidR="00C20E32" w:rsidRPr="00C20E32" w:rsidRDefault="00C20E32" w:rsidP="0013068F">
      <w:pPr>
        <w:jc w:val="both"/>
        <w:rPr>
          <w:rFonts w:ascii="Arial" w:hAnsi="Arial" w:cs="Arial"/>
          <w:sz w:val="24"/>
          <w:szCs w:val="24"/>
        </w:rPr>
      </w:pPr>
      <w:r w:rsidRPr="00C20E32">
        <w:rPr>
          <w:rFonts w:ascii="Arial" w:hAnsi="Arial" w:cs="Arial"/>
          <w:sz w:val="24"/>
          <w:szCs w:val="24"/>
        </w:rPr>
        <w:t>RESPONSIBLE TO: Superintendent of Education</w:t>
      </w:r>
    </w:p>
    <w:p w14:paraId="0E26AEC7" w14:textId="77777777" w:rsidR="00C20E32" w:rsidRPr="00C20E32" w:rsidRDefault="00C20E32" w:rsidP="0013068F">
      <w:pPr>
        <w:jc w:val="both"/>
        <w:rPr>
          <w:rFonts w:ascii="Arial" w:hAnsi="Arial" w:cs="Arial"/>
          <w:sz w:val="24"/>
          <w:szCs w:val="24"/>
        </w:rPr>
      </w:pPr>
    </w:p>
    <w:p w14:paraId="44DC1580" w14:textId="77777777" w:rsidR="00C20E32" w:rsidRPr="00C20E32" w:rsidRDefault="00C20E32" w:rsidP="0013068F">
      <w:pPr>
        <w:jc w:val="both"/>
        <w:rPr>
          <w:rFonts w:ascii="Arial" w:hAnsi="Arial" w:cs="Arial"/>
          <w:sz w:val="24"/>
          <w:szCs w:val="24"/>
        </w:rPr>
      </w:pPr>
      <w:r w:rsidRPr="00C20E32">
        <w:rPr>
          <w:rFonts w:ascii="Arial" w:hAnsi="Arial" w:cs="Arial"/>
          <w:sz w:val="24"/>
          <w:szCs w:val="24"/>
        </w:rPr>
        <w:t xml:space="preserve"> REPORTS TO: Director of Human Resources and Payroll Specialist </w:t>
      </w:r>
    </w:p>
    <w:p w14:paraId="6C4BD685" w14:textId="77777777" w:rsidR="00C20E32" w:rsidRPr="00C20E32" w:rsidRDefault="00C20E32" w:rsidP="0013068F">
      <w:pPr>
        <w:jc w:val="both"/>
        <w:rPr>
          <w:rFonts w:ascii="Arial" w:hAnsi="Arial" w:cs="Arial"/>
          <w:sz w:val="24"/>
          <w:szCs w:val="24"/>
        </w:rPr>
      </w:pPr>
    </w:p>
    <w:p w14:paraId="04E09F81" w14:textId="77777777" w:rsidR="00C20E32" w:rsidRPr="00C20E32" w:rsidRDefault="00C20E32" w:rsidP="0013068F">
      <w:pPr>
        <w:jc w:val="both"/>
        <w:rPr>
          <w:rFonts w:ascii="Arial" w:hAnsi="Arial" w:cs="Arial"/>
          <w:sz w:val="24"/>
          <w:szCs w:val="24"/>
        </w:rPr>
      </w:pPr>
      <w:r w:rsidRPr="00C20E32">
        <w:rPr>
          <w:rFonts w:ascii="Arial" w:hAnsi="Arial" w:cs="Arial"/>
          <w:sz w:val="24"/>
          <w:szCs w:val="24"/>
        </w:rPr>
        <w:t xml:space="preserve">WORK SITE: Central Office </w:t>
      </w:r>
    </w:p>
    <w:p w14:paraId="7F651487" w14:textId="77777777" w:rsidR="00C20E32" w:rsidRPr="00C20E32" w:rsidRDefault="00C20E32" w:rsidP="0013068F">
      <w:pPr>
        <w:jc w:val="both"/>
        <w:rPr>
          <w:rFonts w:ascii="Arial" w:hAnsi="Arial" w:cs="Arial"/>
          <w:sz w:val="24"/>
          <w:szCs w:val="24"/>
        </w:rPr>
      </w:pPr>
    </w:p>
    <w:p w14:paraId="75DD9349" w14:textId="77777777" w:rsidR="00C20E32" w:rsidRPr="00C20E32" w:rsidRDefault="00C20E32" w:rsidP="0013068F">
      <w:pPr>
        <w:jc w:val="both"/>
        <w:rPr>
          <w:rFonts w:ascii="Arial" w:hAnsi="Arial" w:cs="Arial"/>
          <w:sz w:val="24"/>
          <w:szCs w:val="24"/>
        </w:rPr>
      </w:pPr>
      <w:r w:rsidRPr="00C20E32">
        <w:rPr>
          <w:rFonts w:ascii="Arial" w:hAnsi="Arial" w:cs="Arial"/>
          <w:sz w:val="24"/>
          <w:szCs w:val="24"/>
        </w:rPr>
        <w:t xml:space="preserve">FLSA STATUS: Non-Exempt </w:t>
      </w:r>
    </w:p>
    <w:p w14:paraId="4BDADE79" w14:textId="77777777" w:rsidR="00C20E32" w:rsidRPr="00C20E32" w:rsidRDefault="00C20E32" w:rsidP="0013068F">
      <w:pPr>
        <w:jc w:val="both"/>
        <w:rPr>
          <w:rFonts w:ascii="Arial" w:hAnsi="Arial" w:cs="Arial"/>
          <w:sz w:val="24"/>
          <w:szCs w:val="24"/>
        </w:rPr>
      </w:pPr>
    </w:p>
    <w:p w14:paraId="537017AC" w14:textId="77777777" w:rsidR="00C20E32" w:rsidRPr="00C20E32" w:rsidRDefault="00C20E32" w:rsidP="0013068F">
      <w:pPr>
        <w:jc w:val="both"/>
        <w:rPr>
          <w:rFonts w:ascii="Arial" w:hAnsi="Arial" w:cs="Arial"/>
          <w:sz w:val="24"/>
          <w:szCs w:val="24"/>
        </w:rPr>
      </w:pPr>
      <w:r w:rsidRPr="00C20E32">
        <w:rPr>
          <w:rFonts w:ascii="Arial" w:hAnsi="Arial" w:cs="Arial"/>
          <w:sz w:val="24"/>
          <w:szCs w:val="24"/>
        </w:rPr>
        <w:t>JOB GOAL: To serve as the Payroll &amp; HR Assistant in a manner which ensures efficient administrative and clerical support to the operations of the Departments of Finance and Human Resources and accurately and efficiently performs assigned responsibilities with minimal supervision.</w:t>
      </w:r>
    </w:p>
    <w:p w14:paraId="20E150B2" w14:textId="77777777" w:rsidR="00C20E32" w:rsidRPr="00C20E32" w:rsidRDefault="00C20E32" w:rsidP="0013068F">
      <w:pPr>
        <w:jc w:val="both"/>
        <w:rPr>
          <w:rFonts w:ascii="Arial" w:hAnsi="Arial" w:cs="Arial"/>
          <w:sz w:val="24"/>
          <w:szCs w:val="24"/>
        </w:rPr>
      </w:pPr>
    </w:p>
    <w:p w14:paraId="2EA84C6D" w14:textId="77777777" w:rsidR="00C20E32" w:rsidRPr="00C20E32" w:rsidRDefault="00C20E32" w:rsidP="0013068F">
      <w:pPr>
        <w:jc w:val="both"/>
        <w:rPr>
          <w:rFonts w:ascii="Arial" w:hAnsi="Arial" w:cs="Arial"/>
          <w:sz w:val="24"/>
          <w:szCs w:val="24"/>
        </w:rPr>
      </w:pPr>
      <w:r w:rsidRPr="00C20E32">
        <w:rPr>
          <w:rFonts w:ascii="Arial" w:hAnsi="Arial" w:cs="Arial"/>
          <w:sz w:val="24"/>
          <w:szCs w:val="24"/>
        </w:rPr>
        <w:t xml:space="preserve"> QUALIFICATIONS:</w:t>
      </w:r>
    </w:p>
    <w:p w14:paraId="5D50B79F" w14:textId="77777777" w:rsidR="00C20E32" w:rsidRPr="00C20E32" w:rsidRDefault="00C20E32" w:rsidP="00C20E32">
      <w:pPr>
        <w:ind w:firstLine="720"/>
        <w:jc w:val="both"/>
        <w:rPr>
          <w:rFonts w:ascii="Arial" w:hAnsi="Arial" w:cs="Arial"/>
          <w:sz w:val="24"/>
          <w:szCs w:val="24"/>
        </w:rPr>
      </w:pPr>
      <w:r w:rsidRPr="00C20E32">
        <w:rPr>
          <w:rFonts w:ascii="Arial" w:hAnsi="Arial" w:cs="Arial"/>
          <w:sz w:val="24"/>
          <w:szCs w:val="24"/>
        </w:rPr>
        <w:t xml:space="preserve"> • High school diploma or equivalent</w:t>
      </w:r>
    </w:p>
    <w:p w14:paraId="4E576557" w14:textId="77777777" w:rsidR="00C20E32" w:rsidRPr="00C20E32" w:rsidRDefault="00C20E32" w:rsidP="00C20E32">
      <w:pPr>
        <w:ind w:firstLine="720"/>
        <w:jc w:val="both"/>
        <w:rPr>
          <w:rFonts w:ascii="Arial" w:hAnsi="Arial" w:cs="Arial"/>
          <w:sz w:val="24"/>
          <w:szCs w:val="24"/>
        </w:rPr>
      </w:pPr>
      <w:r w:rsidRPr="00C20E32">
        <w:rPr>
          <w:rFonts w:ascii="Arial" w:hAnsi="Arial" w:cs="Arial"/>
          <w:sz w:val="24"/>
          <w:szCs w:val="24"/>
        </w:rPr>
        <w:t xml:space="preserve"> • Successful experience working in a clerical/assistant position.</w:t>
      </w:r>
    </w:p>
    <w:p w14:paraId="2F132354" w14:textId="77777777" w:rsidR="00C20E32" w:rsidRPr="00C20E32" w:rsidRDefault="00C20E32" w:rsidP="00C20E32">
      <w:pPr>
        <w:ind w:firstLine="720"/>
        <w:jc w:val="both"/>
        <w:rPr>
          <w:rFonts w:ascii="Arial" w:hAnsi="Arial" w:cs="Arial"/>
          <w:sz w:val="24"/>
          <w:szCs w:val="24"/>
        </w:rPr>
      </w:pPr>
      <w:r w:rsidRPr="00C20E32">
        <w:rPr>
          <w:rFonts w:ascii="Arial" w:hAnsi="Arial" w:cs="Arial"/>
          <w:sz w:val="24"/>
          <w:szCs w:val="24"/>
        </w:rPr>
        <w:t xml:space="preserve"> • Ability to establish and maintain effective working relationships with employees</w:t>
      </w:r>
    </w:p>
    <w:p w14:paraId="6B34FDFE" w14:textId="77777777" w:rsidR="00C20E32" w:rsidRPr="00C20E32" w:rsidRDefault="00C20E32" w:rsidP="00C20E32">
      <w:pPr>
        <w:ind w:firstLine="720"/>
        <w:jc w:val="both"/>
        <w:rPr>
          <w:rFonts w:ascii="Arial" w:hAnsi="Arial" w:cs="Arial"/>
          <w:sz w:val="24"/>
          <w:szCs w:val="24"/>
        </w:rPr>
      </w:pPr>
      <w:r w:rsidRPr="00C20E32">
        <w:rPr>
          <w:rFonts w:ascii="Arial" w:hAnsi="Arial" w:cs="Arial"/>
          <w:sz w:val="24"/>
          <w:szCs w:val="24"/>
        </w:rPr>
        <w:t xml:space="preserve"> • Ability to operate computer and adding machine/ten key efficiently and accurately </w:t>
      </w:r>
    </w:p>
    <w:p w14:paraId="1A67C902" w14:textId="0A0EED35" w:rsidR="00C20E32" w:rsidRPr="00C20E32" w:rsidRDefault="00DA50D7" w:rsidP="00C20E32">
      <w:pPr>
        <w:ind w:firstLine="720"/>
        <w:jc w:val="both"/>
        <w:rPr>
          <w:rFonts w:ascii="Arial" w:hAnsi="Arial" w:cs="Arial"/>
          <w:sz w:val="24"/>
          <w:szCs w:val="24"/>
        </w:rPr>
      </w:pPr>
      <w:r>
        <w:rPr>
          <w:rFonts w:ascii="Arial" w:hAnsi="Arial" w:cs="Arial"/>
          <w:sz w:val="24"/>
          <w:szCs w:val="24"/>
        </w:rPr>
        <w:t xml:space="preserve"> </w:t>
      </w:r>
      <w:r w:rsidR="00C20E32" w:rsidRPr="00C20E32">
        <w:rPr>
          <w:rFonts w:ascii="Arial" w:hAnsi="Arial" w:cs="Arial"/>
          <w:sz w:val="24"/>
          <w:szCs w:val="24"/>
        </w:rPr>
        <w:t>• Ability to utilize Microsoft Word and Excel proficiently</w:t>
      </w:r>
    </w:p>
    <w:p w14:paraId="306459E8" w14:textId="77777777" w:rsidR="00C20E32" w:rsidRPr="00C20E32" w:rsidRDefault="00C20E32" w:rsidP="00C20E32">
      <w:pPr>
        <w:ind w:firstLine="720"/>
        <w:jc w:val="both"/>
        <w:rPr>
          <w:rFonts w:ascii="Arial" w:hAnsi="Arial" w:cs="Arial"/>
          <w:sz w:val="24"/>
          <w:szCs w:val="24"/>
        </w:rPr>
      </w:pPr>
      <w:r w:rsidRPr="00C20E32">
        <w:rPr>
          <w:rFonts w:ascii="Arial" w:hAnsi="Arial" w:cs="Arial"/>
          <w:sz w:val="24"/>
          <w:szCs w:val="24"/>
        </w:rPr>
        <w:t xml:space="preserve"> • Ability to analyze data • Ability to communicate professionally in an oral and written manner </w:t>
      </w:r>
    </w:p>
    <w:p w14:paraId="065C9471" w14:textId="79AEC1D9" w:rsidR="00C20E32" w:rsidRPr="00C20E32" w:rsidRDefault="00DA50D7" w:rsidP="00C20E32">
      <w:pPr>
        <w:ind w:firstLine="720"/>
        <w:jc w:val="both"/>
        <w:rPr>
          <w:rFonts w:ascii="Arial" w:hAnsi="Arial" w:cs="Arial"/>
          <w:sz w:val="24"/>
          <w:szCs w:val="24"/>
        </w:rPr>
      </w:pPr>
      <w:r>
        <w:rPr>
          <w:rFonts w:ascii="Arial" w:hAnsi="Arial" w:cs="Arial"/>
          <w:sz w:val="24"/>
          <w:szCs w:val="24"/>
        </w:rPr>
        <w:t xml:space="preserve"> </w:t>
      </w:r>
      <w:r w:rsidR="00C20E32" w:rsidRPr="00C20E32">
        <w:rPr>
          <w:rFonts w:ascii="Arial" w:hAnsi="Arial" w:cs="Arial"/>
          <w:sz w:val="24"/>
          <w:szCs w:val="24"/>
        </w:rPr>
        <w:t>• Ability to work effectively and efficiently under minimal supervision</w:t>
      </w:r>
    </w:p>
    <w:p w14:paraId="139708D1" w14:textId="404F997E" w:rsidR="00C20E32" w:rsidRDefault="00DA50D7" w:rsidP="00C20E32">
      <w:pPr>
        <w:ind w:firstLine="720"/>
        <w:jc w:val="both"/>
        <w:rPr>
          <w:rFonts w:ascii="Arial" w:hAnsi="Arial" w:cs="Arial"/>
          <w:sz w:val="24"/>
          <w:szCs w:val="24"/>
        </w:rPr>
      </w:pPr>
      <w:r>
        <w:rPr>
          <w:rFonts w:ascii="Arial" w:hAnsi="Arial" w:cs="Arial"/>
          <w:sz w:val="24"/>
          <w:szCs w:val="24"/>
        </w:rPr>
        <w:t xml:space="preserve"> </w:t>
      </w:r>
      <w:r w:rsidR="00C20E32" w:rsidRPr="00C20E32">
        <w:rPr>
          <w:rFonts w:ascii="Arial" w:hAnsi="Arial" w:cs="Arial"/>
          <w:sz w:val="24"/>
          <w:szCs w:val="24"/>
        </w:rPr>
        <w:t xml:space="preserve">• Such alternatives to the above qualifications as the Board of Education may find appropriate </w:t>
      </w:r>
    </w:p>
    <w:p w14:paraId="1D0DAFED" w14:textId="2CC66BBD" w:rsidR="00C20E32" w:rsidRPr="00C20E32" w:rsidRDefault="00C20E32" w:rsidP="00C20E32">
      <w:pPr>
        <w:tabs>
          <w:tab w:val="left" w:pos="630"/>
          <w:tab w:val="left" w:pos="900"/>
        </w:tabs>
        <w:ind w:firstLine="720"/>
        <w:jc w:val="both"/>
        <w:rPr>
          <w:rFonts w:ascii="Arial" w:hAnsi="Arial" w:cs="Arial"/>
          <w:sz w:val="24"/>
          <w:szCs w:val="24"/>
        </w:rPr>
      </w:pPr>
      <w:r>
        <w:rPr>
          <w:rFonts w:ascii="Arial" w:hAnsi="Arial" w:cs="Arial"/>
          <w:sz w:val="24"/>
          <w:szCs w:val="24"/>
        </w:rPr>
        <w:t xml:space="preserve">  </w:t>
      </w:r>
      <w:r w:rsidRPr="00C20E32">
        <w:rPr>
          <w:rFonts w:ascii="Arial" w:hAnsi="Arial" w:cs="Arial"/>
          <w:sz w:val="24"/>
          <w:szCs w:val="24"/>
        </w:rPr>
        <w:t xml:space="preserve">and acceptable </w:t>
      </w:r>
    </w:p>
    <w:p w14:paraId="223D52FC" w14:textId="77777777" w:rsidR="00C20E32" w:rsidRPr="00C20E32" w:rsidRDefault="00C20E32" w:rsidP="0013068F">
      <w:pPr>
        <w:jc w:val="both"/>
        <w:rPr>
          <w:rFonts w:ascii="Arial" w:hAnsi="Arial" w:cs="Arial"/>
          <w:sz w:val="24"/>
          <w:szCs w:val="24"/>
        </w:rPr>
      </w:pPr>
    </w:p>
    <w:p w14:paraId="53B02754" w14:textId="77777777" w:rsidR="00C20E32" w:rsidRPr="00C20E32" w:rsidRDefault="00C20E32" w:rsidP="0013068F">
      <w:pPr>
        <w:jc w:val="both"/>
        <w:rPr>
          <w:rFonts w:ascii="Arial" w:hAnsi="Arial" w:cs="Arial"/>
          <w:sz w:val="24"/>
          <w:szCs w:val="24"/>
        </w:rPr>
      </w:pPr>
      <w:r w:rsidRPr="00C20E32">
        <w:rPr>
          <w:rFonts w:ascii="Arial" w:hAnsi="Arial" w:cs="Arial"/>
          <w:sz w:val="24"/>
          <w:szCs w:val="24"/>
        </w:rPr>
        <w:t>RESPONSIBILITIES/ESSENTIAL FUNCTIONS:</w:t>
      </w:r>
    </w:p>
    <w:p w14:paraId="16147818" w14:textId="77777777" w:rsidR="00C20E32" w:rsidRPr="00C20E32" w:rsidRDefault="00C20E32" w:rsidP="00DA50D7">
      <w:pPr>
        <w:ind w:firstLine="720"/>
        <w:jc w:val="both"/>
        <w:rPr>
          <w:rFonts w:ascii="Arial" w:hAnsi="Arial" w:cs="Arial"/>
          <w:sz w:val="24"/>
          <w:szCs w:val="24"/>
        </w:rPr>
      </w:pPr>
      <w:r w:rsidRPr="00C20E32">
        <w:rPr>
          <w:rFonts w:ascii="Arial" w:hAnsi="Arial" w:cs="Arial"/>
          <w:sz w:val="24"/>
          <w:szCs w:val="24"/>
        </w:rPr>
        <w:t xml:space="preserve"> 1. Maintain and exhibit appropriate confidentiality</w:t>
      </w:r>
    </w:p>
    <w:p w14:paraId="6265CBF3" w14:textId="77777777" w:rsidR="00C20E32" w:rsidRPr="00C20E32" w:rsidRDefault="00C20E32" w:rsidP="00DA50D7">
      <w:pPr>
        <w:ind w:firstLine="720"/>
        <w:jc w:val="both"/>
        <w:rPr>
          <w:rFonts w:ascii="Arial" w:hAnsi="Arial" w:cs="Arial"/>
          <w:sz w:val="24"/>
          <w:szCs w:val="24"/>
        </w:rPr>
      </w:pPr>
      <w:r w:rsidRPr="00C20E32">
        <w:rPr>
          <w:rFonts w:ascii="Arial" w:hAnsi="Arial" w:cs="Arial"/>
          <w:sz w:val="24"/>
          <w:szCs w:val="24"/>
        </w:rPr>
        <w:t xml:space="preserve"> 2. Perform the following in the absence of the Receptionist </w:t>
      </w:r>
    </w:p>
    <w:p w14:paraId="55136F0E" w14:textId="1D0E1919" w:rsidR="00C20E32" w:rsidRPr="00C20E32" w:rsidRDefault="00C20E32" w:rsidP="00DA50D7">
      <w:pPr>
        <w:ind w:left="720" w:firstLine="720"/>
        <w:jc w:val="both"/>
        <w:rPr>
          <w:rFonts w:ascii="Arial" w:hAnsi="Arial" w:cs="Arial"/>
          <w:sz w:val="24"/>
          <w:szCs w:val="24"/>
        </w:rPr>
      </w:pPr>
      <w:r w:rsidRPr="00C20E32">
        <w:rPr>
          <w:rFonts w:ascii="Arial" w:hAnsi="Arial" w:cs="Arial"/>
          <w:sz w:val="24"/>
          <w:szCs w:val="24"/>
        </w:rPr>
        <w:t xml:space="preserve">a. Answer telephone and tend front desk </w:t>
      </w:r>
    </w:p>
    <w:p w14:paraId="3FFBB138" w14:textId="77777777" w:rsidR="00C20E32" w:rsidRPr="00C20E32" w:rsidRDefault="00C20E32" w:rsidP="00DA50D7">
      <w:pPr>
        <w:ind w:left="720" w:firstLine="720"/>
        <w:jc w:val="both"/>
        <w:rPr>
          <w:rFonts w:ascii="Arial" w:hAnsi="Arial" w:cs="Arial"/>
          <w:sz w:val="24"/>
          <w:szCs w:val="24"/>
        </w:rPr>
      </w:pPr>
      <w:r w:rsidRPr="00C20E32">
        <w:rPr>
          <w:rFonts w:ascii="Arial" w:hAnsi="Arial" w:cs="Arial"/>
          <w:sz w:val="24"/>
          <w:szCs w:val="24"/>
        </w:rPr>
        <w:t xml:space="preserve">b. Distribute mail and package received at central office </w:t>
      </w:r>
    </w:p>
    <w:p w14:paraId="33399F0E" w14:textId="77777777" w:rsidR="00C20E32" w:rsidRPr="00C20E32" w:rsidRDefault="00C20E32" w:rsidP="00DA50D7">
      <w:pPr>
        <w:ind w:left="720" w:firstLine="720"/>
        <w:jc w:val="both"/>
        <w:rPr>
          <w:rFonts w:ascii="Arial" w:hAnsi="Arial" w:cs="Arial"/>
          <w:sz w:val="24"/>
          <w:szCs w:val="24"/>
        </w:rPr>
      </w:pPr>
      <w:r w:rsidRPr="00C20E32">
        <w:rPr>
          <w:rFonts w:ascii="Arial" w:hAnsi="Arial" w:cs="Arial"/>
          <w:sz w:val="24"/>
          <w:szCs w:val="24"/>
        </w:rPr>
        <w:t>c. Add postage to and send out any outgoing mail at central office</w:t>
      </w:r>
    </w:p>
    <w:p w14:paraId="073A242B" w14:textId="48C053C2" w:rsidR="00C20E32" w:rsidRPr="00C20E32" w:rsidRDefault="00C20E32" w:rsidP="00DA50D7">
      <w:pPr>
        <w:ind w:left="720" w:firstLine="720"/>
        <w:jc w:val="both"/>
        <w:rPr>
          <w:rFonts w:ascii="Arial" w:hAnsi="Arial" w:cs="Arial"/>
          <w:sz w:val="24"/>
          <w:szCs w:val="24"/>
        </w:rPr>
      </w:pPr>
      <w:r w:rsidRPr="00C20E32">
        <w:rPr>
          <w:rFonts w:ascii="Arial" w:hAnsi="Arial" w:cs="Arial"/>
          <w:sz w:val="24"/>
          <w:szCs w:val="24"/>
        </w:rPr>
        <w:t>d. Stuff envelopes and mail all payroll and accounts payable checks and other mailings</w:t>
      </w:r>
    </w:p>
    <w:p w14:paraId="57C98EA0" w14:textId="155A2347" w:rsidR="00C20E32" w:rsidRPr="00C20E32" w:rsidRDefault="00C20E32" w:rsidP="00DA50D7">
      <w:pPr>
        <w:ind w:left="720" w:firstLine="720"/>
        <w:jc w:val="both"/>
        <w:rPr>
          <w:rFonts w:ascii="Arial" w:hAnsi="Arial" w:cs="Arial"/>
          <w:sz w:val="24"/>
          <w:szCs w:val="24"/>
        </w:rPr>
      </w:pPr>
      <w:r w:rsidRPr="00C20E32">
        <w:rPr>
          <w:rFonts w:ascii="Arial" w:hAnsi="Arial" w:cs="Arial"/>
          <w:sz w:val="24"/>
          <w:szCs w:val="24"/>
        </w:rPr>
        <w:t xml:space="preserve">e. Maintain school mail pick-up and sign-out sheets </w:t>
      </w:r>
    </w:p>
    <w:p w14:paraId="1E1D21D5" w14:textId="77777777" w:rsidR="00C20E32" w:rsidRPr="00C20E32" w:rsidRDefault="00C20E32" w:rsidP="00DA50D7">
      <w:pPr>
        <w:ind w:firstLine="720"/>
        <w:jc w:val="both"/>
        <w:rPr>
          <w:rFonts w:ascii="Arial" w:hAnsi="Arial" w:cs="Arial"/>
          <w:sz w:val="24"/>
          <w:szCs w:val="24"/>
        </w:rPr>
      </w:pPr>
      <w:r w:rsidRPr="00C20E32">
        <w:rPr>
          <w:rFonts w:ascii="Arial" w:hAnsi="Arial" w:cs="Arial"/>
          <w:sz w:val="24"/>
          <w:szCs w:val="24"/>
        </w:rPr>
        <w:t>3. Copy, file, and assist Human Resources Director and Payroll Specialist</w:t>
      </w:r>
    </w:p>
    <w:p w14:paraId="3BF9FA0F" w14:textId="3E08208D" w:rsidR="00C20E32" w:rsidRPr="00C20E32" w:rsidRDefault="00C20E32" w:rsidP="00DA50D7">
      <w:pPr>
        <w:ind w:firstLine="720"/>
        <w:jc w:val="both"/>
        <w:rPr>
          <w:rFonts w:ascii="Arial" w:hAnsi="Arial" w:cs="Arial"/>
          <w:sz w:val="24"/>
          <w:szCs w:val="24"/>
        </w:rPr>
      </w:pPr>
      <w:r w:rsidRPr="00C20E32">
        <w:rPr>
          <w:rFonts w:ascii="Arial" w:hAnsi="Arial" w:cs="Arial"/>
          <w:sz w:val="24"/>
          <w:szCs w:val="24"/>
        </w:rPr>
        <w:t xml:space="preserve">4. Makes copies of teaching certificates as requested </w:t>
      </w:r>
    </w:p>
    <w:p w14:paraId="5749B141" w14:textId="77777777" w:rsidR="00C20E32" w:rsidRPr="00C20E32" w:rsidRDefault="00C20E32" w:rsidP="00DA50D7">
      <w:pPr>
        <w:ind w:firstLine="720"/>
        <w:jc w:val="both"/>
        <w:rPr>
          <w:rFonts w:ascii="Arial" w:hAnsi="Arial" w:cs="Arial"/>
          <w:sz w:val="24"/>
          <w:szCs w:val="24"/>
        </w:rPr>
      </w:pPr>
      <w:r w:rsidRPr="00C20E32">
        <w:rPr>
          <w:rFonts w:ascii="Arial" w:hAnsi="Arial" w:cs="Arial"/>
          <w:sz w:val="24"/>
          <w:szCs w:val="24"/>
        </w:rPr>
        <w:t>5. Serve as point of contact for all Workers’ Compensation Claims</w:t>
      </w:r>
    </w:p>
    <w:p w14:paraId="4C8B04B5" w14:textId="58D59F2E" w:rsidR="00C20E32" w:rsidRPr="00C20E32" w:rsidRDefault="00C20E32" w:rsidP="00DA50D7">
      <w:pPr>
        <w:ind w:firstLine="720"/>
        <w:jc w:val="both"/>
        <w:rPr>
          <w:rFonts w:ascii="Arial" w:hAnsi="Arial" w:cs="Arial"/>
          <w:sz w:val="24"/>
          <w:szCs w:val="24"/>
        </w:rPr>
      </w:pPr>
      <w:r w:rsidRPr="00C20E32">
        <w:rPr>
          <w:rFonts w:ascii="Arial" w:hAnsi="Arial" w:cs="Arial"/>
          <w:sz w:val="24"/>
          <w:szCs w:val="24"/>
        </w:rPr>
        <w:t>6. Serve as point of contact for applicants</w:t>
      </w:r>
    </w:p>
    <w:p w14:paraId="2114D6BC" w14:textId="079AF2E9" w:rsidR="00C20E32" w:rsidRPr="00C20E32" w:rsidRDefault="00DA50D7" w:rsidP="0013068F">
      <w:pPr>
        <w:jc w:val="both"/>
        <w:rPr>
          <w:rFonts w:ascii="Arial" w:hAnsi="Arial" w:cs="Arial"/>
          <w:sz w:val="24"/>
          <w:szCs w:val="24"/>
        </w:rPr>
      </w:pPr>
      <w:r>
        <w:rPr>
          <w:rFonts w:ascii="Arial" w:hAnsi="Arial" w:cs="Arial"/>
          <w:sz w:val="24"/>
          <w:szCs w:val="24"/>
        </w:rPr>
        <w:t xml:space="preserve">          </w:t>
      </w:r>
      <w:r w:rsidR="00C20E32" w:rsidRPr="00C20E32">
        <w:rPr>
          <w:rFonts w:ascii="Arial" w:hAnsi="Arial" w:cs="Arial"/>
          <w:sz w:val="24"/>
          <w:szCs w:val="24"/>
        </w:rPr>
        <w:t xml:space="preserve"> 7. Schedule interviews with applicants </w:t>
      </w:r>
    </w:p>
    <w:p w14:paraId="11EFEA27" w14:textId="5BA38D4F" w:rsidR="00C20E32" w:rsidRPr="00C20E32" w:rsidRDefault="00C20E32" w:rsidP="00DA50D7">
      <w:pPr>
        <w:ind w:left="720"/>
        <w:jc w:val="both"/>
        <w:rPr>
          <w:rFonts w:ascii="Arial" w:hAnsi="Arial" w:cs="Arial"/>
          <w:sz w:val="24"/>
          <w:szCs w:val="24"/>
        </w:rPr>
      </w:pPr>
      <w:r w:rsidRPr="00C20E32">
        <w:rPr>
          <w:rFonts w:ascii="Arial" w:hAnsi="Arial" w:cs="Arial"/>
          <w:sz w:val="24"/>
          <w:szCs w:val="24"/>
        </w:rPr>
        <w:t>8. Serve as the initial point of contact/customer service resource for payroll and personnel inquiries</w:t>
      </w:r>
    </w:p>
    <w:p w14:paraId="7EAFED13" w14:textId="2C710051" w:rsidR="00C20E32" w:rsidRPr="00C20E32" w:rsidRDefault="00C20E32" w:rsidP="0013068F">
      <w:pPr>
        <w:jc w:val="both"/>
        <w:rPr>
          <w:rFonts w:ascii="Arial" w:hAnsi="Arial" w:cs="Arial"/>
          <w:sz w:val="24"/>
          <w:szCs w:val="24"/>
        </w:rPr>
      </w:pPr>
      <w:r w:rsidRPr="00C20E32">
        <w:rPr>
          <w:rFonts w:ascii="Arial" w:hAnsi="Arial" w:cs="Arial"/>
          <w:sz w:val="24"/>
          <w:szCs w:val="24"/>
        </w:rPr>
        <w:t xml:space="preserve"> </w:t>
      </w:r>
      <w:r w:rsidR="00DA50D7">
        <w:rPr>
          <w:rFonts w:ascii="Arial" w:hAnsi="Arial" w:cs="Arial"/>
          <w:sz w:val="24"/>
          <w:szCs w:val="24"/>
        </w:rPr>
        <w:tab/>
      </w:r>
      <w:r w:rsidRPr="00C20E32">
        <w:rPr>
          <w:rFonts w:ascii="Arial" w:hAnsi="Arial" w:cs="Arial"/>
          <w:sz w:val="24"/>
          <w:szCs w:val="24"/>
        </w:rPr>
        <w:t xml:space="preserve">9. Prepare, distributes, and collects new hire packets </w:t>
      </w:r>
    </w:p>
    <w:p w14:paraId="73E6ECCC" w14:textId="77777777" w:rsidR="00C20E32" w:rsidRPr="00C20E32" w:rsidRDefault="00C20E32" w:rsidP="00DA50D7">
      <w:pPr>
        <w:ind w:left="720"/>
        <w:jc w:val="both"/>
        <w:rPr>
          <w:rFonts w:ascii="Arial" w:hAnsi="Arial" w:cs="Arial"/>
          <w:sz w:val="24"/>
          <w:szCs w:val="24"/>
        </w:rPr>
      </w:pPr>
      <w:r w:rsidRPr="00C20E32">
        <w:rPr>
          <w:rFonts w:ascii="Arial" w:hAnsi="Arial" w:cs="Arial"/>
          <w:sz w:val="24"/>
          <w:szCs w:val="24"/>
        </w:rPr>
        <w:t>10.Serve as the primary point of contact of the attendance system database and train employees on its use</w:t>
      </w:r>
    </w:p>
    <w:p w14:paraId="02C23DC6" w14:textId="3C8F8204" w:rsidR="00C20E32" w:rsidRPr="00C20E32" w:rsidRDefault="00DA50D7" w:rsidP="00DA50D7">
      <w:pPr>
        <w:ind w:firstLine="720"/>
        <w:jc w:val="both"/>
        <w:rPr>
          <w:rFonts w:ascii="Arial" w:hAnsi="Arial" w:cs="Arial"/>
          <w:sz w:val="24"/>
          <w:szCs w:val="24"/>
        </w:rPr>
      </w:pPr>
      <w:r>
        <w:rPr>
          <w:rFonts w:ascii="Arial" w:hAnsi="Arial" w:cs="Arial"/>
          <w:sz w:val="24"/>
          <w:szCs w:val="24"/>
        </w:rPr>
        <w:t>1</w:t>
      </w:r>
      <w:r w:rsidR="00C20E32" w:rsidRPr="00C20E32">
        <w:rPr>
          <w:rFonts w:ascii="Arial" w:hAnsi="Arial" w:cs="Arial"/>
          <w:sz w:val="24"/>
          <w:szCs w:val="24"/>
        </w:rPr>
        <w:t>1.Serve as the primary point of contact for Employee Self Service (ESS) software</w:t>
      </w:r>
    </w:p>
    <w:p w14:paraId="5AB531F8" w14:textId="1BB93E8A" w:rsidR="00C20E32" w:rsidRPr="00C20E32" w:rsidRDefault="00C20E32" w:rsidP="00DA50D7">
      <w:pPr>
        <w:ind w:left="720"/>
        <w:jc w:val="both"/>
        <w:rPr>
          <w:rFonts w:ascii="Arial" w:hAnsi="Arial" w:cs="Arial"/>
          <w:sz w:val="24"/>
          <w:szCs w:val="24"/>
        </w:rPr>
      </w:pPr>
      <w:r w:rsidRPr="00C20E32">
        <w:rPr>
          <w:rFonts w:ascii="Arial" w:hAnsi="Arial" w:cs="Arial"/>
          <w:sz w:val="24"/>
          <w:szCs w:val="24"/>
        </w:rPr>
        <w:t xml:space="preserve">12.Enters all new hires in the attendance system database, the ESS software, and the TRS system (for TRS and PEEHIP) </w:t>
      </w:r>
    </w:p>
    <w:p w14:paraId="75CDEC07" w14:textId="77777777" w:rsidR="00C20E32" w:rsidRPr="00C20E32" w:rsidRDefault="00C20E32" w:rsidP="00DA50D7">
      <w:pPr>
        <w:ind w:firstLine="720"/>
        <w:jc w:val="both"/>
        <w:rPr>
          <w:rFonts w:ascii="Arial" w:hAnsi="Arial" w:cs="Arial"/>
          <w:sz w:val="24"/>
          <w:szCs w:val="24"/>
        </w:rPr>
      </w:pPr>
      <w:r w:rsidRPr="00C20E32">
        <w:rPr>
          <w:rFonts w:ascii="Arial" w:hAnsi="Arial" w:cs="Arial"/>
          <w:sz w:val="24"/>
          <w:szCs w:val="24"/>
        </w:rPr>
        <w:t xml:space="preserve">13.Provides new hires with their PEEHIP PID number </w:t>
      </w:r>
    </w:p>
    <w:p w14:paraId="1CC2B27C" w14:textId="77777777" w:rsidR="00C20E32" w:rsidRPr="00C20E32" w:rsidRDefault="00C20E32" w:rsidP="00DA50D7">
      <w:pPr>
        <w:ind w:firstLine="720"/>
        <w:jc w:val="both"/>
        <w:rPr>
          <w:rFonts w:ascii="Arial" w:hAnsi="Arial" w:cs="Arial"/>
          <w:sz w:val="24"/>
          <w:szCs w:val="24"/>
        </w:rPr>
      </w:pPr>
      <w:r w:rsidRPr="00C20E32">
        <w:rPr>
          <w:rFonts w:ascii="Arial" w:hAnsi="Arial" w:cs="Arial"/>
          <w:sz w:val="24"/>
          <w:szCs w:val="24"/>
        </w:rPr>
        <w:t xml:space="preserve">14.Complete insurance and employment verifications </w:t>
      </w:r>
    </w:p>
    <w:p w14:paraId="3BC3415A" w14:textId="77777777" w:rsidR="00C20E32" w:rsidRPr="00C20E32" w:rsidRDefault="00C20E32" w:rsidP="00DA50D7">
      <w:pPr>
        <w:ind w:firstLine="720"/>
        <w:jc w:val="both"/>
        <w:rPr>
          <w:rFonts w:ascii="Arial" w:hAnsi="Arial" w:cs="Arial"/>
          <w:sz w:val="24"/>
          <w:szCs w:val="24"/>
        </w:rPr>
      </w:pPr>
      <w:r w:rsidRPr="00C20E32">
        <w:rPr>
          <w:rFonts w:ascii="Arial" w:hAnsi="Arial" w:cs="Arial"/>
          <w:sz w:val="24"/>
          <w:szCs w:val="24"/>
        </w:rPr>
        <w:t>15.Complete verifications of experience and teaching certificate requests</w:t>
      </w:r>
    </w:p>
    <w:p w14:paraId="6C0FBF7A" w14:textId="77777777" w:rsidR="00C20E32" w:rsidRPr="00C20E32" w:rsidRDefault="00C20E32" w:rsidP="00DA50D7">
      <w:pPr>
        <w:ind w:left="720"/>
        <w:jc w:val="both"/>
        <w:rPr>
          <w:rFonts w:ascii="Arial" w:hAnsi="Arial" w:cs="Arial"/>
          <w:sz w:val="24"/>
          <w:szCs w:val="24"/>
        </w:rPr>
      </w:pPr>
      <w:r w:rsidRPr="00C20E32">
        <w:rPr>
          <w:rFonts w:ascii="Arial" w:hAnsi="Arial" w:cs="Arial"/>
          <w:sz w:val="24"/>
          <w:szCs w:val="24"/>
        </w:rPr>
        <w:t xml:space="preserve">16.Complete Disability Claim Forms </w:t>
      </w:r>
    </w:p>
    <w:p w14:paraId="123AD4B1" w14:textId="77777777" w:rsidR="00C20E32" w:rsidRPr="00C20E32" w:rsidRDefault="00C20E32" w:rsidP="00DA50D7">
      <w:pPr>
        <w:ind w:firstLine="720"/>
        <w:jc w:val="both"/>
        <w:rPr>
          <w:rFonts w:ascii="Arial" w:hAnsi="Arial" w:cs="Arial"/>
          <w:sz w:val="24"/>
          <w:szCs w:val="24"/>
        </w:rPr>
      </w:pPr>
      <w:r w:rsidRPr="00C20E32">
        <w:rPr>
          <w:rFonts w:ascii="Arial" w:hAnsi="Arial" w:cs="Arial"/>
          <w:sz w:val="24"/>
          <w:szCs w:val="24"/>
        </w:rPr>
        <w:t xml:space="preserve">17.Guides employees through the completion of FMLA application process </w:t>
      </w:r>
    </w:p>
    <w:p w14:paraId="34B1B72F" w14:textId="77777777" w:rsidR="00C20E32" w:rsidRPr="00C20E32" w:rsidRDefault="00C20E32" w:rsidP="00DA50D7">
      <w:pPr>
        <w:jc w:val="both"/>
        <w:rPr>
          <w:rFonts w:ascii="Arial" w:hAnsi="Arial" w:cs="Arial"/>
          <w:sz w:val="24"/>
          <w:szCs w:val="24"/>
        </w:rPr>
      </w:pPr>
      <w:r w:rsidRPr="00C20E32">
        <w:rPr>
          <w:rFonts w:ascii="Arial" w:hAnsi="Arial" w:cs="Arial"/>
          <w:sz w:val="24"/>
          <w:szCs w:val="24"/>
        </w:rPr>
        <w:lastRenderedPageBreak/>
        <w:t>18.Complete Loan Forgiveness Forms for employees</w:t>
      </w:r>
    </w:p>
    <w:p w14:paraId="7EE30856" w14:textId="42CA966E" w:rsidR="00C20E32" w:rsidRPr="00C20E32" w:rsidRDefault="00DA50D7" w:rsidP="00DA50D7">
      <w:pPr>
        <w:jc w:val="both"/>
        <w:rPr>
          <w:rFonts w:ascii="Arial" w:hAnsi="Arial" w:cs="Arial"/>
          <w:sz w:val="24"/>
          <w:szCs w:val="24"/>
        </w:rPr>
      </w:pPr>
      <w:r>
        <w:rPr>
          <w:rFonts w:ascii="Arial" w:hAnsi="Arial" w:cs="Arial"/>
          <w:sz w:val="24"/>
          <w:szCs w:val="24"/>
        </w:rPr>
        <w:t>1</w:t>
      </w:r>
      <w:r w:rsidR="00C20E32" w:rsidRPr="00C20E32">
        <w:rPr>
          <w:rFonts w:ascii="Arial" w:hAnsi="Arial" w:cs="Arial"/>
          <w:sz w:val="24"/>
          <w:szCs w:val="24"/>
        </w:rPr>
        <w:t xml:space="preserve">9.Complete and submit death claims to MetLife for participating employees </w:t>
      </w:r>
    </w:p>
    <w:p w14:paraId="7F18F4E7" w14:textId="657D0025" w:rsidR="00C20E32" w:rsidRPr="00C20E32" w:rsidRDefault="00C20E32" w:rsidP="00DA50D7">
      <w:pPr>
        <w:jc w:val="both"/>
        <w:rPr>
          <w:rFonts w:ascii="Arial" w:hAnsi="Arial" w:cs="Arial"/>
          <w:sz w:val="24"/>
          <w:szCs w:val="24"/>
        </w:rPr>
      </w:pPr>
      <w:r w:rsidRPr="00C20E32">
        <w:rPr>
          <w:rFonts w:ascii="Arial" w:hAnsi="Arial" w:cs="Arial"/>
          <w:sz w:val="24"/>
          <w:szCs w:val="24"/>
        </w:rPr>
        <w:t xml:space="preserve">20.Upload new hire and unemployment compensation reports to the Alabama Department of </w:t>
      </w:r>
      <w:r>
        <w:rPr>
          <w:rFonts w:ascii="Arial" w:hAnsi="Arial" w:cs="Arial"/>
          <w:sz w:val="24"/>
          <w:szCs w:val="24"/>
        </w:rPr>
        <w:t xml:space="preserve">   </w:t>
      </w:r>
      <w:r w:rsidRPr="00C20E32">
        <w:rPr>
          <w:rFonts w:ascii="Arial" w:hAnsi="Arial" w:cs="Arial"/>
          <w:sz w:val="24"/>
          <w:szCs w:val="24"/>
        </w:rPr>
        <w:t>Labor</w:t>
      </w:r>
    </w:p>
    <w:p w14:paraId="4C31F79A" w14:textId="2306BD90" w:rsidR="00C20E32" w:rsidRPr="00C20E32" w:rsidRDefault="00C20E32" w:rsidP="00DA50D7">
      <w:pPr>
        <w:jc w:val="both"/>
        <w:rPr>
          <w:rFonts w:ascii="Arial" w:hAnsi="Arial" w:cs="Arial"/>
          <w:sz w:val="24"/>
          <w:szCs w:val="24"/>
        </w:rPr>
      </w:pPr>
      <w:r w:rsidRPr="00C20E32">
        <w:rPr>
          <w:rFonts w:ascii="Arial" w:hAnsi="Arial" w:cs="Arial"/>
          <w:sz w:val="24"/>
          <w:szCs w:val="24"/>
        </w:rPr>
        <w:t xml:space="preserve">21.Assists with meetings, trainings, and employee orientations as needed </w:t>
      </w:r>
    </w:p>
    <w:p w14:paraId="4C9CF173" w14:textId="77777777" w:rsidR="00C20E32" w:rsidRPr="00C20E32" w:rsidRDefault="00C20E32" w:rsidP="00DA50D7">
      <w:pPr>
        <w:jc w:val="both"/>
        <w:rPr>
          <w:rFonts w:ascii="Arial" w:hAnsi="Arial" w:cs="Arial"/>
          <w:sz w:val="24"/>
          <w:szCs w:val="24"/>
        </w:rPr>
      </w:pPr>
      <w:r w:rsidRPr="00C20E32">
        <w:rPr>
          <w:rFonts w:ascii="Arial" w:hAnsi="Arial" w:cs="Arial"/>
          <w:sz w:val="24"/>
          <w:szCs w:val="24"/>
        </w:rPr>
        <w:t xml:space="preserve">22.Assist with Fairbanks quarterly reports </w:t>
      </w:r>
    </w:p>
    <w:p w14:paraId="402E1AE2" w14:textId="77777777" w:rsidR="00C20E32" w:rsidRPr="00C20E32" w:rsidRDefault="00C20E32" w:rsidP="00DA50D7">
      <w:pPr>
        <w:jc w:val="both"/>
        <w:rPr>
          <w:rFonts w:ascii="Arial" w:hAnsi="Arial" w:cs="Arial"/>
          <w:sz w:val="24"/>
          <w:szCs w:val="24"/>
        </w:rPr>
      </w:pPr>
      <w:r w:rsidRPr="00C20E32">
        <w:rPr>
          <w:rFonts w:ascii="Arial" w:hAnsi="Arial" w:cs="Arial"/>
          <w:sz w:val="24"/>
          <w:szCs w:val="24"/>
        </w:rPr>
        <w:t xml:space="preserve">23.Serve as the primary point of contact for substitutes </w:t>
      </w:r>
    </w:p>
    <w:p w14:paraId="3ACC75D9" w14:textId="77777777" w:rsidR="00C20E32" w:rsidRPr="00C20E32" w:rsidRDefault="00C20E32" w:rsidP="00DA50D7">
      <w:pPr>
        <w:jc w:val="both"/>
        <w:rPr>
          <w:rFonts w:ascii="Arial" w:hAnsi="Arial" w:cs="Arial"/>
          <w:sz w:val="24"/>
          <w:szCs w:val="24"/>
        </w:rPr>
      </w:pPr>
      <w:r w:rsidRPr="00C20E32">
        <w:rPr>
          <w:rFonts w:ascii="Arial" w:hAnsi="Arial" w:cs="Arial"/>
          <w:sz w:val="24"/>
          <w:szCs w:val="24"/>
        </w:rPr>
        <w:t xml:space="preserve">24.Provide substitute packets to all applicants </w:t>
      </w:r>
    </w:p>
    <w:p w14:paraId="1E05E097" w14:textId="77777777" w:rsidR="00C20E32" w:rsidRPr="00C20E32" w:rsidRDefault="00C20E32" w:rsidP="00DA50D7">
      <w:pPr>
        <w:jc w:val="both"/>
        <w:rPr>
          <w:rFonts w:ascii="Arial" w:hAnsi="Arial" w:cs="Arial"/>
          <w:sz w:val="24"/>
          <w:szCs w:val="24"/>
        </w:rPr>
      </w:pPr>
      <w:r w:rsidRPr="00C20E32">
        <w:rPr>
          <w:rFonts w:ascii="Arial" w:hAnsi="Arial" w:cs="Arial"/>
          <w:sz w:val="24"/>
          <w:szCs w:val="24"/>
        </w:rPr>
        <w:t>25.Verify accuracy of applications and additional documents within the substitute packet</w:t>
      </w:r>
    </w:p>
    <w:p w14:paraId="4143D172" w14:textId="54A30851" w:rsidR="00C20E32" w:rsidRPr="00C20E32" w:rsidRDefault="00C20E32" w:rsidP="00DA50D7">
      <w:pPr>
        <w:tabs>
          <w:tab w:val="left" w:pos="270"/>
        </w:tabs>
        <w:jc w:val="both"/>
        <w:rPr>
          <w:rFonts w:ascii="Arial" w:hAnsi="Arial" w:cs="Arial"/>
          <w:sz w:val="24"/>
          <w:szCs w:val="24"/>
        </w:rPr>
      </w:pPr>
      <w:r w:rsidRPr="00C20E32">
        <w:rPr>
          <w:rFonts w:ascii="Arial" w:hAnsi="Arial" w:cs="Arial"/>
          <w:sz w:val="24"/>
          <w:szCs w:val="24"/>
        </w:rPr>
        <w:t>26.Ensure background check/fingerprints approval through Teacher Certification program</w:t>
      </w:r>
    </w:p>
    <w:p w14:paraId="220B5D2C" w14:textId="77777777" w:rsidR="00C20E32" w:rsidRPr="00C20E32" w:rsidRDefault="00C20E32" w:rsidP="00DA50D7">
      <w:pPr>
        <w:jc w:val="both"/>
        <w:rPr>
          <w:rFonts w:ascii="Arial" w:hAnsi="Arial" w:cs="Arial"/>
          <w:sz w:val="24"/>
          <w:szCs w:val="24"/>
        </w:rPr>
      </w:pPr>
      <w:r w:rsidRPr="00C20E32">
        <w:rPr>
          <w:rFonts w:ascii="Arial" w:hAnsi="Arial" w:cs="Arial"/>
          <w:sz w:val="24"/>
          <w:szCs w:val="24"/>
        </w:rPr>
        <w:t xml:space="preserve"> 27.Confirm valid substitute teaching license or teacher’s certificate </w:t>
      </w:r>
    </w:p>
    <w:p w14:paraId="709C9F24" w14:textId="77777777" w:rsidR="00DA50D7" w:rsidRDefault="00C20E32" w:rsidP="00DA50D7">
      <w:pPr>
        <w:jc w:val="both"/>
        <w:rPr>
          <w:rFonts w:ascii="Arial" w:hAnsi="Arial" w:cs="Arial"/>
          <w:sz w:val="24"/>
          <w:szCs w:val="24"/>
        </w:rPr>
      </w:pPr>
      <w:r w:rsidRPr="00C20E32">
        <w:rPr>
          <w:rFonts w:ascii="Arial" w:hAnsi="Arial" w:cs="Arial"/>
          <w:sz w:val="24"/>
          <w:szCs w:val="24"/>
        </w:rPr>
        <w:t xml:space="preserve">28.Input all substitutes into the attendance system database </w:t>
      </w:r>
    </w:p>
    <w:p w14:paraId="57C453A0" w14:textId="77777777" w:rsidR="00DA50D7" w:rsidRDefault="00C20E32" w:rsidP="00DA50D7">
      <w:pPr>
        <w:jc w:val="both"/>
        <w:rPr>
          <w:rFonts w:ascii="Arial" w:hAnsi="Arial" w:cs="Arial"/>
          <w:sz w:val="24"/>
          <w:szCs w:val="24"/>
        </w:rPr>
      </w:pPr>
      <w:r w:rsidRPr="00C20E32">
        <w:rPr>
          <w:rFonts w:ascii="Arial" w:hAnsi="Arial" w:cs="Arial"/>
          <w:sz w:val="24"/>
          <w:szCs w:val="24"/>
        </w:rPr>
        <w:t xml:space="preserve">29.Create vacancies within attendance system database at principals’ request </w:t>
      </w:r>
    </w:p>
    <w:p w14:paraId="509B3BBF" w14:textId="43921F37" w:rsidR="00C20E32" w:rsidRPr="00C20E32" w:rsidRDefault="00C20E32" w:rsidP="00DA50D7">
      <w:pPr>
        <w:jc w:val="both"/>
        <w:rPr>
          <w:rFonts w:ascii="Arial" w:hAnsi="Arial" w:cs="Arial"/>
          <w:sz w:val="24"/>
          <w:szCs w:val="24"/>
        </w:rPr>
      </w:pPr>
      <w:r w:rsidRPr="00C20E32">
        <w:rPr>
          <w:rFonts w:ascii="Arial" w:hAnsi="Arial" w:cs="Arial"/>
          <w:sz w:val="24"/>
          <w:szCs w:val="24"/>
        </w:rPr>
        <w:t xml:space="preserve">30.Distribute substitute teacher list to individual schools </w:t>
      </w:r>
    </w:p>
    <w:p w14:paraId="08BB1FB2" w14:textId="77777777" w:rsidR="00C20E32" w:rsidRPr="00C20E32" w:rsidRDefault="00C20E32" w:rsidP="00DA50D7">
      <w:pPr>
        <w:jc w:val="both"/>
        <w:rPr>
          <w:rFonts w:ascii="Arial" w:hAnsi="Arial" w:cs="Arial"/>
          <w:sz w:val="24"/>
          <w:szCs w:val="24"/>
        </w:rPr>
      </w:pPr>
      <w:r w:rsidRPr="00C20E32">
        <w:rPr>
          <w:rFonts w:ascii="Arial" w:hAnsi="Arial" w:cs="Arial"/>
          <w:sz w:val="24"/>
          <w:szCs w:val="24"/>
        </w:rPr>
        <w:t xml:space="preserve">31.Prepare, distribute, and collect new hire packets for substitutes </w:t>
      </w:r>
    </w:p>
    <w:p w14:paraId="74AD53E2" w14:textId="77777777" w:rsidR="00C20E32" w:rsidRPr="00C20E32" w:rsidRDefault="00C20E32" w:rsidP="00DA50D7">
      <w:pPr>
        <w:jc w:val="both"/>
        <w:rPr>
          <w:rFonts w:ascii="Arial" w:hAnsi="Arial" w:cs="Arial"/>
          <w:sz w:val="24"/>
          <w:szCs w:val="24"/>
        </w:rPr>
      </w:pPr>
      <w:r w:rsidRPr="00C20E32">
        <w:rPr>
          <w:rFonts w:ascii="Arial" w:hAnsi="Arial" w:cs="Arial"/>
          <w:sz w:val="24"/>
          <w:szCs w:val="24"/>
        </w:rPr>
        <w:t xml:space="preserve">32.Serve as the principals’ point of contact in the event a 5th sub day is needed to be overridden in absence and substitute management software </w:t>
      </w:r>
    </w:p>
    <w:p w14:paraId="6C9633EE" w14:textId="77777777" w:rsidR="00C20E32" w:rsidRPr="00C20E32" w:rsidRDefault="00C20E32" w:rsidP="00DA50D7">
      <w:pPr>
        <w:jc w:val="both"/>
        <w:rPr>
          <w:rFonts w:ascii="Arial" w:hAnsi="Arial" w:cs="Arial"/>
          <w:sz w:val="24"/>
          <w:szCs w:val="24"/>
        </w:rPr>
      </w:pPr>
      <w:r w:rsidRPr="00C20E32">
        <w:rPr>
          <w:rFonts w:ascii="Arial" w:hAnsi="Arial" w:cs="Arial"/>
          <w:sz w:val="24"/>
          <w:szCs w:val="24"/>
        </w:rPr>
        <w:t xml:space="preserve">33.Submit applications to the ALSDE for substitute teachers and notifies substitutes regarding renewal of licenses </w:t>
      </w:r>
    </w:p>
    <w:p w14:paraId="64831C82" w14:textId="77777777" w:rsidR="00C20E32" w:rsidRPr="00C20E32" w:rsidRDefault="00C20E32" w:rsidP="00DA50D7">
      <w:pPr>
        <w:jc w:val="both"/>
        <w:rPr>
          <w:rFonts w:ascii="Arial" w:hAnsi="Arial" w:cs="Arial"/>
          <w:sz w:val="24"/>
          <w:szCs w:val="24"/>
        </w:rPr>
      </w:pPr>
      <w:r w:rsidRPr="00C20E32">
        <w:rPr>
          <w:rFonts w:ascii="Arial" w:hAnsi="Arial" w:cs="Arial"/>
          <w:sz w:val="24"/>
          <w:szCs w:val="24"/>
        </w:rPr>
        <w:t>34.Prepare for and provide substitute trainings/orientations</w:t>
      </w:r>
    </w:p>
    <w:p w14:paraId="628C9B59" w14:textId="70F9DC90" w:rsidR="00C20E32" w:rsidRPr="00C20E32" w:rsidRDefault="00C20E32" w:rsidP="0013068F">
      <w:pPr>
        <w:jc w:val="both"/>
        <w:rPr>
          <w:rFonts w:ascii="Arial" w:hAnsi="Arial" w:cs="Arial"/>
          <w:sz w:val="24"/>
          <w:szCs w:val="24"/>
        </w:rPr>
      </w:pPr>
      <w:r w:rsidRPr="00C20E32">
        <w:rPr>
          <w:rFonts w:ascii="Arial" w:hAnsi="Arial" w:cs="Arial"/>
          <w:sz w:val="24"/>
          <w:szCs w:val="24"/>
        </w:rPr>
        <w:t xml:space="preserve">35.Assist with the preparation of the annual Census Report of Public Employment </w:t>
      </w:r>
    </w:p>
    <w:p w14:paraId="2BF2DC7E" w14:textId="77777777" w:rsidR="00C20E32" w:rsidRPr="00C20E32" w:rsidRDefault="00C20E32" w:rsidP="00DA50D7">
      <w:pPr>
        <w:jc w:val="both"/>
        <w:rPr>
          <w:rFonts w:ascii="Arial" w:hAnsi="Arial" w:cs="Arial"/>
          <w:sz w:val="24"/>
          <w:szCs w:val="24"/>
        </w:rPr>
      </w:pPr>
      <w:r w:rsidRPr="00C20E32">
        <w:rPr>
          <w:rFonts w:ascii="Arial" w:hAnsi="Arial" w:cs="Arial"/>
          <w:sz w:val="24"/>
          <w:szCs w:val="24"/>
        </w:rPr>
        <w:t>36.Prepare and respond to Occupational Employment of Elementary and Secondary Schools monthly</w:t>
      </w:r>
    </w:p>
    <w:p w14:paraId="1B0140CF" w14:textId="3A4F2A1A" w:rsidR="00C20E32" w:rsidRPr="00C20E32" w:rsidRDefault="00C20E32" w:rsidP="00DA50D7">
      <w:pPr>
        <w:jc w:val="both"/>
        <w:rPr>
          <w:rFonts w:ascii="Arial" w:hAnsi="Arial" w:cs="Arial"/>
          <w:sz w:val="24"/>
          <w:szCs w:val="24"/>
        </w:rPr>
      </w:pPr>
      <w:r w:rsidRPr="00C20E32">
        <w:rPr>
          <w:rFonts w:ascii="Arial" w:hAnsi="Arial" w:cs="Arial"/>
          <w:sz w:val="24"/>
          <w:szCs w:val="24"/>
        </w:rPr>
        <w:t xml:space="preserve">37.Meet with employees who submit a 10-day or more Leave of Absence Request to discuss options (FMLA, sick leave days, and sick leave bank) </w:t>
      </w:r>
    </w:p>
    <w:p w14:paraId="587CAC0B" w14:textId="77777777" w:rsidR="00C20E32" w:rsidRPr="00C20E32" w:rsidRDefault="00C20E32" w:rsidP="00DA50D7">
      <w:pPr>
        <w:jc w:val="both"/>
        <w:rPr>
          <w:rFonts w:ascii="Arial" w:hAnsi="Arial" w:cs="Arial"/>
          <w:sz w:val="24"/>
          <w:szCs w:val="24"/>
        </w:rPr>
      </w:pPr>
      <w:r w:rsidRPr="00C20E32">
        <w:rPr>
          <w:rFonts w:ascii="Arial" w:hAnsi="Arial" w:cs="Arial"/>
          <w:sz w:val="24"/>
          <w:szCs w:val="24"/>
        </w:rPr>
        <w:t xml:space="preserve">38. Maintain adherence to district procedures, board policies, and local, state, and federal regulations </w:t>
      </w:r>
    </w:p>
    <w:p w14:paraId="70D09F67" w14:textId="77777777" w:rsidR="00C20E32" w:rsidRPr="00C20E32" w:rsidRDefault="00C20E32" w:rsidP="00DA50D7">
      <w:pPr>
        <w:jc w:val="both"/>
        <w:rPr>
          <w:rFonts w:ascii="Arial" w:hAnsi="Arial" w:cs="Arial"/>
          <w:sz w:val="24"/>
          <w:szCs w:val="24"/>
        </w:rPr>
      </w:pPr>
      <w:r w:rsidRPr="00C20E32">
        <w:rPr>
          <w:rFonts w:ascii="Arial" w:hAnsi="Arial" w:cs="Arial"/>
          <w:sz w:val="24"/>
          <w:szCs w:val="24"/>
        </w:rPr>
        <w:t xml:space="preserve">39. Maintains all files in an orderly fashion so that all documentation is accurate and complete and can be referenced expeditiously </w:t>
      </w:r>
    </w:p>
    <w:p w14:paraId="62856496" w14:textId="77777777" w:rsidR="00C20E32" w:rsidRPr="00C20E32" w:rsidRDefault="00C20E32" w:rsidP="00DA50D7">
      <w:pPr>
        <w:jc w:val="both"/>
        <w:rPr>
          <w:rFonts w:ascii="Arial" w:hAnsi="Arial" w:cs="Arial"/>
          <w:sz w:val="24"/>
          <w:szCs w:val="24"/>
        </w:rPr>
      </w:pPr>
      <w:r w:rsidRPr="00C20E32">
        <w:rPr>
          <w:rFonts w:ascii="Arial" w:hAnsi="Arial" w:cs="Arial"/>
          <w:sz w:val="24"/>
          <w:szCs w:val="24"/>
        </w:rPr>
        <w:t xml:space="preserve">40. Provide examiners with documentation for the system’s annual audit </w:t>
      </w:r>
    </w:p>
    <w:p w14:paraId="7281D6D9" w14:textId="77777777" w:rsidR="00C20E32" w:rsidRPr="00C20E32" w:rsidRDefault="00C20E32" w:rsidP="00DA50D7">
      <w:pPr>
        <w:jc w:val="both"/>
        <w:rPr>
          <w:rFonts w:ascii="Arial" w:hAnsi="Arial" w:cs="Arial"/>
          <w:sz w:val="24"/>
          <w:szCs w:val="24"/>
        </w:rPr>
      </w:pPr>
      <w:r w:rsidRPr="00C20E32">
        <w:rPr>
          <w:rFonts w:ascii="Arial" w:hAnsi="Arial" w:cs="Arial"/>
          <w:sz w:val="24"/>
          <w:szCs w:val="24"/>
        </w:rPr>
        <w:t>41. Perform other duties as assigned</w:t>
      </w:r>
    </w:p>
    <w:p w14:paraId="25C3AA5E" w14:textId="77777777" w:rsidR="00C20E32" w:rsidRPr="00C20E32" w:rsidRDefault="00C20E32" w:rsidP="0013068F">
      <w:pPr>
        <w:jc w:val="both"/>
        <w:rPr>
          <w:rFonts w:ascii="Arial" w:hAnsi="Arial" w:cs="Arial"/>
          <w:sz w:val="24"/>
          <w:szCs w:val="24"/>
        </w:rPr>
      </w:pPr>
    </w:p>
    <w:p w14:paraId="62CC1D46" w14:textId="77777777" w:rsidR="00C20E32" w:rsidRDefault="00C20E32" w:rsidP="0013068F">
      <w:pPr>
        <w:jc w:val="both"/>
      </w:pPr>
    </w:p>
    <w:p w14:paraId="512A3D19" w14:textId="77777777" w:rsidR="00C20E32" w:rsidRDefault="00C20E32" w:rsidP="0013068F">
      <w:pPr>
        <w:jc w:val="both"/>
      </w:pPr>
    </w:p>
    <w:p w14:paraId="54D1B732" w14:textId="77777777" w:rsidR="00C20E32" w:rsidRDefault="00C20E32" w:rsidP="0013068F">
      <w:pPr>
        <w:jc w:val="both"/>
      </w:pPr>
    </w:p>
    <w:p w14:paraId="6E66C676" w14:textId="77777777" w:rsidR="00C20E32" w:rsidRDefault="00C20E32" w:rsidP="0013068F">
      <w:pPr>
        <w:jc w:val="both"/>
      </w:pPr>
    </w:p>
    <w:p w14:paraId="49A1A938" w14:textId="77777777" w:rsidR="00C20E32" w:rsidRDefault="00C20E32" w:rsidP="0013068F">
      <w:pPr>
        <w:jc w:val="both"/>
      </w:pPr>
    </w:p>
    <w:p w14:paraId="5BD9FAEA" w14:textId="77777777" w:rsidR="00C20E32" w:rsidRDefault="00C20E32" w:rsidP="0013068F">
      <w:pPr>
        <w:jc w:val="both"/>
      </w:pPr>
    </w:p>
    <w:p w14:paraId="2C1F4A73" w14:textId="77777777" w:rsidR="00C20E32" w:rsidRDefault="00C20E32" w:rsidP="0013068F">
      <w:pPr>
        <w:jc w:val="both"/>
      </w:pPr>
    </w:p>
    <w:p w14:paraId="53DB3C3E" w14:textId="1CA2EC8B" w:rsidR="00C20E32" w:rsidRDefault="00C20E32" w:rsidP="0013068F">
      <w:pPr>
        <w:jc w:val="both"/>
        <w:rPr>
          <w:rFonts w:ascii="Arial" w:hAnsi="Arial"/>
          <w:sz w:val="24"/>
        </w:rPr>
      </w:pPr>
    </w:p>
    <w:p w14:paraId="3159580E" w14:textId="77777777" w:rsidR="00C20E32" w:rsidRDefault="00C20E32" w:rsidP="0013068F">
      <w:pPr>
        <w:jc w:val="both"/>
        <w:rPr>
          <w:rFonts w:ascii="Arial" w:hAnsi="Arial"/>
          <w:sz w:val="24"/>
        </w:rPr>
      </w:pPr>
    </w:p>
    <w:p w14:paraId="1E059EA6" w14:textId="58A412F5" w:rsidR="00DF5F13" w:rsidRDefault="00DF5F13" w:rsidP="0013068F">
      <w:pPr>
        <w:ind w:left="990" w:hanging="720"/>
        <w:jc w:val="both"/>
        <w:rPr>
          <w:rFonts w:ascii="Arial" w:hAnsi="Arial"/>
          <w:sz w:val="24"/>
        </w:rPr>
      </w:pPr>
    </w:p>
    <w:p w14:paraId="22C6C996" w14:textId="77777777" w:rsidR="0013068F" w:rsidRPr="000C2A46" w:rsidRDefault="0013068F" w:rsidP="0013068F">
      <w:pPr>
        <w:ind w:left="990" w:hanging="720"/>
        <w:jc w:val="both"/>
        <w:rPr>
          <w:rFonts w:ascii="Arial" w:hAnsi="Arial"/>
          <w:sz w:val="24"/>
        </w:rPr>
      </w:pPr>
      <w:r w:rsidRPr="000C2A46">
        <w:rPr>
          <w:rFonts w:ascii="Arial" w:hAnsi="Arial"/>
          <w:sz w:val="24"/>
        </w:rPr>
        <w:t>SOURCE:</w:t>
      </w:r>
      <w:r w:rsidRPr="000C2A46">
        <w:rPr>
          <w:rFonts w:ascii="Arial" w:hAnsi="Arial"/>
          <w:sz w:val="24"/>
        </w:rPr>
        <w:tab/>
      </w:r>
      <w:r w:rsidRPr="000C2A46">
        <w:rPr>
          <w:rFonts w:ascii="Arial" w:hAnsi="Arial"/>
          <w:sz w:val="24"/>
        </w:rPr>
        <w:tab/>
        <w:t>Autauga County Board of Education, Prattville, Alabama</w:t>
      </w:r>
    </w:p>
    <w:p w14:paraId="588DC935" w14:textId="603A3085" w:rsidR="0071203C" w:rsidRDefault="0013068F" w:rsidP="001E544C">
      <w:pPr>
        <w:ind w:left="990" w:hanging="720"/>
        <w:jc w:val="both"/>
      </w:pPr>
      <w:r w:rsidRPr="000C2A46">
        <w:rPr>
          <w:rFonts w:ascii="Arial" w:hAnsi="Arial"/>
          <w:sz w:val="24"/>
        </w:rPr>
        <w:t>ADOPTED:</w:t>
      </w:r>
      <w:r w:rsidRPr="000C2A46">
        <w:rPr>
          <w:rFonts w:ascii="Arial" w:hAnsi="Arial"/>
          <w:sz w:val="24"/>
        </w:rPr>
        <w:tab/>
      </w:r>
      <w:r w:rsidR="00CB2BDF">
        <w:rPr>
          <w:rFonts w:ascii="Arial" w:hAnsi="Arial"/>
          <w:sz w:val="24"/>
        </w:rPr>
        <w:t>June 3</w:t>
      </w:r>
      <w:r w:rsidR="00963325">
        <w:rPr>
          <w:rFonts w:ascii="Arial" w:hAnsi="Arial"/>
          <w:sz w:val="24"/>
        </w:rPr>
        <w:t>, 2021</w:t>
      </w:r>
    </w:p>
    <w:sectPr w:rsidR="0071203C" w:rsidSect="00724542">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3962"/>
    <w:multiLevelType w:val="hybridMultilevel"/>
    <w:tmpl w:val="36DA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F72A2"/>
    <w:multiLevelType w:val="hybridMultilevel"/>
    <w:tmpl w:val="4508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638BE"/>
    <w:multiLevelType w:val="hybridMultilevel"/>
    <w:tmpl w:val="E368B742"/>
    <w:lvl w:ilvl="0" w:tplc="F2C0757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8F"/>
    <w:rsid w:val="00092885"/>
    <w:rsid w:val="0013068F"/>
    <w:rsid w:val="001B5605"/>
    <w:rsid w:val="001C59C5"/>
    <w:rsid w:val="001E544C"/>
    <w:rsid w:val="0027432C"/>
    <w:rsid w:val="00486D61"/>
    <w:rsid w:val="00536A17"/>
    <w:rsid w:val="005A3886"/>
    <w:rsid w:val="005E2957"/>
    <w:rsid w:val="0069088E"/>
    <w:rsid w:val="00790480"/>
    <w:rsid w:val="008350B7"/>
    <w:rsid w:val="0091674C"/>
    <w:rsid w:val="00963325"/>
    <w:rsid w:val="009B3CC3"/>
    <w:rsid w:val="00A05628"/>
    <w:rsid w:val="00A6585A"/>
    <w:rsid w:val="00AA673F"/>
    <w:rsid w:val="00AC5CAF"/>
    <w:rsid w:val="00B52978"/>
    <w:rsid w:val="00B82B4C"/>
    <w:rsid w:val="00C07D1D"/>
    <w:rsid w:val="00C20E32"/>
    <w:rsid w:val="00CB2BDF"/>
    <w:rsid w:val="00CD6CC0"/>
    <w:rsid w:val="00DA50D7"/>
    <w:rsid w:val="00DF5F13"/>
    <w:rsid w:val="00EA4D13"/>
    <w:rsid w:val="00F06F2E"/>
    <w:rsid w:val="00F56A83"/>
    <w:rsid w:val="00FA3E8E"/>
    <w:rsid w:val="00FA51AA"/>
    <w:rsid w:val="00FD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3443CB8"/>
  <w15:chartTrackingRefBased/>
  <w15:docId w15:val="{C95A8117-6F3B-4C5E-B8CC-8776BCE6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68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3068F"/>
    <w:pPr>
      <w:keepNext/>
      <w:jc w:val="center"/>
      <w:outlineLvl w:val="0"/>
    </w:pPr>
    <w:rPr>
      <w:sz w:val="28"/>
    </w:rPr>
  </w:style>
  <w:style w:type="paragraph" w:styleId="Heading2">
    <w:name w:val="heading 2"/>
    <w:basedOn w:val="Normal"/>
    <w:next w:val="Normal"/>
    <w:link w:val="Heading2Char"/>
    <w:qFormat/>
    <w:rsid w:val="0013068F"/>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68F"/>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13068F"/>
    <w:rPr>
      <w:rFonts w:ascii="Times New Roman" w:eastAsia="Times New Roman" w:hAnsi="Times New Roman" w:cs="Times New Roman"/>
      <w:sz w:val="24"/>
      <w:szCs w:val="20"/>
    </w:rPr>
  </w:style>
  <w:style w:type="paragraph" w:styleId="Title">
    <w:name w:val="Title"/>
    <w:basedOn w:val="Normal"/>
    <w:link w:val="TitleChar"/>
    <w:qFormat/>
    <w:rsid w:val="0013068F"/>
    <w:pPr>
      <w:jc w:val="center"/>
    </w:pPr>
    <w:rPr>
      <w:smallCaps/>
      <w:sz w:val="28"/>
    </w:rPr>
  </w:style>
  <w:style w:type="character" w:customStyle="1" w:styleId="TitleChar">
    <w:name w:val="Title Char"/>
    <w:basedOn w:val="DefaultParagraphFont"/>
    <w:link w:val="Title"/>
    <w:rsid w:val="0013068F"/>
    <w:rPr>
      <w:rFonts w:ascii="Times New Roman" w:eastAsia="Times New Roman" w:hAnsi="Times New Roman" w:cs="Times New Roman"/>
      <w:smallCaps/>
      <w:sz w:val="28"/>
      <w:szCs w:val="20"/>
    </w:rPr>
  </w:style>
  <w:style w:type="character" w:styleId="Hyperlink">
    <w:name w:val="Hyperlink"/>
    <w:rsid w:val="0013068F"/>
    <w:rPr>
      <w:color w:val="0000FF"/>
      <w:u w:val="single"/>
    </w:rPr>
  </w:style>
  <w:style w:type="character" w:styleId="Emphasis">
    <w:name w:val="Emphasis"/>
    <w:uiPriority w:val="20"/>
    <w:qFormat/>
    <w:rsid w:val="0013068F"/>
    <w:rPr>
      <w:i/>
      <w:iCs/>
    </w:rPr>
  </w:style>
  <w:style w:type="paragraph" w:styleId="ListParagraph">
    <w:name w:val="List Paragraph"/>
    <w:basedOn w:val="Normal"/>
    <w:uiPriority w:val="34"/>
    <w:qFormat/>
    <w:rsid w:val="00130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alsde.edu/TeachinAlab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3A233AF8AE584DAA302433DF5CE68A" ma:contentTypeVersion="9" ma:contentTypeDescription="Create a new document." ma:contentTypeScope="" ma:versionID="2c71f734697669ebc82fb1869f20d718">
  <xsd:schema xmlns:xsd="http://www.w3.org/2001/XMLSchema" xmlns:xs="http://www.w3.org/2001/XMLSchema" xmlns:p="http://schemas.microsoft.com/office/2006/metadata/properties" xmlns:ns3="66417cf7-a07f-4761-9e70-a3f6c8287620" targetNamespace="http://schemas.microsoft.com/office/2006/metadata/properties" ma:root="true" ma:fieldsID="43c43c2d740807d2054178212a1068de" ns3:_="">
    <xsd:import namespace="66417cf7-a07f-4761-9e70-a3f6c82876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17cf7-a07f-4761-9e70-a3f6c8287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E7FC5-7F36-4830-86AC-7057F68E1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17cf7-a07f-4761-9e70-a3f6c8287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F190A-386D-491B-A129-ED375C6E5D38}">
  <ds:schemaRefs>
    <ds:schemaRef ds:uri="http://schemas.microsoft.com/sharepoint/v3/contenttype/forms"/>
  </ds:schemaRefs>
</ds:datastoreItem>
</file>

<file path=customXml/itemProps3.xml><?xml version="1.0" encoding="utf-8"?>
<ds:datastoreItem xmlns:ds="http://schemas.openxmlformats.org/officeDocument/2006/customXml" ds:itemID="{F65C40D3-6280-493D-A173-97DA37D73E14}">
  <ds:schemaRefs>
    <ds:schemaRef ds:uri="http://schemas.microsoft.com/office/infopath/2007/PartnerControls"/>
    <ds:schemaRef ds:uri="http://schemas.microsoft.com/office/2006/documentManagement/types"/>
    <ds:schemaRef ds:uri="http://purl.org/dc/elements/1.1/"/>
    <ds:schemaRef ds:uri="66417cf7-a07f-4761-9e70-a3f6c8287620"/>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A32D254-BFAB-4031-A711-9A8B6377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Anderson</dc:creator>
  <cp:keywords/>
  <dc:description/>
  <cp:lastModifiedBy>Julie Harrington</cp:lastModifiedBy>
  <cp:revision>2</cp:revision>
  <cp:lastPrinted>2021-05-10T14:43:00Z</cp:lastPrinted>
  <dcterms:created xsi:type="dcterms:W3CDTF">2021-06-04T12:48:00Z</dcterms:created>
  <dcterms:modified xsi:type="dcterms:W3CDTF">2021-06-04T12:48:00Z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0x010100493A233AF8AE584DAA302433DF5CE68A</vt:lpwstr>
  </property>
</Properties>
</file>