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FD" w:rsidRDefault="000F1A27">
      <w:pPr>
        <w:ind w:right="-1080"/>
        <w:jc w:val="center"/>
        <w:rPr>
          <w:rFonts w:ascii="Carmine Tango" w:eastAsia="Carmine Tango" w:hAnsi="Carmine Tango" w:cs="Carmine Tango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-614362</wp:posOffset>
            </wp:positionH>
            <wp:positionV relativeFrom="paragraph">
              <wp:posOffset>647700</wp:posOffset>
            </wp:positionV>
            <wp:extent cx="2719388" cy="21812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9388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96"/>
          <w:szCs w:val="96"/>
        </w:rPr>
      </w:pPr>
      <w:r>
        <w:rPr>
          <w:rFonts w:ascii="Architects Daughter" w:eastAsia="Architects Daughter" w:hAnsi="Architects Daughter" w:cs="Architects Daughter"/>
          <w:b/>
          <w:sz w:val="96"/>
          <w:szCs w:val="96"/>
        </w:rPr>
        <w:t>Kids</w:t>
      </w:r>
      <w:r>
        <w:rPr>
          <w:rFonts w:ascii="Architects Daughter" w:eastAsia="Architects Daughter" w:hAnsi="Architects Daughter" w:cs="Architects Daughter"/>
          <w:sz w:val="96"/>
          <w:szCs w:val="96"/>
        </w:rPr>
        <w:t xml:space="preserve"> </w:t>
      </w:r>
      <w:r>
        <w:rPr>
          <w:rFonts w:ascii="Architects Daughter" w:eastAsia="Architects Daughter" w:hAnsi="Architects Daughter" w:cs="Architects Daughter"/>
          <w:b/>
          <w:sz w:val="96"/>
          <w:szCs w:val="96"/>
        </w:rPr>
        <w:t>Caring About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b/>
          <w:sz w:val="96"/>
          <w:szCs w:val="96"/>
        </w:rPr>
      </w:pPr>
      <w:r>
        <w:rPr>
          <w:rFonts w:ascii="Architects Daughter" w:eastAsia="Architects Daughter" w:hAnsi="Architects Daughter" w:cs="Architects Daughter"/>
          <w:b/>
          <w:sz w:val="96"/>
          <w:szCs w:val="96"/>
        </w:rPr>
        <w:t>Community</w:t>
      </w:r>
    </w:p>
    <w:p w:rsidR="00A336FD" w:rsidRDefault="00A336FD">
      <w:pPr>
        <w:ind w:left="-630"/>
        <w:jc w:val="center"/>
        <w:rPr>
          <w:rFonts w:ascii="Carmine Tango" w:eastAsia="Carmine Tango" w:hAnsi="Carmine Tango" w:cs="Carmine Tango"/>
          <w:b/>
          <w:sz w:val="36"/>
          <w:szCs w:val="36"/>
        </w:rPr>
      </w:pP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b/>
          <w:sz w:val="52"/>
          <w:szCs w:val="52"/>
        </w:rPr>
      </w:pPr>
      <w:r>
        <w:rPr>
          <w:rFonts w:ascii="Architects Daughter" w:eastAsia="Architects Daughter" w:hAnsi="Architects Daughter" w:cs="Architects Daughter"/>
          <w:b/>
          <w:sz w:val="52"/>
          <w:szCs w:val="52"/>
        </w:rPr>
        <w:t>BGS Kids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b/>
          <w:sz w:val="52"/>
          <w:szCs w:val="52"/>
        </w:rPr>
      </w:pPr>
      <w:r>
        <w:rPr>
          <w:rFonts w:ascii="Architects Daughter" w:eastAsia="Architects Daughter" w:hAnsi="Architects Daughter" w:cs="Architects Daughter"/>
          <w:b/>
          <w:sz w:val="52"/>
          <w:szCs w:val="52"/>
        </w:rPr>
        <w:t>Get The Spirit Of Christmas Giving!</w:t>
      </w:r>
    </w:p>
    <w:p w:rsidR="00A336FD" w:rsidRDefault="00A336FD">
      <w:pPr>
        <w:ind w:left="-630"/>
        <w:jc w:val="center"/>
        <w:rPr>
          <w:rFonts w:ascii="Architects Daughter" w:eastAsia="Architects Daughter" w:hAnsi="Architects Daughter" w:cs="Architects Daughter"/>
          <w:sz w:val="52"/>
          <w:szCs w:val="52"/>
        </w:rPr>
      </w:pP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52"/>
          <w:szCs w:val="52"/>
        </w:rPr>
      </w:pPr>
      <w:r>
        <w:rPr>
          <w:rFonts w:ascii="Architects Daughter" w:eastAsia="Architects Daughter" w:hAnsi="Architects Daughter" w:cs="Architects Daughter"/>
          <w:sz w:val="52"/>
          <w:szCs w:val="52"/>
        </w:rPr>
        <w:t>Bring nonperishable food items to school to be used in the Christmas Food Baskets for area friends and neighbors.</w:t>
      </w:r>
    </w:p>
    <w:p w:rsidR="00A336FD" w:rsidRDefault="00A336FD">
      <w:pPr>
        <w:ind w:left="-630"/>
        <w:jc w:val="center"/>
        <w:rPr>
          <w:rFonts w:ascii="Architects Daughter" w:eastAsia="Architects Daughter" w:hAnsi="Architects Daughter" w:cs="Architects Daughter"/>
          <w:sz w:val="28"/>
          <w:szCs w:val="28"/>
        </w:rPr>
      </w:pP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Need some ideas? 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Here are some items that make meal prep easy:  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proofErr w:type="gramStart"/>
      <w:r>
        <w:rPr>
          <w:rFonts w:ascii="Architects Daughter" w:eastAsia="Architects Daughter" w:hAnsi="Architects Daughter" w:cs="Architects Daughter"/>
          <w:sz w:val="36"/>
          <w:szCs w:val="36"/>
        </w:rPr>
        <w:t>canned</w:t>
      </w:r>
      <w:proofErr w:type="gramEnd"/>
      <w:r>
        <w:rPr>
          <w:rFonts w:ascii="Architects Daughter" w:eastAsia="Architects Daughter" w:hAnsi="Architects Daughter" w:cs="Architects Daughter"/>
          <w:sz w:val="36"/>
          <w:szCs w:val="36"/>
        </w:rPr>
        <w:t xml:space="preserve"> soups and stews, mac &amp; cheese, canned ravioli, 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  <w:proofErr w:type="gramStart"/>
      <w:r>
        <w:rPr>
          <w:rFonts w:ascii="Architects Daughter" w:eastAsia="Architects Daughter" w:hAnsi="Architects Daughter" w:cs="Architects Daughter"/>
          <w:sz w:val="36"/>
          <w:szCs w:val="36"/>
        </w:rPr>
        <w:t>tuna</w:t>
      </w:r>
      <w:proofErr w:type="gramEnd"/>
      <w:r>
        <w:rPr>
          <w:rFonts w:ascii="Architects Daughter" w:eastAsia="Architects Daughter" w:hAnsi="Architects Daughter" w:cs="Architects Daughter"/>
          <w:sz w:val="36"/>
          <w:szCs w:val="36"/>
        </w:rPr>
        <w:t>, canned meats</w:t>
      </w:r>
    </w:p>
    <w:p w:rsidR="00A336FD" w:rsidRDefault="00A336FD">
      <w:pPr>
        <w:ind w:left="-630"/>
        <w:jc w:val="center"/>
        <w:rPr>
          <w:rFonts w:ascii="Architects Daughter" w:eastAsia="Architects Daughter" w:hAnsi="Architects Daughter" w:cs="Architects Daughter"/>
          <w:sz w:val="36"/>
          <w:szCs w:val="36"/>
        </w:rPr>
      </w:pPr>
    </w:p>
    <w:p w:rsidR="00A336FD" w:rsidRDefault="000F1A27">
      <w:pPr>
        <w:ind w:left="-630" w:right="360"/>
        <w:jc w:val="center"/>
        <w:rPr>
          <w:rFonts w:ascii="Architects Daughter" w:eastAsia="Architects Daughter" w:hAnsi="Architects Daughter" w:cs="Architects Daughter"/>
          <w:b/>
          <w:sz w:val="52"/>
          <w:szCs w:val="52"/>
        </w:rPr>
      </w:pPr>
      <w:r>
        <w:rPr>
          <w:rFonts w:ascii="Architects Daughter" w:eastAsia="Architects Daughter" w:hAnsi="Architects Daughter" w:cs="Architects Daughter"/>
          <w:b/>
          <w:sz w:val="52"/>
          <w:szCs w:val="52"/>
        </w:rPr>
        <w:lastRenderedPageBreak/>
        <w:t xml:space="preserve">Food Donations Can Be Made In Your Classroom From 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52"/>
          <w:szCs w:val="52"/>
        </w:rPr>
      </w:pPr>
      <w:r>
        <w:rPr>
          <w:rFonts w:ascii="Architects Daughter" w:eastAsia="Architects Daughter" w:hAnsi="Architects Daughter" w:cs="Architects Daughter"/>
          <w:b/>
          <w:sz w:val="52"/>
          <w:szCs w:val="52"/>
        </w:rPr>
        <w:t>December 2</w:t>
      </w:r>
      <w:r>
        <w:rPr>
          <w:rFonts w:ascii="Architects Daughter" w:eastAsia="Architects Daughter" w:hAnsi="Architects Daughter" w:cs="Architects Daughter"/>
          <w:b/>
          <w:sz w:val="52"/>
          <w:szCs w:val="52"/>
          <w:vertAlign w:val="superscript"/>
        </w:rPr>
        <w:t xml:space="preserve"> </w:t>
      </w:r>
      <w:r>
        <w:rPr>
          <w:rFonts w:ascii="Architects Daughter" w:eastAsia="Architects Daughter" w:hAnsi="Architects Daughter" w:cs="Architects Daughter"/>
          <w:b/>
          <w:sz w:val="52"/>
          <w:szCs w:val="52"/>
        </w:rPr>
        <w:t>- December 13</w:t>
      </w:r>
      <w:r>
        <w:rPr>
          <w:rFonts w:ascii="Architects Daughter" w:eastAsia="Architects Daughter" w:hAnsi="Architects Daughter" w:cs="Architects Daughter"/>
          <w:b/>
          <w:sz w:val="52"/>
          <w:szCs w:val="52"/>
        </w:rPr>
        <w:t>.</w:t>
      </w:r>
    </w:p>
    <w:p w:rsidR="00A336FD" w:rsidRDefault="000F1A27">
      <w:pPr>
        <w:ind w:left="-630"/>
        <w:jc w:val="center"/>
        <w:rPr>
          <w:rFonts w:ascii="Architects Daughter" w:eastAsia="Architects Daughter" w:hAnsi="Architects Daughter" w:cs="Architects Daughter"/>
          <w:sz w:val="52"/>
          <w:szCs w:val="52"/>
        </w:rPr>
      </w:pPr>
      <w:r>
        <w:rPr>
          <w:rFonts w:ascii="Architects Daughter" w:eastAsia="Architects Daughter" w:hAnsi="Architects Daughter" w:cs="Architects Daughter"/>
          <w:sz w:val="52"/>
          <w:szCs w:val="52"/>
        </w:rPr>
        <w:t>Thank You!!</w:t>
      </w:r>
    </w:p>
    <w:p w:rsidR="00A336FD" w:rsidRDefault="00A336FD">
      <w:pPr>
        <w:ind w:left="-630"/>
        <w:jc w:val="center"/>
        <w:rPr>
          <w:rFonts w:ascii="Carmine Tango" w:eastAsia="Carmine Tango" w:hAnsi="Carmine Tango" w:cs="Carmine Tango"/>
          <w:sz w:val="52"/>
          <w:szCs w:val="52"/>
        </w:rPr>
      </w:pPr>
    </w:p>
    <w:p w:rsidR="00A336FD" w:rsidRDefault="00A336FD">
      <w:pPr>
        <w:ind w:left="-630"/>
        <w:jc w:val="center"/>
        <w:rPr>
          <w:rFonts w:ascii="Carmine Tango" w:eastAsia="Carmine Tango" w:hAnsi="Carmine Tango" w:cs="Carmine Tango"/>
          <w:sz w:val="52"/>
          <w:szCs w:val="52"/>
        </w:rPr>
      </w:pPr>
    </w:p>
    <w:sectPr w:rsidR="00A336FD">
      <w:headerReference w:type="default" r:id="rId7"/>
      <w:pgSz w:w="12240" w:h="15840"/>
      <w:pgMar w:top="0" w:right="900" w:bottom="1440" w:left="207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27" w:rsidRDefault="000F1A27">
      <w:r>
        <w:separator/>
      </w:r>
    </w:p>
  </w:endnote>
  <w:endnote w:type="continuationSeparator" w:id="0">
    <w:p w:rsidR="000F1A27" w:rsidRDefault="000F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mine Tango">
    <w:altName w:val="Times New Roman"/>
    <w:charset w:val="00"/>
    <w:family w:val="auto"/>
    <w:pitch w:val="default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27" w:rsidRDefault="000F1A27">
      <w:r>
        <w:separator/>
      </w:r>
    </w:p>
  </w:footnote>
  <w:footnote w:type="continuationSeparator" w:id="0">
    <w:p w:rsidR="000F1A27" w:rsidRDefault="000F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FD" w:rsidRDefault="00A336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FD"/>
    <w:rsid w:val="000F1A27"/>
    <w:rsid w:val="00635CA1"/>
    <w:rsid w:val="00A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3C623-297E-403D-AC1D-B0E5DE39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Faulkner</dc:creator>
  <cp:lastModifiedBy>Kevin Faulkner</cp:lastModifiedBy>
  <cp:revision>2</cp:revision>
  <dcterms:created xsi:type="dcterms:W3CDTF">2019-11-18T18:06:00Z</dcterms:created>
  <dcterms:modified xsi:type="dcterms:W3CDTF">2019-11-18T18:06:00Z</dcterms:modified>
</cp:coreProperties>
</file>