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6480176</wp:posOffset>
                </wp:positionH>
                <wp:positionV relativeFrom="page">
                  <wp:posOffset>1285876</wp:posOffset>
                </wp:positionV>
                <wp:extent cx="2901950" cy="5810250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904550" y="884400"/>
                          <a:ext cx="2882900" cy="579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PRESENT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Research different ways to present art. Discuss your findings with the class.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Select and organize a display using artwork created in class. Explain your decision making process.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Go online to virtual museum as a field trip. Look at Terracotta Warriors and relevant cultural beliefs.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6480176</wp:posOffset>
                </wp:positionH>
                <wp:positionV relativeFrom="page">
                  <wp:posOffset>1285876</wp:posOffset>
                </wp:positionV>
                <wp:extent cx="2901950" cy="5810250"/>
                <wp:effectExtent b="0" l="0" r="0" t="0"/>
                <wp:wrapSquare wrapText="bothSides" distB="0" distT="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1950" cy="5810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2987676</wp:posOffset>
                </wp:positionH>
                <wp:positionV relativeFrom="page">
                  <wp:posOffset>1222376</wp:posOffset>
                </wp:positionV>
                <wp:extent cx="3257550" cy="5873750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726750" y="852650"/>
                          <a:ext cx="3238500" cy="585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PRESENT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Compare and contrast various presentation spaces and methods.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Curate a display of other artists’ work.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Compare and contrast traditional with new presentation spaces and methods.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Examine and explain the personal impact of a specific exhibition or collection.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2987676</wp:posOffset>
                </wp:positionH>
                <wp:positionV relativeFrom="page">
                  <wp:posOffset>1222376</wp:posOffset>
                </wp:positionV>
                <wp:extent cx="3257550" cy="5873750"/>
                <wp:effectExtent b="0" l="0" r="0" t="0"/>
                <wp:wrapSquare wrapText="bothSides" distB="0" distT="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57550" cy="5873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676276</wp:posOffset>
                </wp:positionH>
                <wp:positionV relativeFrom="page">
                  <wp:posOffset>1222376</wp:posOffset>
                </wp:positionV>
                <wp:extent cx="2393950" cy="5873750"/>
                <wp:effectExtent b="0" l="0" r="0" t="0"/>
                <wp:wrapSquare wrapText="bothSides" distB="0" distT="0" distL="114300" distR="11430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158550" y="852650"/>
                          <a:ext cx="2374900" cy="585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PRESENT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HS1.VA.P1.A Select, analyze, and curate artifacts and/or artworks for presentation and preservation.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HS1.VA.P2.A Analyze and evaluate traditional and emerging presentation spaces and methods.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HS1.VA.P3.A Analyze and describe the impact that an exhibition or collection has on personal awareness of social, cultural, or political beliefs and understandings.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676276</wp:posOffset>
                </wp:positionH>
                <wp:positionV relativeFrom="page">
                  <wp:posOffset>1222376</wp:posOffset>
                </wp:positionV>
                <wp:extent cx="2393950" cy="5873750"/>
                <wp:effectExtent b="0" l="0" r="0" t="0"/>
                <wp:wrapSquare wrapText="bothSides" distB="0" distT="0" distL="114300" distR="11430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3950" cy="5873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6226176</wp:posOffset>
                </wp:positionH>
                <wp:positionV relativeFrom="page">
                  <wp:posOffset>676276</wp:posOffset>
                </wp:positionV>
                <wp:extent cx="3155950" cy="628650"/>
                <wp:effectExtent b="0" l="0" r="0" t="0"/>
                <wp:wrapSquare wrapText="bothSides" distB="0" distT="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777550" y="3475200"/>
                          <a:ext cx="31369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Lesson ideas Pottery 1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6226176</wp:posOffset>
                </wp:positionH>
                <wp:positionV relativeFrom="page">
                  <wp:posOffset>676276</wp:posOffset>
                </wp:positionV>
                <wp:extent cx="3155950" cy="628650"/>
                <wp:effectExtent b="0" l="0" r="0" t="0"/>
                <wp:wrapSquare wrapText="bothSides" distB="0" distT="0" distL="114300" distR="11430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5950" cy="628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2987676</wp:posOffset>
                </wp:positionH>
                <wp:positionV relativeFrom="page">
                  <wp:posOffset>676276</wp:posOffset>
                </wp:positionV>
                <wp:extent cx="3257550" cy="565150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726750" y="3506950"/>
                          <a:ext cx="32385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The student will…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2987676</wp:posOffset>
                </wp:positionH>
                <wp:positionV relativeFrom="page">
                  <wp:posOffset>676276</wp:posOffset>
                </wp:positionV>
                <wp:extent cx="3257550" cy="565150"/>
                <wp:effectExtent b="0" l="0" r="0" t="0"/>
                <wp:wrapSquare wrapText="bothSides" distB="0" distT="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57550" cy="565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676276</wp:posOffset>
                </wp:positionH>
                <wp:positionV relativeFrom="page">
                  <wp:posOffset>676276</wp:posOffset>
                </wp:positionV>
                <wp:extent cx="2330450" cy="56515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90300" y="3506950"/>
                          <a:ext cx="23114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Standards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676276</wp:posOffset>
                </wp:positionH>
                <wp:positionV relativeFrom="page">
                  <wp:posOffset>676276</wp:posOffset>
                </wp:positionV>
                <wp:extent cx="2330450" cy="56515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0450" cy="565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2240" w:w="15840" w:orient="landscape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2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