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THE DAWSON SPRINGS INDEPENDENT SCHOOL DISTRITCT</w:t>
      </w:r>
    </w:p>
    <w:p>
      <w:pPr>
        <w:pStyle w:val="Body"/>
        <w:jc w:val="center"/>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rPr>
        <w:t>"HARD WORK CAFE"</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The Hard Work Caf</w:t>
      </w:r>
      <w:r>
        <w:rPr>
          <w:rFonts w:ascii="Lucida Calligraphy" w:cs="Lucida Calligraphy" w:hAnsi="Lucida Calligraphy" w:eastAsia="Lucida Calligraphy"/>
          <w:b w:val="1"/>
          <w:bCs w:val="1"/>
          <w:rtl w:val="0"/>
          <w:lang w:val="en-US"/>
        </w:rPr>
        <w:t>é</w:t>
      </w:r>
      <w:r>
        <w:rPr>
          <w:rFonts w:ascii="Lucida Calligraphy" w:cs="Lucida Calligraphy" w:hAnsi="Lucida Calligraphy" w:eastAsia="Lucida Calligraphy"/>
          <w:b w:val="1"/>
          <w:bCs w:val="1"/>
          <w:rtl w:val="0"/>
          <w:lang w:val="en-US"/>
        </w:rPr>
        <w:t>, located off the high school lobby, has been a very popular location in the Dawson Springs Independent School District since its inception in September 2008. It has been the site of many activities, i.e. lunch-time rewards for perfect attendance in our elementary classes; class meetings for our high school students; breakfast area for our Juniors before taking the ACT; break area for school sponsored dances; hosting of Academic competitions; sorting of donated food items for the FRYSC Thanksgiving Food Drive; volunteer recognition events; etc.</w:t>
      </w:r>
    </w:p>
    <w:p>
      <w:pPr>
        <w:pStyle w:val="No Spacing"/>
        <w:rPr>
          <w:rFonts w:ascii="Lucida Calligraphy" w:cs="Lucida Calligraphy" w:hAnsi="Lucida Calligraphy" w:eastAsia="Lucida Calligraphy"/>
          <w:b w:val="1"/>
          <w:bCs w:val="1"/>
        </w:rPr>
      </w:pPr>
    </w:p>
    <w:p>
      <w:pPr>
        <w:pStyle w:val="Body"/>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The development of the Hard Work Caf</w:t>
      </w:r>
      <w:r>
        <w:rPr>
          <w:rFonts w:ascii="Lucida Calligraphy" w:cs="Lucida Calligraphy" w:hAnsi="Lucida Calligraphy" w:eastAsia="Lucida Calligraphy"/>
          <w:b w:val="1"/>
          <w:bCs w:val="1"/>
          <w:rtl w:val="0"/>
          <w:lang w:val="en-US"/>
        </w:rPr>
        <w:t xml:space="preserve">é </w:t>
      </w:r>
      <w:r>
        <w:rPr>
          <w:rFonts w:ascii="Lucida Calligraphy" w:cs="Lucida Calligraphy" w:hAnsi="Lucida Calligraphy" w:eastAsia="Lucida Calligraphy"/>
          <w:b w:val="1"/>
          <w:bCs w:val="1"/>
          <w:rtl w:val="0"/>
          <w:lang w:val="en-US"/>
        </w:rPr>
        <w:t>was made possible by the generous donations from local organizations, businesses and individuals. As an on-going fundraising effort to maintain this facility for our students, the entrance foyer has been designated for tribute to our sponsors. Any $50 donation for the Hard Work Caf</w:t>
      </w:r>
      <w:r>
        <w:rPr>
          <w:rFonts w:ascii="Lucida Calligraphy" w:cs="Lucida Calligraphy" w:hAnsi="Lucida Calligraphy" w:eastAsia="Lucida Calligraphy"/>
          <w:b w:val="1"/>
          <w:bCs w:val="1"/>
          <w:rtl w:val="0"/>
          <w:lang w:val="en-US"/>
        </w:rPr>
        <w:t xml:space="preserve">é </w:t>
      </w:r>
      <w:r>
        <w:rPr>
          <w:rFonts w:ascii="Lucida Calligraphy" w:cs="Lucida Calligraphy" w:hAnsi="Lucida Calligraphy" w:eastAsia="Lucida Calligraphy"/>
          <w:b w:val="1"/>
          <w:bCs w:val="1"/>
          <w:rtl w:val="0"/>
          <w:lang w:val="en-US"/>
        </w:rPr>
        <w:t xml:space="preserve">will be recognized by personalizing a cinder block in the foyer area. If you would like to be part of this Dawson Springs Independent School District Legacy, please complete the information at the bottom of this request and return it to one of the following locations: Dawson Springs Board of Education, FRYSC, High School Office or Elementary Office. </w:t>
      </w:r>
    </w:p>
    <w:p>
      <w:pPr>
        <w:pStyle w:val="Body"/>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NAME:     </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               </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                                                                                                              </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DONATION AMOUNT:</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(Make checks payable to Dawson Springs BOE) </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                                                </w:t>
      </w:r>
    </w:p>
    <w:p>
      <w:pPr>
        <w:pStyle w:val="No Spacing"/>
        <w:rPr>
          <w:rFonts w:ascii="Lucida Calligraphy" w:cs="Lucida Calligraphy" w:hAnsi="Lucida Calligraphy" w:eastAsia="Lucida Calligraphy"/>
          <w:b w:val="1"/>
          <w:bCs w:val="1"/>
        </w:rPr>
      </w:pPr>
    </w:p>
    <w:p>
      <w:pPr>
        <w:pStyle w:val="No Spacing"/>
        <w:rPr>
          <w:rFonts w:ascii="Lucida Calligraphy" w:cs="Lucida Calligraphy" w:hAnsi="Lucida Calligraphy" w:eastAsia="Lucida Calligraphy"/>
          <w:b w:val="1"/>
          <w:bCs w:val="1"/>
        </w:rPr>
      </w:pP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 xml:space="preserve">                           </w:t>
      </w:r>
    </w:p>
    <w:p>
      <w:pPr>
        <w:pStyle w:val="No Spacing"/>
        <w:rPr>
          <w:rFonts w:ascii="Lucida Calligraphy" w:cs="Lucida Calligraphy" w:hAnsi="Lucida Calligraphy" w:eastAsia="Lucida Calligraphy"/>
          <w:b w:val="1"/>
          <w:bCs w:val="1"/>
        </w:rPr>
      </w:pPr>
      <w:r>
        <w:rPr>
          <w:rFonts w:ascii="Lucida Calligraphy" w:cs="Lucida Calligraphy" w:hAnsi="Lucida Calligraphy" w:eastAsia="Lucida Calligraphy"/>
          <w:b w:val="1"/>
          <w:bCs w:val="1"/>
          <w:rtl w:val="0"/>
          <w:lang w:val="en-US"/>
        </w:rPr>
        <w:t>Name(s) for block designation:</w:t>
      </w:r>
      <w:r>
        <w:rPr>
          <w:rtl w:val="0"/>
          <w:lang w:val="en-US"/>
        </w:rPr>
        <w:t xml:space="preserve">                                                      </w:t>
      </w:r>
      <w:r>
        <w:drawing xmlns:a="http://schemas.openxmlformats.org/drawingml/2006/main">
          <wp:anchor distT="57150" distB="57150" distL="57150" distR="57150" simplePos="0" relativeHeight="251659264" behindDoc="0" locked="0" layoutInCell="1" allowOverlap="1">
            <wp:simplePos x="0" y="0"/>
            <wp:positionH relativeFrom="page">
              <wp:posOffset>4953000</wp:posOffset>
            </wp:positionH>
            <wp:positionV relativeFrom="page">
              <wp:posOffset>7229475</wp:posOffset>
            </wp:positionV>
            <wp:extent cx="1905000" cy="1914525"/>
            <wp:effectExtent l="0" t="0" r="0" b="0"/>
            <wp:wrapSquare wrapText="bothSides" distL="57150" distR="57150" distT="57150" distB="57150"/>
            <wp:docPr id="1073741826" name="officeArt object" descr="Picture 11"/>
            <wp:cNvGraphicFramePr/>
            <a:graphic xmlns:a="http://schemas.openxmlformats.org/drawingml/2006/main">
              <a:graphicData uri="http://schemas.openxmlformats.org/drawingml/2006/picture">
                <pic:pic xmlns:pic="http://schemas.openxmlformats.org/drawingml/2006/picture">
                  <pic:nvPicPr>
                    <pic:cNvPr id="1073741826" name="Picture 11" descr="Picture 11"/>
                    <pic:cNvPicPr>
                      <a:picLocks noChangeAspect="1"/>
                    </pic:cNvPicPr>
                  </pic:nvPicPr>
                  <pic:blipFill>
                    <a:blip r:embed="rId4">
                      <a:extLst/>
                    </a:blip>
                    <a:stretch>
                      <a:fillRect/>
                    </a:stretch>
                  </pic:blipFill>
                  <pic:spPr>
                    <a:xfrm>
                      <a:off x="0" y="0"/>
                      <a:ext cx="1905000" cy="1914525"/>
                    </a:xfrm>
                    <a:prstGeom prst="rect">
                      <a:avLst/>
                    </a:prstGeom>
                    <a:ln w="12700" cap="flat">
                      <a:noFill/>
                      <a:miter lim="400000"/>
                    </a:ln>
                    <a:effectLst/>
                  </pic:spPr>
                </pic:pic>
              </a:graphicData>
            </a:graphic>
          </wp:anchor>
        </w:drawing>
      </w:r>
    </w:p>
    <w:p>
      <w:pPr>
        <w:pStyle w:val="Body"/>
      </w:pPr>
      <w:r>
        <w:rPr>
          <w:rtl w:val="0"/>
        </w:rPr>
        <w:t xml:space="preserve">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Calligraph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B2A1C7"/>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B2A1C7"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