
<file path=[Content_Types].xml><?xml version="1.0" encoding="utf-8"?>
<Types xmlns="http://schemas.openxmlformats.org/package/2006/content-types">
  <Override PartName="/word/fontTable1.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90" w:rsidRPr="00EC32F2" w:rsidRDefault="00471090" w:rsidP="00471090">
      <w:pPr>
        <w:pStyle w:val="BodyText"/>
        <w:jc w:val="right"/>
        <w:rPr>
          <w:b/>
          <w:bCs/>
          <w:color w:val="000000"/>
          <w:sz w:val="24"/>
          <w:szCs w:val="24"/>
        </w:rPr>
      </w:pPr>
      <w:r w:rsidRPr="00EC32F2">
        <w:rPr>
          <w:b/>
          <w:bCs/>
          <w:color w:val="000000"/>
          <w:sz w:val="24"/>
          <w:szCs w:val="24"/>
        </w:rPr>
        <w:t>JRA</w:t>
      </w:r>
    </w:p>
    <w:p w:rsidR="00471090" w:rsidRPr="00EC32F2" w:rsidRDefault="00471090" w:rsidP="00471090">
      <w:pPr>
        <w:pStyle w:val="BodyText"/>
        <w:jc w:val="center"/>
        <w:rPr>
          <w:b/>
          <w:bCs/>
          <w:color w:val="000000"/>
          <w:sz w:val="24"/>
          <w:szCs w:val="24"/>
        </w:rPr>
      </w:pPr>
      <w:r w:rsidRPr="00EC32F2">
        <w:rPr>
          <w:b/>
          <w:bCs/>
          <w:color w:val="000000"/>
          <w:sz w:val="24"/>
          <w:szCs w:val="24"/>
        </w:rPr>
        <w:t>ACCESS TO STUDENT RECORDS – FERPA</w:t>
      </w:r>
    </w:p>
    <w:p w:rsidR="00A630B5" w:rsidRPr="00AE01DA" w:rsidRDefault="00BC4E08">
      <w:pPr>
        <w:tabs>
          <w:tab w:val="left" w:pos="1440"/>
        </w:tabs>
        <w:spacing w:before="286" w:line="278" w:lineRule="exact"/>
        <w:ind w:left="1440" w:right="720" w:hanging="720"/>
        <w:textAlignment w:val="baseline"/>
        <w:rPr>
          <w:rFonts w:eastAsia="Times New Roman"/>
          <w:color w:val="000000"/>
          <w:sz w:val="24"/>
        </w:rPr>
      </w:pPr>
      <w:r w:rsidRPr="00AE01DA">
        <w:rPr>
          <w:rFonts w:eastAsia="Times New Roman"/>
          <w:color w:val="000000"/>
          <w:sz w:val="24"/>
        </w:rPr>
        <w:t>A.</w:t>
      </w:r>
      <w:r w:rsidRPr="00AE01DA">
        <w:rPr>
          <w:rFonts w:eastAsia="Times New Roman"/>
          <w:color w:val="000000"/>
          <w:sz w:val="24"/>
        </w:rPr>
        <w:tab/>
      </w:r>
      <w:r w:rsidRPr="00AE01DA">
        <w:rPr>
          <w:rFonts w:eastAsia="Times New Roman"/>
          <w:color w:val="000000"/>
          <w:sz w:val="23"/>
          <w:u w:val="single"/>
        </w:rPr>
        <w:t xml:space="preserve">FAMILY EDUCATIONAL RIGHTS AND PRIVACY ACT ANNUAL NOTICE </w:t>
      </w:r>
    </w:p>
    <w:p w:rsidR="00A630B5" w:rsidRPr="00AE01DA" w:rsidRDefault="00BC4E08">
      <w:pPr>
        <w:spacing w:before="274" w:line="278" w:lineRule="exact"/>
        <w:ind w:right="360"/>
        <w:textAlignment w:val="baseline"/>
        <w:rPr>
          <w:rFonts w:eastAsia="Times New Roman"/>
          <w:color w:val="000000"/>
          <w:sz w:val="24"/>
        </w:rPr>
      </w:pPr>
      <w:r w:rsidRPr="00AE01DA">
        <w:rPr>
          <w:rFonts w:eastAsia="Times New Roman"/>
          <w:color w:val="000000"/>
          <w:sz w:val="24"/>
        </w:rPr>
        <w:t xml:space="preserve">The Family Educational Rights and Privacy Act (FERPA) </w:t>
      </w:r>
      <w:proofErr w:type="gramStart"/>
      <w:r w:rsidRPr="00AE01DA">
        <w:rPr>
          <w:rFonts w:eastAsia="Times New Roman"/>
          <w:color w:val="000000"/>
          <w:sz w:val="24"/>
        </w:rPr>
        <w:t>affords</w:t>
      </w:r>
      <w:proofErr w:type="gramEnd"/>
      <w:r w:rsidRPr="00AE01DA">
        <w:rPr>
          <w:rFonts w:eastAsia="Times New Roman"/>
          <w:color w:val="000000"/>
          <w:sz w:val="24"/>
        </w:rPr>
        <w:t xml:space="preserve"> parents/legal guardians and students over 18 years of age ("eligible students") certain rights with respect to the student's education records. These rights are:</w:t>
      </w:r>
    </w:p>
    <w:p w:rsidR="00A630B5" w:rsidRPr="00AE01DA" w:rsidRDefault="00BC4E08">
      <w:pPr>
        <w:numPr>
          <w:ilvl w:val="0"/>
          <w:numId w:val="1"/>
        </w:numPr>
        <w:tabs>
          <w:tab w:val="clear" w:pos="360"/>
          <w:tab w:val="left" w:pos="720"/>
        </w:tabs>
        <w:spacing w:before="284" w:line="278" w:lineRule="exact"/>
        <w:ind w:right="216" w:hanging="360"/>
        <w:textAlignment w:val="baseline"/>
        <w:rPr>
          <w:rFonts w:eastAsia="Times New Roman"/>
          <w:color w:val="000000"/>
          <w:spacing w:val="-2"/>
          <w:sz w:val="24"/>
        </w:rPr>
      </w:pPr>
      <w:r w:rsidRPr="00AE01DA">
        <w:rPr>
          <w:rFonts w:eastAsia="Times New Roman"/>
          <w:color w:val="000000"/>
          <w:spacing w:val="-2"/>
          <w:sz w:val="24"/>
        </w:rPr>
        <w:t>The right to inspect and review the student's education records within 45 days of the day the School receives a request for access. Parents/legal guardians or eligible students should submit to the School principal a written request that identifies the record(s) they wish to inspect. The School principal or his/her designee will make arrangements for access and notify the parent or eligible student of the time and place where the records may be inspected.</w:t>
      </w:r>
    </w:p>
    <w:p w:rsidR="00A630B5" w:rsidRPr="00AE01DA" w:rsidRDefault="00BC4E08">
      <w:pPr>
        <w:numPr>
          <w:ilvl w:val="0"/>
          <w:numId w:val="1"/>
        </w:numPr>
        <w:tabs>
          <w:tab w:val="clear" w:pos="360"/>
          <w:tab w:val="left" w:pos="720"/>
        </w:tabs>
        <w:spacing w:before="273" w:line="278" w:lineRule="exact"/>
        <w:ind w:right="72" w:hanging="360"/>
        <w:textAlignment w:val="baseline"/>
        <w:rPr>
          <w:rFonts w:eastAsia="Times New Roman"/>
          <w:color w:val="000000"/>
          <w:sz w:val="24"/>
        </w:rPr>
      </w:pPr>
      <w:r w:rsidRPr="00AE01DA">
        <w:rPr>
          <w:rFonts w:eastAsia="Times New Roman"/>
          <w:color w:val="000000"/>
          <w:sz w:val="24"/>
        </w:rPr>
        <w:t>The right to request the amendment of the student's education record that the parent or eligible student believes is inaccurate or misleading. Parents/ legal guardians or eligible students may ask the School to amend a record that they believe is inaccurate or misleading. They should write the School principal,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A630B5" w:rsidRPr="00AE01DA" w:rsidRDefault="00BC4E08">
      <w:pPr>
        <w:numPr>
          <w:ilvl w:val="0"/>
          <w:numId w:val="1"/>
        </w:numPr>
        <w:tabs>
          <w:tab w:val="clear" w:pos="360"/>
          <w:tab w:val="left" w:pos="720"/>
        </w:tabs>
        <w:spacing w:before="273" w:line="278" w:lineRule="exact"/>
        <w:ind w:right="72" w:hanging="360"/>
        <w:textAlignment w:val="baseline"/>
        <w:rPr>
          <w:rFonts w:eastAsia="Times New Roman"/>
          <w:color w:val="000000"/>
          <w:spacing w:val="-2"/>
          <w:sz w:val="24"/>
        </w:rPr>
      </w:pPr>
      <w:r w:rsidRPr="00AE01DA">
        <w:rPr>
          <w:rFonts w:eastAsia="Times New Roman"/>
          <w:color w:val="000000"/>
          <w:spacing w:val="-2"/>
          <w:sz w:val="24"/>
        </w:rPr>
        <w:t>The right to consent to disclosures of personally identifiable information contained in the student's education records, except to the extent that FERPA authorizes disclosure without consent. Disclosure without consent is permitted to school officials with legitimate educational interests. A school official is a person employed by the school district as an administrator, supervisor, instructor, or support staff member (including health or medical staff and law enforcement personnel); or persons serving on the school board; a person or company with whom the school has contracted to perform a special task (such as an attorney, auditor, medical or educational consultant, educational provider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educational record in order to fulfill his or her professional responsibility.</w:t>
      </w:r>
    </w:p>
    <w:p w:rsidR="00BC4E08" w:rsidRPr="00AE01DA" w:rsidRDefault="00BC4E08" w:rsidP="00BC4E08">
      <w:pPr>
        <w:spacing w:before="277" w:line="278" w:lineRule="exact"/>
        <w:ind w:left="720" w:right="72"/>
        <w:textAlignment w:val="baseline"/>
        <w:rPr>
          <w:rFonts w:eastAsia="Times New Roman"/>
          <w:color w:val="000000"/>
          <w:sz w:val="24"/>
        </w:rPr>
      </w:pPr>
      <w:r w:rsidRPr="00AE01DA">
        <w:rPr>
          <w:rFonts w:eastAsia="Times New Roman"/>
          <w:color w:val="000000"/>
          <w:sz w:val="24"/>
        </w:rPr>
        <w:t>Upon request, the School District discloses education records without consent to officials of schools in which a student seeks or intends to enroll where the student is already enrolled so long as the disclosure is for purposes related to the student's enrollment or transfer.</w:t>
      </w:r>
    </w:p>
    <w:p w:rsidR="00BC4E08" w:rsidRPr="00AE01DA" w:rsidRDefault="00BC4E08" w:rsidP="00BC4E08">
      <w:pPr>
        <w:ind w:left="720" w:right="72"/>
        <w:textAlignment w:val="baseline"/>
        <w:rPr>
          <w:rFonts w:eastAsia="Times New Roman"/>
          <w:color w:val="000000"/>
          <w:sz w:val="24"/>
        </w:rPr>
      </w:pPr>
    </w:p>
    <w:p w:rsidR="00A630B5" w:rsidRPr="00AE01DA" w:rsidRDefault="00BC4E08">
      <w:pPr>
        <w:tabs>
          <w:tab w:val="left" w:pos="720"/>
        </w:tabs>
        <w:spacing w:before="9" w:line="271" w:lineRule="exact"/>
        <w:ind w:left="432"/>
        <w:jc w:val="center"/>
        <w:textAlignment w:val="baseline"/>
        <w:rPr>
          <w:rFonts w:eastAsia="Times New Roman"/>
          <w:color w:val="000000"/>
          <w:spacing w:val="3"/>
          <w:sz w:val="23"/>
        </w:rPr>
      </w:pPr>
      <w:r w:rsidRPr="00AE01DA">
        <w:rPr>
          <w:rFonts w:eastAsia="Times New Roman"/>
          <w:color w:val="000000"/>
          <w:spacing w:val="3"/>
          <w:sz w:val="23"/>
        </w:rPr>
        <w:t>4.</w:t>
      </w:r>
      <w:r w:rsidRPr="00AE01DA">
        <w:rPr>
          <w:rFonts w:eastAsia="Times New Roman"/>
          <w:color w:val="000000"/>
          <w:spacing w:val="3"/>
          <w:sz w:val="23"/>
        </w:rPr>
        <w:tab/>
        <w:t>The right to file a complaint with the U.S. Department of Education concerning alleged</w:t>
      </w:r>
    </w:p>
    <w:p w:rsidR="00A630B5" w:rsidRPr="00AE01DA" w:rsidRDefault="00BC4E08">
      <w:pPr>
        <w:spacing w:line="279" w:lineRule="exact"/>
        <w:ind w:left="792" w:right="720"/>
        <w:textAlignment w:val="baseline"/>
        <w:rPr>
          <w:rFonts w:eastAsia="Times New Roman"/>
          <w:color w:val="000000"/>
          <w:sz w:val="23"/>
        </w:rPr>
      </w:pPr>
      <w:proofErr w:type="gramStart"/>
      <w:r w:rsidRPr="00AE01DA">
        <w:rPr>
          <w:rFonts w:eastAsia="Times New Roman"/>
          <w:color w:val="000000"/>
          <w:sz w:val="23"/>
        </w:rPr>
        <w:t>failures</w:t>
      </w:r>
      <w:proofErr w:type="gramEnd"/>
      <w:r w:rsidRPr="00AE01DA">
        <w:rPr>
          <w:rFonts w:eastAsia="Times New Roman"/>
          <w:color w:val="000000"/>
          <w:sz w:val="23"/>
        </w:rPr>
        <w:t xml:space="preserve"> by the School to comply with the requirements of FERPA. The name and address of the Office that administers FERPA are:</w:t>
      </w:r>
    </w:p>
    <w:p w:rsidR="00A630B5" w:rsidRPr="00AE01DA" w:rsidRDefault="00BC4E08">
      <w:pPr>
        <w:spacing w:before="283" w:line="279" w:lineRule="exact"/>
        <w:jc w:val="center"/>
        <w:textAlignment w:val="baseline"/>
        <w:rPr>
          <w:rFonts w:eastAsia="Times New Roman"/>
          <w:color w:val="000000"/>
          <w:sz w:val="23"/>
        </w:rPr>
      </w:pPr>
      <w:r w:rsidRPr="00AE01DA">
        <w:rPr>
          <w:rFonts w:eastAsia="Times New Roman"/>
          <w:color w:val="000000"/>
          <w:sz w:val="23"/>
        </w:rPr>
        <w:lastRenderedPageBreak/>
        <w:t xml:space="preserve">Family Policy Compliance Office </w:t>
      </w:r>
      <w:r w:rsidRPr="00AE01DA">
        <w:rPr>
          <w:rFonts w:eastAsia="Times New Roman"/>
          <w:color w:val="000000"/>
          <w:sz w:val="23"/>
        </w:rPr>
        <w:br/>
        <w:t xml:space="preserve">U.S. Department of Education </w:t>
      </w:r>
      <w:r w:rsidRPr="00AE01DA">
        <w:rPr>
          <w:rFonts w:eastAsia="Times New Roman"/>
          <w:color w:val="000000"/>
          <w:sz w:val="23"/>
        </w:rPr>
        <w:br/>
        <w:t xml:space="preserve">400 Maryland Avenue, SW </w:t>
      </w:r>
      <w:r w:rsidRPr="00AE01DA">
        <w:rPr>
          <w:rFonts w:eastAsia="Times New Roman"/>
          <w:color w:val="000000"/>
          <w:sz w:val="23"/>
        </w:rPr>
        <w:br/>
        <w:t>Washington, DC 20202-5901</w:t>
      </w:r>
    </w:p>
    <w:p w:rsidR="00A630B5" w:rsidRPr="00AE01DA" w:rsidRDefault="00BC4E08">
      <w:pPr>
        <w:tabs>
          <w:tab w:val="left" w:pos="1440"/>
        </w:tabs>
        <w:spacing w:before="288" w:line="279" w:lineRule="exact"/>
        <w:ind w:left="792"/>
        <w:textAlignment w:val="baseline"/>
        <w:rPr>
          <w:rFonts w:eastAsia="Times New Roman"/>
          <w:color w:val="000000"/>
          <w:spacing w:val="7"/>
          <w:sz w:val="23"/>
        </w:rPr>
      </w:pPr>
      <w:r w:rsidRPr="00AE01DA">
        <w:rPr>
          <w:rFonts w:eastAsia="Times New Roman"/>
          <w:color w:val="000000"/>
          <w:spacing w:val="7"/>
          <w:sz w:val="23"/>
        </w:rPr>
        <w:t>B.</w:t>
      </w:r>
      <w:r w:rsidRPr="00AE01DA">
        <w:rPr>
          <w:rFonts w:eastAsia="Times New Roman"/>
          <w:color w:val="000000"/>
          <w:spacing w:val="7"/>
          <w:sz w:val="23"/>
        </w:rPr>
        <w:tab/>
      </w:r>
      <w:r w:rsidRPr="00AE01DA">
        <w:rPr>
          <w:rFonts w:eastAsia="Times New Roman"/>
          <w:color w:val="000000"/>
          <w:spacing w:val="7"/>
          <w:sz w:val="24"/>
          <w:u w:val="single"/>
        </w:rPr>
        <w:t>NOTICE OF DIRECTORY INFORMATION</w:t>
      </w:r>
    </w:p>
    <w:p w:rsidR="00A630B5" w:rsidRPr="00AE01DA" w:rsidRDefault="00BC4E08">
      <w:pPr>
        <w:spacing w:before="268" w:line="278" w:lineRule="exact"/>
        <w:ind w:right="72"/>
        <w:textAlignment w:val="baseline"/>
        <w:rPr>
          <w:rFonts w:eastAsia="Times New Roman"/>
          <w:color w:val="000000"/>
          <w:sz w:val="23"/>
        </w:rPr>
      </w:pPr>
      <w:r w:rsidRPr="00AE01DA">
        <w:rPr>
          <w:rFonts w:eastAsia="Times New Roman"/>
          <w:color w:val="000000"/>
          <w:sz w:val="23"/>
        </w:rPr>
        <w:t xml:space="preserve">The Family Educational Rights and Privacy Act (FERPA) </w:t>
      </w:r>
      <w:proofErr w:type="gramStart"/>
      <w:r w:rsidRPr="00AE01DA">
        <w:rPr>
          <w:rFonts w:eastAsia="Times New Roman"/>
          <w:color w:val="000000"/>
          <w:sz w:val="23"/>
        </w:rPr>
        <w:t>requires</w:t>
      </w:r>
      <w:proofErr w:type="gramEnd"/>
      <w:r w:rsidRPr="00AE01DA">
        <w:rPr>
          <w:rFonts w:eastAsia="Times New Roman"/>
          <w:color w:val="000000"/>
          <w:sz w:val="23"/>
        </w:rPr>
        <w:t xml:space="preserve"> that the School District, with certain exceptions, obtain your written consent prior to the disclosure of personally identifiable information from your child's education records. However, the School District may disclose appropriately designated "directory information" without written consent, unless you have advised the District to the contrary in accordance with District procedures. The primary purpose of directory information is to allow the School District to include this type of information from your child's education records in certain school publications. Examples include:</w:t>
      </w:r>
    </w:p>
    <w:p w:rsidR="00A630B5" w:rsidRPr="00AE01DA" w:rsidRDefault="00BC4E08">
      <w:pPr>
        <w:numPr>
          <w:ilvl w:val="0"/>
          <w:numId w:val="2"/>
        </w:numPr>
        <w:tabs>
          <w:tab w:val="clear" w:pos="360"/>
          <w:tab w:val="left" w:pos="792"/>
        </w:tabs>
        <w:spacing w:before="277" w:line="296" w:lineRule="exact"/>
        <w:ind w:left="432"/>
        <w:textAlignment w:val="baseline"/>
        <w:rPr>
          <w:rFonts w:eastAsia="Times New Roman"/>
          <w:color w:val="000000"/>
          <w:spacing w:val="2"/>
          <w:sz w:val="23"/>
        </w:rPr>
      </w:pPr>
      <w:r w:rsidRPr="00AE01DA">
        <w:rPr>
          <w:rFonts w:eastAsia="Times New Roman"/>
          <w:color w:val="000000"/>
          <w:spacing w:val="2"/>
          <w:sz w:val="23"/>
        </w:rPr>
        <w:t>Programs showing your student's role in an event;</w:t>
      </w:r>
    </w:p>
    <w:p w:rsidR="00A630B5" w:rsidRPr="00AE01DA" w:rsidRDefault="00BC4E08">
      <w:pPr>
        <w:numPr>
          <w:ilvl w:val="0"/>
          <w:numId w:val="2"/>
        </w:numPr>
        <w:tabs>
          <w:tab w:val="clear" w:pos="360"/>
          <w:tab w:val="left" w:pos="792"/>
        </w:tabs>
        <w:spacing w:line="295" w:lineRule="exact"/>
        <w:ind w:left="432"/>
        <w:textAlignment w:val="baseline"/>
        <w:rPr>
          <w:rFonts w:eastAsia="Times New Roman"/>
          <w:color w:val="000000"/>
          <w:sz w:val="23"/>
        </w:rPr>
      </w:pPr>
      <w:r w:rsidRPr="00AE01DA">
        <w:rPr>
          <w:rFonts w:eastAsia="Times New Roman"/>
          <w:color w:val="000000"/>
          <w:sz w:val="23"/>
        </w:rPr>
        <w:t>A yearbook;</w:t>
      </w:r>
    </w:p>
    <w:p w:rsidR="00A630B5" w:rsidRPr="00AE01DA" w:rsidRDefault="00BC4E08">
      <w:pPr>
        <w:numPr>
          <w:ilvl w:val="0"/>
          <w:numId w:val="2"/>
        </w:numPr>
        <w:tabs>
          <w:tab w:val="clear" w:pos="360"/>
          <w:tab w:val="left" w:pos="792"/>
        </w:tabs>
        <w:spacing w:line="295" w:lineRule="exact"/>
        <w:ind w:left="432"/>
        <w:textAlignment w:val="baseline"/>
        <w:rPr>
          <w:rFonts w:eastAsia="Times New Roman"/>
          <w:color w:val="000000"/>
          <w:spacing w:val="2"/>
          <w:sz w:val="23"/>
        </w:rPr>
      </w:pPr>
      <w:r w:rsidRPr="00AE01DA">
        <w:rPr>
          <w:rFonts w:eastAsia="Times New Roman"/>
          <w:color w:val="000000"/>
          <w:spacing w:val="2"/>
          <w:sz w:val="23"/>
        </w:rPr>
        <w:t>Honor roll or other recognition lists;</w:t>
      </w:r>
    </w:p>
    <w:p w:rsidR="00A630B5" w:rsidRPr="00AE01DA" w:rsidRDefault="00BC4E08">
      <w:pPr>
        <w:numPr>
          <w:ilvl w:val="0"/>
          <w:numId w:val="2"/>
        </w:numPr>
        <w:tabs>
          <w:tab w:val="clear" w:pos="360"/>
          <w:tab w:val="left" w:pos="792"/>
        </w:tabs>
        <w:spacing w:line="293" w:lineRule="exact"/>
        <w:ind w:left="432"/>
        <w:textAlignment w:val="baseline"/>
        <w:rPr>
          <w:rFonts w:eastAsia="Times New Roman"/>
          <w:color w:val="000000"/>
          <w:spacing w:val="2"/>
          <w:sz w:val="23"/>
        </w:rPr>
      </w:pPr>
      <w:r w:rsidRPr="00AE01DA">
        <w:rPr>
          <w:rFonts w:eastAsia="Times New Roman"/>
          <w:color w:val="000000"/>
          <w:spacing w:val="2"/>
          <w:sz w:val="23"/>
        </w:rPr>
        <w:t>Graduation programs; and</w:t>
      </w:r>
    </w:p>
    <w:p w:rsidR="00A630B5" w:rsidRPr="00AE01DA" w:rsidRDefault="00BC4E08">
      <w:pPr>
        <w:numPr>
          <w:ilvl w:val="0"/>
          <w:numId w:val="2"/>
        </w:numPr>
        <w:tabs>
          <w:tab w:val="clear" w:pos="360"/>
          <w:tab w:val="left" w:pos="792"/>
        </w:tabs>
        <w:spacing w:line="295" w:lineRule="exact"/>
        <w:ind w:left="432"/>
        <w:textAlignment w:val="baseline"/>
        <w:rPr>
          <w:rFonts w:eastAsia="Times New Roman"/>
          <w:color w:val="000000"/>
          <w:spacing w:val="3"/>
          <w:sz w:val="23"/>
        </w:rPr>
      </w:pPr>
      <w:r w:rsidRPr="00AE01DA">
        <w:rPr>
          <w:rFonts w:eastAsia="Times New Roman"/>
          <w:color w:val="000000"/>
          <w:spacing w:val="3"/>
          <w:sz w:val="23"/>
        </w:rPr>
        <w:t>Sports activity sheets that may show weight and height of team members.</w:t>
      </w:r>
    </w:p>
    <w:p w:rsidR="00A630B5" w:rsidRPr="00AE01DA" w:rsidRDefault="00BC4E08">
      <w:pPr>
        <w:spacing w:before="274" w:line="280" w:lineRule="exact"/>
        <w:ind w:right="216"/>
        <w:textAlignment w:val="baseline"/>
        <w:rPr>
          <w:rFonts w:eastAsia="Times New Roman"/>
          <w:color w:val="000000"/>
          <w:sz w:val="23"/>
        </w:rPr>
      </w:pPr>
      <w:r w:rsidRPr="00AE01DA">
        <w:rPr>
          <w:rFonts w:eastAsia="Times New Roman"/>
          <w:color w:val="000000"/>
          <w:sz w:val="23"/>
        </w:rPr>
        <w:t>Directory information, which is information that is generally not considered harmful or an invasion of privacy if released, can also be disclosed to outside organizations without a parent's prior written consent.</w:t>
      </w:r>
    </w:p>
    <w:p w:rsidR="00A630B5" w:rsidRPr="00AE01DA" w:rsidRDefault="00BC4E08">
      <w:pPr>
        <w:spacing w:before="276" w:line="277" w:lineRule="exact"/>
        <w:textAlignment w:val="baseline"/>
        <w:rPr>
          <w:rFonts w:eastAsia="Times New Roman"/>
          <w:color w:val="000000"/>
          <w:spacing w:val="4"/>
          <w:sz w:val="23"/>
        </w:rPr>
      </w:pPr>
      <w:r w:rsidRPr="00AE01DA">
        <w:rPr>
          <w:rFonts w:eastAsia="Times New Roman"/>
          <w:color w:val="000000"/>
          <w:spacing w:val="4"/>
          <w:sz w:val="23"/>
        </w:rPr>
        <w:t>In addition, federal law requires local educational agencies (LEAs) or School Districts receiving assistance under the Elementary and Secondary Education Act of 1965 (ESEA) to provide military recruiters, upon request, with three directory information categories - names, addresses and telep</w:t>
      </w:r>
      <w:r w:rsidR="00AE01DA">
        <w:rPr>
          <w:rFonts w:eastAsia="Times New Roman"/>
          <w:color w:val="000000"/>
          <w:spacing w:val="4"/>
          <w:sz w:val="23"/>
        </w:rPr>
        <w:t>hone listings - unless parents/</w:t>
      </w:r>
      <w:r w:rsidRPr="00AE01DA">
        <w:rPr>
          <w:rFonts w:eastAsia="Times New Roman"/>
          <w:color w:val="000000"/>
          <w:spacing w:val="4"/>
          <w:sz w:val="23"/>
        </w:rPr>
        <w:t>legal guardians or eligible student have advised the LEA or School District that they do not want their student's information is closed without their prior written consent.</w:t>
      </w:r>
    </w:p>
    <w:p w:rsidR="00A630B5" w:rsidRPr="00AE01DA" w:rsidRDefault="00BC4E08">
      <w:pPr>
        <w:spacing w:before="272" w:line="280" w:lineRule="exact"/>
        <w:ind w:right="216"/>
        <w:textAlignment w:val="baseline"/>
        <w:rPr>
          <w:rFonts w:eastAsia="Times New Roman"/>
          <w:color w:val="000000"/>
          <w:spacing w:val="3"/>
          <w:sz w:val="23"/>
        </w:rPr>
      </w:pPr>
      <w:r w:rsidRPr="00AE01DA">
        <w:rPr>
          <w:rFonts w:eastAsia="Times New Roman"/>
          <w:color w:val="000000"/>
          <w:spacing w:val="3"/>
          <w:sz w:val="23"/>
        </w:rPr>
        <w:t>If you do not want the School District to disclose directory information from your child's education records without your prior written consent, you must notify the School District in writing by September 30, otherwise the School District will be authorized to disclose directory information. The School District has designated the following information as directory information:</w:t>
      </w:r>
    </w:p>
    <w:p w:rsidR="00A630B5" w:rsidRPr="00AE01DA" w:rsidRDefault="00BC4E08">
      <w:pPr>
        <w:numPr>
          <w:ilvl w:val="0"/>
          <w:numId w:val="2"/>
        </w:numPr>
        <w:tabs>
          <w:tab w:val="clear" w:pos="360"/>
          <w:tab w:val="left" w:pos="792"/>
        </w:tabs>
        <w:spacing w:before="275" w:line="296" w:lineRule="exact"/>
        <w:ind w:left="432"/>
        <w:textAlignment w:val="baseline"/>
        <w:rPr>
          <w:rFonts w:eastAsia="Times New Roman"/>
          <w:color w:val="000000"/>
          <w:spacing w:val="3"/>
          <w:sz w:val="23"/>
        </w:rPr>
      </w:pPr>
      <w:r w:rsidRPr="00AE01DA">
        <w:rPr>
          <w:rFonts w:eastAsia="Times New Roman"/>
          <w:color w:val="000000"/>
          <w:spacing w:val="3"/>
          <w:sz w:val="23"/>
        </w:rPr>
        <w:t>The student's name</w:t>
      </w:r>
    </w:p>
    <w:p w:rsidR="00A630B5" w:rsidRPr="00AE01DA" w:rsidRDefault="00BC4E08">
      <w:pPr>
        <w:numPr>
          <w:ilvl w:val="0"/>
          <w:numId w:val="2"/>
        </w:numPr>
        <w:tabs>
          <w:tab w:val="clear" w:pos="360"/>
          <w:tab w:val="left" w:pos="792"/>
        </w:tabs>
        <w:spacing w:line="296" w:lineRule="exact"/>
        <w:ind w:left="432"/>
        <w:textAlignment w:val="baseline"/>
        <w:rPr>
          <w:rFonts w:eastAsia="Times New Roman"/>
          <w:color w:val="000000"/>
          <w:spacing w:val="3"/>
          <w:sz w:val="23"/>
        </w:rPr>
      </w:pPr>
      <w:r w:rsidRPr="00AE01DA">
        <w:rPr>
          <w:rFonts w:eastAsia="Times New Roman"/>
          <w:color w:val="000000"/>
          <w:spacing w:val="3"/>
          <w:sz w:val="23"/>
        </w:rPr>
        <w:t>The student's class (i.e. first, seventh, twelfth, etc.</w:t>
      </w:r>
      <w:r w:rsidR="002B7D37" w:rsidRPr="00AE01DA">
        <w:rPr>
          <w:rFonts w:eastAsia="Times New Roman"/>
          <w:color w:val="000000"/>
          <w:spacing w:val="3"/>
          <w:sz w:val="23"/>
        </w:rPr>
        <w:t>)</w:t>
      </w:r>
    </w:p>
    <w:p w:rsidR="00A630B5" w:rsidRPr="00AE01DA" w:rsidRDefault="00BC4E08">
      <w:pPr>
        <w:numPr>
          <w:ilvl w:val="0"/>
          <w:numId w:val="2"/>
        </w:numPr>
        <w:tabs>
          <w:tab w:val="clear" w:pos="360"/>
          <w:tab w:val="left" w:pos="792"/>
        </w:tabs>
        <w:spacing w:line="295" w:lineRule="exact"/>
        <w:ind w:left="432"/>
        <w:textAlignment w:val="baseline"/>
        <w:rPr>
          <w:rFonts w:eastAsia="Times New Roman"/>
          <w:color w:val="000000"/>
          <w:spacing w:val="3"/>
          <w:sz w:val="23"/>
        </w:rPr>
      </w:pPr>
      <w:r w:rsidRPr="00AE01DA">
        <w:rPr>
          <w:rFonts w:eastAsia="Times New Roman"/>
          <w:color w:val="000000"/>
          <w:spacing w:val="3"/>
          <w:sz w:val="23"/>
        </w:rPr>
        <w:t>The student's extracurricular activities.</w:t>
      </w:r>
    </w:p>
    <w:p w:rsidR="00A630B5" w:rsidRPr="00AE01DA" w:rsidRDefault="00BC4E08" w:rsidP="00BC4E08">
      <w:pPr>
        <w:numPr>
          <w:ilvl w:val="0"/>
          <w:numId w:val="2"/>
        </w:numPr>
        <w:tabs>
          <w:tab w:val="clear" w:pos="360"/>
          <w:tab w:val="left" w:pos="792"/>
        </w:tabs>
        <w:ind w:left="432"/>
        <w:textAlignment w:val="baseline"/>
        <w:rPr>
          <w:rFonts w:eastAsia="Times New Roman"/>
          <w:color w:val="000000"/>
          <w:spacing w:val="3"/>
          <w:sz w:val="23"/>
        </w:rPr>
      </w:pPr>
      <w:r w:rsidRPr="00AE01DA">
        <w:rPr>
          <w:rFonts w:eastAsia="Times New Roman"/>
          <w:color w:val="000000"/>
          <w:spacing w:val="3"/>
          <w:sz w:val="23"/>
        </w:rPr>
        <w:t>The name of the school the student currently attends.</w:t>
      </w:r>
    </w:p>
    <w:p w:rsidR="00A630B5" w:rsidRPr="00AE01DA" w:rsidRDefault="00BC4E08">
      <w:pPr>
        <w:numPr>
          <w:ilvl w:val="0"/>
          <w:numId w:val="2"/>
        </w:numPr>
        <w:tabs>
          <w:tab w:val="clear" w:pos="360"/>
          <w:tab w:val="left" w:pos="792"/>
        </w:tabs>
        <w:spacing w:line="262" w:lineRule="exact"/>
        <w:ind w:left="792" w:hanging="360"/>
        <w:textAlignment w:val="baseline"/>
        <w:rPr>
          <w:rFonts w:eastAsia="Times New Roman"/>
          <w:color w:val="000000"/>
          <w:spacing w:val="2"/>
          <w:sz w:val="23"/>
        </w:rPr>
      </w:pPr>
      <w:r w:rsidRPr="00AE01DA">
        <w:rPr>
          <w:rFonts w:eastAsia="Times New Roman"/>
          <w:color w:val="000000"/>
          <w:spacing w:val="2"/>
          <w:sz w:val="23"/>
        </w:rPr>
        <w:t>Achievement awards and honors.</w:t>
      </w:r>
    </w:p>
    <w:p w:rsidR="00A630B5" w:rsidRPr="00AE01DA" w:rsidRDefault="00BC4E08">
      <w:pPr>
        <w:numPr>
          <w:ilvl w:val="0"/>
          <w:numId w:val="2"/>
        </w:numPr>
        <w:tabs>
          <w:tab w:val="clear" w:pos="360"/>
          <w:tab w:val="left" w:pos="792"/>
        </w:tabs>
        <w:spacing w:line="296" w:lineRule="exact"/>
        <w:ind w:left="792" w:hanging="360"/>
        <w:textAlignment w:val="baseline"/>
        <w:rPr>
          <w:rFonts w:eastAsia="Times New Roman"/>
          <w:color w:val="000000"/>
          <w:spacing w:val="2"/>
          <w:sz w:val="23"/>
        </w:rPr>
      </w:pPr>
      <w:r w:rsidRPr="00AE01DA">
        <w:rPr>
          <w:rFonts w:eastAsia="Times New Roman"/>
          <w:color w:val="000000"/>
          <w:spacing w:val="2"/>
          <w:sz w:val="23"/>
        </w:rPr>
        <w:t>Weight, height, and position on athletic teams.</w:t>
      </w:r>
    </w:p>
    <w:p w:rsidR="00A630B5" w:rsidRPr="00AE01DA" w:rsidRDefault="00BC4E08">
      <w:pPr>
        <w:tabs>
          <w:tab w:val="left" w:pos="720"/>
        </w:tabs>
        <w:spacing w:before="288" w:line="279" w:lineRule="exact"/>
        <w:textAlignment w:val="baseline"/>
        <w:rPr>
          <w:rFonts w:eastAsia="Times New Roman"/>
          <w:color w:val="000000"/>
          <w:spacing w:val="7"/>
          <w:sz w:val="24"/>
          <w:u w:val="single"/>
        </w:rPr>
      </w:pPr>
      <w:r w:rsidRPr="00AE01DA">
        <w:rPr>
          <w:rFonts w:eastAsia="Times New Roman"/>
          <w:color w:val="000000"/>
          <w:spacing w:val="7"/>
          <w:sz w:val="24"/>
          <w:u w:val="single"/>
        </w:rPr>
        <w:t>C.</w:t>
      </w:r>
      <w:r w:rsidRPr="00AE01DA">
        <w:rPr>
          <w:rFonts w:eastAsia="Times New Roman"/>
          <w:color w:val="000000"/>
          <w:spacing w:val="7"/>
          <w:sz w:val="24"/>
          <w:u w:val="single"/>
        </w:rPr>
        <w:tab/>
        <w:t>PROTECTION OF PUPIL RIGHTS AMENDMENT NOTICE</w:t>
      </w:r>
    </w:p>
    <w:p w:rsidR="00A630B5" w:rsidRPr="00AE01DA" w:rsidRDefault="00BC4E08">
      <w:pPr>
        <w:spacing w:before="268" w:line="279" w:lineRule="exact"/>
        <w:jc w:val="both"/>
        <w:textAlignment w:val="baseline"/>
        <w:rPr>
          <w:rFonts w:eastAsia="Times New Roman"/>
          <w:color w:val="000000"/>
          <w:sz w:val="23"/>
        </w:rPr>
      </w:pPr>
      <w:r w:rsidRPr="00AE01DA">
        <w:rPr>
          <w:rFonts w:eastAsia="Times New Roman"/>
          <w:color w:val="000000"/>
          <w:sz w:val="23"/>
        </w:rPr>
        <w:t>FERPA affords parents/ legal guardians and eligible students certain rights regarding our conduct of surveys, collection and use of information for marketing purposes, and certain physical exams. These include the right to:</w:t>
      </w:r>
    </w:p>
    <w:p w:rsidR="00A630B5" w:rsidRPr="00AE01DA" w:rsidRDefault="00BC4E08">
      <w:pPr>
        <w:numPr>
          <w:ilvl w:val="0"/>
          <w:numId w:val="2"/>
        </w:numPr>
        <w:tabs>
          <w:tab w:val="clear" w:pos="360"/>
          <w:tab w:val="left" w:pos="792"/>
        </w:tabs>
        <w:spacing w:before="301" w:line="278" w:lineRule="exact"/>
        <w:ind w:left="792" w:right="216" w:hanging="360"/>
        <w:jc w:val="both"/>
        <w:textAlignment w:val="baseline"/>
        <w:rPr>
          <w:rFonts w:eastAsia="Times New Roman"/>
          <w:color w:val="000000"/>
          <w:sz w:val="23"/>
        </w:rPr>
      </w:pPr>
      <w:r w:rsidRPr="00AE01DA">
        <w:rPr>
          <w:rFonts w:eastAsia="Times New Roman"/>
          <w:color w:val="000000"/>
          <w:sz w:val="23"/>
        </w:rPr>
        <w:t>Consent before students are required to submit to a survey that concerns one or more of the following protected areas ("protected information survey") if the survey is funded in whole or in part by a program of the U.S. Department of Education (ED)</w:t>
      </w:r>
      <w:r w:rsidR="00AE01DA">
        <w:rPr>
          <w:rFonts w:eastAsia="Times New Roman"/>
          <w:color w:val="000000"/>
          <w:sz w:val="23"/>
        </w:rPr>
        <w:t>:</w:t>
      </w:r>
    </w:p>
    <w:p w:rsidR="00A630B5" w:rsidRPr="00AE01DA" w:rsidRDefault="00BC4E08">
      <w:pPr>
        <w:numPr>
          <w:ilvl w:val="0"/>
          <w:numId w:val="3"/>
        </w:numPr>
        <w:tabs>
          <w:tab w:val="clear" w:pos="288"/>
          <w:tab w:val="left" w:pos="1440"/>
        </w:tabs>
        <w:spacing w:before="287" w:line="270" w:lineRule="exact"/>
        <w:ind w:left="1440" w:hanging="288"/>
        <w:jc w:val="both"/>
        <w:textAlignment w:val="baseline"/>
        <w:rPr>
          <w:rFonts w:eastAsia="Times New Roman"/>
          <w:color w:val="000000"/>
          <w:spacing w:val="3"/>
          <w:sz w:val="23"/>
        </w:rPr>
      </w:pPr>
      <w:r w:rsidRPr="00AE01DA">
        <w:rPr>
          <w:rFonts w:eastAsia="Times New Roman"/>
          <w:color w:val="000000"/>
          <w:spacing w:val="3"/>
          <w:sz w:val="23"/>
        </w:rPr>
        <w:t>Political affiliations or beliefs of the student or student's parent;</w:t>
      </w:r>
    </w:p>
    <w:p w:rsidR="00A630B5" w:rsidRPr="00AE01DA" w:rsidRDefault="00BC4E08">
      <w:pPr>
        <w:numPr>
          <w:ilvl w:val="0"/>
          <w:numId w:val="3"/>
        </w:numPr>
        <w:tabs>
          <w:tab w:val="clear" w:pos="288"/>
          <w:tab w:val="left" w:pos="1440"/>
        </w:tabs>
        <w:spacing w:before="9" w:line="270" w:lineRule="exact"/>
        <w:ind w:left="1440" w:hanging="288"/>
        <w:jc w:val="both"/>
        <w:textAlignment w:val="baseline"/>
        <w:rPr>
          <w:rFonts w:eastAsia="Times New Roman"/>
          <w:color w:val="000000"/>
          <w:spacing w:val="4"/>
          <w:sz w:val="23"/>
        </w:rPr>
      </w:pPr>
      <w:r w:rsidRPr="00AE01DA">
        <w:rPr>
          <w:rFonts w:eastAsia="Times New Roman"/>
          <w:color w:val="000000"/>
          <w:spacing w:val="4"/>
          <w:sz w:val="23"/>
        </w:rPr>
        <w:t>Mental or psychological problems of the student or student's family;</w:t>
      </w:r>
    </w:p>
    <w:p w:rsidR="00A630B5" w:rsidRPr="00AE01DA" w:rsidRDefault="00BC4E08">
      <w:pPr>
        <w:numPr>
          <w:ilvl w:val="0"/>
          <w:numId w:val="3"/>
        </w:numPr>
        <w:tabs>
          <w:tab w:val="clear" w:pos="288"/>
          <w:tab w:val="left" w:pos="1440"/>
        </w:tabs>
        <w:spacing w:before="7" w:line="270" w:lineRule="exact"/>
        <w:ind w:left="1440" w:hanging="288"/>
        <w:jc w:val="both"/>
        <w:textAlignment w:val="baseline"/>
        <w:rPr>
          <w:rFonts w:eastAsia="Times New Roman"/>
          <w:color w:val="000000"/>
          <w:spacing w:val="4"/>
          <w:sz w:val="23"/>
        </w:rPr>
      </w:pPr>
      <w:r w:rsidRPr="00AE01DA">
        <w:rPr>
          <w:rFonts w:eastAsia="Times New Roman"/>
          <w:color w:val="000000"/>
          <w:spacing w:val="4"/>
          <w:sz w:val="23"/>
        </w:rPr>
        <w:t>Sex behavior or attitudes;</w:t>
      </w:r>
    </w:p>
    <w:p w:rsidR="00A630B5" w:rsidRPr="00AE01DA" w:rsidRDefault="00BC4E08">
      <w:pPr>
        <w:numPr>
          <w:ilvl w:val="0"/>
          <w:numId w:val="3"/>
        </w:numPr>
        <w:tabs>
          <w:tab w:val="clear" w:pos="288"/>
          <w:tab w:val="left" w:pos="1440"/>
        </w:tabs>
        <w:spacing w:before="8" w:line="270" w:lineRule="exact"/>
        <w:ind w:left="1440" w:hanging="288"/>
        <w:jc w:val="both"/>
        <w:textAlignment w:val="baseline"/>
        <w:rPr>
          <w:rFonts w:eastAsia="Times New Roman"/>
          <w:color w:val="000000"/>
          <w:spacing w:val="4"/>
          <w:sz w:val="23"/>
        </w:rPr>
      </w:pPr>
      <w:r w:rsidRPr="00AE01DA">
        <w:rPr>
          <w:rFonts w:eastAsia="Times New Roman"/>
          <w:color w:val="000000"/>
          <w:spacing w:val="4"/>
          <w:sz w:val="23"/>
        </w:rPr>
        <w:t>Illegal, anti-social, self-incriminating, or demeaning behavior;</w:t>
      </w:r>
    </w:p>
    <w:p w:rsidR="00A630B5" w:rsidRPr="00AE01DA" w:rsidRDefault="00BC4E08">
      <w:pPr>
        <w:numPr>
          <w:ilvl w:val="0"/>
          <w:numId w:val="3"/>
        </w:numPr>
        <w:tabs>
          <w:tab w:val="clear" w:pos="288"/>
          <w:tab w:val="left" w:pos="1440"/>
        </w:tabs>
        <w:spacing w:before="5" w:line="275" w:lineRule="exact"/>
        <w:ind w:left="1440" w:right="1152" w:hanging="288"/>
        <w:jc w:val="both"/>
        <w:textAlignment w:val="baseline"/>
        <w:rPr>
          <w:rFonts w:eastAsia="Times New Roman"/>
          <w:color w:val="000000"/>
          <w:sz w:val="23"/>
        </w:rPr>
      </w:pPr>
      <w:r w:rsidRPr="00AE01DA">
        <w:rPr>
          <w:rFonts w:eastAsia="Times New Roman"/>
          <w:color w:val="000000"/>
          <w:sz w:val="23"/>
        </w:rPr>
        <w:t>Critical appraisals of others with whom respondents have close family relationships;</w:t>
      </w:r>
    </w:p>
    <w:p w:rsidR="00A630B5" w:rsidRPr="00AE01DA" w:rsidRDefault="00BC4E08">
      <w:pPr>
        <w:numPr>
          <w:ilvl w:val="0"/>
          <w:numId w:val="3"/>
        </w:numPr>
        <w:tabs>
          <w:tab w:val="clear" w:pos="288"/>
          <w:tab w:val="left" w:pos="1440"/>
        </w:tabs>
        <w:spacing w:before="1" w:line="276" w:lineRule="exact"/>
        <w:ind w:left="1440" w:right="504" w:hanging="288"/>
        <w:textAlignment w:val="baseline"/>
        <w:rPr>
          <w:rFonts w:eastAsia="Times New Roman"/>
          <w:color w:val="000000"/>
          <w:sz w:val="23"/>
        </w:rPr>
      </w:pPr>
      <w:r w:rsidRPr="00AE01DA">
        <w:rPr>
          <w:rFonts w:eastAsia="Times New Roman"/>
          <w:color w:val="000000"/>
          <w:sz w:val="23"/>
        </w:rPr>
        <w:t>Legally recognized privileged relationships, such as with lawyers, doctors, or ministers;</w:t>
      </w:r>
    </w:p>
    <w:p w:rsidR="00A630B5" w:rsidRPr="00AE01DA" w:rsidRDefault="00BC4E08">
      <w:pPr>
        <w:numPr>
          <w:ilvl w:val="0"/>
          <w:numId w:val="3"/>
        </w:numPr>
        <w:tabs>
          <w:tab w:val="clear" w:pos="288"/>
          <w:tab w:val="left" w:pos="1440"/>
        </w:tabs>
        <w:spacing w:before="6" w:line="274" w:lineRule="exact"/>
        <w:ind w:left="1440" w:right="864" w:hanging="288"/>
        <w:textAlignment w:val="baseline"/>
        <w:rPr>
          <w:rFonts w:eastAsia="Times New Roman"/>
          <w:color w:val="000000"/>
          <w:sz w:val="23"/>
        </w:rPr>
      </w:pPr>
      <w:r w:rsidRPr="00AE01DA">
        <w:rPr>
          <w:rFonts w:eastAsia="Times New Roman"/>
          <w:color w:val="000000"/>
          <w:sz w:val="23"/>
        </w:rPr>
        <w:t>Religious practices, affiliations, or beliefs of the student or parents/ legal guardians; or</w:t>
      </w:r>
    </w:p>
    <w:p w:rsidR="00A630B5" w:rsidRPr="00AE01DA" w:rsidRDefault="00BC4E08">
      <w:pPr>
        <w:numPr>
          <w:ilvl w:val="0"/>
          <w:numId w:val="3"/>
        </w:numPr>
        <w:tabs>
          <w:tab w:val="clear" w:pos="288"/>
          <w:tab w:val="left" w:pos="1440"/>
        </w:tabs>
        <w:spacing w:before="10" w:line="270" w:lineRule="exact"/>
        <w:ind w:left="1440" w:hanging="288"/>
        <w:textAlignment w:val="baseline"/>
        <w:rPr>
          <w:rFonts w:eastAsia="Times New Roman"/>
          <w:color w:val="000000"/>
          <w:spacing w:val="4"/>
          <w:sz w:val="23"/>
        </w:rPr>
      </w:pPr>
      <w:r w:rsidRPr="00AE01DA">
        <w:rPr>
          <w:rFonts w:eastAsia="Times New Roman"/>
          <w:color w:val="000000"/>
          <w:spacing w:val="4"/>
          <w:sz w:val="23"/>
        </w:rPr>
        <w:t>Income, other than as required by law to determine program eligibility.</w:t>
      </w:r>
    </w:p>
    <w:p w:rsidR="00A630B5" w:rsidRPr="00AE01DA" w:rsidRDefault="00BC4E08">
      <w:pPr>
        <w:numPr>
          <w:ilvl w:val="0"/>
          <w:numId w:val="2"/>
        </w:numPr>
        <w:tabs>
          <w:tab w:val="clear" w:pos="360"/>
          <w:tab w:val="left" w:pos="1152"/>
        </w:tabs>
        <w:spacing w:before="278" w:line="296" w:lineRule="exact"/>
        <w:ind w:left="792"/>
        <w:textAlignment w:val="baseline"/>
        <w:rPr>
          <w:rFonts w:eastAsia="Times New Roman"/>
          <w:color w:val="000000"/>
          <w:spacing w:val="1"/>
          <w:sz w:val="23"/>
        </w:rPr>
      </w:pPr>
      <w:r w:rsidRPr="00AE01DA">
        <w:rPr>
          <w:rFonts w:eastAsia="Times New Roman"/>
          <w:color w:val="000000"/>
          <w:spacing w:val="1"/>
          <w:sz w:val="23"/>
        </w:rPr>
        <w:t>Receive notice and an oppor</w:t>
      </w:r>
      <w:r w:rsidR="00AE01DA">
        <w:rPr>
          <w:rFonts w:eastAsia="Times New Roman"/>
          <w:color w:val="000000"/>
          <w:spacing w:val="1"/>
          <w:sz w:val="23"/>
        </w:rPr>
        <w:t>tunity to opt a student out of:</w:t>
      </w:r>
    </w:p>
    <w:p w:rsidR="00A630B5" w:rsidRPr="00AE01DA" w:rsidRDefault="00BC4E08">
      <w:pPr>
        <w:numPr>
          <w:ilvl w:val="0"/>
          <w:numId w:val="4"/>
        </w:numPr>
        <w:tabs>
          <w:tab w:val="clear" w:pos="288"/>
          <w:tab w:val="left" w:pos="1440"/>
        </w:tabs>
        <w:spacing w:before="284" w:line="270" w:lineRule="exact"/>
        <w:ind w:left="1440" w:hanging="288"/>
        <w:textAlignment w:val="baseline"/>
        <w:rPr>
          <w:rFonts w:eastAsia="Times New Roman"/>
          <w:color w:val="000000"/>
          <w:spacing w:val="4"/>
          <w:sz w:val="23"/>
        </w:rPr>
      </w:pPr>
      <w:r w:rsidRPr="00AE01DA">
        <w:rPr>
          <w:rFonts w:eastAsia="Times New Roman"/>
          <w:color w:val="000000"/>
          <w:spacing w:val="4"/>
          <w:sz w:val="23"/>
        </w:rPr>
        <w:t>Any other protected information survey, regardless of funding;</w:t>
      </w:r>
    </w:p>
    <w:p w:rsidR="00A630B5" w:rsidRPr="00AE01DA" w:rsidRDefault="00BC4E08">
      <w:pPr>
        <w:numPr>
          <w:ilvl w:val="0"/>
          <w:numId w:val="4"/>
        </w:numPr>
        <w:tabs>
          <w:tab w:val="clear" w:pos="288"/>
          <w:tab w:val="left" w:pos="1440"/>
        </w:tabs>
        <w:spacing w:line="277" w:lineRule="exact"/>
        <w:ind w:left="1440" w:hanging="288"/>
        <w:textAlignment w:val="baseline"/>
        <w:rPr>
          <w:rFonts w:eastAsia="Times New Roman"/>
          <w:color w:val="000000"/>
          <w:sz w:val="23"/>
        </w:rPr>
      </w:pPr>
      <w:r w:rsidRPr="00AE01DA">
        <w:rPr>
          <w:rFonts w:eastAsia="Times New Roman"/>
          <w:color w:val="000000"/>
          <w:sz w:val="23"/>
        </w:rPr>
        <w:t>Any non-emergency, invasive physical exam or screening required as a condition of attendance, administered by the school or its agent, and not necessary to protect the immediate health and safety of a student, except for hearing, vision, or scoliosis screenings, or any physical exam or screening permitted or required under State law; and</w:t>
      </w:r>
    </w:p>
    <w:p w:rsidR="00A630B5" w:rsidRPr="00AE01DA" w:rsidRDefault="00BC4E08">
      <w:pPr>
        <w:numPr>
          <w:ilvl w:val="0"/>
          <w:numId w:val="4"/>
        </w:numPr>
        <w:tabs>
          <w:tab w:val="clear" w:pos="288"/>
          <w:tab w:val="left" w:pos="1440"/>
        </w:tabs>
        <w:spacing w:before="270" w:line="279" w:lineRule="exact"/>
        <w:ind w:left="1440" w:right="792" w:hanging="288"/>
        <w:textAlignment w:val="baseline"/>
        <w:rPr>
          <w:rFonts w:eastAsia="Times New Roman"/>
          <w:color w:val="000000"/>
          <w:sz w:val="23"/>
        </w:rPr>
      </w:pPr>
      <w:r w:rsidRPr="00AE01DA">
        <w:rPr>
          <w:rFonts w:eastAsia="Times New Roman"/>
          <w:color w:val="000000"/>
          <w:sz w:val="23"/>
        </w:rPr>
        <w:t>Activities involving collection, disclosure, or use of personal information obtained from students for marketing or to sell or otherwise distribute the information to others.</w:t>
      </w:r>
    </w:p>
    <w:p w:rsidR="00A630B5" w:rsidRPr="00AE01DA" w:rsidRDefault="00BC4E08">
      <w:pPr>
        <w:numPr>
          <w:ilvl w:val="0"/>
          <w:numId w:val="2"/>
        </w:numPr>
        <w:tabs>
          <w:tab w:val="clear" w:pos="360"/>
          <w:tab w:val="left" w:pos="792"/>
        </w:tabs>
        <w:spacing w:before="1" w:line="296" w:lineRule="exact"/>
        <w:ind w:left="792" w:hanging="360"/>
        <w:textAlignment w:val="baseline"/>
        <w:rPr>
          <w:rFonts w:eastAsia="Times New Roman"/>
          <w:color w:val="000000"/>
          <w:spacing w:val="1"/>
          <w:sz w:val="23"/>
        </w:rPr>
      </w:pPr>
      <w:r w:rsidRPr="00AE01DA">
        <w:rPr>
          <w:rFonts w:eastAsia="Times New Roman"/>
          <w:color w:val="000000"/>
          <w:spacing w:val="1"/>
          <w:sz w:val="23"/>
        </w:rPr>
        <w:t>Inspect, upon request an</w:t>
      </w:r>
      <w:r w:rsidR="00AE01DA">
        <w:rPr>
          <w:rFonts w:eastAsia="Times New Roman"/>
          <w:color w:val="000000"/>
          <w:spacing w:val="1"/>
          <w:sz w:val="23"/>
        </w:rPr>
        <w:t>d before administration or use:</w:t>
      </w:r>
    </w:p>
    <w:p w:rsidR="00A630B5" w:rsidRPr="00AE01DA" w:rsidRDefault="00BC4E08">
      <w:pPr>
        <w:numPr>
          <w:ilvl w:val="0"/>
          <w:numId w:val="5"/>
        </w:numPr>
        <w:tabs>
          <w:tab w:val="clear" w:pos="288"/>
          <w:tab w:val="left" w:pos="1440"/>
        </w:tabs>
        <w:spacing w:before="288" w:line="270" w:lineRule="exact"/>
        <w:ind w:left="1440" w:hanging="288"/>
        <w:textAlignment w:val="baseline"/>
        <w:rPr>
          <w:rFonts w:eastAsia="Times New Roman"/>
          <w:color w:val="000000"/>
          <w:spacing w:val="4"/>
          <w:sz w:val="23"/>
        </w:rPr>
      </w:pPr>
      <w:r w:rsidRPr="00AE01DA">
        <w:rPr>
          <w:rFonts w:eastAsia="Times New Roman"/>
          <w:color w:val="000000"/>
          <w:spacing w:val="4"/>
          <w:sz w:val="23"/>
        </w:rPr>
        <w:t>Protected information surveys of students;</w:t>
      </w:r>
    </w:p>
    <w:p w:rsidR="00A630B5" w:rsidRPr="00AE01DA" w:rsidRDefault="00BC4E08">
      <w:pPr>
        <w:numPr>
          <w:ilvl w:val="0"/>
          <w:numId w:val="5"/>
        </w:numPr>
        <w:tabs>
          <w:tab w:val="clear" w:pos="288"/>
          <w:tab w:val="left" w:pos="1440"/>
        </w:tabs>
        <w:spacing w:line="277" w:lineRule="exact"/>
        <w:ind w:left="1440" w:right="504" w:hanging="288"/>
        <w:textAlignment w:val="baseline"/>
        <w:rPr>
          <w:rFonts w:eastAsia="Times New Roman"/>
          <w:color w:val="000000"/>
          <w:sz w:val="23"/>
        </w:rPr>
      </w:pPr>
      <w:r w:rsidRPr="00AE01DA">
        <w:rPr>
          <w:rFonts w:eastAsia="Times New Roman"/>
          <w:color w:val="000000"/>
          <w:sz w:val="23"/>
        </w:rPr>
        <w:t>Instruments used to collect personal information from students for any of the above marketing, sales, or other distribution purposes; and</w:t>
      </w:r>
    </w:p>
    <w:p w:rsidR="00A630B5" w:rsidRPr="00AE01DA" w:rsidRDefault="00BC4E08" w:rsidP="00BC4E08">
      <w:pPr>
        <w:numPr>
          <w:ilvl w:val="0"/>
          <w:numId w:val="5"/>
        </w:numPr>
        <w:tabs>
          <w:tab w:val="clear" w:pos="288"/>
          <w:tab w:val="left" w:pos="1440"/>
        </w:tabs>
        <w:ind w:left="1440" w:hanging="288"/>
        <w:textAlignment w:val="baseline"/>
        <w:rPr>
          <w:rFonts w:eastAsia="Times New Roman"/>
          <w:color w:val="000000"/>
          <w:spacing w:val="4"/>
          <w:sz w:val="23"/>
        </w:rPr>
      </w:pPr>
      <w:r w:rsidRPr="00AE01DA">
        <w:rPr>
          <w:rFonts w:eastAsia="Times New Roman"/>
          <w:color w:val="000000"/>
          <w:spacing w:val="4"/>
          <w:sz w:val="23"/>
        </w:rPr>
        <w:t>Instructional material used as part of the educational curriculum.</w:t>
      </w:r>
    </w:p>
    <w:p w:rsidR="00BC4E08" w:rsidRPr="00AE01DA" w:rsidRDefault="00BC4E08" w:rsidP="00BC4E08">
      <w:pPr>
        <w:tabs>
          <w:tab w:val="left" w:pos="288"/>
          <w:tab w:val="left" w:pos="1440"/>
        </w:tabs>
        <w:ind w:left="1440"/>
        <w:textAlignment w:val="baseline"/>
        <w:rPr>
          <w:rFonts w:eastAsia="Times New Roman"/>
          <w:color w:val="000000"/>
          <w:spacing w:val="4"/>
          <w:sz w:val="23"/>
        </w:rPr>
      </w:pPr>
    </w:p>
    <w:p w:rsidR="00A630B5" w:rsidRPr="00AE01DA" w:rsidRDefault="00BC4E08" w:rsidP="00BC4E08">
      <w:pPr>
        <w:ind w:right="216"/>
        <w:textAlignment w:val="baseline"/>
        <w:rPr>
          <w:rFonts w:eastAsia="Times New Roman"/>
          <w:color w:val="000000"/>
          <w:sz w:val="23"/>
        </w:rPr>
      </w:pPr>
      <w:r w:rsidRPr="00AE01DA">
        <w:rPr>
          <w:rFonts w:eastAsia="Times New Roman"/>
          <w:color w:val="000000"/>
          <w:sz w:val="23"/>
        </w:rPr>
        <w:t>These rights transfer to from the parents/ legal guardians to a student who is 18 years old or an emancipated minor under State law.</w:t>
      </w:r>
    </w:p>
    <w:p w:rsidR="00A630B5" w:rsidRPr="00AE01DA" w:rsidRDefault="00BC4E08" w:rsidP="00BC4E08">
      <w:pPr>
        <w:textAlignment w:val="baseline"/>
        <w:rPr>
          <w:rFonts w:eastAsia="Times New Roman"/>
          <w:color w:val="000000"/>
          <w:sz w:val="23"/>
        </w:rPr>
      </w:pPr>
      <w:r w:rsidRPr="00AE01DA">
        <w:rPr>
          <w:rFonts w:eastAsia="Times New Roman"/>
          <w:color w:val="000000"/>
          <w:sz w:val="23"/>
        </w:rPr>
        <w:t>The School District will develop and adopt policies, in consultation with parents/ legal guardians, regarding these rights, as well as arrangements to protect student privacy in the administration of protected information surveys and the collection, disclosure, or use of personal information for marketing, sales, or other distribution purposes. The School District will directly notify parents/ legal guardians and eligible students of these policies at least annually at the start of each school year and after any substantive changes.</w:t>
      </w:r>
    </w:p>
    <w:p w:rsidR="00A630B5" w:rsidRPr="00AE01DA" w:rsidRDefault="00BC4E08" w:rsidP="00BC4E08">
      <w:pPr>
        <w:ind w:left="72"/>
        <w:textAlignment w:val="baseline"/>
        <w:rPr>
          <w:rFonts w:eastAsia="Times New Roman"/>
          <w:color w:val="000000"/>
          <w:spacing w:val="3"/>
          <w:sz w:val="23"/>
        </w:rPr>
      </w:pPr>
      <w:r w:rsidRPr="00AE01DA">
        <w:rPr>
          <w:rFonts w:eastAsia="Times New Roman"/>
          <w:color w:val="000000"/>
          <w:spacing w:val="3"/>
          <w:sz w:val="23"/>
        </w:rPr>
        <w:t xml:space="preserve">The School District will also directly notify, such as through U.S. Mail or email, parents/ legal guardians of students who are scheduled to participate in the specific activities or surveys noted below and will provide an opportunity for the parent to opt his or her child out of participation of the specific activity or survey. The School District will make this notification to parents/ legal guardians and eligible students at the beginning of the school year if the District has identified the specific or approximate dates of the activities or surveys at that time. For surveys and activities scheduled after the school year starts, parents/ legal guardians will be provided reasonable notification of the planned activities and surveys listed below and </w:t>
      </w:r>
      <w:proofErr w:type="gramStart"/>
      <w:r w:rsidRPr="00AE01DA">
        <w:rPr>
          <w:rFonts w:eastAsia="Times New Roman"/>
          <w:color w:val="000000"/>
          <w:spacing w:val="3"/>
          <w:sz w:val="23"/>
        </w:rPr>
        <w:t>be</w:t>
      </w:r>
      <w:proofErr w:type="gramEnd"/>
      <w:r w:rsidRPr="00AE01DA">
        <w:rPr>
          <w:rFonts w:eastAsia="Times New Roman"/>
          <w:color w:val="000000"/>
          <w:spacing w:val="3"/>
          <w:sz w:val="23"/>
        </w:rPr>
        <w:t xml:space="preserve"> provided an opportunity to opt their child out of such activities and surveys. Parents/ legal guardians and eligible students will also be provided an opportunity to review any pertinent surveys. Following is a list of the specific activities and surveys covered under this requirement:</w:t>
      </w:r>
    </w:p>
    <w:p w:rsidR="00A630B5" w:rsidRPr="00AE01DA" w:rsidRDefault="00BC4E08">
      <w:pPr>
        <w:numPr>
          <w:ilvl w:val="0"/>
          <w:numId w:val="2"/>
        </w:numPr>
        <w:tabs>
          <w:tab w:val="clear" w:pos="360"/>
          <w:tab w:val="left" w:pos="792"/>
        </w:tabs>
        <w:spacing w:before="300" w:line="273" w:lineRule="exact"/>
        <w:ind w:left="792" w:right="720" w:hanging="360"/>
        <w:textAlignment w:val="baseline"/>
        <w:rPr>
          <w:rFonts w:eastAsia="Times New Roman"/>
          <w:color w:val="000000"/>
          <w:sz w:val="23"/>
        </w:rPr>
      </w:pPr>
      <w:r w:rsidRPr="00AE01DA">
        <w:rPr>
          <w:rFonts w:eastAsia="Times New Roman"/>
          <w:color w:val="000000"/>
          <w:sz w:val="23"/>
        </w:rPr>
        <w:t>Collection, disclosure, or use of personal information for marketing, sales or other distribution.</w:t>
      </w:r>
    </w:p>
    <w:p w:rsidR="00A630B5" w:rsidRPr="00AE01DA" w:rsidRDefault="00BC4E08">
      <w:pPr>
        <w:numPr>
          <w:ilvl w:val="0"/>
          <w:numId w:val="2"/>
        </w:numPr>
        <w:tabs>
          <w:tab w:val="clear" w:pos="360"/>
          <w:tab w:val="left" w:pos="792"/>
        </w:tabs>
        <w:spacing w:before="20" w:line="279" w:lineRule="exact"/>
        <w:ind w:left="792" w:hanging="360"/>
        <w:textAlignment w:val="baseline"/>
        <w:rPr>
          <w:rFonts w:eastAsia="Times New Roman"/>
          <w:color w:val="000000"/>
          <w:spacing w:val="1"/>
          <w:sz w:val="23"/>
        </w:rPr>
      </w:pPr>
      <w:r w:rsidRPr="00AE01DA">
        <w:rPr>
          <w:rFonts w:eastAsia="Times New Roman"/>
          <w:color w:val="000000"/>
          <w:spacing w:val="1"/>
          <w:sz w:val="23"/>
        </w:rPr>
        <w:t>Administration of any protected information survey not funded in whole or in part by ED.</w:t>
      </w:r>
    </w:p>
    <w:p w:rsidR="00A630B5" w:rsidRPr="00AE01DA" w:rsidRDefault="00BC4E08">
      <w:pPr>
        <w:numPr>
          <w:ilvl w:val="0"/>
          <w:numId w:val="2"/>
        </w:numPr>
        <w:tabs>
          <w:tab w:val="clear" w:pos="360"/>
          <w:tab w:val="left" w:pos="792"/>
        </w:tabs>
        <w:spacing w:before="15" w:line="279" w:lineRule="exact"/>
        <w:ind w:left="792" w:hanging="360"/>
        <w:textAlignment w:val="baseline"/>
        <w:rPr>
          <w:rFonts w:eastAsia="Times New Roman"/>
          <w:color w:val="000000"/>
          <w:spacing w:val="3"/>
          <w:sz w:val="23"/>
        </w:rPr>
      </w:pPr>
      <w:r w:rsidRPr="00AE01DA">
        <w:rPr>
          <w:rFonts w:eastAsia="Times New Roman"/>
          <w:color w:val="000000"/>
          <w:spacing w:val="3"/>
          <w:sz w:val="23"/>
        </w:rPr>
        <w:t>Any non-emergency, invasive physical examination or screening as described above.</w:t>
      </w:r>
    </w:p>
    <w:p w:rsidR="00A630B5" w:rsidRPr="00AE01DA" w:rsidRDefault="00BC4E08">
      <w:pPr>
        <w:spacing w:before="277" w:line="279" w:lineRule="exact"/>
        <w:ind w:left="72"/>
        <w:textAlignment w:val="baseline"/>
        <w:rPr>
          <w:rFonts w:eastAsia="Times New Roman"/>
          <w:color w:val="000000"/>
          <w:sz w:val="23"/>
        </w:rPr>
      </w:pPr>
      <w:r w:rsidRPr="00AE01DA">
        <w:rPr>
          <w:rFonts w:eastAsia="Times New Roman"/>
          <w:color w:val="000000"/>
          <w:sz w:val="23"/>
        </w:rPr>
        <w:t>Parents/ legal guardians or eligible students who believe their rights have been violated may file a complaint with:</w:t>
      </w:r>
    </w:p>
    <w:p w:rsidR="00A630B5" w:rsidRPr="00AE01DA" w:rsidRDefault="00BC4E08">
      <w:pPr>
        <w:spacing w:before="271" w:line="279" w:lineRule="exact"/>
        <w:ind w:left="2880"/>
        <w:textAlignment w:val="baseline"/>
        <w:rPr>
          <w:rFonts w:eastAsia="Times New Roman"/>
          <w:color w:val="000000"/>
          <w:sz w:val="23"/>
        </w:rPr>
      </w:pPr>
      <w:r w:rsidRPr="00AE01DA">
        <w:rPr>
          <w:rFonts w:eastAsia="Times New Roman"/>
          <w:color w:val="000000"/>
          <w:sz w:val="23"/>
        </w:rPr>
        <w:t xml:space="preserve">Family Policy Compliance Office </w:t>
      </w:r>
      <w:r w:rsidRPr="00AE01DA">
        <w:rPr>
          <w:rFonts w:eastAsia="Times New Roman"/>
          <w:color w:val="000000"/>
          <w:sz w:val="23"/>
        </w:rPr>
        <w:br/>
        <w:t xml:space="preserve">U.S. Department of Education </w:t>
      </w:r>
      <w:r w:rsidRPr="00AE01DA">
        <w:rPr>
          <w:rFonts w:eastAsia="Times New Roman"/>
          <w:color w:val="000000"/>
          <w:sz w:val="23"/>
        </w:rPr>
        <w:br/>
        <w:t xml:space="preserve">400 Maryland Avenue, S.W. </w:t>
      </w:r>
      <w:r w:rsidRPr="00AE01DA">
        <w:rPr>
          <w:rFonts w:eastAsia="Times New Roman"/>
          <w:color w:val="000000"/>
          <w:sz w:val="23"/>
        </w:rPr>
        <w:br/>
        <w:t>Washington, D.C. 20202-5901</w:t>
      </w:r>
    </w:p>
    <w:p w:rsidR="00A630B5" w:rsidRPr="00AE01DA" w:rsidRDefault="00BC4E08">
      <w:pPr>
        <w:tabs>
          <w:tab w:val="left" w:pos="720"/>
        </w:tabs>
        <w:spacing w:before="557" w:line="279" w:lineRule="exact"/>
        <w:ind w:left="72"/>
        <w:textAlignment w:val="baseline"/>
        <w:rPr>
          <w:rFonts w:eastAsia="Times New Roman"/>
          <w:color w:val="000000"/>
          <w:sz w:val="23"/>
        </w:rPr>
      </w:pPr>
      <w:r w:rsidRPr="00AE01DA">
        <w:rPr>
          <w:rFonts w:eastAsia="Times New Roman"/>
          <w:color w:val="000000"/>
          <w:sz w:val="24"/>
          <w:u w:val="single"/>
        </w:rPr>
        <w:t>PROCEDURE TO INSPECT AND REVIEW RECORDS</w:t>
      </w:r>
    </w:p>
    <w:p w:rsidR="00A630B5" w:rsidRPr="00AE01DA" w:rsidRDefault="00BC4E08" w:rsidP="00AE01DA">
      <w:pPr>
        <w:numPr>
          <w:ilvl w:val="0"/>
          <w:numId w:val="6"/>
        </w:numPr>
        <w:tabs>
          <w:tab w:val="clear" w:pos="720"/>
          <w:tab w:val="left" w:pos="180"/>
          <w:tab w:val="left" w:pos="792"/>
        </w:tabs>
        <w:spacing w:before="270" w:line="279" w:lineRule="exact"/>
        <w:ind w:left="180" w:right="432"/>
        <w:textAlignment w:val="baseline"/>
        <w:rPr>
          <w:rFonts w:eastAsia="Times New Roman"/>
          <w:color w:val="000000"/>
          <w:spacing w:val="3"/>
          <w:sz w:val="23"/>
        </w:rPr>
      </w:pPr>
      <w:r w:rsidRPr="00AE01DA">
        <w:rPr>
          <w:rFonts w:eastAsia="Times New Roman"/>
          <w:color w:val="000000"/>
          <w:spacing w:val="3"/>
          <w:sz w:val="23"/>
        </w:rPr>
        <w:t>Parents/guardians and eligible students wishing to inspect student records must file a written request to do so with the Principal. Such inspection shall take place during regular school hours or at reasonable times during vacation periods, but not during weekends or holidays.</w:t>
      </w:r>
    </w:p>
    <w:p w:rsidR="00A630B5" w:rsidRPr="00AE01DA" w:rsidRDefault="00BC4E08" w:rsidP="00AE01DA">
      <w:pPr>
        <w:numPr>
          <w:ilvl w:val="0"/>
          <w:numId w:val="6"/>
        </w:numPr>
        <w:tabs>
          <w:tab w:val="clear" w:pos="720"/>
          <w:tab w:val="left" w:pos="792"/>
        </w:tabs>
        <w:ind w:left="180" w:right="216"/>
        <w:textAlignment w:val="baseline"/>
        <w:rPr>
          <w:rFonts w:eastAsia="Times New Roman"/>
          <w:color w:val="000000"/>
          <w:sz w:val="23"/>
        </w:rPr>
      </w:pPr>
      <w:r w:rsidRPr="00AE01DA">
        <w:rPr>
          <w:rFonts w:eastAsia="Times New Roman"/>
          <w:color w:val="000000"/>
          <w:sz w:val="23"/>
        </w:rPr>
        <w:t>Single copies of appropriate records shall be made available in a reasonable length of time, but in no case more than 45 days after request has been made in writing to the building principals. The records may be inspected by the parents, guardians, and all students once they reach eighteen in the presence of the records manager or his/her designee.</w:t>
      </w:r>
    </w:p>
    <w:p w:rsidR="00A630B5" w:rsidRPr="00AE01DA" w:rsidRDefault="00BC4E08" w:rsidP="00BC4E08">
      <w:pPr>
        <w:numPr>
          <w:ilvl w:val="0"/>
          <w:numId w:val="7"/>
        </w:numPr>
        <w:tabs>
          <w:tab w:val="clear" w:pos="648"/>
          <w:tab w:val="left" w:pos="792"/>
        </w:tabs>
        <w:ind w:left="144"/>
        <w:textAlignment w:val="baseline"/>
        <w:rPr>
          <w:rFonts w:eastAsia="Times New Roman"/>
          <w:color w:val="000000"/>
          <w:spacing w:val="4"/>
          <w:sz w:val="23"/>
        </w:rPr>
      </w:pPr>
      <w:r w:rsidRPr="00AE01DA">
        <w:rPr>
          <w:rFonts w:eastAsia="Times New Roman"/>
          <w:color w:val="000000"/>
          <w:spacing w:val="4"/>
          <w:sz w:val="23"/>
        </w:rPr>
        <w:t>The school shall make a written record of the disclosure of all student information, except directory information, and such record will be kept in the student's file. This record of disclosure is also available for inspection by the parent or eligible student. A record of inspections will also be kept.</w:t>
      </w:r>
    </w:p>
    <w:p w:rsidR="00A630B5" w:rsidRPr="00AE01DA" w:rsidRDefault="00BC4E08" w:rsidP="00BC4E08">
      <w:pPr>
        <w:numPr>
          <w:ilvl w:val="0"/>
          <w:numId w:val="7"/>
        </w:numPr>
        <w:tabs>
          <w:tab w:val="clear" w:pos="648"/>
          <w:tab w:val="left" w:pos="792"/>
        </w:tabs>
        <w:ind w:left="144" w:right="72"/>
        <w:textAlignment w:val="baseline"/>
        <w:rPr>
          <w:rFonts w:eastAsia="Times New Roman"/>
          <w:color w:val="000000"/>
          <w:sz w:val="23"/>
        </w:rPr>
      </w:pPr>
      <w:r w:rsidRPr="00AE01DA">
        <w:rPr>
          <w:rFonts w:eastAsia="Times New Roman"/>
          <w:color w:val="000000"/>
          <w:sz w:val="23"/>
        </w:rPr>
        <w:t>In cases involving a third party request for records requiring consent for disclosure under law, the student over 18, parent or guardian shall sign a consent Ruin furnished by the principal. Forms used will identify the records to which access is sought and will be placed in the student's file as a record of the request.</w:t>
      </w:r>
    </w:p>
    <w:p w:rsidR="00A630B5" w:rsidRPr="00AE01DA" w:rsidRDefault="00BC4E08" w:rsidP="00BC4E08">
      <w:pPr>
        <w:numPr>
          <w:ilvl w:val="0"/>
          <w:numId w:val="7"/>
        </w:numPr>
        <w:tabs>
          <w:tab w:val="clear" w:pos="648"/>
          <w:tab w:val="left" w:pos="792"/>
        </w:tabs>
        <w:ind w:left="144" w:right="720"/>
        <w:textAlignment w:val="baseline"/>
        <w:rPr>
          <w:rFonts w:eastAsia="Times New Roman"/>
          <w:color w:val="000000"/>
          <w:sz w:val="23"/>
        </w:rPr>
      </w:pPr>
      <w:r w:rsidRPr="00AE01DA">
        <w:rPr>
          <w:rFonts w:eastAsia="Times New Roman"/>
          <w:color w:val="000000"/>
          <w:sz w:val="23"/>
        </w:rPr>
        <w:t>Access will be refused or granted depending upon the propriety of the request and validity of the request and consent forms.</w:t>
      </w:r>
    </w:p>
    <w:p w:rsidR="00A630B5" w:rsidRPr="00AE01DA" w:rsidRDefault="00BC4E08" w:rsidP="00BC4E08">
      <w:pPr>
        <w:numPr>
          <w:ilvl w:val="0"/>
          <w:numId w:val="7"/>
        </w:numPr>
        <w:tabs>
          <w:tab w:val="clear" w:pos="648"/>
          <w:tab w:val="left" w:pos="792"/>
        </w:tabs>
        <w:ind w:left="144" w:right="576"/>
        <w:textAlignment w:val="baseline"/>
        <w:rPr>
          <w:rFonts w:eastAsia="Times New Roman"/>
          <w:color w:val="000000"/>
          <w:sz w:val="23"/>
        </w:rPr>
      </w:pPr>
      <w:r w:rsidRPr="00AE01DA">
        <w:rPr>
          <w:rFonts w:eastAsia="Times New Roman"/>
          <w:color w:val="000000"/>
          <w:sz w:val="23"/>
        </w:rPr>
        <w:t>If a request for access is refused, and the party who requested access objects to said refusal, said request will be referred to the Superintendent for a final ruling.</w:t>
      </w:r>
    </w:p>
    <w:p w:rsidR="00AE01DA" w:rsidRDefault="00BC4E08" w:rsidP="00BC4E08">
      <w:pPr>
        <w:numPr>
          <w:ilvl w:val="0"/>
          <w:numId w:val="7"/>
        </w:numPr>
        <w:tabs>
          <w:tab w:val="clear" w:pos="648"/>
          <w:tab w:val="left" w:pos="792"/>
        </w:tabs>
        <w:ind w:left="144" w:right="792"/>
        <w:textAlignment w:val="baseline"/>
        <w:rPr>
          <w:rFonts w:eastAsia="Times New Roman"/>
          <w:color w:val="000000"/>
          <w:sz w:val="23"/>
        </w:rPr>
      </w:pPr>
      <w:r w:rsidRPr="00AE01DA">
        <w:rPr>
          <w:rFonts w:eastAsia="Times New Roman"/>
          <w:color w:val="000000"/>
          <w:sz w:val="23"/>
        </w:rPr>
        <w:t xml:space="preserve">The building principal shall be the custodian of all student records in their school. III. </w:t>
      </w:r>
    </w:p>
    <w:p w:rsidR="00AE01DA" w:rsidRDefault="00AE01DA" w:rsidP="00AE01DA">
      <w:pPr>
        <w:tabs>
          <w:tab w:val="left" w:pos="648"/>
          <w:tab w:val="left" w:pos="792"/>
        </w:tabs>
        <w:ind w:left="144" w:right="792"/>
        <w:textAlignment w:val="baseline"/>
        <w:rPr>
          <w:rFonts w:eastAsia="Times New Roman"/>
          <w:color w:val="000000"/>
          <w:sz w:val="23"/>
        </w:rPr>
      </w:pPr>
    </w:p>
    <w:p w:rsidR="00A630B5" w:rsidRPr="00AE01DA" w:rsidRDefault="00BC4E08" w:rsidP="00AE01DA">
      <w:pPr>
        <w:tabs>
          <w:tab w:val="left" w:pos="648"/>
          <w:tab w:val="left" w:pos="792"/>
        </w:tabs>
        <w:ind w:left="144" w:right="792"/>
        <w:textAlignment w:val="baseline"/>
        <w:rPr>
          <w:rFonts w:eastAsia="Times New Roman"/>
          <w:color w:val="000000"/>
          <w:sz w:val="23"/>
        </w:rPr>
      </w:pPr>
      <w:r w:rsidRPr="00AE01DA">
        <w:rPr>
          <w:rFonts w:eastAsia="Times New Roman"/>
          <w:color w:val="000000"/>
          <w:sz w:val="23"/>
          <w:u w:val="single"/>
        </w:rPr>
        <w:t>PROCEDURE TO AMEND RECORDS</w:t>
      </w:r>
    </w:p>
    <w:p w:rsidR="00A630B5" w:rsidRPr="00AE01DA" w:rsidRDefault="00BC4E08" w:rsidP="00BC4E08">
      <w:pPr>
        <w:numPr>
          <w:ilvl w:val="0"/>
          <w:numId w:val="8"/>
        </w:numPr>
        <w:tabs>
          <w:tab w:val="clear" w:pos="648"/>
          <w:tab w:val="left" w:pos="792"/>
        </w:tabs>
        <w:ind w:left="144" w:right="216"/>
        <w:textAlignment w:val="baseline"/>
        <w:rPr>
          <w:rFonts w:eastAsia="Times New Roman"/>
          <w:color w:val="000000"/>
          <w:sz w:val="23"/>
        </w:rPr>
      </w:pPr>
      <w:r w:rsidRPr="00AE01DA">
        <w:rPr>
          <w:rFonts w:eastAsia="Times New Roman"/>
          <w:color w:val="000000"/>
          <w:sz w:val="23"/>
        </w:rPr>
        <w:t>The parent(s), guardian(s) of a student under 18, or a student over 18, shall have an opportunity to identify in writing, addressed to the building principal, the record or records which they believe to be inaccurate, misleading, or otherwise in violation of the privacy rights, together with a statement of the reasons for the requested amendment of the record.</w:t>
      </w:r>
    </w:p>
    <w:p w:rsidR="00A630B5" w:rsidRPr="00AE01DA" w:rsidRDefault="00BC4E08" w:rsidP="00BC4E08">
      <w:pPr>
        <w:numPr>
          <w:ilvl w:val="0"/>
          <w:numId w:val="8"/>
        </w:numPr>
        <w:tabs>
          <w:tab w:val="clear" w:pos="648"/>
          <w:tab w:val="left" w:pos="792"/>
        </w:tabs>
        <w:ind w:left="144" w:right="216"/>
        <w:textAlignment w:val="baseline"/>
        <w:rPr>
          <w:rFonts w:eastAsia="Times New Roman"/>
          <w:color w:val="000000"/>
          <w:sz w:val="23"/>
        </w:rPr>
      </w:pPr>
      <w:r w:rsidRPr="00AE01DA">
        <w:rPr>
          <w:rFonts w:eastAsia="Times New Roman"/>
          <w:color w:val="000000"/>
          <w:sz w:val="23"/>
        </w:rPr>
        <w:t>A response by the building principal shall be made within fourteen (14) days indicating whether he/she finds the record to be inaccurate, misleading or otherwise in violation of the student's privacy rights and if so how the record will be corrected or deleted. The parent or eligible student will then be given five (5) days from receipt of the principal's decision to refer the request on to the Superintendent for a hearing.</w:t>
      </w:r>
    </w:p>
    <w:p w:rsidR="00A630B5" w:rsidRPr="00AE01DA" w:rsidRDefault="00BC4E08" w:rsidP="00BC4E08">
      <w:pPr>
        <w:numPr>
          <w:ilvl w:val="0"/>
          <w:numId w:val="8"/>
        </w:numPr>
        <w:tabs>
          <w:tab w:val="clear" w:pos="648"/>
          <w:tab w:val="left" w:pos="792"/>
        </w:tabs>
        <w:ind w:left="144"/>
        <w:textAlignment w:val="baseline"/>
        <w:rPr>
          <w:rFonts w:eastAsia="Times New Roman"/>
          <w:color w:val="000000"/>
          <w:spacing w:val="4"/>
          <w:sz w:val="23"/>
        </w:rPr>
      </w:pPr>
      <w:r w:rsidRPr="00AE01DA">
        <w:rPr>
          <w:rFonts w:eastAsia="Times New Roman"/>
          <w:color w:val="000000"/>
          <w:spacing w:val="4"/>
          <w:sz w:val="23"/>
        </w:rPr>
        <w:t>If requested, a hearing before the Superintendent or his/her designee who does not have a direct interest in the outcome of the hearing, shall be held within a reasonable period of time, but in no case more than forty-five (45) days after receipt of such a request by the superintendent of schools. The parent(s), guardian(s) or student 18 years or older, will have the right to be represented by counsel and to present evidence in support of his/her belief that the record should be amended. A written decision will be rendered within thirty (30) days stating the disposition of the challenge to the record and the reasons for the determination. Although the hearing may be informal in nature, the processes used shall ensure fairness and impartiality. The decision made shall be final and not subject to appeal.</w:t>
      </w:r>
    </w:p>
    <w:p w:rsidR="00A630B5" w:rsidRPr="00AE01DA" w:rsidRDefault="00BC4E08" w:rsidP="00AE01DA">
      <w:pPr>
        <w:numPr>
          <w:ilvl w:val="0"/>
          <w:numId w:val="8"/>
        </w:numPr>
        <w:tabs>
          <w:tab w:val="clear" w:pos="648"/>
          <w:tab w:val="left" w:pos="792"/>
        </w:tabs>
        <w:ind w:left="180"/>
        <w:textAlignment w:val="baseline"/>
        <w:rPr>
          <w:rFonts w:eastAsia="Times New Roman"/>
          <w:color w:val="000000"/>
          <w:sz w:val="24"/>
        </w:rPr>
      </w:pPr>
      <w:r w:rsidRPr="00AE01DA">
        <w:rPr>
          <w:rFonts w:eastAsia="Times New Roman"/>
          <w:color w:val="000000"/>
          <w:sz w:val="23"/>
        </w:rPr>
        <w:t>If as a result of the hearing the Superintendent or his/her designee decides that the information in the education record is not inaccurate, misleading or otherwise in violation of the privacy rights of the student, he/she shall inform the parent or the eligible student of the right to</w:t>
      </w:r>
      <w:r w:rsidR="00AE01DA" w:rsidRPr="00AE01DA">
        <w:rPr>
          <w:rFonts w:eastAsia="Times New Roman"/>
          <w:color w:val="000000"/>
          <w:sz w:val="23"/>
        </w:rPr>
        <w:t xml:space="preserve"> </w:t>
      </w:r>
      <w:r w:rsidRPr="00AE01DA">
        <w:rPr>
          <w:rFonts w:eastAsia="Times New Roman"/>
          <w:color w:val="000000"/>
          <w:spacing w:val="-1"/>
          <w:sz w:val="24"/>
        </w:rPr>
        <w:t>place a statement in the record commenting on the contested information in the record or stating</w:t>
      </w:r>
      <w:r w:rsidR="00AE01DA">
        <w:rPr>
          <w:rFonts w:eastAsia="Times New Roman"/>
          <w:color w:val="000000"/>
          <w:spacing w:val="-1"/>
          <w:sz w:val="24"/>
        </w:rPr>
        <w:t xml:space="preserve"> </w:t>
      </w:r>
      <w:r w:rsidRPr="00AE01DA">
        <w:rPr>
          <w:rFonts w:eastAsia="Times New Roman"/>
          <w:color w:val="000000"/>
          <w:sz w:val="24"/>
        </w:rPr>
        <w:t>why he or she disagrees with the decision of the School District.</w:t>
      </w:r>
    </w:p>
    <w:p w:rsidR="00A630B5" w:rsidRPr="00471090" w:rsidRDefault="00A630B5" w:rsidP="00BC4E08">
      <w:pPr>
        <w:ind w:left="72"/>
        <w:textAlignment w:val="baseline"/>
        <w:rPr>
          <w:rFonts w:eastAsia="Times New Roman"/>
          <w:b/>
          <w:i/>
          <w:color w:val="000000"/>
          <w:spacing w:val="-5"/>
          <w:sz w:val="24"/>
        </w:rPr>
      </w:pPr>
    </w:p>
    <w:p w:rsidR="00BC4E08" w:rsidRPr="00471090" w:rsidRDefault="00BC4E08" w:rsidP="00BC4E08">
      <w:pPr>
        <w:ind w:left="72"/>
        <w:textAlignment w:val="baseline"/>
        <w:rPr>
          <w:rFonts w:eastAsia="Times New Roman"/>
          <w:b/>
          <w:i/>
          <w:color w:val="000000"/>
          <w:spacing w:val="-5"/>
          <w:sz w:val="24"/>
        </w:rPr>
        <w:sectPr w:rsidR="00BC4E08" w:rsidRPr="00471090" w:rsidSect="00BC4E08">
          <w:pgSz w:w="12226" w:h="15804"/>
          <w:pgMar w:top="1440" w:right="1152" w:bottom="1440" w:left="1152" w:header="720" w:footer="720" w:gutter="0"/>
          <w:cols w:space="720"/>
          <w:docGrid w:linePitch="299"/>
        </w:sectPr>
      </w:pPr>
    </w:p>
    <w:p w:rsidR="00471090" w:rsidRPr="00EC32F2" w:rsidRDefault="00471090" w:rsidP="00471090">
      <w:pPr>
        <w:pStyle w:val="BodyText"/>
        <w:rPr>
          <w:sz w:val="24"/>
        </w:rPr>
      </w:pPr>
      <w:r w:rsidRPr="00EC32F2">
        <w:rPr>
          <w:sz w:val="24"/>
        </w:rPr>
        <w:t>First Reading:</w:t>
      </w:r>
      <w:r w:rsidRPr="00EC32F2">
        <w:rPr>
          <w:sz w:val="24"/>
        </w:rPr>
        <w:tab/>
      </w:r>
      <w:r w:rsidRPr="00EC32F2">
        <w:rPr>
          <w:sz w:val="24"/>
        </w:rPr>
        <w:tab/>
        <w:t>June 12, 2012</w:t>
      </w:r>
    </w:p>
    <w:p w:rsidR="00471090" w:rsidRPr="00EC32F2" w:rsidRDefault="00471090" w:rsidP="00471090">
      <w:pPr>
        <w:pStyle w:val="BodyText"/>
        <w:rPr>
          <w:sz w:val="24"/>
        </w:rPr>
      </w:pPr>
      <w:r w:rsidRPr="00EC32F2">
        <w:rPr>
          <w:sz w:val="24"/>
        </w:rPr>
        <w:t xml:space="preserve">Second Reading: </w:t>
      </w:r>
      <w:r w:rsidRPr="00EC32F2">
        <w:rPr>
          <w:sz w:val="24"/>
        </w:rPr>
        <w:tab/>
        <w:t>June 12, 2012</w:t>
      </w:r>
    </w:p>
    <w:p w:rsidR="00471090" w:rsidRDefault="00471090" w:rsidP="00471090">
      <w:pPr>
        <w:pStyle w:val="BodyText"/>
        <w:rPr>
          <w:sz w:val="24"/>
        </w:rPr>
      </w:pPr>
      <w:r w:rsidRPr="00EC32F2">
        <w:rPr>
          <w:sz w:val="24"/>
        </w:rPr>
        <w:t xml:space="preserve">Revised: </w:t>
      </w:r>
      <w:r w:rsidRPr="00EC32F2">
        <w:rPr>
          <w:sz w:val="24"/>
        </w:rPr>
        <w:tab/>
      </w:r>
      <w:r w:rsidRPr="00EC32F2">
        <w:rPr>
          <w:sz w:val="24"/>
        </w:rPr>
        <w:tab/>
        <w:t>June 12, 2012</w:t>
      </w:r>
    </w:p>
    <w:p w:rsidR="00471090" w:rsidRPr="00581E33" w:rsidRDefault="00471090" w:rsidP="00471090">
      <w:pPr>
        <w:pStyle w:val="BodyText"/>
        <w:rPr>
          <w:sz w:val="24"/>
        </w:rPr>
      </w:pPr>
      <w:r w:rsidRPr="00581E33">
        <w:rPr>
          <w:sz w:val="24"/>
        </w:rPr>
        <w:t>First Reading:</w:t>
      </w:r>
      <w:r w:rsidRPr="00581E33">
        <w:rPr>
          <w:sz w:val="24"/>
        </w:rPr>
        <w:tab/>
      </w:r>
      <w:r w:rsidR="00581E33">
        <w:rPr>
          <w:sz w:val="24"/>
        </w:rPr>
        <w:tab/>
      </w:r>
      <w:r w:rsidRPr="00581E33">
        <w:rPr>
          <w:sz w:val="24"/>
        </w:rPr>
        <w:t>May 11, 2016</w:t>
      </w:r>
    </w:p>
    <w:p w:rsidR="00AE01DA" w:rsidRPr="00581E33" w:rsidRDefault="00AE01DA" w:rsidP="00471090">
      <w:pPr>
        <w:pStyle w:val="BodyText"/>
        <w:rPr>
          <w:sz w:val="24"/>
        </w:rPr>
      </w:pPr>
      <w:r w:rsidRPr="00581E33">
        <w:rPr>
          <w:sz w:val="24"/>
        </w:rPr>
        <w:t>Second Reading:</w:t>
      </w:r>
      <w:r w:rsidRPr="00581E33">
        <w:rPr>
          <w:sz w:val="24"/>
        </w:rPr>
        <w:tab/>
        <w:t>May 25, 2016</w:t>
      </w:r>
    </w:p>
    <w:p w:rsidR="00A630B5" w:rsidRDefault="00581E33" w:rsidP="00471090">
      <w:pPr>
        <w:textAlignment w:val="baseline"/>
        <w:rPr>
          <w:rFonts w:eastAsia="Times New Roman"/>
          <w:color w:val="000000"/>
          <w:spacing w:val="-1"/>
          <w:sz w:val="24"/>
        </w:rPr>
      </w:pPr>
      <w:r>
        <w:rPr>
          <w:rFonts w:eastAsia="Times New Roman"/>
          <w:color w:val="000000"/>
          <w:spacing w:val="-1"/>
          <w:sz w:val="24"/>
        </w:rPr>
        <w:t>Revised:</w:t>
      </w:r>
      <w:r>
        <w:rPr>
          <w:rFonts w:eastAsia="Times New Roman"/>
          <w:color w:val="000000"/>
          <w:spacing w:val="-1"/>
          <w:sz w:val="24"/>
        </w:rPr>
        <w:tab/>
      </w:r>
      <w:r>
        <w:rPr>
          <w:rFonts w:eastAsia="Times New Roman"/>
          <w:color w:val="000000"/>
          <w:spacing w:val="-1"/>
          <w:sz w:val="24"/>
        </w:rPr>
        <w:tab/>
      </w:r>
      <w:r w:rsidRPr="00581E33">
        <w:rPr>
          <w:sz w:val="24"/>
        </w:rPr>
        <w:t>May 25, 2016</w:t>
      </w:r>
    </w:p>
    <w:sectPr w:rsidR="00A630B5" w:rsidSect="00A630B5">
      <w:type w:val="continuous"/>
      <w:pgSz w:w="12226" w:h="15804"/>
      <w:pgMar w:top="1340" w:right="1340" w:bottom="268" w:left="1526"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Symbol">
    <w:pitch w:val="default"/>
    <w:family w:val="auto"/>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5C4"/>
    <w:multiLevelType w:val="multilevel"/>
    <w:tmpl w:val="93B2A45E"/>
    <w:lvl w:ilvl="0">
      <w:start w:val="1"/>
      <w:numFmt w:val="bullet"/>
      <w:lvlText w:val="·"/>
      <w:lvlJc w:val="left"/>
      <w:pPr>
        <w:tabs>
          <w:tab w:val="left" w:pos="360"/>
        </w:tabs>
        <w:ind w:left="720"/>
      </w:pPr>
      <w:rPr>
        <w:rFonts w:ascii="Symbol" w:eastAsia="Symbol" w:hAnsi="Symbol"/>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B6FC9"/>
    <w:multiLevelType w:val="multilevel"/>
    <w:tmpl w:val="A706290C"/>
    <w:lvl w:ilvl="0">
      <w:start w:val="1"/>
      <w:numFmt w:val="upperLetter"/>
      <w:lvlText w:val="%1."/>
      <w:lvlJc w:val="left"/>
      <w:pPr>
        <w:tabs>
          <w:tab w:val="left" w:pos="64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F01FA9"/>
    <w:multiLevelType w:val="multilevel"/>
    <w:tmpl w:val="A9547FF0"/>
    <w:lvl w:ilvl="0">
      <w:start w:val="1"/>
      <w:numFmt w:val="decimal"/>
      <w:lvlText w:val="%1."/>
      <w:lvlJc w:val="left"/>
      <w:pPr>
        <w:tabs>
          <w:tab w:val="left" w:pos="288"/>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686D30"/>
    <w:multiLevelType w:val="multilevel"/>
    <w:tmpl w:val="4CE0A5BC"/>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1017A5"/>
    <w:multiLevelType w:val="multilevel"/>
    <w:tmpl w:val="A85A2A82"/>
    <w:lvl w:ilvl="0">
      <w:start w:val="3"/>
      <w:numFmt w:val="upperLetter"/>
      <w:lvlText w:val="%1."/>
      <w:lvlJc w:val="left"/>
      <w:pPr>
        <w:tabs>
          <w:tab w:val="left" w:pos="64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6854B9"/>
    <w:multiLevelType w:val="multilevel"/>
    <w:tmpl w:val="E806D9DC"/>
    <w:lvl w:ilvl="0">
      <w:start w:val="1"/>
      <w:numFmt w:val="upperLetter"/>
      <w:lvlText w:val="%1."/>
      <w:lvlJc w:val="left"/>
      <w:pPr>
        <w:tabs>
          <w:tab w:val="left" w:pos="720"/>
        </w:tabs>
        <w:ind w:left="720"/>
      </w:pPr>
      <w:rPr>
        <w:rFonts w:ascii="Times New Roman" w:eastAsia="Times New Roman" w:hAnsi="Times New Roman"/>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8B4D35"/>
    <w:multiLevelType w:val="multilevel"/>
    <w:tmpl w:val="4858C7EC"/>
    <w:lvl w:ilvl="0">
      <w:start w:val="1"/>
      <w:numFmt w:val="decimal"/>
      <w:lvlText w:val="%1."/>
      <w:lvlJc w:val="left"/>
      <w:pPr>
        <w:tabs>
          <w:tab w:val="left" w:pos="288"/>
        </w:tabs>
        <w:ind w:left="720"/>
      </w:pPr>
      <w:rPr>
        <w:rFonts w:ascii="Times New Roman" w:eastAsia="Times New Roman" w:hAnsi="Times New Roman"/>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0D0782"/>
    <w:multiLevelType w:val="multilevel"/>
    <w:tmpl w:val="BAEEB3BE"/>
    <w:lvl w:ilvl="0">
      <w:start w:val="1"/>
      <w:numFmt w:val="decimal"/>
      <w:lvlText w:val="%1."/>
      <w:lvlJc w:val="left"/>
      <w:pPr>
        <w:tabs>
          <w:tab w:val="left" w:pos="360"/>
        </w:tabs>
        <w:ind w:left="720"/>
      </w:pPr>
      <w:rPr>
        <w:rFonts w:ascii="Times New Roman" w:eastAsia="Times New Roman" w:hAnsi="Times New Roman"/>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2"/>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drawingGridHorizontalSpacing w:val="110"/>
  <w:displayHorizontalDrawingGridEvery w:val="2"/>
  <w:characterSpacingControl w:val="doNotCompress"/>
  <w:savePreviewPicture/>
  <w:compat>
    <w:shapeLayoutLikeWW8/>
    <w:doNotUseHTMLParagraphAutoSpacing/>
    <w:applyBreakingRules/>
    <w:useFELayout/>
    <w:doNotUseIndentAsNumberingTabStop/>
  </w:compat>
  <w:rsids>
    <w:rsidRoot w:val="00A630B5"/>
    <w:rsid w:val="00294758"/>
    <w:rsid w:val="002B7D37"/>
    <w:rsid w:val="00471090"/>
    <w:rsid w:val="004E299A"/>
    <w:rsid w:val="00505E7F"/>
    <w:rsid w:val="00581E33"/>
    <w:rsid w:val="007D6C40"/>
    <w:rsid w:val="00A630B5"/>
    <w:rsid w:val="00AE01DA"/>
    <w:rsid w:val="00BC4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3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1090"/>
    <w:pPr>
      <w:widowControl w:val="0"/>
    </w:pPr>
    <w:rPr>
      <w:rFonts w:eastAsia="Times New Roman"/>
      <w:snapToGrid w:val="0"/>
      <w:sz w:val="20"/>
      <w:szCs w:val="20"/>
    </w:rPr>
  </w:style>
  <w:style w:type="character" w:customStyle="1" w:styleId="BodyTextChar">
    <w:name w:val="Body Text Char"/>
    <w:basedOn w:val="DefaultParagraphFont"/>
    <w:link w:val="BodyText"/>
    <w:rsid w:val="00471090"/>
    <w:rPr>
      <w:rFonts w:eastAsia="Times New Roman"/>
      <w:snapToGrid w:val="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0</DocSecurity>
  <Lines>96</Lines>
  <Paragraphs>27</Paragraphs>
  <ScaleCrop>false</ScaleCrop>
  <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Osgood</dc:creator>
  <cp:lastModifiedBy>JOsgood</cp:lastModifiedBy>
  <cp:revision>2</cp:revision>
  <cp:lastPrinted>2016-05-26T12:29:00Z</cp:lastPrinted>
  <dcterms:created xsi:type="dcterms:W3CDTF">2016-05-26T12:31:00Z</dcterms:created>
  <dcterms:modified xsi:type="dcterms:W3CDTF">2016-05-26T12:31:00Z</dcterms:modified>
</cp:coreProperties>
</file>