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2.jpg" ContentType="image/jpg"/>
  <Override PartName="/word/media/image3.jpg" ContentType="image/jpg"/>
  <Override PartName="/word/media/image4.jpg" ContentType="image/jp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30.jpg" ContentType="image/jpg"/>
  <Override PartName="/word/media/image40.jpg" ContentType="image/jpg"/>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F1" w:rsidRDefault="00E964E3">
      <w:pPr>
        <w:textAlignment w:val="baseline"/>
        <w:rPr>
          <w:rFonts w:eastAsia="Times New Roman"/>
          <w:color w:val="000000"/>
          <w:sz w:val="24"/>
        </w:rPr>
      </w:pPr>
      <w:r>
        <w:rPr>
          <w:noProof/>
        </w:rPr>
        <mc:AlternateContent>
          <mc:Choice Requires="wps">
            <w:drawing>
              <wp:anchor distT="0" distB="0" distL="114300" distR="114300" simplePos="0" relativeHeight="251724288" behindDoc="0" locked="0" layoutInCell="1" allowOverlap="1" wp14:anchorId="21887D28" wp14:editId="0C363D7A">
                <wp:simplePos x="0" y="0"/>
                <wp:positionH relativeFrom="margin">
                  <wp:posOffset>-247650</wp:posOffset>
                </wp:positionH>
                <wp:positionV relativeFrom="paragraph">
                  <wp:posOffset>504825</wp:posOffset>
                </wp:positionV>
                <wp:extent cx="6629400" cy="3114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29400" cy="3114675"/>
                        </a:xfrm>
                        <a:prstGeom prst="rect">
                          <a:avLst/>
                        </a:prstGeom>
                        <a:noFill/>
                        <a:ln>
                          <a:noFill/>
                        </a:ln>
                      </wps:spPr>
                      <wps:txbx>
                        <w:txbxContent>
                          <w:p w:rsidR="00163C1E" w:rsidRPr="00E964E3" w:rsidRDefault="00163C1E" w:rsidP="00E964E3">
                            <w:pPr>
                              <w:jc w:val="center"/>
                              <w:textAlignment w:val="baseline"/>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964E3">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CTAE </w:t>
                            </w:r>
                          </w:p>
                          <w:p w:rsidR="00163C1E" w:rsidRPr="00E964E3" w:rsidRDefault="00163C1E" w:rsidP="00E964E3">
                            <w:pPr>
                              <w:jc w:val="center"/>
                              <w:textAlignment w:val="baseline"/>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964E3">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Procedures Manual</w:t>
                            </w:r>
                          </w:p>
                          <w:p w:rsidR="00163C1E" w:rsidRDefault="00163C1E" w:rsidP="00E964E3">
                            <w:pPr>
                              <w:jc w:val="center"/>
                              <w:textAlignment w:val="baseline"/>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964E3">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Miller County</w:t>
                            </w:r>
                          </w:p>
                          <w:p w:rsidR="00163C1E" w:rsidRPr="00B131FB" w:rsidRDefault="00163C1E" w:rsidP="00E964E3">
                            <w:pPr>
                              <w:jc w:val="center"/>
                              <w:textAlignment w:val="baseline"/>
                              <w:rPr>
                                <w:b/>
                                <w:noProof/>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Home of the Pirates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87D28" id="_x0000_t202" coordsize="21600,21600" o:spt="202" path="m,l,21600r21600,l21600,xe">
                <v:stroke joinstyle="miter"/>
                <v:path gradientshapeok="t" o:connecttype="rect"/>
              </v:shapetype>
              <v:shape id="Text Box 1" o:spid="_x0000_s1026" type="#_x0000_t202" style="position:absolute;margin-left:-19.5pt;margin-top:39.75pt;width:522pt;height:245.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" filled="f" stroked="f">
                <v:textbox>
                  <w:txbxContent>
                    <w:p w:rsidR="00163C1E" w:rsidRPr="00E964E3" w:rsidRDefault="00163C1E" w:rsidP="00E964E3">
                      <w:pPr>
                        <w:jc w:val="center"/>
                        <w:textAlignment w:val="baseline"/>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964E3">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CTAE </w:t>
                      </w:r>
                    </w:p>
                    <w:p w:rsidR="00163C1E" w:rsidRPr="00E964E3" w:rsidRDefault="00163C1E" w:rsidP="00E964E3">
                      <w:pPr>
                        <w:jc w:val="center"/>
                        <w:textAlignment w:val="baseline"/>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964E3">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Procedures Manual</w:t>
                      </w:r>
                    </w:p>
                    <w:p w:rsidR="00163C1E" w:rsidRDefault="00163C1E" w:rsidP="00E964E3">
                      <w:pPr>
                        <w:jc w:val="center"/>
                        <w:textAlignment w:val="baseline"/>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964E3">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Miller County</w:t>
                      </w:r>
                    </w:p>
                    <w:p w:rsidR="00163C1E" w:rsidRPr="00B131FB" w:rsidRDefault="00163C1E" w:rsidP="00E964E3">
                      <w:pPr>
                        <w:jc w:val="center"/>
                        <w:textAlignment w:val="baseline"/>
                        <w:rPr>
                          <w:b/>
                          <w:noProof/>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Home of the Pirates</w:t>
                      </w:r>
                    </w:p>
                  </w:txbxContent>
                </v:textbox>
                <w10:wrap anchorx="margin"/>
              </v:shape>
            </w:pict>
          </mc:Fallback>
        </mc:AlternateContent>
      </w:r>
      <w:r w:rsidR="007853E0">
        <w:rPr>
          <w:noProof/>
        </w:rPr>
        <mc:AlternateContent>
          <mc:Choice Requires="wps">
            <w:drawing>
              <wp:anchor distT="0" distB="0" distL="0" distR="0" simplePos="0" relativeHeight="251595264" behindDoc="1" locked="0" layoutInCell="1" allowOverlap="1" wp14:anchorId="201EF54E" wp14:editId="5EB5851B">
                <wp:simplePos x="0" y="0"/>
                <wp:positionH relativeFrom="page">
                  <wp:posOffset>475615</wp:posOffset>
                </wp:positionH>
                <wp:positionV relativeFrom="page">
                  <wp:posOffset>8328660</wp:posOffset>
                </wp:positionV>
                <wp:extent cx="1602740" cy="1478280"/>
                <wp:effectExtent l="0" t="0" r="0" b="0"/>
                <wp:wrapSquare wrapText="bothSides"/>
                <wp:docPr id="16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Dr. Gail Lovering</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CTAE Director</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Miller County</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96 Perry Street</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 xml:space="preserve">Colquitt, </w:t>
                            </w:r>
                            <w:proofErr w:type="gramStart"/>
                            <w:r>
                              <w:rPr>
                                <w:rFonts w:eastAsia="Times New Roman"/>
                                <w:color w:val="080707"/>
                                <w:spacing w:val="6"/>
                                <w:sz w:val="20"/>
                              </w:rPr>
                              <w:t>Georgia  39837</w:t>
                            </w:r>
                            <w:proofErr w:type="gramEnd"/>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229-400-3326/229-758-5592</w:t>
                            </w:r>
                          </w:p>
                          <w:p w:rsidR="00163C1E" w:rsidRDefault="00054123">
                            <w:pPr>
                              <w:spacing w:line="239" w:lineRule="exact"/>
                              <w:textAlignment w:val="baseline"/>
                              <w:rPr>
                                <w:rFonts w:eastAsia="Times New Roman"/>
                                <w:color w:val="080707"/>
                                <w:spacing w:val="6"/>
                                <w:sz w:val="20"/>
                              </w:rPr>
                            </w:pPr>
                            <w:hyperlink r:id="rId8" w:history="1">
                              <w:r w:rsidR="00163C1E" w:rsidRPr="008A189A">
                                <w:rPr>
                                  <w:rStyle w:val="Hyperlink"/>
                                  <w:rFonts w:eastAsia="Times New Roman"/>
                                  <w:spacing w:val="6"/>
                                  <w:sz w:val="20"/>
                                </w:rPr>
                                <w:t>glovering@miller.k12.ga.us</w:t>
                              </w:r>
                            </w:hyperlink>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2020</w:t>
                            </w:r>
                          </w:p>
                          <w:p w:rsidR="00163C1E" w:rsidRDefault="00163C1E">
                            <w:pPr>
                              <w:spacing w:line="239" w:lineRule="exact"/>
                              <w:textAlignment w:val="baseline"/>
                              <w:rPr>
                                <w:rFonts w:eastAsia="Times New Roman"/>
                                <w:color w:val="080707"/>
                                <w:spacing w:val="6"/>
                                <w:sz w:val="20"/>
                              </w:rPr>
                            </w:pPr>
                          </w:p>
                          <w:p w:rsidR="00163C1E" w:rsidRDefault="00163C1E">
                            <w:pPr>
                              <w:spacing w:line="239" w:lineRule="exact"/>
                              <w:textAlignment w:val="baseline"/>
                              <w:rPr>
                                <w:rFonts w:eastAsia="Times New Roman"/>
                                <w:color w:val="080707"/>
                                <w:spacing w:val="6"/>
                                <w:sz w:val="20"/>
                              </w:rPr>
                            </w:pPr>
                          </w:p>
                          <w:p w:rsidR="00163C1E" w:rsidRDefault="00163C1E">
                            <w:pPr>
                              <w:spacing w:line="239" w:lineRule="exact"/>
                              <w:textAlignment w:val="baseline"/>
                              <w:rPr>
                                <w:rFonts w:eastAsia="Times New Roman"/>
                                <w:color w:val="080707"/>
                                <w:spacing w:val="6"/>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F54E" id="Text Box 127" o:spid="_x0000_s1027" type="#_x0000_t202" style="position:absolute;margin-left:37.45pt;margin-top:655.8pt;width:126.2pt;height:116.4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L/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" filled="f" stroked="f">
                <v:textbox inset="0,0,0,0">
                  <w:txbxContent>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Dr. Gail Lovering</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CTAE Director</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Miller County</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96 Perry Street</w:t>
                      </w:r>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 xml:space="preserve">Colquitt, </w:t>
                      </w:r>
                      <w:proofErr w:type="gramStart"/>
                      <w:r>
                        <w:rPr>
                          <w:rFonts w:eastAsia="Times New Roman"/>
                          <w:color w:val="080707"/>
                          <w:spacing w:val="6"/>
                          <w:sz w:val="20"/>
                        </w:rPr>
                        <w:t>Georgia  39837</w:t>
                      </w:r>
                      <w:proofErr w:type="gramEnd"/>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229-400-3326/229-758-5592</w:t>
                      </w:r>
                    </w:p>
                    <w:p w:rsidR="00163C1E" w:rsidRDefault="00163C1E">
                      <w:pPr>
                        <w:spacing w:line="239" w:lineRule="exact"/>
                        <w:textAlignment w:val="baseline"/>
                        <w:rPr>
                          <w:rFonts w:eastAsia="Times New Roman"/>
                          <w:color w:val="080707"/>
                          <w:spacing w:val="6"/>
                          <w:sz w:val="20"/>
                        </w:rPr>
                      </w:pPr>
                      <w:hyperlink r:id="rId9" w:history="1">
                        <w:r w:rsidRPr="008A189A">
                          <w:rPr>
                            <w:rStyle w:val="Hyperlink"/>
                            <w:rFonts w:eastAsia="Times New Roman"/>
                            <w:spacing w:val="6"/>
                            <w:sz w:val="20"/>
                          </w:rPr>
                          <w:t>glovering@miller.k12.ga.us</w:t>
                        </w:r>
                      </w:hyperlink>
                    </w:p>
                    <w:p w:rsidR="00163C1E" w:rsidRDefault="00163C1E">
                      <w:pPr>
                        <w:spacing w:line="239" w:lineRule="exact"/>
                        <w:textAlignment w:val="baseline"/>
                        <w:rPr>
                          <w:rFonts w:eastAsia="Times New Roman"/>
                          <w:color w:val="080707"/>
                          <w:spacing w:val="6"/>
                          <w:sz w:val="20"/>
                        </w:rPr>
                      </w:pPr>
                      <w:r>
                        <w:rPr>
                          <w:rFonts w:eastAsia="Times New Roman"/>
                          <w:color w:val="080707"/>
                          <w:spacing w:val="6"/>
                          <w:sz w:val="20"/>
                        </w:rPr>
                        <w:t>2020</w:t>
                      </w:r>
                    </w:p>
                    <w:p w:rsidR="00163C1E" w:rsidRDefault="00163C1E">
                      <w:pPr>
                        <w:spacing w:line="239" w:lineRule="exact"/>
                        <w:textAlignment w:val="baseline"/>
                        <w:rPr>
                          <w:rFonts w:eastAsia="Times New Roman"/>
                          <w:color w:val="080707"/>
                          <w:spacing w:val="6"/>
                          <w:sz w:val="20"/>
                        </w:rPr>
                      </w:pPr>
                    </w:p>
                    <w:p w:rsidR="00163C1E" w:rsidRDefault="00163C1E">
                      <w:pPr>
                        <w:spacing w:line="239" w:lineRule="exact"/>
                        <w:textAlignment w:val="baseline"/>
                        <w:rPr>
                          <w:rFonts w:eastAsia="Times New Roman"/>
                          <w:color w:val="080707"/>
                          <w:spacing w:val="6"/>
                          <w:sz w:val="20"/>
                        </w:rPr>
                      </w:pPr>
                    </w:p>
                    <w:p w:rsidR="00163C1E" w:rsidRDefault="00163C1E">
                      <w:pPr>
                        <w:spacing w:line="239" w:lineRule="exact"/>
                        <w:textAlignment w:val="baseline"/>
                        <w:rPr>
                          <w:rFonts w:eastAsia="Times New Roman"/>
                          <w:color w:val="080707"/>
                          <w:spacing w:val="6"/>
                          <w:sz w:val="20"/>
                        </w:rPr>
                      </w:pPr>
                    </w:p>
                  </w:txbxContent>
                </v:textbox>
                <w10:wrap type="square" anchorx="page" anchory="page"/>
              </v:shape>
            </w:pict>
          </mc:Fallback>
        </mc:AlternateContent>
      </w:r>
      <w:r w:rsidR="007853E0">
        <w:rPr>
          <w:noProof/>
        </w:rPr>
        <mc:AlternateContent>
          <mc:Choice Requires="wps">
            <w:drawing>
              <wp:anchor distT="0" distB="0" distL="0" distR="0" simplePos="0" relativeHeight="251593216" behindDoc="1" locked="0" layoutInCell="1" allowOverlap="1" wp14:anchorId="74C0397E" wp14:editId="0D6A8B11">
                <wp:simplePos x="0" y="0"/>
                <wp:positionH relativeFrom="page">
                  <wp:posOffset>228600</wp:posOffset>
                </wp:positionH>
                <wp:positionV relativeFrom="page">
                  <wp:posOffset>228600</wp:posOffset>
                </wp:positionV>
                <wp:extent cx="7379335" cy="9601200"/>
                <wp:effectExtent l="0" t="0" r="12065" b="0"/>
                <wp:wrapSquare wrapText="bothSides"/>
                <wp:docPr id="16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r>
                              <w:rPr>
                                <w:noProof/>
                              </w:rPr>
                              <w:t xml:space="preserve">                                                          </w:t>
                            </w:r>
                            <w:r>
                              <w:rPr>
                                <w:noProof/>
                              </w:rPr>
                              <w:drawing>
                                <wp:inline distT="0" distB="0" distL="0" distR="0" wp14:anchorId="1F9F7FA1" wp14:editId="44F002BA">
                                  <wp:extent cx="3428539" cy="34671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rate ctae.jpg"/>
                                          <pic:cNvPicPr/>
                                        </pic:nvPicPr>
                                        <pic:blipFill>
                                          <a:blip r:embed="rId10">
                                            <a:extLst>
                                              <a:ext uri="{28A0092B-C50C-407E-A947-70E740481C1C}">
                                                <a14:useLocalDpi xmlns:a14="http://schemas.microsoft.com/office/drawing/2010/main" val="0"/>
                                              </a:ext>
                                            </a:extLst>
                                          </a:blip>
                                          <a:stretch>
                                            <a:fillRect/>
                                          </a:stretch>
                                        </pic:blipFill>
                                        <pic:spPr>
                                          <a:xfrm>
                                            <a:off x="0" y="0"/>
                                            <a:ext cx="3470326" cy="3509357"/>
                                          </a:xfrm>
                                          <a:prstGeom prst="rect">
                                            <a:avLst/>
                                          </a:prstGeom>
                                        </pic:spPr>
                                      </pic:pic>
                                    </a:graphicData>
                                  </a:graphic>
                                </wp:inline>
                              </w:drawing>
                            </w: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397E" id="_x0000_s0" o:spid="_x0000_s1028" type="#_x0000_t202" style="position:absolute;margin-left:18pt;margin-top:18pt;width:581.05pt;height:756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" filled="f" stroked="f">
                <v:textbox inset="0,0,0,0">
                  <w:txbxContent>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r>
                        <w:rPr>
                          <w:noProof/>
                        </w:rPr>
                        <w:t xml:space="preserve">                                                          </w:t>
                      </w:r>
                      <w:r>
                        <w:rPr>
                          <w:noProof/>
                        </w:rPr>
                        <w:drawing>
                          <wp:inline distT="0" distB="0" distL="0" distR="0" wp14:anchorId="1F9F7FA1" wp14:editId="44F002BA">
                            <wp:extent cx="3428539" cy="34671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rate ctae.jpg"/>
                                    <pic:cNvPicPr/>
                                  </pic:nvPicPr>
                                  <pic:blipFill>
                                    <a:blip r:embed="rId11">
                                      <a:extLst>
                                        <a:ext uri="{28A0092B-C50C-407E-A947-70E740481C1C}">
                                          <a14:useLocalDpi xmlns:a14="http://schemas.microsoft.com/office/drawing/2010/main" val="0"/>
                                        </a:ext>
                                      </a:extLst>
                                    </a:blip>
                                    <a:stretch>
                                      <a:fillRect/>
                                    </a:stretch>
                                  </pic:blipFill>
                                  <pic:spPr>
                                    <a:xfrm>
                                      <a:off x="0" y="0"/>
                                      <a:ext cx="3470326" cy="3509357"/>
                                    </a:xfrm>
                                    <a:prstGeom prst="rect">
                                      <a:avLst/>
                                    </a:prstGeom>
                                  </pic:spPr>
                                </pic:pic>
                              </a:graphicData>
                            </a:graphic>
                          </wp:inline>
                        </w:drawing>
                      </w: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pPr>
                        <w:rPr>
                          <w:noProof/>
                        </w:rPr>
                      </w:pPr>
                    </w:p>
                    <w:p w:rsidR="00163C1E" w:rsidRDefault="00163C1E" w:rsidP="00FC3FEF"/>
                  </w:txbxContent>
                </v:textbox>
                <w10:wrap type="square" anchorx="page" anchory="page"/>
              </v:shape>
            </w:pict>
          </mc:Fallback>
        </mc:AlternateContent>
      </w:r>
      <w:r w:rsidR="007853E0">
        <w:rPr>
          <w:noProof/>
        </w:rPr>
        <mc:AlternateContent>
          <mc:Choice Requires="wps">
            <w:drawing>
              <wp:anchor distT="0" distB="0" distL="0" distR="0" simplePos="0" relativeHeight="251594240" behindDoc="1" locked="0" layoutInCell="1" allowOverlap="1">
                <wp:simplePos x="0" y="0"/>
                <wp:positionH relativeFrom="page">
                  <wp:posOffset>1182370</wp:posOffset>
                </wp:positionH>
                <wp:positionV relativeFrom="page">
                  <wp:posOffset>1170305</wp:posOffset>
                </wp:positionV>
                <wp:extent cx="5581015" cy="1852930"/>
                <wp:effectExtent l="0" t="0" r="0" b="0"/>
                <wp:wrapSquare wrapText="bothSides"/>
                <wp:docPr id="1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85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line="1014" w:lineRule="exact"/>
                              <w:jc w:val="center"/>
                              <w:textAlignment w:val="baseline"/>
                              <w:rPr>
                                <w:rFonts w:ascii="Gill Sans MT" w:eastAsia="Gill Sans MT" w:hAnsi="Gill Sans MT"/>
                                <w:b/>
                                <w:color w:val="FFFFFF"/>
                                <w:spacing w:val="-3"/>
                                <w:w w:val="90"/>
                                <w:sz w:val="93"/>
                              </w:rPr>
                            </w:pPr>
                            <w:r>
                              <w:rPr>
                                <w:rFonts w:ascii="Gill Sans MT" w:eastAsia="Gill Sans MT" w:hAnsi="Gill Sans MT"/>
                                <w:b/>
                                <w:color w:val="FFFFFF"/>
                                <w:spacing w:val="-3"/>
                                <w:w w:val="90"/>
                                <w:sz w:val="93"/>
                              </w:rPr>
                              <w:t>CTAE</w:t>
                            </w:r>
                          </w:p>
                          <w:p w:rsidR="00163C1E" w:rsidRDefault="00163C1E">
                            <w:pPr>
                              <w:spacing w:line="1014" w:lineRule="exact"/>
                              <w:jc w:val="center"/>
                              <w:textAlignment w:val="baseline"/>
                              <w:rPr>
                                <w:rFonts w:ascii="Gill Sans MT" w:eastAsia="Gill Sans MT" w:hAnsi="Gill Sans MT"/>
                                <w:b/>
                                <w:color w:val="FFFFFF"/>
                                <w:spacing w:val="-3"/>
                                <w:w w:val="90"/>
                                <w:sz w:val="93"/>
                              </w:rPr>
                            </w:pPr>
                            <w:r>
                              <w:rPr>
                                <w:rFonts w:ascii="Gill Sans MT" w:eastAsia="Gill Sans MT" w:hAnsi="Gill Sans MT"/>
                                <w:b/>
                                <w:color w:val="FFFFFF"/>
                                <w:spacing w:val="-3"/>
                                <w:w w:val="90"/>
                                <w:sz w:val="93"/>
                              </w:rPr>
                              <w:t>Procedures Manual</w:t>
                            </w:r>
                          </w:p>
                          <w:p w:rsidR="00163C1E" w:rsidRDefault="00163C1E">
                            <w:pPr>
                              <w:spacing w:line="1014" w:lineRule="exact"/>
                              <w:jc w:val="center"/>
                              <w:textAlignment w:val="baseline"/>
                              <w:rPr>
                                <w:rFonts w:ascii="Gill Sans MT" w:eastAsia="Gill Sans MT" w:hAnsi="Gill Sans MT"/>
                                <w:b/>
                                <w:color w:val="FFFFFF"/>
                                <w:spacing w:val="-3"/>
                                <w:w w:val="90"/>
                                <w:sz w:val="93"/>
                              </w:rPr>
                            </w:pPr>
                            <w:r>
                              <w:rPr>
                                <w:rFonts w:ascii="Gill Sans MT" w:eastAsia="Gill Sans MT" w:hAnsi="Gill Sans MT"/>
                                <w:b/>
                                <w:color w:val="FFFFFF"/>
                                <w:spacing w:val="-3"/>
                                <w:w w:val="90"/>
                                <w:sz w:val="93"/>
                              </w:rPr>
                              <w:t>Miller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93.1pt;margin-top:92.15pt;width:439.45pt;height:145.9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VFtg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" filled="f" stroked="f">
                <v:textbox inset="0,0,0,0">
                  <w:txbxContent>
                    <w:p w:rsidR="00163C1E" w:rsidRDefault="00163C1E">
                      <w:pPr>
                        <w:spacing w:line="1014" w:lineRule="exact"/>
                        <w:jc w:val="center"/>
                        <w:textAlignment w:val="baseline"/>
                        <w:rPr>
                          <w:rFonts w:ascii="Gill Sans MT" w:eastAsia="Gill Sans MT" w:hAnsi="Gill Sans MT"/>
                          <w:b/>
                          <w:color w:val="FFFFFF"/>
                          <w:spacing w:val="-3"/>
                          <w:w w:val="90"/>
                          <w:sz w:val="93"/>
                        </w:rPr>
                      </w:pPr>
                      <w:r>
                        <w:rPr>
                          <w:rFonts w:ascii="Gill Sans MT" w:eastAsia="Gill Sans MT" w:hAnsi="Gill Sans MT"/>
                          <w:b/>
                          <w:color w:val="FFFFFF"/>
                          <w:spacing w:val="-3"/>
                          <w:w w:val="90"/>
                          <w:sz w:val="93"/>
                        </w:rPr>
                        <w:t>CTAE</w:t>
                      </w:r>
                    </w:p>
                    <w:p w:rsidR="00163C1E" w:rsidRDefault="00163C1E">
                      <w:pPr>
                        <w:spacing w:line="1014" w:lineRule="exact"/>
                        <w:jc w:val="center"/>
                        <w:textAlignment w:val="baseline"/>
                        <w:rPr>
                          <w:rFonts w:ascii="Gill Sans MT" w:eastAsia="Gill Sans MT" w:hAnsi="Gill Sans MT"/>
                          <w:b/>
                          <w:color w:val="FFFFFF"/>
                          <w:spacing w:val="-3"/>
                          <w:w w:val="90"/>
                          <w:sz w:val="93"/>
                        </w:rPr>
                      </w:pPr>
                      <w:r>
                        <w:rPr>
                          <w:rFonts w:ascii="Gill Sans MT" w:eastAsia="Gill Sans MT" w:hAnsi="Gill Sans MT"/>
                          <w:b/>
                          <w:color w:val="FFFFFF"/>
                          <w:spacing w:val="-3"/>
                          <w:w w:val="90"/>
                          <w:sz w:val="93"/>
                        </w:rPr>
                        <w:t>Procedures Manual</w:t>
                      </w:r>
                    </w:p>
                    <w:p w:rsidR="00163C1E" w:rsidRDefault="00163C1E">
                      <w:pPr>
                        <w:spacing w:line="1014" w:lineRule="exact"/>
                        <w:jc w:val="center"/>
                        <w:textAlignment w:val="baseline"/>
                        <w:rPr>
                          <w:rFonts w:ascii="Gill Sans MT" w:eastAsia="Gill Sans MT" w:hAnsi="Gill Sans MT"/>
                          <w:b/>
                          <w:color w:val="FFFFFF"/>
                          <w:spacing w:val="-3"/>
                          <w:w w:val="90"/>
                          <w:sz w:val="93"/>
                        </w:rPr>
                      </w:pPr>
                      <w:r>
                        <w:rPr>
                          <w:rFonts w:ascii="Gill Sans MT" w:eastAsia="Gill Sans MT" w:hAnsi="Gill Sans MT"/>
                          <w:b/>
                          <w:color w:val="FFFFFF"/>
                          <w:spacing w:val="-3"/>
                          <w:w w:val="90"/>
                          <w:sz w:val="93"/>
                        </w:rPr>
                        <w:t>Miller County</w:t>
                      </w:r>
                    </w:p>
                  </w:txbxContent>
                </v:textbox>
                <w10:wrap type="square" anchorx="page" anchory="page"/>
              </v:shape>
            </w:pict>
          </mc:Fallback>
        </mc:AlternateContent>
      </w:r>
    </w:p>
    <w:p w:rsidR="004063F1" w:rsidRPr="00FC3FEF" w:rsidRDefault="004063F1" w:rsidP="00FC3FEF">
      <w:pPr>
        <w:sectPr w:rsidR="004063F1" w:rsidRPr="00FC3FEF">
          <w:footerReference w:type="default" r:id="rId12"/>
          <w:pgSz w:w="12240" w:h="15840"/>
          <w:pgMar w:top="0" w:right="1440" w:bottom="6" w:left="1440" w:header="720" w:footer="720" w:gutter="0"/>
          <w:cols w:space="720"/>
        </w:sectPr>
      </w:pPr>
    </w:p>
    <w:p w:rsidR="004063F1" w:rsidRDefault="00A65C49">
      <w:pPr>
        <w:spacing w:before="45" w:line="298" w:lineRule="exact"/>
        <w:jc w:val="center"/>
        <w:textAlignment w:val="baseline"/>
        <w:rPr>
          <w:rFonts w:ascii="Cambria" w:eastAsia="Cambria" w:hAnsi="Cambria"/>
          <w:color w:val="000000"/>
          <w:sz w:val="28"/>
        </w:rPr>
      </w:pPr>
      <w:r>
        <w:rPr>
          <w:rFonts w:ascii="Cambria" w:eastAsia="Cambria" w:hAnsi="Cambria"/>
          <w:color w:val="000000"/>
          <w:sz w:val="28"/>
        </w:rPr>
        <w:lastRenderedPageBreak/>
        <w:t>Table of Contents</w:t>
      </w:r>
    </w:p>
    <w:p w:rsidR="004063F1" w:rsidRDefault="00A65C49">
      <w:pPr>
        <w:tabs>
          <w:tab w:val="right" w:leader="dot" w:pos="9360"/>
        </w:tabs>
        <w:spacing w:before="285" w:line="234" w:lineRule="exact"/>
        <w:textAlignment w:val="baseline"/>
        <w:rPr>
          <w:rFonts w:ascii="Cambria" w:eastAsia="Cambria" w:hAnsi="Cambria"/>
          <w:color w:val="000000"/>
        </w:rPr>
      </w:pPr>
      <w:r>
        <w:rPr>
          <w:rFonts w:ascii="Cambria" w:eastAsia="Cambria" w:hAnsi="Cambria"/>
          <w:color w:val="000000"/>
        </w:rPr>
        <w:t>Non-Discrimination Statement</w:t>
      </w:r>
      <w:r>
        <w:rPr>
          <w:rFonts w:ascii="Cambria" w:eastAsia="Cambria" w:hAnsi="Cambria"/>
          <w:color w:val="000000"/>
        </w:rPr>
        <w:tab/>
        <w:t>4</w:t>
      </w:r>
    </w:p>
    <w:p w:rsidR="004063F1" w:rsidRDefault="00A65C49">
      <w:pPr>
        <w:tabs>
          <w:tab w:val="right" w:leader="dot" w:pos="9360"/>
        </w:tabs>
        <w:spacing w:before="159" w:line="234" w:lineRule="exact"/>
        <w:textAlignment w:val="baseline"/>
        <w:rPr>
          <w:rFonts w:ascii="Cambria" w:eastAsia="Cambria" w:hAnsi="Cambria"/>
          <w:color w:val="000000"/>
        </w:rPr>
      </w:pPr>
      <w:r>
        <w:rPr>
          <w:rFonts w:ascii="Cambria" w:eastAsia="Cambria" w:hAnsi="Cambria"/>
          <w:color w:val="000000"/>
        </w:rPr>
        <w:t>Welcome Back</w:t>
      </w:r>
      <w:r>
        <w:rPr>
          <w:rFonts w:ascii="Cambria" w:eastAsia="Cambria" w:hAnsi="Cambria"/>
          <w:color w:val="000000"/>
        </w:rPr>
        <w:tab/>
        <w:t>5</w:t>
      </w:r>
    </w:p>
    <w:p w:rsidR="004063F1" w:rsidRDefault="007853E0">
      <w:pPr>
        <w:tabs>
          <w:tab w:val="right" w:leader="dot" w:pos="9360"/>
        </w:tabs>
        <w:spacing w:before="165" w:line="234" w:lineRule="exact"/>
        <w:textAlignment w:val="baseline"/>
        <w:rPr>
          <w:rFonts w:ascii="Cambria" w:eastAsia="Cambria" w:hAnsi="Cambria"/>
          <w:color w:val="000000"/>
        </w:rPr>
      </w:pPr>
      <w:r>
        <w:rPr>
          <w:rFonts w:ascii="Cambria" w:eastAsia="Cambria" w:hAnsi="Cambria"/>
          <w:color w:val="000000"/>
        </w:rPr>
        <w:t>Miller</w:t>
      </w:r>
      <w:r w:rsidR="00A65C49">
        <w:rPr>
          <w:rFonts w:ascii="Cambria" w:eastAsia="Cambria" w:hAnsi="Cambria"/>
          <w:color w:val="000000"/>
        </w:rPr>
        <w:t xml:space="preserve"> County’s Vision/Mission, Belief Statements</w:t>
      </w:r>
      <w:r w:rsidR="00A65C49">
        <w:rPr>
          <w:rFonts w:ascii="Cambria" w:eastAsia="Cambria" w:hAnsi="Cambria"/>
          <w:color w:val="000000"/>
        </w:rPr>
        <w:tab/>
        <w:t>7</w:t>
      </w:r>
    </w:p>
    <w:p w:rsidR="004063F1" w:rsidRDefault="00A65C49">
      <w:pPr>
        <w:tabs>
          <w:tab w:val="right" w:leader="dot" w:pos="9360"/>
        </w:tabs>
        <w:spacing w:before="164" w:line="239" w:lineRule="exact"/>
        <w:textAlignment w:val="baseline"/>
        <w:rPr>
          <w:rFonts w:ascii="Cambria" w:eastAsia="Cambria" w:hAnsi="Cambria"/>
          <w:color w:val="000000"/>
        </w:rPr>
      </w:pPr>
      <w:r>
        <w:rPr>
          <w:rFonts w:ascii="Cambria" w:eastAsia="Cambria" w:hAnsi="Cambria"/>
          <w:color w:val="000000"/>
        </w:rPr>
        <w:t>Career, Technical and Agricultural Education Program Philosophy</w:t>
      </w:r>
      <w:r>
        <w:rPr>
          <w:rFonts w:ascii="Cambria" w:eastAsia="Cambria" w:hAnsi="Cambria"/>
          <w:color w:val="000000"/>
        </w:rPr>
        <w:tab/>
        <w:t>7</w:t>
      </w:r>
    </w:p>
    <w:p w:rsidR="004063F1" w:rsidRDefault="007853E0">
      <w:pPr>
        <w:tabs>
          <w:tab w:val="right" w:leader="dot" w:pos="9360"/>
        </w:tabs>
        <w:spacing w:before="155" w:line="234" w:lineRule="exact"/>
        <w:textAlignment w:val="baseline"/>
        <w:rPr>
          <w:rFonts w:ascii="Cambria" w:eastAsia="Cambria" w:hAnsi="Cambria"/>
          <w:color w:val="000000"/>
        </w:rPr>
      </w:pPr>
      <w:r>
        <w:rPr>
          <w:rFonts w:ascii="Cambria" w:eastAsia="Cambria" w:hAnsi="Cambria"/>
          <w:color w:val="000000"/>
        </w:rPr>
        <w:t>Miller</w:t>
      </w:r>
      <w:r w:rsidR="00A65C49">
        <w:rPr>
          <w:rFonts w:ascii="Cambria" w:eastAsia="Cambria" w:hAnsi="Cambria"/>
          <w:color w:val="000000"/>
        </w:rPr>
        <w:t xml:space="preserve"> County School District Central Office Staff</w:t>
      </w:r>
      <w:r w:rsidR="00A65C49">
        <w:rPr>
          <w:rFonts w:ascii="Cambria" w:eastAsia="Cambria" w:hAnsi="Cambria"/>
          <w:color w:val="000000"/>
        </w:rPr>
        <w:tab/>
        <w:t>8</w:t>
      </w:r>
    </w:p>
    <w:p w:rsidR="004063F1" w:rsidRDefault="00163C1E">
      <w:pPr>
        <w:tabs>
          <w:tab w:val="right" w:leader="dot" w:pos="9360"/>
        </w:tabs>
        <w:spacing w:before="164" w:line="239" w:lineRule="exact"/>
        <w:textAlignment w:val="baseline"/>
        <w:rPr>
          <w:rFonts w:ascii="Cambria" w:eastAsia="Cambria" w:hAnsi="Cambria"/>
          <w:color w:val="000000"/>
        </w:rPr>
      </w:pPr>
      <w:r>
        <w:rPr>
          <w:rFonts w:ascii="Cambria" w:eastAsia="Cambria" w:hAnsi="Cambria"/>
          <w:color w:val="000000"/>
        </w:rPr>
        <w:t>Middle/</w:t>
      </w:r>
      <w:r w:rsidR="00A65C49">
        <w:rPr>
          <w:rFonts w:ascii="Cambria" w:eastAsia="Cambria" w:hAnsi="Cambria"/>
          <w:color w:val="000000"/>
        </w:rPr>
        <w:t xml:space="preserve">High School </w:t>
      </w:r>
      <w:r>
        <w:rPr>
          <w:rFonts w:ascii="Cambria" w:eastAsia="Cambria" w:hAnsi="Cambria"/>
          <w:color w:val="000000"/>
        </w:rPr>
        <w:t>Instructors</w:t>
      </w:r>
      <w:r w:rsidR="00A65C49">
        <w:rPr>
          <w:rFonts w:ascii="Cambria" w:eastAsia="Cambria" w:hAnsi="Cambria"/>
          <w:color w:val="000000"/>
        </w:rPr>
        <w:tab/>
        <w:t>8</w:t>
      </w:r>
    </w:p>
    <w:p w:rsidR="004063F1" w:rsidRDefault="00163C1E" w:rsidP="00163C1E">
      <w:pPr>
        <w:tabs>
          <w:tab w:val="right" w:leader="dot" w:pos="9360"/>
        </w:tabs>
        <w:spacing w:before="164" w:line="239" w:lineRule="exact"/>
        <w:textAlignment w:val="baseline"/>
        <w:rPr>
          <w:rFonts w:ascii="Cambria" w:eastAsia="Cambria" w:hAnsi="Cambria"/>
          <w:color w:val="000000"/>
        </w:rPr>
      </w:pPr>
      <w:r>
        <w:rPr>
          <w:rFonts w:ascii="Cambria" w:eastAsia="Cambria" w:hAnsi="Cambria"/>
          <w:color w:val="000000"/>
        </w:rPr>
        <w:t>Georgia’s 17 Career Clusters &amp; Miller County Pathways</w:t>
      </w:r>
      <w:r w:rsidR="00A65C49">
        <w:rPr>
          <w:rFonts w:ascii="Cambria" w:eastAsia="Cambria" w:hAnsi="Cambria"/>
          <w:color w:val="000000"/>
        </w:rPr>
        <w:tab/>
        <w:t>8</w:t>
      </w:r>
    </w:p>
    <w:p w:rsidR="004063F1" w:rsidRDefault="00A65C49">
      <w:pPr>
        <w:tabs>
          <w:tab w:val="right" w:leader="dot" w:pos="9360"/>
        </w:tabs>
        <w:spacing w:before="159" w:line="234" w:lineRule="exact"/>
        <w:textAlignment w:val="baseline"/>
        <w:rPr>
          <w:rFonts w:ascii="Cambria" w:eastAsia="Cambria" w:hAnsi="Cambria"/>
          <w:color w:val="000000"/>
        </w:rPr>
      </w:pPr>
      <w:r>
        <w:rPr>
          <w:rFonts w:ascii="Cambria" w:eastAsia="Cambria" w:hAnsi="Cambria"/>
          <w:color w:val="000000"/>
        </w:rPr>
        <w:t>General CTAE Teacher Responsibilities</w:t>
      </w:r>
      <w:r>
        <w:rPr>
          <w:rFonts w:ascii="Cambria" w:eastAsia="Cambria" w:hAnsi="Cambria"/>
          <w:color w:val="000000"/>
        </w:rPr>
        <w:tab/>
        <w:t>9</w:t>
      </w:r>
    </w:p>
    <w:p w:rsidR="004063F1" w:rsidRDefault="00A65C49">
      <w:pPr>
        <w:tabs>
          <w:tab w:val="right" w:leader="dot" w:pos="9360"/>
        </w:tabs>
        <w:spacing w:before="160" w:line="234" w:lineRule="exact"/>
        <w:textAlignment w:val="baseline"/>
        <w:rPr>
          <w:rFonts w:ascii="Cambria" w:eastAsia="Cambria" w:hAnsi="Cambria"/>
          <w:color w:val="000000"/>
        </w:rPr>
      </w:pPr>
      <w:r>
        <w:rPr>
          <w:rFonts w:ascii="Cambria" w:eastAsia="Cambria" w:hAnsi="Cambria"/>
          <w:color w:val="000000"/>
        </w:rPr>
        <w:t>CTAE Standards and Career Clusters</w:t>
      </w:r>
      <w:r>
        <w:rPr>
          <w:rFonts w:ascii="Cambria" w:eastAsia="Cambria" w:hAnsi="Cambria"/>
          <w:color w:val="000000"/>
        </w:rPr>
        <w:tab/>
        <w:t>10</w:t>
      </w:r>
    </w:p>
    <w:p w:rsidR="004063F1" w:rsidRDefault="00163C1E">
      <w:pPr>
        <w:tabs>
          <w:tab w:val="right" w:leader="dot" w:pos="9360"/>
        </w:tabs>
        <w:spacing w:before="164" w:line="234" w:lineRule="exact"/>
        <w:textAlignment w:val="baseline"/>
        <w:rPr>
          <w:rFonts w:ascii="Cambria" w:eastAsia="Cambria" w:hAnsi="Cambria"/>
          <w:color w:val="000000"/>
        </w:rPr>
      </w:pPr>
      <w:r>
        <w:rPr>
          <w:rFonts w:ascii="Cambria" w:eastAsia="Cambria" w:hAnsi="Cambria"/>
          <w:color w:val="000000"/>
        </w:rPr>
        <w:t>CTAE Technology Goals</w:t>
      </w:r>
      <w:r w:rsidR="00013EB4">
        <w:rPr>
          <w:rFonts w:ascii="Cambria" w:eastAsia="Cambria" w:hAnsi="Cambria"/>
          <w:color w:val="000000"/>
        </w:rPr>
        <w:t xml:space="preserve"> </w:t>
      </w:r>
      <w:r>
        <w:rPr>
          <w:rFonts w:ascii="Cambria" w:eastAsia="Cambria" w:hAnsi="Cambria"/>
          <w:color w:val="000000"/>
        </w:rPr>
        <w:tab/>
        <w:t>11</w:t>
      </w:r>
    </w:p>
    <w:p w:rsidR="004063F1" w:rsidRDefault="00A65C49">
      <w:pPr>
        <w:tabs>
          <w:tab w:val="right" w:leader="dot" w:pos="9360"/>
        </w:tabs>
        <w:spacing w:before="165" w:line="234" w:lineRule="exact"/>
        <w:textAlignment w:val="baseline"/>
        <w:rPr>
          <w:rFonts w:ascii="Cambria" w:eastAsia="Cambria" w:hAnsi="Cambria"/>
          <w:color w:val="000000"/>
        </w:rPr>
      </w:pPr>
      <w:r>
        <w:rPr>
          <w:rFonts w:ascii="Cambria" w:eastAsia="Cambria" w:hAnsi="Cambria"/>
          <w:color w:val="000000"/>
        </w:rPr>
        <w:t>Teacher Instructional Resources/CTAE Supports</w:t>
      </w:r>
      <w:r>
        <w:rPr>
          <w:rFonts w:ascii="Cambria" w:eastAsia="Cambria" w:hAnsi="Cambria"/>
          <w:color w:val="000000"/>
        </w:rPr>
        <w:tab/>
        <w:t>11</w:t>
      </w:r>
    </w:p>
    <w:p w:rsidR="004063F1" w:rsidRDefault="009E3D91">
      <w:pPr>
        <w:tabs>
          <w:tab w:val="right" w:leader="dot" w:pos="9360"/>
        </w:tabs>
        <w:spacing w:before="159" w:line="234" w:lineRule="exact"/>
        <w:textAlignment w:val="baseline"/>
        <w:rPr>
          <w:rFonts w:ascii="Cambria" w:eastAsia="Cambria" w:hAnsi="Cambria"/>
          <w:color w:val="000000"/>
        </w:rPr>
      </w:pPr>
      <w:r>
        <w:rPr>
          <w:rFonts w:ascii="Cambria" w:eastAsia="Cambria" w:hAnsi="Cambria"/>
          <w:color w:val="000000"/>
        </w:rPr>
        <w:t>Microsoft Certification</w:t>
      </w:r>
      <w:r w:rsidR="00163C1E">
        <w:rPr>
          <w:rFonts w:ascii="Cambria" w:eastAsia="Cambria" w:hAnsi="Cambria"/>
          <w:color w:val="000000"/>
        </w:rPr>
        <w:tab/>
        <w:t>12</w:t>
      </w:r>
    </w:p>
    <w:p w:rsidR="004063F1" w:rsidRDefault="00A65C49">
      <w:pPr>
        <w:tabs>
          <w:tab w:val="right" w:leader="dot" w:pos="9360"/>
        </w:tabs>
        <w:spacing w:before="165" w:line="234" w:lineRule="exact"/>
        <w:textAlignment w:val="baseline"/>
        <w:rPr>
          <w:rFonts w:ascii="Cambria" w:eastAsia="Cambria" w:hAnsi="Cambria"/>
          <w:color w:val="000000"/>
        </w:rPr>
      </w:pPr>
      <w:r>
        <w:rPr>
          <w:rFonts w:ascii="Cambria" w:eastAsia="Cambria" w:hAnsi="Cambria"/>
          <w:color w:val="000000"/>
        </w:rPr>
        <w:t>Communication</w:t>
      </w:r>
      <w:r>
        <w:rPr>
          <w:rFonts w:ascii="Cambria" w:eastAsia="Cambria" w:hAnsi="Cambria"/>
          <w:color w:val="000000"/>
        </w:rPr>
        <w:tab/>
        <w:t>12</w:t>
      </w:r>
    </w:p>
    <w:p w:rsidR="004063F1" w:rsidRDefault="00A65C49">
      <w:pPr>
        <w:tabs>
          <w:tab w:val="right" w:leader="dot" w:pos="9360"/>
        </w:tabs>
        <w:spacing w:before="159" w:line="234" w:lineRule="exact"/>
        <w:textAlignment w:val="baseline"/>
        <w:rPr>
          <w:rFonts w:ascii="Cambria" w:eastAsia="Cambria" w:hAnsi="Cambria"/>
          <w:color w:val="000000"/>
        </w:rPr>
      </w:pPr>
      <w:r>
        <w:rPr>
          <w:rFonts w:ascii="Cambria" w:eastAsia="Cambria" w:hAnsi="Cambria"/>
          <w:color w:val="000000"/>
        </w:rPr>
        <w:t>Advisory Boards</w:t>
      </w:r>
      <w:r>
        <w:rPr>
          <w:rFonts w:ascii="Cambria" w:eastAsia="Cambria" w:hAnsi="Cambria"/>
          <w:color w:val="000000"/>
        </w:rPr>
        <w:tab/>
        <w:t>14</w:t>
      </w:r>
    </w:p>
    <w:p w:rsidR="004063F1" w:rsidRDefault="00A65C49">
      <w:pPr>
        <w:tabs>
          <w:tab w:val="right" w:leader="dot" w:pos="9360"/>
        </w:tabs>
        <w:spacing w:before="165" w:line="239" w:lineRule="exact"/>
        <w:textAlignment w:val="baseline"/>
        <w:rPr>
          <w:rFonts w:ascii="Cambria" w:eastAsia="Cambria" w:hAnsi="Cambria"/>
          <w:color w:val="000000"/>
        </w:rPr>
      </w:pPr>
      <w:r>
        <w:rPr>
          <w:rFonts w:ascii="Cambria" w:eastAsia="Cambria" w:hAnsi="Cambria"/>
          <w:color w:val="000000"/>
        </w:rPr>
        <w:t>Work-Based Learning</w:t>
      </w:r>
      <w:r>
        <w:rPr>
          <w:rFonts w:ascii="Cambria" w:eastAsia="Cambria" w:hAnsi="Cambria"/>
          <w:color w:val="000000"/>
        </w:rPr>
        <w:tab/>
        <w:t>15</w:t>
      </w:r>
    </w:p>
    <w:p w:rsidR="004063F1" w:rsidRDefault="00A65C49">
      <w:pPr>
        <w:tabs>
          <w:tab w:val="right" w:leader="dot" w:pos="9360"/>
        </w:tabs>
        <w:spacing w:before="159" w:line="234" w:lineRule="exact"/>
        <w:textAlignment w:val="baseline"/>
        <w:rPr>
          <w:rFonts w:ascii="Cambria" w:eastAsia="Cambria" w:hAnsi="Cambria"/>
          <w:color w:val="000000"/>
        </w:rPr>
      </w:pPr>
      <w:r>
        <w:rPr>
          <w:rFonts w:ascii="Cambria" w:eastAsia="Cambria" w:hAnsi="Cambria"/>
          <w:color w:val="000000"/>
        </w:rPr>
        <w:t>WBL Student Qualifications</w:t>
      </w:r>
      <w:r>
        <w:rPr>
          <w:rFonts w:ascii="Cambria" w:eastAsia="Cambria" w:hAnsi="Cambria"/>
          <w:color w:val="000000"/>
        </w:rPr>
        <w:tab/>
        <w:t>15</w:t>
      </w:r>
    </w:p>
    <w:p w:rsidR="004063F1" w:rsidRDefault="00A65C49">
      <w:pPr>
        <w:tabs>
          <w:tab w:val="right" w:leader="dot" w:pos="9360"/>
        </w:tabs>
        <w:spacing w:before="164" w:line="239" w:lineRule="exact"/>
        <w:textAlignment w:val="baseline"/>
        <w:rPr>
          <w:rFonts w:ascii="Cambria" w:eastAsia="Cambria" w:hAnsi="Cambria"/>
          <w:color w:val="000000"/>
        </w:rPr>
      </w:pPr>
      <w:r>
        <w:rPr>
          <w:rFonts w:ascii="Cambria" w:eastAsia="Cambria" w:hAnsi="Cambria"/>
          <w:color w:val="000000"/>
        </w:rPr>
        <w:t xml:space="preserve">Career, Technical Student Organizations (CTSOs) </w:t>
      </w:r>
      <w:r w:rsidR="00163C1E">
        <w:rPr>
          <w:rFonts w:ascii="Cambria" w:eastAsia="Cambria" w:hAnsi="Cambria"/>
          <w:color w:val="000000"/>
        </w:rPr>
        <w:t>and Co-Curricular Instruction</w:t>
      </w:r>
      <w:r w:rsidR="00163C1E">
        <w:rPr>
          <w:rFonts w:ascii="Cambria" w:eastAsia="Cambria" w:hAnsi="Cambria"/>
          <w:color w:val="000000"/>
        </w:rPr>
        <w:tab/>
        <w:t>16</w:t>
      </w:r>
    </w:p>
    <w:p w:rsidR="004063F1" w:rsidRDefault="00163C1E">
      <w:pPr>
        <w:tabs>
          <w:tab w:val="right" w:leader="dot" w:pos="9360"/>
        </w:tabs>
        <w:spacing w:before="160" w:line="238" w:lineRule="exact"/>
        <w:textAlignment w:val="baseline"/>
        <w:rPr>
          <w:rFonts w:ascii="Cambria" w:eastAsia="Cambria" w:hAnsi="Cambria"/>
          <w:color w:val="000000"/>
        </w:rPr>
      </w:pPr>
      <w:r>
        <w:rPr>
          <w:rFonts w:ascii="Cambria" w:eastAsia="Cambria" w:hAnsi="Cambria"/>
          <w:color w:val="000000"/>
        </w:rPr>
        <w:t>Program of Work</w:t>
      </w:r>
      <w:r>
        <w:rPr>
          <w:rFonts w:ascii="Cambria" w:eastAsia="Cambria" w:hAnsi="Cambria"/>
          <w:color w:val="000000"/>
        </w:rPr>
        <w:tab/>
        <w:t>17</w:t>
      </w:r>
    </w:p>
    <w:p w:rsidR="004063F1" w:rsidRDefault="00A65C49">
      <w:pPr>
        <w:tabs>
          <w:tab w:val="right" w:leader="dot" w:pos="9360"/>
        </w:tabs>
        <w:spacing w:before="155" w:line="234" w:lineRule="exact"/>
        <w:textAlignment w:val="baseline"/>
        <w:rPr>
          <w:rFonts w:ascii="Cambria" w:eastAsia="Cambria" w:hAnsi="Cambria"/>
          <w:color w:val="000000"/>
        </w:rPr>
      </w:pPr>
      <w:r>
        <w:rPr>
          <w:rFonts w:ascii="Cambria" w:eastAsia="Cambria" w:hAnsi="Cambria"/>
          <w:color w:val="000000"/>
        </w:rPr>
        <w:t xml:space="preserve">End </w:t>
      </w:r>
      <w:r w:rsidR="00163C1E">
        <w:rPr>
          <w:rFonts w:ascii="Cambria" w:eastAsia="Cambria" w:hAnsi="Cambria"/>
          <w:color w:val="000000"/>
        </w:rPr>
        <w:t>of Pathway Assessments (EOPA)</w:t>
      </w:r>
      <w:r w:rsidR="00163C1E">
        <w:rPr>
          <w:rFonts w:ascii="Cambria" w:eastAsia="Cambria" w:hAnsi="Cambria"/>
          <w:color w:val="000000"/>
        </w:rPr>
        <w:tab/>
        <w:t>18</w:t>
      </w:r>
    </w:p>
    <w:p w:rsidR="004063F1" w:rsidRDefault="00A65C49">
      <w:pPr>
        <w:tabs>
          <w:tab w:val="right" w:leader="dot" w:pos="9360"/>
        </w:tabs>
        <w:spacing w:before="165" w:line="234" w:lineRule="exact"/>
        <w:ind w:left="216"/>
        <w:textAlignment w:val="baseline"/>
        <w:rPr>
          <w:rFonts w:ascii="Cambria" w:eastAsia="Cambria" w:hAnsi="Cambria"/>
          <w:color w:val="000000"/>
        </w:rPr>
      </w:pPr>
      <w:r>
        <w:rPr>
          <w:rFonts w:ascii="Cambria" w:eastAsia="Cambria" w:hAnsi="Cambria"/>
          <w:color w:val="000000"/>
        </w:rPr>
        <w:t>EO</w:t>
      </w:r>
      <w:r w:rsidR="00163C1E">
        <w:rPr>
          <w:rFonts w:ascii="Cambria" w:eastAsia="Cambria" w:hAnsi="Cambria"/>
          <w:color w:val="000000"/>
        </w:rPr>
        <w:t>PA Frequently Asked Questions</w:t>
      </w:r>
      <w:r w:rsidR="00163C1E">
        <w:rPr>
          <w:rFonts w:ascii="Cambria" w:eastAsia="Cambria" w:hAnsi="Cambria"/>
          <w:color w:val="000000"/>
        </w:rPr>
        <w:tab/>
        <w:t>19</w:t>
      </w:r>
    </w:p>
    <w:p w:rsidR="004063F1" w:rsidRDefault="00163C1E">
      <w:pPr>
        <w:tabs>
          <w:tab w:val="right" w:leader="dot" w:pos="9360"/>
        </w:tabs>
        <w:spacing w:before="159" w:line="234" w:lineRule="exact"/>
        <w:ind w:left="432"/>
        <w:textAlignment w:val="baseline"/>
        <w:rPr>
          <w:rFonts w:ascii="Cambria" w:eastAsia="Cambria" w:hAnsi="Cambria"/>
          <w:color w:val="000000"/>
        </w:rPr>
      </w:pPr>
      <w:r>
        <w:rPr>
          <w:rFonts w:ascii="Cambria" w:eastAsia="Cambria" w:hAnsi="Cambria"/>
          <w:color w:val="000000"/>
        </w:rPr>
        <w:t>What is a Pathway Completer?</w:t>
      </w:r>
      <w:r>
        <w:rPr>
          <w:rFonts w:ascii="Cambria" w:eastAsia="Cambria" w:hAnsi="Cambria"/>
          <w:color w:val="000000"/>
        </w:rPr>
        <w:tab/>
        <w:t>19</w:t>
      </w:r>
    </w:p>
    <w:p w:rsidR="004063F1" w:rsidRDefault="00163C1E">
      <w:pPr>
        <w:tabs>
          <w:tab w:val="right" w:leader="dot" w:pos="9360"/>
        </w:tabs>
        <w:spacing w:before="126" w:line="234" w:lineRule="exact"/>
        <w:ind w:left="432"/>
        <w:textAlignment w:val="baseline"/>
        <w:rPr>
          <w:rFonts w:ascii="Cambria" w:eastAsia="Cambria" w:hAnsi="Cambria"/>
          <w:color w:val="000000"/>
        </w:rPr>
      </w:pPr>
      <w:r>
        <w:rPr>
          <w:rFonts w:ascii="Cambria" w:eastAsia="Cambria" w:hAnsi="Cambria"/>
          <w:color w:val="000000"/>
        </w:rPr>
        <w:t>Who takes an EOPA?</w:t>
      </w:r>
      <w:r>
        <w:rPr>
          <w:rFonts w:ascii="Cambria" w:eastAsia="Cambria" w:hAnsi="Cambria"/>
          <w:color w:val="000000"/>
        </w:rPr>
        <w:tab/>
        <w:t>19</w:t>
      </w:r>
    </w:p>
    <w:p w:rsidR="004063F1" w:rsidRDefault="00A65C49">
      <w:pPr>
        <w:tabs>
          <w:tab w:val="right" w:leader="dot" w:pos="9360"/>
        </w:tabs>
        <w:spacing w:before="126" w:line="234" w:lineRule="exact"/>
        <w:ind w:left="432"/>
        <w:textAlignment w:val="baseline"/>
        <w:rPr>
          <w:rFonts w:ascii="Cambria" w:eastAsia="Cambria" w:hAnsi="Cambria"/>
          <w:color w:val="000000"/>
        </w:rPr>
      </w:pPr>
      <w:r>
        <w:rPr>
          <w:rFonts w:ascii="Cambria" w:eastAsia="Cambria" w:hAnsi="Cambria"/>
          <w:color w:val="000000"/>
        </w:rPr>
        <w:t>Who pays for EOPAs?</w:t>
      </w:r>
      <w:r>
        <w:rPr>
          <w:rFonts w:ascii="Cambria" w:eastAsia="Cambria" w:hAnsi="Cambria"/>
          <w:color w:val="000000"/>
        </w:rPr>
        <w:tab/>
      </w:r>
      <w:r w:rsidR="00163C1E">
        <w:rPr>
          <w:rFonts w:ascii="Cambria" w:eastAsia="Cambria" w:hAnsi="Cambria"/>
          <w:color w:val="000000"/>
        </w:rPr>
        <w:t>19</w:t>
      </w:r>
    </w:p>
    <w:p w:rsidR="004063F1" w:rsidRDefault="00163C1E">
      <w:pPr>
        <w:tabs>
          <w:tab w:val="right" w:leader="dot" w:pos="9360"/>
        </w:tabs>
        <w:spacing w:before="121" w:line="239" w:lineRule="exact"/>
        <w:ind w:left="432"/>
        <w:textAlignment w:val="baseline"/>
        <w:rPr>
          <w:rFonts w:ascii="Cambria" w:eastAsia="Cambria" w:hAnsi="Cambria"/>
          <w:color w:val="000000"/>
        </w:rPr>
      </w:pPr>
      <w:r>
        <w:rPr>
          <w:rFonts w:ascii="Cambria" w:eastAsia="Cambria" w:hAnsi="Cambria"/>
          <w:color w:val="000000"/>
        </w:rPr>
        <w:t>When are EOPAs given?</w:t>
      </w:r>
      <w:r>
        <w:rPr>
          <w:rFonts w:ascii="Cambria" w:eastAsia="Cambria" w:hAnsi="Cambria"/>
          <w:color w:val="000000"/>
        </w:rPr>
        <w:tab/>
        <w:t>19</w:t>
      </w:r>
    </w:p>
    <w:p w:rsidR="004063F1" w:rsidRDefault="00A65C49">
      <w:pPr>
        <w:tabs>
          <w:tab w:val="right" w:leader="dot" w:pos="9360"/>
        </w:tabs>
        <w:spacing w:before="121" w:line="234" w:lineRule="exact"/>
        <w:ind w:left="432"/>
        <w:textAlignment w:val="baseline"/>
        <w:rPr>
          <w:rFonts w:ascii="Cambria" w:eastAsia="Cambria" w:hAnsi="Cambria"/>
          <w:color w:val="000000"/>
        </w:rPr>
      </w:pPr>
      <w:r>
        <w:rPr>
          <w:rFonts w:ascii="Cambria" w:eastAsia="Cambria" w:hAnsi="Cambria"/>
          <w:color w:val="000000"/>
        </w:rPr>
        <w:t>How can students study an</w:t>
      </w:r>
      <w:r w:rsidR="00163C1E">
        <w:rPr>
          <w:rFonts w:ascii="Cambria" w:eastAsia="Cambria" w:hAnsi="Cambria"/>
          <w:color w:val="000000"/>
        </w:rPr>
        <w:t>d teachers prepare for EOPAS?</w:t>
      </w:r>
      <w:r w:rsidR="00163C1E">
        <w:rPr>
          <w:rFonts w:ascii="Cambria" w:eastAsia="Cambria" w:hAnsi="Cambria"/>
          <w:color w:val="000000"/>
        </w:rPr>
        <w:tab/>
        <w:t>19</w:t>
      </w:r>
    </w:p>
    <w:p w:rsidR="004063F1" w:rsidRDefault="00163C1E">
      <w:pPr>
        <w:tabs>
          <w:tab w:val="right" w:leader="dot" w:pos="9360"/>
        </w:tabs>
        <w:spacing w:before="122" w:line="234" w:lineRule="exact"/>
        <w:ind w:left="216"/>
        <w:textAlignment w:val="baseline"/>
        <w:rPr>
          <w:rFonts w:ascii="Cambria" w:eastAsia="Cambria" w:hAnsi="Cambria"/>
          <w:color w:val="000000"/>
        </w:rPr>
      </w:pPr>
      <w:r>
        <w:rPr>
          <w:rFonts w:ascii="Cambria" w:eastAsia="Cambria" w:hAnsi="Cambria"/>
          <w:color w:val="000000"/>
        </w:rPr>
        <w:t>EOPA Facilitation</w:t>
      </w:r>
      <w:r>
        <w:rPr>
          <w:rFonts w:ascii="Cambria" w:eastAsia="Cambria" w:hAnsi="Cambria"/>
          <w:color w:val="000000"/>
        </w:rPr>
        <w:tab/>
        <w:t>20</w:t>
      </w:r>
    </w:p>
    <w:p w:rsidR="004063F1" w:rsidRDefault="00A65C49">
      <w:pPr>
        <w:tabs>
          <w:tab w:val="right" w:leader="dot" w:pos="9360"/>
        </w:tabs>
        <w:spacing w:before="164" w:line="239" w:lineRule="exact"/>
        <w:ind w:left="432"/>
        <w:textAlignment w:val="baseline"/>
        <w:rPr>
          <w:rFonts w:ascii="Cambria" w:eastAsia="Cambria" w:hAnsi="Cambria"/>
          <w:color w:val="000000"/>
        </w:rPr>
      </w:pPr>
      <w:r>
        <w:rPr>
          <w:rFonts w:ascii="Cambria" w:eastAsia="Cambria" w:hAnsi="Cambria"/>
          <w:color w:val="000000"/>
        </w:rPr>
        <w:t>Testing Site Co</w:t>
      </w:r>
      <w:r w:rsidR="00163C1E">
        <w:rPr>
          <w:rFonts w:ascii="Cambria" w:eastAsia="Cambria" w:hAnsi="Cambria"/>
          <w:color w:val="000000"/>
        </w:rPr>
        <w:t>ordinator(s)/Administrators:</w:t>
      </w:r>
      <w:r w:rsidR="00163C1E">
        <w:rPr>
          <w:rFonts w:ascii="Cambria" w:eastAsia="Cambria" w:hAnsi="Cambria"/>
          <w:color w:val="000000"/>
        </w:rPr>
        <w:tab/>
        <w:t xml:space="preserve"> 20</w:t>
      </w:r>
    </w:p>
    <w:p w:rsidR="004063F1" w:rsidRDefault="00A65C49">
      <w:pPr>
        <w:tabs>
          <w:tab w:val="right" w:leader="dot" w:pos="9360"/>
        </w:tabs>
        <w:spacing w:before="121" w:line="239" w:lineRule="exact"/>
        <w:ind w:left="432"/>
        <w:textAlignment w:val="baseline"/>
        <w:rPr>
          <w:rFonts w:ascii="Cambria" w:eastAsia="Cambria" w:hAnsi="Cambria"/>
          <w:color w:val="000000"/>
        </w:rPr>
      </w:pPr>
      <w:r>
        <w:rPr>
          <w:rFonts w:ascii="Cambria" w:eastAsia="Cambria" w:hAnsi="Cambria"/>
          <w:color w:val="000000"/>
        </w:rPr>
        <w:t>Duties of the Testing Si</w:t>
      </w:r>
      <w:r w:rsidR="00163C1E">
        <w:rPr>
          <w:rFonts w:ascii="Cambria" w:eastAsia="Cambria" w:hAnsi="Cambria"/>
          <w:color w:val="000000"/>
        </w:rPr>
        <w:t>te Coordinator/Administrator:</w:t>
      </w:r>
      <w:r w:rsidR="00163C1E">
        <w:rPr>
          <w:rFonts w:ascii="Cambria" w:eastAsia="Cambria" w:hAnsi="Cambria"/>
          <w:color w:val="000000"/>
        </w:rPr>
        <w:tab/>
        <w:t>20</w:t>
      </w:r>
    </w:p>
    <w:p w:rsidR="004063F1" w:rsidRDefault="00163C1E">
      <w:pPr>
        <w:tabs>
          <w:tab w:val="right" w:leader="dot" w:pos="9360"/>
        </w:tabs>
        <w:spacing w:before="116" w:line="239" w:lineRule="exact"/>
        <w:ind w:left="432"/>
        <w:textAlignment w:val="baseline"/>
        <w:rPr>
          <w:rFonts w:ascii="Cambria" w:eastAsia="Cambria" w:hAnsi="Cambria"/>
          <w:color w:val="000000"/>
        </w:rPr>
      </w:pPr>
      <w:r>
        <w:rPr>
          <w:rFonts w:ascii="Cambria" w:eastAsia="Cambria" w:hAnsi="Cambria"/>
          <w:color w:val="000000"/>
        </w:rPr>
        <w:t>Testing Proctors:</w:t>
      </w:r>
      <w:r>
        <w:rPr>
          <w:rFonts w:ascii="Cambria" w:eastAsia="Cambria" w:hAnsi="Cambria"/>
          <w:color w:val="000000"/>
        </w:rPr>
        <w:tab/>
        <w:t>20</w:t>
      </w:r>
    </w:p>
    <w:p w:rsidR="004063F1" w:rsidRDefault="00A65C49">
      <w:pPr>
        <w:tabs>
          <w:tab w:val="right" w:leader="dot" w:pos="9360"/>
        </w:tabs>
        <w:spacing w:before="121" w:line="239" w:lineRule="exact"/>
        <w:ind w:left="432"/>
        <w:textAlignment w:val="baseline"/>
        <w:rPr>
          <w:rFonts w:ascii="Cambria" w:eastAsia="Cambria" w:hAnsi="Cambria"/>
          <w:color w:val="000000"/>
        </w:rPr>
      </w:pPr>
      <w:r>
        <w:rPr>
          <w:rFonts w:ascii="Cambria" w:eastAsia="Cambria" w:hAnsi="Cambria"/>
          <w:color w:val="000000"/>
        </w:rPr>
        <w:t>Duties of the Te</w:t>
      </w:r>
      <w:r w:rsidR="00163C1E">
        <w:rPr>
          <w:rFonts w:ascii="Cambria" w:eastAsia="Cambria" w:hAnsi="Cambria"/>
          <w:color w:val="000000"/>
        </w:rPr>
        <w:t>sting Proctor:</w:t>
      </w:r>
      <w:r w:rsidR="00163C1E">
        <w:rPr>
          <w:rFonts w:ascii="Cambria" w:eastAsia="Cambria" w:hAnsi="Cambria"/>
          <w:color w:val="000000"/>
        </w:rPr>
        <w:tab/>
        <w:t>20</w:t>
      </w:r>
    </w:p>
    <w:p w:rsidR="004063F1" w:rsidRPr="00D47666" w:rsidRDefault="004063F1" w:rsidP="00D47666">
      <w:pPr>
        <w:spacing w:before="374" w:line="240" w:lineRule="exact"/>
        <w:jc w:val="center"/>
        <w:textAlignment w:val="baseline"/>
        <w:rPr>
          <w:rFonts w:ascii="Calibri" w:eastAsia="Calibri" w:hAnsi="Calibri"/>
          <w:color w:val="000000"/>
        </w:rPr>
        <w:sectPr w:rsidR="004063F1" w:rsidRPr="00D47666">
          <w:pgSz w:w="12240" w:h="15840"/>
          <w:pgMar w:top="1380" w:right="1440" w:bottom="584" w:left="1440" w:header="720" w:footer="720" w:gutter="0"/>
          <w:cols w:space="720"/>
        </w:sectPr>
      </w:pPr>
    </w:p>
    <w:p w:rsidR="004063F1" w:rsidRDefault="00A65C49">
      <w:pPr>
        <w:tabs>
          <w:tab w:val="right" w:pos="9360"/>
        </w:tabs>
        <w:spacing w:before="167" w:line="239" w:lineRule="exact"/>
        <w:ind w:left="432"/>
        <w:textAlignment w:val="baseline"/>
        <w:rPr>
          <w:rFonts w:ascii="Cambria" w:eastAsia="Cambria" w:hAnsi="Cambria"/>
          <w:color w:val="000000"/>
        </w:rPr>
      </w:pPr>
      <w:r>
        <w:rPr>
          <w:rFonts w:ascii="Cambria" w:eastAsia="Cambria" w:hAnsi="Cambria"/>
          <w:color w:val="000000"/>
        </w:rPr>
        <w:lastRenderedPageBreak/>
        <w:t xml:space="preserve">Technology Support: </w:t>
      </w:r>
      <w:r w:rsidR="00FA5E32">
        <w:rPr>
          <w:rFonts w:ascii="Cambria" w:eastAsia="Cambria" w:hAnsi="Cambria"/>
          <w:color w:val="000000"/>
        </w:rPr>
        <w:t xml:space="preserve">. . . . . . . . . . . . . . . . . . . . . . . . . . . . . . . . . . . . . . . . . . . . . . . . . . . . . . . . . . . . . . . . . . </w:t>
      </w:r>
      <w:proofErr w:type="gramStart"/>
      <w:r w:rsidR="00FA5E32">
        <w:rPr>
          <w:rFonts w:ascii="Cambria" w:eastAsia="Cambria" w:hAnsi="Cambria"/>
          <w:color w:val="000000"/>
        </w:rPr>
        <w:t>. . . .</w:t>
      </w:r>
      <w:proofErr w:type="gramEnd"/>
      <w:r w:rsidR="00FA5E32">
        <w:rPr>
          <w:rFonts w:ascii="Cambria" w:eastAsia="Cambria" w:hAnsi="Cambria"/>
          <w:color w:val="000000"/>
        </w:rPr>
        <w:t xml:space="preserve"> .</w:t>
      </w:r>
      <w:r w:rsidR="00163C1E">
        <w:rPr>
          <w:rFonts w:ascii="Cambria" w:eastAsia="Cambria" w:hAnsi="Cambria"/>
          <w:color w:val="000000"/>
        </w:rPr>
        <w:tab/>
        <w:t>21</w:t>
      </w:r>
    </w:p>
    <w:p w:rsidR="004063F1" w:rsidRDefault="00A65C49">
      <w:pPr>
        <w:tabs>
          <w:tab w:val="right" w:pos="9360"/>
        </w:tabs>
        <w:spacing w:before="121" w:line="239" w:lineRule="exact"/>
        <w:ind w:left="432"/>
        <w:textAlignment w:val="baseline"/>
        <w:rPr>
          <w:rFonts w:ascii="Cambria" w:eastAsia="Cambria" w:hAnsi="Cambria"/>
          <w:color w:val="000000"/>
        </w:rPr>
      </w:pPr>
      <w:r>
        <w:rPr>
          <w:rFonts w:ascii="Cambria" w:eastAsia="Cambria" w:hAnsi="Cambria"/>
          <w:color w:val="000000"/>
        </w:rPr>
        <w:t xml:space="preserve">Utilizing Exam Blueprints: </w:t>
      </w:r>
      <w:r w:rsidR="00FA5E32">
        <w:rPr>
          <w:rFonts w:ascii="Cambria" w:eastAsia="Cambria" w:hAnsi="Cambria"/>
          <w:color w:val="000000"/>
        </w:rPr>
        <w:t xml:space="preserve">. . . . . . . . . . . . . . . . . . . . . . . . . . . . . . . . . . . . . . . . . . . . . . . . . . . . . . . . . . . . . . . . . . </w:t>
      </w:r>
      <w:r w:rsidR="00163C1E">
        <w:rPr>
          <w:rFonts w:ascii="Cambria" w:eastAsia="Cambria" w:hAnsi="Cambria"/>
          <w:color w:val="000000"/>
        </w:rPr>
        <w:tab/>
        <w:t>21</w:t>
      </w:r>
    </w:p>
    <w:p w:rsidR="004063F1" w:rsidRDefault="00A65C49">
      <w:pPr>
        <w:tabs>
          <w:tab w:val="right" w:leader="dot" w:pos="9360"/>
        </w:tabs>
        <w:spacing w:before="160" w:line="239" w:lineRule="exact"/>
        <w:textAlignment w:val="baseline"/>
        <w:rPr>
          <w:rFonts w:ascii="Cambria" w:eastAsia="Cambria" w:hAnsi="Cambria"/>
          <w:color w:val="000000"/>
        </w:rPr>
      </w:pPr>
      <w:r>
        <w:rPr>
          <w:rFonts w:ascii="Cambria" w:eastAsia="Cambria" w:hAnsi="Cambria"/>
          <w:color w:val="000000"/>
        </w:rPr>
        <w:t>Needs Ass</w:t>
      </w:r>
      <w:r w:rsidR="00163C1E">
        <w:rPr>
          <w:rFonts w:ascii="Cambria" w:eastAsia="Cambria" w:hAnsi="Cambria"/>
          <w:color w:val="000000"/>
        </w:rPr>
        <w:t>essment for Program Equipment</w:t>
      </w:r>
      <w:r w:rsidR="00163C1E">
        <w:rPr>
          <w:rFonts w:ascii="Cambria" w:eastAsia="Cambria" w:hAnsi="Cambria"/>
          <w:color w:val="000000"/>
        </w:rPr>
        <w:tab/>
        <w:t>22</w:t>
      </w:r>
    </w:p>
    <w:p w:rsidR="004063F1" w:rsidRDefault="00163C1E">
      <w:pPr>
        <w:tabs>
          <w:tab w:val="right" w:leader="dot" w:pos="9360"/>
        </w:tabs>
        <w:spacing w:before="159" w:line="239" w:lineRule="exact"/>
        <w:textAlignment w:val="baseline"/>
        <w:rPr>
          <w:rFonts w:ascii="Cambria" w:eastAsia="Cambria" w:hAnsi="Cambria"/>
          <w:color w:val="000000"/>
        </w:rPr>
      </w:pPr>
      <w:r>
        <w:rPr>
          <w:rFonts w:ascii="Cambria" w:eastAsia="Cambria" w:hAnsi="Cambria"/>
          <w:color w:val="000000"/>
        </w:rPr>
        <w:t>Program Equipment Inventory</w:t>
      </w:r>
      <w:r>
        <w:rPr>
          <w:rFonts w:ascii="Cambria" w:eastAsia="Cambria" w:hAnsi="Cambria"/>
          <w:color w:val="000000"/>
        </w:rPr>
        <w:tab/>
        <w:t>22</w:t>
      </w:r>
    </w:p>
    <w:p w:rsidR="004063F1" w:rsidRDefault="00A65C49">
      <w:pPr>
        <w:tabs>
          <w:tab w:val="right" w:leader="dot" w:pos="9360"/>
        </w:tabs>
        <w:spacing w:before="160" w:line="238" w:lineRule="exact"/>
        <w:textAlignment w:val="baseline"/>
        <w:rPr>
          <w:rFonts w:ascii="Cambria" w:eastAsia="Cambria" w:hAnsi="Cambria"/>
          <w:color w:val="000000"/>
        </w:rPr>
      </w:pPr>
      <w:r>
        <w:rPr>
          <w:rFonts w:ascii="Cambria" w:eastAsia="Cambria" w:hAnsi="Cambria"/>
          <w:color w:val="000000"/>
        </w:rPr>
        <w:t>New CTAE Prog</w:t>
      </w:r>
      <w:r w:rsidR="00163C1E">
        <w:rPr>
          <w:rFonts w:ascii="Cambria" w:eastAsia="Cambria" w:hAnsi="Cambria"/>
          <w:color w:val="000000"/>
        </w:rPr>
        <w:t>ram Request or Discontinuance</w:t>
      </w:r>
      <w:r w:rsidR="00163C1E">
        <w:rPr>
          <w:rFonts w:ascii="Cambria" w:eastAsia="Cambria" w:hAnsi="Cambria"/>
          <w:color w:val="000000"/>
        </w:rPr>
        <w:tab/>
        <w:t>22</w:t>
      </w:r>
    </w:p>
    <w:p w:rsidR="004063F1" w:rsidRDefault="00163C1E">
      <w:pPr>
        <w:tabs>
          <w:tab w:val="right" w:leader="dot" w:pos="9360"/>
        </w:tabs>
        <w:spacing w:before="155" w:line="239" w:lineRule="exact"/>
        <w:textAlignment w:val="baseline"/>
        <w:rPr>
          <w:rFonts w:ascii="Cambria" w:eastAsia="Cambria" w:hAnsi="Cambria"/>
          <w:color w:val="000000"/>
        </w:rPr>
      </w:pPr>
      <w:r>
        <w:rPr>
          <w:rFonts w:ascii="Cambria" w:eastAsia="Cambria" w:hAnsi="Cambria"/>
          <w:color w:val="000000"/>
        </w:rPr>
        <w:t>Purchasing</w:t>
      </w:r>
      <w:r>
        <w:rPr>
          <w:rFonts w:ascii="Cambria" w:eastAsia="Cambria" w:hAnsi="Cambria"/>
          <w:color w:val="000000"/>
        </w:rPr>
        <w:tab/>
        <w:t>24</w:t>
      </w:r>
    </w:p>
    <w:p w:rsidR="004063F1" w:rsidRDefault="00163C1E">
      <w:pPr>
        <w:tabs>
          <w:tab w:val="right" w:leader="dot" w:pos="9360"/>
        </w:tabs>
        <w:spacing w:before="160" w:line="234" w:lineRule="exact"/>
        <w:textAlignment w:val="baseline"/>
        <w:rPr>
          <w:rFonts w:ascii="Cambria" w:eastAsia="Cambria" w:hAnsi="Cambria"/>
          <w:color w:val="000000"/>
        </w:rPr>
      </w:pPr>
      <w:r>
        <w:rPr>
          <w:rFonts w:ascii="Cambria" w:eastAsia="Cambria" w:hAnsi="Cambria"/>
          <w:color w:val="000000"/>
        </w:rPr>
        <w:t>Purchase Requests/Collected Monies</w:t>
      </w:r>
      <w:r>
        <w:rPr>
          <w:rFonts w:ascii="Cambria" w:eastAsia="Cambria" w:hAnsi="Cambria"/>
          <w:color w:val="000000"/>
        </w:rPr>
        <w:tab/>
        <w:t>24</w:t>
      </w:r>
    </w:p>
    <w:p w:rsidR="004063F1" w:rsidRDefault="00A65C49">
      <w:pPr>
        <w:tabs>
          <w:tab w:val="right" w:leader="dot" w:pos="9360"/>
        </w:tabs>
        <w:spacing w:before="165" w:line="234" w:lineRule="exact"/>
        <w:textAlignment w:val="baseline"/>
        <w:rPr>
          <w:rFonts w:ascii="Cambria" w:eastAsia="Cambria" w:hAnsi="Cambria"/>
          <w:color w:val="000000"/>
        </w:rPr>
      </w:pPr>
      <w:r>
        <w:rPr>
          <w:rFonts w:ascii="Cambria" w:eastAsia="Cambria" w:hAnsi="Cambria"/>
          <w:color w:val="000000"/>
        </w:rPr>
        <w:t>Travel Procedures</w:t>
      </w:r>
      <w:r>
        <w:rPr>
          <w:rFonts w:ascii="Cambria" w:eastAsia="Cambria" w:hAnsi="Cambria"/>
          <w:color w:val="000000"/>
        </w:rPr>
        <w:tab/>
        <w:t>39</w:t>
      </w:r>
    </w:p>
    <w:p w:rsidR="004063F1" w:rsidRDefault="00A65C49">
      <w:pPr>
        <w:tabs>
          <w:tab w:val="right" w:leader="dot" w:pos="9360"/>
        </w:tabs>
        <w:spacing w:before="160" w:line="234" w:lineRule="exact"/>
        <w:textAlignment w:val="baseline"/>
        <w:rPr>
          <w:rFonts w:ascii="Cambria" w:eastAsia="Cambria" w:hAnsi="Cambria"/>
          <w:color w:val="000000"/>
        </w:rPr>
      </w:pPr>
      <w:r>
        <w:rPr>
          <w:rFonts w:ascii="Cambria" w:eastAsia="Cambria" w:hAnsi="Cambria"/>
          <w:color w:val="000000"/>
        </w:rPr>
        <w:t>Local Travel Instruction</w:t>
      </w:r>
      <w:r>
        <w:rPr>
          <w:rFonts w:ascii="Cambria" w:eastAsia="Cambria" w:hAnsi="Cambria"/>
          <w:color w:val="000000"/>
        </w:rPr>
        <w:tab/>
        <w:t>41</w:t>
      </w:r>
    </w:p>
    <w:p w:rsidR="004063F1" w:rsidRDefault="00A65C49">
      <w:pPr>
        <w:tabs>
          <w:tab w:val="right" w:leader="dot" w:pos="9360"/>
        </w:tabs>
        <w:spacing w:before="160" w:line="239" w:lineRule="exact"/>
        <w:textAlignment w:val="baseline"/>
        <w:rPr>
          <w:rFonts w:ascii="Cambria" w:eastAsia="Cambria" w:hAnsi="Cambria"/>
          <w:color w:val="000000"/>
        </w:rPr>
      </w:pPr>
      <w:r>
        <w:rPr>
          <w:rFonts w:ascii="Cambria" w:eastAsia="Cambria" w:hAnsi="Cambria"/>
          <w:color w:val="000000"/>
        </w:rPr>
        <w:t>Georgia CTSO Master Calendar</w:t>
      </w:r>
      <w:r>
        <w:rPr>
          <w:rFonts w:ascii="Cambria" w:eastAsia="Cambria" w:hAnsi="Cambria"/>
          <w:color w:val="000000"/>
        </w:rPr>
        <w:tab/>
      </w:r>
      <w:r w:rsidR="009678B2">
        <w:rPr>
          <w:rFonts w:ascii="Cambria" w:eastAsia="Cambria" w:hAnsi="Cambria"/>
          <w:color w:val="000000"/>
        </w:rPr>
        <w:t>Handout</w:t>
      </w:r>
    </w:p>
    <w:p w:rsidR="004063F1" w:rsidRDefault="009678B2">
      <w:pPr>
        <w:tabs>
          <w:tab w:val="right" w:leader="dot" w:pos="9360"/>
        </w:tabs>
        <w:spacing w:before="155" w:line="234" w:lineRule="exact"/>
        <w:textAlignment w:val="baseline"/>
        <w:rPr>
          <w:rFonts w:ascii="Cambria" w:eastAsia="Cambria" w:hAnsi="Cambria"/>
          <w:color w:val="000000"/>
        </w:rPr>
      </w:pPr>
      <w:r>
        <w:rPr>
          <w:rFonts w:ascii="Cambria" w:eastAsia="Cambria" w:hAnsi="Cambria"/>
          <w:color w:val="000000"/>
        </w:rPr>
        <w:t>Important CTAE Dates</w:t>
      </w:r>
      <w:r>
        <w:rPr>
          <w:rFonts w:ascii="Cambria" w:eastAsia="Cambria" w:hAnsi="Cambria"/>
          <w:color w:val="000000"/>
        </w:rPr>
        <w:tab/>
        <w:t>26</w:t>
      </w:r>
    </w:p>
    <w:p w:rsidR="009678B2" w:rsidRDefault="009678B2" w:rsidP="009678B2">
      <w:pPr>
        <w:tabs>
          <w:tab w:val="right" w:leader="dot" w:pos="9360"/>
        </w:tabs>
        <w:spacing w:before="155" w:line="234" w:lineRule="exact"/>
        <w:textAlignment w:val="baseline"/>
        <w:rPr>
          <w:rFonts w:ascii="Cambria" w:eastAsia="Cambria" w:hAnsi="Cambria"/>
          <w:color w:val="000000"/>
        </w:rPr>
      </w:pPr>
      <w:r>
        <w:rPr>
          <w:rFonts w:ascii="Cambria" w:eastAsia="Cambria" w:hAnsi="Cambria"/>
          <w:color w:val="000000"/>
        </w:rPr>
        <w:t>Administration &amp; Miller County Board Members</w:t>
      </w:r>
      <w:r>
        <w:rPr>
          <w:rFonts w:ascii="Cambria" w:eastAsia="Cambria" w:hAnsi="Cambria"/>
          <w:color w:val="000000"/>
        </w:rPr>
        <w:tab/>
        <w:t>27</w:t>
      </w:r>
    </w:p>
    <w:p w:rsidR="009678B2" w:rsidRDefault="009678B2">
      <w:pPr>
        <w:tabs>
          <w:tab w:val="right" w:leader="dot" w:pos="9360"/>
        </w:tabs>
        <w:spacing w:before="155" w:line="234" w:lineRule="exact"/>
        <w:textAlignment w:val="baseline"/>
        <w:rPr>
          <w:rFonts w:ascii="Cambria" w:eastAsia="Cambria" w:hAnsi="Cambria"/>
          <w:color w:val="000000"/>
        </w:rPr>
      </w:pPr>
    </w:p>
    <w:p w:rsidR="004063F1" w:rsidRPr="00D47666" w:rsidRDefault="004063F1" w:rsidP="00D47666">
      <w:pPr>
        <w:spacing w:before="172" w:line="240" w:lineRule="exact"/>
        <w:jc w:val="center"/>
        <w:textAlignment w:val="baseline"/>
        <w:rPr>
          <w:rFonts w:ascii="Calibri" w:eastAsia="Calibri" w:hAnsi="Calibri"/>
          <w:color w:val="000000"/>
        </w:rPr>
        <w:sectPr w:rsidR="004063F1" w:rsidRPr="00D47666">
          <w:pgSz w:w="12240" w:h="15840"/>
          <w:pgMar w:top="1020" w:right="1442" w:bottom="584" w:left="1438" w:header="720" w:footer="720" w:gutter="0"/>
          <w:cols w:space="720"/>
        </w:sectPr>
      </w:pPr>
    </w:p>
    <w:p w:rsidR="004063F1" w:rsidRDefault="00A65C49">
      <w:pPr>
        <w:spacing w:before="2671" w:line="321" w:lineRule="exact"/>
        <w:jc w:val="center"/>
        <w:textAlignment w:val="baseline"/>
        <w:rPr>
          <w:rFonts w:eastAsia="Times New Roman"/>
          <w:b/>
          <w:color w:val="365F91"/>
          <w:sz w:val="28"/>
        </w:rPr>
      </w:pPr>
      <w:r>
        <w:rPr>
          <w:rFonts w:eastAsia="Times New Roman"/>
          <w:b/>
          <w:color w:val="365F91"/>
          <w:sz w:val="28"/>
        </w:rPr>
        <w:lastRenderedPageBreak/>
        <w:t>Non-Discrimination Statement</w:t>
      </w:r>
    </w:p>
    <w:p w:rsidR="004063F1" w:rsidRDefault="007853E0">
      <w:pPr>
        <w:spacing w:before="265" w:after="687" w:line="230" w:lineRule="exact"/>
        <w:textAlignment w:val="baseline"/>
        <w:rPr>
          <w:rFonts w:eastAsia="Times New Roman"/>
          <w:color w:val="000000"/>
          <w:spacing w:val="1"/>
          <w:sz w:val="20"/>
        </w:rPr>
      </w:pPr>
      <w:r>
        <w:rPr>
          <w:rFonts w:eastAsia="Times New Roman"/>
          <w:color w:val="000000"/>
          <w:spacing w:val="1"/>
          <w:sz w:val="20"/>
        </w:rPr>
        <w:t>Miller</w:t>
      </w:r>
      <w:r w:rsidR="00FA5E32">
        <w:rPr>
          <w:rFonts w:eastAsia="Times New Roman"/>
          <w:color w:val="000000"/>
          <w:spacing w:val="1"/>
          <w:sz w:val="20"/>
        </w:rPr>
        <w:t xml:space="preserve"> County Public Schools </w:t>
      </w:r>
      <w:r w:rsidR="00A65C49">
        <w:rPr>
          <w:rFonts w:eastAsia="Times New Roman"/>
          <w:color w:val="000000"/>
          <w:spacing w:val="1"/>
          <w:sz w:val="20"/>
        </w:rPr>
        <w:t xml:space="preserve">does not discriminate on the basis of race, color, national origin, sex, age, or disability in admission to its programs, services, or activities, in access to them, in treatment of individuals, or in any aspect of their operations. </w:t>
      </w:r>
      <w:r>
        <w:rPr>
          <w:rFonts w:eastAsia="Times New Roman"/>
          <w:color w:val="000000"/>
          <w:spacing w:val="1"/>
          <w:sz w:val="20"/>
        </w:rPr>
        <w:t>Miller</w:t>
      </w:r>
      <w:r w:rsidR="00A65C49">
        <w:rPr>
          <w:rFonts w:eastAsia="Times New Roman"/>
          <w:color w:val="000000"/>
          <w:spacing w:val="1"/>
          <w:sz w:val="20"/>
        </w:rPr>
        <w:t xml:space="preserve"> County Public Schools’ Career, Technical and Agricultural Education (CTAE) department does not discriminate on the basis of race, color, national origin, sex, disability, or age in its programs, enrollment, access and activities and provides equal access to the Boy Scouts and other designated youth groups. The challenging CTAE curriculum, in conjunction with core academics, provides a robust academic skills and hands-on experience. Program offerings include:  Agricultural Science, Business, Government and Public Safety, and Healthcare Science. The </w:t>
      </w:r>
      <w:r>
        <w:rPr>
          <w:rFonts w:eastAsia="Times New Roman"/>
          <w:color w:val="000000"/>
          <w:spacing w:val="1"/>
          <w:sz w:val="20"/>
        </w:rPr>
        <w:t>Miller</w:t>
      </w:r>
      <w:r w:rsidR="00A65C49">
        <w:rPr>
          <w:rFonts w:eastAsia="Times New Roman"/>
          <w:color w:val="000000"/>
          <w:spacing w:val="1"/>
          <w:sz w:val="20"/>
        </w:rPr>
        <w:t xml:space="preserve"> County Public Schools also does not discriminate in its hiring or employment practices. This notice is provided as required by the Title VI of the Civil Rights Act of 1964, Section 504 of the Rehabilitation Act of 1973, Title IX of the Education Amendments of 1972, the Age Discrimination Act of 1975, and the American Disability Act of 1990. </w:t>
      </w:r>
    </w:p>
    <w:p w:rsidR="004063F1" w:rsidRDefault="004063F1">
      <w:pPr>
        <w:spacing w:before="265" w:after="687" w:line="230" w:lineRule="exact"/>
        <w:sectPr w:rsidR="004063F1">
          <w:pgSz w:w="12240" w:h="15840"/>
          <w:pgMar w:top="1140" w:right="1447" w:bottom="584" w:left="1433" w:header="720" w:footer="720" w:gutter="0"/>
          <w:cols w:space="720"/>
        </w:sectPr>
      </w:pPr>
    </w:p>
    <w:p w:rsidR="004063F1" w:rsidRPr="00D47666" w:rsidRDefault="004063F1" w:rsidP="00D47666">
      <w:pPr>
        <w:spacing w:before="26" w:line="240" w:lineRule="exact"/>
        <w:jc w:val="center"/>
        <w:textAlignment w:val="baseline"/>
        <w:rPr>
          <w:rFonts w:ascii="Calibri" w:eastAsia="Calibri" w:hAnsi="Calibri"/>
          <w:color w:val="000000"/>
        </w:rPr>
        <w:sectPr w:rsidR="004063F1" w:rsidRPr="00D47666">
          <w:type w:val="continuous"/>
          <w:pgSz w:w="12240" w:h="15840"/>
          <w:pgMar w:top="1140" w:right="1435" w:bottom="584" w:left="1445" w:header="720" w:footer="720" w:gutter="0"/>
          <w:cols w:space="720"/>
        </w:sectPr>
      </w:pPr>
    </w:p>
    <w:p w:rsidR="004063F1" w:rsidRDefault="00A65C49">
      <w:pPr>
        <w:spacing w:before="18" w:line="321" w:lineRule="exact"/>
        <w:jc w:val="center"/>
        <w:textAlignment w:val="baseline"/>
        <w:rPr>
          <w:rFonts w:eastAsia="Times New Roman"/>
          <w:b/>
          <w:color w:val="365F91"/>
          <w:spacing w:val="-1"/>
          <w:sz w:val="28"/>
        </w:rPr>
      </w:pPr>
      <w:r>
        <w:rPr>
          <w:rFonts w:eastAsia="Times New Roman"/>
          <w:b/>
          <w:color w:val="365F91"/>
          <w:spacing w:val="-1"/>
          <w:sz w:val="28"/>
        </w:rPr>
        <w:lastRenderedPageBreak/>
        <w:t>Welcome Back!</w:t>
      </w:r>
    </w:p>
    <w:p w:rsidR="004063F1" w:rsidRDefault="00A65C49">
      <w:pPr>
        <w:spacing w:before="248" w:line="247" w:lineRule="exact"/>
        <w:textAlignment w:val="baseline"/>
        <w:rPr>
          <w:rFonts w:eastAsia="Times New Roman"/>
          <w:color w:val="000000"/>
        </w:rPr>
      </w:pPr>
      <w:r>
        <w:rPr>
          <w:rFonts w:eastAsia="Times New Roman"/>
          <w:color w:val="000000"/>
        </w:rPr>
        <w:t>Greetings,</w:t>
      </w:r>
    </w:p>
    <w:p w:rsidR="004063F1" w:rsidRDefault="00A65C49">
      <w:pPr>
        <w:spacing w:before="237" w:line="259" w:lineRule="exact"/>
        <w:textAlignment w:val="baseline"/>
        <w:rPr>
          <w:rFonts w:ascii="Cambria" w:eastAsia="Cambria" w:hAnsi="Cambria"/>
          <w:i/>
          <w:color w:val="000000"/>
          <w:spacing w:val="1"/>
        </w:rPr>
      </w:pPr>
      <w:r>
        <w:rPr>
          <w:rFonts w:ascii="Cambria" w:eastAsia="Cambria" w:hAnsi="Cambria"/>
          <w:i/>
          <w:color w:val="000000"/>
          <w:spacing w:val="1"/>
        </w:rPr>
        <w:t>Welcome back!</w:t>
      </w:r>
      <w:r w:rsidR="00B16BA3">
        <w:rPr>
          <w:rFonts w:ascii="Cambria" w:eastAsia="Cambria" w:hAnsi="Cambria"/>
          <w:i/>
          <w:color w:val="000000"/>
          <w:spacing w:val="1"/>
        </w:rPr>
        <w:t xml:space="preserve">  CTAE offers three basic programs taught by high school staff:  Business, Agriculture, and Healthcare.</w:t>
      </w:r>
      <w:r>
        <w:rPr>
          <w:rFonts w:ascii="Cambria" w:eastAsia="Cambria" w:hAnsi="Cambria"/>
          <w:color w:val="000000"/>
          <w:spacing w:val="1"/>
        </w:rPr>
        <w:t xml:space="preserve"> </w:t>
      </w:r>
      <w:r w:rsidR="009F5528">
        <w:rPr>
          <w:rFonts w:ascii="Cambria" w:eastAsia="Cambria" w:hAnsi="Cambria"/>
          <w:color w:val="000000"/>
          <w:spacing w:val="1"/>
        </w:rPr>
        <w:t xml:space="preserve">These three program areas offer 12 different pathways.  We have revamped our pathway sequences to better serve our students.  </w:t>
      </w:r>
      <w:r>
        <w:rPr>
          <w:rFonts w:ascii="Cambria" w:eastAsia="Cambria" w:hAnsi="Cambria"/>
          <w:color w:val="000000"/>
          <w:spacing w:val="1"/>
        </w:rPr>
        <w:t xml:space="preserve">We deliberately sought to advocate for CTAE by </w:t>
      </w:r>
      <w:r>
        <w:rPr>
          <w:rFonts w:ascii="Cambria" w:eastAsia="Cambria" w:hAnsi="Cambria"/>
          <w:i/>
          <w:color w:val="000000"/>
          <w:spacing w:val="1"/>
        </w:rPr>
        <w:t xml:space="preserve">being more visible </w:t>
      </w:r>
      <w:r>
        <w:rPr>
          <w:rFonts w:ascii="Cambria" w:eastAsia="Cambria" w:hAnsi="Cambria"/>
          <w:color w:val="000000"/>
          <w:spacing w:val="1"/>
        </w:rPr>
        <w:t xml:space="preserve">and showcasing our students, teachers and “the great things happening in CTAE” through media: radio, TV, social </w:t>
      </w:r>
      <w:r w:rsidR="00B16BA3">
        <w:rPr>
          <w:rFonts w:ascii="Cambria" w:eastAsia="Cambria" w:hAnsi="Cambria"/>
          <w:color w:val="000000"/>
          <w:spacing w:val="1"/>
        </w:rPr>
        <w:t xml:space="preserve">media and print. </w:t>
      </w:r>
      <w:r>
        <w:rPr>
          <w:rFonts w:ascii="Cambria" w:eastAsia="Cambria" w:hAnsi="Cambria"/>
          <w:color w:val="000000"/>
          <w:spacing w:val="1"/>
        </w:rPr>
        <w:t xml:space="preserve"> Lastly, we saw more CTAE instructors </w:t>
      </w:r>
      <w:r>
        <w:rPr>
          <w:rFonts w:ascii="Cambria" w:eastAsia="Cambria" w:hAnsi="Cambria"/>
          <w:i/>
          <w:color w:val="000000"/>
          <w:spacing w:val="1"/>
        </w:rPr>
        <w:t xml:space="preserve">in leadership roles </w:t>
      </w:r>
      <w:r>
        <w:rPr>
          <w:rFonts w:ascii="Cambria" w:eastAsia="Cambria" w:hAnsi="Cambria"/>
          <w:color w:val="000000"/>
          <w:spacing w:val="1"/>
        </w:rPr>
        <w:t xml:space="preserve">within their professional organizations and </w:t>
      </w:r>
      <w:r>
        <w:rPr>
          <w:rFonts w:ascii="Cambria" w:eastAsia="Cambria" w:hAnsi="Cambria"/>
          <w:i/>
          <w:color w:val="000000"/>
          <w:spacing w:val="1"/>
        </w:rPr>
        <w:t>CTSOs</w:t>
      </w:r>
      <w:r>
        <w:rPr>
          <w:rFonts w:ascii="Cambria" w:eastAsia="Cambria" w:hAnsi="Cambria"/>
          <w:color w:val="000000"/>
          <w:spacing w:val="1"/>
        </w:rPr>
        <w:t xml:space="preserve">. </w:t>
      </w:r>
      <w:r w:rsidR="009F5528">
        <w:rPr>
          <w:rFonts w:ascii="Cambria" w:eastAsia="Cambria" w:hAnsi="Cambria"/>
          <w:color w:val="000000"/>
          <w:spacing w:val="1"/>
        </w:rPr>
        <w:t>O</w:t>
      </w:r>
      <w:r>
        <w:rPr>
          <w:rFonts w:ascii="Cambria" w:eastAsia="Cambria" w:hAnsi="Cambria"/>
          <w:color w:val="000000"/>
          <w:spacing w:val="1"/>
        </w:rPr>
        <w:t>ur middle and high school students serving as state/national Officers and c</w:t>
      </w:r>
      <w:r w:rsidR="00B16BA3">
        <w:rPr>
          <w:rFonts w:ascii="Cambria" w:eastAsia="Cambria" w:hAnsi="Cambria"/>
          <w:color w:val="000000"/>
          <w:spacing w:val="1"/>
        </w:rPr>
        <w:t>ompeting nationally within FFA and FBLA.</w:t>
      </w:r>
    </w:p>
    <w:p w:rsidR="004063F1" w:rsidRDefault="00A65C49">
      <w:pPr>
        <w:spacing w:before="280" w:line="233" w:lineRule="exact"/>
        <w:textAlignment w:val="baseline"/>
        <w:rPr>
          <w:rFonts w:ascii="Cambria" w:eastAsia="Cambria" w:hAnsi="Cambria"/>
          <w:color w:val="000000"/>
        </w:rPr>
      </w:pPr>
      <w:r>
        <w:rPr>
          <w:rFonts w:ascii="Cambria" w:eastAsia="Cambria" w:hAnsi="Cambria"/>
          <w:color w:val="000000"/>
        </w:rPr>
        <w:t>Our vision in CTAE is clear, as stated in the Academic Achievement Plan,</w:t>
      </w:r>
    </w:p>
    <w:p w:rsidR="004063F1" w:rsidRDefault="00A65C49">
      <w:pPr>
        <w:spacing w:before="261" w:line="235" w:lineRule="exact"/>
        <w:ind w:left="720"/>
        <w:textAlignment w:val="baseline"/>
        <w:rPr>
          <w:rFonts w:ascii="Cambria" w:eastAsia="Cambria" w:hAnsi="Cambria"/>
          <w:i/>
          <w:color w:val="000000"/>
          <w:spacing w:val="-1"/>
          <w:sz w:val="20"/>
        </w:rPr>
      </w:pPr>
      <w:r>
        <w:rPr>
          <w:rFonts w:ascii="Cambria" w:eastAsia="Cambria" w:hAnsi="Cambria"/>
          <w:i/>
          <w:color w:val="000000"/>
          <w:spacing w:val="-1"/>
          <w:sz w:val="20"/>
        </w:rPr>
        <w:t xml:space="preserve">“through careful analysis of our data, needs and challenges, the district has identified four instructional priorities on which we will focus our work: (1) literacy across the curriculum, (2) critical thinking, (3) integrated technology, and (4) </w:t>
      </w:r>
      <w:r w:rsidR="009F5528">
        <w:rPr>
          <w:rFonts w:ascii="Cambria" w:eastAsia="Cambria" w:hAnsi="Cambria"/>
          <w:i/>
          <w:color w:val="000000"/>
          <w:spacing w:val="-1"/>
          <w:sz w:val="20"/>
        </w:rPr>
        <w:t xml:space="preserve">differentiation. </w:t>
      </w:r>
      <w:r>
        <w:rPr>
          <w:rFonts w:ascii="Cambria" w:eastAsia="Cambria" w:hAnsi="Cambria"/>
          <w:i/>
          <w:color w:val="000000"/>
          <w:spacing w:val="-1"/>
          <w:sz w:val="20"/>
        </w:rPr>
        <w:t xml:space="preserve"> Fundamental to academic achievement across subjects is the ability to read, write, listen and speak effectively about content.”</w:t>
      </w:r>
    </w:p>
    <w:p w:rsidR="004063F1" w:rsidRDefault="00A65C49">
      <w:pPr>
        <w:spacing w:before="246" w:line="259" w:lineRule="exact"/>
        <w:ind w:right="144"/>
        <w:textAlignment w:val="baseline"/>
        <w:rPr>
          <w:rFonts w:ascii="Cambria" w:eastAsia="Cambria" w:hAnsi="Cambria"/>
          <w:color w:val="000000"/>
        </w:rPr>
      </w:pPr>
      <w:r>
        <w:rPr>
          <w:rFonts w:ascii="Cambria" w:eastAsia="Cambria" w:hAnsi="Cambria"/>
          <w:color w:val="000000"/>
        </w:rPr>
        <w:t>These four instructional priorities are the basis for CTAE instruction and crafted with one goal in mind, to empower educators to prepare students for college and career, and a skill or trade to compete in the global marketplace. It is evident, that in order to compete much more is expected from its learners and its employees. CTAE will focus significantly on purposeful and explicit lesson planning by staying abreast of business/industry trends and educational advances. This will allow us to ensure students leaving 8</w:t>
      </w:r>
      <w:r>
        <w:rPr>
          <w:rFonts w:ascii="Cambria" w:eastAsia="Cambria" w:hAnsi="Cambria"/>
          <w:color w:val="000000"/>
          <w:sz w:val="14"/>
        </w:rPr>
        <w:t>t</w:t>
      </w:r>
      <w:r>
        <w:rPr>
          <w:rFonts w:ascii="Cambria" w:eastAsia="Cambria" w:hAnsi="Cambria"/>
          <w:color w:val="000000"/>
          <w:sz w:val="14"/>
          <w:vertAlign w:val="superscript"/>
        </w:rPr>
        <w:t>h</w:t>
      </w:r>
      <w:r w:rsidR="00714AD4">
        <w:rPr>
          <w:rFonts w:ascii="Cambria" w:eastAsia="Cambria" w:hAnsi="Cambria"/>
          <w:color w:val="000000"/>
        </w:rPr>
        <w:t xml:space="preserve"> grade will be</w:t>
      </w:r>
      <w:r>
        <w:rPr>
          <w:rFonts w:ascii="Cambria" w:eastAsia="Cambria" w:hAnsi="Cambria"/>
          <w:color w:val="000000"/>
        </w:rPr>
        <w:t xml:space="preserve"> clear of their high school plans to become pathway completers attaining industry recognized credentials, post-secondary credits and degrees </w:t>
      </w:r>
      <w:r>
        <w:rPr>
          <w:rFonts w:ascii="Cambria" w:eastAsia="Cambria" w:hAnsi="Cambria"/>
          <w:i/>
          <w:color w:val="000000"/>
        </w:rPr>
        <w:t xml:space="preserve">before </w:t>
      </w:r>
      <w:r>
        <w:rPr>
          <w:rFonts w:ascii="Cambria" w:eastAsia="Cambria" w:hAnsi="Cambria"/>
          <w:color w:val="000000"/>
        </w:rPr>
        <w:t>graduating from high school!</w:t>
      </w:r>
    </w:p>
    <w:p w:rsidR="004063F1" w:rsidRDefault="00A65C49">
      <w:pPr>
        <w:spacing w:before="255" w:line="259" w:lineRule="exact"/>
        <w:ind w:right="144"/>
        <w:textAlignment w:val="baseline"/>
        <w:rPr>
          <w:rFonts w:ascii="Cambria" w:eastAsia="Cambria" w:hAnsi="Cambria"/>
          <w:color w:val="000000"/>
        </w:rPr>
      </w:pPr>
      <w:r>
        <w:rPr>
          <w:rFonts w:ascii="Cambria" w:eastAsia="Cambria" w:hAnsi="Cambria"/>
          <w:color w:val="000000"/>
        </w:rPr>
        <w:t xml:space="preserve">Thank you in advance for all you will do for the children in CTAE! I look forward to us creating a concerted culture of learning for more purposeful planning and preparation in order to effectively prepare students for the global marketplace. Have an impactful school year. And as you prepare every day for teaching and learning, think about where it all “S.T.A.R.T.S.”: </w:t>
      </w:r>
      <w:r>
        <w:rPr>
          <w:rFonts w:ascii="Cambria" w:eastAsia="Cambria" w:hAnsi="Cambria"/>
          <w:b/>
          <w:color w:val="000000"/>
        </w:rPr>
        <w:t>S</w:t>
      </w:r>
      <w:r>
        <w:rPr>
          <w:rFonts w:ascii="Cambria" w:eastAsia="Cambria" w:hAnsi="Cambria"/>
          <w:color w:val="000000"/>
        </w:rPr>
        <w:t xml:space="preserve">tudents, </w:t>
      </w:r>
      <w:r>
        <w:rPr>
          <w:rFonts w:ascii="Cambria" w:eastAsia="Cambria" w:hAnsi="Cambria"/>
          <w:b/>
          <w:color w:val="000000"/>
        </w:rPr>
        <w:t>T</w:t>
      </w:r>
      <w:r>
        <w:rPr>
          <w:rFonts w:ascii="Cambria" w:eastAsia="Cambria" w:hAnsi="Cambria"/>
          <w:color w:val="000000"/>
        </w:rPr>
        <w:t xml:space="preserve">ime, </w:t>
      </w:r>
      <w:r>
        <w:rPr>
          <w:rFonts w:ascii="Cambria" w:eastAsia="Cambria" w:hAnsi="Cambria"/>
          <w:b/>
          <w:color w:val="000000"/>
        </w:rPr>
        <w:t>A</w:t>
      </w:r>
      <w:r>
        <w:rPr>
          <w:rFonts w:ascii="Cambria" w:eastAsia="Cambria" w:hAnsi="Cambria"/>
          <w:color w:val="000000"/>
        </w:rPr>
        <w:t xml:space="preserve">ssessments, </w:t>
      </w:r>
      <w:r>
        <w:rPr>
          <w:rFonts w:ascii="Cambria" w:eastAsia="Cambria" w:hAnsi="Cambria"/>
          <w:b/>
          <w:color w:val="000000"/>
        </w:rPr>
        <w:t>R</w:t>
      </w:r>
      <w:r>
        <w:rPr>
          <w:rFonts w:ascii="Cambria" w:eastAsia="Cambria" w:hAnsi="Cambria"/>
          <w:color w:val="000000"/>
        </w:rPr>
        <w:t xml:space="preserve">esources, </w:t>
      </w:r>
      <w:r>
        <w:rPr>
          <w:rFonts w:ascii="Cambria" w:eastAsia="Cambria" w:hAnsi="Cambria"/>
          <w:b/>
          <w:color w:val="000000"/>
        </w:rPr>
        <w:t>T</w:t>
      </w:r>
      <w:r>
        <w:rPr>
          <w:rFonts w:ascii="Cambria" w:eastAsia="Cambria" w:hAnsi="Cambria"/>
          <w:color w:val="000000"/>
        </w:rPr>
        <w:t xml:space="preserve">eaching/Pedagogy, and </w:t>
      </w:r>
      <w:r>
        <w:rPr>
          <w:rFonts w:ascii="Cambria" w:eastAsia="Cambria" w:hAnsi="Cambria"/>
          <w:b/>
          <w:color w:val="000000"/>
        </w:rPr>
        <w:t>S</w:t>
      </w:r>
      <w:r>
        <w:rPr>
          <w:rFonts w:ascii="Cambria" w:eastAsia="Cambria" w:hAnsi="Cambria"/>
          <w:color w:val="000000"/>
        </w:rPr>
        <w:t>tandards.</w:t>
      </w:r>
    </w:p>
    <w:p w:rsidR="004063F1" w:rsidRDefault="00566A1D">
      <w:pPr>
        <w:spacing w:before="509" w:line="230" w:lineRule="exact"/>
        <w:textAlignment w:val="baseline"/>
        <w:rPr>
          <w:rFonts w:eastAsia="Times New Roman"/>
          <w:color w:val="000000"/>
        </w:rPr>
      </w:pPr>
      <w:r>
        <w:rPr>
          <w:rFonts w:eastAsia="Times New Roman"/>
          <w:color w:val="000000"/>
        </w:rPr>
        <w:t>Educationally y</w:t>
      </w:r>
      <w:r w:rsidR="00A65C49">
        <w:rPr>
          <w:rFonts w:eastAsia="Times New Roman"/>
          <w:color w:val="000000"/>
        </w:rPr>
        <w:t>ours,</w:t>
      </w:r>
    </w:p>
    <w:p w:rsidR="004063F1" w:rsidRDefault="00B16BA3">
      <w:pPr>
        <w:spacing w:line="332" w:lineRule="exact"/>
        <w:textAlignment w:val="baseline"/>
        <w:rPr>
          <w:rFonts w:ascii="Arial Narrow" w:eastAsia="Arial Narrow" w:hAnsi="Arial Narrow"/>
          <w:i/>
          <w:color w:val="000000"/>
          <w:spacing w:val="10"/>
          <w:sz w:val="26"/>
        </w:rPr>
      </w:pPr>
      <w:r>
        <w:rPr>
          <w:rFonts w:ascii="Arial Narrow" w:eastAsia="Arial Narrow" w:hAnsi="Arial Narrow"/>
          <w:i/>
          <w:color w:val="000000"/>
          <w:spacing w:val="10"/>
          <w:sz w:val="26"/>
        </w:rPr>
        <w:t>Dr. Gail</w:t>
      </w:r>
      <w:r w:rsidR="00566A1D">
        <w:rPr>
          <w:rFonts w:ascii="Arial Narrow" w:eastAsia="Arial Narrow" w:hAnsi="Arial Narrow"/>
          <w:i/>
          <w:color w:val="000000"/>
          <w:spacing w:val="10"/>
          <w:sz w:val="26"/>
        </w:rPr>
        <w:t xml:space="preserve"> </w:t>
      </w:r>
      <w:proofErr w:type="spellStart"/>
      <w:proofErr w:type="gramStart"/>
      <w:r w:rsidR="00566A1D">
        <w:rPr>
          <w:rFonts w:ascii="Arial Narrow" w:eastAsia="Arial Narrow" w:hAnsi="Arial Narrow"/>
          <w:i/>
          <w:color w:val="000000"/>
          <w:spacing w:val="10"/>
          <w:sz w:val="26"/>
        </w:rPr>
        <w:t>H.</w:t>
      </w:r>
      <w:r>
        <w:rPr>
          <w:rFonts w:ascii="Arial Narrow" w:eastAsia="Arial Narrow" w:hAnsi="Arial Narrow"/>
          <w:i/>
          <w:color w:val="000000"/>
          <w:spacing w:val="10"/>
          <w:sz w:val="26"/>
        </w:rPr>
        <w:t>Lovering</w:t>
      </w:r>
      <w:proofErr w:type="spellEnd"/>
      <w:proofErr w:type="gramEnd"/>
      <w:r>
        <w:rPr>
          <w:rFonts w:ascii="Arial Narrow" w:eastAsia="Arial Narrow" w:hAnsi="Arial Narrow"/>
          <w:i/>
          <w:color w:val="000000"/>
          <w:spacing w:val="10"/>
          <w:sz w:val="26"/>
        </w:rPr>
        <w:t xml:space="preserve">, </w:t>
      </w:r>
      <w:r w:rsidR="00566A1D">
        <w:rPr>
          <w:rFonts w:ascii="Arial Narrow" w:eastAsia="Arial Narrow" w:hAnsi="Arial Narrow"/>
          <w:i/>
          <w:color w:val="000000"/>
          <w:spacing w:val="10"/>
          <w:sz w:val="26"/>
        </w:rPr>
        <w:t xml:space="preserve">CTAE </w:t>
      </w:r>
      <w:r>
        <w:rPr>
          <w:rFonts w:ascii="Arial Narrow" w:eastAsia="Arial Narrow" w:hAnsi="Arial Narrow"/>
          <w:i/>
          <w:color w:val="000000"/>
          <w:spacing w:val="10"/>
          <w:sz w:val="26"/>
        </w:rPr>
        <w:t>Director</w:t>
      </w:r>
    </w:p>
    <w:p w:rsidR="004063F1" w:rsidRDefault="007853E0">
      <w:pPr>
        <w:spacing w:before="8" w:after="232" w:line="247" w:lineRule="exact"/>
        <w:textAlignment w:val="baseline"/>
        <w:rPr>
          <w:rFonts w:eastAsia="Times New Roman"/>
          <w:color w:val="000000"/>
        </w:rPr>
      </w:pPr>
      <w:r>
        <w:rPr>
          <w:rFonts w:eastAsia="Times New Roman"/>
          <w:color w:val="000000"/>
        </w:rPr>
        <w:t>Miller</w:t>
      </w:r>
      <w:r w:rsidR="00A65C49">
        <w:rPr>
          <w:rFonts w:eastAsia="Times New Roman"/>
          <w:color w:val="000000"/>
        </w:rPr>
        <w:t xml:space="preserve"> County Public Schools District</w:t>
      </w:r>
    </w:p>
    <w:p w:rsidR="004063F1" w:rsidRPr="00D47666" w:rsidRDefault="004063F1" w:rsidP="00D47666">
      <w:pPr>
        <w:spacing w:before="26" w:line="240" w:lineRule="exact"/>
        <w:jc w:val="center"/>
        <w:textAlignment w:val="baseline"/>
        <w:rPr>
          <w:rFonts w:ascii="Calibri" w:eastAsia="Calibri" w:hAnsi="Calibri"/>
          <w:color w:val="000000"/>
        </w:rPr>
        <w:sectPr w:rsidR="004063F1" w:rsidRPr="00D47666">
          <w:pgSz w:w="12240" w:h="15840"/>
          <w:pgMar w:top="1160" w:right="1478" w:bottom="584" w:left="1402" w:header="720" w:footer="720" w:gutter="0"/>
          <w:cols w:space="720"/>
        </w:sectPr>
      </w:pPr>
    </w:p>
    <w:p w:rsidR="004063F1" w:rsidRPr="00714AD4" w:rsidRDefault="00FA5E32" w:rsidP="00FA5E32">
      <w:pPr>
        <w:tabs>
          <w:tab w:val="left" w:pos="5010"/>
          <w:tab w:val="left" w:pos="7200"/>
        </w:tabs>
        <w:spacing w:before="26" w:after="7739" w:line="247" w:lineRule="exact"/>
        <w:textAlignment w:val="baseline"/>
        <w:rPr>
          <w:rFonts w:ascii="Calibri" w:eastAsia="Calibri" w:hAnsi="Calibri"/>
          <w:color w:val="000000"/>
        </w:rPr>
        <w:sectPr w:rsidR="004063F1" w:rsidRPr="00714AD4">
          <w:pgSz w:w="12240" w:h="15840"/>
          <w:pgMar w:top="1160" w:right="1416" w:bottom="584" w:left="1426" w:header="720" w:footer="720" w:gutter="0"/>
          <w:cols w:space="720"/>
        </w:sectPr>
      </w:pPr>
      <w:r>
        <w:rPr>
          <w:noProof/>
        </w:rPr>
        <w:lastRenderedPageBreak/>
        <w:drawing>
          <wp:anchor distT="0" distB="0" distL="114300" distR="114300" simplePos="0" relativeHeight="251726336" behindDoc="1" locked="0" layoutInCell="1" allowOverlap="1">
            <wp:simplePos x="0" y="0"/>
            <wp:positionH relativeFrom="column">
              <wp:posOffset>1228090</wp:posOffset>
            </wp:positionH>
            <wp:positionV relativeFrom="paragraph">
              <wp:posOffset>558800</wp:posOffset>
            </wp:positionV>
            <wp:extent cx="3219450" cy="4848225"/>
            <wp:effectExtent l="0" t="0" r="0" b="9525"/>
            <wp:wrapNone/>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13">
                      <a:extLst>
                        <a:ext uri="{28A0092B-C50C-407E-A947-70E740481C1C}">
                          <a14:useLocalDpi xmlns:a14="http://schemas.microsoft.com/office/drawing/2010/main" val="0"/>
                        </a:ext>
                      </a:extLst>
                    </a:blip>
                    <a:srcRect t="12771" r="2390" b="1375"/>
                    <a:stretch/>
                  </pic:blipFill>
                  <pic:spPr bwMode="auto">
                    <a:xfrm>
                      <a:off x="0" y="0"/>
                      <a:ext cx="3219450" cy="484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3E0">
        <w:rPr>
          <w:noProof/>
        </w:rPr>
        <mc:AlternateContent>
          <mc:Choice Requires="wps">
            <w:drawing>
              <wp:anchor distT="0" distB="0" distL="0" distR="0" simplePos="0" relativeHeight="251596288" behindDoc="1" locked="0" layoutInCell="1" allowOverlap="1">
                <wp:simplePos x="0" y="0"/>
                <wp:positionH relativeFrom="page">
                  <wp:posOffset>2432050</wp:posOffset>
                </wp:positionH>
                <wp:positionV relativeFrom="page">
                  <wp:posOffset>4285615</wp:posOffset>
                </wp:positionV>
                <wp:extent cx="3347085" cy="4879975"/>
                <wp:effectExtent l="0" t="0" r="0" b="0"/>
                <wp:wrapNone/>
                <wp:docPr id="15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87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91.5pt;margin-top:337.45pt;width:263.55pt;height:384.2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I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" filled="f" stroked="f">
                <v:textbox inset="0,0,0,0">
                  <w:txbxContent>
                    <w:p w:rsidR="00163C1E" w:rsidRDefault="00163C1E">
                      <w:pPr>
                        <w:textAlignment w:val="baseline"/>
                      </w:pPr>
                    </w:p>
                  </w:txbxContent>
                </v:textbox>
                <w10:wrap anchorx="page" anchory="page"/>
              </v:shape>
            </w:pict>
          </mc:Fallback>
        </mc:AlternateContent>
      </w:r>
    </w:p>
    <w:p w:rsidR="004063F1" w:rsidRDefault="007853E0">
      <w:pPr>
        <w:spacing w:before="18" w:line="319" w:lineRule="exact"/>
        <w:jc w:val="center"/>
        <w:textAlignment w:val="baseline"/>
        <w:rPr>
          <w:rFonts w:eastAsia="Times New Roman"/>
          <w:b/>
          <w:color w:val="365F91"/>
          <w:sz w:val="28"/>
        </w:rPr>
      </w:pPr>
      <w:r>
        <w:rPr>
          <w:rFonts w:eastAsia="Times New Roman"/>
          <w:b/>
          <w:color w:val="365F91"/>
          <w:sz w:val="28"/>
        </w:rPr>
        <w:lastRenderedPageBreak/>
        <w:t>Miller</w:t>
      </w:r>
      <w:r w:rsidR="00A65C49">
        <w:rPr>
          <w:rFonts w:eastAsia="Times New Roman"/>
          <w:b/>
          <w:color w:val="365F91"/>
          <w:sz w:val="28"/>
        </w:rPr>
        <w:t xml:space="preserve"> County’s Vision/Mission, Belief Statements</w:t>
      </w:r>
    </w:p>
    <w:p w:rsidR="002F2374" w:rsidRDefault="00A65C49" w:rsidP="002F2374">
      <w:pPr>
        <w:spacing w:line="249" w:lineRule="exact"/>
        <w:textAlignment w:val="baseline"/>
        <w:rPr>
          <w:rFonts w:eastAsia="Times New Roman"/>
          <w:b/>
          <w:i/>
          <w:color w:val="000000"/>
          <w:spacing w:val="-1"/>
          <w:u w:val="single"/>
        </w:rPr>
      </w:pPr>
      <w:r>
        <w:rPr>
          <w:rFonts w:eastAsia="Times New Roman"/>
          <w:b/>
          <w:i/>
          <w:color w:val="000000"/>
          <w:spacing w:val="-1"/>
          <w:u w:val="single"/>
        </w:rPr>
        <w:t>Vision Statement</w:t>
      </w:r>
    </w:p>
    <w:p w:rsidR="000F6BA6" w:rsidRPr="000F6BA6" w:rsidRDefault="000F6BA6" w:rsidP="002F2374">
      <w:pPr>
        <w:spacing w:line="249" w:lineRule="exact"/>
        <w:textAlignment w:val="baseline"/>
        <w:rPr>
          <w:rFonts w:eastAsia="Times New Roman"/>
          <w:color w:val="000000"/>
          <w:spacing w:val="-1"/>
        </w:rPr>
      </w:pPr>
      <w:r w:rsidRPr="000F6BA6">
        <w:rPr>
          <w:rFonts w:eastAsia="Times New Roman"/>
          <w:color w:val="000000"/>
          <w:spacing w:val="-1"/>
        </w:rPr>
        <w:t xml:space="preserve">Miller County Pirates uphold the highest ethical standards and moral values and believe they can achieve excellence </w:t>
      </w:r>
      <w:r>
        <w:rPr>
          <w:rFonts w:eastAsia="Times New Roman"/>
          <w:color w:val="000000"/>
          <w:spacing w:val="-1"/>
        </w:rPr>
        <w:t>i</w:t>
      </w:r>
      <w:r w:rsidRPr="000F6BA6">
        <w:rPr>
          <w:rFonts w:eastAsia="Times New Roman"/>
          <w:color w:val="000000"/>
          <w:spacing w:val="-1"/>
        </w:rPr>
        <w:t>n their school and community</w:t>
      </w:r>
      <w:r>
        <w:rPr>
          <w:rFonts w:eastAsia="Times New Roman"/>
          <w:color w:val="000000"/>
          <w:spacing w:val="-1"/>
        </w:rPr>
        <w:t>.</w:t>
      </w:r>
    </w:p>
    <w:p w:rsidR="004063F1" w:rsidRDefault="00A65C49">
      <w:pPr>
        <w:spacing w:before="261" w:line="249" w:lineRule="exact"/>
        <w:textAlignment w:val="baseline"/>
        <w:rPr>
          <w:rFonts w:eastAsia="Times New Roman"/>
          <w:b/>
          <w:i/>
          <w:color w:val="000000"/>
          <w:u w:val="single"/>
        </w:rPr>
      </w:pPr>
      <w:r>
        <w:rPr>
          <w:rFonts w:eastAsia="Times New Roman"/>
          <w:b/>
          <w:i/>
          <w:color w:val="000000"/>
          <w:u w:val="single"/>
        </w:rPr>
        <w:t>Mission Statement</w:t>
      </w:r>
    </w:p>
    <w:p w:rsidR="004063F1" w:rsidRDefault="00A65C49">
      <w:pPr>
        <w:spacing w:line="250" w:lineRule="exact"/>
        <w:ind w:right="360"/>
        <w:textAlignment w:val="baseline"/>
        <w:rPr>
          <w:rFonts w:eastAsia="Times New Roman"/>
          <w:color w:val="000000"/>
        </w:rPr>
      </w:pPr>
      <w:r>
        <w:rPr>
          <w:rFonts w:eastAsia="Times New Roman"/>
          <w:color w:val="000000"/>
        </w:rPr>
        <w:t xml:space="preserve">The mission of </w:t>
      </w:r>
      <w:r w:rsidR="007853E0">
        <w:rPr>
          <w:rFonts w:eastAsia="Times New Roman"/>
          <w:color w:val="000000"/>
        </w:rPr>
        <w:t>Miller</w:t>
      </w:r>
      <w:r w:rsidR="000F6BA6">
        <w:rPr>
          <w:rFonts w:eastAsia="Times New Roman"/>
          <w:color w:val="000000"/>
        </w:rPr>
        <w:t xml:space="preserve"> County Pirates is to produce </w:t>
      </w:r>
      <w:r w:rsidR="00D47666">
        <w:rPr>
          <w:rFonts w:eastAsia="Times New Roman"/>
          <w:color w:val="000000"/>
        </w:rPr>
        <w:t>successful students that are pre</w:t>
      </w:r>
      <w:r w:rsidR="000F6BA6">
        <w:rPr>
          <w:rFonts w:eastAsia="Times New Roman"/>
          <w:color w:val="000000"/>
        </w:rPr>
        <w:t>pared for career, life, post-secondary education</w:t>
      </w:r>
      <w:r w:rsidR="00D47666">
        <w:rPr>
          <w:rFonts w:eastAsia="Times New Roman"/>
          <w:color w:val="000000"/>
        </w:rPr>
        <w:t>, and to be responsible citizens.  In addition,</w:t>
      </w:r>
      <w:r>
        <w:rPr>
          <w:rFonts w:eastAsia="Times New Roman"/>
          <w:color w:val="000000"/>
        </w:rPr>
        <w:t xml:space="preserve"> be accountable to all stakeholders for providing a globally competitive education that empowers students to achieve academic and personal goals and to become college and career ready, productive, responsible citizens.</w:t>
      </w:r>
    </w:p>
    <w:p w:rsidR="004063F1" w:rsidRDefault="00A65C49">
      <w:pPr>
        <w:spacing w:before="266" w:line="249" w:lineRule="exact"/>
        <w:textAlignment w:val="baseline"/>
        <w:rPr>
          <w:rFonts w:eastAsia="Times New Roman"/>
          <w:b/>
          <w:i/>
          <w:color w:val="000000"/>
          <w:u w:val="single"/>
        </w:rPr>
      </w:pPr>
      <w:r>
        <w:rPr>
          <w:rFonts w:eastAsia="Times New Roman"/>
          <w:b/>
          <w:i/>
          <w:color w:val="000000"/>
          <w:u w:val="single"/>
        </w:rPr>
        <w:t>Core Belief Statements</w:t>
      </w:r>
    </w:p>
    <w:p w:rsidR="004063F1" w:rsidRDefault="00A65C49">
      <w:pPr>
        <w:tabs>
          <w:tab w:val="left" w:pos="720"/>
        </w:tabs>
        <w:spacing w:before="36" w:line="218" w:lineRule="exact"/>
        <w:ind w:left="432"/>
        <w:textAlignment w:val="baseline"/>
        <w:rPr>
          <w:rFonts w:ascii="Bookman Old Style" w:eastAsia="Bookman Old Style" w:hAnsi="Bookman Old Style"/>
          <w:color w:val="000000"/>
          <w:w w:val="85"/>
          <w:sz w:val="36"/>
        </w:rPr>
      </w:pPr>
      <w:r>
        <w:rPr>
          <w:rFonts w:ascii="Bookman Old Style" w:eastAsia="Bookman Old Style" w:hAnsi="Bookman Old Style"/>
          <w:color w:val="000000"/>
          <w:w w:val="85"/>
          <w:sz w:val="36"/>
        </w:rPr>
        <w:t>&gt;</w:t>
      </w:r>
      <w:r>
        <w:rPr>
          <w:rFonts w:ascii="Bookman Old Style" w:eastAsia="Bookman Old Style" w:hAnsi="Bookman Old Style"/>
          <w:color w:val="000000"/>
          <w:w w:val="85"/>
          <w:sz w:val="36"/>
        </w:rPr>
        <w:tab/>
      </w:r>
      <w:r>
        <w:rPr>
          <w:rFonts w:eastAsia="Times New Roman"/>
          <w:color w:val="000000"/>
        </w:rPr>
        <w:t>We believe children have first priority on all of our resources.</w:t>
      </w:r>
    </w:p>
    <w:p w:rsidR="004063F1" w:rsidRDefault="00A65C49">
      <w:pPr>
        <w:tabs>
          <w:tab w:val="left" w:pos="720"/>
        </w:tabs>
        <w:spacing w:line="249" w:lineRule="exact"/>
        <w:ind w:left="792" w:right="144" w:hanging="432"/>
        <w:jc w:val="both"/>
        <w:textAlignment w:val="baseline"/>
        <w:rPr>
          <w:rFonts w:ascii="Bookman Old Style" w:eastAsia="Bookman Old Style" w:hAnsi="Bookman Old Style"/>
          <w:color w:val="000000"/>
          <w:w w:val="85"/>
          <w:sz w:val="36"/>
        </w:rPr>
      </w:pPr>
      <w:r>
        <w:rPr>
          <w:rFonts w:ascii="Bookman Old Style" w:eastAsia="Bookman Old Style" w:hAnsi="Bookman Old Style"/>
          <w:color w:val="000000"/>
          <w:w w:val="85"/>
          <w:sz w:val="36"/>
        </w:rPr>
        <w:t>&gt;</w:t>
      </w:r>
      <w:r>
        <w:rPr>
          <w:rFonts w:ascii="Bookman Old Style" w:eastAsia="Bookman Old Style" w:hAnsi="Bookman Old Style"/>
          <w:color w:val="000000"/>
          <w:w w:val="85"/>
          <w:sz w:val="36"/>
        </w:rPr>
        <w:tab/>
      </w:r>
      <w:r>
        <w:rPr>
          <w:rFonts w:eastAsia="Times New Roman"/>
          <w:color w:val="000000"/>
        </w:rPr>
        <w:t>We believe education is the shared responsibility of the student, the parent/guardian, the school, and the community.</w:t>
      </w:r>
    </w:p>
    <w:p w:rsidR="004063F1" w:rsidRDefault="00A65C49">
      <w:pPr>
        <w:spacing w:line="252" w:lineRule="exact"/>
        <w:ind w:left="792" w:right="72" w:hanging="432"/>
        <w:jc w:val="both"/>
        <w:textAlignment w:val="baseline"/>
        <w:rPr>
          <w:rFonts w:ascii="Bookman Old Style" w:eastAsia="Bookman Old Style" w:hAnsi="Bookman Old Style"/>
          <w:color w:val="000000"/>
          <w:w w:val="85"/>
          <w:sz w:val="36"/>
        </w:rPr>
      </w:pPr>
      <w:r>
        <w:rPr>
          <w:rFonts w:ascii="Bookman Old Style" w:eastAsia="Bookman Old Style" w:hAnsi="Bookman Old Style"/>
          <w:color w:val="000000"/>
          <w:w w:val="85"/>
          <w:sz w:val="36"/>
        </w:rPr>
        <w:t xml:space="preserve">&gt; </w:t>
      </w:r>
      <w:r>
        <w:rPr>
          <w:rFonts w:eastAsia="Times New Roman"/>
          <w:color w:val="000000"/>
        </w:rPr>
        <w:t>We believe communication and understanding among all stakeholders of our diverse community are essential to achieving the goals of education.</w:t>
      </w:r>
    </w:p>
    <w:p w:rsidR="004063F1" w:rsidRDefault="00A65C49">
      <w:pPr>
        <w:tabs>
          <w:tab w:val="left" w:pos="720"/>
        </w:tabs>
        <w:spacing w:before="2" w:line="253" w:lineRule="exact"/>
        <w:ind w:left="792" w:right="432" w:hanging="432"/>
        <w:textAlignment w:val="baseline"/>
        <w:rPr>
          <w:rFonts w:ascii="Bookman Old Style" w:eastAsia="Bookman Old Style" w:hAnsi="Bookman Old Style"/>
          <w:color w:val="000000"/>
          <w:w w:val="85"/>
          <w:sz w:val="36"/>
        </w:rPr>
      </w:pPr>
      <w:r>
        <w:rPr>
          <w:rFonts w:ascii="Bookman Old Style" w:eastAsia="Bookman Old Style" w:hAnsi="Bookman Old Style"/>
          <w:color w:val="000000"/>
          <w:w w:val="85"/>
          <w:sz w:val="36"/>
        </w:rPr>
        <w:t>&gt;</w:t>
      </w:r>
      <w:r>
        <w:rPr>
          <w:rFonts w:ascii="Bookman Old Style" w:eastAsia="Bookman Old Style" w:hAnsi="Bookman Old Style"/>
          <w:color w:val="000000"/>
          <w:w w:val="85"/>
          <w:sz w:val="36"/>
        </w:rPr>
        <w:tab/>
      </w:r>
      <w:r>
        <w:rPr>
          <w:rFonts w:eastAsia="Times New Roman"/>
          <w:color w:val="000000"/>
        </w:rPr>
        <w:t>We believe that learning is a continuous process and most productive when the needs of each child are met through instruction provided by competent and caring teachers.</w:t>
      </w:r>
    </w:p>
    <w:p w:rsidR="004063F1" w:rsidRDefault="007853E0">
      <w:pPr>
        <w:spacing w:line="252" w:lineRule="exact"/>
        <w:ind w:left="792" w:right="576" w:hanging="432"/>
        <w:textAlignment w:val="baseline"/>
        <w:rPr>
          <w:rFonts w:ascii="Bookman Old Style" w:eastAsia="Bookman Old Style" w:hAnsi="Bookman Old Style"/>
          <w:color w:val="000000"/>
          <w:w w:val="85"/>
          <w:sz w:val="36"/>
        </w:rPr>
      </w:pPr>
      <w:r>
        <w:rPr>
          <w:noProof/>
        </w:rPr>
        <mc:AlternateContent>
          <mc:Choice Requires="wps">
            <w:drawing>
              <wp:anchor distT="0" distB="0" distL="0" distR="0" simplePos="0" relativeHeight="251597312" behindDoc="1" locked="0" layoutInCell="1" allowOverlap="1">
                <wp:simplePos x="0" y="0"/>
                <wp:positionH relativeFrom="page">
                  <wp:posOffset>4541520</wp:posOffset>
                </wp:positionH>
                <wp:positionV relativeFrom="page">
                  <wp:posOffset>4026535</wp:posOffset>
                </wp:positionV>
                <wp:extent cx="2313305" cy="2313305"/>
                <wp:effectExtent l="0" t="0" r="0" b="0"/>
                <wp:wrapNone/>
                <wp:docPr id="15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31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left:0;text-align:left;margin-left:357.6pt;margin-top:317.05pt;width:182.15pt;height:182.1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" filled="f" stroked="f">
                <v:textbox inset="0,0,0,0">
                  <w:txbxContent>
                    <w:p w:rsidR="00163C1E" w:rsidRDefault="00163C1E">
                      <w:pPr>
                        <w:textAlignment w:val="baseline"/>
                      </w:pPr>
                    </w:p>
                  </w:txbxContent>
                </v:textbox>
                <w10:wrap anchorx="page" anchory="page"/>
              </v:shape>
            </w:pict>
          </mc:Fallback>
        </mc:AlternateContent>
      </w:r>
      <w:r w:rsidR="00A65C49">
        <w:rPr>
          <w:rFonts w:ascii="Bookman Old Style" w:eastAsia="Bookman Old Style" w:hAnsi="Bookman Old Style"/>
          <w:color w:val="000000"/>
          <w:w w:val="85"/>
          <w:sz w:val="36"/>
        </w:rPr>
        <w:t xml:space="preserve">&gt; </w:t>
      </w:r>
      <w:r w:rsidR="00A65C49">
        <w:rPr>
          <w:rFonts w:eastAsia="Times New Roman"/>
          <w:color w:val="000000"/>
        </w:rPr>
        <w:t>We believe a learning environment where everyone experiences security, care, dignity, and respect is essential.</w:t>
      </w:r>
    </w:p>
    <w:p w:rsidR="004063F1" w:rsidRDefault="00A65C49">
      <w:pPr>
        <w:spacing w:before="266" w:line="247" w:lineRule="exact"/>
        <w:textAlignment w:val="baseline"/>
        <w:rPr>
          <w:rFonts w:eastAsia="Times New Roman"/>
          <w:b/>
          <w:i/>
          <w:color w:val="000000"/>
          <w:spacing w:val="1"/>
          <w:u w:val="single"/>
        </w:rPr>
      </w:pPr>
      <w:r>
        <w:rPr>
          <w:rFonts w:eastAsia="Times New Roman"/>
          <w:b/>
          <w:i/>
          <w:color w:val="000000"/>
          <w:spacing w:val="1"/>
          <w:u w:val="single"/>
        </w:rPr>
        <w:t xml:space="preserve">Strategic Goals </w:t>
      </w:r>
    </w:p>
    <w:p w:rsidR="004063F1" w:rsidRDefault="00A65C49">
      <w:pPr>
        <w:numPr>
          <w:ilvl w:val="0"/>
          <w:numId w:val="1"/>
        </w:numPr>
        <w:tabs>
          <w:tab w:val="clear" w:pos="360"/>
          <w:tab w:val="left" w:pos="792"/>
        </w:tabs>
        <w:spacing w:line="250" w:lineRule="exact"/>
        <w:ind w:left="792" w:right="936" w:hanging="360"/>
        <w:textAlignment w:val="baseline"/>
        <w:rPr>
          <w:rFonts w:eastAsia="Times New Roman"/>
          <w:color w:val="000000"/>
        </w:rPr>
      </w:pPr>
      <w:r>
        <w:rPr>
          <w:rFonts w:eastAsia="Times New Roman"/>
          <w:color w:val="000000"/>
        </w:rPr>
        <w:t xml:space="preserve">To increase academic achievement for all students in </w:t>
      </w:r>
      <w:r w:rsidR="007853E0">
        <w:rPr>
          <w:rFonts w:eastAsia="Times New Roman"/>
          <w:color w:val="000000"/>
        </w:rPr>
        <w:t>Miller</w:t>
      </w:r>
      <w:r>
        <w:rPr>
          <w:rFonts w:eastAsia="Times New Roman"/>
          <w:color w:val="000000"/>
        </w:rPr>
        <w:t xml:space="preserve"> County Public Schools as evidenced by state, national and international assessment results</w:t>
      </w:r>
    </w:p>
    <w:p w:rsidR="004063F1" w:rsidRDefault="00A65C49">
      <w:pPr>
        <w:numPr>
          <w:ilvl w:val="0"/>
          <w:numId w:val="1"/>
        </w:numPr>
        <w:tabs>
          <w:tab w:val="clear" w:pos="360"/>
          <w:tab w:val="left" w:pos="792"/>
        </w:tabs>
        <w:spacing w:before="2" w:line="253" w:lineRule="exact"/>
        <w:ind w:left="792" w:hanging="360"/>
        <w:textAlignment w:val="baseline"/>
        <w:rPr>
          <w:rFonts w:eastAsia="Times New Roman"/>
          <w:color w:val="000000"/>
        </w:rPr>
      </w:pPr>
      <w:r>
        <w:rPr>
          <w:rFonts w:eastAsia="Times New Roman"/>
          <w:color w:val="000000"/>
        </w:rPr>
        <w:t>To provide and maintain a safe, orderly and secure learning environment</w:t>
      </w:r>
    </w:p>
    <w:p w:rsidR="004063F1" w:rsidRDefault="00A65C49">
      <w:pPr>
        <w:numPr>
          <w:ilvl w:val="0"/>
          <w:numId w:val="1"/>
        </w:numPr>
        <w:tabs>
          <w:tab w:val="clear" w:pos="360"/>
          <w:tab w:val="left" w:pos="792"/>
        </w:tabs>
        <w:spacing w:line="252" w:lineRule="exact"/>
        <w:ind w:left="792" w:right="144" w:hanging="360"/>
        <w:jc w:val="both"/>
        <w:textAlignment w:val="baseline"/>
        <w:rPr>
          <w:rFonts w:eastAsia="Times New Roman"/>
          <w:color w:val="000000"/>
        </w:rPr>
      </w:pPr>
      <w:r>
        <w:rPr>
          <w:rFonts w:eastAsia="Times New Roman"/>
          <w:color w:val="000000"/>
        </w:rPr>
        <w:t>To create an environment that promotes active engagement, accountability, and collaboration of all stakeholders to maximize student achievement</w:t>
      </w:r>
    </w:p>
    <w:p w:rsidR="004063F1" w:rsidRDefault="00A65C49">
      <w:pPr>
        <w:numPr>
          <w:ilvl w:val="0"/>
          <w:numId w:val="1"/>
        </w:numPr>
        <w:tabs>
          <w:tab w:val="clear" w:pos="360"/>
          <w:tab w:val="left" w:pos="792"/>
        </w:tabs>
        <w:spacing w:line="252" w:lineRule="exact"/>
        <w:ind w:left="792" w:right="144" w:hanging="360"/>
        <w:jc w:val="both"/>
        <w:textAlignment w:val="baseline"/>
        <w:rPr>
          <w:rFonts w:eastAsia="Times New Roman"/>
          <w:color w:val="000000"/>
        </w:rPr>
      </w:pPr>
      <w:r>
        <w:rPr>
          <w:rFonts w:eastAsia="Times New Roman"/>
          <w:color w:val="000000"/>
        </w:rPr>
        <w:t>To effectively communicate the system’s vision and purpose and allow stakeholder involvement in an effort to build understanding and support</w:t>
      </w:r>
    </w:p>
    <w:p w:rsidR="004063F1" w:rsidRDefault="00A65C49">
      <w:pPr>
        <w:numPr>
          <w:ilvl w:val="0"/>
          <w:numId w:val="1"/>
        </w:numPr>
        <w:tabs>
          <w:tab w:val="clear" w:pos="360"/>
          <w:tab w:val="left" w:pos="792"/>
        </w:tabs>
        <w:spacing w:before="2" w:line="253" w:lineRule="exact"/>
        <w:ind w:left="792" w:right="72" w:hanging="360"/>
        <w:jc w:val="both"/>
        <w:textAlignment w:val="baseline"/>
        <w:rPr>
          <w:rFonts w:eastAsia="Times New Roman"/>
          <w:color w:val="000000"/>
        </w:rPr>
      </w:pPr>
      <w:r>
        <w:rPr>
          <w:rFonts w:eastAsia="Times New Roman"/>
          <w:color w:val="000000"/>
        </w:rPr>
        <w:t xml:space="preserve">To provide high quality support services delivered on time and within budget to promote student academic success in the </w:t>
      </w:r>
      <w:r w:rsidR="007853E0">
        <w:rPr>
          <w:rFonts w:eastAsia="Times New Roman"/>
          <w:color w:val="000000"/>
        </w:rPr>
        <w:t>Miller</w:t>
      </w:r>
      <w:r>
        <w:rPr>
          <w:rFonts w:eastAsia="Times New Roman"/>
          <w:color w:val="000000"/>
        </w:rPr>
        <w:t xml:space="preserve"> County Public Schools</w:t>
      </w:r>
    </w:p>
    <w:p w:rsidR="004063F1" w:rsidRDefault="00A65C49">
      <w:pPr>
        <w:numPr>
          <w:ilvl w:val="0"/>
          <w:numId w:val="1"/>
        </w:numPr>
        <w:tabs>
          <w:tab w:val="clear" w:pos="360"/>
          <w:tab w:val="left" w:pos="792"/>
        </w:tabs>
        <w:spacing w:before="2" w:line="253" w:lineRule="exact"/>
        <w:ind w:left="792" w:hanging="360"/>
        <w:jc w:val="both"/>
        <w:textAlignment w:val="baseline"/>
        <w:rPr>
          <w:rFonts w:eastAsia="Times New Roman"/>
          <w:color w:val="000000"/>
        </w:rPr>
      </w:pPr>
      <w:r>
        <w:rPr>
          <w:rFonts w:eastAsia="Times New Roman"/>
          <w:color w:val="000000"/>
        </w:rPr>
        <w:t>To recruit and retain highly qualified and effective staff</w:t>
      </w:r>
    </w:p>
    <w:p w:rsidR="004063F1" w:rsidRDefault="00A65C49">
      <w:pPr>
        <w:spacing w:before="329" w:line="319" w:lineRule="exact"/>
        <w:jc w:val="center"/>
        <w:textAlignment w:val="baseline"/>
        <w:rPr>
          <w:rFonts w:eastAsia="Times New Roman"/>
          <w:b/>
          <w:color w:val="365F91"/>
          <w:sz w:val="28"/>
        </w:rPr>
      </w:pPr>
      <w:r>
        <w:rPr>
          <w:rFonts w:eastAsia="Times New Roman"/>
          <w:b/>
          <w:color w:val="365F91"/>
          <w:sz w:val="28"/>
        </w:rPr>
        <w:t>Career, Technical and Agricultural Education Program Philosophy</w:t>
      </w:r>
    </w:p>
    <w:p w:rsidR="004063F1" w:rsidRDefault="00A65C49">
      <w:pPr>
        <w:spacing w:before="179" w:line="253" w:lineRule="exact"/>
        <w:textAlignment w:val="baseline"/>
        <w:rPr>
          <w:rFonts w:eastAsia="Times New Roman"/>
          <w:b/>
          <w:i/>
          <w:color w:val="00AF50"/>
        </w:rPr>
      </w:pPr>
      <w:r>
        <w:rPr>
          <w:rFonts w:eastAsia="Times New Roman"/>
          <w:b/>
          <w:i/>
          <w:color w:val="00AF50"/>
        </w:rPr>
        <w:t>Career awareness</w:t>
      </w:r>
      <w:r>
        <w:rPr>
          <w:rFonts w:eastAsia="Times New Roman"/>
          <w:color w:val="000000"/>
        </w:rPr>
        <w:t xml:space="preserve"> in elementary school,</w:t>
      </w:r>
      <w:r>
        <w:rPr>
          <w:rFonts w:eastAsia="Times New Roman"/>
          <w:b/>
          <w:i/>
          <w:color w:val="FF3399"/>
        </w:rPr>
        <w:t xml:space="preserve"> career visualization</w:t>
      </w:r>
      <w:r>
        <w:rPr>
          <w:rFonts w:eastAsia="Times New Roman"/>
          <w:color w:val="000000"/>
        </w:rPr>
        <w:t xml:space="preserve"> in middle school, and</w:t>
      </w:r>
      <w:r>
        <w:rPr>
          <w:rFonts w:eastAsia="Times New Roman"/>
          <w:b/>
          <w:i/>
          <w:color w:val="3399FF"/>
        </w:rPr>
        <w:t xml:space="preserve"> career preparation</w:t>
      </w:r>
      <w:r>
        <w:rPr>
          <w:rFonts w:eastAsia="Times New Roman"/>
          <w:color w:val="000000"/>
        </w:rPr>
        <w:t xml:space="preserve"> in high school are vital components of one’s educational career. </w:t>
      </w:r>
      <w:r w:rsidR="007853E0">
        <w:rPr>
          <w:rFonts w:eastAsia="Times New Roman"/>
          <w:color w:val="000000"/>
        </w:rPr>
        <w:t>Miller</w:t>
      </w:r>
      <w:r>
        <w:rPr>
          <w:rFonts w:eastAsia="Times New Roman"/>
          <w:color w:val="000000"/>
        </w:rPr>
        <w:t xml:space="preserve"> County Public School’s Career, Technical and Agricultural Education (CTAE) program provides the interdisciplinary and technical skills to every student focused on attaining the knowledge and abilities that businesses and industries desire for high-demand, high-skilled, high-wage occupations. Students who graduate from high school after successfully completing a CTAE “Career Pathway” are equipped for immediate employment, post</w:t>
      </w:r>
      <w:r>
        <w:rPr>
          <w:rFonts w:eastAsia="Times New Roman"/>
          <w:color w:val="000000"/>
        </w:rPr>
        <w:softHyphen/>
        <w:t>secondary education, and life-long learning. In essence, students in CTAE are “college and career ready” - prepared to compete in the global marketplace.</w:t>
      </w:r>
    </w:p>
    <w:p w:rsidR="004063F1" w:rsidRDefault="00A65C49">
      <w:pPr>
        <w:spacing w:before="261" w:line="249" w:lineRule="exact"/>
        <w:textAlignment w:val="baseline"/>
        <w:rPr>
          <w:rFonts w:eastAsia="Times New Roman"/>
          <w:b/>
          <w:color w:val="000000"/>
        </w:rPr>
      </w:pPr>
      <w:r>
        <w:rPr>
          <w:rFonts w:eastAsia="Times New Roman"/>
          <w:b/>
          <w:color w:val="000000"/>
        </w:rPr>
        <w:t>Elementary School and Career Awareness</w:t>
      </w:r>
    </w:p>
    <w:p w:rsidR="004063F1" w:rsidRDefault="00D47666">
      <w:pPr>
        <w:spacing w:line="251" w:lineRule="exact"/>
        <w:textAlignment w:val="baseline"/>
        <w:rPr>
          <w:rFonts w:eastAsia="Times New Roman"/>
          <w:color w:val="000000"/>
        </w:rPr>
      </w:pPr>
      <w:r>
        <w:rPr>
          <w:rFonts w:eastAsia="Times New Roman"/>
          <w:color w:val="000000"/>
        </w:rPr>
        <w:t xml:space="preserve">Georgia statutes </w:t>
      </w:r>
      <w:r w:rsidR="00A65C49">
        <w:rPr>
          <w:rFonts w:eastAsia="Times New Roman"/>
          <w:color w:val="000000"/>
        </w:rPr>
        <w:t>mandates a minimum course of study in career education in grades K-12. To support schools in fulfilling these requirements, the grade specific career awareness activities listed as an indicator on the College and Career Ready Performance Index have been developed to assist students with career awareness. Making successful transitions into satisfying college and career ready options are fundamental tasks for school counselors, teachers, administrators, and advisors. Social skills and the development of workforce readiness behaviors are crucial in career development.</w:t>
      </w:r>
    </w:p>
    <w:p w:rsidR="0074055F" w:rsidRDefault="0074055F">
      <w:pPr>
        <w:spacing w:before="18" w:line="318" w:lineRule="exact"/>
        <w:jc w:val="center"/>
        <w:textAlignment w:val="baseline"/>
        <w:rPr>
          <w:rFonts w:eastAsia="Times New Roman"/>
          <w:b/>
          <w:color w:val="365F91"/>
          <w:sz w:val="28"/>
        </w:rPr>
      </w:pPr>
    </w:p>
    <w:p w:rsidR="004063F1" w:rsidRDefault="007853E0">
      <w:pPr>
        <w:spacing w:before="18" w:line="318" w:lineRule="exact"/>
        <w:jc w:val="center"/>
        <w:textAlignment w:val="baseline"/>
        <w:rPr>
          <w:rFonts w:eastAsia="Times New Roman"/>
          <w:b/>
          <w:color w:val="365F91"/>
          <w:sz w:val="28"/>
        </w:rPr>
      </w:pPr>
      <w:r>
        <w:rPr>
          <w:rFonts w:eastAsia="Times New Roman"/>
          <w:b/>
          <w:color w:val="365F91"/>
          <w:sz w:val="28"/>
        </w:rPr>
        <w:lastRenderedPageBreak/>
        <w:t>Miller</w:t>
      </w:r>
      <w:r w:rsidR="00A65C49">
        <w:rPr>
          <w:rFonts w:eastAsia="Times New Roman"/>
          <w:b/>
          <w:color w:val="365F91"/>
          <w:sz w:val="28"/>
        </w:rPr>
        <w:t xml:space="preserve"> County School District </w:t>
      </w:r>
    </w:p>
    <w:p w:rsidR="004063F1" w:rsidRDefault="00A65C49">
      <w:pPr>
        <w:spacing w:line="267" w:lineRule="exact"/>
        <w:jc w:val="center"/>
        <w:textAlignment w:val="baseline"/>
        <w:rPr>
          <w:rFonts w:eastAsia="Times New Roman"/>
          <w:color w:val="000000"/>
          <w:sz w:val="24"/>
        </w:rPr>
      </w:pPr>
      <w:r>
        <w:rPr>
          <w:rFonts w:eastAsia="Times New Roman"/>
          <w:color w:val="000000"/>
          <w:sz w:val="24"/>
        </w:rPr>
        <w:t>Career, Technical and Agricultural Education Department</w:t>
      </w:r>
    </w:p>
    <w:p w:rsidR="00790E6F" w:rsidRDefault="00B16BA3">
      <w:pPr>
        <w:tabs>
          <w:tab w:val="right" w:leader="dot" w:pos="9360"/>
        </w:tabs>
        <w:spacing w:before="532" w:line="253" w:lineRule="exact"/>
        <w:textAlignment w:val="baseline"/>
        <w:rPr>
          <w:rFonts w:eastAsia="Times New Roman"/>
          <w:color w:val="000000"/>
        </w:rPr>
      </w:pPr>
      <w:r>
        <w:rPr>
          <w:rFonts w:eastAsia="Times New Roman"/>
          <w:color w:val="000000"/>
        </w:rPr>
        <w:t xml:space="preserve">Dr. Gail H. </w:t>
      </w:r>
      <w:proofErr w:type="gramStart"/>
      <w:r>
        <w:rPr>
          <w:rFonts w:eastAsia="Times New Roman"/>
          <w:color w:val="000000"/>
        </w:rPr>
        <w:t>Lovering</w:t>
      </w:r>
      <w:r w:rsidR="00790E6F">
        <w:rPr>
          <w:rFonts w:eastAsia="Times New Roman"/>
          <w:color w:val="000000"/>
        </w:rPr>
        <w:t xml:space="preserve">  …</w:t>
      </w:r>
      <w:proofErr w:type="gramEnd"/>
      <w:r w:rsidR="00790E6F">
        <w:rPr>
          <w:rFonts w:eastAsia="Times New Roman"/>
          <w:color w:val="000000"/>
        </w:rPr>
        <w:t>……………………………………………………………………………Director</w:t>
      </w:r>
    </w:p>
    <w:p w:rsidR="004063F1" w:rsidRDefault="004063F1">
      <w:pPr>
        <w:tabs>
          <w:tab w:val="right" w:leader="dot" w:pos="9360"/>
        </w:tabs>
        <w:spacing w:before="2" w:line="253" w:lineRule="exact"/>
        <w:textAlignment w:val="baseline"/>
        <w:rPr>
          <w:rFonts w:eastAsia="Times New Roman"/>
          <w:color w:val="000000"/>
        </w:rPr>
      </w:pPr>
    </w:p>
    <w:p w:rsidR="004063F1" w:rsidRDefault="004063F1">
      <w:pPr>
        <w:tabs>
          <w:tab w:val="right" w:leader="dot" w:pos="9360"/>
        </w:tabs>
        <w:spacing w:before="1" w:line="253" w:lineRule="exact"/>
        <w:textAlignment w:val="baseline"/>
        <w:rPr>
          <w:rFonts w:eastAsia="Times New Roman"/>
          <w:color w:val="000000"/>
        </w:rPr>
      </w:pPr>
    </w:p>
    <w:p w:rsidR="004063F1" w:rsidRDefault="00A65C49">
      <w:pPr>
        <w:spacing w:before="329" w:line="322" w:lineRule="exact"/>
        <w:jc w:val="center"/>
        <w:textAlignment w:val="baseline"/>
        <w:rPr>
          <w:rFonts w:eastAsia="Times New Roman"/>
          <w:b/>
          <w:color w:val="365F91"/>
          <w:sz w:val="28"/>
        </w:rPr>
      </w:pPr>
      <w:r>
        <w:rPr>
          <w:rFonts w:eastAsia="Times New Roman"/>
          <w:b/>
          <w:color w:val="365F91"/>
          <w:sz w:val="28"/>
        </w:rPr>
        <w:t xml:space="preserve">High School </w:t>
      </w:r>
      <w:r w:rsidR="00683A3F">
        <w:rPr>
          <w:rFonts w:eastAsia="Times New Roman"/>
          <w:b/>
          <w:color w:val="365F91"/>
          <w:sz w:val="28"/>
        </w:rPr>
        <w:t>&amp; Middle</w:t>
      </w:r>
    </w:p>
    <w:p w:rsidR="004063F1" w:rsidRDefault="00B16BA3">
      <w:pPr>
        <w:tabs>
          <w:tab w:val="right" w:leader="dot" w:pos="9360"/>
        </w:tabs>
        <w:spacing w:before="1" w:line="253" w:lineRule="exact"/>
        <w:textAlignment w:val="baseline"/>
        <w:rPr>
          <w:rFonts w:eastAsia="Times New Roman"/>
          <w:color w:val="000000"/>
        </w:rPr>
      </w:pPr>
      <w:r>
        <w:rPr>
          <w:rFonts w:eastAsia="Times New Roman"/>
          <w:color w:val="000000"/>
        </w:rPr>
        <w:t xml:space="preserve">Miller County High School/Middle </w:t>
      </w:r>
      <w:r w:rsidR="00D47666">
        <w:rPr>
          <w:rFonts w:eastAsia="Times New Roman"/>
          <w:color w:val="000000"/>
        </w:rPr>
        <w:t>S</w:t>
      </w:r>
      <w:r>
        <w:rPr>
          <w:rFonts w:eastAsia="Times New Roman"/>
          <w:color w:val="000000"/>
        </w:rPr>
        <w:t>chool- Business</w:t>
      </w:r>
      <w:r w:rsidR="00A65C49">
        <w:rPr>
          <w:rFonts w:eastAsia="Times New Roman"/>
          <w:color w:val="000000"/>
        </w:rPr>
        <w:tab/>
      </w:r>
      <w:r>
        <w:rPr>
          <w:rFonts w:eastAsia="Times New Roman"/>
          <w:color w:val="000000"/>
        </w:rPr>
        <w:t xml:space="preserve">Martha </w:t>
      </w:r>
      <w:proofErr w:type="spellStart"/>
      <w:r>
        <w:rPr>
          <w:rFonts w:eastAsia="Times New Roman"/>
          <w:color w:val="000000"/>
        </w:rPr>
        <w:t>Widner</w:t>
      </w:r>
      <w:proofErr w:type="spellEnd"/>
    </w:p>
    <w:p w:rsidR="004063F1" w:rsidRDefault="00B16BA3">
      <w:pPr>
        <w:tabs>
          <w:tab w:val="right" w:leader="dot" w:pos="9360"/>
        </w:tabs>
        <w:spacing w:before="1" w:line="253" w:lineRule="exact"/>
        <w:textAlignment w:val="baseline"/>
        <w:rPr>
          <w:rFonts w:eastAsia="Times New Roman"/>
          <w:color w:val="000000"/>
        </w:rPr>
      </w:pPr>
      <w:r>
        <w:rPr>
          <w:rFonts w:eastAsia="Times New Roman"/>
          <w:color w:val="000000"/>
        </w:rPr>
        <w:t>Miller County High School Agriculture &amp; FFA</w:t>
      </w:r>
      <w:r w:rsidR="00A65C49">
        <w:rPr>
          <w:rFonts w:eastAsia="Times New Roman"/>
          <w:color w:val="000000"/>
        </w:rPr>
        <w:t xml:space="preserve"> </w:t>
      </w:r>
      <w:r w:rsidR="00A65C49">
        <w:rPr>
          <w:rFonts w:eastAsia="Times New Roman"/>
          <w:color w:val="000000"/>
        </w:rPr>
        <w:tab/>
      </w:r>
      <w:r>
        <w:rPr>
          <w:rFonts w:eastAsia="Times New Roman"/>
          <w:color w:val="000000"/>
        </w:rPr>
        <w:t>Mandy Long</w:t>
      </w:r>
    </w:p>
    <w:p w:rsidR="00B16BA3" w:rsidRDefault="00B16BA3">
      <w:pPr>
        <w:tabs>
          <w:tab w:val="right" w:leader="dot" w:pos="9360"/>
        </w:tabs>
        <w:spacing w:before="2" w:line="253" w:lineRule="exact"/>
        <w:textAlignment w:val="baseline"/>
        <w:rPr>
          <w:rFonts w:eastAsia="Times New Roman"/>
          <w:color w:val="000000"/>
        </w:rPr>
      </w:pPr>
      <w:r>
        <w:rPr>
          <w:rFonts w:eastAsia="Times New Roman"/>
          <w:color w:val="000000"/>
        </w:rPr>
        <w:t>Miller County High School</w:t>
      </w:r>
      <w:r w:rsidR="00A65C49">
        <w:rPr>
          <w:rFonts w:eastAsia="Times New Roman"/>
          <w:color w:val="000000"/>
        </w:rPr>
        <w:t xml:space="preserve"> – Healthcare Science</w:t>
      </w:r>
      <w:r>
        <w:rPr>
          <w:rFonts w:eastAsia="Times New Roman"/>
          <w:color w:val="000000"/>
        </w:rPr>
        <w:t>…………………………………………</w:t>
      </w:r>
      <w:proofErr w:type="gramStart"/>
      <w:r>
        <w:rPr>
          <w:rFonts w:eastAsia="Times New Roman"/>
          <w:color w:val="000000"/>
        </w:rPr>
        <w:t>….Sheila</w:t>
      </w:r>
      <w:proofErr w:type="gramEnd"/>
      <w:r>
        <w:rPr>
          <w:rFonts w:eastAsia="Times New Roman"/>
          <w:color w:val="000000"/>
        </w:rPr>
        <w:t xml:space="preserve"> Anglin</w:t>
      </w:r>
    </w:p>
    <w:p w:rsidR="004063F1" w:rsidRDefault="00B16BA3">
      <w:pPr>
        <w:tabs>
          <w:tab w:val="right" w:leader="dot" w:pos="9360"/>
        </w:tabs>
        <w:spacing w:line="249" w:lineRule="exact"/>
        <w:textAlignment w:val="baseline"/>
        <w:rPr>
          <w:rFonts w:eastAsia="Times New Roman"/>
          <w:color w:val="000000"/>
        </w:rPr>
      </w:pPr>
      <w:r>
        <w:rPr>
          <w:rFonts w:eastAsia="Times New Roman"/>
          <w:color w:val="000000"/>
        </w:rPr>
        <w:t xml:space="preserve">Miller County </w:t>
      </w:r>
      <w:r w:rsidR="00A65C49">
        <w:rPr>
          <w:rFonts w:eastAsia="Times New Roman"/>
          <w:color w:val="000000"/>
        </w:rPr>
        <w:t>Work-Based Learning (WBL)</w:t>
      </w:r>
      <w:r>
        <w:rPr>
          <w:rFonts w:eastAsia="Times New Roman"/>
          <w:color w:val="000000"/>
        </w:rPr>
        <w:t>/Young Farmer</w:t>
      </w:r>
      <w:r w:rsidR="00D47666">
        <w:rPr>
          <w:rFonts w:eastAsia="Times New Roman"/>
          <w:color w:val="000000"/>
        </w:rPr>
        <w:t xml:space="preserve"> &amp; FFA</w:t>
      </w:r>
      <w:r w:rsidR="00A65C49">
        <w:rPr>
          <w:rFonts w:eastAsia="Times New Roman"/>
          <w:color w:val="000000"/>
        </w:rPr>
        <w:tab/>
      </w:r>
      <w:r>
        <w:rPr>
          <w:rFonts w:eastAsia="Times New Roman"/>
          <w:color w:val="000000"/>
        </w:rPr>
        <w:t>Jason Houston</w:t>
      </w:r>
    </w:p>
    <w:p w:rsidR="004063F1" w:rsidRDefault="00A65C49">
      <w:pPr>
        <w:spacing w:before="333" w:line="322" w:lineRule="exact"/>
        <w:jc w:val="center"/>
        <w:textAlignment w:val="baseline"/>
        <w:rPr>
          <w:rFonts w:eastAsia="Times New Roman"/>
          <w:b/>
          <w:color w:val="365F91"/>
          <w:sz w:val="28"/>
        </w:rPr>
      </w:pPr>
      <w:r>
        <w:rPr>
          <w:rFonts w:eastAsia="Times New Roman"/>
          <w:b/>
          <w:color w:val="365F91"/>
          <w:sz w:val="28"/>
        </w:rPr>
        <w:t>Georgia’s 17 Career Clusters</w:t>
      </w:r>
    </w:p>
    <w:p w:rsidR="004063F1" w:rsidRDefault="00A65C49">
      <w:pPr>
        <w:spacing w:before="11" w:line="206" w:lineRule="exact"/>
        <w:jc w:val="center"/>
        <w:textAlignment w:val="baseline"/>
        <w:rPr>
          <w:rFonts w:eastAsia="Times New Roman"/>
          <w:color w:val="000000"/>
          <w:sz w:val="18"/>
        </w:rPr>
      </w:pPr>
      <w:r>
        <w:rPr>
          <w:rFonts w:eastAsia="Times New Roman"/>
          <w:color w:val="000000"/>
          <w:sz w:val="18"/>
        </w:rPr>
        <w:t xml:space="preserve">Agriculture, Food &amp; Natural Resources </w:t>
      </w:r>
      <w:r>
        <w:rPr>
          <w:rFonts w:eastAsia="Times New Roman"/>
          <w:color w:val="000000"/>
          <w:sz w:val="18"/>
        </w:rPr>
        <w:br/>
        <w:t xml:space="preserve">Architecture &amp; Construction </w:t>
      </w:r>
      <w:r>
        <w:rPr>
          <w:rFonts w:eastAsia="Times New Roman"/>
          <w:color w:val="000000"/>
          <w:sz w:val="18"/>
        </w:rPr>
        <w:br/>
        <w:t xml:space="preserve">Arts, Audio-Video Technology &amp; Communications </w:t>
      </w:r>
      <w:r>
        <w:rPr>
          <w:rFonts w:eastAsia="Times New Roman"/>
          <w:color w:val="000000"/>
          <w:sz w:val="18"/>
        </w:rPr>
        <w:br/>
        <w:t xml:space="preserve">Business Management &amp; Administration </w:t>
      </w:r>
      <w:r>
        <w:rPr>
          <w:rFonts w:eastAsia="Times New Roman"/>
          <w:color w:val="000000"/>
          <w:sz w:val="18"/>
        </w:rPr>
        <w:br/>
        <w:t xml:space="preserve">Education &amp; Training </w:t>
      </w:r>
      <w:r>
        <w:rPr>
          <w:rFonts w:eastAsia="Times New Roman"/>
          <w:color w:val="000000"/>
          <w:sz w:val="18"/>
        </w:rPr>
        <w:br/>
        <w:t xml:space="preserve">Energy </w:t>
      </w:r>
      <w:r>
        <w:rPr>
          <w:rFonts w:eastAsia="Times New Roman"/>
          <w:color w:val="000000"/>
          <w:sz w:val="18"/>
        </w:rPr>
        <w:br/>
        <w:t xml:space="preserve">Finance </w:t>
      </w:r>
      <w:r>
        <w:rPr>
          <w:rFonts w:eastAsia="Times New Roman"/>
          <w:color w:val="000000"/>
          <w:sz w:val="18"/>
        </w:rPr>
        <w:br/>
        <w:t xml:space="preserve">Government &amp; Public Administration </w:t>
      </w:r>
      <w:r>
        <w:rPr>
          <w:rFonts w:eastAsia="Times New Roman"/>
          <w:color w:val="000000"/>
          <w:sz w:val="18"/>
        </w:rPr>
        <w:br/>
        <w:t xml:space="preserve">Health Science </w:t>
      </w:r>
      <w:r>
        <w:rPr>
          <w:rFonts w:eastAsia="Times New Roman"/>
          <w:color w:val="000000"/>
          <w:sz w:val="18"/>
        </w:rPr>
        <w:br/>
        <w:t xml:space="preserve">Hospitality &amp; Tourism </w:t>
      </w:r>
      <w:r>
        <w:rPr>
          <w:rFonts w:eastAsia="Times New Roman"/>
          <w:color w:val="000000"/>
          <w:sz w:val="18"/>
        </w:rPr>
        <w:br/>
        <w:t xml:space="preserve">Human Services </w:t>
      </w:r>
      <w:r>
        <w:rPr>
          <w:rFonts w:eastAsia="Times New Roman"/>
          <w:color w:val="000000"/>
          <w:sz w:val="18"/>
        </w:rPr>
        <w:br/>
        <w:t xml:space="preserve">Information Technology </w:t>
      </w:r>
      <w:r>
        <w:rPr>
          <w:rFonts w:eastAsia="Times New Roman"/>
          <w:color w:val="000000"/>
          <w:sz w:val="18"/>
        </w:rPr>
        <w:br/>
        <w:t xml:space="preserve">Law, Public Safety, Corrections &amp; Security </w:t>
      </w:r>
      <w:r>
        <w:rPr>
          <w:rFonts w:eastAsia="Times New Roman"/>
          <w:color w:val="000000"/>
          <w:sz w:val="18"/>
        </w:rPr>
        <w:br/>
        <w:t xml:space="preserve">Manufacturing </w:t>
      </w:r>
      <w:r>
        <w:rPr>
          <w:rFonts w:eastAsia="Times New Roman"/>
          <w:color w:val="000000"/>
          <w:sz w:val="18"/>
        </w:rPr>
        <w:br/>
        <w:t xml:space="preserve">Marketing </w:t>
      </w:r>
      <w:r>
        <w:rPr>
          <w:rFonts w:eastAsia="Times New Roman"/>
          <w:color w:val="000000"/>
          <w:sz w:val="18"/>
        </w:rPr>
        <w:br/>
        <w:t xml:space="preserve">Science, Technology, Engineering &amp; Mathematics </w:t>
      </w:r>
      <w:r>
        <w:rPr>
          <w:rFonts w:eastAsia="Times New Roman"/>
          <w:color w:val="000000"/>
          <w:sz w:val="18"/>
        </w:rPr>
        <w:br/>
        <w:t>Transportation, Distribution &amp; Logistics</w:t>
      </w:r>
    </w:p>
    <w:p w:rsidR="00D47666" w:rsidRDefault="00D47666">
      <w:pPr>
        <w:spacing w:before="11" w:line="206" w:lineRule="exact"/>
        <w:jc w:val="center"/>
        <w:textAlignment w:val="baseline"/>
        <w:rPr>
          <w:rFonts w:eastAsia="Times New Roman"/>
          <w:color w:val="000000"/>
          <w:sz w:val="18"/>
        </w:rPr>
      </w:pPr>
    </w:p>
    <w:p w:rsidR="00D47666" w:rsidRDefault="00D47666">
      <w:pPr>
        <w:spacing w:before="18" w:line="322" w:lineRule="exact"/>
        <w:ind w:left="72"/>
        <w:jc w:val="center"/>
        <w:textAlignment w:val="baseline"/>
        <w:rPr>
          <w:rFonts w:eastAsia="Times New Roman"/>
          <w:b/>
          <w:color w:val="365F91"/>
          <w:sz w:val="28"/>
        </w:rPr>
      </w:pPr>
      <w:r>
        <w:rPr>
          <w:rFonts w:eastAsia="Times New Roman"/>
          <w:b/>
          <w:color w:val="365F91"/>
          <w:sz w:val="28"/>
        </w:rPr>
        <w:t>Miller County’s Pathways</w:t>
      </w:r>
    </w:p>
    <w:p w:rsidR="00D47666" w:rsidRDefault="00D47666">
      <w:pPr>
        <w:spacing w:before="18" w:line="322" w:lineRule="exact"/>
        <w:ind w:left="72"/>
        <w:jc w:val="center"/>
        <w:textAlignment w:val="baseline"/>
        <w:rPr>
          <w:rFonts w:eastAsia="Times New Roman"/>
          <w:b/>
          <w:color w:val="365F91"/>
          <w:sz w:val="28"/>
        </w:rPr>
      </w:pPr>
    </w:p>
    <w:p w:rsidR="00D47666" w:rsidRDefault="00D47666" w:rsidP="00D47666">
      <w:pPr>
        <w:spacing w:before="11" w:line="206" w:lineRule="exact"/>
        <w:jc w:val="center"/>
        <w:textAlignment w:val="baseline"/>
        <w:rPr>
          <w:rFonts w:eastAsia="Times New Roman"/>
          <w:color w:val="000000"/>
          <w:sz w:val="18"/>
        </w:rPr>
      </w:pPr>
      <w:r>
        <w:rPr>
          <w:rFonts w:eastAsia="Times New Roman"/>
          <w:color w:val="000000"/>
          <w:sz w:val="18"/>
        </w:rPr>
        <w:t>Ag Leadership in Animal Production</w:t>
      </w:r>
    </w:p>
    <w:p w:rsidR="00D47666" w:rsidRDefault="00D47666" w:rsidP="00D47666">
      <w:pPr>
        <w:spacing w:before="11" w:line="206" w:lineRule="exact"/>
        <w:jc w:val="center"/>
        <w:textAlignment w:val="baseline"/>
        <w:rPr>
          <w:rFonts w:eastAsia="Times New Roman"/>
          <w:color w:val="000000"/>
          <w:sz w:val="18"/>
        </w:rPr>
      </w:pPr>
      <w:r>
        <w:rPr>
          <w:rFonts w:eastAsia="Times New Roman"/>
          <w:color w:val="000000"/>
          <w:sz w:val="18"/>
        </w:rPr>
        <w:t>Plant and Landscape Systems</w:t>
      </w:r>
    </w:p>
    <w:p w:rsidR="00D47666" w:rsidRDefault="00D47666" w:rsidP="00D47666">
      <w:pPr>
        <w:spacing w:before="11" w:line="206" w:lineRule="exact"/>
        <w:jc w:val="center"/>
        <w:textAlignment w:val="baseline"/>
        <w:rPr>
          <w:rFonts w:eastAsia="Times New Roman"/>
          <w:color w:val="000000"/>
          <w:sz w:val="18"/>
        </w:rPr>
      </w:pPr>
      <w:r>
        <w:rPr>
          <w:rFonts w:eastAsia="Times New Roman"/>
          <w:color w:val="000000"/>
          <w:sz w:val="18"/>
        </w:rPr>
        <w:t>Ag Leadership in Horticulture</w:t>
      </w:r>
    </w:p>
    <w:p w:rsidR="00D47666" w:rsidRDefault="00D47666" w:rsidP="00D47666">
      <w:pPr>
        <w:spacing w:before="11" w:line="206" w:lineRule="exact"/>
        <w:jc w:val="center"/>
        <w:textAlignment w:val="baseline"/>
        <w:rPr>
          <w:rFonts w:eastAsia="Times New Roman"/>
          <w:color w:val="000000"/>
          <w:sz w:val="18"/>
        </w:rPr>
      </w:pPr>
      <w:r>
        <w:rPr>
          <w:rFonts w:eastAsia="Times New Roman"/>
          <w:color w:val="000000"/>
          <w:sz w:val="18"/>
        </w:rPr>
        <w:t>Horticulture/Animal Systems</w:t>
      </w:r>
    </w:p>
    <w:p w:rsidR="00D47666" w:rsidRDefault="00D47666" w:rsidP="00D47666">
      <w:pPr>
        <w:spacing w:before="11" w:line="206" w:lineRule="exact"/>
        <w:jc w:val="center"/>
        <w:textAlignment w:val="baseline"/>
        <w:rPr>
          <w:rFonts w:eastAsia="Times New Roman"/>
          <w:color w:val="000000"/>
          <w:sz w:val="18"/>
        </w:rPr>
      </w:pPr>
      <w:r>
        <w:rPr>
          <w:rFonts w:eastAsia="Times New Roman"/>
          <w:color w:val="000000"/>
          <w:sz w:val="18"/>
        </w:rPr>
        <w:t>Introduction to Business &amp; Technology</w:t>
      </w:r>
    </w:p>
    <w:p w:rsidR="00C31EEB" w:rsidRDefault="00C31EEB" w:rsidP="00D47666">
      <w:pPr>
        <w:spacing w:before="11" w:line="206" w:lineRule="exact"/>
        <w:jc w:val="center"/>
        <w:textAlignment w:val="baseline"/>
        <w:rPr>
          <w:rFonts w:eastAsia="Times New Roman"/>
          <w:color w:val="000000"/>
          <w:sz w:val="18"/>
        </w:rPr>
      </w:pPr>
      <w:r>
        <w:rPr>
          <w:rFonts w:eastAsia="Times New Roman"/>
          <w:color w:val="000000"/>
          <w:sz w:val="18"/>
        </w:rPr>
        <w:t>Therapeutic Services—Allied Health and Medicine</w:t>
      </w:r>
    </w:p>
    <w:p w:rsidR="00D47666" w:rsidRDefault="00C31EEB" w:rsidP="00D47666">
      <w:pPr>
        <w:spacing w:before="11" w:line="206" w:lineRule="exact"/>
        <w:jc w:val="center"/>
        <w:textAlignment w:val="baseline"/>
        <w:rPr>
          <w:rFonts w:eastAsia="Times New Roman"/>
          <w:color w:val="000000"/>
          <w:sz w:val="18"/>
        </w:rPr>
      </w:pPr>
      <w:r>
        <w:rPr>
          <w:rFonts w:eastAsia="Times New Roman"/>
          <w:color w:val="000000"/>
          <w:sz w:val="18"/>
        </w:rPr>
        <w:t>Healthcare Support Services</w:t>
      </w:r>
    </w:p>
    <w:p w:rsidR="00C31EEB" w:rsidRDefault="00C31EEB" w:rsidP="00D47666">
      <w:pPr>
        <w:spacing w:before="11" w:line="206" w:lineRule="exact"/>
        <w:jc w:val="center"/>
        <w:textAlignment w:val="baseline"/>
        <w:rPr>
          <w:rFonts w:eastAsia="Times New Roman"/>
          <w:color w:val="000000"/>
          <w:sz w:val="18"/>
        </w:rPr>
      </w:pPr>
    </w:p>
    <w:p w:rsidR="00C31EEB" w:rsidRDefault="00C31EEB" w:rsidP="00D47666">
      <w:pPr>
        <w:spacing w:before="11" w:line="206" w:lineRule="exact"/>
        <w:jc w:val="center"/>
        <w:textAlignment w:val="baseline"/>
        <w:rPr>
          <w:rFonts w:eastAsia="Times New Roman"/>
          <w:color w:val="000000"/>
          <w:sz w:val="18"/>
        </w:rPr>
      </w:pPr>
      <w:r>
        <w:rPr>
          <w:rFonts w:eastAsia="Times New Roman"/>
          <w:color w:val="000000"/>
          <w:sz w:val="18"/>
        </w:rPr>
        <w:t>Southern Regional Offerings</w:t>
      </w:r>
    </w:p>
    <w:p w:rsidR="00E33E33" w:rsidRDefault="00E33E33" w:rsidP="00D47666">
      <w:pPr>
        <w:spacing w:before="11" w:line="206" w:lineRule="exact"/>
        <w:jc w:val="center"/>
        <w:textAlignment w:val="baseline"/>
        <w:rPr>
          <w:rFonts w:eastAsia="Times New Roman"/>
          <w:color w:val="000000"/>
          <w:sz w:val="18"/>
        </w:rPr>
      </w:pPr>
      <w:r>
        <w:rPr>
          <w:rFonts w:eastAsia="Times New Roman"/>
          <w:color w:val="000000"/>
          <w:sz w:val="18"/>
        </w:rPr>
        <w:t>Welding</w:t>
      </w:r>
    </w:p>
    <w:p w:rsidR="00E33E33" w:rsidRDefault="00E33E33" w:rsidP="00D47666">
      <w:pPr>
        <w:spacing w:before="11" w:line="206" w:lineRule="exact"/>
        <w:jc w:val="center"/>
        <w:textAlignment w:val="baseline"/>
        <w:rPr>
          <w:rFonts w:eastAsia="Times New Roman"/>
          <w:color w:val="000000"/>
          <w:sz w:val="18"/>
        </w:rPr>
      </w:pPr>
      <w:r>
        <w:rPr>
          <w:rFonts w:eastAsia="Times New Roman"/>
          <w:color w:val="000000"/>
          <w:sz w:val="18"/>
        </w:rPr>
        <w:t>Criminal Justice</w:t>
      </w:r>
    </w:p>
    <w:p w:rsidR="00E33E33" w:rsidRDefault="00E33E33" w:rsidP="00D47666">
      <w:pPr>
        <w:spacing w:before="11" w:line="206" w:lineRule="exact"/>
        <w:jc w:val="center"/>
        <w:textAlignment w:val="baseline"/>
        <w:rPr>
          <w:rFonts w:eastAsia="Times New Roman"/>
          <w:color w:val="000000"/>
          <w:sz w:val="18"/>
        </w:rPr>
      </w:pPr>
      <w:r>
        <w:rPr>
          <w:rFonts w:eastAsia="Times New Roman"/>
          <w:color w:val="000000"/>
          <w:sz w:val="18"/>
        </w:rPr>
        <w:t>Healthcare Science</w:t>
      </w:r>
    </w:p>
    <w:p w:rsidR="00E33E33" w:rsidRDefault="00E33E33">
      <w:pPr>
        <w:spacing w:before="18" w:line="322" w:lineRule="exact"/>
        <w:ind w:left="72"/>
        <w:jc w:val="center"/>
        <w:textAlignment w:val="baseline"/>
        <w:rPr>
          <w:rFonts w:eastAsia="Times New Roman"/>
          <w:b/>
          <w:color w:val="365F91"/>
          <w:sz w:val="28"/>
        </w:rPr>
      </w:pPr>
    </w:p>
    <w:p w:rsidR="00E33E33" w:rsidRDefault="00E33E33">
      <w:pPr>
        <w:rPr>
          <w:rFonts w:eastAsia="Times New Roman"/>
          <w:b/>
          <w:color w:val="365F91"/>
          <w:sz w:val="28"/>
        </w:rPr>
      </w:pPr>
      <w:r>
        <w:rPr>
          <w:rFonts w:eastAsia="Times New Roman"/>
          <w:b/>
          <w:color w:val="365F91"/>
          <w:sz w:val="28"/>
        </w:rPr>
        <w:br w:type="page"/>
      </w:r>
    </w:p>
    <w:p w:rsidR="004063F1" w:rsidRDefault="00A65C49">
      <w:pPr>
        <w:spacing w:before="18" w:line="322" w:lineRule="exact"/>
        <w:ind w:left="72"/>
        <w:jc w:val="center"/>
        <w:textAlignment w:val="baseline"/>
        <w:rPr>
          <w:rFonts w:eastAsia="Times New Roman"/>
          <w:b/>
          <w:color w:val="365F91"/>
          <w:sz w:val="28"/>
        </w:rPr>
      </w:pPr>
      <w:r>
        <w:rPr>
          <w:rFonts w:eastAsia="Times New Roman"/>
          <w:b/>
          <w:color w:val="365F91"/>
          <w:sz w:val="28"/>
        </w:rPr>
        <w:lastRenderedPageBreak/>
        <w:t>General CTAE Teacher Responsibilities</w:t>
      </w:r>
    </w:p>
    <w:p w:rsidR="004063F1" w:rsidRDefault="00A65C49">
      <w:pPr>
        <w:numPr>
          <w:ilvl w:val="0"/>
          <w:numId w:val="2"/>
        </w:numPr>
        <w:tabs>
          <w:tab w:val="clear" w:pos="360"/>
          <w:tab w:val="left" w:pos="432"/>
        </w:tabs>
        <w:spacing w:before="247" w:line="248" w:lineRule="exact"/>
        <w:ind w:left="432" w:hanging="360"/>
        <w:textAlignment w:val="baseline"/>
        <w:rPr>
          <w:rFonts w:eastAsia="Times New Roman"/>
          <w:color w:val="000000"/>
        </w:rPr>
      </w:pPr>
      <w:r>
        <w:rPr>
          <w:rFonts w:eastAsia="Times New Roman"/>
          <w:color w:val="000000"/>
        </w:rPr>
        <w:t>Teacher must consistently model professional dress, speech, behavior, and soft skills.</w:t>
      </w:r>
    </w:p>
    <w:p w:rsidR="004063F1" w:rsidRDefault="00A65C49">
      <w:pPr>
        <w:numPr>
          <w:ilvl w:val="0"/>
          <w:numId w:val="2"/>
        </w:numPr>
        <w:tabs>
          <w:tab w:val="clear" w:pos="360"/>
          <w:tab w:val="left" w:pos="432"/>
        </w:tabs>
        <w:spacing w:before="257" w:line="252" w:lineRule="exact"/>
        <w:ind w:left="432" w:right="360" w:hanging="360"/>
        <w:textAlignment w:val="baseline"/>
        <w:rPr>
          <w:rFonts w:eastAsia="Times New Roman"/>
          <w:color w:val="000000"/>
        </w:rPr>
      </w:pPr>
      <w:r>
        <w:rPr>
          <w:rFonts w:eastAsia="Times New Roman"/>
          <w:color w:val="000000"/>
        </w:rPr>
        <w:t xml:space="preserve">For each lab, an annual equipment inventory template MUST be maintained using the template provided. </w:t>
      </w:r>
      <w:r w:rsidR="00C31EEB">
        <w:rPr>
          <w:rFonts w:eastAsia="Times New Roman"/>
          <w:color w:val="000000"/>
        </w:rPr>
        <w:t>Teachers</w:t>
      </w:r>
      <w:r>
        <w:rPr>
          <w:rFonts w:eastAsia="Times New Roman"/>
          <w:color w:val="000000"/>
        </w:rPr>
        <w:t xml:space="preserve"> MUST keep a copy and forward a copy to the CTAE Office </w:t>
      </w:r>
      <w:r w:rsidR="00C31EEB">
        <w:rPr>
          <w:rFonts w:eastAsia="Times New Roman"/>
          <w:color w:val="000000"/>
        </w:rPr>
        <w:t>once</w:t>
      </w:r>
      <w:r>
        <w:rPr>
          <w:rFonts w:eastAsia="Times New Roman"/>
          <w:color w:val="000000"/>
        </w:rPr>
        <w:t xml:space="preserve"> a year </w:t>
      </w:r>
      <w:r w:rsidR="00C31EEB">
        <w:rPr>
          <w:rFonts w:eastAsia="Times New Roman"/>
          <w:color w:val="000000"/>
        </w:rPr>
        <w:t>in May</w:t>
      </w:r>
      <w:r>
        <w:rPr>
          <w:rFonts w:eastAsia="Times New Roman"/>
          <w:color w:val="000000"/>
        </w:rPr>
        <w:t>. *See important dates.</w:t>
      </w:r>
    </w:p>
    <w:p w:rsidR="004063F1" w:rsidRDefault="00A65C49">
      <w:pPr>
        <w:numPr>
          <w:ilvl w:val="0"/>
          <w:numId w:val="2"/>
        </w:numPr>
        <w:tabs>
          <w:tab w:val="clear" w:pos="360"/>
          <w:tab w:val="left" w:pos="432"/>
        </w:tabs>
        <w:spacing w:before="261" w:line="252" w:lineRule="exact"/>
        <w:ind w:left="432" w:right="216" w:hanging="360"/>
        <w:textAlignment w:val="baseline"/>
        <w:rPr>
          <w:rFonts w:eastAsia="Times New Roman"/>
          <w:color w:val="000000"/>
        </w:rPr>
      </w:pPr>
      <w:r>
        <w:rPr>
          <w:rFonts w:eastAsia="Times New Roman"/>
          <w:color w:val="000000"/>
        </w:rPr>
        <w:t>Attendance at all district level CTAE meetings is required, unless you have prior approval to not attend</w:t>
      </w:r>
      <w:r w:rsidR="00C31EEB">
        <w:rPr>
          <w:rFonts w:eastAsia="Times New Roman"/>
          <w:color w:val="000000"/>
        </w:rPr>
        <w:t>.  Please let CTAE Director and Principal know.</w:t>
      </w:r>
    </w:p>
    <w:p w:rsidR="004063F1" w:rsidRDefault="00C31EEB">
      <w:pPr>
        <w:numPr>
          <w:ilvl w:val="0"/>
          <w:numId w:val="2"/>
        </w:numPr>
        <w:tabs>
          <w:tab w:val="clear" w:pos="360"/>
          <w:tab w:val="left" w:pos="432"/>
        </w:tabs>
        <w:spacing w:before="251" w:line="254" w:lineRule="exact"/>
        <w:ind w:left="432" w:right="72" w:hanging="360"/>
        <w:textAlignment w:val="baseline"/>
        <w:rPr>
          <w:rFonts w:eastAsia="Times New Roman"/>
          <w:color w:val="000000"/>
        </w:rPr>
      </w:pPr>
      <w:r>
        <w:rPr>
          <w:rFonts w:eastAsia="Times New Roman"/>
          <w:color w:val="000000"/>
        </w:rPr>
        <w:t>Teachers</w:t>
      </w:r>
      <w:r w:rsidR="00A65C49">
        <w:rPr>
          <w:rFonts w:eastAsia="Times New Roman"/>
          <w:color w:val="000000"/>
        </w:rPr>
        <w:t xml:space="preserve"> should participate in the planning of the CTAE scheduling at your school. Consideration needs to be made for timely pathway completion. Plan to offer courses so that students may complete CTAE pathways by following the CTAE Pathways chart.</w:t>
      </w:r>
      <w:r>
        <w:rPr>
          <w:rFonts w:eastAsia="Times New Roman"/>
          <w:color w:val="000000"/>
        </w:rPr>
        <w:t xml:space="preserve"> (See </w:t>
      </w:r>
      <w:proofErr w:type="gramStart"/>
      <w:r>
        <w:rPr>
          <w:rFonts w:eastAsia="Times New Roman"/>
          <w:color w:val="000000"/>
        </w:rPr>
        <w:t>4 year</w:t>
      </w:r>
      <w:proofErr w:type="gramEnd"/>
      <w:r>
        <w:rPr>
          <w:rFonts w:eastAsia="Times New Roman"/>
          <w:color w:val="000000"/>
        </w:rPr>
        <w:t xml:space="preserve"> plan and CTAE suggested grade level offerings)</w:t>
      </w:r>
    </w:p>
    <w:p w:rsidR="004063F1" w:rsidRDefault="00A65C49">
      <w:pPr>
        <w:numPr>
          <w:ilvl w:val="0"/>
          <w:numId w:val="2"/>
        </w:numPr>
        <w:tabs>
          <w:tab w:val="clear" w:pos="360"/>
          <w:tab w:val="left" w:pos="432"/>
        </w:tabs>
        <w:spacing w:before="291" w:line="252" w:lineRule="exact"/>
        <w:ind w:left="432" w:right="72" w:hanging="360"/>
        <w:textAlignment w:val="baseline"/>
        <w:rPr>
          <w:rFonts w:eastAsia="Times New Roman"/>
          <w:color w:val="000000"/>
        </w:rPr>
      </w:pPr>
      <w:r>
        <w:rPr>
          <w:rFonts w:eastAsia="Times New Roman"/>
          <w:color w:val="000000"/>
        </w:rPr>
        <w:t>Due to the nature of CTAE labs, careful attention should be given to the care and maintenance of equipment. Ensure that students are aware of the expectations and when possible, allow them to take part in the responsibility of maintaining a clean and functioning lab and classroom.</w:t>
      </w:r>
    </w:p>
    <w:p w:rsidR="004063F1" w:rsidRDefault="00A65C49">
      <w:pPr>
        <w:numPr>
          <w:ilvl w:val="0"/>
          <w:numId w:val="2"/>
        </w:numPr>
        <w:tabs>
          <w:tab w:val="clear" w:pos="360"/>
          <w:tab w:val="left" w:pos="432"/>
        </w:tabs>
        <w:spacing w:before="255" w:line="253" w:lineRule="exact"/>
        <w:ind w:left="432" w:hanging="360"/>
        <w:textAlignment w:val="baseline"/>
        <w:rPr>
          <w:rFonts w:eastAsia="Times New Roman"/>
          <w:color w:val="000000"/>
        </w:rPr>
      </w:pPr>
      <w:r>
        <w:rPr>
          <w:rFonts w:eastAsia="Times New Roman"/>
          <w:color w:val="000000"/>
        </w:rPr>
        <w:t>Teacher must positively promote your program and be an asset to your school. Create a culture where CTAE classes and programs are vital to the overall school’s success! When students are enrolled and engaged in CTAE Courses, they are more likely to graduate! 88.9% is the graduation rate for CTAE concentrators</w:t>
      </w:r>
      <w:r w:rsidR="00C31EEB">
        <w:rPr>
          <w:rFonts w:eastAsia="Times New Roman"/>
          <w:color w:val="000000"/>
        </w:rPr>
        <w:t xml:space="preserve"> at Miller County</w:t>
      </w:r>
      <w:r>
        <w:rPr>
          <w:rFonts w:eastAsia="Times New Roman"/>
          <w:color w:val="000000"/>
        </w:rPr>
        <w:t>!</w:t>
      </w:r>
    </w:p>
    <w:p w:rsidR="004063F1" w:rsidRDefault="00A65C49">
      <w:pPr>
        <w:numPr>
          <w:ilvl w:val="0"/>
          <w:numId w:val="2"/>
        </w:numPr>
        <w:tabs>
          <w:tab w:val="clear" w:pos="360"/>
          <w:tab w:val="left" w:pos="432"/>
        </w:tabs>
        <w:spacing w:before="252" w:line="253" w:lineRule="exact"/>
        <w:ind w:left="432" w:right="72" w:hanging="360"/>
        <w:textAlignment w:val="baseline"/>
        <w:rPr>
          <w:rFonts w:eastAsia="Times New Roman"/>
          <w:color w:val="000000"/>
        </w:rPr>
      </w:pPr>
      <w:r>
        <w:rPr>
          <w:rFonts w:eastAsia="Times New Roman"/>
          <w:color w:val="000000"/>
        </w:rPr>
        <w:t>Your classroom. Lab and overall program should reflect college and career readiness. The school-to-college and/or career connection should be evident in your program. It is recommended that teachers display job postings and post-secondary program offerings so students understand the progression of their training into post-secondary and the workforce. Career, Technical, Student Organization (CTSO) promotional items should be displayed and available to students at all times.</w:t>
      </w:r>
    </w:p>
    <w:p w:rsidR="00A97F58" w:rsidRDefault="00A65C49">
      <w:pPr>
        <w:numPr>
          <w:ilvl w:val="0"/>
          <w:numId w:val="2"/>
        </w:numPr>
        <w:tabs>
          <w:tab w:val="clear" w:pos="360"/>
          <w:tab w:val="left" w:pos="432"/>
        </w:tabs>
        <w:spacing w:before="300" w:line="252" w:lineRule="exact"/>
        <w:ind w:left="432" w:right="72" w:hanging="360"/>
        <w:textAlignment w:val="baseline"/>
        <w:rPr>
          <w:rFonts w:eastAsia="Times New Roman"/>
          <w:color w:val="000000"/>
        </w:rPr>
      </w:pPr>
      <w:r>
        <w:rPr>
          <w:rFonts w:eastAsia="Times New Roman"/>
          <w:color w:val="000000"/>
        </w:rPr>
        <w:t>Take time to understand what the other programs at your school – including academics – are about. The integration of Mathematics, Science, English Language Arts, Social Studies, World Languages and Fine Arts meets the needs to mold the whole student by exposing them to academics, cultural diversity and real-life experiences. As you work with students and help them identify their skills and interests, this will be crucial in order to align with program offerings. As students demonstrate skills in certain areas, communication also needs to occur with the local school or county Work-Based Learning (WBL) Coordinator, so that advisement about WBL opportunities can occur.</w:t>
      </w:r>
      <w:r w:rsidR="00C31EEB">
        <w:rPr>
          <w:rFonts w:eastAsia="Times New Roman"/>
          <w:color w:val="000000"/>
        </w:rPr>
        <w:t xml:space="preserve">  Please keep in mind academics is a performance indicator for CTAE</w:t>
      </w:r>
    </w:p>
    <w:p w:rsidR="00A97F58" w:rsidRPr="00A97F58" w:rsidRDefault="00A97F58" w:rsidP="00A97F58">
      <w:pPr>
        <w:tabs>
          <w:tab w:val="left" w:pos="432"/>
        </w:tabs>
        <w:spacing w:before="300" w:line="252" w:lineRule="exact"/>
        <w:ind w:right="72"/>
        <w:jc w:val="center"/>
        <w:textAlignment w:val="baseline"/>
        <w:rPr>
          <w:rFonts w:eastAsia="Times New Roman"/>
          <w:b/>
          <w:color w:val="5B9BD5" w:themeColor="accent1"/>
          <w:sz w:val="32"/>
        </w:rPr>
      </w:pPr>
      <w:r w:rsidRPr="00A97F58">
        <w:rPr>
          <w:rFonts w:eastAsia="Times New Roman"/>
          <w:b/>
          <w:color w:val="5B9BD5" w:themeColor="accent1"/>
          <w:sz w:val="32"/>
        </w:rPr>
        <w:t>Core indicators of performance</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1S1:  Four Year Graduation Rate</w:t>
      </w:r>
    </w:p>
    <w:p w:rsidR="00AE5F8A" w:rsidRDefault="00AE5F8A" w:rsidP="00A97F58">
      <w:pPr>
        <w:tabs>
          <w:tab w:val="left" w:pos="432"/>
        </w:tabs>
        <w:spacing w:before="120" w:line="120" w:lineRule="exact"/>
        <w:ind w:right="72"/>
        <w:textAlignment w:val="baseline"/>
        <w:rPr>
          <w:rFonts w:eastAsia="Times New Roman"/>
          <w:color w:val="000000"/>
        </w:rPr>
      </w:pPr>
      <w:r>
        <w:rPr>
          <w:rFonts w:eastAsia="Times New Roman"/>
          <w:color w:val="000000"/>
        </w:rPr>
        <w:t>1S2:  Extended graduation rate</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2S1:  Reading/Language Arts</w:t>
      </w:r>
      <w:r w:rsidR="00AE5F8A">
        <w:rPr>
          <w:rFonts w:eastAsia="Times New Roman"/>
          <w:color w:val="000000"/>
        </w:rPr>
        <w:t xml:space="preserve"> proficiency</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2S2:  Mathematics</w:t>
      </w:r>
      <w:r w:rsidR="00AE5F8A">
        <w:rPr>
          <w:rFonts w:eastAsia="Times New Roman"/>
          <w:color w:val="000000"/>
        </w:rPr>
        <w:t xml:space="preserve"> proficiency</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2S3:  Science</w:t>
      </w:r>
      <w:r w:rsidR="00AE5F8A">
        <w:rPr>
          <w:rFonts w:eastAsia="Times New Roman"/>
          <w:color w:val="000000"/>
        </w:rPr>
        <w:t xml:space="preserve"> proficiency</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3S1:  Post Program Placement</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 xml:space="preserve">4S1:  Non Traditional </w:t>
      </w:r>
      <w:r w:rsidR="00AE5F8A">
        <w:rPr>
          <w:rFonts w:eastAsia="Times New Roman"/>
          <w:color w:val="000000"/>
        </w:rPr>
        <w:t xml:space="preserve">program </w:t>
      </w:r>
      <w:proofErr w:type="gramStart"/>
      <w:r w:rsidR="00AE5F8A">
        <w:rPr>
          <w:rFonts w:eastAsia="Times New Roman"/>
          <w:color w:val="000000"/>
        </w:rPr>
        <w:t>concentration</w:t>
      </w:r>
      <w:r>
        <w:rPr>
          <w:rFonts w:eastAsia="Times New Roman"/>
          <w:color w:val="000000"/>
        </w:rPr>
        <w:t>(</w:t>
      </w:r>
      <w:proofErr w:type="gramEnd"/>
      <w:r>
        <w:rPr>
          <w:rFonts w:eastAsia="Times New Roman"/>
          <w:color w:val="000000"/>
        </w:rPr>
        <w:t>ours is Healthcare)</w:t>
      </w:r>
    </w:p>
    <w:p w:rsidR="00AE5F8A" w:rsidRDefault="00AE5F8A" w:rsidP="00A97F58">
      <w:pPr>
        <w:tabs>
          <w:tab w:val="left" w:pos="432"/>
        </w:tabs>
        <w:spacing w:before="120" w:line="120" w:lineRule="exact"/>
        <w:ind w:right="72"/>
        <w:textAlignment w:val="baseline"/>
        <w:rPr>
          <w:rFonts w:eastAsia="Times New Roman"/>
          <w:color w:val="000000"/>
        </w:rPr>
      </w:pPr>
      <w:r>
        <w:rPr>
          <w:rFonts w:eastAsia="Times New Roman"/>
          <w:color w:val="000000"/>
        </w:rPr>
        <w:t>5S</w:t>
      </w:r>
      <w:proofErr w:type="gramStart"/>
      <w:r>
        <w:rPr>
          <w:rFonts w:eastAsia="Times New Roman"/>
          <w:color w:val="000000"/>
        </w:rPr>
        <w:t>1:&amp;</w:t>
      </w:r>
      <w:proofErr w:type="gramEnd"/>
      <w:r>
        <w:rPr>
          <w:rFonts w:eastAsia="Times New Roman"/>
          <w:color w:val="000000"/>
        </w:rPr>
        <w:t xml:space="preserve"> 5S2  Attained </w:t>
      </w:r>
      <w:proofErr w:type="spellStart"/>
      <w:r>
        <w:rPr>
          <w:rFonts w:eastAsia="Times New Roman"/>
          <w:color w:val="000000"/>
        </w:rPr>
        <w:t>Post secondary</w:t>
      </w:r>
      <w:proofErr w:type="spellEnd"/>
      <w:r>
        <w:rPr>
          <w:rFonts w:eastAsia="Times New Roman"/>
          <w:color w:val="000000"/>
        </w:rPr>
        <w:t xml:space="preserve"> credential</w:t>
      </w:r>
    </w:p>
    <w:p w:rsidR="00A97F58"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5S3:  WBL</w:t>
      </w:r>
    </w:p>
    <w:p w:rsidR="00AE5F8A" w:rsidRDefault="00A97F58" w:rsidP="00A97F58">
      <w:pPr>
        <w:tabs>
          <w:tab w:val="left" w:pos="432"/>
        </w:tabs>
        <w:spacing w:before="120" w:line="120" w:lineRule="exact"/>
        <w:ind w:right="72"/>
        <w:textAlignment w:val="baseline"/>
        <w:rPr>
          <w:rFonts w:eastAsia="Times New Roman"/>
          <w:color w:val="000000"/>
        </w:rPr>
      </w:pPr>
      <w:r>
        <w:rPr>
          <w:rFonts w:eastAsia="Times New Roman"/>
          <w:color w:val="000000"/>
        </w:rPr>
        <w:t>5S4:  Pathway Completions</w:t>
      </w:r>
    </w:p>
    <w:p w:rsidR="004063F1" w:rsidRPr="00A97F58" w:rsidRDefault="00AE5F8A" w:rsidP="00A97F58">
      <w:pPr>
        <w:tabs>
          <w:tab w:val="left" w:pos="432"/>
        </w:tabs>
        <w:spacing w:before="120" w:line="120" w:lineRule="exact"/>
        <w:ind w:right="72"/>
        <w:textAlignment w:val="baseline"/>
        <w:rPr>
          <w:rFonts w:eastAsia="Times New Roman"/>
          <w:color w:val="000000"/>
        </w:rPr>
      </w:pPr>
      <w:r>
        <w:rPr>
          <w:rFonts w:eastAsia="Times New Roman"/>
          <w:color w:val="000000"/>
        </w:rPr>
        <w:t>5S5:  Earned credentials of value</w:t>
      </w:r>
    </w:p>
    <w:p w:rsidR="004063F1" w:rsidRPr="00C31EEB" w:rsidRDefault="004063F1" w:rsidP="00C31EEB">
      <w:pPr>
        <w:spacing w:before="1868" w:line="240" w:lineRule="exact"/>
        <w:ind w:left="72"/>
        <w:jc w:val="center"/>
        <w:textAlignment w:val="baseline"/>
        <w:rPr>
          <w:rFonts w:ascii="Calibri" w:eastAsia="Calibri" w:hAnsi="Calibri"/>
          <w:color w:val="000000"/>
        </w:rPr>
        <w:sectPr w:rsidR="004063F1" w:rsidRPr="00C31EEB">
          <w:pgSz w:w="12240" w:h="15840"/>
          <w:pgMar w:top="1160" w:right="1442" w:bottom="584" w:left="1400" w:header="720" w:footer="720" w:gutter="0"/>
          <w:cols w:space="720"/>
        </w:sectPr>
      </w:pPr>
    </w:p>
    <w:p w:rsidR="004063F1" w:rsidRDefault="00A65C49">
      <w:pPr>
        <w:spacing w:before="13" w:line="321" w:lineRule="exact"/>
        <w:ind w:left="72"/>
        <w:jc w:val="center"/>
        <w:textAlignment w:val="baseline"/>
        <w:rPr>
          <w:rFonts w:eastAsia="Times New Roman"/>
          <w:b/>
          <w:color w:val="365F91"/>
          <w:sz w:val="28"/>
        </w:rPr>
      </w:pPr>
      <w:r>
        <w:rPr>
          <w:rFonts w:eastAsia="Times New Roman"/>
          <w:b/>
          <w:color w:val="365F91"/>
          <w:sz w:val="28"/>
        </w:rPr>
        <w:lastRenderedPageBreak/>
        <w:t>CTAE Standards and Career Clusters</w:t>
      </w:r>
    </w:p>
    <w:p w:rsidR="004063F1" w:rsidRDefault="00A65C49">
      <w:pPr>
        <w:spacing w:before="204" w:line="288" w:lineRule="exact"/>
        <w:ind w:left="72" w:right="288"/>
        <w:textAlignment w:val="baseline"/>
        <w:rPr>
          <w:rFonts w:eastAsia="Times New Roman"/>
          <w:color w:val="000000"/>
          <w:u w:val="single"/>
        </w:rPr>
      </w:pPr>
      <w:r>
        <w:rPr>
          <w:rFonts w:eastAsia="Times New Roman"/>
          <w:color w:val="000000"/>
          <w:u w:val="single"/>
        </w:rPr>
        <w:t>CTAE Middle School Performance Standards</w:t>
      </w:r>
      <w:r>
        <w:rPr>
          <w:rFonts w:eastAsia="Times New Roman"/>
          <w:color w:val="000000"/>
        </w:rPr>
        <w:t xml:space="preserve"> may be accessed by visiting the Georgia Department of Education (GADOE) website.</w:t>
      </w:r>
    </w:p>
    <w:p w:rsidR="004063F1" w:rsidRDefault="00A65C49">
      <w:pPr>
        <w:spacing w:before="247" w:line="249" w:lineRule="exact"/>
        <w:ind w:left="72"/>
        <w:textAlignment w:val="baseline"/>
        <w:rPr>
          <w:rFonts w:eastAsia="Times New Roman"/>
          <w:color w:val="000000"/>
          <w:u w:val="single"/>
        </w:rPr>
      </w:pPr>
      <w:r>
        <w:rPr>
          <w:rFonts w:eastAsia="Times New Roman"/>
          <w:color w:val="000000"/>
          <w:u w:val="single"/>
        </w:rPr>
        <w:t>CTAE High School Performance Standards</w:t>
      </w:r>
      <w:r>
        <w:rPr>
          <w:rFonts w:eastAsia="Times New Roman"/>
          <w:color w:val="000000"/>
        </w:rPr>
        <w:t xml:space="preserve"> may be accessed by visiting the GADOE website.</w:t>
      </w:r>
    </w:p>
    <w:p w:rsidR="004063F1" w:rsidRDefault="00A65C49">
      <w:pPr>
        <w:spacing w:before="241" w:line="249" w:lineRule="exact"/>
        <w:ind w:left="72"/>
        <w:textAlignment w:val="baseline"/>
        <w:rPr>
          <w:rFonts w:eastAsia="Times New Roman"/>
          <w:color w:val="000000"/>
          <w:u w:val="single"/>
        </w:rPr>
      </w:pPr>
      <w:r>
        <w:rPr>
          <w:rFonts w:eastAsia="Times New Roman"/>
          <w:color w:val="000000"/>
          <w:u w:val="single"/>
        </w:rPr>
        <w:t>Additional CTAE program information</w:t>
      </w:r>
      <w:r>
        <w:rPr>
          <w:rFonts w:eastAsia="Times New Roman"/>
          <w:color w:val="000000"/>
        </w:rPr>
        <w:t xml:space="preserve"> is available on the GADOE website.</w:t>
      </w:r>
    </w:p>
    <w:p w:rsidR="004063F1" w:rsidRDefault="00A65C49">
      <w:pPr>
        <w:spacing w:before="241" w:line="249" w:lineRule="exact"/>
        <w:ind w:left="72"/>
        <w:textAlignment w:val="baseline"/>
        <w:rPr>
          <w:rFonts w:eastAsia="Times New Roman"/>
          <w:color w:val="000000"/>
          <w:u w:val="single"/>
        </w:rPr>
      </w:pPr>
      <w:r>
        <w:rPr>
          <w:rFonts w:eastAsia="Times New Roman"/>
          <w:color w:val="000000"/>
          <w:u w:val="single"/>
        </w:rPr>
        <w:t>Georgia Performance Standards</w:t>
      </w:r>
      <w:r>
        <w:rPr>
          <w:rFonts w:eastAsia="Times New Roman"/>
          <w:color w:val="000000"/>
        </w:rPr>
        <w:t xml:space="preserve"> may be viewed at this link.</w:t>
      </w:r>
    </w:p>
    <w:p w:rsidR="004063F1" w:rsidRDefault="00A65C49">
      <w:pPr>
        <w:spacing w:before="331" w:line="249" w:lineRule="exact"/>
        <w:ind w:left="72"/>
        <w:textAlignment w:val="baseline"/>
        <w:rPr>
          <w:rFonts w:eastAsia="Times New Roman"/>
          <w:color w:val="000000"/>
        </w:rPr>
      </w:pPr>
      <w:r>
        <w:rPr>
          <w:rFonts w:eastAsia="Times New Roman"/>
          <w:color w:val="000000"/>
        </w:rPr>
        <w:t xml:space="preserve">Instructional Resources by Program Concentration </w:t>
      </w:r>
      <w:r w:rsidR="00C31EEB">
        <w:rPr>
          <w:rFonts w:eastAsia="Times New Roman"/>
          <w:color w:val="000000"/>
        </w:rPr>
        <w:t xml:space="preserve">as well as program blueprints </w:t>
      </w:r>
      <w:r>
        <w:rPr>
          <w:rFonts w:eastAsia="Times New Roman"/>
          <w:color w:val="000000"/>
        </w:rPr>
        <w:t xml:space="preserve">can be found on the </w:t>
      </w:r>
      <w:r w:rsidR="00C31EEB">
        <w:rPr>
          <w:rFonts w:eastAsia="Times New Roman"/>
          <w:color w:val="000000"/>
          <w:u w:val="single"/>
        </w:rPr>
        <w:t>CTAERN website</w:t>
      </w:r>
    </w:p>
    <w:p w:rsidR="004063F1" w:rsidRDefault="00A65C49">
      <w:pPr>
        <w:spacing w:before="334" w:line="250" w:lineRule="exact"/>
        <w:ind w:left="72" w:right="288"/>
        <w:textAlignment w:val="baseline"/>
        <w:rPr>
          <w:rFonts w:eastAsia="Times New Roman"/>
          <w:color w:val="000000"/>
        </w:rPr>
      </w:pPr>
      <w:r>
        <w:rPr>
          <w:rFonts w:eastAsia="Times New Roman"/>
          <w:color w:val="000000"/>
        </w:rPr>
        <w:t>The Georgia Department of Education Career Clusters is listed below. Click on each Cluster to see the Career Pathways and standards.</w:t>
      </w:r>
    </w:p>
    <w:p w:rsidR="004063F1" w:rsidRDefault="00A65C49">
      <w:pPr>
        <w:numPr>
          <w:ilvl w:val="0"/>
          <w:numId w:val="3"/>
        </w:numPr>
        <w:tabs>
          <w:tab w:val="clear" w:pos="216"/>
          <w:tab w:val="left" w:pos="792"/>
        </w:tabs>
        <w:spacing w:before="184" w:line="260" w:lineRule="exact"/>
        <w:ind w:left="576"/>
        <w:textAlignment w:val="baseline"/>
        <w:rPr>
          <w:rFonts w:eastAsia="Times New Roman"/>
          <w:color w:val="000000"/>
        </w:rPr>
      </w:pPr>
      <w:r>
        <w:rPr>
          <w:rFonts w:eastAsia="Times New Roman"/>
          <w:color w:val="000000"/>
        </w:rPr>
        <w:t>Agriculture, Food, and Natural Resources</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Architecture and Construction</w:t>
      </w:r>
    </w:p>
    <w:p w:rsidR="004063F1" w:rsidRDefault="00A65C49">
      <w:pPr>
        <w:numPr>
          <w:ilvl w:val="0"/>
          <w:numId w:val="3"/>
        </w:numPr>
        <w:tabs>
          <w:tab w:val="clear" w:pos="216"/>
          <w:tab w:val="left" w:pos="792"/>
        </w:tabs>
        <w:spacing w:line="255" w:lineRule="exact"/>
        <w:ind w:left="576"/>
        <w:textAlignment w:val="baseline"/>
        <w:rPr>
          <w:rFonts w:eastAsia="Times New Roman"/>
          <w:color w:val="000000"/>
        </w:rPr>
      </w:pPr>
      <w:r>
        <w:rPr>
          <w:rFonts w:eastAsia="Times New Roman"/>
          <w:color w:val="000000"/>
        </w:rPr>
        <w:t>Arts, AV/Technology, and Communications</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Business, Management, and Administration</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Education and Training</w:t>
      </w:r>
    </w:p>
    <w:p w:rsidR="004063F1" w:rsidRDefault="00A65C49">
      <w:pPr>
        <w:numPr>
          <w:ilvl w:val="0"/>
          <w:numId w:val="3"/>
        </w:numPr>
        <w:tabs>
          <w:tab w:val="clear" w:pos="216"/>
          <w:tab w:val="left" w:pos="792"/>
        </w:tabs>
        <w:spacing w:line="254" w:lineRule="exact"/>
        <w:ind w:left="576"/>
        <w:textAlignment w:val="baseline"/>
        <w:rPr>
          <w:rFonts w:eastAsia="Times New Roman"/>
          <w:color w:val="000000"/>
          <w:spacing w:val="2"/>
        </w:rPr>
      </w:pPr>
      <w:r>
        <w:rPr>
          <w:rFonts w:eastAsia="Times New Roman"/>
          <w:color w:val="000000"/>
          <w:spacing w:val="2"/>
        </w:rPr>
        <w:t>Energy</w:t>
      </w:r>
    </w:p>
    <w:p w:rsidR="004063F1" w:rsidRDefault="00A65C49">
      <w:pPr>
        <w:numPr>
          <w:ilvl w:val="0"/>
          <w:numId w:val="3"/>
        </w:numPr>
        <w:tabs>
          <w:tab w:val="clear" w:pos="216"/>
          <w:tab w:val="left" w:pos="792"/>
        </w:tabs>
        <w:spacing w:line="254" w:lineRule="exact"/>
        <w:ind w:left="576"/>
        <w:textAlignment w:val="baseline"/>
        <w:rPr>
          <w:rFonts w:eastAsia="Times New Roman"/>
          <w:color w:val="000000"/>
          <w:spacing w:val="1"/>
        </w:rPr>
      </w:pPr>
      <w:r>
        <w:rPr>
          <w:rFonts w:eastAsia="Times New Roman"/>
          <w:color w:val="000000"/>
          <w:spacing w:val="1"/>
        </w:rPr>
        <w:t>Finance</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Government and Public Administration</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spacing w:val="1"/>
        </w:rPr>
      </w:pPr>
      <w:r>
        <w:rPr>
          <w:rFonts w:eastAsia="Times New Roman"/>
          <w:color w:val="000000"/>
          <w:spacing w:val="1"/>
        </w:rPr>
        <w:t>Health Science</w:t>
      </w:r>
    </w:p>
    <w:p w:rsidR="004063F1" w:rsidRDefault="00A65C49">
      <w:pPr>
        <w:numPr>
          <w:ilvl w:val="0"/>
          <w:numId w:val="3"/>
        </w:numPr>
        <w:tabs>
          <w:tab w:val="clear" w:pos="216"/>
          <w:tab w:val="left" w:pos="792"/>
        </w:tabs>
        <w:spacing w:line="255" w:lineRule="exact"/>
        <w:ind w:left="576"/>
        <w:textAlignment w:val="baseline"/>
        <w:rPr>
          <w:rFonts w:eastAsia="Times New Roman"/>
          <w:color w:val="000000"/>
        </w:rPr>
      </w:pPr>
      <w:r>
        <w:rPr>
          <w:rFonts w:eastAsia="Times New Roman"/>
          <w:color w:val="000000"/>
        </w:rPr>
        <w:t>Hospitality and Tourism</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Human Services</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Information Technology</w:t>
      </w:r>
    </w:p>
    <w:p w:rsidR="004063F1" w:rsidRDefault="00A65C49">
      <w:pPr>
        <w:numPr>
          <w:ilvl w:val="0"/>
          <w:numId w:val="3"/>
        </w:numPr>
        <w:tabs>
          <w:tab w:val="clear" w:pos="216"/>
          <w:tab w:val="left" w:pos="792"/>
        </w:tabs>
        <w:spacing w:line="254" w:lineRule="exact"/>
        <w:ind w:left="576"/>
        <w:textAlignment w:val="baseline"/>
        <w:rPr>
          <w:rFonts w:eastAsia="Times New Roman"/>
          <w:color w:val="000000"/>
        </w:rPr>
      </w:pPr>
      <w:r>
        <w:rPr>
          <w:rFonts w:eastAsia="Times New Roman"/>
          <w:color w:val="000000"/>
        </w:rPr>
        <w:t>Law, Public Safety, Corrections, and Security</w:t>
      </w:r>
    </w:p>
    <w:p w:rsidR="004063F1" w:rsidRDefault="00A65C49">
      <w:pPr>
        <w:numPr>
          <w:ilvl w:val="0"/>
          <w:numId w:val="3"/>
        </w:numPr>
        <w:tabs>
          <w:tab w:val="clear" w:pos="216"/>
          <w:tab w:val="left" w:pos="792"/>
        </w:tabs>
        <w:spacing w:line="255" w:lineRule="exact"/>
        <w:ind w:left="576"/>
        <w:textAlignment w:val="baseline"/>
        <w:rPr>
          <w:rFonts w:eastAsia="Times New Roman"/>
          <w:color w:val="000000"/>
          <w:spacing w:val="1"/>
        </w:rPr>
      </w:pPr>
      <w:r>
        <w:rPr>
          <w:rFonts w:eastAsia="Times New Roman"/>
          <w:color w:val="000000"/>
          <w:spacing w:val="1"/>
        </w:rPr>
        <w:t>Manufacturing</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spacing w:val="1"/>
        </w:rPr>
      </w:pPr>
      <w:r>
        <w:rPr>
          <w:rFonts w:eastAsia="Times New Roman"/>
          <w:color w:val="000000"/>
          <w:spacing w:val="1"/>
        </w:rPr>
        <w:t>Marketing</w:t>
      </w:r>
    </w:p>
    <w:p w:rsidR="004063F1" w:rsidRDefault="00A65C49">
      <w:pPr>
        <w:numPr>
          <w:ilvl w:val="0"/>
          <w:numId w:val="3"/>
        </w:numPr>
        <w:tabs>
          <w:tab w:val="clear" w:pos="216"/>
          <w:tab w:val="left" w:pos="792"/>
        </w:tabs>
        <w:spacing w:line="252" w:lineRule="exact"/>
        <w:ind w:left="576"/>
        <w:textAlignment w:val="baseline"/>
        <w:rPr>
          <w:rFonts w:eastAsia="Times New Roman"/>
          <w:color w:val="000000"/>
        </w:rPr>
      </w:pPr>
      <w:r>
        <w:rPr>
          <w:rFonts w:eastAsia="Times New Roman"/>
          <w:color w:val="000000"/>
        </w:rPr>
        <w:t>Science, Technology, Engineering, and Mathematics</w:t>
      </w:r>
    </w:p>
    <w:p w:rsidR="004063F1" w:rsidRDefault="00A65C49">
      <w:pPr>
        <w:numPr>
          <w:ilvl w:val="0"/>
          <w:numId w:val="3"/>
        </w:numPr>
        <w:tabs>
          <w:tab w:val="clear" w:pos="216"/>
          <w:tab w:val="left" w:pos="792"/>
        </w:tabs>
        <w:spacing w:line="263" w:lineRule="exact"/>
        <w:ind w:left="576"/>
        <w:textAlignment w:val="baseline"/>
        <w:rPr>
          <w:rFonts w:eastAsia="Times New Roman"/>
          <w:color w:val="000000"/>
        </w:rPr>
      </w:pPr>
      <w:r>
        <w:rPr>
          <w:rFonts w:eastAsia="Times New Roman"/>
          <w:color w:val="000000"/>
        </w:rPr>
        <w:t>Transportation, Distribution, and Logistics</w:t>
      </w:r>
    </w:p>
    <w:p w:rsidR="004063F1" w:rsidRDefault="004063F1">
      <w:pPr>
        <w:sectPr w:rsidR="004063F1">
          <w:pgSz w:w="12240" w:h="15840"/>
          <w:pgMar w:top="1160" w:right="1488" w:bottom="584" w:left="1354" w:header="720" w:footer="720" w:gutter="0"/>
          <w:cols w:space="720"/>
        </w:sectPr>
      </w:pPr>
    </w:p>
    <w:p w:rsidR="0074055F" w:rsidRPr="0074055F" w:rsidRDefault="0074055F" w:rsidP="0074055F">
      <w:pPr>
        <w:rPr>
          <w:b/>
          <w:color w:val="5B9BD5" w:themeColor="accent1"/>
        </w:rPr>
      </w:pPr>
      <w:r w:rsidRPr="0074055F">
        <w:rPr>
          <w:b/>
          <w:color w:val="5B9BD5" w:themeColor="accent1"/>
        </w:rPr>
        <w:lastRenderedPageBreak/>
        <w:t>MILLER COUNTY CTAE TECHNOLOGY GOALS</w:t>
      </w:r>
    </w:p>
    <w:p w:rsidR="0074055F" w:rsidRDefault="0074055F" w:rsidP="0074055F">
      <w:r w:rsidRPr="0074055F">
        <w:rPr>
          <w:b/>
          <w:color w:val="5B9BD5" w:themeColor="accent1"/>
        </w:rPr>
        <w:t>Smart Goal</w:t>
      </w:r>
      <w:r>
        <w:t>:  For the new school term, 100% of teachers will utilize Google Classroom at least weekly as documented in their lesson plans.</w:t>
      </w:r>
    </w:p>
    <w:p w:rsidR="0074055F" w:rsidRPr="0074055F" w:rsidRDefault="0074055F" w:rsidP="0074055F">
      <w:pPr>
        <w:rPr>
          <w:b/>
          <w:color w:val="5B9BD5" w:themeColor="accent1"/>
        </w:rPr>
      </w:pPr>
      <w:r w:rsidRPr="0074055F">
        <w:rPr>
          <w:b/>
          <w:color w:val="5B9BD5" w:themeColor="accent1"/>
        </w:rPr>
        <w:t xml:space="preserve">Action Steps:  </w:t>
      </w:r>
    </w:p>
    <w:p w:rsidR="0074055F" w:rsidRDefault="0074055F" w:rsidP="0074055F"/>
    <w:p w:rsidR="0074055F" w:rsidRDefault="00FA5E32" w:rsidP="0074055F">
      <w:pPr>
        <w:numPr>
          <w:ilvl w:val="0"/>
          <w:numId w:val="47"/>
        </w:numPr>
        <w:spacing w:line="276" w:lineRule="auto"/>
      </w:pPr>
      <w:r>
        <w:t xml:space="preserve">Teachers will complete “Teach </w:t>
      </w:r>
      <w:proofErr w:type="gramStart"/>
      <w:r>
        <w:t>F</w:t>
      </w:r>
      <w:r w:rsidR="0074055F">
        <w:t>rom</w:t>
      </w:r>
      <w:proofErr w:type="gramEnd"/>
      <w:r w:rsidR="0074055F">
        <w:t xml:space="preserve"> Home” course as offered by RESA</w:t>
      </w:r>
    </w:p>
    <w:p w:rsidR="0074055F" w:rsidRDefault="0074055F" w:rsidP="0074055F">
      <w:pPr>
        <w:numPr>
          <w:ilvl w:val="0"/>
          <w:numId w:val="47"/>
        </w:numPr>
        <w:spacing w:line="276" w:lineRule="auto"/>
      </w:pPr>
      <w:r>
        <w:t xml:space="preserve">Teachers will complete teachercenter.withgoogle.com </w:t>
      </w:r>
      <w:proofErr w:type="gramStart"/>
      <w:r>
        <w:t>training</w:t>
      </w:r>
      <w:r w:rsidR="00FA5E32">
        <w:t xml:space="preserve">  Level</w:t>
      </w:r>
      <w:proofErr w:type="gramEnd"/>
      <w:r w:rsidR="00FA5E32">
        <w:t xml:space="preserve"> 1 certification</w:t>
      </w:r>
    </w:p>
    <w:p w:rsidR="0074055F" w:rsidRDefault="0074055F" w:rsidP="0074055F">
      <w:pPr>
        <w:numPr>
          <w:ilvl w:val="0"/>
          <w:numId w:val="47"/>
        </w:numPr>
        <w:spacing w:line="276" w:lineRule="auto"/>
      </w:pPr>
      <w:r>
        <w:t>Train students/parents how to utilize Google Classroom</w:t>
      </w:r>
    </w:p>
    <w:p w:rsidR="0074055F" w:rsidRDefault="0074055F" w:rsidP="0074055F">
      <w:pPr>
        <w:numPr>
          <w:ilvl w:val="0"/>
          <w:numId w:val="47"/>
        </w:numPr>
        <w:spacing w:line="276" w:lineRule="auto"/>
      </w:pPr>
      <w:r>
        <w:t xml:space="preserve">Provide onsite training on </w:t>
      </w:r>
      <w:proofErr w:type="spellStart"/>
      <w:r>
        <w:t>GSuite</w:t>
      </w:r>
      <w:proofErr w:type="spellEnd"/>
      <w:r>
        <w:t xml:space="preserve"> programs with RESA technology specialist or online</w:t>
      </w:r>
      <w:r w:rsidR="00FA5E32">
        <w:t xml:space="preserve"> CTAERN</w:t>
      </w:r>
    </w:p>
    <w:p w:rsidR="0074055F" w:rsidRDefault="0074055F" w:rsidP="0074055F">
      <w:pPr>
        <w:numPr>
          <w:ilvl w:val="0"/>
          <w:numId w:val="47"/>
        </w:numPr>
        <w:spacing w:line="276" w:lineRule="auto"/>
      </w:pPr>
      <w:r>
        <w:t>Google Classroom PD will be provided at the building level by staff members with knowledge of how to use and have used (Lovering)</w:t>
      </w:r>
    </w:p>
    <w:p w:rsidR="0074055F" w:rsidRDefault="0074055F" w:rsidP="0074055F">
      <w:pPr>
        <w:numPr>
          <w:ilvl w:val="0"/>
          <w:numId w:val="47"/>
        </w:numPr>
        <w:spacing w:line="276" w:lineRule="auto"/>
      </w:pPr>
      <w:r>
        <w:t>Students will be provided with log-in information at the beginning of the school term</w:t>
      </w:r>
    </w:p>
    <w:p w:rsidR="0074055F" w:rsidRDefault="0074055F" w:rsidP="0074055F">
      <w:pPr>
        <w:numPr>
          <w:ilvl w:val="0"/>
          <w:numId w:val="47"/>
        </w:numPr>
        <w:spacing w:line="276" w:lineRule="auto"/>
      </w:pPr>
      <w:r>
        <w:t>A Media/Technology Team will be developed to determine tech needs within the school</w:t>
      </w:r>
    </w:p>
    <w:p w:rsidR="0074055F" w:rsidRDefault="0074055F" w:rsidP="0074055F">
      <w:pPr>
        <w:numPr>
          <w:ilvl w:val="0"/>
          <w:numId w:val="47"/>
        </w:numPr>
        <w:spacing w:line="276" w:lineRule="auto"/>
      </w:pPr>
      <w:r>
        <w:t>Development of a Technology Plan</w:t>
      </w:r>
    </w:p>
    <w:p w:rsidR="0074055F" w:rsidRDefault="0074055F" w:rsidP="0074055F">
      <w:pPr>
        <w:numPr>
          <w:ilvl w:val="0"/>
          <w:numId w:val="47"/>
        </w:numPr>
        <w:spacing w:line="276" w:lineRule="auto"/>
      </w:pPr>
      <w:r>
        <w:t>In-house PD in regards to interactive displays, projecting/monitoring workstations</w:t>
      </w:r>
    </w:p>
    <w:p w:rsidR="0074055F" w:rsidRDefault="0074055F" w:rsidP="0074055F">
      <w:pPr>
        <w:numPr>
          <w:ilvl w:val="0"/>
          <w:numId w:val="47"/>
        </w:numPr>
        <w:spacing w:line="276" w:lineRule="auto"/>
      </w:pPr>
      <w:r>
        <w:t xml:space="preserve">Utilization of </w:t>
      </w:r>
      <w:proofErr w:type="spellStart"/>
      <w:r>
        <w:t>ebooks</w:t>
      </w:r>
      <w:proofErr w:type="spellEnd"/>
      <w:r>
        <w:t xml:space="preserve"> and interactive boards for instruction</w:t>
      </w:r>
    </w:p>
    <w:p w:rsidR="0074055F" w:rsidRDefault="0074055F" w:rsidP="0074055F">
      <w:pPr>
        <w:numPr>
          <w:ilvl w:val="0"/>
          <w:numId w:val="47"/>
        </w:numPr>
        <w:spacing w:line="276" w:lineRule="auto"/>
      </w:pPr>
      <w:r>
        <w:t>Electronic portfolios</w:t>
      </w:r>
    </w:p>
    <w:p w:rsidR="0074055F" w:rsidRDefault="00FA5E32" w:rsidP="0074055F">
      <w:pPr>
        <w:numPr>
          <w:ilvl w:val="0"/>
          <w:numId w:val="47"/>
        </w:numPr>
        <w:spacing w:line="276" w:lineRule="auto"/>
      </w:pPr>
      <w:r>
        <w:t>CTA</w:t>
      </w:r>
      <w:r w:rsidR="0074055F">
        <w:t>ERN training (digital learning)</w:t>
      </w:r>
    </w:p>
    <w:p w:rsidR="0074055F" w:rsidRDefault="0074055F" w:rsidP="0074055F">
      <w:pPr>
        <w:ind w:left="720"/>
      </w:pPr>
    </w:p>
    <w:p w:rsidR="004063F1" w:rsidRDefault="00A65C49">
      <w:pPr>
        <w:spacing w:before="18" w:after="285" w:line="322" w:lineRule="exact"/>
        <w:jc w:val="center"/>
        <w:textAlignment w:val="baseline"/>
        <w:rPr>
          <w:rFonts w:eastAsia="Times New Roman"/>
          <w:b/>
          <w:color w:val="365F91"/>
          <w:sz w:val="28"/>
        </w:rPr>
      </w:pPr>
      <w:r>
        <w:rPr>
          <w:rFonts w:eastAsia="Times New Roman"/>
          <w:b/>
          <w:color w:val="365F91"/>
          <w:sz w:val="28"/>
        </w:rPr>
        <w:t>Teacher Instructional Resources/CTAE Supports</w:t>
      </w:r>
    </w:p>
    <w:tbl>
      <w:tblPr>
        <w:tblW w:w="0" w:type="auto"/>
        <w:tblInd w:w="21" w:type="dxa"/>
        <w:tblLayout w:type="fixed"/>
        <w:tblCellMar>
          <w:left w:w="0" w:type="dxa"/>
          <w:right w:w="0" w:type="dxa"/>
        </w:tblCellMar>
        <w:tblLook w:val="0000" w:firstRow="0" w:lastRow="0" w:firstColumn="0" w:lastColumn="0" w:noHBand="0" w:noVBand="0"/>
      </w:tblPr>
      <w:tblGrid>
        <w:gridCol w:w="2933"/>
        <w:gridCol w:w="6427"/>
      </w:tblGrid>
      <w:tr w:rsidR="004063F1">
        <w:trPr>
          <w:trHeight w:hRule="exact" w:val="278"/>
        </w:trPr>
        <w:tc>
          <w:tcPr>
            <w:tcW w:w="9360"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rsidR="004063F1" w:rsidRDefault="00A65C49">
            <w:pPr>
              <w:spacing w:line="259" w:lineRule="exact"/>
              <w:jc w:val="center"/>
              <w:textAlignment w:val="baseline"/>
              <w:rPr>
                <w:rFonts w:eastAsia="Times New Roman"/>
                <w:b/>
                <w:color w:val="050505"/>
              </w:rPr>
            </w:pPr>
            <w:r>
              <w:rPr>
                <w:rFonts w:eastAsia="Times New Roman"/>
                <w:b/>
                <w:color w:val="050505"/>
              </w:rPr>
              <w:t>To support student growth here are CTAE resources:</w:t>
            </w:r>
          </w:p>
        </w:tc>
      </w:tr>
      <w:tr w:rsidR="004063F1">
        <w:trPr>
          <w:trHeight w:hRule="exact" w:val="240"/>
        </w:trPr>
        <w:tc>
          <w:tcPr>
            <w:tcW w:w="2933" w:type="dxa"/>
            <w:vMerge w:val="restart"/>
            <w:tcBorders>
              <w:top w:val="single" w:sz="7" w:space="0" w:color="000000"/>
              <w:left w:val="single" w:sz="7" w:space="0" w:color="000000"/>
              <w:bottom w:val="single" w:sz="0" w:space="0" w:color="000000"/>
              <w:right w:val="single" w:sz="7" w:space="0" w:color="000000"/>
            </w:tcBorders>
            <w:shd w:val="clear" w:color="D9D9D9" w:fill="D9D9D9"/>
          </w:tcPr>
          <w:p w:rsidR="004063F1" w:rsidRDefault="00A65C49">
            <w:pPr>
              <w:spacing w:after="1766" w:line="259" w:lineRule="exact"/>
              <w:ind w:left="120"/>
              <w:textAlignment w:val="baseline"/>
              <w:rPr>
                <w:rFonts w:eastAsia="Times New Roman"/>
                <w:b/>
                <w:color w:val="050505"/>
              </w:rPr>
            </w:pPr>
            <w:r>
              <w:rPr>
                <w:rFonts w:eastAsia="Times New Roman"/>
                <w:b/>
                <w:color w:val="050505"/>
              </w:rPr>
              <w:t>GADOE Website</w:t>
            </w:r>
          </w:p>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054123">
            <w:pPr>
              <w:spacing w:line="206" w:lineRule="exact"/>
              <w:ind w:left="72"/>
              <w:textAlignment w:val="baseline"/>
              <w:rPr>
                <w:rFonts w:eastAsia="Times New Roman"/>
                <w:color w:val="050505"/>
              </w:rPr>
            </w:pPr>
            <w:hyperlink r:id="rId14">
              <w:r w:rsidR="00A65C49">
                <w:rPr>
                  <w:rFonts w:eastAsia="Times New Roman"/>
                  <w:color w:val="0000FF"/>
                  <w:u w:val="single"/>
                </w:rPr>
                <w:t>http://www.gadoe.org/Curriculum-Instruction-and-</w:t>
              </w:r>
            </w:hyperlink>
            <w:r w:rsidR="00A65C49">
              <w:rPr>
                <w:rFonts w:eastAsia="Times New Roman"/>
                <w:color w:val="000000"/>
                <w:sz w:val="24"/>
              </w:rPr>
              <w:t xml:space="preserve"> </w:t>
            </w:r>
          </w:p>
        </w:tc>
      </w:tr>
      <w:tr w:rsidR="004063F1">
        <w:trPr>
          <w:trHeight w:hRule="exact" w:val="255"/>
        </w:trPr>
        <w:tc>
          <w:tcPr>
            <w:tcW w:w="2933" w:type="dxa"/>
            <w:vMerge/>
            <w:tcBorders>
              <w:top w:val="single" w:sz="0" w:space="0" w:color="000000"/>
              <w:left w:val="single" w:sz="7" w:space="0" w:color="000000"/>
              <w:bottom w:val="single" w:sz="0"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before="38" w:line="211" w:lineRule="exact"/>
              <w:ind w:left="72"/>
              <w:textAlignment w:val="baseline"/>
              <w:rPr>
                <w:rFonts w:eastAsia="Times New Roman"/>
                <w:color w:val="050505"/>
              </w:rPr>
            </w:pPr>
            <w:r>
              <w:rPr>
                <w:rFonts w:eastAsia="Times New Roman"/>
                <w:color w:val="050505"/>
              </w:rPr>
              <w:t>Assessment/CTAE/Pages/Middle-School-Performance-</w:t>
            </w:r>
            <w:r>
              <w:rPr>
                <w:rFonts w:eastAsia="Times New Roman"/>
                <w:color w:val="000000"/>
                <w:sz w:val="24"/>
              </w:rPr>
              <w:t xml:space="preserve"> </w:t>
            </w:r>
          </w:p>
        </w:tc>
      </w:tr>
      <w:tr w:rsidR="004063F1">
        <w:trPr>
          <w:trHeight w:hRule="exact" w:val="254"/>
        </w:trPr>
        <w:tc>
          <w:tcPr>
            <w:tcW w:w="2933" w:type="dxa"/>
            <w:vMerge/>
            <w:tcBorders>
              <w:top w:val="single" w:sz="0" w:space="0" w:color="000000"/>
              <w:left w:val="single" w:sz="7" w:space="0" w:color="000000"/>
              <w:bottom w:val="single" w:sz="0"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before="33" w:line="220" w:lineRule="exact"/>
              <w:ind w:left="72"/>
              <w:textAlignment w:val="baseline"/>
              <w:rPr>
                <w:rFonts w:eastAsia="Times New Roman"/>
                <w:color w:val="050505"/>
              </w:rPr>
            </w:pPr>
            <w:r>
              <w:rPr>
                <w:rFonts w:eastAsia="Times New Roman"/>
                <w:color w:val="050505"/>
              </w:rPr>
              <w:t>Standards.aspx</w:t>
            </w:r>
          </w:p>
        </w:tc>
      </w:tr>
      <w:tr w:rsidR="004063F1" w:rsidTr="0074055F">
        <w:trPr>
          <w:trHeight w:hRule="exact" w:val="288"/>
        </w:trPr>
        <w:tc>
          <w:tcPr>
            <w:tcW w:w="2933" w:type="dxa"/>
            <w:vMerge/>
            <w:tcBorders>
              <w:top w:val="single" w:sz="0" w:space="0" w:color="000000"/>
              <w:left w:val="single" w:sz="7" w:space="0" w:color="000000"/>
              <w:bottom w:val="single" w:sz="0"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tcPr>
          <w:p w:rsidR="004063F1" w:rsidRDefault="00A65C49" w:rsidP="0074055F">
            <w:pPr>
              <w:spacing w:before="38" w:line="245" w:lineRule="exact"/>
              <w:ind w:left="72"/>
              <w:textAlignment w:val="baseline"/>
              <w:rPr>
                <w:rFonts w:eastAsia="Times New Roman"/>
                <w:color w:val="050505"/>
              </w:rPr>
            </w:pPr>
            <w:r>
              <w:rPr>
                <w:rFonts w:eastAsia="Times New Roman"/>
                <w:b/>
                <w:i/>
                <w:color w:val="050505"/>
              </w:rPr>
              <w:t>Middle School</w:t>
            </w:r>
            <w:r w:rsidR="0074055F">
              <w:rPr>
                <w:rFonts w:eastAsia="Times New Roman"/>
                <w:b/>
                <w:i/>
                <w:color w:val="050505"/>
              </w:rPr>
              <w:t xml:space="preserve"> </w:t>
            </w:r>
            <w:hyperlink r:id="rId15">
              <w:r>
                <w:rPr>
                  <w:rFonts w:eastAsia="Times New Roman"/>
                  <w:color w:val="0000FF"/>
                  <w:u w:val="single"/>
                </w:rPr>
                <w:t>http://www.gadoe.org/Curriculum-Instruction-and-</w:t>
              </w:r>
            </w:hyperlink>
            <w:r>
              <w:rPr>
                <w:rFonts w:eastAsia="Times New Roman"/>
                <w:color w:val="000000"/>
                <w:sz w:val="24"/>
              </w:rPr>
              <w:t xml:space="preserve"> </w:t>
            </w:r>
          </w:p>
        </w:tc>
      </w:tr>
      <w:tr w:rsidR="004063F1">
        <w:trPr>
          <w:trHeight w:hRule="exact" w:val="254"/>
        </w:trPr>
        <w:tc>
          <w:tcPr>
            <w:tcW w:w="2933" w:type="dxa"/>
            <w:vMerge/>
            <w:tcBorders>
              <w:top w:val="single" w:sz="0" w:space="0" w:color="000000"/>
              <w:left w:val="single" w:sz="7" w:space="0" w:color="000000"/>
              <w:bottom w:val="single" w:sz="0"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before="33" w:line="215" w:lineRule="exact"/>
              <w:ind w:left="72"/>
              <w:textAlignment w:val="baseline"/>
              <w:rPr>
                <w:rFonts w:eastAsia="Times New Roman"/>
                <w:color w:val="050505"/>
              </w:rPr>
            </w:pPr>
            <w:r>
              <w:rPr>
                <w:rFonts w:eastAsia="Times New Roman"/>
                <w:color w:val="050505"/>
              </w:rPr>
              <w:t>Assessment/CTAE/Pages/cluster-pathway-courses.aspx</w:t>
            </w:r>
          </w:p>
        </w:tc>
      </w:tr>
      <w:tr w:rsidR="004063F1">
        <w:trPr>
          <w:trHeight w:hRule="exact" w:val="283"/>
        </w:trPr>
        <w:tc>
          <w:tcPr>
            <w:tcW w:w="2933" w:type="dxa"/>
            <w:vMerge/>
            <w:tcBorders>
              <w:top w:val="single" w:sz="0" w:space="0" w:color="000000"/>
              <w:left w:val="single" w:sz="7" w:space="0" w:color="000000"/>
              <w:bottom w:val="single" w:sz="7"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before="38" w:line="244" w:lineRule="exact"/>
              <w:ind w:left="72"/>
              <w:textAlignment w:val="baseline"/>
              <w:rPr>
                <w:rFonts w:eastAsia="Times New Roman"/>
                <w:b/>
                <w:i/>
                <w:color w:val="050505"/>
              </w:rPr>
            </w:pPr>
            <w:r>
              <w:rPr>
                <w:rFonts w:eastAsia="Times New Roman"/>
                <w:b/>
                <w:i/>
                <w:color w:val="050505"/>
              </w:rPr>
              <w:t>High School</w:t>
            </w:r>
          </w:p>
        </w:tc>
      </w:tr>
      <w:tr w:rsidR="004063F1">
        <w:trPr>
          <w:trHeight w:hRule="exact" w:val="240"/>
        </w:trPr>
        <w:tc>
          <w:tcPr>
            <w:tcW w:w="2933" w:type="dxa"/>
            <w:vMerge w:val="restart"/>
            <w:tcBorders>
              <w:top w:val="single" w:sz="7" w:space="0" w:color="000000"/>
              <w:left w:val="single" w:sz="7" w:space="0" w:color="000000"/>
              <w:bottom w:val="single" w:sz="0" w:space="0" w:color="000000"/>
              <w:right w:val="single" w:sz="7" w:space="0" w:color="000000"/>
            </w:tcBorders>
            <w:shd w:val="clear" w:color="D9D9D9" w:fill="D9D9D9"/>
          </w:tcPr>
          <w:p w:rsidR="004063F1" w:rsidRDefault="00A65C49">
            <w:pPr>
              <w:spacing w:line="259" w:lineRule="exact"/>
              <w:ind w:left="144"/>
              <w:textAlignment w:val="baseline"/>
              <w:rPr>
                <w:rFonts w:eastAsia="Times New Roman"/>
                <w:b/>
                <w:color w:val="050505"/>
              </w:rPr>
            </w:pPr>
            <w:r>
              <w:rPr>
                <w:rFonts w:eastAsia="Times New Roman"/>
                <w:b/>
                <w:color w:val="050505"/>
              </w:rPr>
              <w:t>CTAERN</w:t>
            </w:r>
          </w:p>
          <w:p w:rsidR="004063F1" w:rsidRDefault="00A65C49">
            <w:pPr>
              <w:spacing w:before="3" w:line="206" w:lineRule="exact"/>
              <w:ind w:left="144"/>
              <w:textAlignment w:val="baseline"/>
              <w:rPr>
                <w:rFonts w:eastAsia="Times New Roman"/>
                <w:b/>
                <w:color w:val="FF0000"/>
                <w:sz w:val="18"/>
              </w:rPr>
            </w:pPr>
            <w:r>
              <w:rPr>
                <w:rFonts w:eastAsia="Times New Roman"/>
                <w:b/>
                <w:color w:val="FF0000"/>
                <w:sz w:val="18"/>
              </w:rPr>
              <w:t>Login:</w:t>
            </w:r>
          </w:p>
          <w:p w:rsidR="004063F1" w:rsidRDefault="00A65C49">
            <w:pPr>
              <w:spacing w:line="206" w:lineRule="exact"/>
              <w:ind w:left="144"/>
              <w:textAlignment w:val="baseline"/>
              <w:rPr>
                <w:rFonts w:eastAsia="Times New Roman"/>
                <w:b/>
                <w:color w:val="FF0000"/>
                <w:sz w:val="18"/>
              </w:rPr>
            </w:pPr>
            <w:r>
              <w:rPr>
                <w:rFonts w:eastAsia="Times New Roman"/>
                <w:b/>
                <w:color w:val="FF0000"/>
                <w:sz w:val="18"/>
              </w:rPr>
              <w:t xml:space="preserve">Employee email address </w:t>
            </w:r>
            <w:r>
              <w:rPr>
                <w:rFonts w:eastAsia="Times New Roman"/>
                <w:b/>
                <w:color w:val="FF0000"/>
                <w:sz w:val="18"/>
              </w:rPr>
              <w:br/>
              <w:t>Password:</w:t>
            </w:r>
          </w:p>
          <w:p w:rsidR="004063F1" w:rsidRDefault="00A65C49">
            <w:pPr>
              <w:spacing w:before="7" w:after="1063" w:line="206" w:lineRule="exact"/>
              <w:ind w:left="144" w:right="144"/>
              <w:textAlignment w:val="baseline"/>
              <w:rPr>
                <w:rFonts w:eastAsia="Times New Roman"/>
                <w:b/>
                <w:color w:val="FF0000"/>
                <w:sz w:val="18"/>
              </w:rPr>
            </w:pPr>
            <w:r>
              <w:rPr>
                <w:rFonts w:eastAsia="Times New Roman"/>
                <w:b/>
                <w:color w:val="FF0000"/>
                <w:sz w:val="18"/>
              </w:rPr>
              <w:t>First four letters of Last Name and Last Three digits of SS#... (Password can be changed after initial set-up)</w:t>
            </w:r>
          </w:p>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line="206" w:lineRule="exact"/>
              <w:ind w:left="72"/>
              <w:textAlignment w:val="baseline"/>
              <w:rPr>
                <w:rFonts w:eastAsia="Times New Roman"/>
                <w:color w:val="050505"/>
              </w:rPr>
            </w:pPr>
            <w:r>
              <w:rPr>
                <w:rFonts w:eastAsia="Times New Roman"/>
                <w:color w:val="050505"/>
              </w:rPr>
              <w:t xml:space="preserve">CTAERN Instructional &amp; Professional Development Link </w:t>
            </w:r>
            <w:r>
              <w:rPr>
                <w:rFonts w:eastAsia="Times New Roman"/>
                <w:b/>
                <w:i/>
                <w:color w:val="050505"/>
              </w:rPr>
              <w:t>(click link)</w:t>
            </w:r>
          </w:p>
        </w:tc>
      </w:tr>
      <w:tr w:rsidR="004063F1">
        <w:trPr>
          <w:trHeight w:hRule="exact" w:val="2563"/>
        </w:trPr>
        <w:tc>
          <w:tcPr>
            <w:tcW w:w="2933" w:type="dxa"/>
            <w:vMerge/>
            <w:tcBorders>
              <w:top w:val="single" w:sz="0" w:space="0" w:color="000000"/>
              <w:left w:val="single" w:sz="7" w:space="0" w:color="000000"/>
              <w:bottom w:val="single" w:sz="7"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tcPr>
          <w:p w:rsidR="004063F1" w:rsidRDefault="00A65C49">
            <w:pPr>
              <w:spacing w:line="259" w:lineRule="exact"/>
              <w:ind w:left="792"/>
              <w:textAlignment w:val="baseline"/>
              <w:rPr>
                <w:rFonts w:eastAsia="Times New Roman"/>
                <w:b/>
                <w:color w:val="050505"/>
              </w:rPr>
            </w:pPr>
            <w:r>
              <w:rPr>
                <w:rFonts w:eastAsia="Times New Roman"/>
                <w:b/>
                <w:color w:val="050505"/>
              </w:rPr>
              <w:t>*Old Instructional Material’s</w:t>
            </w:r>
          </w:p>
          <w:p w:rsidR="004063F1" w:rsidRDefault="00A65C49">
            <w:pPr>
              <w:spacing w:line="255" w:lineRule="exact"/>
              <w:ind w:left="792"/>
              <w:textAlignment w:val="baseline"/>
              <w:rPr>
                <w:rFonts w:eastAsia="Times New Roman"/>
                <w:b/>
                <w:color w:val="050505"/>
              </w:rPr>
            </w:pPr>
            <w:r>
              <w:rPr>
                <w:rFonts w:eastAsia="Times New Roman"/>
                <w:b/>
                <w:color w:val="050505"/>
              </w:rPr>
              <w:t>*New Instruction Materials</w:t>
            </w:r>
          </w:p>
          <w:p w:rsidR="004063F1" w:rsidRDefault="00A65C49">
            <w:pPr>
              <w:spacing w:line="249" w:lineRule="exact"/>
              <w:ind w:left="792"/>
              <w:textAlignment w:val="baseline"/>
              <w:rPr>
                <w:rFonts w:eastAsia="Times New Roman"/>
                <w:b/>
                <w:color w:val="050505"/>
              </w:rPr>
            </w:pPr>
            <w:r>
              <w:rPr>
                <w:rFonts w:eastAsia="Times New Roman"/>
                <w:b/>
                <w:color w:val="050505"/>
              </w:rPr>
              <w:t xml:space="preserve">*LIVEBINDERS </w:t>
            </w:r>
          </w:p>
          <w:p w:rsidR="004063F1" w:rsidRDefault="00A65C49">
            <w:pPr>
              <w:spacing w:before="250" w:line="259" w:lineRule="exact"/>
              <w:ind w:left="72"/>
              <w:textAlignment w:val="baseline"/>
              <w:rPr>
                <w:rFonts w:eastAsia="Times New Roman"/>
                <w:b/>
                <w:color w:val="050505"/>
              </w:rPr>
            </w:pPr>
            <w:r>
              <w:rPr>
                <w:rFonts w:eastAsia="Times New Roman"/>
                <w:b/>
                <w:color w:val="050505"/>
              </w:rPr>
              <w:t>Professional Development Workshops and Webinars:</w:t>
            </w:r>
          </w:p>
          <w:p w:rsidR="004063F1" w:rsidRDefault="00A65C49">
            <w:pPr>
              <w:spacing w:line="250" w:lineRule="exact"/>
              <w:ind w:left="72" w:right="180"/>
              <w:textAlignment w:val="baseline"/>
              <w:rPr>
                <w:rFonts w:eastAsia="Times New Roman"/>
                <w:color w:val="050505"/>
              </w:rPr>
            </w:pPr>
            <w:r>
              <w:rPr>
                <w:rFonts w:eastAsia="Times New Roman"/>
                <w:color w:val="050505"/>
              </w:rPr>
              <w:t>Workshops are ongoing every school year, content specific and offered throughout the state of Georgia. Teachers will be able to sign up for 1 or 2 webinars online rather than having to sign up for a series of 10. The webinars are very good and cover a vast amount of material needed or teaching and learning.</w:t>
            </w:r>
          </w:p>
        </w:tc>
      </w:tr>
      <w:tr w:rsidR="004063F1">
        <w:trPr>
          <w:trHeight w:hRule="exact" w:val="240"/>
        </w:trPr>
        <w:tc>
          <w:tcPr>
            <w:tcW w:w="2933" w:type="dxa"/>
            <w:vMerge w:val="restart"/>
            <w:tcBorders>
              <w:top w:val="single" w:sz="7" w:space="0" w:color="000000"/>
              <w:left w:val="single" w:sz="7" w:space="0" w:color="000000"/>
              <w:bottom w:val="single" w:sz="0" w:space="0" w:color="000000"/>
              <w:right w:val="single" w:sz="7" w:space="0" w:color="000000"/>
            </w:tcBorders>
            <w:shd w:val="clear" w:color="D9D9D9" w:fill="D9D9D9"/>
          </w:tcPr>
          <w:p w:rsidR="004063F1" w:rsidRDefault="00A65C49">
            <w:pPr>
              <w:spacing w:after="245" w:line="259" w:lineRule="exact"/>
              <w:ind w:left="120"/>
              <w:textAlignment w:val="baseline"/>
              <w:rPr>
                <w:rFonts w:eastAsia="Times New Roman"/>
                <w:b/>
                <w:color w:val="050505"/>
              </w:rPr>
            </w:pPr>
            <w:r>
              <w:rPr>
                <w:rFonts w:eastAsia="Times New Roman"/>
                <w:b/>
                <w:color w:val="050505"/>
              </w:rPr>
              <w:t>CTAE District Website</w:t>
            </w:r>
          </w:p>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line="211" w:lineRule="exact"/>
              <w:ind w:left="72"/>
              <w:textAlignment w:val="baseline"/>
              <w:rPr>
                <w:rFonts w:eastAsia="Times New Roman"/>
                <w:color w:val="050505"/>
              </w:rPr>
            </w:pPr>
            <w:r>
              <w:rPr>
                <w:rFonts w:eastAsia="Times New Roman"/>
                <w:color w:val="050505"/>
              </w:rPr>
              <w:t xml:space="preserve">CTAE WEBSITE </w:t>
            </w:r>
            <w:r w:rsidR="00E33E33">
              <w:rPr>
                <w:rFonts w:eastAsia="Times New Roman"/>
                <w:b/>
                <w:color w:val="050505"/>
              </w:rPr>
              <w:t>miller.k12.ga.us     departments      CTAE</w:t>
            </w:r>
          </w:p>
        </w:tc>
      </w:tr>
      <w:tr w:rsidR="004063F1">
        <w:trPr>
          <w:trHeight w:hRule="exact" w:val="288"/>
        </w:trPr>
        <w:tc>
          <w:tcPr>
            <w:tcW w:w="2933" w:type="dxa"/>
            <w:vMerge/>
            <w:tcBorders>
              <w:top w:val="single" w:sz="0" w:space="0" w:color="000000"/>
              <w:left w:val="single" w:sz="7" w:space="0" w:color="000000"/>
              <w:bottom w:val="single" w:sz="7"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line="259" w:lineRule="exact"/>
              <w:ind w:left="72"/>
              <w:textAlignment w:val="baseline"/>
              <w:rPr>
                <w:rFonts w:eastAsia="Times New Roman"/>
                <w:color w:val="050505"/>
              </w:rPr>
            </w:pPr>
            <w:r>
              <w:rPr>
                <w:rFonts w:eastAsia="Times New Roman"/>
                <w:color w:val="050505"/>
              </w:rPr>
              <w:t xml:space="preserve">Access documents by logging in and using the password: </w:t>
            </w:r>
            <w:proofErr w:type="spellStart"/>
            <w:r>
              <w:rPr>
                <w:rFonts w:eastAsia="Times New Roman"/>
                <w:b/>
                <w:color w:val="050505"/>
              </w:rPr>
              <w:t>Careerweb</w:t>
            </w:r>
            <w:proofErr w:type="spellEnd"/>
          </w:p>
        </w:tc>
      </w:tr>
      <w:tr w:rsidR="004063F1">
        <w:trPr>
          <w:trHeight w:hRule="exact" w:val="245"/>
        </w:trPr>
        <w:tc>
          <w:tcPr>
            <w:tcW w:w="2933" w:type="dxa"/>
            <w:vMerge w:val="restart"/>
            <w:tcBorders>
              <w:top w:val="single" w:sz="7" w:space="0" w:color="000000"/>
              <w:left w:val="single" w:sz="7" w:space="0" w:color="000000"/>
              <w:bottom w:val="single" w:sz="0" w:space="0" w:color="000000"/>
              <w:right w:val="single" w:sz="7" w:space="0" w:color="000000"/>
            </w:tcBorders>
            <w:shd w:val="clear" w:color="D9D9D9" w:fill="D9D9D9"/>
          </w:tcPr>
          <w:p w:rsidR="004063F1" w:rsidRDefault="00A65C49">
            <w:pPr>
              <w:spacing w:after="245" w:line="259" w:lineRule="exact"/>
              <w:ind w:left="108" w:right="180"/>
              <w:textAlignment w:val="baseline"/>
              <w:rPr>
                <w:rFonts w:eastAsia="Times New Roman"/>
                <w:b/>
                <w:color w:val="050505"/>
                <w:spacing w:val="-2"/>
              </w:rPr>
            </w:pPr>
            <w:r>
              <w:rPr>
                <w:rFonts w:eastAsia="Times New Roman"/>
                <w:b/>
                <w:color w:val="050505"/>
                <w:spacing w:val="-2"/>
              </w:rPr>
              <w:t>Georgia Association of Career Technical Educators</w:t>
            </w:r>
          </w:p>
        </w:tc>
        <w:tc>
          <w:tcPr>
            <w:tcW w:w="6427" w:type="dxa"/>
            <w:tcBorders>
              <w:top w:val="single" w:sz="7" w:space="0" w:color="000000"/>
              <w:left w:val="single" w:sz="7" w:space="0" w:color="000000"/>
              <w:bottom w:val="single" w:sz="7" w:space="0" w:color="000000"/>
              <w:right w:val="single" w:sz="7" w:space="0" w:color="000000"/>
            </w:tcBorders>
            <w:vAlign w:val="center"/>
          </w:tcPr>
          <w:p w:rsidR="004063F1" w:rsidRDefault="00A65C49">
            <w:pPr>
              <w:spacing w:line="221" w:lineRule="exact"/>
              <w:ind w:left="72"/>
              <w:textAlignment w:val="baseline"/>
              <w:rPr>
                <w:rFonts w:eastAsia="Times New Roman"/>
                <w:b/>
                <w:color w:val="050505"/>
              </w:rPr>
            </w:pPr>
            <w:r>
              <w:rPr>
                <w:rFonts w:eastAsia="Times New Roman"/>
                <w:b/>
                <w:color w:val="050505"/>
              </w:rPr>
              <w:t xml:space="preserve">GACTE </w:t>
            </w:r>
            <w:r>
              <w:rPr>
                <w:rFonts w:eastAsia="Times New Roman"/>
                <w:b/>
                <w:i/>
                <w:color w:val="050505"/>
              </w:rPr>
              <w:t xml:space="preserve">(click link) </w:t>
            </w:r>
            <w:r>
              <w:rPr>
                <w:rFonts w:eastAsia="Times New Roman"/>
                <w:color w:val="050505"/>
              </w:rPr>
              <w:t>is a professional organization for CTAE</w:t>
            </w:r>
          </w:p>
        </w:tc>
      </w:tr>
      <w:tr w:rsidR="004063F1">
        <w:trPr>
          <w:trHeight w:hRule="exact" w:val="533"/>
        </w:trPr>
        <w:tc>
          <w:tcPr>
            <w:tcW w:w="2933" w:type="dxa"/>
            <w:vMerge/>
            <w:tcBorders>
              <w:top w:val="single" w:sz="0" w:space="0" w:color="000000"/>
              <w:left w:val="single" w:sz="7" w:space="0" w:color="000000"/>
              <w:bottom w:val="single" w:sz="7" w:space="0" w:color="000000"/>
              <w:right w:val="single" w:sz="7" w:space="0" w:color="000000"/>
            </w:tcBorders>
            <w:shd w:val="clear" w:color="D9D9D9" w:fill="D9D9D9"/>
          </w:tcPr>
          <w:p w:rsidR="004063F1" w:rsidRDefault="004063F1"/>
        </w:tc>
        <w:tc>
          <w:tcPr>
            <w:tcW w:w="6427" w:type="dxa"/>
            <w:tcBorders>
              <w:top w:val="single" w:sz="7" w:space="0" w:color="000000"/>
              <w:left w:val="single" w:sz="7" w:space="0" w:color="000000"/>
              <w:bottom w:val="single" w:sz="7" w:space="0" w:color="000000"/>
              <w:right w:val="single" w:sz="7" w:space="0" w:color="000000"/>
            </w:tcBorders>
          </w:tcPr>
          <w:p w:rsidR="004063F1" w:rsidRDefault="00A65C49">
            <w:pPr>
              <w:spacing w:after="250" w:line="253" w:lineRule="exact"/>
              <w:ind w:left="72"/>
              <w:textAlignment w:val="baseline"/>
              <w:rPr>
                <w:rFonts w:eastAsia="Times New Roman"/>
                <w:color w:val="050505"/>
              </w:rPr>
            </w:pPr>
            <w:r>
              <w:rPr>
                <w:rFonts w:eastAsia="Times New Roman"/>
                <w:color w:val="050505"/>
              </w:rPr>
              <w:t>Teachers</w:t>
            </w:r>
          </w:p>
        </w:tc>
      </w:tr>
      <w:tr w:rsidR="004063F1">
        <w:trPr>
          <w:trHeight w:hRule="exact" w:val="1286"/>
        </w:trPr>
        <w:tc>
          <w:tcPr>
            <w:tcW w:w="2933" w:type="dxa"/>
            <w:tcBorders>
              <w:top w:val="single" w:sz="7" w:space="0" w:color="000000"/>
              <w:left w:val="single" w:sz="7" w:space="0" w:color="000000"/>
              <w:bottom w:val="single" w:sz="7" w:space="0" w:color="000000"/>
              <w:right w:val="single" w:sz="7" w:space="0" w:color="000000"/>
            </w:tcBorders>
            <w:shd w:val="clear" w:color="D9D9D9" w:fill="D9D9D9"/>
          </w:tcPr>
          <w:p w:rsidR="004063F1" w:rsidRDefault="00A65C49">
            <w:pPr>
              <w:spacing w:after="749" w:line="259" w:lineRule="exact"/>
              <w:ind w:left="108"/>
              <w:textAlignment w:val="baseline"/>
              <w:rPr>
                <w:rFonts w:eastAsia="Times New Roman"/>
                <w:b/>
                <w:color w:val="050505"/>
              </w:rPr>
            </w:pPr>
            <w:r>
              <w:rPr>
                <w:rFonts w:eastAsia="Times New Roman"/>
                <w:b/>
                <w:color w:val="050505"/>
              </w:rPr>
              <w:t xml:space="preserve">The HS/MS Content </w:t>
            </w:r>
            <w:r>
              <w:rPr>
                <w:rFonts w:eastAsia="Times New Roman"/>
                <w:b/>
                <w:color w:val="050505"/>
              </w:rPr>
              <w:br/>
              <w:t>Lead Teacher:</w:t>
            </w:r>
          </w:p>
        </w:tc>
        <w:tc>
          <w:tcPr>
            <w:tcW w:w="6427" w:type="dxa"/>
            <w:tcBorders>
              <w:top w:val="single" w:sz="7" w:space="0" w:color="000000"/>
              <w:left w:val="single" w:sz="7" w:space="0" w:color="000000"/>
              <w:bottom w:val="single" w:sz="7" w:space="0" w:color="000000"/>
              <w:right w:val="single" w:sz="7" w:space="0" w:color="000000"/>
            </w:tcBorders>
          </w:tcPr>
          <w:p w:rsidR="004063F1" w:rsidRDefault="00C31EEB">
            <w:pPr>
              <w:spacing w:after="2" w:line="253" w:lineRule="exact"/>
              <w:jc w:val="center"/>
              <w:textAlignment w:val="baseline"/>
              <w:rPr>
                <w:rFonts w:eastAsia="Times New Roman"/>
                <w:color w:val="050505"/>
              </w:rPr>
            </w:pPr>
            <w:r>
              <w:rPr>
                <w:rFonts w:eastAsia="Times New Roman"/>
                <w:color w:val="050505"/>
              </w:rPr>
              <w:t>CTAE teachers will meet as a group m</w:t>
            </w:r>
            <w:r w:rsidR="0074055F">
              <w:rPr>
                <w:rFonts w:eastAsia="Times New Roman"/>
                <w:color w:val="050505"/>
              </w:rPr>
              <w:t>o</w:t>
            </w:r>
            <w:r>
              <w:rPr>
                <w:rFonts w:eastAsia="Times New Roman"/>
                <w:color w:val="050505"/>
              </w:rPr>
              <w:t>nthly</w:t>
            </w:r>
          </w:p>
        </w:tc>
      </w:tr>
      <w:tr w:rsidR="004063F1" w:rsidTr="0074055F">
        <w:trPr>
          <w:trHeight w:hRule="exact" w:val="97"/>
        </w:trPr>
        <w:tc>
          <w:tcPr>
            <w:tcW w:w="9360" w:type="dxa"/>
            <w:gridSpan w:val="2"/>
            <w:tcBorders>
              <w:top w:val="single" w:sz="7" w:space="0" w:color="000000"/>
              <w:left w:val="single" w:sz="7" w:space="0" w:color="000000"/>
              <w:bottom w:val="single" w:sz="7" w:space="0" w:color="000000"/>
              <w:right w:val="single" w:sz="7" w:space="0" w:color="000000"/>
            </w:tcBorders>
            <w:shd w:val="clear" w:color="D9D9D9" w:fill="D9D9D9"/>
            <w:vAlign w:val="center"/>
          </w:tcPr>
          <w:p w:rsidR="004063F1" w:rsidRDefault="004063F1">
            <w:pPr>
              <w:spacing w:after="5" w:line="259" w:lineRule="exact"/>
              <w:jc w:val="center"/>
              <w:textAlignment w:val="baseline"/>
              <w:rPr>
                <w:rFonts w:eastAsia="Times New Roman"/>
                <w:b/>
                <w:color w:val="050505"/>
              </w:rPr>
            </w:pPr>
          </w:p>
        </w:tc>
      </w:tr>
    </w:tbl>
    <w:p w:rsidR="004063F1" w:rsidRDefault="004063F1">
      <w:pPr>
        <w:spacing w:after="599" w:line="20" w:lineRule="exact"/>
      </w:pPr>
    </w:p>
    <w:p w:rsidR="004063F1" w:rsidRPr="00FE1181" w:rsidRDefault="00FE1181" w:rsidP="00FE1181">
      <w:pPr>
        <w:spacing w:after="121"/>
        <w:ind w:left="3154" w:right="2678"/>
        <w:jc w:val="center"/>
        <w:textAlignment w:val="baseline"/>
        <w:rPr>
          <w:color w:val="5B9BD5" w:themeColor="accent1"/>
        </w:rPr>
      </w:pPr>
      <w:r w:rsidRPr="00FE1181">
        <w:rPr>
          <w:noProof/>
          <w:color w:val="5B9BD5" w:themeColor="accent1"/>
        </w:rPr>
        <w:lastRenderedPageBreak/>
        <w:t>MICROSOFT CERTIFICATION PROGRAM</w:t>
      </w:r>
    </w:p>
    <w:p w:rsidR="004063F1" w:rsidRDefault="00A65C49">
      <w:pPr>
        <w:spacing w:line="252" w:lineRule="exact"/>
        <w:textAlignment w:val="baseline"/>
        <w:rPr>
          <w:rFonts w:eastAsia="Times New Roman"/>
          <w:color w:val="050505"/>
        </w:rPr>
      </w:pPr>
      <w:r>
        <w:rPr>
          <w:rFonts w:eastAsia="Times New Roman"/>
          <w:color w:val="050505"/>
        </w:rPr>
        <w:t xml:space="preserve">The CTAE Department in </w:t>
      </w:r>
      <w:r w:rsidR="007853E0">
        <w:rPr>
          <w:rFonts w:eastAsia="Times New Roman"/>
          <w:color w:val="050505"/>
        </w:rPr>
        <w:t>Miller</w:t>
      </w:r>
      <w:r>
        <w:rPr>
          <w:rFonts w:eastAsia="Times New Roman"/>
          <w:color w:val="050505"/>
        </w:rPr>
        <w:t xml:space="preserve"> County Public Schools has collaborated with Microsoft to offer the Microsoft IT Academy (ITA) Program to provide students with real-world technology skills to help them thrive in the 21st century economy starting with the Business and Computer Science Pathways </w:t>
      </w:r>
      <w:r>
        <w:rPr>
          <w:rFonts w:eastAsia="Times New Roman"/>
          <w:b/>
          <w:color w:val="050505"/>
          <w:u w:val="single"/>
        </w:rPr>
        <w:t xml:space="preserve">in </w:t>
      </w:r>
      <w:proofErr w:type="gramStart"/>
      <w:r>
        <w:rPr>
          <w:rFonts w:eastAsia="Times New Roman"/>
          <w:b/>
          <w:color w:val="050505"/>
          <w:u w:val="single"/>
        </w:rPr>
        <w:t>grades  9</w:t>
      </w:r>
      <w:proofErr w:type="gramEnd"/>
      <w:r>
        <w:rPr>
          <w:rFonts w:eastAsia="Times New Roman"/>
          <w:b/>
          <w:color w:val="050505"/>
          <w:u w:val="single"/>
        </w:rPr>
        <w:t>-12.</w:t>
      </w:r>
      <w:r>
        <w:rPr>
          <w:rFonts w:eastAsia="Times New Roman"/>
          <w:color w:val="050505"/>
        </w:rPr>
        <w:t xml:space="preserve"> The Microsoft </w:t>
      </w:r>
      <w:r w:rsidR="00FA5E32">
        <w:rPr>
          <w:rFonts w:eastAsia="Times New Roman"/>
          <w:color w:val="050505"/>
        </w:rPr>
        <w:t>Certification</w:t>
      </w:r>
      <w:r>
        <w:rPr>
          <w:rFonts w:eastAsia="Times New Roman"/>
          <w:color w:val="050505"/>
        </w:rPr>
        <w:t xml:space="preserve"> Program bridges the world of education and work. It is a comprehensive program that supports ongoing technology education for students, teachers and other education professionals spanning computer basics </w:t>
      </w:r>
      <w:r w:rsidR="009E3D91">
        <w:rPr>
          <w:rFonts w:eastAsia="Times New Roman"/>
          <w:color w:val="050505"/>
        </w:rPr>
        <w:t>SUCH AS WORD PROCESSING, POWERPOINT, EXCEL, AND ACCESS.</w:t>
      </w:r>
    </w:p>
    <w:p w:rsidR="004063F1" w:rsidRDefault="00A65C49">
      <w:pPr>
        <w:spacing w:before="19" w:line="321" w:lineRule="exact"/>
        <w:ind w:left="72"/>
        <w:jc w:val="center"/>
        <w:textAlignment w:val="baseline"/>
        <w:rPr>
          <w:rFonts w:eastAsia="Times New Roman"/>
          <w:b/>
          <w:color w:val="365F91"/>
          <w:sz w:val="28"/>
        </w:rPr>
      </w:pPr>
      <w:r>
        <w:rPr>
          <w:rFonts w:eastAsia="Times New Roman"/>
          <w:b/>
          <w:color w:val="365F91"/>
          <w:sz w:val="28"/>
        </w:rPr>
        <w:t>Communication</w:t>
      </w:r>
    </w:p>
    <w:p w:rsidR="004063F1" w:rsidRDefault="00A65C49">
      <w:pPr>
        <w:numPr>
          <w:ilvl w:val="0"/>
          <w:numId w:val="4"/>
        </w:numPr>
        <w:tabs>
          <w:tab w:val="clear" w:pos="288"/>
          <w:tab w:val="left" w:pos="360"/>
        </w:tabs>
        <w:spacing w:before="317" w:line="254" w:lineRule="exact"/>
        <w:ind w:left="360" w:right="216" w:hanging="288"/>
        <w:textAlignment w:val="baseline"/>
        <w:rPr>
          <w:rFonts w:eastAsia="Times New Roman"/>
          <w:color w:val="000000"/>
        </w:rPr>
      </w:pPr>
      <w:r>
        <w:rPr>
          <w:rFonts w:eastAsia="Times New Roman"/>
          <w:color w:val="000000"/>
        </w:rPr>
        <w:t xml:space="preserve">Check e-mail </w:t>
      </w:r>
      <w:r w:rsidR="00696F49">
        <w:rPr>
          <w:rFonts w:eastAsia="Times New Roman"/>
          <w:color w:val="000000"/>
        </w:rPr>
        <w:t xml:space="preserve">daily </w:t>
      </w:r>
      <w:r>
        <w:rPr>
          <w:rFonts w:eastAsia="Times New Roman"/>
          <w:color w:val="000000"/>
        </w:rPr>
        <w:t>to keep informed of pertinent CTAE information and requests</w:t>
      </w:r>
      <w:r w:rsidR="00696F49">
        <w:rPr>
          <w:rFonts w:eastAsia="Times New Roman"/>
          <w:color w:val="000000"/>
        </w:rPr>
        <w:t>.  Also check for updates</w:t>
      </w:r>
      <w:r>
        <w:rPr>
          <w:rFonts w:eastAsia="Times New Roman"/>
          <w:color w:val="000000"/>
        </w:rPr>
        <w:t xml:space="preserve"> </w:t>
      </w:r>
      <w:hyperlink r:id="rId16">
        <w:r>
          <w:rPr>
            <w:rFonts w:eastAsia="Times New Roman"/>
            <w:color w:val="0000FF"/>
            <w:u w:val="single"/>
          </w:rPr>
          <w:t>CTAERN.org</w:t>
        </w:r>
      </w:hyperlink>
      <w:r w:rsidR="00696F49">
        <w:rPr>
          <w:rFonts w:eastAsia="Times New Roman"/>
          <w:color w:val="000000"/>
        </w:rPr>
        <w:t>.</w:t>
      </w:r>
      <w:r>
        <w:rPr>
          <w:rFonts w:eastAsia="Times New Roman"/>
          <w:color w:val="000000"/>
        </w:rPr>
        <w:t xml:space="preserve"> </w:t>
      </w:r>
      <w:r w:rsidR="00696F49">
        <w:rPr>
          <w:rFonts w:eastAsia="Times New Roman"/>
          <w:color w:val="000000"/>
        </w:rPr>
        <w:t>Please respond as quickly as you can if necessary.</w:t>
      </w:r>
      <w:r>
        <w:rPr>
          <w:rFonts w:eastAsia="Times New Roman"/>
          <w:b/>
          <w:color w:val="000000"/>
          <w:u w:val="single"/>
        </w:rPr>
        <w:t xml:space="preserve"> </w:t>
      </w:r>
    </w:p>
    <w:p w:rsidR="004063F1" w:rsidRDefault="00A65C49">
      <w:pPr>
        <w:numPr>
          <w:ilvl w:val="0"/>
          <w:numId w:val="4"/>
        </w:numPr>
        <w:tabs>
          <w:tab w:val="clear" w:pos="288"/>
          <w:tab w:val="left" w:pos="360"/>
        </w:tabs>
        <w:spacing w:before="258" w:line="250" w:lineRule="exact"/>
        <w:ind w:left="360" w:right="144" w:hanging="288"/>
        <w:textAlignment w:val="baseline"/>
        <w:rPr>
          <w:rFonts w:eastAsia="Times New Roman"/>
          <w:color w:val="000000"/>
        </w:rPr>
      </w:pPr>
      <w:r>
        <w:rPr>
          <w:rFonts w:eastAsia="Times New Roman"/>
          <w:color w:val="000000"/>
        </w:rPr>
        <w:t>Honor all deadlines for requested documents and information. This is especially important for travel requests and reimbursements.</w:t>
      </w:r>
    </w:p>
    <w:p w:rsidR="004063F1" w:rsidRDefault="00696F49">
      <w:pPr>
        <w:numPr>
          <w:ilvl w:val="0"/>
          <w:numId w:val="4"/>
        </w:numPr>
        <w:tabs>
          <w:tab w:val="clear" w:pos="288"/>
          <w:tab w:val="left" w:pos="360"/>
        </w:tabs>
        <w:spacing w:before="257" w:line="252" w:lineRule="exact"/>
        <w:ind w:left="360" w:right="144" w:hanging="288"/>
        <w:textAlignment w:val="baseline"/>
        <w:rPr>
          <w:rFonts w:eastAsia="Times New Roman"/>
          <w:color w:val="000000"/>
        </w:rPr>
      </w:pPr>
      <w:r>
        <w:rPr>
          <w:rFonts w:eastAsia="Times New Roman"/>
          <w:color w:val="000000"/>
        </w:rPr>
        <w:t>Teachers</w:t>
      </w:r>
      <w:r w:rsidR="00A65C49">
        <w:rPr>
          <w:rFonts w:eastAsia="Times New Roman"/>
          <w:color w:val="000000"/>
        </w:rPr>
        <w:t xml:space="preserve"> are encouraged to establish a calendar of events for: CTSO fu</w:t>
      </w:r>
      <w:r>
        <w:rPr>
          <w:rFonts w:eastAsia="Times New Roman"/>
          <w:color w:val="000000"/>
        </w:rPr>
        <w:t>ndraising, CTAE month,</w:t>
      </w:r>
      <w:r w:rsidR="00A65C49">
        <w:rPr>
          <w:rFonts w:eastAsia="Times New Roman"/>
          <w:color w:val="000000"/>
        </w:rPr>
        <w:t xml:space="preserve"> cross-curricular activities, guest speakers, business and industry visits, School Counselor invitations, and other Program of Work activities that may be planned. This should be shared with the administration at your school, and if possible, placed on the school calendar.</w:t>
      </w:r>
    </w:p>
    <w:p w:rsidR="004063F1" w:rsidRDefault="00A65C49">
      <w:pPr>
        <w:numPr>
          <w:ilvl w:val="0"/>
          <w:numId w:val="4"/>
        </w:numPr>
        <w:tabs>
          <w:tab w:val="clear" w:pos="288"/>
          <w:tab w:val="left" w:pos="360"/>
        </w:tabs>
        <w:spacing w:before="259" w:line="252" w:lineRule="exact"/>
        <w:ind w:left="360" w:hanging="288"/>
        <w:textAlignment w:val="baseline"/>
        <w:rPr>
          <w:rFonts w:eastAsia="Times New Roman"/>
          <w:color w:val="000000"/>
          <w:spacing w:val="-1"/>
        </w:rPr>
      </w:pPr>
      <w:r>
        <w:rPr>
          <w:rFonts w:eastAsia="Times New Roman"/>
          <w:color w:val="000000"/>
          <w:spacing w:val="-1"/>
        </w:rPr>
        <w:t>CTAE teachers should brief other CTAE program teachers on the classroom/lab activities in their program (includes explicit lesson plans, technological innovations, AFJROTC and CTSO activities/results) at department meetings. This kind of communication assists everyone to understand what’s going on and to better support each other AS WELL AS promote other programs to students.</w:t>
      </w:r>
    </w:p>
    <w:p w:rsidR="004063F1" w:rsidRDefault="00A65C49">
      <w:pPr>
        <w:numPr>
          <w:ilvl w:val="0"/>
          <w:numId w:val="4"/>
        </w:numPr>
        <w:tabs>
          <w:tab w:val="clear" w:pos="288"/>
          <w:tab w:val="left" w:pos="360"/>
        </w:tabs>
        <w:spacing w:before="254" w:line="252" w:lineRule="exact"/>
        <w:ind w:left="360" w:hanging="288"/>
        <w:textAlignment w:val="baseline"/>
        <w:rPr>
          <w:rFonts w:eastAsia="Times New Roman"/>
          <w:color w:val="000000"/>
        </w:rPr>
      </w:pPr>
      <w:r>
        <w:rPr>
          <w:rFonts w:eastAsia="Times New Roman"/>
          <w:color w:val="000000"/>
        </w:rPr>
        <w:t>Work closely with your school staff: Secretary, Bookkeeper(s), and other support staff members who have a direct bearing on the ease of the smaller tasks of your job. Work with them to ensure purchase orders (maintain a copy of all POs), accepting funds, and school procedures are followed and completed.</w:t>
      </w:r>
    </w:p>
    <w:p w:rsidR="004063F1" w:rsidRDefault="00A65C49">
      <w:pPr>
        <w:numPr>
          <w:ilvl w:val="0"/>
          <w:numId w:val="4"/>
        </w:numPr>
        <w:tabs>
          <w:tab w:val="clear" w:pos="288"/>
          <w:tab w:val="left" w:pos="360"/>
        </w:tabs>
        <w:spacing w:before="257" w:line="253" w:lineRule="exact"/>
        <w:ind w:left="360" w:right="144" w:hanging="288"/>
        <w:textAlignment w:val="baseline"/>
        <w:rPr>
          <w:rFonts w:eastAsia="Times New Roman"/>
          <w:color w:val="000000"/>
          <w:spacing w:val="-2"/>
        </w:rPr>
      </w:pPr>
      <w:r>
        <w:rPr>
          <w:rFonts w:eastAsia="Times New Roman"/>
          <w:color w:val="000000"/>
          <w:spacing w:val="-2"/>
        </w:rPr>
        <w:t>As you host and facilitate events at your school outside of the regular school day and school calendar (weekends and during the summer), follow the local school policy for communicating the activity. It is also advised that the CTAE Office staff be made aware, so they can assist parents when they call for information. Plans for events occurring during the summer should be finalized by the end of post planning and both your principal and the CTAE office staff will need to have this information.</w:t>
      </w:r>
    </w:p>
    <w:p w:rsidR="004063F1" w:rsidRDefault="00A65C49">
      <w:pPr>
        <w:numPr>
          <w:ilvl w:val="0"/>
          <w:numId w:val="4"/>
        </w:numPr>
        <w:tabs>
          <w:tab w:val="clear" w:pos="288"/>
          <w:tab w:val="left" w:pos="360"/>
        </w:tabs>
        <w:spacing w:before="256" w:line="252" w:lineRule="exact"/>
        <w:ind w:left="360" w:right="144" w:hanging="288"/>
        <w:textAlignment w:val="baseline"/>
        <w:rPr>
          <w:rFonts w:eastAsia="Times New Roman"/>
          <w:color w:val="000000"/>
        </w:rPr>
      </w:pPr>
      <w:r>
        <w:rPr>
          <w:rFonts w:eastAsia="Times New Roman"/>
          <w:color w:val="000000"/>
        </w:rPr>
        <w:t>Safety concerns should be reported immediately to your CTAE Supervisor and/or the Administrator in charge of facilities. Work orders for repairs should be submitted as per the local school policy for submission. If a machine/equipment requires special attention beyond that which the Maintenance Department can provide, please contact</w:t>
      </w:r>
      <w:r>
        <w:rPr>
          <w:rFonts w:eastAsia="Times New Roman"/>
          <w:color w:val="0000FF"/>
          <w:sz w:val="23"/>
          <w:u w:val="single"/>
        </w:rPr>
        <w:t xml:space="preserve"> </w:t>
      </w:r>
      <w:hyperlink r:id="rId17" w:history="1">
        <w:r w:rsidR="00696F49" w:rsidRPr="008A189A">
          <w:rPr>
            <w:rStyle w:val="Hyperlink"/>
            <w:rFonts w:eastAsia="Times New Roman"/>
            <w:sz w:val="23"/>
          </w:rPr>
          <w:t>amartin@Miller.k12.ga.us</w:t>
        </w:r>
      </w:hyperlink>
      <w:r>
        <w:rPr>
          <w:rFonts w:eastAsia="Times New Roman"/>
          <w:color w:val="0000FF"/>
          <w:sz w:val="23"/>
          <w:u w:val="single"/>
        </w:rPr>
        <w:t>.</w:t>
      </w:r>
      <w:r>
        <w:rPr>
          <w:rFonts w:eastAsia="Times New Roman"/>
          <w:color w:val="0000FF"/>
        </w:rPr>
        <w:t xml:space="preserve"> </w:t>
      </w:r>
    </w:p>
    <w:p w:rsidR="004063F1" w:rsidRDefault="00A65C49">
      <w:pPr>
        <w:numPr>
          <w:ilvl w:val="0"/>
          <w:numId w:val="4"/>
        </w:numPr>
        <w:tabs>
          <w:tab w:val="clear" w:pos="288"/>
          <w:tab w:val="left" w:pos="360"/>
        </w:tabs>
        <w:spacing w:before="255" w:line="252" w:lineRule="exact"/>
        <w:ind w:left="360" w:hanging="288"/>
        <w:textAlignment w:val="baseline"/>
        <w:rPr>
          <w:rFonts w:eastAsia="Times New Roman"/>
          <w:color w:val="000000"/>
        </w:rPr>
      </w:pPr>
      <w:r>
        <w:rPr>
          <w:rFonts w:eastAsia="Times New Roman"/>
          <w:color w:val="000000"/>
        </w:rPr>
        <w:t>You will need to begin teaching students for what to expect on the end of the pathway assessment on Day One, knowing this will help you better plan explicit instructional activities for your student’s success. As CTAE related assessments and other assessments are being administered during the year, please be proactive in notifying the CTAE Office of all assessments administered for attainment of student credentials before and upon completion (reporting template provided).</w:t>
      </w:r>
    </w:p>
    <w:p w:rsidR="004063F1" w:rsidRDefault="00A65C49">
      <w:pPr>
        <w:numPr>
          <w:ilvl w:val="0"/>
          <w:numId w:val="4"/>
        </w:numPr>
        <w:tabs>
          <w:tab w:val="clear" w:pos="288"/>
          <w:tab w:val="left" w:pos="360"/>
        </w:tabs>
        <w:spacing w:before="261" w:line="248" w:lineRule="exact"/>
        <w:ind w:left="360" w:hanging="288"/>
        <w:textAlignment w:val="baseline"/>
        <w:rPr>
          <w:rFonts w:eastAsia="Times New Roman"/>
          <w:color w:val="000000"/>
        </w:rPr>
      </w:pPr>
      <w:r>
        <w:rPr>
          <w:rFonts w:eastAsia="Times New Roman"/>
          <w:color w:val="000000"/>
        </w:rPr>
        <w:t>Keep important written notices and information on file. Please do not delete or discard.</w:t>
      </w:r>
    </w:p>
    <w:p w:rsidR="004063F1" w:rsidRDefault="00A65C49">
      <w:pPr>
        <w:spacing w:before="490" w:line="254" w:lineRule="exact"/>
        <w:ind w:left="72"/>
        <w:textAlignment w:val="baseline"/>
        <w:rPr>
          <w:rFonts w:eastAsia="Times New Roman"/>
          <w:color w:val="000000"/>
        </w:rPr>
      </w:pPr>
      <w:r>
        <w:rPr>
          <w:rFonts w:eastAsia="Times New Roman"/>
          <w:color w:val="000000"/>
        </w:rPr>
        <w:lastRenderedPageBreak/>
        <w:t>Read the contents of this manual to help with the management of your program. The CTAE office is here to support you; however, you are responsible for the content of this manual.</w:t>
      </w:r>
    </w:p>
    <w:p w:rsidR="004063F1" w:rsidRDefault="00A65C49">
      <w:pPr>
        <w:spacing w:before="18" w:line="322" w:lineRule="exact"/>
        <w:ind w:left="72"/>
        <w:jc w:val="center"/>
        <w:textAlignment w:val="baseline"/>
        <w:rPr>
          <w:rFonts w:eastAsia="Times New Roman"/>
          <w:b/>
          <w:color w:val="365F91"/>
          <w:sz w:val="28"/>
        </w:rPr>
      </w:pPr>
      <w:r>
        <w:rPr>
          <w:rFonts w:eastAsia="Times New Roman"/>
          <w:b/>
          <w:color w:val="365F91"/>
          <w:sz w:val="28"/>
        </w:rPr>
        <w:t>Professional Development</w:t>
      </w:r>
    </w:p>
    <w:p w:rsidR="004063F1" w:rsidRDefault="00A65C49">
      <w:pPr>
        <w:spacing w:before="252" w:line="249" w:lineRule="exact"/>
        <w:ind w:left="72"/>
        <w:jc w:val="center"/>
        <w:textAlignment w:val="baseline"/>
        <w:rPr>
          <w:rFonts w:eastAsia="Times New Roman"/>
          <w:b/>
          <w:color w:val="000000"/>
          <w:spacing w:val="-2"/>
        </w:rPr>
      </w:pPr>
      <w:r>
        <w:rPr>
          <w:rFonts w:eastAsia="Times New Roman"/>
          <w:b/>
          <w:color w:val="000000"/>
          <w:spacing w:val="-2"/>
        </w:rPr>
        <w:t>STATE</w:t>
      </w:r>
    </w:p>
    <w:p w:rsidR="004063F1" w:rsidRDefault="00A65C49">
      <w:pPr>
        <w:numPr>
          <w:ilvl w:val="0"/>
          <w:numId w:val="5"/>
        </w:numPr>
        <w:tabs>
          <w:tab w:val="clear" w:pos="288"/>
          <w:tab w:val="left" w:pos="360"/>
        </w:tabs>
        <w:spacing w:line="252" w:lineRule="exact"/>
        <w:ind w:left="360" w:hanging="288"/>
        <w:textAlignment w:val="baseline"/>
        <w:rPr>
          <w:rFonts w:eastAsia="Times New Roman"/>
          <w:color w:val="000000"/>
        </w:rPr>
      </w:pPr>
      <w:r>
        <w:rPr>
          <w:rFonts w:eastAsia="Times New Roman"/>
          <w:color w:val="000000"/>
        </w:rPr>
        <w:t>All systems receiving CTAE grants belong to the CTAE Resource Network (CTAERN). It is the mechanism through which most state-sponsored professional development courses are catalogued and through which registration usually takes place.</w:t>
      </w:r>
    </w:p>
    <w:p w:rsidR="004063F1" w:rsidRDefault="00A65C49">
      <w:pPr>
        <w:numPr>
          <w:ilvl w:val="0"/>
          <w:numId w:val="5"/>
        </w:numPr>
        <w:tabs>
          <w:tab w:val="clear" w:pos="288"/>
          <w:tab w:val="left" w:pos="360"/>
        </w:tabs>
        <w:spacing w:before="252" w:line="253" w:lineRule="exact"/>
        <w:ind w:left="360" w:right="72" w:hanging="288"/>
        <w:textAlignment w:val="baseline"/>
        <w:rPr>
          <w:rFonts w:eastAsia="Times New Roman"/>
          <w:color w:val="000000"/>
        </w:rPr>
      </w:pPr>
      <w:r>
        <w:rPr>
          <w:rFonts w:eastAsia="Times New Roman"/>
          <w:color w:val="000000"/>
        </w:rPr>
        <w:t>The appropriate travel forms and report of absence forms (substitute requests) must be approval prior arrangements and submitted in advance. Please be familiar with the travel regulations as some expenses are not reimbursable. The most common expense that is not refunded is for meals that have already been included in the event registration costs. The costs of travel should be efficient and economical.</w:t>
      </w:r>
    </w:p>
    <w:p w:rsidR="004063F1" w:rsidRDefault="00A65C49">
      <w:pPr>
        <w:numPr>
          <w:ilvl w:val="0"/>
          <w:numId w:val="5"/>
        </w:numPr>
        <w:tabs>
          <w:tab w:val="clear" w:pos="288"/>
          <w:tab w:val="left" w:pos="360"/>
        </w:tabs>
        <w:spacing w:before="251" w:line="253" w:lineRule="exact"/>
        <w:ind w:left="360" w:right="72" w:hanging="288"/>
        <w:textAlignment w:val="baseline"/>
        <w:rPr>
          <w:rFonts w:eastAsia="Times New Roman"/>
          <w:color w:val="000000"/>
        </w:rPr>
      </w:pPr>
      <w:r>
        <w:rPr>
          <w:rFonts w:eastAsia="Times New Roman"/>
          <w:color w:val="000000"/>
        </w:rPr>
        <w:t>Attendance at all state sponsored professional development (PD) is not required; however, if PD courses are offered on a topic that would benefit you as an instructor and/or that would improve your program, attendance is highly recommended. It is recommended that each CTAE teacher attend at least two professional development activities sponsored by CTAERN per year.</w:t>
      </w:r>
      <w:r w:rsidR="00F5169C">
        <w:rPr>
          <w:rFonts w:eastAsia="Times New Roman"/>
          <w:color w:val="000000"/>
        </w:rPr>
        <w:t xml:space="preserve">  This year’s emphasis will be digital learning and differentiation of instruction.</w:t>
      </w:r>
    </w:p>
    <w:p w:rsidR="004063F1" w:rsidRDefault="00A65C49">
      <w:pPr>
        <w:numPr>
          <w:ilvl w:val="0"/>
          <w:numId w:val="5"/>
        </w:numPr>
        <w:tabs>
          <w:tab w:val="clear" w:pos="288"/>
          <w:tab w:val="left" w:pos="360"/>
        </w:tabs>
        <w:spacing w:before="257" w:line="253" w:lineRule="exact"/>
        <w:ind w:left="360" w:right="72" w:hanging="288"/>
        <w:textAlignment w:val="baseline"/>
        <w:rPr>
          <w:rFonts w:eastAsia="Times New Roman"/>
          <w:color w:val="000000"/>
        </w:rPr>
      </w:pPr>
      <w:r>
        <w:rPr>
          <w:rFonts w:eastAsia="Times New Roman"/>
          <w:color w:val="000000"/>
        </w:rPr>
        <w:t xml:space="preserve">The summer GACTE conference (or other approved summer workshops) should be attended by all approved attendees (to attend GACTE you MUST be a member). Teachers receiving the State Extended Day stipends for CTSO sponsorship or pursuing industry certification, must attend GACTE annually </w:t>
      </w:r>
      <w:r>
        <w:rPr>
          <w:rFonts w:eastAsia="Times New Roman"/>
          <w:color w:val="000000"/>
          <w:u w:val="single"/>
        </w:rPr>
        <w:t>and</w:t>
      </w:r>
      <w:r>
        <w:rPr>
          <w:rFonts w:eastAsia="Times New Roman"/>
          <w:color w:val="000000"/>
        </w:rPr>
        <w:t xml:space="preserve"> maintain active membership in the Association for Career and Technology Education </w:t>
      </w:r>
      <w:r>
        <w:rPr>
          <w:rFonts w:eastAsia="Times New Roman"/>
          <w:color w:val="0000FF"/>
          <w:u w:val="single"/>
        </w:rPr>
        <w:t>(ACTE)</w:t>
      </w:r>
      <w:r>
        <w:rPr>
          <w:rFonts w:eastAsia="Times New Roman"/>
          <w:color w:val="000000"/>
        </w:rPr>
        <w:t xml:space="preserve"> and an active CTSO chapter.</w:t>
      </w:r>
    </w:p>
    <w:p w:rsidR="004063F1" w:rsidRDefault="00A65C49">
      <w:pPr>
        <w:numPr>
          <w:ilvl w:val="0"/>
          <w:numId w:val="5"/>
        </w:numPr>
        <w:tabs>
          <w:tab w:val="clear" w:pos="288"/>
          <w:tab w:val="left" w:pos="360"/>
        </w:tabs>
        <w:spacing w:before="248" w:line="253" w:lineRule="exact"/>
        <w:ind w:left="360" w:right="144" w:hanging="288"/>
        <w:textAlignment w:val="baseline"/>
        <w:rPr>
          <w:rFonts w:eastAsia="Times New Roman"/>
          <w:color w:val="000000"/>
        </w:rPr>
      </w:pPr>
      <w:r>
        <w:rPr>
          <w:rFonts w:eastAsia="Times New Roman"/>
          <w:color w:val="000000"/>
        </w:rPr>
        <w:t xml:space="preserve">If CTAE funds are to cover professional leave/travel expenses, an approved Report of Absence form (substitute request form) must be on file in the CTAE office two weeks prior to the event. </w:t>
      </w:r>
      <w:r w:rsidR="00F5169C">
        <w:rPr>
          <w:rFonts w:eastAsia="Times New Roman"/>
          <w:color w:val="000000"/>
        </w:rPr>
        <w:t>Please follow all school guidelines when requesting time off</w:t>
      </w:r>
      <w:r>
        <w:rPr>
          <w:rFonts w:eastAsia="Times New Roman"/>
          <w:color w:val="000000"/>
        </w:rPr>
        <w:t>.</w:t>
      </w:r>
    </w:p>
    <w:p w:rsidR="004063F1" w:rsidRDefault="00A65C49">
      <w:pPr>
        <w:numPr>
          <w:ilvl w:val="0"/>
          <w:numId w:val="5"/>
        </w:numPr>
        <w:tabs>
          <w:tab w:val="clear" w:pos="288"/>
          <w:tab w:val="left" w:pos="360"/>
        </w:tabs>
        <w:spacing w:before="255" w:line="253" w:lineRule="exact"/>
        <w:ind w:left="360" w:right="72" w:hanging="288"/>
        <w:textAlignment w:val="baseline"/>
        <w:rPr>
          <w:rFonts w:eastAsia="Times New Roman"/>
          <w:color w:val="000000"/>
        </w:rPr>
      </w:pPr>
      <w:r>
        <w:rPr>
          <w:rFonts w:eastAsia="Times New Roman"/>
          <w:color w:val="000000"/>
        </w:rPr>
        <w:t>Communicating with CTSO advisors and/or colleagues who teach common pathways is highly encouraged when traveling. Whenever possible, please make travel arrangements to share a ride and a room. Click the</w:t>
      </w:r>
      <w:r>
        <w:rPr>
          <w:rFonts w:eastAsia="Times New Roman"/>
          <w:color w:val="0000FF"/>
          <w:u w:val="single"/>
        </w:rPr>
        <w:t xml:space="preserve"> CTSO Advisors</w:t>
      </w:r>
      <w:r>
        <w:rPr>
          <w:rFonts w:eastAsia="Times New Roman"/>
          <w:color w:val="000000"/>
        </w:rPr>
        <w:t xml:space="preserve"> link.</w:t>
      </w:r>
    </w:p>
    <w:p w:rsidR="004063F1" w:rsidRDefault="00A65C49">
      <w:pPr>
        <w:numPr>
          <w:ilvl w:val="0"/>
          <w:numId w:val="5"/>
        </w:numPr>
        <w:tabs>
          <w:tab w:val="clear" w:pos="288"/>
          <w:tab w:val="left" w:pos="360"/>
        </w:tabs>
        <w:spacing w:before="259" w:line="253" w:lineRule="exact"/>
        <w:ind w:left="360" w:right="216" w:hanging="288"/>
        <w:textAlignment w:val="baseline"/>
        <w:rPr>
          <w:rFonts w:eastAsia="Times New Roman"/>
          <w:color w:val="000000"/>
        </w:rPr>
      </w:pPr>
      <w:r>
        <w:rPr>
          <w:rFonts w:eastAsia="Times New Roman"/>
          <w:color w:val="000000"/>
        </w:rPr>
        <w:t>State Program Specialists will communicate directly to teachers based on their pathway designation on</w:t>
      </w:r>
      <w:r>
        <w:rPr>
          <w:rFonts w:eastAsia="Times New Roman"/>
          <w:color w:val="0000FF"/>
          <w:u w:val="single"/>
        </w:rPr>
        <w:t xml:space="preserve"> CTAERN.</w:t>
      </w:r>
      <w:r>
        <w:rPr>
          <w:rFonts w:eastAsia="Times New Roman"/>
          <w:color w:val="000000"/>
        </w:rPr>
        <w:t xml:space="preserve"> It is expected that teachers maintain an up-to-date profile in the CTAERN. </w:t>
      </w:r>
      <w:r>
        <w:rPr>
          <w:rFonts w:eastAsia="Times New Roman"/>
          <w:b/>
          <w:color w:val="000000"/>
          <w:u w:val="single"/>
        </w:rPr>
        <w:t xml:space="preserve">Reading all CTAERN correspondence will provide on-time pertinent information. </w:t>
      </w:r>
    </w:p>
    <w:p w:rsidR="004063F1" w:rsidRDefault="00A65C49">
      <w:pPr>
        <w:spacing w:before="279" w:line="249" w:lineRule="exact"/>
        <w:ind w:left="72"/>
        <w:jc w:val="center"/>
        <w:textAlignment w:val="baseline"/>
        <w:rPr>
          <w:rFonts w:eastAsia="Times New Roman"/>
          <w:b/>
          <w:color w:val="000000"/>
        </w:rPr>
      </w:pPr>
      <w:r>
        <w:rPr>
          <w:rFonts w:eastAsia="Times New Roman"/>
          <w:b/>
          <w:color w:val="000000"/>
        </w:rPr>
        <w:t>LOCAL</w:t>
      </w:r>
    </w:p>
    <w:p w:rsidR="004063F1" w:rsidRPr="00F5169C" w:rsidRDefault="00A65C49" w:rsidP="00FA5E32">
      <w:pPr>
        <w:numPr>
          <w:ilvl w:val="0"/>
          <w:numId w:val="6"/>
        </w:numPr>
        <w:tabs>
          <w:tab w:val="clear" w:pos="288"/>
          <w:tab w:val="left" w:pos="360"/>
        </w:tabs>
        <w:spacing w:line="250" w:lineRule="exact"/>
        <w:ind w:left="72" w:right="504" w:hanging="288"/>
        <w:textAlignment w:val="baseline"/>
        <w:rPr>
          <w:rFonts w:eastAsia="Times New Roman"/>
          <w:color w:val="000000"/>
        </w:rPr>
      </w:pPr>
      <w:r w:rsidRPr="00F5169C">
        <w:rPr>
          <w:rFonts w:eastAsia="Times New Roman"/>
          <w:color w:val="000000"/>
        </w:rPr>
        <w:t xml:space="preserve">Professional Development is planned annually by the CTAE </w:t>
      </w:r>
      <w:r w:rsidR="00F5169C" w:rsidRPr="00F5169C">
        <w:rPr>
          <w:rFonts w:eastAsia="Times New Roman"/>
          <w:color w:val="000000"/>
        </w:rPr>
        <w:t>director.</w:t>
      </w:r>
      <w:r w:rsidRPr="00F5169C">
        <w:rPr>
          <w:rFonts w:eastAsia="Times New Roman"/>
          <w:color w:val="000000"/>
        </w:rPr>
        <w:t xml:space="preserve"> The delivery of training and dates will be communicated each semester, and a stipend may be paid as funding is available. CTAE teachers are strongly encouraged to participate.</w:t>
      </w:r>
    </w:p>
    <w:p w:rsidR="004063F1" w:rsidRDefault="00A65C49">
      <w:pPr>
        <w:numPr>
          <w:ilvl w:val="0"/>
          <w:numId w:val="6"/>
        </w:numPr>
        <w:tabs>
          <w:tab w:val="clear" w:pos="288"/>
          <w:tab w:val="left" w:pos="360"/>
        </w:tabs>
        <w:spacing w:before="255" w:line="253" w:lineRule="exact"/>
        <w:ind w:left="360" w:hanging="288"/>
        <w:textAlignment w:val="baseline"/>
        <w:rPr>
          <w:rFonts w:eastAsia="Times New Roman"/>
          <w:color w:val="000000"/>
        </w:rPr>
      </w:pPr>
      <w:r>
        <w:rPr>
          <w:rFonts w:eastAsia="Times New Roman"/>
          <w:color w:val="000000"/>
        </w:rPr>
        <w:t xml:space="preserve">At least once </w:t>
      </w:r>
      <w:r w:rsidR="00F5169C">
        <w:rPr>
          <w:rFonts w:eastAsia="Times New Roman"/>
          <w:color w:val="000000"/>
        </w:rPr>
        <w:t>a semester, teachers</w:t>
      </w:r>
      <w:r>
        <w:rPr>
          <w:rFonts w:eastAsia="Times New Roman"/>
          <w:color w:val="000000"/>
        </w:rPr>
        <w:t xml:space="preserve"> should coordinate a meeting with school counselors and CTAE teachers to better help them understand CTAE programs at your school. The goal is to assist School Counselors with accurately communicating the opportunities in the CTAE programs during advisement opportunities with students. Invite each counselor into every CTAE lab/classroom during times when they can showcase a lab activity. The more School Counselors know about the CTAE programs, the better the opportunity for students to become involved. At least twice per semester, School Counselors should be invited to your classroom.</w:t>
      </w:r>
      <w:r w:rsidR="00F5169C">
        <w:rPr>
          <w:rFonts w:eastAsia="Times New Roman"/>
          <w:color w:val="000000"/>
        </w:rPr>
        <w:t xml:space="preserve">  A brochure for CTAE has been completed and could prove useful at this time.</w:t>
      </w:r>
    </w:p>
    <w:p w:rsidR="004063F1" w:rsidRDefault="004063F1">
      <w:pPr>
        <w:sectPr w:rsidR="004063F1">
          <w:pgSz w:w="12240" w:h="15840"/>
          <w:pgMar w:top="1160" w:right="1426" w:bottom="584" w:left="1416" w:header="720" w:footer="720" w:gutter="0"/>
          <w:cols w:space="720"/>
        </w:sectPr>
      </w:pPr>
    </w:p>
    <w:p w:rsidR="004063F1" w:rsidRDefault="00A65C49">
      <w:pPr>
        <w:spacing w:before="18" w:line="322" w:lineRule="exact"/>
        <w:jc w:val="center"/>
        <w:textAlignment w:val="baseline"/>
        <w:rPr>
          <w:rFonts w:eastAsia="Times New Roman"/>
          <w:b/>
          <w:color w:val="365F91"/>
          <w:sz w:val="28"/>
        </w:rPr>
      </w:pPr>
      <w:r>
        <w:rPr>
          <w:rFonts w:eastAsia="Times New Roman"/>
          <w:b/>
          <w:color w:val="365F91"/>
          <w:sz w:val="28"/>
        </w:rPr>
        <w:lastRenderedPageBreak/>
        <w:t>Advisory Boards</w:t>
      </w:r>
    </w:p>
    <w:p w:rsidR="004063F1" w:rsidRDefault="00A65C49">
      <w:pPr>
        <w:tabs>
          <w:tab w:val="left" w:pos="360"/>
        </w:tabs>
        <w:spacing w:before="239" w:line="254" w:lineRule="exact"/>
        <w:ind w:left="432" w:hanging="432"/>
        <w:textAlignment w:val="baseline"/>
        <w:rPr>
          <w:rFonts w:eastAsia="Times New Roman"/>
          <w:color w:val="000000"/>
        </w:rPr>
      </w:pPr>
      <w:r>
        <w:rPr>
          <w:rFonts w:eastAsia="Times New Roman"/>
          <w:color w:val="000000"/>
        </w:rPr>
        <w:t>1.</w:t>
      </w:r>
      <w:r>
        <w:rPr>
          <w:rFonts w:eastAsia="Times New Roman"/>
          <w:color w:val="000000"/>
        </w:rPr>
        <w:tab/>
        <w:t xml:space="preserve">Planning for and participation in at least two advisory meetings per year are required; you are encouraged to complete additional advisory meetings as needed. CTAE teachers should seek advisory members who are relevant in their field/organization and who provide constructive feedback that will help build and improve your program. The quantity and type of advisory members required are included in each program’s Industry Certification standards. Middle school teachers are not required to hold advisory meetings, but </w:t>
      </w:r>
      <w:r>
        <w:rPr>
          <w:rFonts w:eastAsia="Times New Roman"/>
          <w:color w:val="000000"/>
          <w:u w:val="single"/>
        </w:rPr>
        <w:t>are required</w:t>
      </w:r>
      <w:r>
        <w:rPr>
          <w:rFonts w:eastAsia="Times New Roman"/>
          <w:color w:val="000000"/>
        </w:rPr>
        <w:t xml:space="preserve"> to participate in their feeder school’s advisory meeting for their program.</w:t>
      </w:r>
      <w:r w:rsidR="00F5169C">
        <w:rPr>
          <w:rFonts w:eastAsia="Times New Roman"/>
          <w:color w:val="000000"/>
        </w:rPr>
        <w:t xml:space="preserve">  We should be able to have the District Advisory </w:t>
      </w:r>
      <w:r w:rsidR="00595DBF">
        <w:rPr>
          <w:rFonts w:eastAsia="Times New Roman"/>
          <w:color w:val="000000"/>
        </w:rPr>
        <w:t>Council and your advisory board should be able to meet at the same time.  When you meet with a board member, please note it in your program of work.</w:t>
      </w:r>
    </w:p>
    <w:p w:rsidR="004063F1" w:rsidRDefault="00A65C49">
      <w:pPr>
        <w:tabs>
          <w:tab w:val="left" w:pos="360"/>
        </w:tabs>
        <w:spacing w:before="250" w:line="254" w:lineRule="exact"/>
        <w:textAlignment w:val="baseline"/>
        <w:rPr>
          <w:rFonts w:eastAsia="Times New Roman"/>
          <w:color w:val="000000"/>
        </w:rPr>
      </w:pPr>
      <w:r>
        <w:rPr>
          <w:rFonts w:eastAsia="Times New Roman"/>
          <w:color w:val="000000"/>
        </w:rPr>
        <w:t>2.</w:t>
      </w:r>
      <w:r>
        <w:rPr>
          <w:rFonts w:eastAsia="Times New Roman"/>
          <w:color w:val="000000"/>
        </w:rPr>
        <w:tab/>
        <w:t>Advisory members should be partners from local/regional/state/national:</w:t>
      </w:r>
    </w:p>
    <w:p w:rsidR="004063F1" w:rsidRDefault="00A65C49">
      <w:pPr>
        <w:numPr>
          <w:ilvl w:val="0"/>
          <w:numId w:val="7"/>
        </w:numPr>
        <w:tabs>
          <w:tab w:val="clear" w:pos="360"/>
          <w:tab w:val="left" w:pos="792"/>
        </w:tabs>
        <w:spacing w:line="230" w:lineRule="exact"/>
        <w:ind w:left="792" w:hanging="360"/>
        <w:textAlignment w:val="baseline"/>
        <w:rPr>
          <w:rFonts w:eastAsia="Times New Roman"/>
          <w:color w:val="000000"/>
          <w:spacing w:val="-2"/>
          <w:sz w:val="20"/>
        </w:rPr>
      </w:pPr>
      <w:r>
        <w:rPr>
          <w:rFonts w:eastAsia="Times New Roman"/>
          <w:color w:val="000000"/>
          <w:spacing w:val="-2"/>
          <w:sz w:val="20"/>
        </w:rPr>
        <w:t>Related Business</w:t>
      </w:r>
    </w:p>
    <w:p w:rsidR="004063F1" w:rsidRDefault="00A65C49">
      <w:pPr>
        <w:numPr>
          <w:ilvl w:val="0"/>
          <w:numId w:val="7"/>
        </w:numPr>
        <w:tabs>
          <w:tab w:val="clear" w:pos="360"/>
          <w:tab w:val="left" w:pos="792"/>
        </w:tabs>
        <w:spacing w:line="230" w:lineRule="exact"/>
        <w:ind w:left="792" w:hanging="360"/>
        <w:textAlignment w:val="baseline"/>
        <w:rPr>
          <w:rFonts w:eastAsia="Times New Roman"/>
          <w:color w:val="000000"/>
          <w:spacing w:val="-1"/>
          <w:sz w:val="20"/>
        </w:rPr>
      </w:pPr>
      <w:r>
        <w:rPr>
          <w:rFonts w:eastAsia="Times New Roman"/>
          <w:color w:val="000000"/>
          <w:spacing w:val="-1"/>
          <w:sz w:val="20"/>
        </w:rPr>
        <w:t>Related Industry</w:t>
      </w:r>
    </w:p>
    <w:p w:rsidR="004063F1" w:rsidRDefault="00A65C49">
      <w:pPr>
        <w:numPr>
          <w:ilvl w:val="0"/>
          <w:numId w:val="7"/>
        </w:numPr>
        <w:tabs>
          <w:tab w:val="clear" w:pos="360"/>
          <w:tab w:val="left" w:pos="792"/>
        </w:tabs>
        <w:spacing w:before="1" w:line="230" w:lineRule="exact"/>
        <w:ind w:left="792" w:hanging="360"/>
        <w:textAlignment w:val="baseline"/>
        <w:rPr>
          <w:rFonts w:eastAsia="Times New Roman"/>
          <w:color w:val="000000"/>
          <w:sz w:val="20"/>
        </w:rPr>
      </w:pPr>
      <w:r>
        <w:rPr>
          <w:rFonts w:eastAsia="Times New Roman"/>
          <w:color w:val="000000"/>
          <w:sz w:val="20"/>
        </w:rPr>
        <w:t>Post-Secondary Institutions (those having corresponding programs)</w:t>
      </w:r>
    </w:p>
    <w:p w:rsidR="004063F1" w:rsidRDefault="00A65C49">
      <w:pPr>
        <w:numPr>
          <w:ilvl w:val="0"/>
          <w:numId w:val="7"/>
        </w:numPr>
        <w:tabs>
          <w:tab w:val="clear" w:pos="360"/>
          <w:tab w:val="left" w:pos="792"/>
        </w:tabs>
        <w:spacing w:line="230" w:lineRule="exact"/>
        <w:ind w:left="792" w:hanging="360"/>
        <w:textAlignment w:val="baseline"/>
        <w:rPr>
          <w:rFonts w:eastAsia="Times New Roman"/>
          <w:color w:val="000000"/>
          <w:spacing w:val="-2"/>
          <w:sz w:val="20"/>
        </w:rPr>
      </w:pPr>
      <w:r>
        <w:rPr>
          <w:rFonts w:eastAsia="Times New Roman"/>
          <w:color w:val="000000"/>
          <w:spacing w:val="-2"/>
          <w:sz w:val="20"/>
        </w:rPr>
        <w:t>Special Populations</w:t>
      </w:r>
    </w:p>
    <w:p w:rsidR="004063F1" w:rsidRDefault="00A65C49">
      <w:pPr>
        <w:numPr>
          <w:ilvl w:val="0"/>
          <w:numId w:val="7"/>
        </w:numPr>
        <w:tabs>
          <w:tab w:val="clear" w:pos="360"/>
          <w:tab w:val="left" w:pos="792"/>
        </w:tabs>
        <w:spacing w:line="226" w:lineRule="exact"/>
        <w:ind w:left="792" w:hanging="360"/>
        <w:textAlignment w:val="baseline"/>
        <w:rPr>
          <w:rFonts w:eastAsia="Times New Roman"/>
          <w:color w:val="000000"/>
          <w:spacing w:val="-1"/>
          <w:sz w:val="20"/>
        </w:rPr>
      </w:pPr>
      <w:r>
        <w:rPr>
          <w:rFonts w:eastAsia="Times New Roman"/>
          <w:color w:val="000000"/>
          <w:spacing w:val="-1"/>
          <w:sz w:val="20"/>
        </w:rPr>
        <w:t>Government/Municipal</w:t>
      </w:r>
    </w:p>
    <w:p w:rsidR="004063F1" w:rsidRDefault="00A65C49">
      <w:pPr>
        <w:numPr>
          <w:ilvl w:val="0"/>
          <w:numId w:val="7"/>
        </w:numPr>
        <w:tabs>
          <w:tab w:val="clear" w:pos="360"/>
          <w:tab w:val="left" w:pos="792"/>
        </w:tabs>
        <w:spacing w:before="1" w:line="230" w:lineRule="exact"/>
        <w:ind w:left="792" w:right="288" w:hanging="360"/>
        <w:textAlignment w:val="baseline"/>
        <w:rPr>
          <w:rFonts w:eastAsia="Times New Roman"/>
          <w:color w:val="000000"/>
          <w:sz w:val="20"/>
        </w:rPr>
      </w:pPr>
      <w:r>
        <w:rPr>
          <w:rFonts w:eastAsia="Times New Roman"/>
          <w:color w:val="000000"/>
          <w:sz w:val="20"/>
        </w:rPr>
        <w:t>Members of non-traditional status (ex. a female engineer, male medical professional, female automotive professional).</w:t>
      </w:r>
    </w:p>
    <w:p w:rsidR="004063F1" w:rsidRDefault="00A65C49">
      <w:pPr>
        <w:spacing w:before="255" w:line="254" w:lineRule="exact"/>
        <w:ind w:left="432"/>
        <w:textAlignment w:val="baseline"/>
        <w:rPr>
          <w:rFonts w:eastAsia="Times New Roman"/>
          <w:color w:val="000000"/>
          <w:spacing w:val="-1"/>
        </w:rPr>
      </w:pPr>
      <w:r>
        <w:rPr>
          <w:rFonts w:eastAsia="Times New Roman"/>
          <w:color w:val="000000"/>
          <w:spacing w:val="-1"/>
        </w:rPr>
        <w:t>Value-added members include:</w:t>
      </w:r>
    </w:p>
    <w:p w:rsidR="004063F1" w:rsidRDefault="00A65C49">
      <w:pPr>
        <w:numPr>
          <w:ilvl w:val="0"/>
          <w:numId w:val="7"/>
        </w:numPr>
        <w:tabs>
          <w:tab w:val="clear" w:pos="360"/>
          <w:tab w:val="left" w:pos="792"/>
        </w:tabs>
        <w:spacing w:line="230" w:lineRule="exact"/>
        <w:ind w:left="792" w:hanging="360"/>
        <w:textAlignment w:val="baseline"/>
        <w:rPr>
          <w:rFonts w:eastAsia="Times New Roman"/>
          <w:color w:val="000000"/>
          <w:sz w:val="20"/>
        </w:rPr>
      </w:pPr>
      <w:r>
        <w:rPr>
          <w:rFonts w:eastAsia="Times New Roman"/>
          <w:color w:val="000000"/>
          <w:sz w:val="20"/>
        </w:rPr>
        <w:t>Current and former students (especially those who work/study in the program area)</w:t>
      </w:r>
    </w:p>
    <w:p w:rsidR="004063F1" w:rsidRDefault="007853E0">
      <w:pPr>
        <w:numPr>
          <w:ilvl w:val="0"/>
          <w:numId w:val="7"/>
        </w:numPr>
        <w:tabs>
          <w:tab w:val="clear" w:pos="360"/>
          <w:tab w:val="left" w:pos="792"/>
        </w:tabs>
        <w:spacing w:line="225" w:lineRule="exact"/>
        <w:ind w:left="792" w:hanging="360"/>
        <w:textAlignment w:val="baseline"/>
        <w:rPr>
          <w:rFonts w:eastAsia="Times New Roman"/>
          <w:color w:val="000000"/>
          <w:spacing w:val="-2"/>
          <w:sz w:val="20"/>
        </w:rPr>
      </w:pPr>
      <w:r>
        <w:rPr>
          <w:noProof/>
        </w:rPr>
        <mc:AlternateContent>
          <mc:Choice Requires="wps">
            <w:drawing>
              <wp:anchor distT="0" distB="0" distL="0" distR="0" simplePos="0" relativeHeight="251599360" behindDoc="1" locked="0" layoutInCell="1" allowOverlap="1">
                <wp:simplePos x="0" y="0"/>
                <wp:positionH relativeFrom="page">
                  <wp:posOffset>4446905</wp:posOffset>
                </wp:positionH>
                <wp:positionV relativeFrom="page">
                  <wp:posOffset>4041775</wp:posOffset>
                </wp:positionV>
                <wp:extent cx="2429510" cy="4450080"/>
                <wp:effectExtent l="0" t="0" r="0" b="0"/>
                <wp:wrapSquare wrapText="bothSides"/>
                <wp:docPr id="1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445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before="1075" w:after="207"/>
                              <w:ind w:left="211"/>
                              <w:textAlignment w:val="baseline"/>
                            </w:pPr>
                            <w:r>
                              <w:rPr>
                                <w:noProof/>
                              </w:rPr>
                              <w:drawing>
                                <wp:inline distT="0" distB="0" distL="0" distR="0">
                                  <wp:extent cx="2295525" cy="2581275"/>
                                  <wp:effectExtent l="0" t="0" r="9525" b="9525"/>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rotWithShape="1">
                                          <a:blip r:embed="rId18"/>
                                          <a:srcRect t="24102" b="4907"/>
                                          <a:stretch/>
                                        </pic:blipFill>
                                        <pic:spPr bwMode="auto">
                                          <a:xfrm>
                                            <a:off x="0" y="0"/>
                                            <a:ext cx="2295525" cy="25812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2" type="#_x0000_t202" style="position:absolute;left:0;text-align:left;margin-left:350.15pt;margin-top:318.25pt;width:191.3pt;height:350.4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" filled="f" stroked="f">
                <v:textbox inset="0,0,0,0">
                  <w:txbxContent>
                    <w:p w:rsidR="00163C1E" w:rsidRDefault="00163C1E">
                      <w:pPr>
                        <w:spacing w:before="1075" w:after="207"/>
                        <w:ind w:left="211"/>
                        <w:textAlignment w:val="baseline"/>
                      </w:pPr>
                      <w:r>
                        <w:rPr>
                          <w:noProof/>
                        </w:rPr>
                        <w:drawing>
                          <wp:inline distT="0" distB="0" distL="0" distR="0">
                            <wp:extent cx="2295525" cy="2581275"/>
                            <wp:effectExtent l="0" t="0" r="9525" b="9525"/>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rotWithShape="1">
                                    <a:blip r:embed="rId19"/>
                                    <a:srcRect t="24102" b="4907"/>
                                    <a:stretch/>
                                  </pic:blipFill>
                                  <pic:spPr bwMode="auto">
                                    <a:xfrm>
                                      <a:off x="0" y="0"/>
                                      <a:ext cx="2295525" cy="25812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rsidR="00A65C49">
        <w:rPr>
          <w:rFonts w:eastAsia="Times New Roman"/>
          <w:color w:val="000000"/>
          <w:spacing w:val="-2"/>
          <w:sz w:val="20"/>
        </w:rPr>
        <w:t>CTSO officer(s)</w:t>
      </w:r>
    </w:p>
    <w:p w:rsidR="004063F1" w:rsidRDefault="00A65C49">
      <w:pPr>
        <w:numPr>
          <w:ilvl w:val="0"/>
          <w:numId w:val="7"/>
        </w:numPr>
        <w:tabs>
          <w:tab w:val="clear" w:pos="360"/>
          <w:tab w:val="left" w:pos="792"/>
        </w:tabs>
        <w:spacing w:before="1" w:line="230" w:lineRule="exact"/>
        <w:ind w:left="792" w:hanging="360"/>
        <w:textAlignment w:val="baseline"/>
        <w:rPr>
          <w:rFonts w:eastAsia="Times New Roman"/>
          <w:color w:val="000000"/>
          <w:spacing w:val="-4"/>
          <w:sz w:val="20"/>
        </w:rPr>
      </w:pPr>
      <w:r>
        <w:rPr>
          <w:rFonts w:eastAsia="Times New Roman"/>
          <w:color w:val="000000"/>
          <w:spacing w:val="-4"/>
          <w:sz w:val="20"/>
        </w:rPr>
        <w:t>Parents</w:t>
      </w:r>
    </w:p>
    <w:p w:rsidR="004063F1" w:rsidRDefault="00A65C49">
      <w:pPr>
        <w:numPr>
          <w:ilvl w:val="0"/>
          <w:numId w:val="7"/>
        </w:numPr>
        <w:tabs>
          <w:tab w:val="clear" w:pos="360"/>
          <w:tab w:val="left" w:pos="792"/>
        </w:tabs>
        <w:spacing w:line="230" w:lineRule="exact"/>
        <w:ind w:left="792" w:hanging="360"/>
        <w:textAlignment w:val="baseline"/>
        <w:rPr>
          <w:rFonts w:eastAsia="Times New Roman"/>
          <w:color w:val="000000"/>
          <w:spacing w:val="-3"/>
          <w:sz w:val="20"/>
        </w:rPr>
      </w:pPr>
      <w:r>
        <w:rPr>
          <w:rFonts w:eastAsia="Times New Roman"/>
          <w:color w:val="000000"/>
          <w:spacing w:val="-3"/>
          <w:sz w:val="20"/>
        </w:rPr>
        <w:t>Counselors</w:t>
      </w:r>
    </w:p>
    <w:p w:rsidR="004063F1" w:rsidRDefault="00A65C49">
      <w:pPr>
        <w:numPr>
          <w:ilvl w:val="0"/>
          <w:numId w:val="7"/>
        </w:numPr>
        <w:tabs>
          <w:tab w:val="clear" w:pos="360"/>
          <w:tab w:val="left" w:pos="792"/>
        </w:tabs>
        <w:spacing w:line="230" w:lineRule="exact"/>
        <w:ind w:left="792" w:hanging="360"/>
        <w:textAlignment w:val="baseline"/>
        <w:rPr>
          <w:rFonts w:eastAsia="Times New Roman"/>
          <w:color w:val="000000"/>
          <w:spacing w:val="-6"/>
          <w:sz w:val="20"/>
        </w:rPr>
      </w:pPr>
      <w:r>
        <w:rPr>
          <w:rFonts w:eastAsia="Times New Roman"/>
          <w:color w:val="000000"/>
          <w:spacing w:val="-6"/>
          <w:sz w:val="20"/>
        </w:rPr>
        <w:t>Principals</w:t>
      </w:r>
      <w:r w:rsidR="001903BD">
        <w:rPr>
          <w:rFonts w:eastAsia="Times New Roman"/>
          <w:color w:val="000000"/>
          <w:spacing w:val="-6"/>
          <w:sz w:val="20"/>
        </w:rPr>
        <w:t>, Asst. principals, &amp; Academic Coaches</w:t>
      </w:r>
    </w:p>
    <w:p w:rsidR="001903BD" w:rsidRDefault="001903BD">
      <w:pPr>
        <w:numPr>
          <w:ilvl w:val="0"/>
          <w:numId w:val="7"/>
        </w:numPr>
        <w:tabs>
          <w:tab w:val="clear" w:pos="360"/>
          <w:tab w:val="left" w:pos="792"/>
        </w:tabs>
        <w:spacing w:line="230" w:lineRule="exact"/>
        <w:ind w:left="792" w:hanging="360"/>
        <w:textAlignment w:val="baseline"/>
        <w:rPr>
          <w:rFonts w:eastAsia="Times New Roman"/>
          <w:color w:val="000000"/>
          <w:spacing w:val="-6"/>
          <w:sz w:val="20"/>
        </w:rPr>
      </w:pPr>
      <w:r>
        <w:rPr>
          <w:rFonts w:eastAsia="Times New Roman"/>
          <w:color w:val="000000"/>
          <w:spacing w:val="-6"/>
          <w:sz w:val="20"/>
        </w:rPr>
        <w:t>Special Needs Director</w:t>
      </w:r>
    </w:p>
    <w:p w:rsidR="004063F1" w:rsidRDefault="00A65C49">
      <w:pPr>
        <w:spacing w:before="251" w:line="254" w:lineRule="exact"/>
        <w:ind w:right="288"/>
        <w:textAlignment w:val="baseline"/>
        <w:rPr>
          <w:rFonts w:eastAsia="Times New Roman"/>
          <w:color w:val="000000"/>
        </w:rPr>
      </w:pPr>
      <w:r>
        <w:rPr>
          <w:rFonts w:eastAsia="Times New Roman"/>
          <w:color w:val="000000"/>
        </w:rPr>
        <w:t>Representation from a variety of areas and non-traditional status is recommended. Members should be able to provide relevance in your instructional activities from the business, industry and community perspective.</w:t>
      </w:r>
    </w:p>
    <w:p w:rsidR="004063F1" w:rsidRDefault="00A65C49">
      <w:pPr>
        <w:spacing w:before="244" w:line="254" w:lineRule="exact"/>
        <w:ind w:left="432" w:hanging="432"/>
        <w:textAlignment w:val="baseline"/>
        <w:rPr>
          <w:rFonts w:eastAsia="Times New Roman"/>
          <w:color w:val="000000"/>
          <w:spacing w:val="-1"/>
        </w:rPr>
      </w:pPr>
      <w:r>
        <w:rPr>
          <w:rFonts w:eastAsia="Times New Roman"/>
          <w:color w:val="000000"/>
          <w:spacing w:val="-1"/>
        </w:rPr>
        <w:t xml:space="preserve">3. CTAE teachers are responsible for the Advisory Board membership and for completing a minimum of two Advisory Board meetings per year. Advisory Board meetings may be by school program or consolidated by district program. </w:t>
      </w:r>
    </w:p>
    <w:p w:rsidR="004063F1" w:rsidRDefault="00A65C49">
      <w:pPr>
        <w:tabs>
          <w:tab w:val="left" w:pos="360"/>
        </w:tabs>
        <w:spacing w:before="251" w:line="254" w:lineRule="exact"/>
        <w:ind w:left="432" w:hanging="432"/>
        <w:textAlignment w:val="baseline"/>
        <w:rPr>
          <w:rFonts w:eastAsia="Times New Roman"/>
          <w:color w:val="000000"/>
          <w:spacing w:val="-3"/>
        </w:rPr>
      </w:pPr>
      <w:r>
        <w:rPr>
          <w:rFonts w:eastAsia="Times New Roman"/>
          <w:color w:val="000000"/>
          <w:spacing w:val="-3"/>
        </w:rPr>
        <w:t>4.</w:t>
      </w:r>
      <w:r>
        <w:rPr>
          <w:rFonts w:eastAsia="Times New Roman"/>
          <w:color w:val="000000"/>
          <w:spacing w:val="-3"/>
        </w:rPr>
        <w:tab/>
        <w:t xml:space="preserve">In the planning process, </w:t>
      </w:r>
      <w:r w:rsidR="00595DBF">
        <w:rPr>
          <w:rFonts w:eastAsia="Times New Roman"/>
          <w:color w:val="000000"/>
          <w:spacing w:val="-3"/>
        </w:rPr>
        <w:t>teachers</w:t>
      </w:r>
      <w:r>
        <w:rPr>
          <w:rFonts w:eastAsia="Times New Roman"/>
          <w:color w:val="000000"/>
          <w:spacing w:val="-3"/>
        </w:rPr>
        <w:t xml:space="preserve"> are asked to approve advisory member lists based on the above criteria.</w:t>
      </w:r>
    </w:p>
    <w:p w:rsidR="004063F1" w:rsidRDefault="00A65C49">
      <w:pPr>
        <w:spacing w:before="247" w:line="254" w:lineRule="exact"/>
        <w:ind w:left="432" w:hanging="432"/>
        <w:textAlignment w:val="baseline"/>
        <w:rPr>
          <w:rFonts w:eastAsia="Times New Roman"/>
          <w:color w:val="000000"/>
        </w:rPr>
      </w:pPr>
      <w:r>
        <w:rPr>
          <w:rFonts w:eastAsia="Times New Roman"/>
          <w:color w:val="000000"/>
        </w:rPr>
        <w:t>5. All Advisory Board agendas, sign-in sheets and meeting minutes MUST be submitted to the CTAE</w:t>
      </w:r>
      <w:r w:rsidR="00595DBF">
        <w:rPr>
          <w:rFonts w:eastAsia="Times New Roman"/>
          <w:color w:val="000000"/>
        </w:rPr>
        <w:t xml:space="preserve"> director</w:t>
      </w:r>
      <w:r>
        <w:rPr>
          <w:rFonts w:eastAsia="Times New Roman"/>
          <w:color w:val="000000"/>
        </w:rPr>
        <w:t xml:space="preserve"> two weeks after the meeting (one meeting per semester: October and February). All teachers are to maintain a copy of the agendas, sign-in sheets and meeting minu</w:t>
      </w:r>
      <w:r w:rsidR="00595DBF">
        <w:rPr>
          <w:rFonts w:eastAsia="Times New Roman"/>
          <w:color w:val="000000"/>
        </w:rPr>
        <w:t>tes to place and retain in your</w:t>
      </w:r>
      <w:r>
        <w:rPr>
          <w:rFonts w:eastAsia="Times New Roman"/>
          <w:color w:val="000000"/>
        </w:rPr>
        <w:t xml:space="preserve"> CTAE Accountability/Compliance Notebook for at least two years.</w:t>
      </w:r>
    </w:p>
    <w:p w:rsidR="004063F1" w:rsidRDefault="004063F1">
      <w:pPr>
        <w:sectPr w:rsidR="004063F1">
          <w:pgSz w:w="12240" w:h="15840"/>
          <w:pgMar w:top="1160" w:right="1440" w:bottom="584" w:left="1402" w:header="720" w:footer="720" w:gutter="0"/>
          <w:cols w:space="720"/>
        </w:sectPr>
      </w:pPr>
    </w:p>
    <w:p w:rsidR="00FE1181" w:rsidRDefault="00FE1181">
      <w:pPr>
        <w:spacing w:before="18" w:line="321" w:lineRule="exact"/>
        <w:ind w:left="72"/>
        <w:jc w:val="center"/>
        <w:textAlignment w:val="baseline"/>
        <w:rPr>
          <w:rFonts w:eastAsia="Times New Roman"/>
          <w:b/>
          <w:color w:val="365F91"/>
          <w:sz w:val="28"/>
        </w:rPr>
      </w:pPr>
    </w:p>
    <w:p w:rsidR="00FE1181" w:rsidRDefault="00FE1181">
      <w:pPr>
        <w:spacing w:before="18" w:line="321" w:lineRule="exact"/>
        <w:ind w:left="72"/>
        <w:jc w:val="center"/>
        <w:textAlignment w:val="baseline"/>
        <w:rPr>
          <w:rFonts w:eastAsia="Times New Roman"/>
          <w:b/>
          <w:color w:val="365F91"/>
          <w:sz w:val="28"/>
        </w:rPr>
      </w:pPr>
    </w:p>
    <w:p w:rsidR="00FE1181" w:rsidRDefault="00FE1181">
      <w:pPr>
        <w:spacing w:before="18" w:line="321" w:lineRule="exact"/>
        <w:ind w:left="72"/>
        <w:jc w:val="center"/>
        <w:textAlignment w:val="baseline"/>
        <w:rPr>
          <w:rFonts w:eastAsia="Times New Roman"/>
          <w:b/>
          <w:color w:val="365F91"/>
          <w:sz w:val="28"/>
        </w:rPr>
      </w:pPr>
    </w:p>
    <w:p w:rsidR="00FE1181" w:rsidRDefault="00FE1181">
      <w:pPr>
        <w:spacing w:before="18" w:line="321" w:lineRule="exact"/>
        <w:ind w:left="72"/>
        <w:jc w:val="center"/>
        <w:textAlignment w:val="baseline"/>
        <w:rPr>
          <w:rFonts w:eastAsia="Times New Roman"/>
          <w:b/>
          <w:color w:val="365F91"/>
          <w:sz w:val="28"/>
        </w:rPr>
      </w:pPr>
    </w:p>
    <w:p w:rsidR="004063F1" w:rsidRDefault="00A65C49">
      <w:pPr>
        <w:spacing w:before="18" w:line="321" w:lineRule="exact"/>
        <w:ind w:left="72"/>
        <w:jc w:val="center"/>
        <w:textAlignment w:val="baseline"/>
        <w:rPr>
          <w:rFonts w:eastAsia="Times New Roman"/>
          <w:b/>
          <w:color w:val="365F91"/>
          <w:sz w:val="28"/>
        </w:rPr>
      </w:pPr>
      <w:r>
        <w:rPr>
          <w:rFonts w:eastAsia="Times New Roman"/>
          <w:b/>
          <w:color w:val="365F91"/>
          <w:sz w:val="28"/>
        </w:rPr>
        <w:t>Work-Based Learning</w:t>
      </w:r>
    </w:p>
    <w:p w:rsidR="004063F1" w:rsidRDefault="00A65C49">
      <w:pPr>
        <w:numPr>
          <w:ilvl w:val="0"/>
          <w:numId w:val="8"/>
        </w:numPr>
        <w:tabs>
          <w:tab w:val="clear" w:pos="360"/>
          <w:tab w:val="left" w:pos="432"/>
        </w:tabs>
        <w:spacing w:before="245" w:line="253" w:lineRule="exact"/>
        <w:ind w:left="432" w:right="360" w:hanging="360"/>
        <w:textAlignment w:val="baseline"/>
        <w:rPr>
          <w:rFonts w:eastAsia="Times New Roman"/>
          <w:color w:val="000000"/>
        </w:rPr>
      </w:pPr>
      <w:r>
        <w:rPr>
          <w:rFonts w:eastAsia="Times New Roman"/>
          <w:color w:val="000000"/>
        </w:rPr>
        <w:t>The Work Based Learning (WBL) program allows qualified students who have mastered skills in pathway areas and/or enrolled in any level course the opportunity to work at an approved job placement to gain valuable work experience while receiving CTAE course credit.</w:t>
      </w:r>
    </w:p>
    <w:p w:rsidR="004063F1" w:rsidRDefault="00A65C49">
      <w:pPr>
        <w:numPr>
          <w:ilvl w:val="0"/>
          <w:numId w:val="8"/>
        </w:numPr>
        <w:tabs>
          <w:tab w:val="clear" w:pos="360"/>
          <w:tab w:val="left" w:pos="432"/>
        </w:tabs>
        <w:spacing w:line="252" w:lineRule="exact"/>
        <w:ind w:left="432" w:right="288" w:hanging="360"/>
        <w:textAlignment w:val="baseline"/>
        <w:rPr>
          <w:rFonts w:eastAsia="Times New Roman"/>
          <w:color w:val="000000"/>
        </w:rPr>
      </w:pPr>
      <w:r>
        <w:rPr>
          <w:rFonts w:eastAsia="Times New Roman"/>
          <w:color w:val="000000"/>
        </w:rPr>
        <w:t>A job placement (paid or non-paid) may be arranged by the WBL Coordinator, the CTAE pathway teacher, or an approved part-time job arranged by the student.</w:t>
      </w:r>
    </w:p>
    <w:p w:rsidR="004063F1" w:rsidRDefault="00A65C49">
      <w:pPr>
        <w:numPr>
          <w:ilvl w:val="0"/>
          <w:numId w:val="8"/>
        </w:numPr>
        <w:tabs>
          <w:tab w:val="clear" w:pos="360"/>
          <w:tab w:val="left" w:pos="432"/>
        </w:tabs>
        <w:spacing w:before="2" w:line="253" w:lineRule="exact"/>
        <w:ind w:left="432" w:right="360" w:hanging="360"/>
        <w:textAlignment w:val="baseline"/>
        <w:rPr>
          <w:rFonts w:eastAsia="Times New Roman"/>
          <w:color w:val="000000"/>
          <w:spacing w:val="-2"/>
        </w:rPr>
      </w:pPr>
      <w:r>
        <w:rPr>
          <w:rFonts w:eastAsia="Times New Roman"/>
          <w:color w:val="000000"/>
          <w:spacing w:val="-2"/>
        </w:rPr>
        <w:t>To be considered for the WBL program, students must complete an application to his or her high school WBL coordinator. Applications will be reviewed and ranked based on the student’s CTAE course completion, attendance, discipline, grade point average, and teacher recommendations. Applications received after the due date will be ranked, placed on a waiting list, and considered if space is available in the program.</w:t>
      </w:r>
    </w:p>
    <w:p w:rsidR="004063F1" w:rsidRDefault="007853E0">
      <w:pPr>
        <w:numPr>
          <w:ilvl w:val="0"/>
          <w:numId w:val="8"/>
        </w:numPr>
        <w:tabs>
          <w:tab w:val="clear" w:pos="360"/>
          <w:tab w:val="left" w:pos="432"/>
        </w:tabs>
        <w:spacing w:line="253" w:lineRule="exact"/>
        <w:ind w:left="432" w:hanging="360"/>
        <w:textAlignment w:val="baseline"/>
        <w:rPr>
          <w:rFonts w:eastAsia="Times New Roman"/>
          <w:color w:val="000000"/>
          <w:spacing w:val="-2"/>
        </w:rPr>
      </w:pPr>
      <w:r>
        <w:rPr>
          <w:noProof/>
        </w:rPr>
        <mc:AlternateContent>
          <mc:Choice Requires="wps">
            <w:drawing>
              <wp:anchor distT="0" distB="0" distL="0" distR="0" simplePos="0" relativeHeight="251600384" behindDoc="1" locked="0" layoutInCell="1" allowOverlap="1">
                <wp:simplePos x="0" y="0"/>
                <wp:positionH relativeFrom="page">
                  <wp:posOffset>4617720</wp:posOffset>
                </wp:positionH>
                <wp:positionV relativeFrom="page">
                  <wp:posOffset>3032760</wp:posOffset>
                </wp:positionV>
                <wp:extent cx="2480945" cy="3834130"/>
                <wp:effectExtent l="0" t="0" r="0" b="0"/>
                <wp:wrapSquare wrapText="bothSides"/>
                <wp:docPr id="15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83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before="19" w:after="216"/>
                              <w:ind w:left="211"/>
                              <w:textAlignment w:val="baseline"/>
                            </w:pPr>
                            <w:r>
                              <w:rPr>
                                <w:noProof/>
                              </w:rPr>
                              <w:drawing>
                                <wp:inline distT="0" distB="0" distL="0" distR="0">
                                  <wp:extent cx="2346960" cy="28956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rotWithShape="1">
                                          <a:blip r:embed="rId20"/>
                                          <a:srcRect t="12924" b="8495"/>
                                          <a:stretch/>
                                        </pic:blipFill>
                                        <pic:spPr bwMode="auto">
                                          <a:xfrm>
                                            <a:off x="0" y="0"/>
                                            <a:ext cx="2346960" cy="2895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3" type="#_x0000_t202" style="position:absolute;left:0;text-align:left;margin-left:363.6pt;margin-top:238.8pt;width:195.35pt;height:301.9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IVtwIAALU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" filled="f" stroked="f">
                <v:textbox inset="0,0,0,0">
                  <w:txbxContent>
                    <w:p w:rsidR="00163C1E" w:rsidRDefault="00163C1E">
                      <w:pPr>
                        <w:spacing w:before="19" w:after="216"/>
                        <w:ind w:left="211"/>
                        <w:textAlignment w:val="baseline"/>
                      </w:pPr>
                      <w:r>
                        <w:rPr>
                          <w:noProof/>
                        </w:rPr>
                        <w:drawing>
                          <wp:inline distT="0" distB="0" distL="0" distR="0">
                            <wp:extent cx="2346960" cy="28956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rotWithShape="1">
                                    <a:blip r:embed="rId21"/>
                                    <a:srcRect t="12924" b="8495"/>
                                    <a:stretch/>
                                  </pic:blipFill>
                                  <pic:spPr bwMode="auto">
                                    <a:xfrm>
                                      <a:off x="0" y="0"/>
                                      <a:ext cx="2346960" cy="28956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rsidR="00A65C49">
        <w:rPr>
          <w:rFonts w:eastAsia="Times New Roman"/>
          <w:color w:val="000000"/>
          <w:spacing w:val="-2"/>
        </w:rPr>
        <w:t>Work-Based Learning placements may also be a part of an academic course sequence and includes Mathematics, Science, Social Studies, English Language Arts, Advanced Academics, World Languages, Fine Arts</w:t>
      </w:r>
    </w:p>
    <w:p w:rsidR="004063F1" w:rsidRDefault="00A65C49">
      <w:pPr>
        <w:spacing w:before="263" w:line="321" w:lineRule="exact"/>
        <w:ind w:left="1296"/>
        <w:textAlignment w:val="baseline"/>
        <w:rPr>
          <w:rFonts w:eastAsia="Times New Roman"/>
          <w:b/>
          <w:color w:val="365F91"/>
          <w:sz w:val="28"/>
        </w:rPr>
      </w:pPr>
      <w:r>
        <w:rPr>
          <w:rFonts w:eastAsia="Times New Roman"/>
          <w:b/>
          <w:color w:val="365F91"/>
          <w:sz w:val="28"/>
        </w:rPr>
        <w:t>WBL Student Qualifications</w:t>
      </w:r>
    </w:p>
    <w:p w:rsidR="004063F1" w:rsidRDefault="00A65C49">
      <w:pPr>
        <w:numPr>
          <w:ilvl w:val="0"/>
          <w:numId w:val="9"/>
        </w:numPr>
        <w:tabs>
          <w:tab w:val="clear" w:pos="360"/>
          <w:tab w:val="left" w:pos="432"/>
        </w:tabs>
        <w:spacing w:before="197" w:line="253" w:lineRule="exact"/>
        <w:ind w:left="432" w:hanging="360"/>
        <w:textAlignment w:val="baseline"/>
        <w:rPr>
          <w:rFonts w:eastAsia="Times New Roman"/>
          <w:color w:val="000000"/>
          <w:spacing w:val="-2"/>
        </w:rPr>
      </w:pPr>
      <w:r>
        <w:rPr>
          <w:rFonts w:eastAsia="Times New Roman"/>
          <w:color w:val="000000"/>
          <w:spacing w:val="-2"/>
        </w:rPr>
        <w:t>Student’s job placement must be approved by the local school WBL Coordinator and must align with CTAE or academic courses taken and have a clearly defined career goal;</w:t>
      </w:r>
    </w:p>
    <w:p w:rsidR="004063F1" w:rsidRDefault="00A65C49">
      <w:pPr>
        <w:numPr>
          <w:ilvl w:val="0"/>
          <w:numId w:val="9"/>
        </w:numPr>
        <w:tabs>
          <w:tab w:val="clear" w:pos="360"/>
          <w:tab w:val="left" w:pos="432"/>
        </w:tabs>
        <w:spacing w:before="2" w:line="253" w:lineRule="exact"/>
        <w:ind w:left="432" w:hanging="360"/>
        <w:textAlignment w:val="baseline"/>
        <w:rPr>
          <w:rFonts w:eastAsia="Times New Roman"/>
          <w:color w:val="000000"/>
          <w:spacing w:val="-3"/>
        </w:rPr>
      </w:pPr>
      <w:r>
        <w:rPr>
          <w:rFonts w:eastAsia="Times New Roman"/>
          <w:color w:val="000000"/>
          <w:spacing w:val="-3"/>
        </w:rPr>
        <w:t>Student must be a junior or senior and be at least 16 years old;</w:t>
      </w:r>
    </w:p>
    <w:p w:rsidR="004063F1" w:rsidRDefault="00A65C49">
      <w:pPr>
        <w:numPr>
          <w:ilvl w:val="0"/>
          <w:numId w:val="9"/>
        </w:numPr>
        <w:tabs>
          <w:tab w:val="clear" w:pos="360"/>
          <w:tab w:val="left" w:pos="432"/>
        </w:tabs>
        <w:spacing w:line="252" w:lineRule="exact"/>
        <w:ind w:left="432" w:hanging="360"/>
        <w:textAlignment w:val="baseline"/>
        <w:rPr>
          <w:rFonts w:eastAsia="Times New Roman"/>
          <w:color w:val="000000"/>
        </w:rPr>
      </w:pPr>
      <w:r>
        <w:rPr>
          <w:rFonts w:eastAsia="Times New Roman"/>
          <w:color w:val="000000"/>
        </w:rPr>
        <w:t>Student must maintain a passing average in all classes and be on-track for graduation (passed all academic subjects and, if a senior, passed all sections of required state tests for graduation);</w:t>
      </w:r>
    </w:p>
    <w:p w:rsidR="004063F1" w:rsidRDefault="00A65C49">
      <w:pPr>
        <w:numPr>
          <w:ilvl w:val="0"/>
          <w:numId w:val="9"/>
        </w:numPr>
        <w:tabs>
          <w:tab w:val="clear" w:pos="360"/>
          <w:tab w:val="left" w:pos="432"/>
        </w:tabs>
        <w:spacing w:before="3" w:line="253" w:lineRule="exact"/>
        <w:ind w:left="432" w:right="288" w:hanging="360"/>
        <w:textAlignment w:val="baseline"/>
        <w:rPr>
          <w:rFonts w:eastAsia="Times New Roman"/>
          <w:color w:val="000000"/>
        </w:rPr>
      </w:pPr>
      <w:r>
        <w:rPr>
          <w:rFonts w:eastAsia="Times New Roman"/>
          <w:color w:val="000000"/>
        </w:rPr>
        <w:t>Student must have an acceptable attendance and discipline record;</w:t>
      </w:r>
    </w:p>
    <w:p w:rsidR="004063F1" w:rsidRDefault="00A65C49">
      <w:pPr>
        <w:numPr>
          <w:ilvl w:val="0"/>
          <w:numId w:val="9"/>
        </w:numPr>
        <w:tabs>
          <w:tab w:val="clear" w:pos="360"/>
          <w:tab w:val="left" w:pos="432"/>
        </w:tabs>
        <w:spacing w:line="252" w:lineRule="exact"/>
        <w:ind w:left="432" w:right="72" w:hanging="360"/>
        <w:textAlignment w:val="baseline"/>
        <w:rPr>
          <w:rFonts w:eastAsia="Times New Roman"/>
          <w:color w:val="000000"/>
        </w:rPr>
      </w:pPr>
      <w:r>
        <w:rPr>
          <w:rFonts w:eastAsia="Times New Roman"/>
          <w:color w:val="000000"/>
        </w:rPr>
        <w:t>Student must work the minimum numbers of hours per week, based on the school scheduling</w:t>
      </w:r>
      <w:r w:rsidR="00595DBF">
        <w:rPr>
          <w:rFonts w:eastAsia="Times New Roman"/>
          <w:color w:val="000000"/>
        </w:rPr>
        <w:t>. (12-15 hours minimum per week</w:t>
      </w:r>
      <w:r>
        <w:rPr>
          <w:rFonts w:eastAsia="Times New Roman"/>
          <w:color w:val="000000"/>
        </w:rPr>
        <w:t>)</w:t>
      </w:r>
    </w:p>
    <w:p w:rsidR="004063F1" w:rsidRDefault="00A65C49">
      <w:pPr>
        <w:numPr>
          <w:ilvl w:val="0"/>
          <w:numId w:val="9"/>
        </w:numPr>
        <w:tabs>
          <w:tab w:val="clear" w:pos="360"/>
          <w:tab w:val="left" w:pos="432"/>
        </w:tabs>
        <w:spacing w:before="1" w:line="253" w:lineRule="exact"/>
        <w:ind w:left="432" w:hanging="360"/>
        <w:textAlignment w:val="baseline"/>
        <w:rPr>
          <w:rFonts w:eastAsia="Times New Roman"/>
          <w:color w:val="000000"/>
        </w:rPr>
      </w:pPr>
      <w:r>
        <w:rPr>
          <w:rFonts w:eastAsia="Times New Roman"/>
          <w:color w:val="000000"/>
        </w:rPr>
        <w:t>Student must provide his or her own reliable transportation.</w:t>
      </w:r>
    </w:p>
    <w:p w:rsidR="004063F1" w:rsidRDefault="00A65C49">
      <w:pPr>
        <w:numPr>
          <w:ilvl w:val="0"/>
          <w:numId w:val="9"/>
        </w:numPr>
        <w:tabs>
          <w:tab w:val="clear" w:pos="360"/>
          <w:tab w:val="left" w:pos="432"/>
        </w:tabs>
        <w:spacing w:line="252" w:lineRule="exact"/>
        <w:ind w:left="432" w:right="792" w:hanging="360"/>
        <w:textAlignment w:val="baseline"/>
        <w:rPr>
          <w:rFonts w:eastAsia="Times New Roman"/>
          <w:color w:val="000000"/>
        </w:rPr>
      </w:pPr>
      <w:r>
        <w:rPr>
          <w:rFonts w:eastAsia="Times New Roman"/>
          <w:color w:val="000000"/>
        </w:rPr>
        <w:t>Some of the primary roles of the School-Based WBL Coordinator are to:</w:t>
      </w:r>
    </w:p>
    <w:p w:rsidR="004063F1" w:rsidRDefault="00A65C49">
      <w:pPr>
        <w:numPr>
          <w:ilvl w:val="0"/>
          <w:numId w:val="10"/>
        </w:numPr>
        <w:tabs>
          <w:tab w:val="clear" w:pos="360"/>
          <w:tab w:val="left" w:pos="1080"/>
        </w:tabs>
        <w:spacing w:line="230" w:lineRule="exact"/>
        <w:ind w:left="1080" w:right="288" w:hanging="360"/>
        <w:textAlignment w:val="baseline"/>
        <w:rPr>
          <w:rFonts w:eastAsia="Times New Roman"/>
          <w:color w:val="000000"/>
          <w:sz w:val="20"/>
        </w:rPr>
      </w:pPr>
      <w:r>
        <w:rPr>
          <w:rFonts w:eastAsia="Times New Roman"/>
          <w:color w:val="000000"/>
          <w:sz w:val="20"/>
        </w:rPr>
        <w:t>Coordinate and implement WBL placements and Career Related Education at the school according to the Georgia Work Based Manual;</w:t>
      </w:r>
    </w:p>
    <w:p w:rsidR="004063F1" w:rsidRDefault="00A65C49">
      <w:pPr>
        <w:numPr>
          <w:ilvl w:val="0"/>
          <w:numId w:val="10"/>
        </w:numPr>
        <w:tabs>
          <w:tab w:val="clear" w:pos="360"/>
          <w:tab w:val="left" w:pos="1080"/>
        </w:tabs>
        <w:spacing w:line="229" w:lineRule="exact"/>
        <w:ind w:left="1080" w:right="216" w:hanging="360"/>
        <w:textAlignment w:val="baseline"/>
        <w:rPr>
          <w:rFonts w:eastAsia="Times New Roman"/>
          <w:color w:val="000000"/>
          <w:spacing w:val="-2"/>
          <w:sz w:val="20"/>
        </w:rPr>
      </w:pPr>
      <w:r>
        <w:rPr>
          <w:rFonts w:eastAsia="Times New Roman"/>
          <w:color w:val="000000"/>
          <w:spacing w:val="-2"/>
          <w:sz w:val="20"/>
        </w:rPr>
        <w:t>Serve as a liaison between the school, parents, the community, business and industry, and post-secondary institutions. Collaborate with middle schools that feed the high school and provide information to assist in career awareness and career exploration;</w:t>
      </w:r>
    </w:p>
    <w:p w:rsidR="004063F1" w:rsidRDefault="00A65C49">
      <w:pPr>
        <w:numPr>
          <w:ilvl w:val="0"/>
          <w:numId w:val="10"/>
        </w:numPr>
        <w:tabs>
          <w:tab w:val="clear" w:pos="360"/>
          <w:tab w:val="left" w:pos="1080"/>
        </w:tabs>
        <w:spacing w:line="230" w:lineRule="exact"/>
        <w:ind w:left="1080" w:hanging="360"/>
        <w:textAlignment w:val="baseline"/>
        <w:rPr>
          <w:rFonts w:eastAsia="Times New Roman"/>
          <w:color w:val="000000"/>
          <w:sz w:val="20"/>
        </w:rPr>
      </w:pPr>
      <w:r>
        <w:rPr>
          <w:rFonts w:eastAsia="Times New Roman"/>
          <w:color w:val="000000"/>
          <w:sz w:val="20"/>
        </w:rPr>
        <w:t>Assist in securing qualified guest speakers and resources for pathway classes.</w:t>
      </w:r>
    </w:p>
    <w:p w:rsidR="004063F1" w:rsidRDefault="00A65C49">
      <w:pPr>
        <w:numPr>
          <w:ilvl w:val="0"/>
          <w:numId w:val="10"/>
        </w:numPr>
        <w:tabs>
          <w:tab w:val="clear" w:pos="360"/>
          <w:tab w:val="left" w:pos="1080"/>
        </w:tabs>
        <w:spacing w:before="1" w:line="230" w:lineRule="exact"/>
        <w:ind w:left="1080" w:hanging="360"/>
        <w:textAlignment w:val="baseline"/>
        <w:rPr>
          <w:rFonts w:eastAsia="Times New Roman"/>
          <w:color w:val="000000"/>
          <w:sz w:val="20"/>
        </w:rPr>
      </w:pPr>
      <w:r>
        <w:rPr>
          <w:rFonts w:eastAsia="Times New Roman"/>
          <w:color w:val="000000"/>
          <w:sz w:val="20"/>
        </w:rPr>
        <w:t>Assist in planning career related field trips;</w:t>
      </w:r>
    </w:p>
    <w:p w:rsidR="004063F1" w:rsidRDefault="00A65C49">
      <w:pPr>
        <w:numPr>
          <w:ilvl w:val="0"/>
          <w:numId w:val="10"/>
        </w:numPr>
        <w:tabs>
          <w:tab w:val="clear" w:pos="360"/>
          <w:tab w:val="left" w:pos="1080"/>
        </w:tabs>
        <w:spacing w:line="230" w:lineRule="exact"/>
        <w:ind w:left="1080" w:right="720" w:hanging="360"/>
        <w:textAlignment w:val="baseline"/>
        <w:rPr>
          <w:rFonts w:eastAsia="Times New Roman"/>
          <w:color w:val="000000"/>
          <w:sz w:val="20"/>
        </w:rPr>
      </w:pPr>
      <w:r>
        <w:rPr>
          <w:rFonts w:eastAsia="Times New Roman"/>
          <w:color w:val="000000"/>
          <w:sz w:val="20"/>
        </w:rPr>
        <w:t xml:space="preserve">Speak to classes about opportunities in job shadowing, </w:t>
      </w:r>
      <w:r w:rsidR="002F3746">
        <w:rPr>
          <w:rFonts w:eastAsia="Times New Roman"/>
          <w:color w:val="000000"/>
          <w:sz w:val="20"/>
        </w:rPr>
        <w:t>employability skill development.</w:t>
      </w:r>
    </w:p>
    <w:p w:rsidR="004063F1" w:rsidRDefault="00A65C49">
      <w:pPr>
        <w:numPr>
          <w:ilvl w:val="0"/>
          <w:numId w:val="10"/>
        </w:numPr>
        <w:tabs>
          <w:tab w:val="clear" w:pos="360"/>
          <w:tab w:val="left" w:pos="1080"/>
        </w:tabs>
        <w:spacing w:before="1" w:line="230" w:lineRule="exact"/>
        <w:ind w:left="1080" w:right="72" w:hanging="360"/>
        <w:textAlignment w:val="baseline"/>
        <w:rPr>
          <w:rFonts w:eastAsia="Times New Roman"/>
          <w:color w:val="000000"/>
          <w:sz w:val="20"/>
        </w:rPr>
      </w:pPr>
      <w:r>
        <w:rPr>
          <w:rFonts w:eastAsia="Times New Roman"/>
          <w:color w:val="000000"/>
          <w:sz w:val="20"/>
        </w:rPr>
        <w:t>Visit prospective employers to maintain communication, locate, analyze, and evaluate the suitability of WBL sites;</w:t>
      </w:r>
    </w:p>
    <w:p w:rsidR="004063F1" w:rsidRDefault="00A65C49">
      <w:pPr>
        <w:numPr>
          <w:ilvl w:val="0"/>
          <w:numId w:val="10"/>
        </w:numPr>
        <w:tabs>
          <w:tab w:val="clear" w:pos="360"/>
          <w:tab w:val="left" w:pos="1080"/>
        </w:tabs>
        <w:spacing w:before="1" w:line="230" w:lineRule="exact"/>
        <w:ind w:left="1080" w:right="432" w:hanging="360"/>
        <w:textAlignment w:val="baseline"/>
        <w:rPr>
          <w:rFonts w:eastAsia="Times New Roman"/>
          <w:color w:val="000000"/>
          <w:sz w:val="20"/>
        </w:rPr>
      </w:pPr>
      <w:r>
        <w:rPr>
          <w:rFonts w:eastAsia="Times New Roman"/>
          <w:color w:val="000000"/>
          <w:sz w:val="20"/>
        </w:rPr>
        <w:t>Teach employability skills lessons to ensure students possess the skills to acquire and maintain the WBL placement.</w:t>
      </w:r>
    </w:p>
    <w:p w:rsidR="004063F1" w:rsidRDefault="002F3746">
      <w:pPr>
        <w:spacing w:before="229" w:line="230" w:lineRule="exact"/>
        <w:ind w:left="72" w:right="72"/>
        <w:textAlignment w:val="baseline"/>
        <w:rPr>
          <w:rFonts w:eastAsia="Times New Roman"/>
          <w:color w:val="000000"/>
          <w:sz w:val="20"/>
        </w:rPr>
      </w:pPr>
      <w:r>
        <w:rPr>
          <w:rFonts w:eastAsia="Times New Roman"/>
          <w:color w:val="000000"/>
          <w:sz w:val="20"/>
        </w:rPr>
        <w:t>Dr. Lovering</w:t>
      </w:r>
      <w:r w:rsidR="00A65C49">
        <w:rPr>
          <w:rFonts w:eastAsia="Times New Roman"/>
          <w:color w:val="000000"/>
          <w:sz w:val="20"/>
        </w:rPr>
        <w:t xml:space="preserve"> will work with </w:t>
      </w:r>
      <w:r>
        <w:rPr>
          <w:rFonts w:eastAsia="Times New Roman"/>
          <w:color w:val="000000"/>
          <w:sz w:val="20"/>
        </w:rPr>
        <w:t xml:space="preserve">the School-Based WBL Coordinator </w:t>
      </w:r>
      <w:r w:rsidR="00A65C49">
        <w:rPr>
          <w:rFonts w:eastAsia="Times New Roman"/>
          <w:color w:val="000000"/>
          <w:sz w:val="20"/>
        </w:rPr>
        <w:t xml:space="preserve">to improve the local school WBL program. </w:t>
      </w:r>
      <w:r w:rsidR="00A65C49">
        <w:rPr>
          <w:rFonts w:eastAsia="Times New Roman"/>
          <w:color w:val="000000"/>
          <w:sz w:val="20"/>
          <w:u w:val="single"/>
        </w:rPr>
        <w:t xml:space="preserve"> </w:t>
      </w:r>
    </w:p>
    <w:p w:rsidR="004063F1" w:rsidRDefault="004063F1">
      <w:pPr>
        <w:spacing w:before="256" w:after="4665" w:line="253" w:lineRule="exact"/>
        <w:sectPr w:rsidR="004063F1">
          <w:type w:val="continuous"/>
          <w:pgSz w:w="12240" w:h="15840"/>
          <w:pgMar w:top="1160" w:right="1450" w:bottom="584" w:left="1392" w:header="720" w:footer="720" w:gutter="0"/>
          <w:cols w:space="720"/>
        </w:sectPr>
      </w:pPr>
    </w:p>
    <w:p w:rsidR="004063F1" w:rsidRDefault="004063F1">
      <w:pPr>
        <w:sectPr w:rsidR="004063F1">
          <w:type w:val="continuous"/>
          <w:pgSz w:w="12240" w:h="15840"/>
          <w:pgMar w:top="1160" w:right="1414" w:bottom="584" w:left="1428" w:header="720" w:footer="720" w:gutter="0"/>
          <w:cols w:space="720"/>
        </w:sectPr>
      </w:pPr>
    </w:p>
    <w:p w:rsidR="004063F1" w:rsidRDefault="00A65C49">
      <w:pPr>
        <w:spacing w:line="352" w:lineRule="exact"/>
        <w:jc w:val="center"/>
        <w:textAlignment w:val="baseline"/>
        <w:rPr>
          <w:rFonts w:eastAsia="Times New Roman"/>
          <w:b/>
          <w:color w:val="365F91"/>
          <w:sz w:val="28"/>
        </w:rPr>
      </w:pPr>
      <w:r>
        <w:rPr>
          <w:rFonts w:eastAsia="Times New Roman"/>
          <w:b/>
          <w:color w:val="365F91"/>
          <w:sz w:val="28"/>
        </w:rPr>
        <w:lastRenderedPageBreak/>
        <w:t xml:space="preserve">Career, Technical Student Organizations (CTSOs) </w:t>
      </w:r>
      <w:r>
        <w:rPr>
          <w:rFonts w:eastAsia="Times New Roman"/>
          <w:b/>
          <w:color w:val="365F91"/>
          <w:sz w:val="28"/>
        </w:rPr>
        <w:br/>
        <w:t>and Co-Curricular Instruction</w:t>
      </w:r>
    </w:p>
    <w:p w:rsidR="004063F1" w:rsidRDefault="00A65C49">
      <w:pPr>
        <w:numPr>
          <w:ilvl w:val="0"/>
          <w:numId w:val="11"/>
        </w:numPr>
        <w:tabs>
          <w:tab w:val="clear" w:pos="288"/>
          <w:tab w:val="left" w:pos="576"/>
        </w:tabs>
        <w:spacing w:before="304" w:line="252" w:lineRule="exact"/>
        <w:ind w:left="576" w:right="216" w:hanging="288"/>
        <w:textAlignment w:val="baseline"/>
        <w:rPr>
          <w:rFonts w:eastAsia="Times New Roman"/>
          <w:color w:val="000000"/>
        </w:rPr>
      </w:pPr>
      <w:r>
        <w:rPr>
          <w:rFonts w:eastAsia="Times New Roman"/>
          <w:color w:val="000000"/>
        </w:rPr>
        <w:t>All CTAE classrooms should be comprised of three elements: classroom instruction, business/industry (simulated lab) instruction, and Career, Technical Student Organization activities. Each of these elements is intertwined and should not be separated, if a complete CTAE program is to be offered.</w:t>
      </w:r>
    </w:p>
    <w:p w:rsidR="004063F1" w:rsidRDefault="00A65C49">
      <w:pPr>
        <w:numPr>
          <w:ilvl w:val="0"/>
          <w:numId w:val="11"/>
        </w:numPr>
        <w:tabs>
          <w:tab w:val="clear" w:pos="288"/>
          <w:tab w:val="left" w:pos="576"/>
        </w:tabs>
        <w:spacing w:before="254" w:line="252" w:lineRule="exact"/>
        <w:ind w:left="576" w:right="504" w:hanging="288"/>
        <w:textAlignment w:val="baseline"/>
        <w:rPr>
          <w:rFonts w:eastAsia="Times New Roman"/>
          <w:color w:val="000000"/>
        </w:rPr>
      </w:pPr>
      <w:r>
        <w:rPr>
          <w:rFonts w:eastAsia="Times New Roman"/>
          <w:color w:val="000000"/>
        </w:rPr>
        <w:t>When CTSO related activities are integrated, students maximize their employability, gain leadership opportunities, and develop the personal skills which enable them to become highly competitive in the workforce based on an information and technological economy, and global knowledge.</w:t>
      </w:r>
    </w:p>
    <w:p w:rsidR="004063F1" w:rsidRDefault="00A65C49">
      <w:pPr>
        <w:numPr>
          <w:ilvl w:val="0"/>
          <w:numId w:val="11"/>
        </w:numPr>
        <w:tabs>
          <w:tab w:val="clear" w:pos="288"/>
          <w:tab w:val="left" w:pos="576"/>
        </w:tabs>
        <w:spacing w:before="249" w:line="255" w:lineRule="exact"/>
        <w:ind w:left="576" w:right="360" w:hanging="288"/>
        <w:textAlignment w:val="baseline"/>
        <w:rPr>
          <w:rFonts w:eastAsia="Times New Roman"/>
          <w:color w:val="000000"/>
          <w:spacing w:val="-1"/>
        </w:rPr>
      </w:pPr>
      <w:r>
        <w:rPr>
          <w:rFonts w:eastAsia="Times New Roman"/>
          <w:color w:val="000000"/>
          <w:spacing w:val="-1"/>
        </w:rPr>
        <w:t>CTSOs are co-curricular organizations with leadership programs and competitive events which reflect current curriculum standards and competencies for the instructional programs they serve.</w:t>
      </w:r>
    </w:p>
    <w:p w:rsidR="004063F1" w:rsidRDefault="00A65C49">
      <w:pPr>
        <w:numPr>
          <w:ilvl w:val="0"/>
          <w:numId w:val="11"/>
        </w:numPr>
        <w:tabs>
          <w:tab w:val="clear" w:pos="288"/>
          <w:tab w:val="left" w:pos="576"/>
        </w:tabs>
        <w:spacing w:before="257" w:line="252" w:lineRule="exact"/>
        <w:ind w:left="576" w:right="360" w:hanging="288"/>
        <w:textAlignment w:val="baseline"/>
        <w:rPr>
          <w:rFonts w:eastAsia="Times New Roman"/>
          <w:color w:val="000000"/>
        </w:rPr>
      </w:pPr>
      <w:r>
        <w:rPr>
          <w:rFonts w:eastAsia="Times New Roman"/>
          <w:color w:val="000000"/>
        </w:rPr>
        <w:t>ALL CTAE teachers, whether an official CTSO sponsor or not, are required to infuse the CTSO activities into their instructional planning and activities in their classroom, per the course standards. This infusion is not an entitlement to Extended Day funding.</w:t>
      </w:r>
    </w:p>
    <w:p w:rsidR="004063F1" w:rsidRDefault="00A65C49">
      <w:pPr>
        <w:numPr>
          <w:ilvl w:val="0"/>
          <w:numId w:val="11"/>
        </w:numPr>
        <w:tabs>
          <w:tab w:val="clear" w:pos="288"/>
          <w:tab w:val="left" w:pos="576"/>
        </w:tabs>
        <w:spacing w:before="256" w:after="1158" w:line="252" w:lineRule="exact"/>
        <w:ind w:left="576" w:right="216" w:hanging="288"/>
        <w:textAlignment w:val="baseline"/>
        <w:rPr>
          <w:rFonts w:eastAsia="Times New Roman"/>
          <w:color w:val="000000"/>
        </w:rPr>
      </w:pPr>
      <w:r>
        <w:rPr>
          <w:rFonts w:eastAsia="Times New Roman"/>
          <w:color w:val="000000"/>
        </w:rPr>
        <w:t>In some schools there is more than one teacher under the same cluster area, but only one CTSO sponsor. Teachers who are not the CTSO sponsor should have regular communication with the lead CTSO sponsor to discuss the competitive events and related co-curricular activities that should be supported through their classroom instruction. CTSO advisors should provide a list of the competitive events to the related CTAE teacher.</w:t>
      </w:r>
    </w:p>
    <w:p w:rsidR="004063F1" w:rsidRDefault="004D2B26">
      <w:pPr>
        <w:spacing w:before="5411" w:line="288" w:lineRule="exact"/>
        <w:textAlignment w:val="baseline"/>
        <w:rPr>
          <w:rFonts w:eastAsia="Times New Roman"/>
          <w:color w:val="000000"/>
          <w:sz w:val="24"/>
        </w:rPr>
      </w:pPr>
      <w:r w:rsidRPr="004D2B26">
        <w:rPr>
          <w:rFonts w:eastAsia="Times New Roman"/>
          <w:noProof/>
          <w:color w:val="000000"/>
          <w:sz w:val="24"/>
        </w:rPr>
        <mc:AlternateContent>
          <mc:Choice Requires="wps">
            <w:drawing>
              <wp:anchor distT="45720" distB="45720" distL="114300" distR="114300" simplePos="0" relativeHeight="251729408" behindDoc="0" locked="0" layoutInCell="1" allowOverlap="1">
                <wp:simplePos x="0" y="0"/>
                <wp:positionH relativeFrom="column">
                  <wp:posOffset>2536825</wp:posOffset>
                </wp:positionH>
                <wp:positionV relativeFrom="paragraph">
                  <wp:posOffset>1083310</wp:posOffset>
                </wp:positionV>
                <wp:extent cx="5429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chemeClr val="accent1">
                            <a:lumMod val="20000"/>
                            <a:lumOff val="80000"/>
                          </a:schemeClr>
                        </a:solidFill>
                        <a:ln w="9525">
                          <a:solidFill>
                            <a:srgbClr val="000000"/>
                          </a:solidFill>
                          <a:miter lim="800000"/>
                          <a:headEnd/>
                          <a:tailEnd/>
                        </a:ln>
                      </wps:spPr>
                      <wps:txbx>
                        <w:txbxContent>
                          <w:p w:rsidR="00163C1E" w:rsidRDefault="00163C1E">
                            <w:r>
                              <w:t>WBL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99.75pt;margin-top:85.3pt;width:42.75pt;height:19.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" fillcolor="#deeaf6 [660]">
                <v:textbox>
                  <w:txbxContent>
                    <w:p w:rsidR="00163C1E" w:rsidRDefault="00163C1E">
                      <w:r>
                        <w:t>WBL</w:t>
                      </w:r>
                    </w:p>
                  </w:txbxContent>
                </v:textbox>
                <w10:wrap type="square"/>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2393950</wp:posOffset>
                </wp:positionH>
                <wp:positionV relativeFrom="paragraph">
                  <wp:posOffset>997585</wp:posOffset>
                </wp:positionV>
                <wp:extent cx="828675" cy="457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82867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CDD176" id="Rounded Rectangle 3" o:spid="_x0000_s1026" style="position:absolute;margin-left:188.5pt;margin-top:78.55pt;width:65.25pt;height:36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" fillcolor="#5b9bd5 [3204]" strokecolor="#1f4d78 [1604]" strokeweight="1pt">
                <v:stroke joinstyle="miter"/>
              </v:roundrect>
            </w:pict>
          </mc:Fallback>
        </mc:AlternateContent>
      </w:r>
      <w:r w:rsidR="007853E0">
        <w:rPr>
          <w:noProof/>
        </w:rPr>
        <mc:AlternateContent>
          <mc:Choice Requires="wps">
            <w:drawing>
              <wp:anchor distT="0" distB="0" distL="0" distR="0" simplePos="0" relativeHeight="251601408" behindDoc="1" locked="0" layoutInCell="1" allowOverlap="1">
                <wp:simplePos x="0" y="0"/>
                <wp:positionH relativeFrom="column">
                  <wp:posOffset>1438275</wp:posOffset>
                </wp:positionH>
                <wp:positionV relativeFrom="paragraph">
                  <wp:posOffset>0</wp:posOffset>
                </wp:positionV>
                <wp:extent cx="2800985" cy="2295525"/>
                <wp:effectExtent l="0" t="0" r="0" b="0"/>
                <wp:wrapNone/>
                <wp:docPr id="15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textAlignment w:val="baseline"/>
                            </w:pPr>
                            <w:r>
                              <w:rPr>
                                <w:noProof/>
                              </w:rPr>
                              <w:drawing>
                                <wp:inline distT="0" distB="0" distL="0" distR="0">
                                  <wp:extent cx="2800985" cy="2295525"/>
                                  <wp:effectExtent l="0" t="0" r="0" b="9525"/>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2"/>
                                          <a:stretch>
                                            <a:fillRect/>
                                          </a:stretch>
                                        </pic:blipFill>
                                        <pic:spPr>
                                          <a:xfrm>
                                            <a:off x="0" y="0"/>
                                            <a:ext cx="2800985" cy="2295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113.25pt;margin-top:0;width:220.55pt;height:180.75pt;z-index:-251715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" filled="f" stroked="f">
                <v:textbox inset="0,0,0,0">
                  <w:txbxContent>
                    <w:p w:rsidR="00163C1E" w:rsidRDefault="00163C1E">
                      <w:pPr>
                        <w:textAlignment w:val="baseline"/>
                      </w:pPr>
                      <w:r>
                        <w:rPr>
                          <w:noProof/>
                        </w:rPr>
                        <w:drawing>
                          <wp:inline distT="0" distB="0" distL="0" distR="0">
                            <wp:extent cx="2800985" cy="2295525"/>
                            <wp:effectExtent l="0" t="0" r="0" b="9525"/>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3"/>
                                    <a:stretch>
                                      <a:fillRect/>
                                    </a:stretch>
                                  </pic:blipFill>
                                  <pic:spPr>
                                    <a:xfrm>
                                      <a:off x="0" y="0"/>
                                      <a:ext cx="2800985" cy="2295525"/>
                                    </a:xfrm>
                                    <a:prstGeom prst="rect">
                                      <a:avLst/>
                                    </a:prstGeom>
                                  </pic:spPr>
                                </pic:pic>
                              </a:graphicData>
                            </a:graphic>
                          </wp:inline>
                        </w:drawing>
                      </w:r>
                    </w:p>
                  </w:txbxContent>
                </v:textbox>
              </v:shape>
            </w:pict>
          </mc:Fallback>
        </mc:AlternateContent>
      </w:r>
      <w:r w:rsidR="007853E0">
        <w:rPr>
          <w:noProof/>
        </w:rPr>
        <mc:AlternateContent>
          <mc:Choice Requires="wps">
            <w:drawing>
              <wp:anchor distT="0" distB="0" distL="0" distR="0" simplePos="0" relativeHeight="251602432" behindDoc="1" locked="0" layoutInCell="1" allowOverlap="1">
                <wp:simplePos x="0" y="0"/>
                <wp:positionH relativeFrom="column">
                  <wp:posOffset>1617980</wp:posOffset>
                </wp:positionH>
                <wp:positionV relativeFrom="paragraph">
                  <wp:posOffset>1460500</wp:posOffset>
                </wp:positionV>
                <wp:extent cx="1009015" cy="307340"/>
                <wp:effectExtent l="0" t="0" r="0" b="0"/>
                <wp:wrapNone/>
                <wp:docPr id="15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before="21" w:line="229" w:lineRule="exact"/>
                              <w:textAlignment w:val="baseline"/>
                              <w:rPr>
                                <w:rFonts w:eastAsia="Times New Roman"/>
                                <w:color w:val="000000"/>
                                <w:spacing w:val="-1"/>
                              </w:rPr>
                            </w:pPr>
                            <w:r>
                              <w:rPr>
                                <w:rFonts w:eastAsia="Times New Roman"/>
                                <w:color w:val="000000"/>
                                <w:spacing w:val="-1"/>
                              </w:rPr>
                              <w:t>Business/Industry (Lab)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27.4pt;margin-top:115pt;width:79.45pt;height:24.2pt;z-index:-251714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OtAIAALU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" filled="f" stroked="f">
                <v:textbox inset="0,0,0,0">
                  <w:txbxContent>
                    <w:p w:rsidR="00163C1E" w:rsidRDefault="00163C1E">
                      <w:pPr>
                        <w:spacing w:before="21" w:line="229" w:lineRule="exact"/>
                        <w:textAlignment w:val="baseline"/>
                        <w:rPr>
                          <w:rFonts w:eastAsia="Times New Roman"/>
                          <w:color w:val="000000"/>
                          <w:spacing w:val="-1"/>
                        </w:rPr>
                      </w:pPr>
                      <w:r>
                        <w:rPr>
                          <w:rFonts w:eastAsia="Times New Roman"/>
                          <w:color w:val="000000"/>
                          <w:spacing w:val="-1"/>
                        </w:rPr>
                        <w:t>Business/Industry (Lab) Instruction</w:t>
                      </w:r>
                    </w:p>
                  </w:txbxContent>
                </v:textbox>
              </v:shape>
            </w:pict>
          </mc:Fallback>
        </mc:AlternateContent>
      </w:r>
      <w:r w:rsidR="007853E0">
        <w:rPr>
          <w:noProof/>
        </w:rPr>
        <mc:AlternateContent>
          <mc:Choice Requires="wps">
            <w:drawing>
              <wp:anchor distT="0" distB="0" distL="0" distR="0" simplePos="0" relativeHeight="251603456" behindDoc="1" locked="0" layoutInCell="1" allowOverlap="1">
                <wp:simplePos x="0" y="0"/>
                <wp:positionH relativeFrom="column">
                  <wp:posOffset>2252345</wp:posOffset>
                </wp:positionH>
                <wp:positionV relativeFrom="paragraph">
                  <wp:posOffset>327025</wp:posOffset>
                </wp:positionV>
                <wp:extent cx="1188720" cy="449580"/>
                <wp:effectExtent l="0" t="0" r="0" b="0"/>
                <wp:wrapNone/>
                <wp:docPr id="14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before="24" w:line="223" w:lineRule="exact"/>
                              <w:jc w:val="center"/>
                              <w:textAlignment w:val="baseline"/>
                              <w:rPr>
                                <w:rFonts w:eastAsia="Times New Roman"/>
                                <w:color w:val="000000"/>
                                <w:spacing w:val="-2"/>
                              </w:rPr>
                            </w:pPr>
                            <w:r>
                              <w:rPr>
                                <w:rFonts w:eastAsia="Times New Roman"/>
                                <w:color w:val="000000"/>
                                <w:spacing w:val="-2"/>
                              </w:rPr>
                              <w:t xml:space="preserve">Career/Technical </w:t>
                            </w:r>
                            <w:r>
                              <w:rPr>
                                <w:rFonts w:eastAsia="Times New Roman"/>
                                <w:color w:val="000000"/>
                                <w:spacing w:val="-2"/>
                              </w:rPr>
                              <w:br/>
                              <w:t xml:space="preserve">Student Organization </w:t>
                            </w:r>
                            <w:r>
                              <w:rPr>
                                <w:rFonts w:eastAsia="Times New Roman"/>
                                <w:color w:val="000000"/>
                                <w:spacing w:val="-2"/>
                              </w:rPr>
                              <w:b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margin-left:177.35pt;margin-top:25.75pt;width:93.6pt;height:35.4pt;z-index:-251713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" filled="f" stroked="f">
                <v:textbox inset="0,0,0,0">
                  <w:txbxContent>
                    <w:p w:rsidR="00163C1E" w:rsidRDefault="00163C1E">
                      <w:pPr>
                        <w:spacing w:before="24" w:line="223" w:lineRule="exact"/>
                        <w:jc w:val="center"/>
                        <w:textAlignment w:val="baseline"/>
                        <w:rPr>
                          <w:rFonts w:eastAsia="Times New Roman"/>
                          <w:color w:val="000000"/>
                          <w:spacing w:val="-2"/>
                        </w:rPr>
                      </w:pPr>
                      <w:r>
                        <w:rPr>
                          <w:rFonts w:eastAsia="Times New Roman"/>
                          <w:color w:val="000000"/>
                          <w:spacing w:val="-2"/>
                        </w:rPr>
                        <w:t xml:space="preserve">Career/Technical </w:t>
                      </w:r>
                      <w:r>
                        <w:rPr>
                          <w:rFonts w:eastAsia="Times New Roman"/>
                          <w:color w:val="000000"/>
                          <w:spacing w:val="-2"/>
                        </w:rPr>
                        <w:br/>
                        <w:t xml:space="preserve">Student Organization </w:t>
                      </w:r>
                      <w:r>
                        <w:rPr>
                          <w:rFonts w:eastAsia="Times New Roman"/>
                          <w:color w:val="000000"/>
                          <w:spacing w:val="-2"/>
                        </w:rPr>
                        <w:br/>
                        <w:t>Activities</w:t>
                      </w:r>
                    </w:p>
                  </w:txbxContent>
                </v:textbox>
              </v:shape>
            </w:pict>
          </mc:Fallback>
        </mc:AlternateContent>
      </w:r>
      <w:r w:rsidR="007853E0">
        <w:rPr>
          <w:noProof/>
        </w:rPr>
        <mc:AlternateContent>
          <mc:Choice Requires="wps">
            <w:drawing>
              <wp:anchor distT="0" distB="0" distL="0" distR="0" simplePos="0" relativeHeight="251604480" behindDoc="1" locked="0" layoutInCell="1" allowOverlap="1">
                <wp:simplePos x="0" y="0"/>
                <wp:positionH relativeFrom="column">
                  <wp:posOffset>3218180</wp:posOffset>
                </wp:positionH>
                <wp:positionV relativeFrom="paragraph">
                  <wp:posOffset>1457325</wp:posOffset>
                </wp:positionV>
                <wp:extent cx="609600" cy="306705"/>
                <wp:effectExtent l="0" t="0" r="0" b="0"/>
                <wp:wrapNone/>
                <wp:docPr id="14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pPr>
                              <w:spacing w:before="21" w:line="224" w:lineRule="exact"/>
                              <w:textAlignment w:val="baseline"/>
                              <w:rPr>
                                <w:rFonts w:eastAsia="Times New Roman"/>
                                <w:color w:val="000000"/>
                                <w:spacing w:val="-1"/>
                              </w:rPr>
                            </w:pPr>
                            <w:r>
                              <w:rPr>
                                <w:rFonts w:eastAsia="Times New Roman"/>
                                <w:color w:val="000000"/>
                                <w:spacing w:val="-1"/>
                              </w:rPr>
                              <w:t>Classroom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margin-left:253.4pt;margin-top:114.75pt;width:48pt;height:24.15pt;z-index:-251712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gjsQIAALQ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" filled="f" stroked="f">
                <v:textbox inset="0,0,0,0">
                  <w:txbxContent>
                    <w:p w:rsidR="00163C1E" w:rsidRDefault="00163C1E">
                      <w:pPr>
                        <w:spacing w:before="21" w:line="224" w:lineRule="exact"/>
                        <w:textAlignment w:val="baseline"/>
                        <w:rPr>
                          <w:rFonts w:eastAsia="Times New Roman"/>
                          <w:color w:val="000000"/>
                          <w:spacing w:val="-1"/>
                        </w:rPr>
                      </w:pPr>
                      <w:r>
                        <w:rPr>
                          <w:rFonts w:eastAsia="Times New Roman"/>
                          <w:color w:val="000000"/>
                          <w:spacing w:val="-1"/>
                        </w:rPr>
                        <w:t>Classroom Instruction</w:t>
                      </w:r>
                    </w:p>
                  </w:txbxContent>
                </v:textbox>
              </v:shape>
            </w:pict>
          </mc:Fallback>
        </mc:AlternateContent>
      </w:r>
    </w:p>
    <w:p w:rsidR="004063F1" w:rsidRDefault="004063F1">
      <w:pPr>
        <w:sectPr w:rsidR="004063F1">
          <w:pgSz w:w="12240" w:h="15840"/>
          <w:pgMar w:top="1160" w:right="1272" w:bottom="584" w:left="1570" w:header="720" w:footer="720" w:gutter="0"/>
          <w:cols w:space="720"/>
        </w:sectPr>
      </w:pPr>
    </w:p>
    <w:p w:rsidR="004063F1" w:rsidRDefault="004063F1">
      <w:pPr>
        <w:spacing w:before="26" w:line="240" w:lineRule="exact"/>
        <w:jc w:val="center"/>
        <w:textAlignment w:val="baseline"/>
        <w:rPr>
          <w:rFonts w:ascii="Calibri" w:eastAsia="Calibri" w:hAnsi="Calibri"/>
          <w:color w:val="000000"/>
          <w:spacing w:val="5"/>
        </w:rPr>
      </w:pPr>
    </w:p>
    <w:p w:rsidR="004063F1" w:rsidRDefault="004063F1">
      <w:pPr>
        <w:sectPr w:rsidR="004063F1">
          <w:type w:val="continuous"/>
          <w:pgSz w:w="12240" w:h="15840"/>
          <w:pgMar w:top="1160" w:right="5955" w:bottom="584" w:left="5925" w:header="720" w:footer="720" w:gutter="0"/>
          <w:cols w:space="720"/>
        </w:sectPr>
      </w:pPr>
    </w:p>
    <w:p w:rsidR="004063F1" w:rsidRDefault="00A65C49">
      <w:pPr>
        <w:spacing w:before="18" w:after="242" w:line="322" w:lineRule="exact"/>
        <w:jc w:val="center"/>
        <w:textAlignment w:val="baseline"/>
        <w:rPr>
          <w:rFonts w:eastAsia="Times New Roman"/>
          <w:b/>
          <w:color w:val="365F91"/>
          <w:sz w:val="28"/>
        </w:rPr>
      </w:pPr>
      <w:r>
        <w:rPr>
          <w:rFonts w:eastAsia="Times New Roman"/>
          <w:b/>
          <w:color w:val="365F91"/>
          <w:sz w:val="28"/>
        </w:rPr>
        <w:lastRenderedPageBreak/>
        <w:t>Program of Work</w:t>
      </w:r>
    </w:p>
    <w:p w:rsidR="004063F1" w:rsidRDefault="004063F1">
      <w:pPr>
        <w:spacing w:before="18" w:after="242" w:line="322" w:lineRule="exact"/>
        <w:sectPr w:rsidR="004063F1">
          <w:pgSz w:w="12240" w:h="15840"/>
          <w:pgMar w:top="1160" w:right="1409" w:bottom="584" w:left="1433" w:header="720" w:footer="720" w:gutter="0"/>
          <w:cols w:space="720"/>
        </w:sectPr>
      </w:pPr>
    </w:p>
    <w:p w:rsidR="004063F1" w:rsidRDefault="00A65C49">
      <w:pPr>
        <w:numPr>
          <w:ilvl w:val="0"/>
          <w:numId w:val="12"/>
        </w:numPr>
        <w:tabs>
          <w:tab w:val="clear" w:pos="288"/>
          <w:tab w:val="left" w:pos="360"/>
        </w:tabs>
        <w:spacing w:line="271" w:lineRule="exact"/>
        <w:ind w:left="360" w:right="288" w:hanging="288"/>
        <w:textAlignment w:val="baseline"/>
        <w:rPr>
          <w:rFonts w:eastAsia="Times New Roman"/>
          <w:color w:val="000000"/>
          <w:spacing w:val="-2"/>
        </w:rPr>
      </w:pPr>
      <w:r>
        <w:rPr>
          <w:rFonts w:eastAsia="Times New Roman"/>
          <w:color w:val="000000"/>
          <w:spacing w:val="-2"/>
        </w:rPr>
        <w:lastRenderedPageBreak/>
        <w:t>Program of Work (POW) is completed by CTSO Sponsors annual. The CTSO activities are tracked monthly and evidenced through a report due to the CTAE Office by the 3</w:t>
      </w:r>
      <w:r>
        <w:rPr>
          <w:rFonts w:eastAsia="Times New Roman"/>
          <w:color w:val="000000"/>
          <w:spacing w:val="-2"/>
          <w:vertAlign w:val="superscript"/>
        </w:rPr>
        <w:t>rd</w:t>
      </w:r>
      <w:r>
        <w:rPr>
          <w:rFonts w:eastAsia="Times New Roman"/>
          <w:color w:val="000000"/>
          <w:spacing w:val="-2"/>
        </w:rPr>
        <w:t xml:space="preserve"> of each month. Paper</w:t>
      </w:r>
    </w:p>
    <w:p w:rsidR="004063F1" w:rsidRDefault="00A65C49">
      <w:pPr>
        <w:spacing w:before="48" w:line="248" w:lineRule="exact"/>
        <w:ind w:left="360"/>
        <w:textAlignment w:val="baseline"/>
        <w:rPr>
          <w:rFonts w:eastAsia="Times New Roman"/>
          <w:color w:val="000000"/>
        </w:rPr>
      </w:pPr>
      <w:r>
        <w:rPr>
          <w:rFonts w:eastAsia="Times New Roman"/>
          <w:color w:val="000000"/>
        </w:rPr>
        <w:t>copies must be submitted to the CTAE Coordinator with your Principal’s signature.</w:t>
      </w:r>
      <w:r w:rsidR="00EB6DB6">
        <w:rPr>
          <w:rFonts w:eastAsia="Times New Roman"/>
          <w:color w:val="000000"/>
        </w:rPr>
        <w:t xml:space="preserve"> POW will be recorded via CATERN</w:t>
      </w:r>
    </w:p>
    <w:p w:rsidR="004063F1" w:rsidRDefault="00A65C49">
      <w:pPr>
        <w:numPr>
          <w:ilvl w:val="0"/>
          <w:numId w:val="12"/>
        </w:numPr>
        <w:tabs>
          <w:tab w:val="clear" w:pos="288"/>
          <w:tab w:val="left" w:pos="360"/>
        </w:tabs>
        <w:spacing w:before="291" w:line="290" w:lineRule="exact"/>
        <w:ind w:left="360" w:right="576" w:hanging="288"/>
        <w:textAlignment w:val="baseline"/>
        <w:rPr>
          <w:rFonts w:eastAsia="Times New Roman"/>
          <w:color w:val="000000"/>
        </w:rPr>
      </w:pPr>
      <w:r>
        <w:rPr>
          <w:rFonts w:eastAsia="Times New Roman"/>
          <w:color w:val="000000"/>
        </w:rPr>
        <w:t>The funding for State extended day is based on grant funds provided by the State Extended Day grants, so funds may vary from year to year. The funding is not guarantee to any teacher who completes a POW or participates in co-curricular activities.</w:t>
      </w:r>
    </w:p>
    <w:p w:rsidR="004063F1" w:rsidRDefault="00A65C49">
      <w:pPr>
        <w:numPr>
          <w:ilvl w:val="0"/>
          <w:numId w:val="12"/>
        </w:numPr>
        <w:tabs>
          <w:tab w:val="clear" w:pos="288"/>
          <w:tab w:val="left" w:pos="360"/>
        </w:tabs>
        <w:spacing w:before="328" w:line="254" w:lineRule="exact"/>
        <w:ind w:left="360" w:hanging="288"/>
        <w:textAlignment w:val="baseline"/>
        <w:rPr>
          <w:rFonts w:eastAsia="Times New Roman"/>
          <w:color w:val="000000"/>
        </w:rPr>
      </w:pPr>
      <w:r>
        <w:rPr>
          <w:rFonts w:eastAsia="Times New Roman"/>
          <w:color w:val="000000"/>
        </w:rPr>
        <w:t>Local deadlines for the POW, Annual Report, and Improvement Plan are established after the Georgia Department of Education CTAE division releases their deadlines for the grant process. The CTAE Timeline clearly outlines due dates.</w:t>
      </w:r>
    </w:p>
    <w:p w:rsidR="004063F1" w:rsidRDefault="00A65C49">
      <w:pPr>
        <w:numPr>
          <w:ilvl w:val="0"/>
          <w:numId w:val="12"/>
        </w:numPr>
        <w:tabs>
          <w:tab w:val="clear" w:pos="288"/>
          <w:tab w:val="left" w:pos="360"/>
        </w:tabs>
        <w:spacing w:before="254" w:line="252" w:lineRule="exact"/>
        <w:ind w:left="360" w:hanging="288"/>
        <w:textAlignment w:val="baseline"/>
        <w:rPr>
          <w:rFonts w:eastAsia="Times New Roman"/>
          <w:color w:val="000000"/>
        </w:rPr>
      </w:pPr>
      <w:r>
        <w:rPr>
          <w:rFonts w:eastAsia="Times New Roman"/>
          <w:color w:val="000000"/>
        </w:rPr>
        <w:t xml:space="preserve">Each CTSO advisor on Extended Day may be asked to meet with his/her the CTAE </w:t>
      </w:r>
      <w:r w:rsidR="00EB6DB6">
        <w:rPr>
          <w:rFonts w:eastAsia="Times New Roman"/>
          <w:color w:val="000000"/>
        </w:rPr>
        <w:t>Director</w:t>
      </w:r>
      <w:r>
        <w:rPr>
          <w:rFonts w:eastAsia="Times New Roman"/>
          <w:color w:val="000000"/>
        </w:rPr>
        <w:t xml:space="preserve"> to review the year’s activities/Program of Work and to review the annual report. Agricultural Education teachers will meet after their evaluation with the State Agricultural Area Program Specialist who conducts their session.</w:t>
      </w:r>
    </w:p>
    <w:p w:rsidR="004063F1" w:rsidRDefault="00A65C49">
      <w:pPr>
        <w:numPr>
          <w:ilvl w:val="0"/>
          <w:numId w:val="12"/>
        </w:numPr>
        <w:tabs>
          <w:tab w:val="clear" w:pos="288"/>
          <w:tab w:val="left" w:pos="360"/>
        </w:tabs>
        <w:spacing w:before="260" w:line="250" w:lineRule="exact"/>
        <w:ind w:left="360" w:right="72" w:hanging="288"/>
        <w:textAlignment w:val="baseline"/>
        <w:rPr>
          <w:rFonts w:eastAsia="Times New Roman"/>
          <w:color w:val="000000"/>
          <w:spacing w:val="-1"/>
        </w:rPr>
      </w:pPr>
      <w:r>
        <w:rPr>
          <w:rFonts w:eastAsia="Times New Roman"/>
          <w:color w:val="000000"/>
          <w:spacing w:val="-1"/>
        </w:rPr>
        <w:t>For overnight and/or out-of-state travel with students, the appropriate Field Trips documents must be approved by your Principal and maintained on file at your school. See</w:t>
      </w:r>
      <w:r>
        <w:rPr>
          <w:rFonts w:eastAsia="Times New Roman"/>
          <w:color w:val="0000FF"/>
          <w:spacing w:val="-1"/>
          <w:u w:val="single"/>
        </w:rPr>
        <w:t xml:space="preserve"> travel procedures</w:t>
      </w:r>
      <w:r>
        <w:rPr>
          <w:rFonts w:eastAsia="Times New Roman"/>
          <w:color w:val="000000"/>
          <w:spacing w:val="-1"/>
        </w:rPr>
        <w:t xml:space="preserve"> information.</w:t>
      </w:r>
    </w:p>
    <w:p w:rsidR="004063F1" w:rsidRDefault="00A65C49">
      <w:pPr>
        <w:numPr>
          <w:ilvl w:val="0"/>
          <w:numId w:val="12"/>
        </w:numPr>
        <w:tabs>
          <w:tab w:val="clear" w:pos="288"/>
          <w:tab w:val="left" w:pos="360"/>
        </w:tabs>
        <w:spacing w:before="260" w:line="248" w:lineRule="exact"/>
        <w:ind w:left="360" w:hanging="288"/>
        <w:textAlignment w:val="baseline"/>
        <w:rPr>
          <w:rFonts w:eastAsia="Times New Roman"/>
          <w:color w:val="000000"/>
        </w:rPr>
      </w:pPr>
      <w:r>
        <w:rPr>
          <w:rFonts w:eastAsia="Times New Roman"/>
          <w:color w:val="000000"/>
        </w:rPr>
        <w:t>All plans for travel must be fully explained to parents in the information they receive about a trip.</w:t>
      </w:r>
    </w:p>
    <w:p w:rsidR="004063F1" w:rsidRDefault="00A65C49">
      <w:pPr>
        <w:spacing w:before="496" w:after="4950" w:line="252" w:lineRule="exact"/>
        <w:ind w:left="72" w:right="72"/>
        <w:textAlignment w:val="baseline"/>
        <w:rPr>
          <w:rFonts w:eastAsia="Times New Roman"/>
          <w:color w:val="000000"/>
          <w:u w:val="single"/>
        </w:rPr>
      </w:pPr>
      <w:r>
        <w:rPr>
          <w:rFonts w:eastAsia="Times New Roman"/>
          <w:color w:val="000000"/>
          <w:u w:val="single"/>
        </w:rPr>
        <w:t>Note:</w:t>
      </w:r>
      <w:r>
        <w:rPr>
          <w:rFonts w:eastAsia="Times New Roman"/>
          <w:color w:val="000000"/>
        </w:rPr>
        <w:t xml:space="preserve"> The Extended Day grant is not entitled to any teacher, it is a grant which we apply for annually and the allocation of funds awarded to a district is never received at 100% of the grant request. The extended day supplement is not a guarantee for any district or teacher who applies (completes a program of work) based on the state allocation. Extended day supports Career Technical Student Organizations (CTSO) participation and is co-curricular; regardless of the grant, CTSO best practices should be applied explicitly into the teaching and learning environment (CTSO engagement is a part of the standards for middle and high school CTAE courses).</w:t>
      </w:r>
    </w:p>
    <w:p w:rsidR="004063F1" w:rsidRDefault="004063F1">
      <w:pPr>
        <w:spacing w:before="496" w:after="4950" w:line="252" w:lineRule="exact"/>
        <w:sectPr w:rsidR="004063F1">
          <w:type w:val="continuous"/>
          <w:pgSz w:w="12240" w:h="15840"/>
          <w:pgMar w:top="1160" w:right="1423" w:bottom="584" w:left="1419" w:header="720" w:footer="720" w:gutter="0"/>
          <w:cols w:space="720"/>
        </w:sectPr>
      </w:pPr>
    </w:p>
    <w:p w:rsidR="004063F1" w:rsidRDefault="004063F1">
      <w:pPr>
        <w:sectPr w:rsidR="004063F1">
          <w:type w:val="continuous"/>
          <w:pgSz w:w="12240" w:h="15840"/>
          <w:pgMar w:top="1160" w:right="5933" w:bottom="584" w:left="5947" w:header="720" w:footer="720" w:gutter="0"/>
          <w:cols w:space="720"/>
        </w:sectPr>
      </w:pPr>
    </w:p>
    <w:p w:rsidR="004063F1" w:rsidRDefault="00A65C49">
      <w:pPr>
        <w:spacing w:before="18" w:after="274" w:line="319" w:lineRule="exact"/>
        <w:jc w:val="center"/>
        <w:textAlignment w:val="baseline"/>
        <w:rPr>
          <w:rFonts w:eastAsia="Times New Roman"/>
          <w:b/>
          <w:color w:val="365F91"/>
          <w:sz w:val="28"/>
        </w:rPr>
      </w:pPr>
      <w:r>
        <w:rPr>
          <w:rFonts w:eastAsia="Times New Roman"/>
          <w:b/>
          <w:color w:val="365F91"/>
          <w:sz w:val="28"/>
        </w:rPr>
        <w:lastRenderedPageBreak/>
        <w:t>End of Pathway Assessments (EOPA)</w:t>
      </w:r>
    </w:p>
    <w:p w:rsidR="004063F1" w:rsidRDefault="004063F1">
      <w:pPr>
        <w:spacing w:before="18" w:after="274" w:line="319" w:lineRule="exact"/>
        <w:sectPr w:rsidR="004063F1">
          <w:pgSz w:w="12240" w:h="15840"/>
          <w:pgMar w:top="1160" w:right="1419" w:bottom="584" w:left="1423" w:header="720" w:footer="720" w:gutter="0"/>
          <w:cols w:space="720"/>
        </w:sectPr>
      </w:pPr>
    </w:p>
    <w:p w:rsidR="004063F1" w:rsidRDefault="007853E0">
      <w:pPr>
        <w:spacing w:before="3" w:line="252" w:lineRule="exact"/>
        <w:ind w:left="72" w:right="216"/>
        <w:textAlignment w:val="baseline"/>
        <w:rPr>
          <w:rFonts w:eastAsia="Times New Roman"/>
          <w:color w:val="000000"/>
        </w:rPr>
      </w:pPr>
      <w:r>
        <w:rPr>
          <w:rFonts w:eastAsia="Times New Roman"/>
          <w:color w:val="000000"/>
        </w:rPr>
        <w:lastRenderedPageBreak/>
        <w:t>Miller</w:t>
      </w:r>
      <w:r w:rsidR="00A65C49">
        <w:rPr>
          <w:rFonts w:eastAsia="Times New Roman"/>
          <w:color w:val="000000"/>
        </w:rPr>
        <w:t xml:space="preserve"> County Career, Technical and Agricultural Education (CTAE) division will administer End of Pathway Assessments in order for students to demonstrate Technical Skill Attainment per the requirements of federal Perkins IV Legislation. Students may also obtain where applicable, national industry certifications and/or state licensures. Each CTAE program within a school site administers the teacher selected EOPA approved by the Georgia Department of Education CTAE division during </w:t>
      </w:r>
      <w:proofErr w:type="gramStart"/>
      <w:r w:rsidR="00A65C49">
        <w:rPr>
          <w:rFonts w:eastAsia="Times New Roman"/>
          <w:color w:val="000000"/>
        </w:rPr>
        <w:t>the  EOPA</w:t>
      </w:r>
      <w:proofErr w:type="gramEnd"/>
      <w:r w:rsidR="00A65C49">
        <w:rPr>
          <w:rFonts w:eastAsia="Times New Roman"/>
          <w:color w:val="000000"/>
        </w:rPr>
        <w:t xml:space="preserve"> Testing window.</w:t>
      </w:r>
    </w:p>
    <w:p w:rsidR="004063F1" w:rsidRDefault="00A65C49">
      <w:pPr>
        <w:spacing w:before="284" w:line="249" w:lineRule="exact"/>
        <w:ind w:left="72"/>
        <w:textAlignment w:val="baseline"/>
        <w:rPr>
          <w:rFonts w:eastAsia="Times New Roman"/>
          <w:color w:val="000000"/>
          <w:spacing w:val="-1"/>
        </w:rPr>
      </w:pPr>
      <w:r>
        <w:rPr>
          <w:rFonts w:eastAsia="Times New Roman"/>
          <w:color w:val="000000"/>
          <w:spacing w:val="-1"/>
        </w:rPr>
        <w:t>CTAE Teachers:</w:t>
      </w:r>
    </w:p>
    <w:p w:rsidR="004063F1" w:rsidRDefault="00A65C49">
      <w:pPr>
        <w:numPr>
          <w:ilvl w:val="0"/>
          <w:numId w:val="13"/>
        </w:numPr>
        <w:tabs>
          <w:tab w:val="clear" w:pos="360"/>
          <w:tab w:val="left" w:pos="792"/>
        </w:tabs>
        <w:spacing w:before="284" w:line="249" w:lineRule="exact"/>
        <w:ind w:left="792" w:hanging="360"/>
        <w:textAlignment w:val="baseline"/>
        <w:rPr>
          <w:rFonts w:eastAsia="Times New Roman"/>
          <w:color w:val="000000"/>
          <w:u w:val="single"/>
        </w:rPr>
      </w:pPr>
      <w:r>
        <w:rPr>
          <w:rFonts w:eastAsia="Times New Roman"/>
          <w:color w:val="000000"/>
          <w:u w:val="single"/>
        </w:rPr>
        <w:t>Teachers</w:t>
      </w:r>
      <w:r>
        <w:rPr>
          <w:rFonts w:eastAsia="Times New Roman"/>
          <w:color w:val="000000"/>
        </w:rPr>
        <w:t xml:space="preserve"> identify the Career Pathway you will teach.</w:t>
      </w:r>
    </w:p>
    <w:p w:rsidR="004063F1" w:rsidRDefault="00A65C49">
      <w:pPr>
        <w:numPr>
          <w:ilvl w:val="0"/>
          <w:numId w:val="13"/>
        </w:numPr>
        <w:tabs>
          <w:tab w:val="clear" w:pos="360"/>
          <w:tab w:val="left" w:pos="792"/>
        </w:tabs>
        <w:spacing w:line="252" w:lineRule="exact"/>
        <w:ind w:left="792" w:right="216" w:hanging="360"/>
        <w:textAlignment w:val="baseline"/>
        <w:rPr>
          <w:rFonts w:eastAsia="Times New Roman"/>
          <w:color w:val="000000"/>
          <w:u w:val="single"/>
        </w:rPr>
      </w:pPr>
      <w:r>
        <w:rPr>
          <w:rFonts w:eastAsia="Times New Roman"/>
          <w:color w:val="000000"/>
          <w:u w:val="single"/>
        </w:rPr>
        <w:t>Teachers collaborate</w:t>
      </w:r>
      <w:r>
        <w:rPr>
          <w:rFonts w:eastAsia="Times New Roman"/>
          <w:color w:val="000000"/>
        </w:rPr>
        <w:t xml:space="preserve"> with other Program Area teachers to identify the selected EOPA (one) for the school year. Review the teachers in your program area according to the teacher listings contained in this handbook.</w:t>
      </w:r>
    </w:p>
    <w:p w:rsidR="004063F1" w:rsidRDefault="00EB6DB6">
      <w:pPr>
        <w:numPr>
          <w:ilvl w:val="0"/>
          <w:numId w:val="13"/>
        </w:numPr>
        <w:tabs>
          <w:tab w:val="clear" w:pos="360"/>
          <w:tab w:val="left" w:pos="792"/>
        </w:tabs>
        <w:spacing w:before="255" w:line="249" w:lineRule="exact"/>
        <w:ind w:left="792" w:hanging="360"/>
        <w:textAlignment w:val="baseline"/>
        <w:rPr>
          <w:rFonts w:eastAsia="Times New Roman"/>
          <w:color w:val="000000"/>
        </w:rPr>
      </w:pPr>
      <w:r>
        <w:rPr>
          <w:rFonts w:eastAsia="Times New Roman"/>
          <w:color w:val="000000"/>
        </w:rPr>
        <w:t>The CTAE Director will approve the list.</w:t>
      </w:r>
    </w:p>
    <w:p w:rsidR="004063F1" w:rsidRDefault="00A65C49">
      <w:pPr>
        <w:numPr>
          <w:ilvl w:val="0"/>
          <w:numId w:val="13"/>
        </w:numPr>
        <w:tabs>
          <w:tab w:val="clear" w:pos="360"/>
          <w:tab w:val="left" w:pos="792"/>
        </w:tabs>
        <w:spacing w:before="289" w:line="254" w:lineRule="exact"/>
        <w:ind w:left="792" w:right="288" w:hanging="360"/>
        <w:jc w:val="both"/>
        <w:textAlignment w:val="baseline"/>
        <w:rPr>
          <w:rFonts w:eastAsia="Times New Roman"/>
          <w:color w:val="000000"/>
        </w:rPr>
      </w:pPr>
      <w:r>
        <w:rPr>
          <w:rFonts w:eastAsia="Times New Roman"/>
          <w:color w:val="000000"/>
        </w:rPr>
        <w:t xml:space="preserve">The CTAE </w:t>
      </w:r>
      <w:r w:rsidR="00EB6DB6">
        <w:rPr>
          <w:rFonts w:eastAsia="Times New Roman"/>
          <w:color w:val="000000"/>
        </w:rPr>
        <w:t>Director</w:t>
      </w:r>
      <w:r>
        <w:rPr>
          <w:rFonts w:eastAsia="Times New Roman"/>
          <w:color w:val="000000"/>
        </w:rPr>
        <w:t xml:space="preserve"> will send two reminders to review for changes or updates prior processing</w:t>
      </w:r>
    </w:p>
    <w:p w:rsidR="004063F1" w:rsidRDefault="00EB6DB6">
      <w:pPr>
        <w:numPr>
          <w:ilvl w:val="0"/>
          <w:numId w:val="13"/>
        </w:numPr>
        <w:tabs>
          <w:tab w:val="clear" w:pos="360"/>
          <w:tab w:val="left" w:pos="792"/>
        </w:tabs>
        <w:spacing w:before="289" w:line="254" w:lineRule="exact"/>
        <w:ind w:left="792" w:right="360" w:hanging="360"/>
        <w:textAlignment w:val="baseline"/>
        <w:rPr>
          <w:rFonts w:eastAsia="Times New Roman"/>
          <w:color w:val="000000"/>
        </w:rPr>
      </w:pPr>
      <w:r>
        <w:rPr>
          <w:rFonts w:eastAsia="Times New Roman"/>
          <w:color w:val="000000"/>
        </w:rPr>
        <w:t xml:space="preserve">CTAE Director will provide a list of all EOPAs in order </w:t>
      </w:r>
      <w:r w:rsidR="00A65C49">
        <w:rPr>
          <w:rFonts w:eastAsia="Times New Roman"/>
          <w:color w:val="000000"/>
        </w:rPr>
        <w:t>to review with each teacher administering an EOPA.</w:t>
      </w:r>
    </w:p>
    <w:p w:rsidR="004063F1" w:rsidRDefault="00A65C49">
      <w:pPr>
        <w:numPr>
          <w:ilvl w:val="0"/>
          <w:numId w:val="13"/>
        </w:numPr>
        <w:tabs>
          <w:tab w:val="clear" w:pos="360"/>
          <w:tab w:val="left" w:pos="792"/>
        </w:tabs>
        <w:spacing w:before="255" w:line="249" w:lineRule="exact"/>
        <w:ind w:left="792" w:hanging="360"/>
        <w:textAlignment w:val="baseline"/>
        <w:rPr>
          <w:rFonts w:eastAsia="Times New Roman"/>
          <w:color w:val="000000"/>
          <w:u w:val="single"/>
        </w:rPr>
      </w:pPr>
      <w:r>
        <w:rPr>
          <w:rFonts w:eastAsia="Times New Roman"/>
          <w:color w:val="000000"/>
          <w:u w:val="single"/>
        </w:rPr>
        <w:t xml:space="preserve">EOPA preparation begins every day and should be evident in your daily explicit lesson plans. </w:t>
      </w:r>
    </w:p>
    <w:p w:rsidR="004063F1" w:rsidRDefault="00A65C49">
      <w:pPr>
        <w:numPr>
          <w:ilvl w:val="0"/>
          <w:numId w:val="13"/>
        </w:numPr>
        <w:tabs>
          <w:tab w:val="clear" w:pos="360"/>
          <w:tab w:val="left" w:pos="792"/>
        </w:tabs>
        <w:spacing w:before="297" w:after="4766" w:line="250" w:lineRule="exact"/>
        <w:ind w:left="792" w:right="792" w:hanging="360"/>
        <w:textAlignment w:val="baseline"/>
        <w:rPr>
          <w:rFonts w:eastAsia="Times New Roman"/>
          <w:color w:val="000000"/>
        </w:rPr>
      </w:pPr>
      <w:r>
        <w:rPr>
          <w:rFonts w:eastAsia="Times New Roman"/>
          <w:color w:val="000000"/>
        </w:rPr>
        <w:t>Adherence to the established deadlines is critical in order for EOPA administration to be completed, recorded, and successful.</w:t>
      </w:r>
    </w:p>
    <w:p w:rsidR="004063F1" w:rsidRDefault="004063F1">
      <w:pPr>
        <w:spacing w:before="297" w:after="4766" w:line="250" w:lineRule="exact"/>
        <w:sectPr w:rsidR="004063F1">
          <w:type w:val="continuous"/>
          <w:pgSz w:w="12240" w:h="15840"/>
          <w:pgMar w:top="1160" w:right="1469" w:bottom="584" w:left="1373" w:header="720" w:footer="720" w:gutter="0"/>
          <w:cols w:space="720"/>
        </w:sectPr>
      </w:pPr>
    </w:p>
    <w:p w:rsidR="004063F1" w:rsidRPr="00146906" w:rsidRDefault="004063F1" w:rsidP="00146906">
      <w:pPr>
        <w:spacing w:before="26" w:line="240" w:lineRule="exact"/>
        <w:jc w:val="center"/>
        <w:textAlignment w:val="baseline"/>
        <w:rPr>
          <w:rFonts w:ascii="Calibri" w:eastAsia="Calibri" w:hAnsi="Calibri"/>
          <w:color w:val="000000"/>
          <w:spacing w:val="5"/>
        </w:rPr>
        <w:sectPr w:rsidR="004063F1" w:rsidRPr="00146906">
          <w:type w:val="continuous"/>
          <w:pgSz w:w="12240" w:h="15840"/>
          <w:pgMar w:top="1160" w:right="5935" w:bottom="584" w:left="5945" w:header="720" w:footer="720" w:gutter="0"/>
          <w:cols w:space="720"/>
        </w:sectPr>
      </w:pPr>
    </w:p>
    <w:p w:rsidR="004063F1" w:rsidRDefault="00A65C49">
      <w:pPr>
        <w:spacing w:before="18" w:line="319" w:lineRule="exact"/>
        <w:jc w:val="center"/>
        <w:textAlignment w:val="baseline"/>
        <w:rPr>
          <w:rFonts w:eastAsia="Times New Roman"/>
          <w:b/>
          <w:color w:val="365F91"/>
          <w:sz w:val="28"/>
        </w:rPr>
      </w:pPr>
      <w:r>
        <w:rPr>
          <w:rFonts w:eastAsia="Times New Roman"/>
          <w:b/>
          <w:color w:val="365F91"/>
          <w:sz w:val="28"/>
        </w:rPr>
        <w:lastRenderedPageBreak/>
        <w:t>EOPA Frequently Asked Questions</w:t>
      </w:r>
    </w:p>
    <w:p w:rsidR="004063F1" w:rsidRDefault="00A65C49" w:rsidP="00146906">
      <w:pPr>
        <w:spacing w:before="510" w:line="252" w:lineRule="exact"/>
        <w:textAlignment w:val="baseline"/>
        <w:rPr>
          <w:rFonts w:eastAsia="Times New Roman"/>
          <w:color w:val="000000"/>
        </w:rPr>
      </w:pPr>
      <w:r>
        <w:rPr>
          <w:rFonts w:eastAsia="Times New Roman"/>
          <w:color w:val="000000"/>
        </w:rPr>
        <w:t xml:space="preserve">Georgia, like many other career and technical education programs around the nation, has worked in recent years to establish a measurement mechanism to ascertain the level of technical skill attainment on behalf of its career pathway completers. </w:t>
      </w:r>
      <w:r w:rsidR="007853E0">
        <w:rPr>
          <w:rFonts w:eastAsia="Times New Roman"/>
          <w:color w:val="000000"/>
        </w:rPr>
        <w:t>Miller</w:t>
      </w:r>
      <w:r>
        <w:rPr>
          <w:rFonts w:eastAsia="Times New Roman"/>
          <w:color w:val="000000"/>
        </w:rPr>
        <w:t xml:space="preserve"> County Public Schools is committed to ensuring our students are college and career ready! A Pathway Completer’s exiting assessment (or credentialing) opportunity not only supports the mandates set forth in the criteria of their career pathway but would also support Georgia students in their quest to leave high school with valuable credentials. </w:t>
      </w:r>
    </w:p>
    <w:p w:rsidR="004063F1" w:rsidRDefault="00A65C49">
      <w:pPr>
        <w:spacing w:before="256" w:line="248" w:lineRule="exact"/>
        <w:textAlignment w:val="baseline"/>
        <w:rPr>
          <w:rFonts w:eastAsia="Times New Roman"/>
          <w:color w:val="233E5F"/>
        </w:rPr>
      </w:pPr>
      <w:r>
        <w:rPr>
          <w:rFonts w:eastAsia="Times New Roman"/>
          <w:color w:val="233E5F"/>
        </w:rPr>
        <w:t>What is a Pathway Completer?</w:t>
      </w:r>
    </w:p>
    <w:p w:rsidR="004063F1" w:rsidRDefault="00A65C49">
      <w:pPr>
        <w:spacing w:before="6" w:line="249" w:lineRule="exact"/>
        <w:textAlignment w:val="baseline"/>
        <w:rPr>
          <w:rFonts w:eastAsia="Times New Roman"/>
          <w:b/>
          <w:color w:val="000000"/>
        </w:rPr>
      </w:pPr>
      <w:r>
        <w:rPr>
          <w:rFonts w:eastAsia="Times New Roman"/>
          <w:b/>
          <w:color w:val="000000"/>
        </w:rPr>
        <w:t xml:space="preserve">Pathway completers </w:t>
      </w:r>
      <w:r>
        <w:rPr>
          <w:rFonts w:eastAsia="Times New Roman"/>
          <w:color w:val="000000"/>
        </w:rPr>
        <w:t>are students who have completed the three required courses in our state's career</w:t>
      </w:r>
    </w:p>
    <w:p w:rsidR="004063F1" w:rsidRDefault="00A65C49">
      <w:pPr>
        <w:spacing w:before="6" w:line="248" w:lineRule="exact"/>
        <w:textAlignment w:val="baseline"/>
        <w:rPr>
          <w:rFonts w:eastAsia="Times New Roman"/>
          <w:color w:val="000000"/>
        </w:rPr>
      </w:pPr>
      <w:r>
        <w:rPr>
          <w:rFonts w:eastAsia="Times New Roman"/>
          <w:color w:val="000000"/>
        </w:rPr>
        <w:t>pathways.</w:t>
      </w:r>
    </w:p>
    <w:p w:rsidR="004063F1" w:rsidRDefault="00A65C49">
      <w:pPr>
        <w:spacing w:before="256" w:line="248" w:lineRule="exact"/>
        <w:textAlignment w:val="baseline"/>
        <w:rPr>
          <w:rFonts w:eastAsia="Times New Roman"/>
          <w:color w:val="233E5F"/>
        </w:rPr>
      </w:pPr>
      <w:r>
        <w:rPr>
          <w:rFonts w:eastAsia="Times New Roman"/>
          <w:color w:val="233E5F"/>
        </w:rPr>
        <w:t>Who takes an EOPA?</w:t>
      </w:r>
    </w:p>
    <w:p w:rsidR="004063F1" w:rsidRDefault="00A65C49">
      <w:pPr>
        <w:spacing w:line="248" w:lineRule="exact"/>
        <w:ind w:right="72"/>
        <w:textAlignment w:val="baseline"/>
        <w:rPr>
          <w:rFonts w:eastAsia="Times New Roman"/>
          <w:b/>
          <w:color w:val="000000"/>
        </w:rPr>
      </w:pPr>
      <w:r>
        <w:rPr>
          <w:rFonts w:eastAsia="Times New Roman"/>
          <w:b/>
          <w:color w:val="000000"/>
        </w:rPr>
        <w:t xml:space="preserve">An EOPA test-taker </w:t>
      </w:r>
      <w:r>
        <w:rPr>
          <w:rFonts w:eastAsia="Times New Roman"/>
          <w:color w:val="000000"/>
        </w:rPr>
        <w:t>is a student who has completed three sequential/required courses in a career pathway</w:t>
      </w:r>
      <w:r w:rsidR="00146906">
        <w:rPr>
          <w:rFonts w:eastAsia="Times New Roman"/>
          <w:color w:val="000000"/>
        </w:rPr>
        <w:t>.</w:t>
      </w:r>
    </w:p>
    <w:p w:rsidR="004063F1" w:rsidRDefault="00A65C49">
      <w:pPr>
        <w:spacing w:before="274" w:line="248" w:lineRule="exact"/>
        <w:textAlignment w:val="baseline"/>
        <w:rPr>
          <w:rFonts w:eastAsia="Times New Roman"/>
          <w:color w:val="233E5F"/>
        </w:rPr>
      </w:pPr>
      <w:r>
        <w:rPr>
          <w:rFonts w:eastAsia="Times New Roman"/>
          <w:color w:val="233E5F"/>
        </w:rPr>
        <w:t>Who pays for EOPAs?</w:t>
      </w:r>
    </w:p>
    <w:p w:rsidR="004063F1" w:rsidRDefault="004063F1">
      <w:pPr>
        <w:spacing w:before="6" w:line="248" w:lineRule="exact"/>
        <w:textAlignment w:val="baseline"/>
        <w:rPr>
          <w:rFonts w:eastAsia="Times New Roman"/>
          <w:color w:val="000000"/>
          <w:spacing w:val="-1"/>
        </w:rPr>
      </w:pPr>
    </w:p>
    <w:p w:rsidR="00146906" w:rsidRDefault="00146906">
      <w:pPr>
        <w:spacing w:before="6" w:line="248" w:lineRule="exact"/>
        <w:textAlignment w:val="baseline"/>
        <w:rPr>
          <w:rFonts w:eastAsia="Times New Roman"/>
          <w:color w:val="000000"/>
          <w:spacing w:val="-1"/>
        </w:rPr>
      </w:pPr>
      <w:r>
        <w:rPr>
          <w:rFonts w:eastAsia="Times New Roman"/>
          <w:color w:val="000000"/>
          <w:spacing w:val="-1"/>
        </w:rPr>
        <w:t>CTAE Program will pay for the EOPAs</w:t>
      </w:r>
    </w:p>
    <w:p w:rsidR="004063F1" w:rsidRDefault="004063F1">
      <w:pPr>
        <w:spacing w:before="6" w:line="248" w:lineRule="exact"/>
        <w:textAlignment w:val="baseline"/>
        <w:rPr>
          <w:rFonts w:eastAsia="Times New Roman"/>
          <w:color w:val="000000"/>
        </w:rPr>
      </w:pPr>
    </w:p>
    <w:p w:rsidR="004063F1" w:rsidRDefault="00146906">
      <w:pPr>
        <w:spacing w:before="2" w:line="248" w:lineRule="exact"/>
        <w:textAlignment w:val="baseline"/>
        <w:rPr>
          <w:rFonts w:eastAsia="Times New Roman"/>
          <w:color w:val="000000"/>
        </w:rPr>
      </w:pPr>
      <w:r>
        <w:rPr>
          <w:rFonts w:eastAsia="Times New Roman"/>
          <w:color w:val="000000"/>
        </w:rPr>
        <w:t>Teachers</w:t>
      </w:r>
      <w:r w:rsidR="00A65C49">
        <w:rPr>
          <w:rFonts w:eastAsia="Times New Roman"/>
          <w:color w:val="000000"/>
        </w:rPr>
        <w:t xml:space="preserve"> will schedule meetings to share assessment information with projected CTAE pathway</w:t>
      </w:r>
    </w:p>
    <w:p w:rsidR="004063F1" w:rsidRDefault="00A65C49">
      <w:pPr>
        <w:spacing w:before="6" w:line="248" w:lineRule="exact"/>
        <w:textAlignment w:val="baseline"/>
        <w:rPr>
          <w:rFonts w:eastAsia="Times New Roman"/>
          <w:color w:val="000000"/>
        </w:rPr>
      </w:pPr>
      <w:r>
        <w:rPr>
          <w:rFonts w:eastAsia="Times New Roman"/>
          <w:color w:val="000000"/>
        </w:rPr>
        <w:t>completers by the end of the first semester.</w:t>
      </w:r>
    </w:p>
    <w:p w:rsidR="004063F1" w:rsidRDefault="00A65C49">
      <w:pPr>
        <w:spacing w:before="256" w:line="248" w:lineRule="exact"/>
        <w:textAlignment w:val="baseline"/>
        <w:rPr>
          <w:rFonts w:eastAsia="Times New Roman"/>
          <w:color w:val="233E5F"/>
        </w:rPr>
      </w:pPr>
      <w:r>
        <w:rPr>
          <w:rFonts w:eastAsia="Times New Roman"/>
          <w:color w:val="233E5F"/>
        </w:rPr>
        <w:t>When are EOPAs given?</w:t>
      </w:r>
    </w:p>
    <w:p w:rsidR="004063F1" w:rsidRDefault="00A65C49">
      <w:pPr>
        <w:spacing w:before="7" w:line="249" w:lineRule="exact"/>
        <w:textAlignment w:val="baseline"/>
        <w:rPr>
          <w:rFonts w:eastAsia="Times New Roman"/>
          <w:b/>
          <w:color w:val="000000"/>
        </w:rPr>
      </w:pPr>
      <w:r>
        <w:rPr>
          <w:rFonts w:eastAsia="Times New Roman"/>
          <w:b/>
          <w:color w:val="000000"/>
        </w:rPr>
        <w:t xml:space="preserve">Testing Schedule </w:t>
      </w:r>
      <w:r>
        <w:rPr>
          <w:rFonts w:eastAsia="Times New Roman"/>
          <w:color w:val="000000"/>
        </w:rPr>
        <w:t>(most online, some paper &amp; pencil):</w:t>
      </w:r>
    </w:p>
    <w:p w:rsidR="004063F1" w:rsidRDefault="00A65C49">
      <w:pPr>
        <w:spacing w:before="260" w:line="236" w:lineRule="exact"/>
        <w:textAlignment w:val="baseline"/>
        <w:rPr>
          <w:rFonts w:eastAsia="Times New Roman"/>
          <w:color w:val="000000"/>
        </w:rPr>
      </w:pPr>
      <w:r>
        <w:rPr>
          <w:rFonts w:eastAsia="Times New Roman"/>
          <w:color w:val="000000"/>
        </w:rPr>
        <w:t xml:space="preserve">The district has set the testing window for the Week of </w:t>
      </w:r>
      <w:proofErr w:type="gramStart"/>
      <w:r>
        <w:rPr>
          <w:rFonts w:eastAsia="Times New Roman"/>
          <w:color w:val="000000"/>
        </w:rPr>
        <w:t>April  for</w:t>
      </w:r>
      <w:proofErr w:type="gramEnd"/>
      <w:r>
        <w:rPr>
          <w:rFonts w:eastAsia="Times New Roman"/>
          <w:color w:val="000000"/>
        </w:rPr>
        <w:t xml:space="preserve"> all high schools</w:t>
      </w:r>
    </w:p>
    <w:p w:rsidR="004063F1" w:rsidRDefault="00A65C49">
      <w:pPr>
        <w:numPr>
          <w:ilvl w:val="0"/>
          <w:numId w:val="15"/>
        </w:numPr>
        <w:spacing w:line="252" w:lineRule="exact"/>
        <w:ind w:left="432" w:hanging="432"/>
        <w:textAlignment w:val="baseline"/>
        <w:rPr>
          <w:rFonts w:eastAsia="Times New Roman"/>
          <w:color w:val="000000"/>
        </w:rPr>
      </w:pPr>
      <w:r>
        <w:rPr>
          <w:rFonts w:eastAsia="Times New Roman"/>
          <w:color w:val="000000"/>
        </w:rPr>
        <w:t>number of exam questions vary and range from 20-200 questions</w:t>
      </w:r>
    </w:p>
    <w:p w:rsidR="004063F1" w:rsidRDefault="00A65C49">
      <w:pPr>
        <w:numPr>
          <w:ilvl w:val="0"/>
          <w:numId w:val="15"/>
        </w:numPr>
        <w:spacing w:line="254" w:lineRule="exact"/>
        <w:ind w:left="432" w:hanging="432"/>
        <w:textAlignment w:val="baseline"/>
        <w:rPr>
          <w:rFonts w:eastAsia="Times New Roman"/>
          <w:color w:val="000000"/>
          <w:spacing w:val="-1"/>
        </w:rPr>
      </w:pPr>
      <w:r>
        <w:rPr>
          <w:rFonts w:eastAsia="Times New Roman"/>
          <w:color w:val="000000"/>
          <w:spacing w:val="-1"/>
        </w:rPr>
        <w:t>Duration of assessments vary and lasts 1-3 hours</w:t>
      </w:r>
    </w:p>
    <w:p w:rsidR="004063F1" w:rsidRDefault="00A65C49">
      <w:pPr>
        <w:numPr>
          <w:ilvl w:val="0"/>
          <w:numId w:val="15"/>
        </w:numPr>
        <w:spacing w:line="252" w:lineRule="exact"/>
        <w:ind w:left="432" w:hanging="432"/>
        <w:textAlignment w:val="baseline"/>
        <w:rPr>
          <w:rFonts w:eastAsia="Times New Roman"/>
          <w:color w:val="000000"/>
          <w:spacing w:val="-1"/>
        </w:rPr>
      </w:pPr>
      <w:r>
        <w:rPr>
          <w:rFonts w:eastAsia="Times New Roman"/>
          <w:color w:val="000000"/>
          <w:spacing w:val="-1"/>
        </w:rPr>
        <w:t>Students must meet or exceed cut scores for each exam</w:t>
      </w:r>
    </w:p>
    <w:p w:rsidR="004063F1" w:rsidRDefault="00A65C49">
      <w:pPr>
        <w:numPr>
          <w:ilvl w:val="0"/>
          <w:numId w:val="15"/>
        </w:numPr>
        <w:spacing w:line="258" w:lineRule="exact"/>
        <w:ind w:left="432" w:right="432" w:hanging="432"/>
        <w:textAlignment w:val="baseline"/>
        <w:rPr>
          <w:rFonts w:eastAsia="Times New Roman"/>
          <w:color w:val="000000"/>
        </w:rPr>
      </w:pPr>
      <w:r>
        <w:rPr>
          <w:rFonts w:eastAsia="Times New Roman"/>
          <w:color w:val="000000"/>
        </w:rPr>
        <w:t xml:space="preserve">Scores are reported by the testing </w:t>
      </w:r>
      <w:proofErr w:type="gramStart"/>
      <w:r>
        <w:rPr>
          <w:rFonts w:eastAsia="Times New Roman"/>
          <w:color w:val="000000"/>
        </w:rPr>
        <w:t>agency,</w:t>
      </w:r>
      <w:proofErr w:type="gramEnd"/>
      <w:r>
        <w:rPr>
          <w:rFonts w:eastAsia="Times New Roman"/>
          <w:color w:val="000000"/>
        </w:rPr>
        <w:t xml:space="preserve"> results vary – some scores are received immediately or within two weeks of test date.</w:t>
      </w:r>
    </w:p>
    <w:p w:rsidR="004063F1" w:rsidRDefault="00A65C49">
      <w:pPr>
        <w:spacing w:before="256" w:line="248" w:lineRule="exact"/>
        <w:textAlignment w:val="baseline"/>
        <w:rPr>
          <w:rFonts w:eastAsia="Times New Roman"/>
          <w:color w:val="233E5F"/>
          <w:spacing w:val="-1"/>
        </w:rPr>
      </w:pPr>
      <w:r>
        <w:rPr>
          <w:rFonts w:eastAsia="Times New Roman"/>
          <w:color w:val="233E5F"/>
          <w:spacing w:val="-1"/>
        </w:rPr>
        <w:t>How can students study and teachers prepare for EOPAS?</w:t>
      </w:r>
    </w:p>
    <w:p w:rsidR="004063F1" w:rsidRDefault="00A65C49">
      <w:pPr>
        <w:spacing w:before="6" w:line="248" w:lineRule="exact"/>
        <w:textAlignment w:val="baseline"/>
        <w:rPr>
          <w:rFonts w:eastAsia="Times New Roman"/>
          <w:color w:val="000000"/>
        </w:rPr>
      </w:pPr>
      <w:r>
        <w:rPr>
          <w:rFonts w:eastAsia="Times New Roman"/>
          <w:color w:val="000000"/>
        </w:rPr>
        <w:t>Blueprints (all are online) at:</w:t>
      </w:r>
    </w:p>
    <w:p w:rsidR="004063F1" w:rsidRDefault="00054123">
      <w:pPr>
        <w:spacing w:before="2" w:line="254" w:lineRule="exact"/>
        <w:ind w:right="1080"/>
        <w:textAlignment w:val="baseline"/>
        <w:rPr>
          <w:rFonts w:eastAsia="Times New Roman"/>
          <w:color w:val="0000FF"/>
          <w:u w:val="single"/>
        </w:rPr>
      </w:pPr>
      <w:hyperlink r:id="rId24">
        <w:r w:rsidR="00A65C49">
          <w:rPr>
            <w:rFonts w:eastAsia="Times New Roman"/>
            <w:color w:val="0000FF"/>
            <w:u w:val="single"/>
          </w:rPr>
          <w:t>http://www.gadoe.org/Curriculum-Instruction-and-Assessment/CTAE/Pages/CTAE-Georgia-Assessments.aspx</w:t>
        </w:r>
      </w:hyperlink>
      <w:r w:rsidR="00A65C49">
        <w:rPr>
          <w:rFonts w:eastAsia="Times New Roman"/>
          <w:color w:val="0000FF"/>
        </w:rPr>
        <w:t xml:space="preserve"> </w:t>
      </w:r>
    </w:p>
    <w:p w:rsidR="004063F1" w:rsidRDefault="00A65C49">
      <w:pPr>
        <w:spacing w:before="255" w:line="239" w:lineRule="exact"/>
        <w:textAlignment w:val="baseline"/>
        <w:rPr>
          <w:rFonts w:eastAsia="Times New Roman"/>
          <w:color w:val="000000"/>
        </w:rPr>
      </w:pPr>
      <w:r>
        <w:rPr>
          <w:rFonts w:eastAsia="Times New Roman"/>
          <w:color w:val="000000"/>
        </w:rPr>
        <w:t>CTAE will use the exam blueprints:</w:t>
      </w:r>
    </w:p>
    <w:p w:rsidR="004063F1" w:rsidRDefault="00A65C49">
      <w:pPr>
        <w:numPr>
          <w:ilvl w:val="0"/>
          <w:numId w:val="14"/>
        </w:numPr>
        <w:tabs>
          <w:tab w:val="clear" w:pos="360"/>
          <w:tab w:val="left" w:pos="1872"/>
        </w:tabs>
        <w:spacing w:line="252" w:lineRule="exact"/>
        <w:ind w:left="1872" w:hanging="360"/>
        <w:textAlignment w:val="baseline"/>
        <w:rPr>
          <w:rFonts w:eastAsia="Times New Roman"/>
          <w:color w:val="000000"/>
        </w:rPr>
      </w:pPr>
      <w:r>
        <w:rPr>
          <w:rFonts w:eastAsia="Times New Roman"/>
          <w:color w:val="000000"/>
        </w:rPr>
        <w:t>to develop professional learning opportunities for instructors</w:t>
      </w:r>
    </w:p>
    <w:p w:rsidR="004063F1" w:rsidRDefault="00A65C49">
      <w:pPr>
        <w:numPr>
          <w:ilvl w:val="0"/>
          <w:numId w:val="14"/>
        </w:numPr>
        <w:tabs>
          <w:tab w:val="clear" w:pos="360"/>
          <w:tab w:val="left" w:pos="1872"/>
        </w:tabs>
        <w:spacing w:line="252" w:lineRule="exact"/>
        <w:ind w:left="1872" w:hanging="360"/>
        <w:textAlignment w:val="baseline"/>
        <w:rPr>
          <w:rFonts w:eastAsia="Times New Roman"/>
          <w:color w:val="000000"/>
        </w:rPr>
      </w:pPr>
      <w:r>
        <w:rPr>
          <w:rFonts w:eastAsia="Times New Roman"/>
          <w:color w:val="000000"/>
        </w:rPr>
        <w:t>to have instructors conduct a cross walk of competencies on exams and standards</w:t>
      </w:r>
    </w:p>
    <w:p w:rsidR="004063F1" w:rsidRDefault="00A65C49">
      <w:pPr>
        <w:numPr>
          <w:ilvl w:val="0"/>
          <w:numId w:val="14"/>
        </w:numPr>
        <w:tabs>
          <w:tab w:val="clear" w:pos="360"/>
          <w:tab w:val="left" w:pos="1872"/>
        </w:tabs>
        <w:spacing w:line="264" w:lineRule="exact"/>
        <w:ind w:left="1872" w:hanging="360"/>
        <w:textAlignment w:val="baseline"/>
        <w:rPr>
          <w:rFonts w:eastAsia="Times New Roman"/>
          <w:color w:val="000000"/>
        </w:rPr>
      </w:pPr>
      <w:r>
        <w:rPr>
          <w:rFonts w:eastAsia="Times New Roman"/>
          <w:color w:val="000000"/>
        </w:rPr>
        <w:t>to help identify additional resources needed to aid with instructional activities:</w:t>
      </w:r>
    </w:p>
    <w:p w:rsidR="004063F1" w:rsidRDefault="00A65C49">
      <w:pPr>
        <w:numPr>
          <w:ilvl w:val="0"/>
          <w:numId w:val="14"/>
        </w:numPr>
        <w:tabs>
          <w:tab w:val="clear" w:pos="360"/>
          <w:tab w:val="left" w:pos="1872"/>
        </w:tabs>
        <w:spacing w:line="254" w:lineRule="exact"/>
        <w:ind w:left="1872" w:right="576" w:hanging="360"/>
        <w:textAlignment w:val="baseline"/>
        <w:rPr>
          <w:rFonts w:eastAsia="Times New Roman"/>
          <w:color w:val="000000"/>
        </w:rPr>
      </w:pPr>
      <w:r>
        <w:rPr>
          <w:rFonts w:eastAsia="Times New Roman"/>
          <w:color w:val="000000"/>
        </w:rPr>
        <w:t>study guides/tutorials review sessions and daily EOPA: lesson openers, and/or closure questions should be implemented in each CTAE</w:t>
      </w:r>
    </w:p>
    <w:p w:rsidR="004063F1" w:rsidRDefault="004063F1">
      <w:pPr>
        <w:spacing w:before="208" w:line="240" w:lineRule="exact"/>
        <w:jc w:val="center"/>
        <w:textAlignment w:val="baseline"/>
        <w:rPr>
          <w:rFonts w:ascii="Calibri" w:eastAsia="Calibri" w:hAnsi="Calibri"/>
          <w:color w:val="000000"/>
          <w:spacing w:val="38"/>
        </w:rPr>
      </w:pPr>
    </w:p>
    <w:p w:rsidR="004063F1" w:rsidRDefault="004063F1">
      <w:pPr>
        <w:sectPr w:rsidR="004063F1">
          <w:pgSz w:w="12240" w:h="15840"/>
          <w:pgMar w:top="1160" w:right="1435" w:bottom="584" w:left="1407" w:header="720" w:footer="720" w:gutter="0"/>
          <w:cols w:space="720"/>
        </w:sectPr>
      </w:pPr>
    </w:p>
    <w:p w:rsidR="004063F1" w:rsidRDefault="00A65C49">
      <w:pPr>
        <w:spacing w:before="18" w:line="321" w:lineRule="exact"/>
        <w:jc w:val="center"/>
        <w:textAlignment w:val="baseline"/>
        <w:rPr>
          <w:rFonts w:eastAsia="Times New Roman"/>
          <w:b/>
          <w:color w:val="365F91"/>
          <w:sz w:val="28"/>
        </w:rPr>
      </w:pPr>
      <w:r>
        <w:rPr>
          <w:rFonts w:eastAsia="Times New Roman"/>
          <w:b/>
          <w:color w:val="365F91"/>
          <w:sz w:val="28"/>
        </w:rPr>
        <w:lastRenderedPageBreak/>
        <w:t>EOPA Facilitation</w:t>
      </w:r>
    </w:p>
    <w:p w:rsidR="004063F1" w:rsidRDefault="00A65C49">
      <w:pPr>
        <w:spacing w:before="253" w:line="249" w:lineRule="exact"/>
        <w:textAlignment w:val="baseline"/>
        <w:rPr>
          <w:rFonts w:eastAsia="Times New Roman"/>
          <w:b/>
          <w:color w:val="000000"/>
        </w:rPr>
      </w:pPr>
      <w:r>
        <w:rPr>
          <w:rFonts w:eastAsia="Times New Roman"/>
          <w:b/>
          <w:color w:val="000000"/>
        </w:rPr>
        <w:t>Testing Site Coordinator(s)/Administrators:</w:t>
      </w:r>
    </w:p>
    <w:p w:rsidR="004063F1" w:rsidRDefault="00A65C49">
      <w:pPr>
        <w:spacing w:line="249" w:lineRule="exact"/>
        <w:textAlignment w:val="baseline"/>
        <w:rPr>
          <w:rFonts w:eastAsia="Times New Roman"/>
          <w:color w:val="000000"/>
        </w:rPr>
      </w:pPr>
      <w:r>
        <w:rPr>
          <w:rFonts w:eastAsia="Times New Roman"/>
          <w:color w:val="000000"/>
        </w:rPr>
        <w:t>Assistant Principals/CTAE Supervisor, Counselors, or Principal</w:t>
      </w:r>
    </w:p>
    <w:p w:rsidR="004063F1" w:rsidRDefault="00A65C49">
      <w:pPr>
        <w:spacing w:before="265" w:line="249" w:lineRule="exact"/>
        <w:textAlignment w:val="baseline"/>
        <w:rPr>
          <w:rFonts w:eastAsia="Times New Roman"/>
          <w:b/>
          <w:color w:val="000000"/>
        </w:rPr>
      </w:pPr>
      <w:r>
        <w:rPr>
          <w:rFonts w:eastAsia="Times New Roman"/>
          <w:b/>
          <w:color w:val="000000"/>
        </w:rPr>
        <w:t>Duties of the Testing Site Coordinator/Administrator:</w:t>
      </w:r>
    </w:p>
    <w:p w:rsidR="004063F1" w:rsidRDefault="00A65C49">
      <w:pPr>
        <w:numPr>
          <w:ilvl w:val="0"/>
          <w:numId w:val="14"/>
        </w:numPr>
        <w:spacing w:before="5" w:line="254" w:lineRule="exact"/>
        <w:ind w:left="360" w:hanging="360"/>
        <w:textAlignment w:val="baseline"/>
        <w:rPr>
          <w:rFonts w:eastAsia="Times New Roman"/>
          <w:color w:val="000000"/>
        </w:rPr>
      </w:pPr>
      <w:r>
        <w:rPr>
          <w:rFonts w:eastAsia="Times New Roman"/>
          <w:color w:val="000000"/>
        </w:rPr>
        <w:t>Work with program area instructors to ensure or verify the exact number of pathway completers to be tested (work with District Level with Guidance &amp; School-level Counselors to determine all third-level courses being taught</w:t>
      </w:r>
    </w:p>
    <w:p w:rsidR="004063F1" w:rsidRDefault="00A65C49">
      <w:pPr>
        <w:numPr>
          <w:ilvl w:val="0"/>
          <w:numId w:val="14"/>
        </w:numPr>
        <w:spacing w:before="11" w:line="254" w:lineRule="exact"/>
        <w:ind w:left="360" w:right="144" w:hanging="360"/>
        <w:textAlignment w:val="baseline"/>
        <w:rPr>
          <w:rFonts w:eastAsia="Times New Roman"/>
          <w:color w:val="000000"/>
        </w:rPr>
      </w:pPr>
      <w:r>
        <w:rPr>
          <w:rFonts w:eastAsia="Times New Roman"/>
          <w:color w:val="000000"/>
        </w:rPr>
        <w:t>Request all students’ transcripts to verify through the use of student transcripts, if students have successfully completed other two courses in pathway and are on track to successfully complete third course</w:t>
      </w:r>
    </w:p>
    <w:p w:rsidR="004063F1" w:rsidRDefault="00A65C49">
      <w:pPr>
        <w:numPr>
          <w:ilvl w:val="0"/>
          <w:numId w:val="14"/>
        </w:numPr>
        <w:spacing w:before="15" w:line="254" w:lineRule="exact"/>
        <w:ind w:left="360" w:right="144" w:hanging="360"/>
        <w:jc w:val="both"/>
        <w:textAlignment w:val="baseline"/>
        <w:rPr>
          <w:rFonts w:eastAsia="Times New Roman"/>
          <w:color w:val="000000"/>
          <w:spacing w:val="-1"/>
        </w:rPr>
      </w:pPr>
      <w:r>
        <w:rPr>
          <w:rFonts w:eastAsia="Times New Roman"/>
          <w:color w:val="000000"/>
          <w:spacing w:val="-1"/>
        </w:rPr>
        <w:t>Establish each school location as a testing site by completing the necessary paperwork and returning paperwork to testing agency and complete all required tutorials at least four weeks in advance</w:t>
      </w:r>
    </w:p>
    <w:p w:rsidR="004063F1" w:rsidRDefault="00A65C49">
      <w:pPr>
        <w:numPr>
          <w:ilvl w:val="0"/>
          <w:numId w:val="14"/>
        </w:numPr>
        <w:spacing w:before="15" w:line="254" w:lineRule="exact"/>
        <w:ind w:left="360" w:hanging="360"/>
        <w:jc w:val="both"/>
        <w:textAlignment w:val="baseline"/>
        <w:rPr>
          <w:rFonts w:eastAsia="Times New Roman"/>
          <w:color w:val="000000"/>
        </w:rPr>
      </w:pPr>
      <w:r>
        <w:rPr>
          <w:rFonts w:eastAsia="Times New Roman"/>
          <w:color w:val="000000"/>
        </w:rPr>
        <w:t>Participate in any testing site coordinator training provided by the testing agency</w:t>
      </w:r>
    </w:p>
    <w:p w:rsidR="004063F1" w:rsidRDefault="00A65C49">
      <w:pPr>
        <w:numPr>
          <w:ilvl w:val="0"/>
          <w:numId w:val="14"/>
        </w:numPr>
        <w:spacing w:before="15" w:line="254" w:lineRule="exact"/>
        <w:ind w:left="360" w:hanging="360"/>
        <w:jc w:val="both"/>
        <w:textAlignment w:val="baseline"/>
        <w:rPr>
          <w:rFonts w:eastAsia="Times New Roman"/>
          <w:color w:val="000000"/>
        </w:rPr>
      </w:pPr>
      <w:r>
        <w:rPr>
          <w:rFonts w:eastAsia="Times New Roman"/>
          <w:color w:val="000000"/>
        </w:rPr>
        <w:t>Provide student demographic data to testing agencies during the ordering process</w:t>
      </w:r>
    </w:p>
    <w:p w:rsidR="004063F1" w:rsidRDefault="00A65C49">
      <w:pPr>
        <w:numPr>
          <w:ilvl w:val="0"/>
          <w:numId w:val="14"/>
        </w:numPr>
        <w:spacing w:before="15" w:line="254" w:lineRule="exact"/>
        <w:ind w:left="360" w:hanging="360"/>
        <w:jc w:val="both"/>
        <w:textAlignment w:val="baseline"/>
        <w:rPr>
          <w:rFonts w:eastAsia="Times New Roman"/>
          <w:color w:val="000000"/>
        </w:rPr>
      </w:pPr>
      <w:r>
        <w:rPr>
          <w:rFonts w:eastAsia="Times New Roman"/>
          <w:color w:val="000000"/>
        </w:rPr>
        <w:t>Review proctoring guidelines and share guidelines with school site proctors</w:t>
      </w:r>
    </w:p>
    <w:p w:rsidR="004063F1" w:rsidRDefault="00A65C49">
      <w:pPr>
        <w:numPr>
          <w:ilvl w:val="0"/>
          <w:numId w:val="14"/>
        </w:numPr>
        <w:spacing w:before="14" w:line="254" w:lineRule="exact"/>
        <w:ind w:left="360" w:hanging="360"/>
        <w:jc w:val="both"/>
        <w:textAlignment w:val="baseline"/>
        <w:rPr>
          <w:rFonts w:eastAsia="Times New Roman"/>
          <w:color w:val="000000"/>
        </w:rPr>
      </w:pPr>
      <w:r>
        <w:rPr>
          <w:rFonts w:eastAsia="Times New Roman"/>
          <w:color w:val="000000"/>
        </w:rPr>
        <w:t>Ensure that proctors are trained according to testing agency guidelines</w:t>
      </w:r>
    </w:p>
    <w:p w:rsidR="004063F1" w:rsidRDefault="00A65C49">
      <w:pPr>
        <w:numPr>
          <w:ilvl w:val="0"/>
          <w:numId w:val="14"/>
        </w:numPr>
        <w:spacing w:before="16" w:line="254" w:lineRule="exact"/>
        <w:ind w:left="360" w:right="576" w:hanging="360"/>
        <w:jc w:val="both"/>
        <w:textAlignment w:val="baseline"/>
        <w:rPr>
          <w:rFonts w:eastAsia="Times New Roman"/>
          <w:color w:val="000000"/>
        </w:rPr>
      </w:pPr>
      <w:r>
        <w:rPr>
          <w:rFonts w:eastAsia="Times New Roman"/>
          <w:color w:val="000000"/>
        </w:rPr>
        <w:t>Provide program area instructors with study guides and other instructional resources to aid with EOPA activities</w:t>
      </w:r>
    </w:p>
    <w:p w:rsidR="004063F1" w:rsidRDefault="00A65C49">
      <w:pPr>
        <w:numPr>
          <w:ilvl w:val="0"/>
          <w:numId w:val="14"/>
        </w:numPr>
        <w:spacing w:before="10" w:line="254" w:lineRule="exact"/>
        <w:ind w:left="360" w:hanging="360"/>
        <w:jc w:val="both"/>
        <w:textAlignment w:val="baseline"/>
        <w:rPr>
          <w:rFonts w:eastAsia="Times New Roman"/>
          <w:color w:val="000000"/>
        </w:rPr>
      </w:pPr>
      <w:r>
        <w:rPr>
          <w:rFonts w:eastAsia="Times New Roman"/>
          <w:color w:val="000000"/>
        </w:rPr>
        <w:t>Order and study guides during the first semester to be dispensed to students</w:t>
      </w:r>
    </w:p>
    <w:p w:rsidR="004063F1" w:rsidRDefault="00A65C49">
      <w:pPr>
        <w:numPr>
          <w:ilvl w:val="0"/>
          <w:numId w:val="14"/>
        </w:numPr>
        <w:spacing w:before="14" w:line="254" w:lineRule="exact"/>
        <w:ind w:left="360" w:hanging="360"/>
        <w:jc w:val="both"/>
        <w:textAlignment w:val="baseline"/>
        <w:rPr>
          <w:rFonts w:eastAsia="Times New Roman"/>
          <w:color w:val="000000"/>
        </w:rPr>
      </w:pPr>
      <w:r>
        <w:rPr>
          <w:rFonts w:eastAsia="Times New Roman"/>
          <w:color w:val="000000"/>
        </w:rPr>
        <w:t>Act as a knowledge base for all testing agency requirements</w:t>
      </w:r>
    </w:p>
    <w:p w:rsidR="004063F1" w:rsidRDefault="00A65C49">
      <w:pPr>
        <w:numPr>
          <w:ilvl w:val="0"/>
          <w:numId w:val="14"/>
        </w:numPr>
        <w:spacing w:before="15" w:line="254" w:lineRule="exact"/>
        <w:ind w:left="360" w:hanging="360"/>
        <w:jc w:val="both"/>
        <w:textAlignment w:val="baseline"/>
        <w:rPr>
          <w:rFonts w:eastAsia="Times New Roman"/>
          <w:color w:val="000000"/>
        </w:rPr>
      </w:pPr>
      <w:r>
        <w:rPr>
          <w:rFonts w:eastAsia="Times New Roman"/>
          <w:color w:val="000000"/>
        </w:rPr>
        <w:t>Test prior to EOPA administration that all computer labs are fully functional</w:t>
      </w:r>
    </w:p>
    <w:p w:rsidR="004063F1" w:rsidRDefault="00A65C49">
      <w:pPr>
        <w:numPr>
          <w:ilvl w:val="0"/>
          <w:numId w:val="14"/>
        </w:numPr>
        <w:spacing w:before="15" w:line="254" w:lineRule="exact"/>
        <w:ind w:left="360" w:hanging="360"/>
        <w:jc w:val="both"/>
        <w:textAlignment w:val="baseline"/>
        <w:rPr>
          <w:rFonts w:eastAsia="Times New Roman"/>
          <w:color w:val="000000"/>
        </w:rPr>
      </w:pPr>
      <w:r>
        <w:rPr>
          <w:rFonts w:eastAsia="Times New Roman"/>
          <w:color w:val="000000"/>
        </w:rPr>
        <w:t>Communicate with the technology department any issues concerning access to testing sites/links</w:t>
      </w:r>
    </w:p>
    <w:p w:rsidR="004063F1" w:rsidRDefault="00A65C49">
      <w:pPr>
        <w:numPr>
          <w:ilvl w:val="0"/>
          <w:numId w:val="14"/>
        </w:numPr>
        <w:spacing w:before="15" w:line="254" w:lineRule="exact"/>
        <w:ind w:left="360" w:right="1152" w:hanging="360"/>
        <w:jc w:val="both"/>
        <w:textAlignment w:val="baseline"/>
        <w:rPr>
          <w:rFonts w:eastAsia="Times New Roman"/>
          <w:color w:val="000000"/>
        </w:rPr>
      </w:pPr>
      <w:r>
        <w:rPr>
          <w:rFonts w:eastAsia="Times New Roman"/>
          <w:color w:val="000000"/>
        </w:rPr>
        <w:t>Develop a testing schedule (within the testing window) in collaboration with local school administration</w:t>
      </w:r>
    </w:p>
    <w:p w:rsidR="004063F1" w:rsidRDefault="00A65C49">
      <w:pPr>
        <w:numPr>
          <w:ilvl w:val="0"/>
          <w:numId w:val="14"/>
        </w:numPr>
        <w:spacing w:before="15" w:line="254" w:lineRule="exact"/>
        <w:ind w:left="360" w:hanging="360"/>
        <w:jc w:val="both"/>
        <w:textAlignment w:val="baseline"/>
        <w:rPr>
          <w:rFonts w:eastAsia="Times New Roman"/>
          <w:color w:val="000000"/>
        </w:rPr>
      </w:pPr>
      <w:r>
        <w:rPr>
          <w:rFonts w:eastAsia="Times New Roman"/>
          <w:color w:val="000000"/>
        </w:rPr>
        <w:t>Communicate to parents, students and community the importance of technical skill attainment</w:t>
      </w:r>
    </w:p>
    <w:p w:rsidR="004063F1" w:rsidRDefault="00A65C49">
      <w:pPr>
        <w:tabs>
          <w:tab w:val="left" w:pos="1440"/>
        </w:tabs>
        <w:spacing w:line="254" w:lineRule="exact"/>
        <w:ind w:left="1080"/>
        <w:jc w:val="center"/>
        <w:textAlignment w:val="baseline"/>
        <w:rPr>
          <w:rFonts w:eastAsia="Times New Roman"/>
          <w:color w:val="000000"/>
        </w:rPr>
      </w:pPr>
      <w:r>
        <w:rPr>
          <w:rFonts w:eastAsia="Times New Roman"/>
          <w:color w:val="000000"/>
        </w:rPr>
        <w:t>1.</w:t>
      </w:r>
      <w:r>
        <w:rPr>
          <w:rFonts w:eastAsia="Times New Roman"/>
          <w:color w:val="000000"/>
        </w:rPr>
        <w:tab/>
        <w:t>Career and technical education (CTE) plays a major role in strengthening the U.S.</w:t>
      </w:r>
    </w:p>
    <w:p w:rsidR="004063F1" w:rsidRDefault="00A65C49">
      <w:pPr>
        <w:spacing w:line="253" w:lineRule="exact"/>
        <w:ind w:left="1440" w:right="144"/>
        <w:textAlignment w:val="baseline"/>
        <w:rPr>
          <w:rFonts w:eastAsia="Times New Roman"/>
          <w:color w:val="000000"/>
        </w:rPr>
      </w:pPr>
      <w:r>
        <w:rPr>
          <w:rFonts w:eastAsia="Times New Roman"/>
          <w:color w:val="000000"/>
        </w:rPr>
        <w:t>workforce, and thereby American competitiveness, by readying students for both college and careers through the integration of academic, technical and employability skills; by partnering with business and industry; and by emphasizing the attainment of meaningful credentials. High-quality credentials are recognized by multiple employers across an industry.</w:t>
      </w:r>
    </w:p>
    <w:p w:rsidR="004063F1" w:rsidRDefault="00A65C49">
      <w:pPr>
        <w:numPr>
          <w:ilvl w:val="0"/>
          <w:numId w:val="14"/>
        </w:numPr>
        <w:spacing w:before="10" w:line="254" w:lineRule="exact"/>
        <w:ind w:left="360" w:right="504" w:hanging="360"/>
        <w:textAlignment w:val="baseline"/>
        <w:rPr>
          <w:rFonts w:eastAsia="Times New Roman"/>
          <w:color w:val="000000"/>
        </w:rPr>
      </w:pPr>
      <w:r>
        <w:rPr>
          <w:rFonts w:eastAsia="Times New Roman"/>
          <w:color w:val="000000"/>
        </w:rPr>
        <w:t>Manage the creation and /or retrieval of (usernames/passwords) for the school site as needed for testing in collaboration with the CTAE office and the testing agency ensuring that guidelines for usernames/passwords are followed.</w:t>
      </w:r>
    </w:p>
    <w:p w:rsidR="004063F1" w:rsidRDefault="00A65C49">
      <w:pPr>
        <w:numPr>
          <w:ilvl w:val="0"/>
          <w:numId w:val="14"/>
        </w:numPr>
        <w:spacing w:before="16" w:line="254" w:lineRule="exact"/>
        <w:ind w:left="360" w:right="288" w:hanging="360"/>
        <w:textAlignment w:val="baseline"/>
        <w:rPr>
          <w:rFonts w:eastAsia="Times New Roman"/>
          <w:color w:val="000000"/>
          <w:spacing w:val="-2"/>
        </w:rPr>
      </w:pPr>
      <w:r>
        <w:rPr>
          <w:rFonts w:eastAsia="Times New Roman"/>
          <w:color w:val="000000"/>
          <w:spacing w:val="-2"/>
        </w:rPr>
        <w:t>Prior to testing create student test roster and voucher codes, confirm that all computer labs are fully functional and appropriate software is downloaded to computers for administration of each test</w:t>
      </w:r>
    </w:p>
    <w:p w:rsidR="004063F1" w:rsidRDefault="00A65C49">
      <w:pPr>
        <w:spacing w:before="260" w:line="249" w:lineRule="exact"/>
        <w:textAlignment w:val="baseline"/>
        <w:rPr>
          <w:rFonts w:eastAsia="Times New Roman"/>
          <w:b/>
          <w:color w:val="000000"/>
        </w:rPr>
      </w:pPr>
      <w:r>
        <w:rPr>
          <w:rFonts w:eastAsia="Times New Roman"/>
          <w:b/>
          <w:color w:val="000000"/>
        </w:rPr>
        <w:t>Testing Proctors:</w:t>
      </w:r>
    </w:p>
    <w:p w:rsidR="004063F1" w:rsidRDefault="00A65C49">
      <w:pPr>
        <w:numPr>
          <w:ilvl w:val="0"/>
          <w:numId w:val="14"/>
        </w:numPr>
        <w:spacing w:before="9" w:line="254" w:lineRule="exact"/>
        <w:ind w:left="360" w:hanging="360"/>
        <w:textAlignment w:val="baseline"/>
        <w:rPr>
          <w:rFonts w:eastAsia="Times New Roman"/>
          <w:color w:val="000000"/>
          <w:spacing w:val="1"/>
        </w:rPr>
      </w:pPr>
      <w:r>
        <w:rPr>
          <w:rFonts w:eastAsia="Times New Roman"/>
          <w:color w:val="000000"/>
          <w:spacing w:val="1"/>
        </w:rPr>
        <w:t>Certified teachers</w:t>
      </w:r>
    </w:p>
    <w:p w:rsidR="004063F1" w:rsidRDefault="00A65C49">
      <w:pPr>
        <w:numPr>
          <w:ilvl w:val="0"/>
          <w:numId w:val="14"/>
        </w:numPr>
        <w:spacing w:before="15" w:line="254" w:lineRule="exact"/>
        <w:ind w:left="360" w:hanging="360"/>
        <w:textAlignment w:val="baseline"/>
        <w:rPr>
          <w:rFonts w:eastAsia="Times New Roman"/>
          <w:color w:val="000000"/>
          <w:spacing w:val="1"/>
        </w:rPr>
      </w:pPr>
      <w:r>
        <w:rPr>
          <w:rFonts w:eastAsia="Times New Roman"/>
          <w:color w:val="000000"/>
          <w:spacing w:val="1"/>
        </w:rPr>
        <w:t>Media Specialists</w:t>
      </w:r>
    </w:p>
    <w:p w:rsidR="004063F1" w:rsidRDefault="00A65C49">
      <w:pPr>
        <w:numPr>
          <w:ilvl w:val="0"/>
          <w:numId w:val="14"/>
        </w:numPr>
        <w:spacing w:before="15" w:line="254" w:lineRule="exact"/>
        <w:ind w:left="360" w:hanging="360"/>
        <w:textAlignment w:val="baseline"/>
        <w:rPr>
          <w:rFonts w:eastAsia="Times New Roman"/>
          <w:color w:val="000000"/>
          <w:spacing w:val="1"/>
        </w:rPr>
      </w:pPr>
      <w:r>
        <w:rPr>
          <w:rFonts w:eastAsia="Times New Roman"/>
          <w:color w:val="000000"/>
          <w:spacing w:val="1"/>
        </w:rPr>
        <w:t>Counselors</w:t>
      </w:r>
    </w:p>
    <w:p w:rsidR="004063F1" w:rsidRDefault="00A65C49">
      <w:pPr>
        <w:spacing w:before="266" w:line="249" w:lineRule="exact"/>
        <w:textAlignment w:val="baseline"/>
        <w:rPr>
          <w:rFonts w:eastAsia="Times New Roman"/>
          <w:b/>
          <w:color w:val="000000"/>
        </w:rPr>
      </w:pPr>
      <w:r>
        <w:rPr>
          <w:rFonts w:eastAsia="Times New Roman"/>
          <w:b/>
          <w:color w:val="000000"/>
        </w:rPr>
        <w:t>Duties of the Testing Proctor:</w:t>
      </w:r>
    </w:p>
    <w:p w:rsidR="004063F1" w:rsidRDefault="00A65C49">
      <w:pPr>
        <w:numPr>
          <w:ilvl w:val="0"/>
          <w:numId w:val="14"/>
        </w:numPr>
        <w:spacing w:before="4" w:line="254" w:lineRule="exact"/>
        <w:ind w:left="360" w:hanging="360"/>
        <w:textAlignment w:val="baseline"/>
        <w:rPr>
          <w:rFonts w:eastAsia="Times New Roman"/>
          <w:color w:val="000000"/>
        </w:rPr>
      </w:pPr>
      <w:r>
        <w:rPr>
          <w:rFonts w:eastAsia="Times New Roman"/>
          <w:color w:val="000000"/>
        </w:rPr>
        <w:t>Assist students with logging on for on-line testing</w:t>
      </w:r>
    </w:p>
    <w:p w:rsidR="004063F1" w:rsidRDefault="00A65C49">
      <w:pPr>
        <w:numPr>
          <w:ilvl w:val="0"/>
          <w:numId w:val="14"/>
        </w:numPr>
        <w:spacing w:before="15" w:line="254" w:lineRule="exact"/>
        <w:ind w:left="360" w:hanging="360"/>
        <w:textAlignment w:val="baseline"/>
        <w:rPr>
          <w:rFonts w:eastAsia="Times New Roman"/>
          <w:color w:val="000000"/>
        </w:rPr>
      </w:pPr>
      <w:r>
        <w:rPr>
          <w:rFonts w:eastAsia="Times New Roman"/>
          <w:color w:val="000000"/>
        </w:rPr>
        <w:t>Monitor student activity during the testing process</w:t>
      </w:r>
    </w:p>
    <w:p w:rsidR="004063F1" w:rsidRDefault="00A65C49">
      <w:pPr>
        <w:numPr>
          <w:ilvl w:val="0"/>
          <w:numId w:val="14"/>
        </w:numPr>
        <w:spacing w:before="14" w:line="254" w:lineRule="exact"/>
        <w:ind w:left="360" w:hanging="360"/>
        <w:textAlignment w:val="baseline"/>
        <w:rPr>
          <w:rFonts w:eastAsia="Times New Roman"/>
          <w:color w:val="000000"/>
        </w:rPr>
      </w:pPr>
      <w:r>
        <w:rPr>
          <w:rFonts w:eastAsia="Times New Roman"/>
          <w:color w:val="000000"/>
        </w:rPr>
        <w:t>Reports all testing irregularities</w:t>
      </w:r>
    </w:p>
    <w:p w:rsidR="004063F1" w:rsidRDefault="00A65C49">
      <w:pPr>
        <w:spacing w:before="6" w:line="254" w:lineRule="exact"/>
        <w:ind w:right="144"/>
        <w:textAlignment w:val="baseline"/>
        <w:rPr>
          <w:rFonts w:eastAsia="Times New Roman"/>
          <w:b/>
          <w:color w:val="000000"/>
        </w:rPr>
      </w:pPr>
      <w:r>
        <w:rPr>
          <w:rFonts w:eastAsia="Times New Roman"/>
          <w:b/>
          <w:color w:val="000000"/>
        </w:rPr>
        <w:t xml:space="preserve">NOTE: </w:t>
      </w:r>
      <w:r>
        <w:rPr>
          <w:rFonts w:eastAsia="Times New Roman"/>
          <w:color w:val="000000"/>
        </w:rPr>
        <w:t>Some testing agency exams are dispensed in “Parts” during the on-line testing process, i.e. Part I, Part II, Part III...The various “Parts” of the exam may be broken up into multiple testing sessions. If a student starts a “Part” of the exam, it must be completed during that testing sessions. A student will not be allowed to revisit a “Part” of the exam that was started in a previous testing session.</w:t>
      </w:r>
    </w:p>
    <w:p w:rsidR="00146906" w:rsidRDefault="00146906">
      <w:pPr>
        <w:spacing w:before="261" w:line="249" w:lineRule="exact"/>
        <w:textAlignment w:val="baseline"/>
        <w:rPr>
          <w:rFonts w:eastAsia="Times New Roman"/>
          <w:b/>
          <w:color w:val="000000"/>
        </w:rPr>
      </w:pPr>
    </w:p>
    <w:p w:rsidR="004063F1" w:rsidRDefault="00A65C49">
      <w:pPr>
        <w:spacing w:before="261" w:line="249" w:lineRule="exact"/>
        <w:textAlignment w:val="baseline"/>
        <w:rPr>
          <w:rFonts w:eastAsia="Times New Roman"/>
          <w:b/>
          <w:color w:val="000000"/>
        </w:rPr>
      </w:pPr>
      <w:r>
        <w:rPr>
          <w:rFonts w:eastAsia="Times New Roman"/>
          <w:b/>
          <w:color w:val="000000"/>
        </w:rPr>
        <w:t>Testing Environment:</w:t>
      </w:r>
    </w:p>
    <w:p w:rsidR="00146906" w:rsidRDefault="00146906">
      <w:pPr>
        <w:spacing w:before="261" w:line="249" w:lineRule="exact"/>
        <w:textAlignment w:val="baseline"/>
        <w:rPr>
          <w:rFonts w:eastAsia="Times New Roman"/>
          <w:b/>
          <w:color w:val="000000"/>
        </w:rPr>
      </w:pPr>
      <w:r>
        <w:rPr>
          <w:rFonts w:eastAsia="Times New Roman"/>
          <w:b/>
          <w:color w:val="000000"/>
        </w:rPr>
        <w:t xml:space="preserve">Technology labs and </w:t>
      </w:r>
      <w:proofErr w:type="spellStart"/>
      <w:r>
        <w:rPr>
          <w:rFonts w:eastAsia="Times New Roman"/>
          <w:b/>
          <w:color w:val="000000"/>
        </w:rPr>
        <w:t>chromebooks</w:t>
      </w:r>
      <w:proofErr w:type="spellEnd"/>
    </w:p>
    <w:p w:rsidR="004063F1" w:rsidRDefault="00A65C49">
      <w:pPr>
        <w:spacing w:before="265" w:line="249" w:lineRule="exact"/>
        <w:textAlignment w:val="baseline"/>
        <w:rPr>
          <w:rFonts w:eastAsia="Times New Roman"/>
          <w:b/>
          <w:color w:val="000000"/>
        </w:rPr>
      </w:pPr>
      <w:r>
        <w:rPr>
          <w:rFonts w:eastAsia="Times New Roman"/>
          <w:b/>
          <w:color w:val="000000"/>
        </w:rPr>
        <w:t>Technology Support:</w:t>
      </w:r>
    </w:p>
    <w:p w:rsidR="004063F1" w:rsidRDefault="00A65C49">
      <w:pPr>
        <w:numPr>
          <w:ilvl w:val="0"/>
          <w:numId w:val="14"/>
        </w:numPr>
        <w:spacing w:before="1" w:line="254" w:lineRule="exact"/>
        <w:ind w:left="360" w:hanging="360"/>
        <w:textAlignment w:val="baseline"/>
        <w:rPr>
          <w:rFonts w:eastAsia="Times New Roman"/>
          <w:color w:val="000000"/>
        </w:rPr>
      </w:pPr>
      <w:r>
        <w:rPr>
          <w:rFonts w:eastAsia="Times New Roman"/>
          <w:color w:val="000000"/>
        </w:rPr>
        <w:t>CTAE Coordinator works with District Level Management Information Systems (MIS) personnel to ensure that hardware/software specifications required by testing agencies for on-line testing were available in all high school labs, keeping an open line of communication with Technology Specialists; Technology Specialists are alerted regarding established testing dates in the event their assistance is needed to handle any technical difficulties that may arise during the testing process.</w:t>
      </w:r>
    </w:p>
    <w:p w:rsidR="004063F1" w:rsidRDefault="00A65C49">
      <w:pPr>
        <w:spacing w:before="266" w:line="247" w:lineRule="exact"/>
        <w:textAlignment w:val="baseline"/>
        <w:rPr>
          <w:rFonts w:eastAsia="Times New Roman"/>
          <w:b/>
          <w:color w:val="000000"/>
        </w:rPr>
      </w:pPr>
      <w:r>
        <w:rPr>
          <w:rFonts w:eastAsia="Times New Roman"/>
          <w:b/>
          <w:color w:val="000000"/>
        </w:rPr>
        <w:t>Utilizing Exam Blueprints:</w:t>
      </w:r>
    </w:p>
    <w:p w:rsidR="002E0ED3" w:rsidRDefault="002E0ED3">
      <w:pPr>
        <w:spacing w:before="266" w:line="247" w:lineRule="exact"/>
        <w:textAlignment w:val="baseline"/>
        <w:rPr>
          <w:rFonts w:eastAsia="Times New Roman"/>
          <w:b/>
          <w:color w:val="000000"/>
        </w:rPr>
      </w:pPr>
    </w:p>
    <w:p w:rsidR="004063F1" w:rsidRDefault="00A65C49">
      <w:pPr>
        <w:spacing w:line="246" w:lineRule="exact"/>
        <w:textAlignment w:val="baseline"/>
        <w:rPr>
          <w:rFonts w:eastAsia="Times New Roman"/>
          <w:color w:val="000000"/>
        </w:rPr>
      </w:pPr>
      <w:r>
        <w:rPr>
          <w:rFonts w:eastAsia="Times New Roman"/>
          <w:color w:val="000000"/>
        </w:rPr>
        <w:t>Utilizing exam blueprint in instructional activities:</w:t>
      </w:r>
    </w:p>
    <w:p w:rsidR="004063F1" w:rsidRDefault="00A65C49">
      <w:pPr>
        <w:numPr>
          <w:ilvl w:val="0"/>
          <w:numId w:val="14"/>
        </w:numPr>
        <w:spacing w:before="15" w:line="254" w:lineRule="exact"/>
        <w:ind w:left="360" w:hanging="360"/>
        <w:textAlignment w:val="baseline"/>
        <w:rPr>
          <w:rFonts w:eastAsia="Times New Roman"/>
          <w:color w:val="000000"/>
        </w:rPr>
      </w:pPr>
      <w:r w:rsidRPr="00146906">
        <w:rPr>
          <w:rFonts w:eastAsia="Times New Roman"/>
          <w:color w:val="FF0000"/>
          <w:sz w:val="28"/>
        </w:rPr>
        <w:t>Instructors were required to do a cross walk of the competencies on the blueprints and the standards</w:t>
      </w:r>
      <w:r>
        <w:rPr>
          <w:rFonts w:eastAsia="Times New Roman"/>
          <w:color w:val="000000"/>
        </w:rPr>
        <w:t>.</w:t>
      </w:r>
    </w:p>
    <w:p w:rsidR="004063F1" w:rsidRDefault="00A65C49">
      <w:pPr>
        <w:numPr>
          <w:ilvl w:val="0"/>
          <w:numId w:val="14"/>
        </w:numPr>
        <w:spacing w:before="15" w:line="254" w:lineRule="exact"/>
        <w:ind w:left="360" w:right="648" w:hanging="360"/>
        <w:textAlignment w:val="baseline"/>
        <w:rPr>
          <w:rFonts w:eastAsia="Times New Roman"/>
          <w:color w:val="000000"/>
        </w:rPr>
      </w:pPr>
      <w:r>
        <w:rPr>
          <w:rFonts w:eastAsia="Times New Roman"/>
          <w:color w:val="000000"/>
        </w:rPr>
        <w:t>After identifying competencies not included in standards, instructors were required to submit a request for supplementary resources to address missing competencies.</w:t>
      </w:r>
    </w:p>
    <w:p w:rsidR="004063F1" w:rsidRDefault="00A65C49">
      <w:pPr>
        <w:numPr>
          <w:ilvl w:val="0"/>
          <w:numId w:val="14"/>
        </w:numPr>
        <w:spacing w:before="11" w:line="254" w:lineRule="exact"/>
        <w:ind w:left="360" w:hanging="360"/>
        <w:textAlignment w:val="baseline"/>
        <w:rPr>
          <w:rFonts w:eastAsia="Times New Roman"/>
          <w:color w:val="000000"/>
        </w:rPr>
      </w:pPr>
      <w:r>
        <w:rPr>
          <w:rFonts w:eastAsia="Times New Roman"/>
          <w:color w:val="000000"/>
        </w:rPr>
        <w:t>CTAE Coordinator will then purchase study guides and on-line tutorials for the various program areas to assist teachers with instructional activities.</w:t>
      </w:r>
    </w:p>
    <w:p w:rsidR="004063F1" w:rsidRDefault="00A65C49">
      <w:pPr>
        <w:spacing w:before="255" w:line="254" w:lineRule="exact"/>
        <w:textAlignment w:val="baseline"/>
        <w:rPr>
          <w:rFonts w:eastAsia="Times New Roman"/>
          <w:b/>
          <w:color w:val="000000"/>
        </w:rPr>
      </w:pPr>
      <w:r>
        <w:rPr>
          <w:rFonts w:eastAsia="Times New Roman"/>
          <w:b/>
          <w:color w:val="000000"/>
        </w:rPr>
        <w:t xml:space="preserve">NOTE: </w:t>
      </w:r>
      <w:r>
        <w:rPr>
          <w:rFonts w:eastAsia="Times New Roman"/>
          <w:color w:val="000000"/>
        </w:rPr>
        <w:t>All blueprints are located at:</w:t>
      </w:r>
    </w:p>
    <w:p w:rsidR="004063F1" w:rsidRDefault="00054123">
      <w:pPr>
        <w:spacing w:after="5165" w:line="252" w:lineRule="exact"/>
        <w:ind w:right="1152"/>
        <w:textAlignment w:val="baseline"/>
        <w:rPr>
          <w:rFonts w:eastAsia="Times New Roman"/>
          <w:color w:val="000000"/>
          <w:u w:val="single"/>
        </w:rPr>
      </w:pPr>
      <w:hyperlink r:id="rId25">
        <w:r w:rsidR="00A65C49">
          <w:rPr>
            <w:rFonts w:eastAsia="Times New Roman"/>
            <w:color w:val="0000FF"/>
            <w:u w:val="single"/>
          </w:rPr>
          <w:t>http://www.gadoe.org/Curriculum-Instruction-and-Assessment/CTAE/Pages/CTAE-Georgia-Assessments.aspx</w:t>
        </w:r>
      </w:hyperlink>
      <w:r w:rsidR="00A65C49">
        <w:rPr>
          <w:rFonts w:eastAsia="Times New Roman"/>
          <w:color w:val="000000"/>
          <w:u w:val="single"/>
        </w:rPr>
        <w:t xml:space="preserve"> </w:t>
      </w:r>
      <w:r w:rsidR="00A65C49">
        <w:rPr>
          <w:rFonts w:eastAsia="Times New Roman"/>
          <w:color w:val="000000"/>
        </w:rPr>
        <w:t xml:space="preserve"> </w:t>
      </w:r>
    </w:p>
    <w:p w:rsidR="002E0ED3" w:rsidRDefault="002E0ED3" w:rsidP="00146906">
      <w:pPr>
        <w:tabs>
          <w:tab w:val="left" w:leader="underscore" w:pos="6336"/>
        </w:tabs>
        <w:spacing w:line="456" w:lineRule="exact"/>
        <w:ind w:left="864"/>
        <w:textAlignment w:val="baseline"/>
        <w:rPr>
          <w:rFonts w:eastAsia="Times New Roman"/>
          <w:b/>
          <w:color w:val="365F91"/>
          <w:sz w:val="28"/>
        </w:rPr>
      </w:pPr>
    </w:p>
    <w:p w:rsidR="002E0ED3" w:rsidRDefault="002E0ED3" w:rsidP="00146906">
      <w:pPr>
        <w:tabs>
          <w:tab w:val="left" w:leader="underscore" w:pos="6336"/>
        </w:tabs>
        <w:spacing w:line="456" w:lineRule="exact"/>
        <w:ind w:left="864"/>
        <w:textAlignment w:val="baseline"/>
        <w:rPr>
          <w:rFonts w:eastAsia="Times New Roman"/>
          <w:b/>
          <w:color w:val="365F91"/>
          <w:sz w:val="28"/>
        </w:rPr>
      </w:pPr>
    </w:p>
    <w:p w:rsidR="002E0ED3" w:rsidRDefault="002E0ED3" w:rsidP="00146906">
      <w:pPr>
        <w:tabs>
          <w:tab w:val="left" w:leader="underscore" w:pos="6336"/>
        </w:tabs>
        <w:spacing w:line="456" w:lineRule="exact"/>
        <w:ind w:left="864"/>
        <w:textAlignment w:val="baseline"/>
        <w:rPr>
          <w:rFonts w:eastAsia="Times New Roman"/>
          <w:b/>
          <w:color w:val="365F91"/>
          <w:sz w:val="28"/>
        </w:rPr>
      </w:pPr>
    </w:p>
    <w:p w:rsidR="002E0ED3" w:rsidRDefault="002E0ED3" w:rsidP="00146906">
      <w:pPr>
        <w:tabs>
          <w:tab w:val="left" w:leader="underscore" w:pos="6336"/>
        </w:tabs>
        <w:spacing w:line="456" w:lineRule="exact"/>
        <w:ind w:left="864"/>
        <w:textAlignment w:val="baseline"/>
        <w:rPr>
          <w:rFonts w:eastAsia="Times New Roman"/>
          <w:b/>
          <w:color w:val="365F91"/>
          <w:sz w:val="28"/>
        </w:rPr>
      </w:pPr>
    </w:p>
    <w:p w:rsidR="004063F1" w:rsidRPr="00146906" w:rsidRDefault="004063F1" w:rsidP="00146906">
      <w:pPr>
        <w:tabs>
          <w:tab w:val="left" w:leader="underscore" w:pos="6336"/>
        </w:tabs>
        <w:spacing w:line="456" w:lineRule="exact"/>
        <w:ind w:left="864"/>
        <w:textAlignment w:val="baseline"/>
        <w:rPr>
          <w:rFonts w:eastAsia="Times New Roman"/>
          <w:b/>
          <w:color w:val="365F91"/>
          <w:sz w:val="28"/>
        </w:rPr>
      </w:pPr>
    </w:p>
    <w:p w:rsidR="001C106F" w:rsidRPr="001C106F" w:rsidRDefault="001C106F">
      <w:pPr>
        <w:spacing w:before="298" w:line="252" w:lineRule="exact"/>
        <w:ind w:left="144" w:right="288"/>
        <w:textAlignment w:val="baseline"/>
        <w:rPr>
          <w:rFonts w:eastAsia="Times New Roman"/>
          <w:color w:val="5B9BD5" w:themeColor="accent1"/>
          <w:sz w:val="32"/>
        </w:rPr>
      </w:pPr>
      <w:r w:rsidRPr="001C106F">
        <w:rPr>
          <w:rFonts w:eastAsia="Times New Roman"/>
          <w:color w:val="5B9BD5" w:themeColor="accent1"/>
          <w:sz w:val="32"/>
        </w:rPr>
        <w:t>Needs Assessment for Equipment</w:t>
      </w:r>
    </w:p>
    <w:p w:rsidR="004063F1" w:rsidRDefault="00A65C49">
      <w:pPr>
        <w:spacing w:before="298" w:line="252" w:lineRule="exact"/>
        <w:ind w:left="144" w:right="288"/>
        <w:textAlignment w:val="baseline"/>
        <w:rPr>
          <w:rFonts w:eastAsia="Times New Roman"/>
          <w:color w:val="000000"/>
        </w:rPr>
      </w:pPr>
      <w:r>
        <w:rPr>
          <w:rFonts w:eastAsia="Times New Roman"/>
          <w:color w:val="000000"/>
        </w:rPr>
        <w:t>Assessment and restructuring of programs should be a continual process to assess the overall effectiveness and/or efficiency of the system's programs and services. The assessment process provides vital information in determining the extent to which the system's goals and objectives are being met, and ultimately how students are being served.</w:t>
      </w:r>
    </w:p>
    <w:p w:rsidR="004063F1" w:rsidRDefault="00A65C49">
      <w:pPr>
        <w:spacing w:before="252" w:line="253" w:lineRule="exact"/>
        <w:ind w:left="144" w:right="216"/>
        <w:textAlignment w:val="baseline"/>
        <w:rPr>
          <w:rFonts w:eastAsia="Times New Roman"/>
          <w:color w:val="000000"/>
        </w:rPr>
      </w:pPr>
      <w:r>
        <w:rPr>
          <w:rFonts w:eastAsia="Times New Roman"/>
          <w:color w:val="000000"/>
        </w:rPr>
        <w:t>A</w:t>
      </w:r>
      <w:r w:rsidR="001C106F">
        <w:rPr>
          <w:rFonts w:eastAsia="Times New Roman"/>
          <w:color w:val="000000"/>
        </w:rPr>
        <w:t xml:space="preserve">nnually, by </w:t>
      </w:r>
      <w:proofErr w:type="gramStart"/>
      <w:r w:rsidR="001C106F">
        <w:rPr>
          <w:rFonts w:eastAsia="Times New Roman"/>
          <w:color w:val="000000"/>
        </w:rPr>
        <w:t xml:space="preserve">September </w:t>
      </w:r>
      <w:r>
        <w:rPr>
          <w:rFonts w:eastAsia="Times New Roman"/>
          <w:color w:val="000000"/>
        </w:rPr>
        <w:t xml:space="preserve"> all</w:t>
      </w:r>
      <w:proofErr w:type="gramEnd"/>
      <w:r>
        <w:rPr>
          <w:rFonts w:eastAsia="Times New Roman"/>
          <w:color w:val="000000"/>
        </w:rPr>
        <w:t xml:space="preserve"> CTAE teachers must submit a</w:t>
      </w:r>
      <w:r>
        <w:rPr>
          <w:rFonts w:eastAsia="Times New Roman"/>
          <w:color w:val="0000FF"/>
          <w:sz w:val="23"/>
          <w:u w:val="single"/>
        </w:rPr>
        <w:t xml:space="preserve"> Needs Assessment.</w:t>
      </w:r>
      <w:r>
        <w:rPr>
          <w:rFonts w:eastAsia="Times New Roman"/>
          <w:color w:val="000000"/>
        </w:rPr>
        <w:t xml:space="preserve"> The items listed on the Needs Assessment should be listed in priority “wish-list” order. Requests should be realistic and align with the standards in the program. All requests must have a vendor price quote, which includes the total cost to receive the item, i.e. shipping and handling, vendor name and address, etc. WEB PAGE LINKS ARE NOT ACCEPTABLE as quotes.</w:t>
      </w:r>
    </w:p>
    <w:p w:rsidR="004063F1" w:rsidRDefault="00A65C49">
      <w:pPr>
        <w:spacing w:before="252" w:line="253" w:lineRule="exact"/>
        <w:ind w:left="144" w:right="216"/>
        <w:textAlignment w:val="baseline"/>
        <w:rPr>
          <w:rFonts w:eastAsia="Times New Roman"/>
          <w:color w:val="000000"/>
        </w:rPr>
      </w:pPr>
      <w:r>
        <w:rPr>
          <w:rFonts w:eastAsia="Times New Roman"/>
          <w:color w:val="000000"/>
        </w:rPr>
        <w:t xml:space="preserve">Submit Needs Assessments to </w:t>
      </w:r>
      <w:r w:rsidR="001C106F">
        <w:rPr>
          <w:rFonts w:eastAsia="Times New Roman"/>
          <w:color w:val="000000"/>
        </w:rPr>
        <w:t>CTAE Director.  They will be evaluated and depending on funding approved or placed on a wait list.</w:t>
      </w:r>
    </w:p>
    <w:p w:rsidR="004063F1" w:rsidRDefault="00A65C49">
      <w:pPr>
        <w:spacing w:before="488" w:line="322" w:lineRule="exact"/>
        <w:jc w:val="center"/>
        <w:textAlignment w:val="baseline"/>
        <w:rPr>
          <w:rFonts w:eastAsia="Times New Roman"/>
          <w:b/>
          <w:color w:val="365F91"/>
          <w:sz w:val="28"/>
        </w:rPr>
      </w:pPr>
      <w:r>
        <w:rPr>
          <w:rFonts w:eastAsia="Times New Roman"/>
          <w:b/>
          <w:color w:val="365F91"/>
          <w:sz w:val="28"/>
        </w:rPr>
        <w:t>Program Equipment Inventory</w:t>
      </w:r>
    </w:p>
    <w:p w:rsidR="004063F1" w:rsidRDefault="00A65C49">
      <w:pPr>
        <w:spacing w:before="301" w:line="290" w:lineRule="exact"/>
        <w:ind w:left="144" w:right="216"/>
        <w:textAlignment w:val="baseline"/>
        <w:rPr>
          <w:rFonts w:eastAsia="Times New Roman"/>
          <w:color w:val="000000"/>
        </w:rPr>
      </w:pPr>
      <w:r>
        <w:rPr>
          <w:rFonts w:eastAsia="Times New Roman"/>
          <w:color w:val="000000"/>
        </w:rPr>
        <w:t xml:space="preserve">As set forth in the Perkins IV Legislation, it is mandatory that each system maintain an Equipment Inventory Record. Therefore, each CTAE teacher must complete an annual equipment inventory. Include all equipment purchased at $300 or more. Equipment inventories are submitted to </w:t>
      </w:r>
      <w:r w:rsidR="001C106F">
        <w:rPr>
          <w:rFonts w:eastAsia="Times New Roman"/>
          <w:color w:val="000000"/>
        </w:rPr>
        <w:t>t</w:t>
      </w:r>
      <w:r>
        <w:rPr>
          <w:rFonts w:eastAsia="Times New Roman"/>
          <w:color w:val="000000"/>
        </w:rPr>
        <w:t xml:space="preserve">he CTAE </w:t>
      </w:r>
      <w:proofErr w:type="gramStart"/>
      <w:r>
        <w:rPr>
          <w:rFonts w:eastAsia="Times New Roman"/>
          <w:color w:val="000000"/>
        </w:rPr>
        <w:t>Office  T</w:t>
      </w:r>
      <w:r w:rsidR="001C106F">
        <w:rPr>
          <w:rFonts w:eastAsia="Times New Roman"/>
          <w:color w:val="000000"/>
        </w:rPr>
        <w:t>he</w:t>
      </w:r>
      <w:proofErr w:type="gramEnd"/>
      <w:r w:rsidR="001C106F">
        <w:rPr>
          <w:rFonts w:eastAsia="Times New Roman"/>
          <w:color w:val="000000"/>
        </w:rPr>
        <w:t xml:space="preserve"> annual inventory is due once a year: in</w:t>
      </w:r>
      <w:r>
        <w:rPr>
          <w:rFonts w:eastAsia="Times New Roman"/>
          <w:color w:val="000000"/>
        </w:rPr>
        <w:t xml:space="preserve"> May.</w:t>
      </w:r>
    </w:p>
    <w:p w:rsidR="004063F1" w:rsidRDefault="00A65C49">
      <w:pPr>
        <w:spacing w:before="201" w:line="290" w:lineRule="exact"/>
        <w:ind w:left="144" w:right="288"/>
        <w:textAlignment w:val="baseline"/>
        <w:rPr>
          <w:rFonts w:eastAsia="Times New Roman"/>
          <w:color w:val="000000"/>
        </w:rPr>
      </w:pPr>
      <w:r>
        <w:rPr>
          <w:rFonts w:eastAsia="Times New Roman"/>
          <w:color w:val="000000"/>
        </w:rPr>
        <w:t xml:space="preserve">The annual inventory documentation must reflect equipment that has been removed from your program. </w:t>
      </w:r>
    </w:p>
    <w:p w:rsidR="001C106F" w:rsidRDefault="001C106F" w:rsidP="005C1158">
      <w:pPr>
        <w:numPr>
          <w:ilvl w:val="0"/>
          <w:numId w:val="22"/>
        </w:numPr>
        <w:tabs>
          <w:tab w:val="clear" w:pos="360"/>
          <w:tab w:val="left" w:pos="1152"/>
        </w:tabs>
        <w:spacing w:before="11" w:line="225" w:lineRule="exact"/>
        <w:ind w:left="1152" w:hanging="360"/>
        <w:textAlignment w:val="baseline"/>
        <w:rPr>
          <w:rFonts w:eastAsia="Times New Roman"/>
          <w:b/>
          <w:color w:val="000000"/>
          <w:sz w:val="20"/>
        </w:rPr>
      </w:pPr>
      <w:r>
        <w:rPr>
          <w:rFonts w:eastAsia="Times New Roman"/>
          <w:b/>
          <w:color w:val="000000"/>
          <w:sz w:val="20"/>
        </w:rPr>
        <w:t>Contact CTAE office for inventory that is to be moved out of your area.</w:t>
      </w:r>
    </w:p>
    <w:p w:rsidR="004063F1" w:rsidRPr="001C106F" w:rsidRDefault="00A65C49" w:rsidP="001C106F">
      <w:pPr>
        <w:tabs>
          <w:tab w:val="left" w:pos="1152"/>
        </w:tabs>
        <w:spacing w:before="6" w:line="230" w:lineRule="exact"/>
        <w:ind w:left="792" w:right="144"/>
        <w:textAlignment w:val="baseline"/>
        <w:rPr>
          <w:rFonts w:eastAsia="Times New Roman"/>
          <w:color w:val="000000"/>
          <w:sz w:val="20"/>
        </w:rPr>
      </w:pPr>
      <w:r w:rsidRPr="001C106F">
        <w:rPr>
          <w:rFonts w:eastAsia="Times New Roman"/>
          <w:b/>
          <w:color w:val="000000"/>
          <w:sz w:val="20"/>
        </w:rPr>
        <w:t>Textbooks: Are the books boxed and ready for warehouse pick-up?</w:t>
      </w:r>
    </w:p>
    <w:p w:rsidR="004063F1" w:rsidRPr="001C106F" w:rsidRDefault="00A65C49" w:rsidP="001C106F">
      <w:pPr>
        <w:spacing w:before="1" w:line="230" w:lineRule="exact"/>
        <w:ind w:left="720" w:right="432"/>
        <w:textAlignment w:val="baseline"/>
        <w:rPr>
          <w:rFonts w:eastAsia="Times New Roman"/>
          <w:b/>
          <w:color w:val="000000"/>
          <w:sz w:val="20"/>
        </w:rPr>
      </w:pPr>
      <w:r w:rsidRPr="001C106F">
        <w:rPr>
          <w:rFonts w:eastAsia="Times New Roman"/>
          <w:b/>
          <w:color w:val="000000"/>
          <w:sz w:val="20"/>
        </w:rPr>
        <w:t>?</w:t>
      </w:r>
    </w:p>
    <w:p w:rsidR="001C106F" w:rsidRPr="001C106F" w:rsidRDefault="001C106F" w:rsidP="001C106F">
      <w:pPr>
        <w:tabs>
          <w:tab w:val="left" w:pos="360"/>
        </w:tabs>
        <w:spacing w:before="1" w:line="230" w:lineRule="exact"/>
        <w:ind w:left="720" w:right="432"/>
        <w:textAlignment w:val="baseline"/>
        <w:rPr>
          <w:rFonts w:eastAsia="Times New Roman"/>
          <w:color w:val="000000"/>
          <w:sz w:val="20"/>
        </w:rPr>
      </w:pPr>
    </w:p>
    <w:p w:rsidR="004063F1" w:rsidRDefault="00A65C49">
      <w:pPr>
        <w:spacing w:before="18" w:line="322" w:lineRule="exact"/>
        <w:jc w:val="center"/>
        <w:textAlignment w:val="baseline"/>
        <w:rPr>
          <w:rFonts w:eastAsia="Times New Roman"/>
          <w:b/>
          <w:color w:val="365F91"/>
          <w:sz w:val="28"/>
        </w:rPr>
      </w:pPr>
      <w:r>
        <w:rPr>
          <w:rFonts w:eastAsia="Times New Roman"/>
          <w:b/>
          <w:color w:val="365F91"/>
          <w:sz w:val="28"/>
        </w:rPr>
        <w:t>New CTAE Program Request or Discontinuance</w:t>
      </w:r>
    </w:p>
    <w:p w:rsidR="004063F1" w:rsidRDefault="00A65C49">
      <w:pPr>
        <w:spacing w:before="294" w:line="253" w:lineRule="exact"/>
        <w:ind w:left="144" w:right="144"/>
        <w:textAlignment w:val="baseline"/>
        <w:rPr>
          <w:rFonts w:eastAsia="Times New Roman"/>
          <w:color w:val="000000"/>
        </w:rPr>
      </w:pPr>
      <w:r>
        <w:rPr>
          <w:rFonts w:eastAsia="Times New Roman"/>
          <w:color w:val="000000"/>
        </w:rPr>
        <w:t xml:space="preserve">As our workforce grows in </w:t>
      </w:r>
      <w:r w:rsidR="007853E0">
        <w:rPr>
          <w:rFonts w:eastAsia="Times New Roman"/>
          <w:color w:val="000000"/>
        </w:rPr>
        <w:t>Miller</w:t>
      </w:r>
      <w:r>
        <w:rPr>
          <w:rFonts w:eastAsia="Times New Roman"/>
          <w:color w:val="000000"/>
        </w:rPr>
        <w:t xml:space="preserve"> County, Georgia, nationally, and globally, the CTAE Program would like to expand CTAE Pathway offerings to the students of </w:t>
      </w:r>
      <w:r w:rsidR="007853E0">
        <w:rPr>
          <w:rFonts w:eastAsia="Times New Roman"/>
          <w:color w:val="000000"/>
        </w:rPr>
        <w:t>Miller</w:t>
      </w:r>
      <w:r>
        <w:rPr>
          <w:rFonts w:eastAsia="Times New Roman"/>
          <w:color w:val="000000"/>
        </w:rPr>
        <w:t xml:space="preserve"> County. Administrators must consider programming in terms of the following components, as each of these components must be considered for program viability and sustainability:</w:t>
      </w:r>
    </w:p>
    <w:p w:rsidR="004063F1" w:rsidRDefault="00A65C49" w:rsidP="005C1158">
      <w:pPr>
        <w:numPr>
          <w:ilvl w:val="0"/>
          <w:numId w:val="28"/>
        </w:numPr>
        <w:tabs>
          <w:tab w:val="clear" w:pos="360"/>
          <w:tab w:val="left" w:pos="1656"/>
        </w:tabs>
        <w:spacing w:before="249" w:line="253" w:lineRule="exact"/>
        <w:ind w:left="1656" w:right="360" w:hanging="360"/>
        <w:textAlignment w:val="baseline"/>
        <w:rPr>
          <w:rFonts w:eastAsia="Times New Roman"/>
          <w:b/>
          <w:color w:val="000000"/>
        </w:rPr>
      </w:pPr>
      <w:r>
        <w:rPr>
          <w:rFonts w:eastAsia="Times New Roman"/>
          <w:b/>
          <w:color w:val="000000"/>
        </w:rPr>
        <w:t xml:space="preserve">Alignment. </w:t>
      </w:r>
      <w:r>
        <w:rPr>
          <w:rFonts w:eastAsia="Times New Roman"/>
          <w:color w:val="000000"/>
        </w:rPr>
        <w:t>Effective alignment between high-quality CTE programs and labor market needs to equip students with 21st-century skills and prepare them for in-demand occupations in high-growth industry sectors;</w:t>
      </w:r>
    </w:p>
    <w:p w:rsidR="004063F1" w:rsidRDefault="00A65C49" w:rsidP="005C1158">
      <w:pPr>
        <w:numPr>
          <w:ilvl w:val="0"/>
          <w:numId w:val="28"/>
        </w:numPr>
        <w:tabs>
          <w:tab w:val="clear" w:pos="360"/>
          <w:tab w:val="left" w:pos="1656"/>
        </w:tabs>
        <w:spacing w:before="3" w:line="253" w:lineRule="exact"/>
        <w:ind w:left="1656" w:right="360" w:hanging="360"/>
        <w:textAlignment w:val="baseline"/>
        <w:rPr>
          <w:rFonts w:eastAsia="Times New Roman"/>
          <w:b/>
          <w:color w:val="000000"/>
          <w:spacing w:val="-1"/>
        </w:rPr>
      </w:pPr>
      <w:r>
        <w:rPr>
          <w:rFonts w:eastAsia="Times New Roman"/>
          <w:b/>
          <w:color w:val="000000"/>
          <w:spacing w:val="-1"/>
        </w:rPr>
        <w:t>Collaboration</w:t>
      </w:r>
      <w:r>
        <w:rPr>
          <w:rFonts w:eastAsia="Times New Roman"/>
          <w:color w:val="000000"/>
          <w:spacing w:val="-1"/>
        </w:rPr>
        <w:t>. Strong collaborations among secondary and postsecondary institutions, employers, and industry partners to improve the quality of CTE programs;</w:t>
      </w:r>
    </w:p>
    <w:p w:rsidR="004063F1" w:rsidRDefault="00A65C49" w:rsidP="005C1158">
      <w:pPr>
        <w:numPr>
          <w:ilvl w:val="0"/>
          <w:numId w:val="28"/>
        </w:numPr>
        <w:tabs>
          <w:tab w:val="clear" w:pos="360"/>
          <w:tab w:val="left" w:pos="1656"/>
        </w:tabs>
        <w:spacing w:line="253" w:lineRule="exact"/>
        <w:ind w:left="1656" w:right="216" w:hanging="360"/>
        <w:textAlignment w:val="baseline"/>
        <w:rPr>
          <w:rFonts w:eastAsia="Times New Roman"/>
          <w:b/>
          <w:color w:val="000000"/>
        </w:rPr>
      </w:pPr>
      <w:r>
        <w:rPr>
          <w:rFonts w:eastAsia="Times New Roman"/>
          <w:b/>
          <w:color w:val="000000"/>
        </w:rPr>
        <w:t xml:space="preserve">Accountability. </w:t>
      </w:r>
      <w:r>
        <w:rPr>
          <w:rFonts w:eastAsia="Times New Roman"/>
          <w:color w:val="000000"/>
        </w:rPr>
        <w:t>Meaningful accountability for improving academic outcomes and building technical and employability skills in CTE programs for all students, based upon common definitions and clear metrics for performance; and</w:t>
      </w:r>
    </w:p>
    <w:p w:rsidR="004063F1" w:rsidRPr="00874243" w:rsidRDefault="00A65C49" w:rsidP="005C1158">
      <w:pPr>
        <w:numPr>
          <w:ilvl w:val="0"/>
          <w:numId w:val="28"/>
        </w:numPr>
        <w:tabs>
          <w:tab w:val="clear" w:pos="360"/>
          <w:tab w:val="left" w:pos="1656"/>
        </w:tabs>
        <w:spacing w:line="252" w:lineRule="exact"/>
        <w:ind w:left="1656" w:right="360" w:hanging="360"/>
        <w:textAlignment w:val="baseline"/>
        <w:rPr>
          <w:rFonts w:eastAsia="Times New Roman"/>
          <w:b/>
          <w:color w:val="000000"/>
        </w:rPr>
      </w:pPr>
      <w:r>
        <w:rPr>
          <w:rFonts w:eastAsia="Times New Roman"/>
          <w:b/>
          <w:color w:val="000000"/>
        </w:rPr>
        <w:t xml:space="preserve">Innovation. </w:t>
      </w:r>
      <w:r>
        <w:rPr>
          <w:rFonts w:eastAsia="Times New Roman"/>
          <w:color w:val="000000"/>
        </w:rPr>
        <w:t>Increased emphasis on innovation supported by systemic reform of state policies and practices to support CTE implementation of effective practices at the local level</w:t>
      </w:r>
    </w:p>
    <w:p w:rsidR="00874243" w:rsidRDefault="00874243" w:rsidP="005C1158">
      <w:pPr>
        <w:numPr>
          <w:ilvl w:val="0"/>
          <w:numId w:val="28"/>
        </w:numPr>
        <w:tabs>
          <w:tab w:val="clear" w:pos="360"/>
          <w:tab w:val="left" w:pos="1656"/>
        </w:tabs>
        <w:spacing w:line="252" w:lineRule="exact"/>
        <w:ind w:left="1656" w:right="360" w:hanging="360"/>
        <w:textAlignment w:val="baseline"/>
        <w:rPr>
          <w:rFonts w:eastAsia="Times New Roman"/>
          <w:b/>
          <w:color w:val="000000"/>
        </w:rPr>
      </w:pPr>
    </w:p>
    <w:p w:rsidR="00874243" w:rsidRDefault="00A65C49" w:rsidP="00874243">
      <w:pPr>
        <w:spacing w:line="253" w:lineRule="exact"/>
        <w:textAlignment w:val="baseline"/>
        <w:rPr>
          <w:rFonts w:eastAsia="Times New Roman"/>
          <w:color w:val="000000"/>
        </w:rPr>
      </w:pPr>
      <w:r>
        <w:rPr>
          <w:rFonts w:eastAsia="Times New Roman"/>
          <w:color w:val="000000"/>
        </w:rPr>
        <w:lastRenderedPageBreak/>
        <w:t>Student Interest (conduct a survey)</w:t>
      </w:r>
    </w:p>
    <w:p w:rsidR="00874243" w:rsidRDefault="00A65C49" w:rsidP="00874243">
      <w:pPr>
        <w:spacing w:line="253" w:lineRule="exact"/>
        <w:textAlignment w:val="baseline"/>
        <w:rPr>
          <w:rFonts w:eastAsia="Times New Roman"/>
          <w:color w:val="000000"/>
        </w:rPr>
      </w:pPr>
      <w:r>
        <w:rPr>
          <w:rFonts w:eastAsia="Times New Roman"/>
          <w:color w:val="000000"/>
        </w:rPr>
        <w:t>Teacher Certification (GAPSC and Professional Licensures)</w:t>
      </w:r>
    </w:p>
    <w:p w:rsidR="00874243" w:rsidRDefault="00A65C49" w:rsidP="00874243">
      <w:pPr>
        <w:spacing w:line="253" w:lineRule="exact"/>
        <w:textAlignment w:val="baseline"/>
        <w:rPr>
          <w:rFonts w:eastAsia="Times New Roman"/>
          <w:color w:val="000000"/>
        </w:rPr>
      </w:pPr>
      <w:r>
        <w:rPr>
          <w:rFonts w:eastAsia="Times New Roman"/>
          <w:color w:val="000000"/>
        </w:rPr>
        <w:t>Membership in Professional Organizations</w:t>
      </w:r>
    </w:p>
    <w:p w:rsidR="00874243" w:rsidRDefault="00A65C49" w:rsidP="00874243">
      <w:pPr>
        <w:spacing w:line="253" w:lineRule="exact"/>
        <w:textAlignment w:val="baseline"/>
        <w:rPr>
          <w:rFonts w:eastAsia="Times New Roman"/>
          <w:color w:val="000000"/>
          <w:spacing w:val="1"/>
        </w:rPr>
      </w:pPr>
      <w:r>
        <w:rPr>
          <w:rFonts w:eastAsia="Times New Roman"/>
          <w:color w:val="000000"/>
          <w:spacing w:val="1"/>
        </w:rPr>
        <w:t>Student Industry Credentialing (Pathway Completers/Other)</w:t>
      </w:r>
    </w:p>
    <w:p w:rsidR="00874243" w:rsidRDefault="00A65C49" w:rsidP="00874243">
      <w:pPr>
        <w:spacing w:line="253" w:lineRule="exact"/>
        <w:textAlignment w:val="baseline"/>
        <w:rPr>
          <w:rFonts w:eastAsia="Times New Roman"/>
          <w:color w:val="000000"/>
        </w:rPr>
      </w:pPr>
      <w:r>
        <w:rPr>
          <w:rFonts w:eastAsia="Times New Roman"/>
          <w:color w:val="000000"/>
        </w:rPr>
        <w:t>Active Career Technology Student Organizations (CTSOs)</w:t>
      </w:r>
    </w:p>
    <w:p w:rsidR="00874243" w:rsidRDefault="00A65C49" w:rsidP="00874243">
      <w:pPr>
        <w:spacing w:line="253" w:lineRule="exact"/>
        <w:textAlignment w:val="baseline"/>
        <w:rPr>
          <w:rFonts w:eastAsia="Times New Roman"/>
          <w:color w:val="000000"/>
        </w:rPr>
      </w:pPr>
      <w:r>
        <w:rPr>
          <w:rFonts w:eastAsia="Times New Roman"/>
          <w:color w:val="000000"/>
        </w:rPr>
        <w:t>Program Industry Certification (eligibility)</w:t>
      </w:r>
    </w:p>
    <w:p w:rsidR="004063F1" w:rsidRDefault="00A65C49" w:rsidP="00874243">
      <w:pPr>
        <w:spacing w:line="253" w:lineRule="exact"/>
        <w:textAlignment w:val="baseline"/>
        <w:rPr>
          <w:rFonts w:eastAsia="Times New Roman"/>
          <w:color w:val="000000"/>
        </w:rPr>
      </w:pPr>
      <w:r>
        <w:rPr>
          <w:rFonts w:eastAsia="Times New Roman"/>
          <w:color w:val="000000"/>
        </w:rPr>
        <w:t>Job Projection Data (workforce needs)</w:t>
      </w:r>
    </w:p>
    <w:p w:rsidR="004063F1" w:rsidRDefault="00A65C49" w:rsidP="00874243">
      <w:pPr>
        <w:spacing w:line="253" w:lineRule="exact"/>
        <w:textAlignment w:val="baseline"/>
        <w:rPr>
          <w:rFonts w:eastAsia="Times New Roman"/>
          <w:color w:val="000000"/>
        </w:rPr>
      </w:pPr>
      <w:r>
        <w:rPr>
          <w:rFonts w:eastAsia="Times New Roman"/>
          <w:color w:val="000000"/>
        </w:rPr>
        <w:t>Post-Secondary Options/Partnerships</w:t>
      </w:r>
    </w:p>
    <w:p w:rsidR="004063F1" w:rsidRDefault="00A65C49" w:rsidP="00874243">
      <w:pPr>
        <w:spacing w:line="253" w:lineRule="exact"/>
        <w:textAlignment w:val="baseline"/>
        <w:rPr>
          <w:rFonts w:eastAsia="Times New Roman"/>
          <w:color w:val="000000"/>
        </w:rPr>
      </w:pPr>
      <w:r>
        <w:rPr>
          <w:rFonts w:eastAsia="Times New Roman"/>
          <w:color w:val="000000"/>
        </w:rPr>
        <w:t>Business/Industry Partnerships</w:t>
      </w:r>
    </w:p>
    <w:p w:rsidR="004063F1" w:rsidRDefault="00A65C49" w:rsidP="00874243">
      <w:pPr>
        <w:spacing w:line="250" w:lineRule="exact"/>
        <w:textAlignment w:val="baseline"/>
        <w:rPr>
          <w:rFonts w:eastAsia="Times New Roman"/>
          <w:color w:val="000000"/>
        </w:rPr>
      </w:pPr>
      <w:r>
        <w:rPr>
          <w:rFonts w:eastAsia="Times New Roman"/>
          <w:color w:val="000000"/>
        </w:rPr>
        <w:t>Lab Requirements (required funding)</w:t>
      </w:r>
    </w:p>
    <w:p w:rsidR="004063F1" w:rsidRDefault="00A65C49" w:rsidP="00874243">
      <w:pPr>
        <w:spacing w:line="253" w:lineRule="exact"/>
        <w:textAlignment w:val="baseline"/>
        <w:rPr>
          <w:rFonts w:eastAsia="Times New Roman"/>
          <w:color w:val="000000"/>
        </w:rPr>
      </w:pPr>
      <w:r>
        <w:rPr>
          <w:rFonts w:eastAsia="Times New Roman"/>
          <w:color w:val="000000"/>
        </w:rPr>
        <w:t>Materials/Resources (required funding)</w:t>
      </w:r>
    </w:p>
    <w:p w:rsidR="004063F1" w:rsidRDefault="00A65C49">
      <w:pPr>
        <w:spacing w:before="254" w:line="253" w:lineRule="exact"/>
        <w:ind w:left="144" w:right="360"/>
        <w:textAlignment w:val="baseline"/>
        <w:rPr>
          <w:rFonts w:eastAsia="Times New Roman"/>
          <w:color w:val="000000"/>
        </w:rPr>
      </w:pPr>
      <w:r>
        <w:rPr>
          <w:rFonts w:eastAsia="Times New Roman"/>
          <w:color w:val="000000"/>
        </w:rPr>
        <w:t>As school administrators and district leaders work collaboratively, we will be able to meet the CCRPI indicators by analyzing our CTAE Program(s) to offer courses and experiences from elementary to high school that prepare each student for college and careers.</w:t>
      </w:r>
    </w:p>
    <w:p w:rsidR="004063F1" w:rsidRDefault="00A65C49" w:rsidP="005C1158">
      <w:pPr>
        <w:numPr>
          <w:ilvl w:val="0"/>
          <w:numId w:val="29"/>
        </w:numPr>
        <w:tabs>
          <w:tab w:val="clear" w:pos="360"/>
          <w:tab w:val="left" w:pos="936"/>
        </w:tabs>
        <w:spacing w:before="261" w:line="249" w:lineRule="exact"/>
        <w:ind w:left="576"/>
        <w:textAlignment w:val="baseline"/>
        <w:rPr>
          <w:rFonts w:eastAsia="Times New Roman"/>
          <w:b/>
          <w:color w:val="000000"/>
          <w:spacing w:val="-1"/>
        </w:rPr>
      </w:pPr>
      <w:r>
        <w:rPr>
          <w:rFonts w:eastAsia="Times New Roman"/>
          <w:b/>
          <w:color w:val="000000"/>
          <w:spacing w:val="-1"/>
        </w:rPr>
        <w:t>Workforce needs</w:t>
      </w:r>
    </w:p>
    <w:p w:rsidR="004063F1" w:rsidRDefault="00A65C49">
      <w:pPr>
        <w:spacing w:line="251" w:lineRule="exact"/>
        <w:ind w:left="864" w:right="432"/>
        <w:textAlignment w:val="baseline"/>
        <w:rPr>
          <w:rFonts w:eastAsia="Times New Roman"/>
          <w:color w:val="000000"/>
        </w:rPr>
      </w:pPr>
      <w:r>
        <w:rPr>
          <w:rFonts w:eastAsia="Times New Roman"/>
          <w:color w:val="000000"/>
        </w:rPr>
        <w:t>What advice do the Georgia Department of Labor and the local Economic Development office provide about projected workforce needs in this program area? Identify statistical workforce needs data which supports opening this program and attach it to your application.</w:t>
      </w:r>
    </w:p>
    <w:p w:rsidR="004063F1" w:rsidRDefault="00A65C49" w:rsidP="005C1158">
      <w:pPr>
        <w:numPr>
          <w:ilvl w:val="0"/>
          <w:numId w:val="29"/>
        </w:numPr>
        <w:tabs>
          <w:tab w:val="clear" w:pos="360"/>
          <w:tab w:val="left" w:pos="936"/>
        </w:tabs>
        <w:spacing w:before="265" w:line="249" w:lineRule="exact"/>
        <w:ind w:left="576"/>
        <w:textAlignment w:val="baseline"/>
        <w:rPr>
          <w:rFonts w:eastAsia="Times New Roman"/>
          <w:b/>
          <w:color w:val="000000"/>
        </w:rPr>
      </w:pPr>
      <w:r>
        <w:rPr>
          <w:rFonts w:eastAsia="Times New Roman"/>
          <w:b/>
          <w:color w:val="000000"/>
        </w:rPr>
        <w:t>Post-Secondary Options for Students</w:t>
      </w:r>
    </w:p>
    <w:p w:rsidR="004063F1" w:rsidRDefault="00A65C49">
      <w:pPr>
        <w:spacing w:line="251" w:lineRule="exact"/>
        <w:ind w:left="864" w:right="288"/>
        <w:textAlignment w:val="baseline"/>
        <w:rPr>
          <w:rFonts w:eastAsia="Times New Roman"/>
          <w:color w:val="000000"/>
        </w:rPr>
      </w:pPr>
      <w:r>
        <w:rPr>
          <w:rFonts w:eastAsia="Times New Roman"/>
          <w:color w:val="000000"/>
        </w:rPr>
        <w:t xml:space="preserve">What local and state post-secondary options are available for students completing this CTAE Career Pathway? Will students be able to continue their studies in higher education to receive a certificate, diploma, </w:t>
      </w:r>
      <w:proofErr w:type="gramStart"/>
      <w:r>
        <w:rPr>
          <w:rFonts w:eastAsia="Times New Roman"/>
          <w:color w:val="000000"/>
        </w:rPr>
        <w:t>four year</w:t>
      </w:r>
      <w:proofErr w:type="gramEnd"/>
      <w:r>
        <w:rPr>
          <w:rFonts w:eastAsia="Times New Roman"/>
          <w:color w:val="000000"/>
        </w:rPr>
        <w:t xml:space="preserve"> degree, or other industry recognized credential? Attach the data to your application.</w:t>
      </w:r>
    </w:p>
    <w:p w:rsidR="004063F1" w:rsidRDefault="00A65C49" w:rsidP="005C1158">
      <w:pPr>
        <w:numPr>
          <w:ilvl w:val="0"/>
          <w:numId w:val="29"/>
        </w:numPr>
        <w:tabs>
          <w:tab w:val="clear" w:pos="360"/>
          <w:tab w:val="left" w:pos="936"/>
        </w:tabs>
        <w:spacing w:before="261" w:line="249" w:lineRule="exact"/>
        <w:ind w:left="576"/>
        <w:textAlignment w:val="baseline"/>
        <w:rPr>
          <w:rFonts w:eastAsia="Times New Roman"/>
          <w:b/>
          <w:color w:val="000000"/>
          <w:spacing w:val="-1"/>
        </w:rPr>
      </w:pPr>
      <w:r>
        <w:rPr>
          <w:rFonts w:eastAsia="Times New Roman"/>
          <w:b/>
          <w:color w:val="000000"/>
          <w:spacing w:val="-1"/>
        </w:rPr>
        <w:t>Student Interest</w:t>
      </w:r>
    </w:p>
    <w:p w:rsidR="004063F1" w:rsidRDefault="00A65C49">
      <w:pPr>
        <w:spacing w:line="251" w:lineRule="exact"/>
        <w:ind w:left="864" w:right="432"/>
        <w:textAlignment w:val="baseline"/>
        <w:rPr>
          <w:rFonts w:eastAsia="Times New Roman"/>
          <w:color w:val="000000"/>
        </w:rPr>
      </w:pPr>
      <w:r>
        <w:rPr>
          <w:rFonts w:eastAsia="Times New Roman"/>
          <w:color w:val="000000"/>
        </w:rPr>
        <w:t xml:space="preserve">How do you know students will sign up for this CTAE Career Pathway? It is </w:t>
      </w:r>
      <w:r>
        <w:rPr>
          <w:rFonts w:eastAsia="Times New Roman"/>
          <w:color w:val="000000"/>
          <w:u w:val="single"/>
        </w:rPr>
        <w:t>required</w:t>
      </w:r>
      <w:r>
        <w:rPr>
          <w:rFonts w:eastAsia="Times New Roman"/>
          <w:color w:val="000000"/>
        </w:rPr>
        <w:t xml:space="preserve"> that a student interest survey be completed, in order to determine the viability of the program. Attach the survey to your application.</w:t>
      </w:r>
    </w:p>
    <w:p w:rsidR="00874243" w:rsidRDefault="00874243">
      <w:pPr>
        <w:spacing w:line="251" w:lineRule="exact"/>
        <w:ind w:left="864" w:right="432"/>
        <w:textAlignment w:val="baseline"/>
        <w:rPr>
          <w:rFonts w:eastAsia="Times New Roman"/>
          <w:color w:val="000000"/>
        </w:rPr>
      </w:pPr>
    </w:p>
    <w:p w:rsidR="004063F1" w:rsidRDefault="00A65C49" w:rsidP="005C1158">
      <w:pPr>
        <w:numPr>
          <w:ilvl w:val="0"/>
          <w:numId w:val="30"/>
        </w:numPr>
        <w:tabs>
          <w:tab w:val="clear" w:pos="360"/>
          <w:tab w:val="left" w:pos="936"/>
        </w:tabs>
        <w:spacing w:before="16" w:line="248" w:lineRule="exact"/>
        <w:ind w:left="576"/>
        <w:textAlignment w:val="baseline"/>
        <w:rPr>
          <w:rFonts w:eastAsia="Times New Roman"/>
          <w:b/>
          <w:color w:val="000000"/>
        </w:rPr>
      </w:pPr>
      <w:r>
        <w:rPr>
          <w:rFonts w:eastAsia="Times New Roman"/>
          <w:b/>
          <w:color w:val="000000"/>
        </w:rPr>
        <w:t>Business, Industry and Post-Secondary Partnerships</w:t>
      </w:r>
    </w:p>
    <w:p w:rsidR="004063F1" w:rsidRDefault="00A65C49">
      <w:pPr>
        <w:spacing w:line="252" w:lineRule="exact"/>
        <w:ind w:left="936" w:right="216"/>
        <w:textAlignment w:val="baseline"/>
        <w:rPr>
          <w:rFonts w:eastAsia="Times New Roman"/>
          <w:color w:val="000000"/>
        </w:rPr>
      </w:pPr>
      <w:r>
        <w:rPr>
          <w:rFonts w:eastAsia="Times New Roman"/>
          <w:color w:val="000000"/>
        </w:rPr>
        <w:t>The success of CTAE programs greatly relies on the input from business and industry partners as well as post-secondary partners. Identify partners who will support your new CTAE program. The CTAE teacher must help with identifying partners, establishing an advisory board, and implementing the program. Partners must be identified in advance of opening your program. Attach the information to your application.</w:t>
      </w:r>
    </w:p>
    <w:p w:rsidR="004063F1" w:rsidRDefault="00A65C49" w:rsidP="005C1158">
      <w:pPr>
        <w:numPr>
          <w:ilvl w:val="0"/>
          <w:numId w:val="30"/>
        </w:numPr>
        <w:tabs>
          <w:tab w:val="clear" w:pos="360"/>
          <w:tab w:val="left" w:pos="936"/>
        </w:tabs>
        <w:spacing w:before="266" w:line="246" w:lineRule="exact"/>
        <w:ind w:left="576"/>
        <w:textAlignment w:val="baseline"/>
        <w:rPr>
          <w:rFonts w:eastAsia="Times New Roman"/>
          <w:b/>
          <w:color w:val="000000"/>
        </w:rPr>
      </w:pPr>
      <w:r>
        <w:rPr>
          <w:rFonts w:eastAsia="Times New Roman"/>
          <w:b/>
          <w:color w:val="000000"/>
        </w:rPr>
        <w:t>Funding and Equipment</w:t>
      </w:r>
    </w:p>
    <w:p w:rsidR="004063F1" w:rsidRDefault="00A65C49">
      <w:pPr>
        <w:spacing w:line="252" w:lineRule="exact"/>
        <w:ind w:left="936" w:right="216"/>
        <w:textAlignment w:val="baseline"/>
        <w:rPr>
          <w:rFonts w:eastAsia="Times New Roman"/>
          <w:color w:val="000000"/>
        </w:rPr>
      </w:pPr>
      <w:r>
        <w:rPr>
          <w:rFonts w:eastAsia="Times New Roman"/>
          <w:color w:val="000000"/>
        </w:rPr>
        <w:t>Local school funding to support the opening of a CTAE program is required. Funding sources may be your local school budget, SPLOST, and/or a special allocation from your Area Assistant Superintendent, etc. Equipment is considered a resource that the school may provide. The CTAE Supervisor will provide funding, when available, based on a “phase in” of the lab equipment/resources on an annual budget.</w:t>
      </w:r>
    </w:p>
    <w:p w:rsidR="004063F1" w:rsidRDefault="00A65C49">
      <w:pPr>
        <w:spacing w:before="250" w:line="254" w:lineRule="exact"/>
        <w:ind w:left="144" w:right="288"/>
        <w:textAlignment w:val="baseline"/>
        <w:rPr>
          <w:rFonts w:eastAsia="Times New Roman"/>
          <w:color w:val="000000"/>
        </w:rPr>
      </w:pPr>
      <w:r>
        <w:rPr>
          <w:rFonts w:eastAsia="Times New Roman"/>
          <w:color w:val="000000"/>
        </w:rPr>
        <w:t>New CTAE Program proposals are welcomed and accepted no later than December 1</w:t>
      </w:r>
      <w:r>
        <w:rPr>
          <w:rFonts w:eastAsia="Times New Roman"/>
          <w:color w:val="000000"/>
          <w:vertAlign w:val="superscript"/>
        </w:rPr>
        <w:t>st</w:t>
      </w:r>
      <w:r>
        <w:rPr>
          <w:rFonts w:eastAsia="Times New Roman"/>
          <w:color w:val="000000"/>
        </w:rPr>
        <w:t xml:space="preserve"> of the preceding year of the intended program opening. </w:t>
      </w:r>
      <w:r w:rsidR="004B644B">
        <w:rPr>
          <w:rFonts w:eastAsia="Times New Roman"/>
          <w:color w:val="000000"/>
        </w:rPr>
        <w:t>CTAE Director will consider and research and determine.</w:t>
      </w:r>
    </w:p>
    <w:p w:rsidR="004B644B" w:rsidRDefault="004B644B">
      <w:pPr>
        <w:spacing w:before="250" w:line="254" w:lineRule="exact"/>
        <w:ind w:left="144" w:right="288"/>
        <w:textAlignment w:val="baseline"/>
        <w:rPr>
          <w:rFonts w:eastAsia="Times New Roman"/>
          <w:color w:val="000000"/>
        </w:rPr>
      </w:pPr>
    </w:p>
    <w:p w:rsidR="00874243" w:rsidRDefault="00874243">
      <w:pPr>
        <w:spacing w:before="250" w:line="254" w:lineRule="exact"/>
        <w:ind w:left="144" w:right="288"/>
        <w:textAlignment w:val="baseline"/>
        <w:rPr>
          <w:rFonts w:eastAsia="Times New Roman"/>
          <w:color w:val="000000"/>
        </w:rPr>
      </w:pPr>
    </w:p>
    <w:p w:rsidR="00874243" w:rsidRDefault="00874243">
      <w:pPr>
        <w:spacing w:before="250" w:line="254" w:lineRule="exact"/>
        <w:ind w:left="144" w:right="288"/>
        <w:textAlignment w:val="baseline"/>
        <w:rPr>
          <w:rFonts w:eastAsia="Times New Roman"/>
          <w:color w:val="000000"/>
        </w:rPr>
      </w:pPr>
    </w:p>
    <w:p w:rsidR="004063F1" w:rsidRDefault="001C106F">
      <w:pPr>
        <w:spacing w:before="18" w:line="322" w:lineRule="exact"/>
        <w:jc w:val="center"/>
        <w:textAlignment w:val="baseline"/>
        <w:rPr>
          <w:rFonts w:eastAsia="Times New Roman"/>
          <w:b/>
          <w:color w:val="365F91"/>
          <w:sz w:val="28"/>
        </w:rPr>
      </w:pPr>
      <w:r>
        <w:rPr>
          <w:rFonts w:eastAsia="Times New Roman"/>
          <w:b/>
          <w:color w:val="365F91"/>
          <w:sz w:val="28"/>
        </w:rPr>
        <w:lastRenderedPageBreak/>
        <w:t>P</w:t>
      </w:r>
      <w:r w:rsidR="00A65C49">
        <w:rPr>
          <w:rFonts w:eastAsia="Times New Roman"/>
          <w:b/>
          <w:color w:val="365F91"/>
          <w:sz w:val="28"/>
        </w:rPr>
        <w:t>urchasing</w:t>
      </w:r>
    </w:p>
    <w:p w:rsidR="004063F1" w:rsidRDefault="00A65C49" w:rsidP="005C1158">
      <w:pPr>
        <w:numPr>
          <w:ilvl w:val="0"/>
          <w:numId w:val="31"/>
        </w:numPr>
        <w:tabs>
          <w:tab w:val="left" w:pos="576"/>
        </w:tabs>
        <w:spacing w:before="298" w:line="252" w:lineRule="exact"/>
        <w:ind w:left="576" w:right="432" w:hanging="360"/>
        <w:textAlignment w:val="baseline"/>
        <w:rPr>
          <w:rFonts w:eastAsia="Times New Roman"/>
          <w:color w:val="000000"/>
        </w:rPr>
      </w:pPr>
      <w:r>
        <w:rPr>
          <w:rFonts w:eastAsia="Times New Roman"/>
          <w:color w:val="000000"/>
        </w:rPr>
        <w:t>Carefully plan your Supply, Equipment and Travel requests. Your Needs Assessment and Travel Request document should list, in priority order, additional and/or replacement equipment, travel requests, registrations, estimated sub coverage, repairs, maintenance needs, and competitive CTSO travel expenses estimates, etc. Approval of each Need</w:t>
      </w:r>
      <w:r w:rsidR="00874243">
        <w:rPr>
          <w:rFonts w:eastAsia="Times New Roman"/>
          <w:color w:val="000000"/>
        </w:rPr>
        <w:t>s</w:t>
      </w:r>
      <w:r>
        <w:rPr>
          <w:rFonts w:eastAsia="Times New Roman"/>
          <w:color w:val="000000"/>
        </w:rPr>
        <w:t xml:space="preserve"> Assessment and Travel Request item will be based on several factors, so please do not assume your request will b</w:t>
      </w:r>
      <w:r w:rsidR="004B644B">
        <w:rPr>
          <w:rFonts w:eastAsia="Times New Roman"/>
          <w:color w:val="000000"/>
        </w:rPr>
        <w:t>e approved. The CTAE Director</w:t>
      </w:r>
      <w:r>
        <w:rPr>
          <w:rFonts w:eastAsia="Times New Roman"/>
          <w:color w:val="000000"/>
        </w:rPr>
        <w:t xml:space="preserve"> will send responses to requests.</w:t>
      </w:r>
    </w:p>
    <w:p w:rsidR="00874243" w:rsidRDefault="00A65C49" w:rsidP="00163C1E">
      <w:pPr>
        <w:numPr>
          <w:ilvl w:val="0"/>
          <w:numId w:val="31"/>
        </w:numPr>
        <w:tabs>
          <w:tab w:val="left" w:pos="576"/>
        </w:tabs>
        <w:spacing w:before="120" w:line="254" w:lineRule="exact"/>
        <w:ind w:left="576" w:right="216" w:hanging="360"/>
        <w:textAlignment w:val="baseline"/>
        <w:rPr>
          <w:rFonts w:eastAsia="Times New Roman"/>
          <w:color w:val="000000"/>
        </w:rPr>
      </w:pPr>
      <w:r w:rsidRPr="00874243">
        <w:rPr>
          <w:rFonts w:eastAsia="Times New Roman"/>
          <w:color w:val="000000"/>
        </w:rPr>
        <w:t xml:space="preserve">Purchase </w:t>
      </w:r>
      <w:r w:rsidR="00874243" w:rsidRPr="00874243">
        <w:rPr>
          <w:rFonts w:eastAsia="Times New Roman"/>
          <w:color w:val="000000"/>
        </w:rPr>
        <w:t xml:space="preserve">Requests </w:t>
      </w:r>
      <w:r w:rsidRPr="00874243">
        <w:rPr>
          <w:rFonts w:eastAsia="Times New Roman"/>
          <w:color w:val="000000"/>
        </w:rPr>
        <w:t xml:space="preserve">are submitted when ordering </w:t>
      </w:r>
      <w:r w:rsidR="00874243" w:rsidRPr="00874243">
        <w:rPr>
          <w:rFonts w:eastAsia="Times New Roman"/>
          <w:color w:val="000000"/>
        </w:rPr>
        <w:t xml:space="preserve">any </w:t>
      </w:r>
      <w:r w:rsidRPr="00874243">
        <w:rPr>
          <w:rFonts w:eastAsia="Times New Roman"/>
          <w:color w:val="000000"/>
        </w:rPr>
        <w:t>supplies or equipment f</w:t>
      </w:r>
      <w:r w:rsidR="00874243" w:rsidRPr="00874243">
        <w:rPr>
          <w:rFonts w:eastAsia="Times New Roman"/>
          <w:color w:val="000000"/>
        </w:rPr>
        <w:t>or the CTAE program you teach.</w:t>
      </w:r>
    </w:p>
    <w:p w:rsidR="004063F1" w:rsidRPr="00874243" w:rsidRDefault="00874243" w:rsidP="00163C1E">
      <w:pPr>
        <w:numPr>
          <w:ilvl w:val="0"/>
          <w:numId w:val="31"/>
        </w:numPr>
        <w:tabs>
          <w:tab w:val="left" w:pos="576"/>
        </w:tabs>
        <w:spacing w:before="120" w:line="254" w:lineRule="exact"/>
        <w:ind w:left="576" w:right="216" w:hanging="360"/>
        <w:textAlignment w:val="baseline"/>
        <w:rPr>
          <w:rFonts w:eastAsia="Times New Roman"/>
          <w:color w:val="000000"/>
        </w:rPr>
      </w:pPr>
      <w:r w:rsidRPr="00874243">
        <w:rPr>
          <w:rFonts w:eastAsia="Times New Roman"/>
          <w:color w:val="000000"/>
        </w:rPr>
        <w:t>S</w:t>
      </w:r>
      <w:r w:rsidR="00A65C49" w:rsidRPr="00874243">
        <w:rPr>
          <w:rFonts w:eastAsia="Times New Roman"/>
          <w:b/>
          <w:color w:val="000000"/>
        </w:rPr>
        <w:t xml:space="preserve">ubmitting a Purchase </w:t>
      </w:r>
      <w:r w:rsidRPr="00874243">
        <w:rPr>
          <w:rFonts w:eastAsia="Times New Roman"/>
          <w:b/>
          <w:color w:val="000000"/>
        </w:rPr>
        <w:t>Request</w:t>
      </w:r>
      <w:r w:rsidR="00A65C49" w:rsidRPr="00874243">
        <w:rPr>
          <w:rFonts w:eastAsia="Times New Roman"/>
          <w:b/>
          <w:color w:val="000000"/>
        </w:rPr>
        <w:t xml:space="preserve">: </w:t>
      </w:r>
      <w:r w:rsidR="00A65C49" w:rsidRPr="00874243">
        <w:rPr>
          <w:rFonts w:eastAsia="Times New Roman"/>
          <w:color w:val="000000"/>
        </w:rPr>
        <w:t>contact the vendor you are order</w:t>
      </w:r>
      <w:r w:rsidR="004B644B" w:rsidRPr="00874243">
        <w:rPr>
          <w:rFonts w:eastAsia="Times New Roman"/>
          <w:color w:val="000000"/>
        </w:rPr>
        <w:t>ing supplies from.  Complete the order form and submit it to the CTAE Office.  DO NOT SUBMIT THE ORDER FORM TO THE VENDOR</w:t>
      </w:r>
      <w:r w:rsidR="00A65C49" w:rsidRPr="00874243">
        <w:rPr>
          <w:rFonts w:eastAsia="Times New Roman"/>
          <w:color w:val="000000"/>
        </w:rPr>
        <w:t>.</w:t>
      </w:r>
    </w:p>
    <w:p w:rsidR="004063F1" w:rsidRDefault="003470E0" w:rsidP="004B644B">
      <w:pPr>
        <w:numPr>
          <w:ilvl w:val="0"/>
          <w:numId w:val="31"/>
        </w:numPr>
        <w:tabs>
          <w:tab w:val="left" w:pos="576"/>
        </w:tabs>
        <w:spacing w:before="120"/>
        <w:ind w:left="576" w:hanging="360"/>
        <w:textAlignment w:val="baseline"/>
        <w:rPr>
          <w:rFonts w:eastAsia="Times New Roman"/>
          <w:color w:val="000000"/>
        </w:rPr>
      </w:pPr>
      <w:r>
        <w:rPr>
          <w:rFonts w:eastAsia="Times New Roman"/>
          <w:color w:val="000000"/>
        </w:rPr>
        <w:t>Any handwritten requests</w:t>
      </w:r>
      <w:r w:rsidR="00A65C49">
        <w:rPr>
          <w:rFonts w:eastAsia="Times New Roman"/>
          <w:color w:val="000000"/>
        </w:rPr>
        <w:t xml:space="preserve"> will not be accepted.</w:t>
      </w:r>
    </w:p>
    <w:p w:rsidR="003470E0" w:rsidRDefault="003470E0" w:rsidP="004B644B">
      <w:pPr>
        <w:numPr>
          <w:ilvl w:val="0"/>
          <w:numId w:val="31"/>
        </w:numPr>
        <w:tabs>
          <w:tab w:val="left" w:pos="576"/>
        </w:tabs>
        <w:spacing w:before="120"/>
        <w:ind w:left="576" w:hanging="360"/>
        <w:textAlignment w:val="baseline"/>
        <w:rPr>
          <w:rFonts w:eastAsia="Times New Roman"/>
          <w:color w:val="000000"/>
        </w:rPr>
      </w:pPr>
      <w:r>
        <w:rPr>
          <w:rFonts w:eastAsia="Times New Roman"/>
          <w:color w:val="000000"/>
        </w:rPr>
        <w:t>Send the completed order form to Dr. Lovering and I will take care of the request forms</w:t>
      </w:r>
    </w:p>
    <w:p w:rsidR="003470E0" w:rsidRDefault="003470E0" w:rsidP="003470E0">
      <w:pPr>
        <w:tabs>
          <w:tab w:val="left" w:pos="-180"/>
          <w:tab w:val="left" w:pos="576"/>
        </w:tabs>
        <w:spacing w:before="120"/>
        <w:ind w:left="576"/>
        <w:textAlignment w:val="baseline"/>
        <w:rPr>
          <w:rFonts w:eastAsia="Times New Roman"/>
          <w:color w:val="000000"/>
        </w:rPr>
      </w:pPr>
    </w:p>
    <w:p w:rsidR="004B644B" w:rsidRPr="004B644B" w:rsidRDefault="003470E0" w:rsidP="003470E0">
      <w:pPr>
        <w:tabs>
          <w:tab w:val="left" w:pos="-180"/>
          <w:tab w:val="left" w:pos="576"/>
        </w:tabs>
        <w:spacing w:before="5" w:line="249" w:lineRule="exact"/>
        <w:ind w:left="216" w:right="360"/>
        <w:textAlignment w:val="baseline"/>
        <w:rPr>
          <w:rFonts w:eastAsia="Times New Roman"/>
          <w:b/>
          <w:color w:val="000000"/>
        </w:rPr>
      </w:pPr>
      <w:r>
        <w:rPr>
          <w:rFonts w:eastAsia="Times New Roman"/>
          <w:color w:val="000000"/>
        </w:rPr>
        <w:t>6.</w:t>
      </w:r>
      <w:r>
        <w:rPr>
          <w:rFonts w:eastAsia="Times New Roman"/>
          <w:color w:val="000000"/>
        </w:rPr>
        <w:tab/>
        <w:t>Requests</w:t>
      </w:r>
      <w:r w:rsidR="004B644B" w:rsidRPr="004B644B">
        <w:rPr>
          <w:rFonts w:eastAsia="Times New Roman"/>
          <w:color w:val="000000"/>
        </w:rPr>
        <w:t xml:space="preserve"> will be reviewed.  Any tech equipment will be submitted to the CTAE office, then the tech department will secure the bids for the materials.</w:t>
      </w:r>
      <w:r w:rsidR="004B644B">
        <w:rPr>
          <w:rFonts w:eastAsia="Times New Roman"/>
          <w:color w:val="000000"/>
        </w:rPr>
        <w:t xml:space="preserve">  </w:t>
      </w:r>
      <w:r w:rsidR="004B644B" w:rsidRPr="004B644B">
        <w:rPr>
          <w:rFonts w:eastAsia="Times New Roman"/>
          <w:color w:val="000000"/>
        </w:rPr>
        <w:t>The approved purchase will then be submitted to the bookkeeper for completion and submission to the vendor.  You will be notified when the materials arrive.</w:t>
      </w:r>
    </w:p>
    <w:p w:rsidR="000B3AF4" w:rsidRDefault="000B3AF4" w:rsidP="004B644B">
      <w:pPr>
        <w:tabs>
          <w:tab w:val="left" w:pos="576"/>
        </w:tabs>
        <w:spacing w:before="5" w:line="249" w:lineRule="exact"/>
        <w:ind w:left="216" w:right="360"/>
        <w:textAlignment w:val="baseline"/>
        <w:rPr>
          <w:rFonts w:eastAsia="Times New Roman"/>
          <w:b/>
          <w:color w:val="000000"/>
        </w:rPr>
      </w:pPr>
    </w:p>
    <w:p w:rsidR="004063F1" w:rsidRDefault="00A65C49">
      <w:pPr>
        <w:spacing w:before="261" w:line="249" w:lineRule="exact"/>
        <w:jc w:val="center"/>
        <w:textAlignment w:val="baseline"/>
        <w:rPr>
          <w:rFonts w:eastAsia="Times New Roman"/>
          <w:b/>
          <w:color w:val="000000"/>
        </w:rPr>
      </w:pPr>
      <w:r>
        <w:rPr>
          <w:rFonts w:eastAsia="Times New Roman"/>
          <w:b/>
          <w:color w:val="000000"/>
        </w:rPr>
        <w:t>**REMINDER: DO NOT SUBMIT ORDERS ONLINE OR OVER THE PHONE**</w:t>
      </w:r>
    </w:p>
    <w:p w:rsidR="000B3AF4" w:rsidRDefault="000B3AF4" w:rsidP="000B3AF4">
      <w:pPr>
        <w:tabs>
          <w:tab w:val="left" w:pos="360"/>
          <w:tab w:val="left" w:pos="576"/>
        </w:tabs>
        <w:spacing w:before="251" w:line="254" w:lineRule="exact"/>
        <w:ind w:left="144" w:right="288"/>
        <w:jc w:val="center"/>
        <w:textAlignment w:val="baseline"/>
        <w:rPr>
          <w:rFonts w:eastAsia="Times New Roman"/>
          <w:color w:val="5B9BD5" w:themeColor="accent1"/>
          <w:sz w:val="36"/>
        </w:rPr>
      </w:pPr>
      <w:r w:rsidRPr="000B3AF4">
        <w:rPr>
          <w:rFonts w:eastAsia="Times New Roman"/>
          <w:color w:val="5B9BD5" w:themeColor="accent1"/>
          <w:sz w:val="36"/>
        </w:rPr>
        <w:t>Collected Monies</w:t>
      </w:r>
    </w:p>
    <w:p w:rsidR="000B3AF4" w:rsidRPr="000B3AF4" w:rsidRDefault="000B3AF4" w:rsidP="000B3AF4">
      <w:pPr>
        <w:tabs>
          <w:tab w:val="left" w:pos="360"/>
          <w:tab w:val="left" w:pos="576"/>
        </w:tabs>
        <w:spacing w:before="251" w:line="254" w:lineRule="exact"/>
        <w:ind w:left="144" w:right="288"/>
        <w:jc w:val="center"/>
        <w:textAlignment w:val="baseline"/>
        <w:rPr>
          <w:rFonts w:eastAsia="Times New Roman"/>
          <w:color w:val="5B9BD5" w:themeColor="accent1"/>
          <w:sz w:val="36"/>
        </w:rPr>
      </w:pPr>
    </w:p>
    <w:p w:rsidR="004063F1" w:rsidRDefault="00A65C49" w:rsidP="000B3AF4">
      <w:pPr>
        <w:tabs>
          <w:tab w:val="left" w:pos="504"/>
        </w:tabs>
        <w:spacing w:before="9" w:line="200" w:lineRule="exact"/>
        <w:ind w:left="360" w:right="216" w:hanging="360"/>
        <w:textAlignment w:val="baseline"/>
        <w:rPr>
          <w:rFonts w:eastAsia="Times New Roman"/>
          <w:color w:val="000000"/>
        </w:rPr>
      </w:pPr>
      <w:r>
        <w:rPr>
          <w:rFonts w:eastAsia="Times New Roman"/>
          <w:color w:val="000000"/>
        </w:rPr>
        <w:t>For your protection, any funds handled as part of Career Technical Student Organization (CTSO) accounts must be treated with extreme care. Please adhere to your school policies regarding handling of school funds, fundraising and/or CTSO funds.</w:t>
      </w:r>
    </w:p>
    <w:p w:rsidR="004063F1" w:rsidRDefault="00A65C49" w:rsidP="000B3AF4">
      <w:pPr>
        <w:spacing w:before="289" w:line="253" w:lineRule="exact"/>
        <w:ind w:left="1584"/>
        <w:textAlignment w:val="baseline"/>
        <w:rPr>
          <w:rFonts w:eastAsia="Times New Roman"/>
          <w:color w:val="000000"/>
          <w:spacing w:val="7"/>
        </w:rPr>
      </w:pPr>
      <w:r>
        <w:rPr>
          <w:rFonts w:eastAsia="Times New Roman"/>
          <w:color w:val="000000"/>
          <w:spacing w:val="7"/>
        </w:rPr>
        <w:t>a. Some “DO NOT” tips...</w:t>
      </w:r>
    </w:p>
    <w:p w:rsidR="004063F1" w:rsidRDefault="00A65C49" w:rsidP="000B3AF4">
      <w:pPr>
        <w:numPr>
          <w:ilvl w:val="0"/>
          <w:numId w:val="33"/>
        </w:numPr>
        <w:tabs>
          <w:tab w:val="clear" w:pos="360"/>
          <w:tab w:val="left" w:pos="2736"/>
        </w:tabs>
        <w:spacing w:before="2" w:line="253" w:lineRule="exact"/>
        <w:ind w:left="2736" w:hanging="360"/>
        <w:textAlignment w:val="baseline"/>
        <w:rPr>
          <w:rFonts w:eastAsia="Times New Roman"/>
          <w:color w:val="000000"/>
          <w:spacing w:val="-1"/>
        </w:rPr>
      </w:pPr>
      <w:r>
        <w:rPr>
          <w:rFonts w:eastAsia="Times New Roman"/>
          <w:color w:val="000000"/>
          <w:spacing w:val="-1"/>
        </w:rPr>
        <w:t>Take in money without providing receipts.</w:t>
      </w:r>
    </w:p>
    <w:p w:rsidR="004063F1" w:rsidRDefault="00A65C49" w:rsidP="000B3AF4">
      <w:pPr>
        <w:numPr>
          <w:ilvl w:val="0"/>
          <w:numId w:val="33"/>
        </w:numPr>
        <w:tabs>
          <w:tab w:val="clear" w:pos="360"/>
          <w:tab w:val="left" w:pos="2736"/>
        </w:tabs>
        <w:spacing w:before="1" w:line="253" w:lineRule="exact"/>
        <w:ind w:left="2736" w:hanging="360"/>
        <w:textAlignment w:val="baseline"/>
        <w:rPr>
          <w:rFonts w:eastAsia="Times New Roman"/>
          <w:color w:val="000000"/>
        </w:rPr>
      </w:pPr>
      <w:r>
        <w:rPr>
          <w:rFonts w:eastAsia="Times New Roman"/>
          <w:color w:val="000000"/>
        </w:rPr>
        <w:t>Deposit money without receiving a receipt from your Bookkeeper.</w:t>
      </w:r>
    </w:p>
    <w:p w:rsidR="004063F1" w:rsidRDefault="00A65C49" w:rsidP="000B3AF4">
      <w:pPr>
        <w:numPr>
          <w:ilvl w:val="0"/>
          <w:numId w:val="33"/>
        </w:numPr>
        <w:tabs>
          <w:tab w:val="clear" w:pos="360"/>
          <w:tab w:val="left" w:pos="2736"/>
        </w:tabs>
        <w:spacing w:line="252" w:lineRule="exact"/>
        <w:ind w:left="2736" w:right="216" w:hanging="360"/>
        <w:textAlignment w:val="baseline"/>
        <w:rPr>
          <w:rFonts w:eastAsia="Times New Roman"/>
          <w:color w:val="000000"/>
        </w:rPr>
      </w:pPr>
      <w:r>
        <w:rPr>
          <w:rFonts w:eastAsia="Times New Roman"/>
          <w:color w:val="000000"/>
        </w:rPr>
        <w:t>Have money that you take in within your possession beyond that day – make daily deposits, if necessary.</w:t>
      </w:r>
    </w:p>
    <w:p w:rsidR="004063F1" w:rsidRDefault="00A65C49" w:rsidP="000B3AF4">
      <w:pPr>
        <w:numPr>
          <w:ilvl w:val="0"/>
          <w:numId w:val="33"/>
        </w:numPr>
        <w:tabs>
          <w:tab w:val="clear" w:pos="360"/>
          <w:tab w:val="left" w:pos="2736"/>
        </w:tabs>
        <w:spacing w:before="3" w:line="253" w:lineRule="exact"/>
        <w:ind w:left="2736" w:right="288" w:hanging="360"/>
        <w:textAlignment w:val="baseline"/>
        <w:rPr>
          <w:rFonts w:eastAsia="Times New Roman"/>
          <w:color w:val="000000"/>
        </w:rPr>
      </w:pPr>
      <w:r>
        <w:rPr>
          <w:rFonts w:eastAsia="Times New Roman"/>
          <w:color w:val="000000"/>
        </w:rPr>
        <w:t>Leave monies unsecured (i.e. on your desk, within view, within an unlocked location).</w:t>
      </w:r>
    </w:p>
    <w:p w:rsidR="004063F1" w:rsidRDefault="00A65C49" w:rsidP="000B3AF4">
      <w:pPr>
        <w:numPr>
          <w:ilvl w:val="0"/>
          <w:numId w:val="33"/>
        </w:numPr>
        <w:tabs>
          <w:tab w:val="clear" w:pos="360"/>
          <w:tab w:val="left" w:pos="2736"/>
        </w:tabs>
        <w:spacing w:line="252" w:lineRule="exact"/>
        <w:ind w:left="2736" w:right="216" w:hanging="360"/>
        <w:textAlignment w:val="baseline"/>
        <w:rPr>
          <w:rFonts w:eastAsia="Times New Roman"/>
          <w:color w:val="000000"/>
        </w:rPr>
      </w:pPr>
      <w:r>
        <w:rPr>
          <w:rFonts w:eastAsia="Times New Roman"/>
          <w:color w:val="000000"/>
        </w:rPr>
        <w:t>Use club funds for any purpose other than CTSO students. Teacher expenses should flow through CTAE department.</w:t>
      </w:r>
    </w:p>
    <w:p w:rsidR="008D5074" w:rsidRPr="008D5074" w:rsidRDefault="00A65C49" w:rsidP="00FA5E32">
      <w:pPr>
        <w:numPr>
          <w:ilvl w:val="0"/>
          <w:numId w:val="33"/>
        </w:numPr>
        <w:tabs>
          <w:tab w:val="clear" w:pos="360"/>
          <w:tab w:val="left" w:pos="2736"/>
        </w:tabs>
        <w:spacing w:before="18" w:after="9572" w:line="321" w:lineRule="exact"/>
        <w:ind w:left="2736" w:right="432" w:hanging="360"/>
        <w:jc w:val="center"/>
        <w:textAlignment w:val="baseline"/>
        <w:rPr>
          <w:rFonts w:eastAsia="Times New Roman"/>
          <w:b/>
          <w:color w:val="365F91"/>
          <w:sz w:val="28"/>
        </w:rPr>
      </w:pPr>
      <w:r w:rsidRPr="008D5074">
        <w:rPr>
          <w:rFonts w:eastAsia="Times New Roman"/>
          <w:color w:val="000000"/>
          <w:spacing w:val="-2"/>
        </w:rPr>
        <w:t xml:space="preserve">Have money sent to your home for any reason – have students and parents send funds to the school, if they are unable to give </w:t>
      </w:r>
      <w:r w:rsidR="008D5074">
        <w:rPr>
          <w:rFonts w:eastAsia="Times New Roman"/>
          <w:color w:val="000000"/>
          <w:spacing w:val="-2"/>
        </w:rPr>
        <w:t xml:space="preserve">it </w:t>
      </w:r>
      <w:r w:rsidRPr="008D5074">
        <w:rPr>
          <w:rFonts w:eastAsia="Times New Roman"/>
          <w:color w:val="000000"/>
          <w:spacing w:val="-2"/>
        </w:rPr>
        <w:t>to you personally.</w:t>
      </w:r>
    </w:p>
    <w:p w:rsidR="003D5C99" w:rsidRDefault="00A65C49" w:rsidP="003D5C99">
      <w:pPr>
        <w:tabs>
          <w:tab w:val="left" w:pos="2736"/>
        </w:tabs>
        <w:spacing w:before="100" w:beforeAutospacing="1" w:after="100" w:afterAutospacing="1"/>
        <w:jc w:val="center"/>
        <w:textAlignment w:val="baseline"/>
        <w:rPr>
          <w:rFonts w:eastAsia="Times New Roman"/>
          <w:b/>
          <w:color w:val="365F91"/>
          <w:sz w:val="28"/>
        </w:rPr>
      </w:pPr>
      <w:r w:rsidRPr="008D5074">
        <w:rPr>
          <w:rFonts w:eastAsia="Times New Roman"/>
          <w:b/>
          <w:color w:val="365F91"/>
          <w:sz w:val="28"/>
        </w:rPr>
        <w:lastRenderedPageBreak/>
        <w:t>Travel Procedures</w:t>
      </w:r>
    </w:p>
    <w:p w:rsidR="003D5C99" w:rsidRDefault="00A65C49" w:rsidP="003D5C99">
      <w:pPr>
        <w:tabs>
          <w:tab w:val="left" w:pos="2736"/>
        </w:tabs>
        <w:spacing w:before="100" w:beforeAutospacing="1" w:after="100" w:afterAutospacing="1"/>
        <w:textAlignment w:val="baseline"/>
        <w:rPr>
          <w:rFonts w:eastAsia="Times New Roman"/>
          <w:color w:val="000000"/>
        </w:rPr>
      </w:pPr>
      <w:r>
        <w:rPr>
          <w:rFonts w:eastAsia="Times New Roman"/>
          <w:color w:val="000000"/>
        </w:rPr>
        <w:t>The CTAE Coordinator must approve funding for all travel</w:t>
      </w:r>
      <w:r w:rsidR="000B3AF4">
        <w:rPr>
          <w:rFonts w:eastAsia="Times New Roman"/>
          <w:color w:val="000000"/>
        </w:rPr>
        <w:t xml:space="preserve">.  Principal approves </w:t>
      </w:r>
      <w:r>
        <w:rPr>
          <w:rFonts w:eastAsia="Times New Roman"/>
          <w:color w:val="000000"/>
        </w:rPr>
        <w:t xml:space="preserve">substitute teacher requests at least two weeks in advance. </w:t>
      </w:r>
      <w:r w:rsidR="000B3AF4">
        <w:rPr>
          <w:rFonts w:eastAsia="Times New Roman"/>
          <w:color w:val="000000"/>
        </w:rPr>
        <w:t>Send travel request to the C</w:t>
      </w:r>
      <w:r>
        <w:rPr>
          <w:rFonts w:eastAsia="Times New Roman"/>
          <w:color w:val="000000"/>
        </w:rPr>
        <w:t xml:space="preserve">TAE Office and </w:t>
      </w:r>
      <w:r w:rsidR="000B3AF4">
        <w:rPr>
          <w:rFonts w:eastAsia="Times New Roman"/>
          <w:color w:val="000000"/>
        </w:rPr>
        <w:t>Principal</w:t>
      </w:r>
      <w:r>
        <w:rPr>
          <w:rFonts w:eastAsia="Times New Roman"/>
          <w:color w:val="000000"/>
        </w:rPr>
        <w:t xml:space="preserve"> (all overnight trips) for processing. If travel is completed or substitutes are used without prior approval, your request for after the fact funding will be denied</w:t>
      </w:r>
      <w:r w:rsidR="000B3AF4">
        <w:rPr>
          <w:rFonts w:eastAsia="Times New Roman"/>
          <w:color w:val="000000"/>
        </w:rPr>
        <w:t>.</w:t>
      </w:r>
    </w:p>
    <w:p w:rsidR="003D5C99" w:rsidRDefault="003D5C99" w:rsidP="003D5C99">
      <w:pPr>
        <w:tabs>
          <w:tab w:val="left" w:pos="2736"/>
        </w:tabs>
        <w:spacing w:before="100" w:beforeAutospacing="1" w:after="100" w:afterAutospacing="1"/>
        <w:textAlignment w:val="baseline"/>
        <w:rPr>
          <w:rFonts w:eastAsia="Times New Roman"/>
          <w:color w:val="000000"/>
        </w:rPr>
      </w:pPr>
      <w:r>
        <w:rPr>
          <w:rFonts w:eastAsia="Times New Roman"/>
          <w:color w:val="000000"/>
        </w:rPr>
        <w:t>T</w:t>
      </w:r>
      <w:r w:rsidR="00A65C49">
        <w:rPr>
          <w:rFonts w:eastAsia="Times New Roman"/>
          <w:color w:val="000000"/>
        </w:rPr>
        <w:t xml:space="preserve">he following paperwork must be received in the CTAE Office two weeks in advance of the travel. Certain CTSO activities, such as national competitions may not allow two </w:t>
      </w:r>
      <w:proofErr w:type="gramStart"/>
      <w:r w:rsidR="00A65C49">
        <w:rPr>
          <w:rFonts w:eastAsia="Times New Roman"/>
          <w:color w:val="000000"/>
        </w:rPr>
        <w:t>weeks</w:t>
      </w:r>
      <w:proofErr w:type="gramEnd"/>
      <w:r w:rsidR="00A65C49">
        <w:rPr>
          <w:rFonts w:eastAsia="Times New Roman"/>
          <w:color w:val="000000"/>
        </w:rPr>
        <w:t xml:space="preserve"> advance notice, therefore CTSO Sponsors must immediately submit travel requests, in order to be funded. Travel that is received late will be denied. Please do not ask for exceptions to the time frame requirements.</w:t>
      </w:r>
    </w:p>
    <w:p w:rsidR="003D5C99" w:rsidRDefault="00A65C49" w:rsidP="003D5C99">
      <w:pPr>
        <w:tabs>
          <w:tab w:val="left" w:pos="2736"/>
        </w:tabs>
        <w:spacing w:before="100" w:beforeAutospacing="1" w:after="100" w:afterAutospacing="1"/>
        <w:textAlignment w:val="baseline"/>
        <w:rPr>
          <w:rFonts w:eastAsia="Times New Roman"/>
          <w:color w:val="000000"/>
        </w:rPr>
      </w:pPr>
      <w:r>
        <w:rPr>
          <w:rFonts w:eastAsia="Times New Roman"/>
          <w:color w:val="000000"/>
        </w:rPr>
        <w:t xml:space="preserve">Two weeks prior to the activity, communicate to your </w:t>
      </w:r>
      <w:r w:rsidR="000B3AF4">
        <w:rPr>
          <w:rFonts w:eastAsia="Times New Roman"/>
          <w:color w:val="000000"/>
        </w:rPr>
        <w:t>principal and CTAE office</w:t>
      </w:r>
      <w:r>
        <w:rPr>
          <w:rFonts w:eastAsia="Times New Roman"/>
          <w:color w:val="000000"/>
        </w:rPr>
        <w:t xml:space="preserve"> the request for travel and/or a substitute, to participate in a CTAERN Professional Learning activity, select Conferences, CTSO activity, POW Activity, etc. </w:t>
      </w:r>
      <w:r w:rsidR="000B3AF4">
        <w:rPr>
          <w:rFonts w:eastAsia="Times New Roman"/>
          <w:color w:val="000000"/>
        </w:rPr>
        <w:t xml:space="preserve">You will need prior approval </w:t>
      </w:r>
      <w:r>
        <w:rPr>
          <w:rFonts w:eastAsia="Times New Roman"/>
          <w:color w:val="000000"/>
        </w:rPr>
        <w:t>to participate</w:t>
      </w:r>
      <w:r w:rsidR="003D5C99">
        <w:rPr>
          <w:rFonts w:eastAsia="Times New Roman"/>
          <w:color w:val="000000"/>
        </w:rPr>
        <w:t>.</w:t>
      </w:r>
    </w:p>
    <w:p w:rsidR="003D5C99" w:rsidRDefault="003D5C99" w:rsidP="003D5C99">
      <w:pPr>
        <w:tabs>
          <w:tab w:val="left" w:pos="2736"/>
        </w:tabs>
        <w:spacing w:before="100" w:beforeAutospacing="1" w:after="100" w:afterAutospacing="1"/>
        <w:textAlignment w:val="baseline"/>
        <w:rPr>
          <w:rFonts w:eastAsia="Times New Roman"/>
          <w:color w:val="000000"/>
        </w:rPr>
      </w:pPr>
      <w:r>
        <w:rPr>
          <w:rFonts w:eastAsia="Times New Roman"/>
          <w:color w:val="000000"/>
        </w:rPr>
        <w:t>The CTAE Director</w:t>
      </w:r>
      <w:r w:rsidR="00A65C49">
        <w:rPr>
          <w:rFonts w:eastAsia="Times New Roman"/>
          <w:color w:val="000000"/>
        </w:rPr>
        <w:t xml:space="preserve"> will review, approve or deny. Individual teachers should not request ap</w:t>
      </w:r>
      <w:r>
        <w:rPr>
          <w:rFonts w:eastAsia="Times New Roman"/>
          <w:color w:val="000000"/>
        </w:rPr>
        <w:t xml:space="preserve">proval from the CTAE Director.  </w:t>
      </w:r>
      <w:r w:rsidR="00A65C49">
        <w:rPr>
          <w:rFonts w:eastAsia="Times New Roman"/>
          <w:color w:val="000000"/>
        </w:rPr>
        <w:t xml:space="preserve">When approved by the CTAE Coordinator, complete </w:t>
      </w:r>
      <w:proofErr w:type="gramStart"/>
      <w:r w:rsidR="00A65C49">
        <w:rPr>
          <w:rFonts w:eastAsia="Times New Roman"/>
          <w:color w:val="000000"/>
        </w:rPr>
        <w:t xml:space="preserve">the </w:t>
      </w:r>
      <w:r w:rsidR="004548A4">
        <w:rPr>
          <w:rFonts w:eastAsia="Times New Roman"/>
          <w:color w:val="000000"/>
          <w:u w:val="single"/>
        </w:rPr>
        <w:t xml:space="preserve"> Travel</w:t>
      </w:r>
      <w:proofErr w:type="gramEnd"/>
      <w:r w:rsidR="004548A4">
        <w:rPr>
          <w:rFonts w:eastAsia="Times New Roman"/>
          <w:color w:val="000000"/>
          <w:u w:val="single"/>
        </w:rPr>
        <w:t xml:space="preserve">  Information Form,</w:t>
      </w:r>
      <w:r w:rsidR="00A65C49">
        <w:rPr>
          <w:rFonts w:eastAsia="Times New Roman"/>
          <w:color w:val="000000"/>
        </w:rPr>
        <w:t xml:space="preserve"> substitute request form, if applicable, hotel registration costs, activity registration cost, mileage using MapQuest, activity program information available, estimated airfare, and any other expense to be incurred must have a paper copy documentation. Internet links are not acceptable documentation</w:t>
      </w:r>
    </w:p>
    <w:p w:rsidR="003D5C99" w:rsidRDefault="00A65C49" w:rsidP="003D5C99">
      <w:pPr>
        <w:tabs>
          <w:tab w:val="left" w:pos="2736"/>
        </w:tabs>
        <w:spacing w:before="100" w:beforeAutospacing="1" w:after="100" w:afterAutospacing="1"/>
        <w:textAlignment w:val="baseline"/>
        <w:rPr>
          <w:rFonts w:eastAsia="Times New Roman"/>
          <w:color w:val="000000"/>
          <w:spacing w:val="-1"/>
          <w:u w:val="single"/>
        </w:rPr>
      </w:pPr>
      <w:r>
        <w:rPr>
          <w:rFonts w:eastAsia="Times New Roman"/>
          <w:color w:val="000000"/>
          <w:spacing w:val="-1"/>
        </w:rPr>
        <w:t>After travel is completed and within 10 days, submit an</w:t>
      </w:r>
      <w:r>
        <w:rPr>
          <w:rFonts w:eastAsia="Times New Roman"/>
          <w:color w:val="000000"/>
          <w:spacing w:val="-1"/>
          <w:u w:val="single"/>
        </w:rPr>
        <w:t xml:space="preserve"> Employee Expense Statement </w:t>
      </w:r>
      <w:proofErr w:type="gramStart"/>
      <w:r>
        <w:rPr>
          <w:rFonts w:eastAsia="Times New Roman"/>
          <w:color w:val="000000"/>
          <w:spacing w:val="-1"/>
          <w:u w:val="single"/>
        </w:rPr>
        <w:t>FORM,</w:t>
      </w:r>
      <w:r w:rsidR="004548A4">
        <w:rPr>
          <w:rFonts w:eastAsia="Times New Roman"/>
          <w:color w:val="000000"/>
          <w:spacing w:val="-1"/>
          <w:u w:val="single"/>
        </w:rPr>
        <w:t>.</w:t>
      </w:r>
      <w:proofErr w:type="gramEnd"/>
      <w:r w:rsidR="004548A4">
        <w:rPr>
          <w:rFonts w:eastAsia="Times New Roman"/>
          <w:color w:val="000000"/>
          <w:spacing w:val="-1"/>
          <w:u w:val="single"/>
        </w:rPr>
        <w:t xml:space="preserve">  This is on the county website. Then submit it to the CTAE office for reimbursement.</w:t>
      </w:r>
    </w:p>
    <w:p w:rsidR="003D5C99" w:rsidRDefault="00A65C49" w:rsidP="003D5C99">
      <w:pPr>
        <w:tabs>
          <w:tab w:val="left" w:pos="2736"/>
        </w:tabs>
        <w:spacing w:before="100" w:beforeAutospacing="1" w:after="100" w:afterAutospacing="1"/>
        <w:textAlignment w:val="baseline"/>
        <w:rPr>
          <w:rFonts w:eastAsia="Times New Roman"/>
          <w:color w:val="000000"/>
        </w:rPr>
      </w:pPr>
      <w:r>
        <w:rPr>
          <w:rFonts w:eastAsia="Times New Roman"/>
          <w:color w:val="000000"/>
        </w:rPr>
        <w:t>Please adhere to the District policy regarding travel expenses. Your school Bookkeeper should be aware of the policy. If reimbursement is requested and not approved or not a non-allowable school/teacher/district charge, the CTAE Office will not be able to reimburse the traveler.</w:t>
      </w:r>
    </w:p>
    <w:p w:rsidR="003D5C99" w:rsidRDefault="00A65C49" w:rsidP="003D5C99">
      <w:pPr>
        <w:tabs>
          <w:tab w:val="left" w:pos="2736"/>
        </w:tabs>
        <w:spacing w:before="100" w:beforeAutospacing="1" w:after="100" w:afterAutospacing="1"/>
        <w:textAlignment w:val="baseline"/>
        <w:rPr>
          <w:rFonts w:eastAsia="Times New Roman"/>
          <w:b/>
          <w:color w:val="000000"/>
          <w:spacing w:val="8"/>
          <w:u w:val="single"/>
        </w:rPr>
      </w:pPr>
      <w:r>
        <w:rPr>
          <w:rFonts w:eastAsia="Times New Roman"/>
          <w:b/>
          <w:color w:val="000000"/>
          <w:spacing w:val="8"/>
          <w:u w:val="single"/>
        </w:rPr>
        <w:t>The following Information must be included:</w:t>
      </w:r>
    </w:p>
    <w:p w:rsidR="004063F1" w:rsidRDefault="00A65C49" w:rsidP="003D5C99">
      <w:pPr>
        <w:tabs>
          <w:tab w:val="left" w:pos="2736"/>
        </w:tabs>
        <w:spacing w:before="100" w:beforeAutospacing="1" w:after="100" w:afterAutospacing="1"/>
        <w:textAlignment w:val="baseline"/>
        <w:rPr>
          <w:rFonts w:ascii="Arial" w:eastAsia="Arial" w:hAnsi="Arial"/>
          <w:color w:val="000000"/>
          <w:spacing w:val="3"/>
          <w:sz w:val="20"/>
        </w:rPr>
      </w:pPr>
      <w:r>
        <w:rPr>
          <w:rFonts w:eastAsia="Times New Roman"/>
          <w:b/>
          <w:color w:val="000000"/>
          <w:spacing w:val="4"/>
          <w:u w:val="single"/>
        </w:rPr>
        <w:t>Proof</w:t>
      </w:r>
      <w:r>
        <w:rPr>
          <w:rFonts w:eastAsia="Times New Roman"/>
          <w:b/>
          <w:color w:val="000000"/>
          <w:spacing w:val="4"/>
          <w:sz w:val="23"/>
        </w:rPr>
        <w:t xml:space="preserve"> of payment:</w:t>
      </w:r>
      <w:r w:rsidR="003D5C99">
        <w:rPr>
          <w:rFonts w:eastAsia="Times New Roman"/>
          <w:b/>
          <w:color w:val="000000"/>
          <w:spacing w:val="4"/>
          <w:sz w:val="23"/>
        </w:rPr>
        <w:t xml:space="preserve">             </w:t>
      </w:r>
      <w:r>
        <w:rPr>
          <w:rFonts w:eastAsia="Times New Roman"/>
          <w:color w:val="000000"/>
          <w:spacing w:val="3"/>
          <w:sz w:val="23"/>
        </w:rPr>
        <w:t>Receipt</w:t>
      </w:r>
      <w:r w:rsidR="003D5C99">
        <w:rPr>
          <w:rFonts w:eastAsia="Times New Roman"/>
          <w:color w:val="000000"/>
          <w:spacing w:val="3"/>
          <w:sz w:val="23"/>
        </w:rPr>
        <w:t xml:space="preserve">       </w:t>
      </w:r>
      <w:r>
        <w:rPr>
          <w:rFonts w:eastAsia="Times New Roman"/>
          <w:color w:val="000000"/>
          <w:spacing w:val="4"/>
          <w:sz w:val="23"/>
        </w:rPr>
        <w:t>Canceled Check</w:t>
      </w:r>
      <w:r w:rsidR="003D5C99">
        <w:rPr>
          <w:rFonts w:eastAsia="Times New Roman"/>
          <w:color w:val="000000"/>
          <w:spacing w:val="4"/>
          <w:sz w:val="23"/>
        </w:rPr>
        <w:t xml:space="preserve">          </w:t>
      </w:r>
      <w:r>
        <w:rPr>
          <w:rFonts w:eastAsia="Times New Roman"/>
          <w:color w:val="000000"/>
          <w:spacing w:val="3"/>
          <w:sz w:val="23"/>
        </w:rPr>
        <w:t xml:space="preserve">Copy of Credit/Debit Card </w:t>
      </w:r>
      <w:proofErr w:type="gramStart"/>
      <w:r>
        <w:rPr>
          <w:rFonts w:eastAsia="Times New Roman"/>
          <w:color w:val="000000"/>
          <w:spacing w:val="3"/>
          <w:sz w:val="23"/>
        </w:rPr>
        <w:t>Statement</w:t>
      </w:r>
      <w:r w:rsidR="003D5C99">
        <w:rPr>
          <w:rFonts w:eastAsia="Times New Roman"/>
          <w:color w:val="000000"/>
          <w:spacing w:val="3"/>
          <w:sz w:val="23"/>
        </w:rPr>
        <w:t xml:space="preserve">  </w:t>
      </w:r>
      <w:r>
        <w:rPr>
          <w:rFonts w:eastAsia="Times New Roman"/>
          <w:color w:val="000000"/>
          <w:spacing w:val="4"/>
          <w:sz w:val="23"/>
        </w:rPr>
        <w:t>Copy</w:t>
      </w:r>
      <w:proofErr w:type="gramEnd"/>
      <w:r>
        <w:rPr>
          <w:rFonts w:eastAsia="Times New Roman"/>
          <w:color w:val="000000"/>
          <w:spacing w:val="4"/>
          <w:sz w:val="23"/>
        </w:rPr>
        <w:t xml:space="preserve"> of Money Order</w:t>
      </w:r>
      <w:r w:rsidR="003D5C99">
        <w:rPr>
          <w:rFonts w:eastAsia="Times New Roman"/>
          <w:color w:val="000000"/>
          <w:spacing w:val="4"/>
          <w:sz w:val="23"/>
        </w:rPr>
        <w:t xml:space="preserve">  </w:t>
      </w:r>
      <w:r>
        <w:rPr>
          <w:rFonts w:eastAsia="Times New Roman"/>
          <w:color w:val="000000"/>
          <w:spacing w:val="3"/>
          <w:sz w:val="23"/>
        </w:rPr>
        <w:t>If paid by Cash – make sure it is noted on the receipt</w:t>
      </w:r>
    </w:p>
    <w:p w:rsidR="004063F1" w:rsidRDefault="00A65C49">
      <w:pPr>
        <w:spacing w:before="245" w:line="240" w:lineRule="exact"/>
        <w:ind w:left="288" w:right="1080"/>
        <w:textAlignment w:val="baseline"/>
        <w:rPr>
          <w:rFonts w:eastAsia="Times New Roman"/>
          <w:b/>
          <w:color w:val="000000"/>
          <w:sz w:val="23"/>
        </w:rPr>
      </w:pPr>
      <w:r>
        <w:rPr>
          <w:rFonts w:eastAsia="Times New Roman"/>
          <w:b/>
          <w:color w:val="000000"/>
          <w:sz w:val="23"/>
        </w:rPr>
        <w:t xml:space="preserve">Note: </w:t>
      </w:r>
      <w:r>
        <w:rPr>
          <w:rFonts w:eastAsia="Times New Roman"/>
          <w:color w:val="000000"/>
          <w:sz w:val="23"/>
        </w:rPr>
        <w:t>if proof of payment is not attached, paperwork will be returned which will delay processing.</w:t>
      </w:r>
    </w:p>
    <w:p w:rsidR="004063F1" w:rsidRDefault="00A65C49">
      <w:pPr>
        <w:spacing w:before="11" w:after="286" w:line="322" w:lineRule="exact"/>
        <w:jc w:val="center"/>
        <w:textAlignment w:val="baseline"/>
        <w:rPr>
          <w:rFonts w:eastAsia="Times New Roman"/>
          <w:b/>
          <w:color w:val="365F91"/>
          <w:sz w:val="28"/>
        </w:rPr>
      </w:pPr>
      <w:r>
        <w:rPr>
          <w:rFonts w:eastAsia="Times New Roman"/>
          <w:b/>
          <w:color w:val="365F91"/>
          <w:sz w:val="28"/>
        </w:rPr>
        <w:t>Local Travel Instruction</w:t>
      </w:r>
    </w:p>
    <w:p w:rsidR="004063F1" w:rsidRDefault="004063F1">
      <w:pPr>
        <w:spacing w:before="11" w:after="286" w:line="322" w:lineRule="exact"/>
        <w:sectPr w:rsidR="004063F1">
          <w:pgSz w:w="12240" w:h="15840"/>
          <w:pgMar w:top="1080" w:right="1263" w:bottom="584" w:left="1268" w:header="720" w:footer="720" w:gutter="0"/>
          <w:cols w:space="720"/>
        </w:sectPr>
      </w:pPr>
    </w:p>
    <w:p w:rsidR="004063F1" w:rsidRDefault="00A65C49" w:rsidP="003470E0">
      <w:pPr>
        <w:spacing w:before="2" w:line="252" w:lineRule="exact"/>
        <w:ind w:right="216"/>
        <w:jc w:val="both"/>
        <w:textAlignment w:val="baseline"/>
        <w:sectPr w:rsidR="004063F1">
          <w:type w:val="continuous"/>
          <w:pgSz w:w="12240" w:h="15840"/>
          <w:pgMar w:top="440" w:right="1935" w:bottom="584" w:left="1945" w:header="720" w:footer="720" w:gutter="0"/>
          <w:cols w:space="720"/>
        </w:sectPr>
      </w:pPr>
      <w:r>
        <w:rPr>
          <w:rFonts w:eastAsia="Times New Roman"/>
          <w:color w:val="000000"/>
        </w:rPr>
        <w:lastRenderedPageBreak/>
        <w:t>CTAE teachers who complete local travel for CTAE related business, may be reimbursed using the</w:t>
      </w:r>
      <w:r>
        <w:rPr>
          <w:rFonts w:eastAsia="Times New Roman"/>
          <w:color w:val="0000FF"/>
          <w:u w:val="single"/>
        </w:rPr>
        <w:t xml:space="preserve"> Employee Expense  Statement: Local Travel Reimbursement form.</w:t>
      </w:r>
      <w:r>
        <w:rPr>
          <w:rFonts w:eastAsia="Times New Roman"/>
          <w:color w:val="000000"/>
        </w:rPr>
        <w:t>.</w:t>
      </w:r>
    </w:p>
    <w:p w:rsidR="004063F1" w:rsidRDefault="004063F1">
      <w:pPr>
        <w:sectPr w:rsidR="004063F1">
          <w:type w:val="continuous"/>
          <w:pgSz w:w="12240" w:h="15840"/>
          <w:pgMar w:top="700" w:right="5937" w:bottom="584" w:left="5943" w:header="720" w:footer="720" w:gutter="0"/>
          <w:cols w:space="720"/>
        </w:sectPr>
      </w:pPr>
    </w:p>
    <w:p w:rsidR="004063F1" w:rsidRDefault="00A65C49">
      <w:pPr>
        <w:spacing w:before="12" w:line="322" w:lineRule="exact"/>
        <w:jc w:val="center"/>
        <w:textAlignment w:val="baseline"/>
        <w:rPr>
          <w:rFonts w:eastAsia="Times New Roman"/>
          <w:b/>
          <w:color w:val="365F91"/>
          <w:sz w:val="28"/>
        </w:rPr>
      </w:pPr>
      <w:r>
        <w:rPr>
          <w:rFonts w:eastAsia="Times New Roman"/>
          <w:b/>
          <w:color w:val="365F91"/>
          <w:sz w:val="28"/>
        </w:rPr>
        <w:lastRenderedPageBreak/>
        <w:t xml:space="preserve"> Georgia CTSO Master Calendar</w:t>
      </w:r>
      <w:r w:rsidR="00F13995">
        <w:rPr>
          <w:rFonts w:eastAsia="Times New Roman"/>
          <w:b/>
          <w:color w:val="365F91"/>
          <w:sz w:val="28"/>
        </w:rPr>
        <w:t xml:space="preserve"> (handout)</w:t>
      </w:r>
    </w:p>
    <w:p w:rsidR="00E23231" w:rsidRDefault="00E23231">
      <w:pPr>
        <w:spacing w:before="12" w:line="322" w:lineRule="exact"/>
        <w:jc w:val="center"/>
        <w:textAlignment w:val="baseline"/>
        <w:rPr>
          <w:rFonts w:eastAsia="Times New Roman"/>
          <w:b/>
          <w:color w:val="365F91"/>
          <w:sz w:val="28"/>
        </w:rPr>
      </w:pPr>
    </w:p>
    <w:p w:rsidR="00E23231" w:rsidRDefault="00E23231">
      <w:pPr>
        <w:rPr>
          <w:rFonts w:eastAsia="Times New Roman"/>
          <w:b/>
          <w:color w:val="365F91"/>
          <w:sz w:val="28"/>
        </w:rPr>
      </w:pPr>
    </w:p>
    <w:p w:rsidR="00E23231" w:rsidRDefault="00E23231">
      <w:pPr>
        <w:spacing w:before="12" w:line="322" w:lineRule="exact"/>
        <w:jc w:val="center"/>
        <w:textAlignment w:val="baseline"/>
        <w:rPr>
          <w:rFonts w:eastAsia="Times New Roman"/>
          <w:b/>
          <w:color w:val="365F91"/>
          <w:sz w:val="28"/>
        </w:rPr>
      </w:pPr>
    </w:p>
    <w:p w:rsidR="00E23231" w:rsidRDefault="00E23231">
      <w:pPr>
        <w:rPr>
          <w:rFonts w:eastAsia="Times New Roman"/>
          <w:b/>
          <w:color w:val="365F91"/>
          <w:sz w:val="28"/>
        </w:rPr>
      </w:pPr>
    </w:p>
    <w:p w:rsidR="00E23231" w:rsidRDefault="00E23231">
      <w:pPr>
        <w:spacing w:before="12" w:line="322" w:lineRule="exact"/>
        <w:jc w:val="center"/>
        <w:textAlignment w:val="baseline"/>
        <w:rPr>
          <w:rFonts w:eastAsia="Times New Roman"/>
          <w:b/>
          <w:color w:val="365F91"/>
          <w:sz w:val="28"/>
        </w:rPr>
      </w:pPr>
    </w:p>
    <w:p w:rsidR="004063F1" w:rsidRDefault="004063F1">
      <w:pPr>
        <w:sectPr w:rsidR="004063F1">
          <w:pgSz w:w="12240" w:h="15840"/>
          <w:pgMar w:top="700" w:right="1445" w:bottom="584" w:left="1435" w:header="720" w:footer="720" w:gutter="0"/>
          <w:cols w:space="720"/>
        </w:sectPr>
      </w:pPr>
    </w:p>
    <w:p w:rsidR="004063F1" w:rsidRDefault="00A65C49">
      <w:pPr>
        <w:spacing w:before="2" w:line="323" w:lineRule="exact"/>
        <w:ind w:left="72"/>
        <w:jc w:val="center"/>
        <w:textAlignment w:val="baseline"/>
        <w:rPr>
          <w:rFonts w:eastAsia="Times New Roman"/>
          <w:b/>
          <w:color w:val="365F91"/>
          <w:sz w:val="28"/>
        </w:rPr>
      </w:pPr>
      <w:r>
        <w:rPr>
          <w:rFonts w:eastAsia="Times New Roman"/>
          <w:b/>
          <w:color w:val="365F91"/>
          <w:sz w:val="28"/>
        </w:rPr>
        <w:lastRenderedPageBreak/>
        <w:t>Important CTAE Dates</w:t>
      </w:r>
    </w:p>
    <w:p w:rsidR="004063F1" w:rsidRDefault="00A65C49">
      <w:pPr>
        <w:tabs>
          <w:tab w:val="right" w:leader="dot" w:pos="9288"/>
        </w:tabs>
        <w:spacing w:before="487" w:line="254" w:lineRule="exact"/>
        <w:ind w:left="72"/>
        <w:textAlignment w:val="baseline"/>
        <w:rPr>
          <w:rFonts w:eastAsia="Times New Roman"/>
          <w:color w:val="000000"/>
        </w:rPr>
      </w:pPr>
      <w:r>
        <w:rPr>
          <w:rFonts w:eastAsia="Times New Roman"/>
          <w:color w:val="000000"/>
        </w:rPr>
        <w:t>3</w:t>
      </w:r>
      <w:r>
        <w:rPr>
          <w:rFonts w:eastAsia="Times New Roman"/>
          <w:color w:val="000000"/>
          <w:sz w:val="14"/>
        </w:rPr>
        <w:t xml:space="preserve">rd </w:t>
      </w:r>
      <w:r>
        <w:rPr>
          <w:rFonts w:eastAsia="Times New Roman"/>
          <w:color w:val="000000"/>
        </w:rPr>
        <w:t>day of Month</w:t>
      </w:r>
      <w:r>
        <w:rPr>
          <w:rFonts w:eastAsia="Times New Roman"/>
          <w:color w:val="000000"/>
        </w:rPr>
        <w:tab/>
        <w:t>Extended Day Reports</w:t>
      </w:r>
    </w:p>
    <w:p w:rsidR="004063F1" w:rsidRDefault="00A65C49">
      <w:pPr>
        <w:tabs>
          <w:tab w:val="right" w:leader="dot" w:pos="9288"/>
        </w:tabs>
        <w:spacing w:before="24" w:line="254" w:lineRule="exact"/>
        <w:ind w:left="72"/>
        <w:textAlignment w:val="baseline"/>
        <w:rPr>
          <w:rFonts w:eastAsia="Times New Roman"/>
          <w:color w:val="000000"/>
        </w:rPr>
      </w:pPr>
      <w:r>
        <w:rPr>
          <w:rFonts w:eastAsia="Times New Roman"/>
          <w:color w:val="000000"/>
        </w:rPr>
        <w:t>10</w:t>
      </w:r>
      <w:r>
        <w:rPr>
          <w:rFonts w:eastAsia="Times New Roman"/>
          <w:color w:val="000000"/>
          <w:vertAlign w:val="superscript"/>
        </w:rPr>
        <w:t>th</w:t>
      </w:r>
      <w:r>
        <w:rPr>
          <w:rFonts w:eastAsia="Times New Roman"/>
          <w:color w:val="000000"/>
        </w:rPr>
        <w:t xml:space="preserve"> day of Month</w:t>
      </w:r>
      <w:r>
        <w:rPr>
          <w:rFonts w:eastAsia="Times New Roman"/>
          <w:color w:val="000000"/>
        </w:rPr>
        <w:tab/>
        <w:t>Monthly Travel Expense</w:t>
      </w:r>
    </w:p>
    <w:p w:rsidR="004063F1" w:rsidRDefault="00A65C49">
      <w:pPr>
        <w:tabs>
          <w:tab w:val="right" w:leader="dot" w:pos="9288"/>
        </w:tabs>
        <w:spacing w:line="250" w:lineRule="exact"/>
        <w:ind w:left="72"/>
        <w:textAlignment w:val="baseline"/>
        <w:rPr>
          <w:rFonts w:eastAsia="Times New Roman"/>
          <w:color w:val="000000"/>
        </w:rPr>
      </w:pPr>
      <w:r>
        <w:rPr>
          <w:rFonts w:eastAsia="Times New Roman"/>
          <w:color w:val="000000"/>
        </w:rPr>
        <w:t>10</w:t>
      </w:r>
      <w:r>
        <w:rPr>
          <w:rFonts w:eastAsia="Times New Roman"/>
          <w:color w:val="000000"/>
          <w:vertAlign w:val="superscript"/>
        </w:rPr>
        <w:t>th</w:t>
      </w:r>
      <w:r>
        <w:rPr>
          <w:rFonts w:eastAsia="Times New Roman"/>
          <w:color w:val="000000"/>
        </w:rPr>
        <w:t xml:space="preserve"> day of Month</w:t>
      </w:r>
      <w:r>
        <w:rPr>
          <w:rFonts w:eastAsia="Times New Roman"/>
          <w:color w:val="000000"/>
        </w:rPr>
        <w:tab/>
        <w:t>CTAE Newsletter Information</w:t>
      </w:r>
    </w:p>
    <w:p w:rsidR="004063F1" w:rsidRDefault="00AC5100">
      <w:pPr>
        <w:tabs>
          <w:tab w:val="right" w:leader="dot" w:pos="9288"/>
        </w:tabs>
        <w:spacing w:before="2" w:line="254" w:lineRule="exact"/>
        <w:ind w:left="72"/>
        <w:textAlignment w:val="baseline"/>
        <w:rPr>
          <w:rFonts w:eastAsia="Times New Roman"/>
          <w:color w:val="000000"/>
        </w:rPr>
      </w:pPr>
      <w:r>
        <w:rPr>
          <w:rFonts w:eastAsia="Times New Roman"/>
          <w:color w:val="000000"/>
        </w:rPr>
        <w:t xml:space="preserve">August </w:t>
      </w:r>
      <w:r w:rsidR="00A65C49">
        <w:rPr>
          <w:rFonts w:eastAsia="Times New Roman"/>
          <w:color w:val="000000"/>
        </w:rPr>
        <w:tab/>
        <w:t>CTAE Teacher Supply/Equipment Budgets Disseminated</w:t>
      </w:r>
    </w:p>
    <w:p w:rsidR="004063F1" w:rsidRDefault="00AC5100">
      <w:pPr>
        <w:tabs>
          <w:tab w:val="right" w:leader="dot" w:pos="9288"/>
        </w:tabs>
        <w:spacing w:line="254" w:lineRule="exact"/>
        <w:ind w:left="72"/>
        <w:textAlignment w:val="baseline"/>
        <w:rPr>
          <w:rFonts w:eastAsia="Times New Roman"/>
          <w:color w:val="000000"/>
        </w:rPr>
      </w:pPr>
      <w:r>
        <w:rPr>
          <w:rFonts w:eastAsia="Times New Roman"/>
          <w:color w:val="000000"/>
        </w:rPr>
        <w:t xml:space="preserve">August </w:t>
      </w:r>
      <w:r w:rsidR="00A65C49">
        <w:rPr>
          <w:rFonts w:eastAsia="Times New Roman"/>
          <w:color w:val="000000"/>
        </w:rPr>
        <w:tab/>
        <w:t>Deadline to update all profiles in CTAERN (All Teachers)</w:t>
      </w:r>
    </w:p>
    <w:p w:rsidR="004063F1" w:rsidRDefault="00AC5100">
      <w:pPr>
        <w:tabs>
          <w:tab w:val="right" w:leader="dot" w:pos="9288"/>
        </w:tabs>
        <w:spacing w:line="254" w:lineRule="exact"/>
        <w:ind w:left="72"/>
        <w:textAlignment w:val="baseline"/>
        <w:rPr>
          <w:rFonts w:eastAsia="Times New Roman"/>
          <w:color w:val="000000"/>
        </w:rPr>
      </w:pPr>
      <w:r>
        <w:rPr>
          <w:rFonts w:eastAsia="Times New Roman"/>
          <w:color w:val="000000"/>
        </w:rPr>
        <w:t xml:space="preserve">September </w:t>
      </w:r>
      <w:r w:rsidR="00A65C49">
        <w:rPr>
          <w:rFonts w:eastAsia="Times New Roman"/>
          <w:color w:val="000000"/>
        </w:rPr>
        <w:tab/>
        <w:t>Extended Day Award Letters Disseminated</w:t>
      </w:r>
    </w:p>
    <w:p w:rsidR="004063F1" w:rsidRDefault="00AC5100">
      <w:pPr>
        <w:tabs>
          <w:tab w:val="right" w:leader="dot" w:pos="9288"/>
        </w:tabs>
        <w:spacing w:line="250" w:lineRule="exact"/>
        <w:ind w:left="72"/>
        <w:textAlignment w:val="baseline"/>
        <w:rPr>
          <w:rFonts w:eastAsia="Times New Roman"/>
          <w:color w:val="000000"/>
        </w:rPr>
      </w:pPr>
      <w:r>
        <w:rPr>
          <w:rFonts w:eastAsia="Times New Roman"/>
          <w:color w:val="000000"/>
        </w:rPr>
        <w:t xml:space="preserve">September </w:t>
      </w:r>
      <w:r w:rsidR="00A65C49">
        <w:rPr>
          <w:rFonts w:eastAsia="Times New Roman"/>
          <w:color w:val="000000"/>
        </w:rPr>
        <w:tab/>
        <w:t>Business/Advisory Board meeting dates due for October and February</w:t>
      </w:r>
    </w:p>
    <w:p w:rsidR="004063F1" w:rsidRDefault="00A65C49">
      <w:pPr>
        <w:tabs>
          <w:tab w:val="right" w:leader="dot" w:pos="9288"/>
        </w:tabs>
        <w:spacing w:line="231" w:lineRule="exact"/>
        <w:ind w:left="72"/>
        <w:textAlignment w:val="baseline"/>
        <w:rPr>
          <w:rFonts w:eastAsia="Times New Roman"/>
          <w:color w:val="000000"/>
        </w:rPr>
      </w:pPr>
      <w:proofErr w:type="gramStart"/>
      <w:r>
        <w:rPr>
          <w:rFonts w:eastAsia="Times New Roman"/>
          <w:color w:val="000000"/>
        </w:rPr>
        <w:t xml:space="preserve">September </w:t>
      </w:r>
      <w:r>
        <w:rPr>
          <w:rFonts w:eastAsia="Times New Roman"/>
          <w:color w:val="000000"/>
          <w:sz w:val="14"/>
        </w:rPr>
        <w:t xml:space="preserve"> </w:t>
      </w:r>
      <w:r>
        <w:rPr>
          <w:rFonts w:eastAsia="Times New Roman"/>
          <w:color w:val="000000"/>
        </w:rPr>
        <w:tab/>
      </w:r>
      <w:proofErr w:type="gramEnd"/>
      <w:r>
        <w:rPr>
          <w:rFonts w:eastAsia="Times New Roman"/>
          <w:color w:val="000000"/>
        </w:rPr>
        <w:t xml:space="preserve"> 1</w:t>
      </w:r>
      <w:r>
        <w:rPr>
          <w:rFonts w:eastAsia="Times New Roman"/>
          <w:color w:val="000000"/>
          <w:sz w:val="14"/>
        </w:rPr>
        <w:t xml:space="preserve">st </w:t>
      </w:r>
      <w:r>
        <w:rPr>
          <w:rFonts w:eastAsia="Times New Roman"/>
          <w:color w:val="000000"/>
        </w:rPr>
        <w:t>Semester Travel Requests Due</w:t>
      </w:r>
    </w:p>
    <w:p w:rsidR="004063F1" w:rsidRDefault="00AC5100">
      <w:pPr>
        <w:tabs>
          <w:tab w:val="right" w:leader="dot" w:pos="9288"/>
        </w:tabs>
        <w:spacing w:before="20" w:line="254" w:lineRule="exact"/>
        <w:ind w:left="72"/>
        <w:textAlignment w:val="baseline"/>
        <w:rPr>
          <w:rFonts w:eastAsia="Times New Roman"/>
          <w:color w:val="000000"/>
        </w:rPr>
      </w:pPr>
      <w:proofErr w:type="gramStart"/>
      <w:r>
        <w:rPr>
          <w:rFonts w:eastAsia="Times New Roman"/>
          <w:color w:val="000000"/>
        </w:rPr>
        <w:t xml:space="preserve">September </w:t>
      </w:r>
      <w:r w:rsidR="00A65C49">
        <w:rPr>
          <w:rFonts w:eastAsia="Times New Roman"/>
          <w:color w:val="000000"/>
          <w:sz w:val="14"/>
        </w:rPr>
        <w:t xml:space="preserve"> </w:t>
      </w:r>
      <w:r w:rsidR="00A65C49">
        <w:rPr>
          <w:rFonts w:eastAsia="Times New Roman"/>
          <w:color w:val="000000"/>
        </w:rPr>
        <w:tab/>
      </w:r>
      <w:proofErr w:type="gramEnd"/>
      <w:r w:rsidR="00A65C49">
        <w:rPr>
          <w:rFonts w:eastAsia="Times New Roman"/>
          <w:color w:val="000000"/>
        </w:rPr>
        <w:t xml:space="preserve"> 1</w:t>
      </w:r>
      <w:r w:rsidR="00A65C49">
        <w:rPr>
          <w:rFonts w:eastAsia="Times New Roman"/>
          <w:color w:val="000000"/>
          <w:vertAlign w:val="superscript"/>
        </w:rPr>
        <w:t>st</w:t>
      </w:r>
      <w:r w:rsidR="00A65C49">
        <w:rPr>
          <w:rFonts w:eastAsia="Times New Roman"/>
          <w:color w:val="000000"/>
        </w:rPr>
        <w:t xml:space="preserve"> Semester System-wide CTAE Meeting</w:t>
      </w:r>
    </w:p>
    <w:p w:rsidR="004063F1" w:rsidRDefault="00AC5100">
      <w:pPr>
        <w:tabs>
          <w:tab w:val="right" w:leader="dot" w:pos="9288"/>
        </w:tabs>
        <w:spacing w:line="253" w:lineRule="exact"/>
        <w:ind w:left="72"/>
        <w:textAlignment w:val="baseline"/>
        <w:rPr>
          <w:rFonts w:eastAsia="Times New Roman"/>
          <w:color w:val="000000"/>
        </w:rPr>
      </w:pPr>
      <w:r>
        <w:rPr>
          <w:rFonts w:eastAsia="Times New Roman"/>
          <w:color w:val="000000"/>
        </w:rPr>
        <w:t xml:space="preserve">September </w:t>
      </w:r>
      <w:r w:rsidR="00A65C49">
        <w:rPr>
          <w:rFonts w:eastAsia="Times New Roman"/>
          <w:color w:val="000000"/>
        </w:rPr>
        <w:tab/>
        <w:t>All approved 1</w:t>
      </w:r>
      <w:r w:rsidR="00A65C49">
        <w:rPr>
          <w:rFonts w:eastAsia="Times New Roman"/>
          <w:color w:val="000000"/>
          <w:vertAlign w:val="superscript"/>
        </w:rPr>
        <w:t>st</w:t>
      </w:r>
      <w:r w:rsidR="00A65C49">
        <w:rPr>
          <w:rFonts w:eastAsia="Times New Roman"/>
          <w:color w:val="000000"/>
        </w:rPr>
        <w:t xml:space="preserve"> Semester Trips/Travel Requests due </w:t>
      </w:r>
    </w:p>
    <w:p w:rsidR="004063F1" w:rsidRDefault="00AC5100">
      <w:pPr>
        <w:tabs>
          <w:tab w:val="right" w:leader="dot" w:pos="9288"/>
        </w:tabs>
        <w:spacing w:before="2" w:line="254" w:lineRule="exact"/>
        <w:ind w:left="72"/>
        <w:textAlignment w:val="baseline"/>
        <w:rPr>
          <w:rFonts w:eastAsia="Times New Roman"/>
          <w:color w:val="000000"/>
        </w:rPr>
      </w:pPr>
      <w:proofErr w:type="gramStart"/>
      <w:r>
        <w:rPr>
          <w:rFonts w:eastAsia="Times New Roman"/>
          <w:color w:val="000000"/>
        </w:rPr>
        <w:t xml:space="preserve">September </w:t>
      </w:r>
      <w:r w:rsidR="00A65C49">
        <w:rPr>
          <w:rFonts w:eastAsia="Times New Roman"/>
          <w:color w:val="000000"/>
        </w:rPr>
        <w:t xml:space="preserve"> </w:t>
      </w:r>
      <w:r w:rsidR="00A65C49">
        <w:rPr>
          <w:rFonts w:eastAsia="Times New Roman"/>
          <w:color w:val="000000"/>
        </w:rPr>
        <w:tab/>
      </w:r>
      <w:proofErr w:type="gramEnd"/>
      <w:r w:rsidR="00A65C49">
        <w:rPr>
          <w:rFonts w:eastAsia="Times New Roman"/>
          <w:color w:val="000000"/>
        </w:rPr>
        <w:t>Submission of Needs Assessment (All Teachers)</w:t>
      </w:r>
    </w:p>
    <w:p w:rsidR="004063F1" w:rsidRDefault="00AC5100">
      <w:pPr>
        <w:tabs>
          <w:tab w:val="right" w:leader="dot" w:pos="9288"/>
        </w:tabs>
        <w:spacing w:line="234" w:lineRule="exact"/>
        <w:ind w:left="72"/>
        <w:textAlignment w:val="baseline"/>
        <w:rPr>
          <w:rFonts w:eastAsia="Times New Roman"/>
          <w:color w:val="000000"/>
        </w:rPr>
      </w:pPr>
      <w:r>
        <w:rPr>
          <w:rFonts w:eastAsia="Times New Roman"/>
          <w:color w:val="000000"/>
        </w:rPr>
        <w:t>September</w:t>
      </w:r>
      <w:r>
        <w:rPr>
          <w:rFonts w:eastAsia="Times New Roman"/>
          <w:color w:val="000000"/>
        </w:rPr>
        <w:tab/>
      </w:r>
      <w:r w:rsidR="00A65C49">
        <w:rPr>
          <w:rFonts w:eastAsia="Times New Roman"/>
          <w:color w:val="000000"/>
        </w:rPr>
        <w:t xml:space="preserve"> CTAE Teacher and GADOE Drive-In Teachers Conferences</w:t>
      </w:r>
    </w:p>
    <w:p w:rsidR="004063F1" w:rsidRDefault="00AC5100">
      <w:pPr>
        <w:tabs>
          <w:tab w:val="right" w:leader="dot" w:pos="9288"/>
        </w:tabs>
        <w:spacing w:before="16" w:line="254" w:lineRule="exact"/>
        <w:ind w:left="72"/>
        <w:textAlignment w:val="baseline"/>
        <w:rPr>
          <w:rFonts w:eastAsia="Times New Roman"/>
          <w:color w:val="000000"/>
        </w:rPr>
      </w:pPr>
      <w:r>
        <w:rPr>
          <w:rFonts w:eastAsia="Times New Roman"/>
          <w:color w:val="000000"/>
        </w:rPr>
        <w:t xml:space="preserve">October </w:t>
      </w:r>
      <w:r w:rsidR="00A65C49">
        <w:rPr>
          <w:rFonts w:eastAsia="Times New Roman"/>
          <w:color w:val="000000"/>
        </w:rPr>
        <w:tab/>
        <w:t>1st semester CTAE Purchase Orders due (All Teachers)</w:t>
      </w:r>
    </w:p>
    <w:p w:rsidR="004063F1" w:rsidRDefault="00A65C49">
      <w:pPr>
        <w:tabs>
          <w:tab w:val="right" w:leader="dot" w:pos="9288"/>
        </w:tabs>
        <w:spacing w:before="1" w:line="254" w:lineRule="exact"/>
        <w:ind w:left="72"/>
        <w:textAlignment w:val="baseline"/>
        <w:rPr>
          <w:rFonts w:eastAsia="Times New Roman"/>
          <w:color w:val="000000"/>
        </w:rPr>
      </w:pPr>
      <w:r>
        <w:rPr>
          <w:rFonts w:eastAsia="Times New Roman"/>
          <w:color w:val="000000"/>
        </w:rPr>
        <w:t>November 1</w:t>
      </w:r>
      <w:r>
        <w:rPr>
          <w:rFonts w:eastAsia="Times New Roman"/>
          <w:color w:val="000000"/>
          <w:vertAlign w:val="superscript"/>
        </w:rPr>
        <w:t>st</w:t>
      </w:r>
      <w:r>
        <w:rPr>
          <w:rFonts w:eastAsia="Times New Roman"/>
          <w:color w:val="000000"/>
        </w:rPr>
        <w:tab/>
        <w:t xml:space="preserve">End of Pathway Assessments Preliminary List of Tests </w:t>
      </w:r>
      <w:r w:rsidR="00AC5100">
        <w:rPr>
          <w:rFonts w:eastAsia="Times New Roman"/>
          <w:color w:val="000000"/>
        </w:rPr>
        <w:t>(All teachers)</w:t>
      </w:r>
      <w:r>
        <w:rPr>
          <w:rFonts w:eastAsia="Times New Roman"/>
          <w:color w:val="000000"/>
        </w:rPr>
        <w:t>)</w:t>
      </w:r>
    </w:p>
    <w:p w:rsidR="00AC5100" w:rsidRDefault="00AC5100">
      <w:pPr>
        <w:tabs>
          <w:tab w:val="right" w:leader="dot" w:pos="9288"/>
        </w:tabs>
        <w:spacing w:line="244" w:lineRule="exact"/>
        <w:ind w:left="72"/>
        <w:textAlignment w:val="baseline"/>
        <w:rPr>
          <w:rFonts w:eastAsia="Times New Roman"/>
          <w:color w:val="000000"/>
        </w:rPr>
      </w:pPr>
    </w:p>
    <w:p w:rsidR="004063F1" w:rsidRDefault="00AC5100">
      <w:pPr>
        <w:tabs>
          <w:tab w:val="right" w:leader="dot" w:pos="9288"/>
        </w:tabs>
        <w:spacing w:line="244" w:lineRule="exact"/>
        <w:ind w:left="72"/>
        <w:textAlignment w:val="baseline"/>
        <w:rPr>
          <w:rFonts w:eastAsia="Times New Roman"/>
          <w:color w:val="000000"/>
        </w:rPr>
      </w:pPr>
      <w:r>
        <w:rPr>
          <w:rFonts w:eastAsia="Times New Roman"/>
          <w:color w:val="000000"/>
        </w:rPr>
        <w:t>F</w:t>
      </w:r>
      <w:r w:rsidR="00A65C49">
        <w:rPr>
          <w:rFonts w:eastAsia="Times New Roman"/>
          <w:color w:val="000000"/>
        </w:rPr>
        <w:t xml:space="preserve">ebruary </w:t>
      </w:r>
      <w:r w:rsidR="00A65C49">
        <w:rPr>
          <w:rFonts w:eastAsia="Times New Roman"/>
          <w:color w:val="000000"/>
        </w:rPr>
        <w:tab/>
        <w:t>2</w:t>
      </w:r>
      <w:r w:rsidR="00A65C49">
        <w:rPr>
          <w:rFonts w:eastAsia="Times New Roman"/>
          <w:color w:val="000000"/>
          <w:sz w:val="14"/>
        </w:rPr>
        <w:t xml:space="preserve">nd </w:t>
      </w:r>
      <w:r w:rsidR="00A65C49">
        <w:rPr>
          <w:rFonts w:eastAsia="Times New Roman"/>
          <w:color w:val="000000"/>
        </w:rPr>
        <w:t>semester CTAE Purchase Orders due (All Teachers)</w:t>
      </w:r>
    </w:p>
    <w:p w:rsidR="004063F1" w:rsidRDefault="00AC5100">
      <w:pPr>
        <w:tabs>
          <w:tab w:val="right" w:leader="dot" w:pos="9288"/>
        </w:tabs>
        <w:spacing w:line="231" w:lineRule="exact"/>
        <w:ind w:left="72"/>
        <w:textAlignment w:val="baseline"/>
        <w:rPr>
          <w:rFonts w:eastAsia="Times New Roman"/>
          <w:color w:val="000000"/>
        </w:rPr>
      </w:pPr>
      <w:proofErr w:type="gramStart"/>
      <w:r>
        <w:rPr>
          <w:rFonts w:eastAsia="Times New Roman"/>
          <w:color w:val="000000"/>
        </w:rPr>
        <w:t>F</w:t>
      </w:r>
      <w:r w:rsidR="00A65C49">
        <w:rPr>
          <w:rFonts w:eastAsia="Times New Roman"/>
          <w:color w:val="000000"/>
        </w:rPr>
        <w:t xml:space="preserve">ebruary </w:t>
      </w:r>
      <w:r w:rsidR="00A65C49">
        <w:rPr>
          <w:rFonts w:eastAsia="Times New Roman"/>
          <w:color w:val="000000"/>
          <w:sz w:val="14"/>
        </w:rPr>
        <w:t xml:space="preserve"> </w:t>
      </w:r>
      <w:r w:rsidR="00A65C49">
        <w:rPr>
          <w:rFonts w:eastAsia="Times New Roman"/>
          <w:color w:val="000000"/>
        </w:rPr>
        <w:tab/>
      </w:r>
      <w:proofErr w:type="gramEnd"/>
      <w:r w:rsidR="00A65C49">
        <w:rPr>
          <w:rFonts w:eastAsia="Times New Roman"/>
          <w:color w:val="000000"/>
        </w:rPr>
        <w:t>2</w:t>
      </w:r>
      <w:r w:rsidR="00A65C49">
        <w:rPr>
          <w:rFonts w:eastAsia="Times New Roman"/>
          <w:color w:val="000000"/>
          <w:sz w:val="14"/>
        </w:rPr>
        <w:t xml:space="preserve">nd </w:t>
      </w:r>
      <w:r w:rsidR="00A65C49">
        <w:rPr>
          <w:rFonts w:eastAsia="Times New Roman"/>
          <w:color w:val="000000"/>
        </w:rPr>
        <w:t>System-wide CTAE Meeting</w:t>
      </w:r>
    </w:p>
    <w:p w:rsidR="004063F1" w:rsidRDefault="00AC5100">
      <w:pPr>
        <w:tabs>
          <w:tab w:val="right" w:leader="dot" w:pos="9288"/>
        </w:tabs>
        <w:spacing w:before="16" w:line="254" w:lineRule="exact"/>
        <w:ind w:left="72"/>
        <w:textAlignment w:val="baseline"/>
        <w:rPr>
          <w:rFonts w:eastAsia="Times New Roman"/>
          <w:color w:val="000000"/>
        </w:rPr>
      </w:pPr>
      <w:r>
        <w:rPr>
          <w:rFonts w:eastAsia="Times New Roman"/>
          <w:color w:val="000000"/>
        </w:rPr>
        <w:t xml:space="preserve">March </w:t>
      </w:r>
      <w:r w:rsidR="00A65C49">
        <w:rPr>
          <w:rFonts w:eastAsia="Times New Roman"/>
          <w:color w:val="000000"/>
          <w:vertAlign w:val="superscript"/>
        </w:rPr>
        <w:tab/>
      </w:r>
      <w:r w:rsidR="00A65C49">
        <w:rPr>
          <w:rFonts w:eastAsia="Times New Roman"/>
          <w:color w:val="000000"/>
        </w:rPr>
        <w:t>CTAE College and Career Expo</w:t>
      </w:r>
    </w:p>
    <w:p w:rsidR="004063F1" w:rsidRDefault="00A65C49">
      <w:pPr>
        <w:tabs>
          <w:tab w:val="right" w:leader="dot" w:pos="9288"/>
        </w:tabs>
        <w:spacing w:line="243" w:lineRule="exact"/>
        <w:ind w:left="72"/>
        <w:textAlignment w:val="baseline"/>
        <w:rPr>
          <w:rFonts w:eastAsia="Times New Roman"/>
          <w:color w:val="000000"/>
        </w:rPr>
      </w:pPr>
      <w:r>
        <w:rPr>
          <w:rFonts w:eastAsia="Times New Roman"/>
          <w:color w:val="000000"/>
        </w:rPr>
        <w:t>April</w:t>
      </w:r>
      <w:r>
        <w:rPr>
          <w:rFonts w:eastAsia="Times New Roman"/>
          <w:color w:val="000000"/>
        </w:rPr>
        <w:tab/>
        <w:t>Work-Based Learning/YAP Data Reports Due</w:t>
      </w:r>
    </w:p>
    <w:p w:rsidR="004063F1" w:rsidRDefault="00AC5100">
      <w:pPr>
        <w:tabs>
          <w:tab w:val="right" w:leader="dot" w:pos="9288"/>
        </w:tabs>
        <w:spacing w:line="254" w:lineRule="exact"/>
        <w:ind w:left="72"/>
        <w:textAlignment w:val="baseline"/>
        <w:rPr>
          <w:rFonts w:eastAsia="Times New Roman"/>
          <w:color w:val="000000"/>
        </w:rPr>
      </w:pPr>
      <w:r>
        <w:rPr>
          <w:rFonts w:eastAsia="Times New Roman"/>
          <w:color w:val="000000"/>
        </w:rPr>
        <w:t xml:space="preserve">April </w:t>
      </w:r>
      <w:r w:rsidR="00A65C49">
        <w:rPr>
          <w:rFonts w:eastAsia="Times New Roman"/>
          <w:color w:val="000000"/>
        </w:rPr>
        <w:tab/>
        <w:t>Testing Window for End of Pathway Assessments</w:t>
      </w:r>
    </w:p>
    <w:p w:rsidR="004063F1" w:rsidRDefault="00AC5100">
      <w:pPr>
        <w:tabs>
          <w:tab w:val="right" w:leader="dot" w:pos="9288"/>
        </w:tabs>
        <w:spacing w:line="249" w:lineRule="exact"/>
        <w:ind w:left="72"/>
        <w:textAlignment w:val="baseline"/>
        <w:rPr>
          <w:rFonts w:eastAsia="Times New Roman"/>
          <w:color w:val="000000"/>
        </w:rPr>
      </w:pPr>
      <w:r>
        <w:rPr>
          <w:rFonts w:eastAsia="Times New Roman"/>
          <w:color w:val="000000"/>
        </w:rPr>
        <w:t xml:space="preserve">May </w:t>
      </w:r>
      <w:r w:rsidR="00A65C49">
        <w:rPr>
          <w:rFonts w:eastAsia="Times New Roman"/>
          <w:color w:val="000000"/>
        </w:rPr>
        <w:tab/>
        <w:t>CTAE Achievement Ceremony</w:t>
      </w:r>
    </w:p>
    <w:p w:rsidR="004063F1" w:rsidRDefault="00AC5100">
      <w:pPr>
        <w:tabs>
          <w:tab w:val="right" w:leader="dot" w:pos="9288"/>
        </w:tabs>
        <w:spacing w:before="2" w:line="254" w:lineRule="exact"/>
        <w:ind w:left="72"/>
        <w:textAlignment w:val="baseline"/>
        <w:rPr>
          <w:rFonts w:eastAsia="Times New Roman"/>
          <w:color w:val="000000"/>
        </w:rPr>
      </w:pPr>
      <w:proofErr w:type="gramStart"/>
      <w:r>
        <w:rPr>
          <w:rFonts w:eastAsia="Times New Roman"/>
          <w:color w:val="000000"/>
        </w:rPr>
        <w:t xml:space="preserve">May </w:t>
      </w:r>
      <w:r w:rsidR="00A65C49">
        <w:rPr>
          <w:rFonts w:eastAsia="Times New Roman"/>
          <w:color w:val="000000"/>
        </w:rPr>
        <w:t xml:space="preserve"> </w:t>
      </w:r>
      <w:r w:rsidR="00A65C49">
        <w:rPr>
          <w:rFonts w:eastAsia="Times New Roman"/>
          <w:color w:val="000000"/>
        </w:rPr>
        <w:tab/>
      </w:r>
      <w:proofErr w:type="gramEnd"/>
      <w:r w:rsidR="00A65C49">
        <w:rPr>
          <w:rFonts w:eastAsia="Times New Roman"/>
          <w:color w:val="000000"/>
        </w:rPr>
        <w:t>Final Submission of CTAE Inventory (All Teachers)</w:t>
      </w:r>
    </w:p>
    <w:p w:rsidR="00FC774D" w:rsidRDefault="00FC774D">
      <w:pPr>
        <w:tabs>
          <w:tab w:val="right" w:leader="dot" w:pos="9288"/>
        </w:tabs>
        <w:spacing w:before="2" w:line="254" w:lineRule="exact"/>
        <w:ind w:left="72"/>
        <w:textAlignment w:val="baseline"/>
        <w:rPr>
          <w:rFonts w:eastAsia="Times New Roman"/>
          <w:color w:val="000000"/>
        </w:rPr>
      </w:pPr>
      <w:r>
        <w:rPr>
          <w:rFonts w:eastAsia="Times New Roman"/>
          <w:color w:val="000000"/>
        </w:rPr>
        <w:t xml:space="preserve">                                                                                     Supply requests, maintenance, software</w:t>
      </w:r>
    </w:p>
    <w:p w:rsidR="004063F1" w:rsidRDefault="00A65C49" w:rsidP="004D2B26">
      <w:pPr>
        <w:spacing w:before="235" w:line="254" w:lineRule="exact"/>
        <w:ind w:left="72" w:right="72"/>
        <w:textAlignment w:val="baseline"/>
      </w:pPr>
      <w:r>
        <w:rPr>
          <w:rFonts w:eastAsia="Times New Roman"/>
          <w:b/>
          <w:color w:val="000000"/>
        </w:rPr>
        <w:t xml:space="preserve">NOTE: </w:t>
      </w:r>
      <w:proofErr w:type="gramStart"/>
      <w:r w:rsidR="00AC5100">
        <w:rPr>
          <w:rFonts w:eastAsia="Times New Roman"/>
          <w:color w:val="000000"/>
        </w:rPr>
        <w:t xml:space="preserve">May </w:t>
      </w:r>
      <w:r>
        <w:rPr>
          <w:rFonts w:eastAsia="Times New Roman"/>
          <w:color w:val="000000"/>
        </w:rPr>
        <w:t xml:space="preserve"> includes</w:t>
      </w:r>
      <w:proofErr w:type="gramEnd"/>
      <w:r>
        <w:rPr>
          <w:rFonts w:eastAsia="Times New Roman"/>
          <w:color w:val="000000"/>
        </w:rPr>
        <w:t xml:space="preserve"> securing and signing off on Chromebooks, digital cameras, scanners, etc. Business/Advisory B</w:t>
      </w:r>
      <w:r w:rsidR="00AC5100">
        <w:rPr>
          <w:rFonts w:eastAsia="Times New Roman"/>
          <w:color w:val="000000"/>
        </w:rPr>
        <w:t xml:space="preserve">oard Meeting </w:t>
      </w:r>
      <w:proofErr w:type="gramStart"/>
      <w:r w:rsidR="00AC5100">
        <w:rPr>
          <w:rFonts w:eastAsia="Times New Roman"/>
          <w:color w:val="000000"/>
        </w:rPr>
        <w:t xml:space="preserve">Dates </w:t>
      </w:r>
      <w:r>
        <w:rPr>
          <w:rFonts w:eastAsia="Times New Roman"/>
          <w:color w:val="000000"/>
        </w:rPr>
        <w:t xml:space="preserve"> must</w:t>
      </w:r>
      <w:proofErr w:type="gramEnd"/>
      <w:r>
        <w:rPr>
          <w:rFonts w:eastAsia="Times New Roman"/>
          <w:color w:val="000000"/>
        </w:rPr>
        <w:t xml:space="preserve"> be h</w:t>
      </w:r>
      <w:r w:rsidR="00AC5100">
        <w:rPr>
          <w:rFonts w:eastAsia="Times New Roman"/>
          <w:color w:val="000000"/>
        </w:rPr>
        <w:t xml:space="preserve">eld in the month of October  and February </w:t>
      </w:r>
      <w:r>
        <w:rPr>
          <w:rFonts w:eastAsia="Times New Roman"/>
          <w:color w:val="000000"/>
        </w:rPr>
        <w:t>Send electronic copies of meeting agenda, sign-in sheets and minutes to CTAE Office within three days after your Business/Advisory Board Meeting</w:t>
      </w:r>
    </w:p>
    <w:p w:rsidR="004063F1" w:rsidRDefault="004063F1">
      <w:pPr>
        <w:spacing w:after="5911"/>
        <w:sectPr w:rsidR="004063F1">
          <w:type w:val="continuous"/>
          <w:pgSz w:w="12240" w:h="15840"/>
          <w:pgMar w:top="700" w:right="1423" w:bottom="584" w:left="1409" w:header="720" w:footer="720" w:gutter="0"/>
          <w:cols w:space="720"/>
        </w:sectPr>
      </w:pPr>
    </w:p>
    <w:p w:rsidR="004063F1" w:rsidRDefault="004063F1">
      <w:pPr>
        <w:sectPr w:rsidR="004063F1">
          <w:type w:val="continuous"/>
          <w:pgSz w:w="12240" w:h="15840"/>
          <w:pgMar w:top="700" w:right="1435" w:bottom="584" w:left="1445" w:header="720" w:footer="720" w:gutter="0"/>
          <w:cols w:space="720"/>
        </w:sectPr>
      </w:pPr>
    </w:p>
    <w:p w:rsidR="004063F1" w:rsidRDefault="004063F1">
      <w:pPr>
        <w:ind w:left="5419"/>
        <w:textAlignment w:val="baseline"/>
      </w:pPr>
    </w:p>
    <w:p w:rsidR="004063F1" w:rsidRDefault="007853E0">
      <w:pPr>
        <w:spacing w:line="275" w:lineRule="exact"/>
        <w:jc w:val="center"/>
        <w:textAlignment w:val="baseline"/>
        <w:rPr>
          <w:rFonts w:eastAsia="Times New Roman"/>
          <w:b/>
          <w:color w:val="FFFFFF"/>
          <w:sz w:val="24"/>
          <w:shd w:val="solid" w:color="0340A0" w:fill="0340A0"/>
        </w:rPr>
      </w:pPr>
      <w:r>
        <w:rPr>
          <w:noProof/>
        </w:rPr>
        <mc:AlternateContent>
          <mc:Choice Requires="wps">
            <w:drawing>
              <wp:anchor distT="0" distB="0" distL="0" distR="0" simplePos="0" relativeHeight="251673088" behindDoc="1" locked="0" layoutInCell="1" allowOverlap="1">
                <wp:simplePos x="0" y="0"/>
                <wp:positionH relativeFrom="page">
                  <wp:posOffset>213360</wp:posOffset>
                </wp:positionH>
                <wp:positionV relativeFrom="page">
                  <wp:posOffset>234950</wp:posOffset>
                </wp:positionV>
                <wp:extent cx="7352030" cy="96037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030" cy="9603740"/>
                        </a:xfrm>
                        <a:prstGeom prst="rect">
                          <a:avLst/>
                        </a:prstGeom>
                        <a:solidFill>
                          <a:srgbClr val="034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C1E" w:rsidRDefault="00163C1E" w:rsidP="00AC5100">
                            <w:pPr>
                              <w:shd w:val="clear" w:color="auto" w:fill="FFFFFF" w:themeFill="background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16.8pt;margin-top:18.5pt;width:578.9pt;height:756.2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" fillcolor="#0340a0" stroked="f">
                <v:textbox inset="0,0,0,0">
                  <w:txbxContent>
                    <w:p w:rsidR="00163C1E" w:rsidRDefault="00163C1E" w:rsidP="00AC5100">
                      <w:pPr>
                        <w:shd w:val="clear" w:color="auto" w:fill="FFFFFF" w:themeFill="background1"/>
                      </w:pPr>
                    </w:p>
                  </w:txbxContent>
                </v:textbox>
                <w10:wrap anchorx="page" anchory="page"/>
              </v:shape>
            </w:pict>
          </mc:Fallback>
        </mc:AlternateContent>
      </w:r>
      <w:r>
        <w:rPr>
          <w:rFonts w:eastAsia="Times New Roman"/>
          <w:b/>
          <w:color w:val="FFFFFF"/>
          <w:sz w:val="24"/>
          <w:shd w:val="solid" w:color="0340A0" w:fill="0340A0"/>
        </w:rPr>
        <w:t>Miller</w:t>
      </w:r>
      <w:r w:rsidR="00A65C49">
        <w:rPr>
          <w:rFonts w:eastAsia="Times New Roman"/>
          <w:b/>
          <w:color w:val="FFFFFF"/>
          <w:sz w:val="24"/>
          <w:shd w:val="solid" w:color="0340A0" w:fill="0340A0"/>
        </w:rPr>
        <w:t xml:space="preserve"> County Public Schools</w:t>
      </w:r>
    </w:p>
    <w:p w:rsidR="004063F1" w:rsidRDefault="00410327">
      <w:pPr>
        <w:spacing w:before="41" w:line="288" w:lineRule="exact"/>
        <w:jc w:val="center"/>
        <w:textAlignment w:val="baseline"/>
        <w:rPr>
          <w:rFonts w:eastAsia="Times New Roman"/>
          <w:color w:val="FFFFFF"/>
          <w:sz w:val="24"/>
          <w:shd w:val="solid" w:color="0340A0" w:fill="0340A0"/>
        </w:rPr>
      </w:pPr>
      <w:r>
        <w:rPr>
          <w:rFonts w:eastAsia="Times New Roman"/>
          <w:color w:val="FFFFFF"/>
          <w:sz w:val="24"/>
          <w:shd w:val="solid" w:color="0340A0" w:fill="0340A0"/>
        </w:rPr>
        <w:t>Shane Miller</w:t>
      </w:r>
      <w:r w:rsidR="00A65C49">
        <w:rPr>
          <w:rFonts w:eastAsia="Times New Roman"/>
          <w:color w:val="FFFFFF"/>
          <w:sz w:val="24"/>
          <w:shd w:val="solid" w:color="0340A0" w:fill="0340A0"/>
        </w:rPr>
        <w:t>, Superintendent of Schools</w:t>
      </w:r>
    </w:p>
    <w:p w:rsidR="004063F1" w:rsidRDefault="007853E0">
      <w:pPr>
        <w:spacing w:before="1042" w:after="36" w:line="322" w:lineRule="exact"/>
        <w:jc w:val="center"/>
        <w:textAlignment w:val="baseline"/>
        <w:rPr>
          <w:rFonts w:eastAsia="Times New Roman"/>
          <w:b/>
          <w:color w:val="FFFFFF"/>
          <w:sz w:val="28"/>
          <w:shd w:val="solid" w:color="0340A0" w:fill="0340A0"/>
        </w:rPr>
      </w:pPr>
      <w:r>
        <w:rPr>
          <w:rFonts w:eastAsia="Times New Roman"/>
          <w:b/>
          <w:color w:val="FFFFFF"/>
          <w:sz w:val="28"/>
          <w:shd w:val="solid" w:color="0340A0" w:fill="0340A0"/>
        </w:rPr>
        <w:t>Miller</w:t>
      </w:r>
      <w:r w:rsidR="00A65C49">
        <w:rPr>
          <w:rFonts w:eastAsia="Times New Roman"/>
          <w:b/>
          <w:color w:val="FFFFFF"/>
          <w:sz w:val="28"/>
          <w:shd w:val="solid" w:color="0340A0" w:fill="0340A0"/>
        </w:rPr>
        <w:t xml:space="preserve"> County Board of Education Members</w:t>
      </w:r>
    </w:p>
    <w:p w:rsidR="004063F1" w:rsidRDefault="007853E0">
      <w:pPr>
        <w:spacing w:before="291" w:line="336" w:lineRule="exact"/>
        <w:jc w:val="center"/>
        <w:textAlignment w:val="baseline"/>
        <w:rPr>
          <w:rFonts w:eastAsia="Times New Roman"/>
          <w:color w:val="FFFFFF"/>
          <w:spacing w:val="-1"/>
          <w:sz w:val="28"/>
          <w:shd w:val="solid" w:color="0340A0" w:fill="0340A0"/>
        </w:rPr>
      </w:pPr>
      <w:r>
        <w:rPr>
          <w:noProof/>
        </w:rPr>
        <mc:AlternateContent>
          <mc:Choice Requires="wps">
            <w:drawing>
              <wp:anchor distT="0" distB="0" distL="114300" distR="114300" simplePos="0" relativeHeight="251722240" behindDoc="0" locked="0" layoutInCell="1" allowOverlap="1">
                <wp:simplePos x="0" y="0"/>
                <wp:positionH relativeFrom="page">
                  <wp:posOffset>2136775</wp:posOffset>
                </wp:positionH>
                <wp:positionV relativeFrom="page">
                  <wp:posOffset>3742690</wp:posOffset>
                </wp:positionV>
                <wp:extent cx="34874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7420" cy="0"/>
                        </a:xfrm>
                        <a:prstGeom prst="line">
                          <a:avLst/>
                        </a:prstGeom>
                        <a:noFill/>
                        <a:ln w="1206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63FF"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25pt,294.7pt" to="442.8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CHg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" strokecolor="white" strokeweight=".95pt">
                <w10:wrap anchorx="page" anchory="page"/>
              </v:line>
            </w:pict>
          </mc:Fallback>
        </mc:AlternateContent>
      </w:r>
      <w:r w:rsidR="00410327">
        <w:rPr>
          <w:rFonts w:eastAsia="Times New Roman"/>
          <w:color w:val="FFFFFF"/>
          <w:spacing w:val="-1"/>
          <w:sz w:val="28"/>
          <w:shd w:val="solid" w:color="0340A0" w:fill="0340A0"/>
        </w:rPr>
        <w:t>Vic Fleet</w:t>
      </w:r>
      <w:r w:rsidR="00A65C49">
        <w:rPr>
          <w:rFonts w:eastAsia="Times New Roman"/>
          <w:color w:val="FFFFFF"/>
          <w:spacing w:val="-1"/>
          <w:sz w:val="28"/>
          <w:shd w:val="solid" w:color="0340A0" w:fill="0340A0"/>
        </w:rPr>
        <w:t xml:space="preserve"> </w:t>
      </w:r>
      <w:r w:rsidR="00A65C49">
        <w:rPr>
          <w:rFonts w:eastAsia="Times New Roman"/>
          <w:b/>
          <w:i/>
          <w:color w:val="FFFFFF"/>
          <w:spacing w:val="-1"/>
          <w:sz w:val="28"/>
          <w:shd w:val="solid" w:color="0340A0" w:fill="0340A0"/>
        </w:rPr>
        <w:t>Chairman</w:t>
      </w:r>
    </w:p>
    <w:p w:rsidR="00D37352" w:rsidRDefault="00410327" w:rsidP="00D37352">
      <w:pPr>
        <w:spacing w:line="336" w:lineRule="exact"/>
        <w:jc w:val="center"/>
        <w:textAlignment w:val="baseline"/>
        <w:rPr>
          <w:rFonts w:eastAsia="Times New Roman"/>
          <w:b/>
          <w:i/>
          <w:color w:val="FFFFFF"/>
          <w:spacing w:val="-1"/>
          <w:sz w:val="28"/>
          <w:shd w:val="solid" w:color="0340A0" w:fill="0340A0"/>
        </w:rPr>
      </w:pPr>
      <w:r>
        <w:rPr>
          <w:rFonts w:eastAsia="Times New Roman"/>
          <w:color w:val="FFFFFF"/>
          <w:spacing w:val="-1"/>
          <w:sz w:val="28"/>
          <w:shd w:val="solid" w:color="0340A0" w:fill="0340A0"/>
        </w:rPr>
        <w:t>Rick Little</w:t>
      </w:r>
      <w:r w:rsidR="00A65C49">
        <w:rPr>
          <w:rFonts w:eastAsia="Times New Roman"/>
          <w:color w:val="FFFFFF"/>
          <w:spacing w:val="-1"/>
          <w:sz w:val="28"/>
          <w:shd w:val="solid" w:color="0340A0" w:fill="0340A0"/>
        </w:rPr>
        <w:t xml:space="preserve">, </w:t>
      </w:r>
      <w:r w:rsidR="00A65C49">
        <w:rPr>
          <w:rFonts w:eastAsia="Times New Roman"/>
          <w:b/>
          <w:i/>
          <w:color w:val="FFFFFF"/>
          <w:spacing w:val="-1"/>
          <w:sz w:val="28"/>
          <w:shd w:val="solid" w:color="0340A0" w:fill="0340A0"/>
        </w:rPr>
        <w:t>Vice-</w:t>
      </w:r>
      <w:r w:rsidR="00D37352">
        <w:rPr>
          <w:rFonts w:eastAsia="Times New Roman"/>
          <w:b/>
          <w:i/>
          <w:color w:val="FFFFFF"/>
          <w:spacing w:val="-1"/>
          <w:sz w:val="28"/>
          <w:shd w:val="solid" w:color="0340A0" w:fill="0340A0"/>
        </w:rPr>
        <w:t>Chairman</w:t>
      </w:r>
    </w:p>
    <w:p w:rsidR="00D37352" w:rsidRDefault="00D37352" w:rsidP="00D37352">
      <w:pPr>
        <w:spacing w:line="336" w:lineRule="exact"/>
        <w:jc w:val="center"/>
        <w:textAlignment w:val="baseline"/>
        <w:rPr>
          <w:rFonts w:eastAsia="Times New Roman"/>
          <w:b/>
          <w:i/>
          <w:color w:val="FFFFFF"/>
          <w:spacing w:val="-1"/>
          <w:sz w:val="28"/>
          <w:shd w:val="solid" w:color="0340A0" w:fill="0340A0"/>
        </w:rPr>
      </w:pPr>
      <w:r>
        <w:rPr>
          <w:rFonts w:eastAsia="Times New Roman"/>
          <w:b/>
          <w:i/>
          <w:color w:val="FFFFFF"/>
          <w:spacing w:val="-1"/>
          <w:sz w:val="28"/>
          <w:shd w:val="solid" w:color="0340A0" w:fill="0340A0"/>
        </w:rPr>
        <w:t>LeRoy Bush</w:t>
      </w:r>
    </w:p>
    <w:p w:rsidR="00D37352" w:rsidRDefault="0004681B" w:rsidP="00D37352">
      <w:pPr>
        <w:spacing w:line="336" w:lineRule="exact"/>
        <w:jc w:val="center"/>
        <w:textAlignment w:val="baseline"/>
        <w:rPr>
          <w:rFonts w:eastAsia="Times New Roman"/>
          <w:b/>
          <w:i/>
          <w:color w:val="FFFFFF"/>
          <w:spacing w:val="-1"/>
          <w:sz w:val="28"/>
          <w:shd w:val="solid" w:color="0340A0" w:fill="0340A0"/>
        </w:rPr>
      </w:pPr>
      <w:r>
        <w:rPr>
          <w:rFonts w:eastAsia="Times New Roman"/>
          <w:b/>
          <w:i/>
          <w:color w:val="FFFFFF"/>
          <w:spacing w:val="-1"/>
          <w:sz w:val="28"/>
          <w:shd w:val="solid" w:color="0340A0" w:fill="0340A0"/>
        </w:rPr>
        <w:t>Cody Cleveland</w:t>
      </w:r>
      <w:bookmarkStart w:id="0" w:name="_GoBack"/>
      <w:bookmarkEnd w:id="0"/>
    </w:p>
    <w:p w:rsidR="00D37352" w:rsidRDefault="00D37352" w:rsidP="00D37352">
      <w:pPr>
        <w:spacing w:line="336" w:lineRule="exact"/>
        <w:jc w:val="center"/>
        <w:textAlignment w:val="baseline"/>
        <w:rPr>
          <w:rFonts w:eastAsia="Times New Roman"/>
          <w:b/>
          <w:i/>
          <w:color w:val="FFFFFF"/>
          <w:spacing w:val="-1"/>
          <w:sz w:val="28"/>
          <w:shd w:val="solid" w:color="0340A0" w:fill="0340A0"/>
        </w:rPr>
      </w:pPr>
      <w:r>
        <w:rPr>
          <w:rFonts w:eastAsia="Times New Roman"/>
          <w:b/>
          <w:i/>
          <w:color w:val="FFFFFF"/>
          <w:spacing w:val="-1"/>
          <w:sz w:val="28"/>
          <w:shd w:val="solid" w:color="0340A0" w:fill="0340A0"/>
        </w:rPr>
        <w:t>Bill Spooner</w:t>
      </w:r>
    </w:p>
    <w:p w:rsidR="00D37352" w:rsidRDefault="00D37352" w:rsidP="00D37352">
      <w:pPr>
        <w:spacing w:line="336" w:lineRule="exact"/>
        <w:jc w:val="center"/>
        <w:textAlignment w:val="baseline"/>
        <w:rPr>
          <w:rFonts w:eastAsia="Times New Roman"/>
          <w:b/>
          <w:color w:val="FFFFFF"/>
          <w:spacing w:val="-1"/>
          <w:sz w:val="24"/>
          <w:shd w:val="solid" w:color="0340A0" w:fill="0340A0"/>
        </w:rPr>
      </w:pPr>
      <w:r>
        <w:rPr>
          <w:rFonts w:eastAsia="Times New Roman"/>
          <w:b/>
          <w:color w:val="FFFFFF"/>
          <w:spacing w:val="-1"/>
          <w:sz w:val="24"/>
          <w:shd w:val="solid" w:color="0340A0" w:fill="0340A0"/>
        </w:rPr>
        <w:t xml:space="preserve">Career </w:t>
      </w:r>
      <w:r w:rsidR="00A65C49">
        <w:rPr>
          <w:rFonts w:eastAsia="Times New Roman"/>
          <w:b/>
          <w:color w:val="FFFFFF"/>
          <w:spacing w:val="-1"/>
          <w:sz w:val="24"/>
          <w:shd w:val="solid" w:color="0340A0" w:fill="0340A0"/>
        </w:rPr>
        <w:t>Te</w:t>
      </w:r>
      <w:r>
        <w:rPr>
          <w:rFonts w:eastAsia="Times New Roman"/>
          <w:b/>
          <w:color w:val="FFFFFF"/>
          <w:spacing w:val="-1"/>
          <w:sz w:val="24"/>
          <w:shd w:val="solid" w:color="0340A0" w:fill="0340A0"/>
        </w:rPr>
        <w:t>chnical &amp; Agricultural Education (CTAE)</w:t>
      </w:r>
    </w:p>
    <w:p w:rsidR="00D37352" w:rsidRDefault="00D37352" w:rsidP="00D37352">
      <w:pPr>
        <w:spacing w:line="336" w:lineRule="exact"/>
        <w:jc w:val="center"/>
        <w:textAlignment w:val="baseline"/>
        <w:rPr>
          <w:rFonts w:eastAsia="Times New Roman"/>
          <w:b/>
          <w:color w:val="FFFFFF"/>
          <w:spacing w:val="-1"/>
          <w:sz w:val="24"/>
          <w:shd w:val="solid" w:color="0340A0" w:fill="0340A0"/>
        </w:rPr>
      </w:pPr>
      <w:r>
        <w:rPr>
          <w:rFonts w:eastAsia="Times New Roman"/>
          <w:b/>
          <w:color w:val="FFFFFF"/>
          <w:spacing w:val="-1"/>
          <w:sz w:val="24"/>
          <w:shd w:val="solid" w:color="0340A0" w:fill="0340A0"/>
        </w:rPr>
        <w:t>Dr. Gail Lovering, Director</w:t>
      </w:r>
    </w:p>
    <w:sectPr w:rsidR="00D37352">
      <w:pgSz w:w="12240" w:h="15840"/>
      <w:pgMar w:top="3029" w:right="326" w:bottom="143" w:left="3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23" w:rsidRDefault="00054123" w:rsidP="00FC3FEF">
      <w:r>
        <w:separator/>
      </w:r>
    </w:p>
  </w:endnote>
  <w:endnote w:type="continuationSeparator" w:id="0">
    <w:p w:rsidR="00054123" w:rsidRDefault="00054123" w:rsidP="00FC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ill Sans MT">
    <w:charset w:val="00"/>
    <w:pitch w:val="variable"/>
    <w:family w:val="swiss"/>
    <w:panose1 w:val="02020603050405020304"/>
  </w:font>
  <w:font w:name="Cambria">
    <w:charset w:val="00"/>
    <w:pitch w:val="variable"/>
    <w:family w:val="roman"/>
    <w:panose1 w:val="02020603050405020304"/>
  </w:font>
  <w:font w:name="Calibri">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Segoe UI Symbol">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E" w:rsidRDefault="00163C1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04681B" w:rsidRPr="0004681B">
      <w:rPr>
        <w:b/>
        <w:bCs/>
        <w:noProof/>
      </w:rPr>
      <w:t>27</w:t>
    </w:r>
    <w:r>
      <w:rPr>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23" w:rsidRDefault="00054123" w:rsidP="00FC3FEF">
      <w:r>
        <w:separator/>
      </w:r>
    </w:p>
  </w:footnote>
  <w:footnote w:type="continuationSeparator" w:id="0">
    <w:p w:rsidR="00054123" w:rsidRDefault="00054123" w:rsidP="00FC3F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9F"/>
    <w:multiLevelType w:val="multilevel"/>
    <w:tmpl w:val="CE08AF2A"/>
    <w:lvl w:ilvl="0">
      <w:start w:val="20"/>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40D28"/>
    <w:multiLevelType w:val="multilevel"/>
    <w:tmpl w:val="DBBEA5E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F2FCF"/>
    <w:multiLevelType w:val="multilevel"/>
    <w:tmpl w:val="8F181676"/>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B6C83"/>
    <w:multiLevelType w:val="multilevel"/>
    <w:tmpl w:val="394C9206"/>
    <w:lvl w:ilvl="0">
      <w:start w:val="1"/>
      <w:numFmt w:val="decimal"/>
      <w:lvlText w:val="%1."/>
      <w:lvlJc w:val="left"/>
      <w:pPr>
        <w:tabs>
          <w:tab w:val="left" w:pos="144"/>
        </w:tabs>
        <w:ind w:left="720"/>
      </w:pPr>
      <w:rPr>
        <w:rFonts w:ascii="Verdana" w:eastAsia="Verdana" w:hAnsi="Verdana"/>
        <w:b/>
        <w:strike w:val="0"/>
        <w:color w:val="000000"/>
        <w:spacing w:val="19"/>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7737A"/>
    <w:multiLevelType w:val="multilevel"/>
    <w:tmpl w:val="E09C5E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17DAC"/>
    <w:multiLevelType w:val="multilevel"/>
    <w:tmpl w:val="131C70C8"/>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8C7757"/>
    <w:multiLevelType w:val="multilevel"/>
    <w:tmpl w:val="3766B4AA"/>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6862C1"/>
    <w:multiLevelType w:val="multilevel"/>
    <w:tmpl w:val="8B2A49A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D1B15"/>
    <w:multiLevelType w:val="multilevel"/>
    <w:tmpl w:val="4824DCEC"/>
    <w:lvl w:ilvl="0">
      <w:start w:val="1"/>
      <w:numFmt w:val="decimal"/>
      <w:lvlText w:val="%1."/>
      <w:lvlJc w:val="left"/>
      <w:pPr>
        <w:tabs>
          <w:tab w:val="left" w:pos="360"/>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11DE4"/>
    <w:multiLevelType w:val="multilevel"/>
    <w:tmpl w:val="EC3A142A"/>
    <w:lvl w:ilvl="0">
      <w:start w:val="18"/>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8A6013"/>
    <w:multiLevelType w:val="multilevel"/>
    <w:tmpl w:val="EFFAFAD4"/>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B418A"/>
    <w:multiLevelType w:val="multilevel"/>
    <w:tmpl w:val="0D84E92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A052A"/>
    <w:multiLevelType w:val="multilevel"/>
    <w:tmpl w:val="9BE0773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F09EB"/>
    <w:multiLevelType w:val="multilevel"/>
    <w:tmpl w:val="4914DC9E"/>
    <w:lvl w:ilvl="0">
      <w:start w:val="1"/>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BA6D41"/>
    <w:multiLevelType w:val="multilevel"/>
    <w:tmpl w:val="5B2C19BA"/>
    <w:lvl w:ilvl="0">
      <w:start w:val="1"/>
      <w:numFmt w:val="upperLetter"/>
      <w:lvlText w:val="%1)"/>
      <w:lvlJc w:val="left"/>
      <w:pPr>
        <w:tabs>
          <w:tab w:val="left" w:pos="288"/>
        </w:tabs>
        <w:ind w:left="720"/>
      </w:pPr>
      <w:rPr>
        <w:rFonts w:ascii="Cambria" w:eastAsia="Cambria" w:hAnsi="Cambria"/>
        <w:strike w:val="0"/>
        <w:color w:val="000000"/>
        <w:spacing w:val="2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2A1C1D"/>
    <w:multiLevelType w:val="multilevel"/>
    <w:tmpl w:val="504E40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2295B"/>
    <w:multiLevelType w:val="multilevel"/>
    <w:tmpl w:val="8BBAC83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D307A5"/>
    <w:multiLevelType w:val="multilevel"/>
    <w:tmpl w:val="FC8E5DD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555CFD"/>
    <w:multiLevelType w:val="multilevel"/>
    <w:tmpl w:val="1A1E5F02"/>
    <w:lvl w:ilvl="0">
      <w:start w:val="1"/>
      <w:numFmt w:val="decimal"/>
      <w:lvlText w:val="(%1)"/>
      <w:lvlJc w:val="left"/>
      <w:pPr>
        <w:tabs>
          <w:tab w:val="left" w:pos="288"/>
        </w:tabs>
        <w:ind w:left="720"/>
      </w:pPr>
      <w:rPr>
        <w:rFonts w:ascii="Cambria" w:eastAsia="Cambria" w:hAnsi="Cambria"/>
        <w:strike w:val="0"/>
        <w:color w:val="000000"/>
        <w:spacing w:val="-2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FC5972"/>
    <w:multiLevelType w:val="multilevel"/>
    <w:tmpl w:val="42869124"/>
    <w:lvl w:ilvl="0">
      <w:start w:val="1"/>
      <w:numFmt w:val="decimal"/>
      <w:lvlText w:val="%1."/>
      <w:lvlJc w:val="left"/>
      <w:pPr>
        <w:tabs>
          <w:tab w:val="left" w:pos="360"/>
        </w:tabs>
        <w:ind w:left="720"/>
      </w:pPr>
      <w:rPr>
        <w:rFonts w:ascii="Cambria" w:eastAsia="Cambria" w:hAnsi="Cambri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0B4A56"/>
    <w:multiLevelType w:val="multilevel"/>
    <w:tmpl w:val="F828DB36"/>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DC51E5"/>
    <w:multiLevelType w:val="multilevel"/>
    <w:tmpl w:val="EB92C1E0"/>
    <w:lvl w:ilvl="0">
      <w:start w:val="1"/>
      <w:numFmt w:val="decimal"/>
      <w:lvlText w:val="(%1)"/>
      <w:lvlJc w:val="left"/>
      <w:pPr>
        <w:tabs>
          <w:tab w:val="left" w:pos="288"/>
        </w:tabs>
        <w:ind w:left="720"/>
      </w:pPr>
      <w:rPr>
        <w:rFonts w:ascii="Cambria" w:eastAsia="Cambria" w:hAnsi="Cambria"/>
        <w:strike w:val="0"/>
        <w:color w:val="000000"/>
        <w:spacing w:val="-2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5B583F"/>
    <w:multiLevelType w:val="multilevel"/>
    <w:tmpl w:val="713A58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57395A"/>
    <w:multiLevelType w:val="multilevel"/>
    <w:tmpl w:val="E1B21AF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F94587"/>
    <w:multiLevelType w:val="multilevel"/>
    <w:tmpl w:val="4268FF4A"/>
    <w:lvl w:ilvl="0">
      <w:start w:val="1"/>
      <w:numFmt w:val="bullet"/>
      <w:lvlText w:val="·"/>
      <w:lvlJc w:val="left"/>
      <w:pPr>
        <w:tabs>
          <w:tab w:val="left" w:pos="360"/>
        </w:tabs>
        <w:ind w:left="720"/>
      </w:pPr>
      <w:rPr>
        <w:rFonts w:ascii="Symbol" w:eastAsia="Symbol" w:hAnsi="Symbo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EE5967"/>
    <w:multiLevelType w:val="multilevel"/>
    <w:tmpl w:val="1C901A0E"/>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A723CF"/>
    <w:multiLevelType w:val="multilevel"/>
    <w:tmpl w:val="D3B8B6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9131AF"/>
    <w:multiLevelType w:val="multilevel"/>
    <w:tmpl w:val="7F0209E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DB2FAF"/>
    <w:multiLevelType w:val="multilevel"/>
    <w:tmpl w:val="16A658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016ACE"/>
    <w:multiLevelType w:val="multilevel"/>
    <w:tmpl w:val="5D061260"/>
    <w:lvl w:ilvl="0">
      <w:start w:val="3"/>
      <w:numFmt w:val="decimal"/>
      <w:lvlText w:val="%1."/>
      <w:lvlJc w:val="left"/>
      <w:pPr>
        <w:tabs>
          <w:tab w:val="left" w:pos="144"/>
        </w:tabs>
        <w:ind w:left="720"/>
      </w:pPr>
      <w:rPr>
        <w:rFonts w:ascii="Cambria" w:eastAsia="Cambria" w:hAnsi="Cambr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8B08DF"/>
    <w:multiLevelType w:val="multilevel"/>
    <w:tmpl w:val="20D624D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590FEE"/>
    <w:multiLevelType w:val="multilevel"/>
    <w:tmpl w:val="BA12CD4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A33A29"/>
    <w:multiLevelType w:val="multilevel"/>
    <w:tmpl w:val="07E07A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8C1D6A"/>
    <w:multiLevelType w:val="multilevel"/>
    <w:tmpl w:val="2E1C2D9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850524"/>
    <w:multiLevelType w:val="multilevel"/>
    <w:tmpl w:val="C866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102F7C"/>
    <w:multiLevelType w:val="multilevel"/>
    <w:tmpl w:val="DA7E8C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A24E06"/>
    <w:multiLevelType w:val="multilevel"/>
    <w:tmpl w:val="F6164F8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E55840"/>
    <w:multiLevelType w:val="multilevel"/>
    <w:tmpl w:val="9A8206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9D4C98"/>
    <w:multiLevelType w:val="multilevel"/>
    <w:tmpl w:val="6BCCD7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BE158C"/>
    <w:multiLevelType w:val="multilevel"/>
    <w:tmpl w:val="B58A006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64785D"/>
    <w:multiLevelType w:val="multilevel"/>
    <w:tmpl w:val="99F6FB84"/>
    <w:lvl w:ilvl="0">
      <w:start w:val="1"/>
      <w:numFmt w:val="bullet"/>
      <w:lvlText w:val="·"/>
      <w:lvlJc w:val="left"/>
      <w:pPr>
        <w:tabs>
          <w:tab w:val="left" w:pos="360"/>
        </w:tabs>
        <w:ind w:left="720"/>
      </w:pPr>
      <w:rPr>
        <w:rFonts w:ascii="Symbol" w:eastAsia="Symbol" w:hAnsi="Symbol"/>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7C04EB"/>
    <w:multiLevelType w:val="multilevel"/>
    <w:tmpl w:val="BACCCB3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5D48E7"/>
    <w:multiLevelType w:val="multilevel"/>
    <w:tmpl w:val="01D6B37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7C2B3F"/>
    <w:multiLevelType w:val="multilevel"/>
    <w:tmpl w:val="BAB68E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A25EF9"/>
    <w:multiLevelType w:val="multilevel"/>
    <w:tmpl w:val="5F7EF286"/>
    <w:lvl w:ilvl="0">
      <w:start w:val="1"/>
      <w:numFmt w:val="decimal"/>
      <w:lvlText w:val="%1."/>
      <w:lvlJc w:val="left"/>
      <w:pPr>
        <w:tabs>
          <w:tab w:val="left" w:pos="-180"/>
        </w:tabs>
        <w:ind w:left="18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D54F85"/>
    <w:multiLevelType w:val="multilevel"/>
    <w:tmpl w:val="ADF2A582"/>
    <w:lvl w:ilvl="0">
      <w:start w:val="4"/>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7D4BAD"/>
    <w:multiLevelType w:val="multilevel"/>
    <w:tmpl w:val="C9A43166"/>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7"/>
  </w:num>
  <w:num w:numId="3">
    <w:abstractNumId w:val="2"/>
  </w:num>
  <w:num w:numId="4">
    <w:abstractNumId w:val="4"/>
  </w:num>
  <w:num w:numId="5">
    <w:abstractNumId w:val="31"/>
  </w:num>
  <w:num w:numId="6">
    <w:abstractNumId w:val="36"/>
  </w:num>
  <w:num w:numId="7">
    <w:abstractNumId w:val="33"/>
  </w:num>
  <w:num w:numId="8">
    <w:abstractNumId w:val="32"/>
  </w:num>
  <w:num w:numId="9">
    <w:abstractNumId w:val="12"/>
  </w:num>
  <w:num w:numId="10">
    <w:abstractNumId w:val="43"/>
  </w:num>
  <w:num w:numId="11">
    <w:abstractNumId w:val="17"/>
  </w:num>
  <w:num w:numId="12">
    <w:abstractNumId w:val="46"/>
  </w:num>
  <w:num w:numId="13">
    <w:abstractNumId w:val="22"/>
  </w:num>
  <w:num w:numId="14">
    <w:abstractNumId w:val="23"/>
  </w:num>
  <w:num w:numId="15">
    <w:abstractNumId w:val="41"/>
  </w:num>
  <w:num w:numId="16">
    <w:abstractNumId w:val="3"/>
  </w:num>
  <w:num w:numId="17">
    <w:abstractNumId w:val="21"/>
  </w:num>
  <w:num w:numId="18">
    <w:abstractNumId w:val="18"/>
  </w:num>
  <w:num w:numId="19">
    <w:abstractNumId w:val="19"/>
  </w:num>
  <w:num w:numId="20">
    <w:abstractNumId w:val="29"/>
  </w:num>
  <w:num w:numId="21">
    <w:abstractNumId w:val="14"/>
  </w:num>
  <w:num w:numId="22">
    <w:abstractNumId w:val="7"/>
  </w:num>
  <w:num w:numId="23">
    <w:abstractNumId w:val="40"/>
  </w:num>
  <w:num w:numId="24">
    <w:abstractNumId w:val="30"/>
  </w:num>
  <w:num w:numId="25">
    <w:abstractNumId w:val="38"/>
  </w:num>
  <w:num w:numId="26">
    <w:abstractNumId w:val="16"/>
  </w:num>
  <w:num w:numId="27">
    <w:abstractNumId w:val="5"/>
  </w:num>
  <w:num w:numId="28">
    <w:abstractNumId w:val="1"/>
  </w:num>
  <w:num w:numId="29">
    <w:abstractNumId w:val="8"/>
  </w:num>
  <w:num w:numId="30">
    <w:abstractNumId w:val="45"/>
  </w:num>
  <w:num w:numId="31">
    <w:abstractNumId w:val="44"/>
  </w:num>
  <w:num w:numId="32">
    <w:abstractNumId w:val="28"/>
  </w:num>
  <w:num w:numId="33">
    <w:abstractNumId w:val="20"/>
  </w:num>
  <w:num w:numId="34">
    <w:abstractNumId w:val="11"/>
  </w:num>
  <w:num w:numId="35">
    <w:abstractNumId w:val="6"/>
  </w:num>
  <w:num w:numId="36">
    <w:abstractNumId w:val="24"/>
  </w:num>
  <w:num w:numId="37">
    <w:abstractNumId w:val="26"/>
  </w:num>
  <w:num w:numId="38">
    <w:abstractNumId w:val="42"/>
  </w:num>
  <w:num w:numId="39">
    <w:abstractNumId w:val="10"/>
  </w:num>
  <w:num w:numId="40">
    <w:abstractNumId w:val="9"/>
  </w:num>
  <w:num w:numId="41">
    <w:abstractNumId w:val="0"/>
  </w:num>
  <w:num w:numId="42">
    <w:abstractNumId w:val="27"/>
  </w:num>
  <w:num w:numId="43">
    <w:abstractNumId w:val="13"/>
  </w:num>
  <w:num w:numId="44">
    <w:abstractNumId w:val="15"/>
  </w:num>
  <w:num w:numId="45">
    <w:abstractNumId w:val="25"/>
  </w:num>
  <w:num w:numId="46">
    <w:abstractNumId w:val="39"/>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F1"/>
    <w:rsid w:val="00013EB4"/>
    <w:rsid w:val="0003259D"/>
    <w:rsid w:val="0004681B"/>
    <w:rsid w:val="00054123"/>
    <w:rsid w:val="000A400C"/>
    <w:rsid w:val="000B3AF4"/>
    <w:rsid w:val="000E33CB"/>
    <w:rsid w:val="000F6BA6"/>
    <w:rsid w:val="00146906"/>
    <w:rsid w:val="00163C1E"/>
    <w:rsid w:val="001903BD"/>
    <w:rsid w:val="001B216F"/>
    <w:rsid w:val="001C106F"/>
    <w:rsid w:val="00287B1E"/>
    <w:rsid w:val="002E0ED3"/>
    <w:rsid w:val="002F2374"/>
    <w:rsid w:val="002F3746"/>
    <w:rsid w:val="003470E0"/>
    <w:rsid w:val="003722B6"/>
    <w:rsid w:val="003D5C99"/>
    <w:rsid w:val="004063F1"/>
    <w:rsid w:val="00410327"/>
    <w:rsid w:val="004548A4"/>
    <w:rsid w:val="004B644B"/>
    <w:rsid w:val="004D2B26"/>
    <w:rsid w:val="00520E9F"/>
    <w:rsid w:val="00566A1D"/>
    <w:rsid w:val="00595DBF"/>
    <w:rsid w:val="005C1158"/>
    <w:rsid w:val="005F76B3"/>
    <w:rsid w:val="00683A3F"/>
    <w:rsid w:val="00696F49"/>
    <w:rsid w:val="006B3871"/>
    <w:rsid w:val="00714AD4"/>
    <w:rsid w:val="0074055F"/>
    <w:rsid w:val="00766D39"/>
    <w:rsid w:val="007853E0"/>
    <w:rsid w:val="00790E6F"/>
    <w:rsid w:val="00874243"/>
    <w:rsid w:val="008D5074"/>
    <w:rsid w:val="009678B2"/>
    <w:rsid w:val="009C7AF3"/>
    <w:rsid w:val="009E3D91"/>
    <w:rsid w:val="009F5528"/>
    <w:rsid w:val="00A65C49"/>
    <w:rsid w:val="00A84327"/>
    <w:rsid w:val="00A97F58"/>
    <w:rsid w:val="00AC5100"/>
    <w:rsid w:val="00AD2CD6"/>
    <w:rsid w:val="00AE5F8A"/>
    <w:rsid w:val="00B131FB"/>
    <w:rsid w:val="00B16BA3"/>
    <w:rsid w:val="00C31EEB"/>
    <w:rsid w:val="00C63260"/>
    <w:rsid w:val="00D37352"/>
    <w:rsid w:val="00D44353"/>
    <w:rsid w:val="00D47666"/>
    <w:rsid w:val="00DA1E1C"/>
    <w:rsid w:val="00E23231"/>
    <w:rsid w:val="00E33E33"/>
    <w:rsid w:val="00E964E3"/>
    <w:rsid w:val="00EB6DB6"/>
    <w:rsid w:val="00F13995"/>
    <w:rsid w:val="00F5169C"/>
    <w:rsid w:val="00F5661D"/>
    <w:rsid w:val="00FA5E32"/>
    <w:rsid w:val="00FC3FEF"/>
    <w:rsid w:val="00FC774D"/>
    <w:rsid w:val="00FE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06F0"/>
  <w15:docId w15:val="{D6F3C39A-5130-4C6B-9F9E-43226679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EF"/>
    <w:rPr>
      <w:rFonts w:ascii="Segoe UI" w:hAnsi="Segoe UI" w:cs="Segoe UI"/>
      <w:sz w:val="18"/>
      <w:szCs w:val="18"/>
    </w:rPr>
  </w:style>
  <w:style w:type="paragraph" w:styleId="Header">
    <w:name w:val="header"/>
    <w:basedOn w:val="Normal"/>
    <w:link w:val="HeaderChar"/>
    <w:uiPriority w:val="99"/>
    <w:unhideWhenUsed/>
    <w:rsid w:val="00FC3FEF"/>
    <w:pPr>
      <w:tabs>
        <w:tab w:val="center" w:pos="4680"/>
        <w:tab w:val="right" w:pos="9360"/>
      </w:tabs>
    </w:pPr>
  </w:style>
  <w:style w:type="character" w:customStyle="1" w:styleId="HeaderChar">
    <w:name w:val="Header Char"/>
    <w:basedOn w:val="DefaultParagraphFont"/>
    <w:link w:val="Header"/>
    <w:uiPriority w:val="99"/>
    <w:rsid w:val="00FC3FEF"/>
  </w:style>
  <w:style w:type="paragraph" w:styleId="Footer">
    <w:name w:val="footer"/>
    <w:basedOn w:val="Normal"/>
    <w:link w:val="FooterChar"/>
    <w:uiPriority w:val="99"/>
    <w:unhideWhenUsed/>
    <w:rsid w:val="00FC3FEF"/>
    <w:pPr>
      <w:tabs>
        <w:tab w:val="center" w:pos="4680"/>
        <w:tab w:val="right" w:pos="9360"/>
      </w:tabs>
    </w:pPr>
  </w:style>
  <w:style w:type="character" w:customStyle="1" w:styleId="FooterChar">
    <w:name w:val="Footer Char"/>
    <w:basedOn w:val="DefaultParagraphFont"/>
    <w:link w:val="Footer"/>
    <w:uiPriority w:val="99"/>
    <w:rsid w:val="00FC3FEF"/>
  </w:style>
  <w:style w:type="character" w:styleId="Hyperlink">
    <w:name w:val="Hyperlink"/>
    <w:basedOn w:val="DefaultParagraphFont"/>
    <w:uiPriority w:val="99"/>
    <w:unhideWhenUsed/>
    <w:rsid w:val="00E964E3"/>
    <w:rPr>
      <w:color w:val="0563C1" w:themeColor="hyperlink"/>
      <w:u w:val="single"/>
    </w:rPr>
  </w:style>
  <w:style w:type="paragraph" w:styleId="ListParagraph">
    <w:name w:val="List Paragraph"/>
    <w:basedOn w:val="Normal"/>
    <w:uiPriority w:val="34"/>
    <w:qFormat/>
    <w:rsid w:val="001C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lovering@miller.k12.ga.us" TargetMode="External"/><Relationship Id="rId13" Type="http://schemas.openxmlformats.org/officeDocument/2006/relationships/image" Target="media/image2.jpg"/><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0.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martin@Miller.k12.ga.us" TargetMode="External"/><Relationship Id="rId25" Type="http://schemas.openxmlformats.org/officeDocument/2006/relationships/hyperlink" Target="http://www.gadoe.org/Curriculum-Instruction-and-Assessment/CTAE/Pages/CTAE-Georgia-Assessments.aspx" TargetMode="External"/><Relationship Id="rId2" Type="http://schemas.openxmlformats.org/officeDocument/2006/relationships/numbering" Target="numbering.xml"/><Relationship Id="rId16" Type="http://schemas.openxmlformats.org/officeDocument/2006/relationships/hyperlink" Target="http://CTAERN.org" TargetMode="External"/><Relationship Id="rId20" Type="http://schemas.openxmlformats.org/officeDocument/2006/relationships/image" Target="media/image4.jpg"/><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24" Type="http://schemas.openxmlformats.org/officeDocument/2006/relationships/hyperlink" Target="http://www.gadoe.org/Curriculum-Instruction-and-Assessment/CTAE/Pages/CTAE-Georgia-Assessments.aspx" TargetMode="External"/><Relationship Id="rId5" Type="http://schemas.openxmlformats.org/officeDocument/2006/relationships/webSettings" Target="webSettings.xml"/><Relationship Id="rId15" Type="http://schemas.openxmlformats.org/officeDocument/2006/relationships/hyperlink" Target="http://www.gadoe.org/Curriculum-Instruction-and-" TargetMode="External"/><Relationship Id="rId23" Type="http://schemas.openxmlformats.org/officeDocument/2006/relationships/image" Target="media/image50.png"/><Relationship Id="rId10" Type="http://schemas.openxmlformats.org/officeDocument/2006/relationships/image" Target="media/image1.jpg"/><Relationship Id="rId19"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hyperlink" Target="mailto:glovering@miller.k12.ga.us" TargetMode="External"/><Relationship Id="rId14" Type="http://schemas.openxmlformats.org/officeDocument/2006/relationships/hyperlink" Target="http://www.gadoe.org/Curriculum-Instruction-and-"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462C-E92E-439D-B795-2C2BB7EA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Lovering</dc:creator>
  <cp:lastModifiedBy>Gail Lovering</cp:lastModifiedBy>
  <cp:revision>6</cp:revision>
  <cp:lastPrinted>2020-10-07T15:55:00Z</cp:lastPrinted>
  <dcterms:created xsi:type="dcterms:W3CDTF">2020-10-07T14:00:00Z</dcterms:created>
  <dcterms:modified xsi:type="dcterms:W3CDTF">2020-10-20T13:11:00Z</dcterms:modified>
</cp:coreProperties>
</file>