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14:paraId="7E7235DE" w14:textId="77777777" w:rsidTr="00E76FED">
        <w:trPr>
          <w:trHeight w:val="840"/>
        </w:trPr>
        <w:tc>
          <w:tcPr>
            <w:tcW w:w="10530" w:type="dxa"/>
            <w:gridSpan w:val="4"/>
          </w:tcPr>
          <w:p w14:paraId="756D5567" w14:textId="131709EC" w:rsidR="004C6947" w:rsidRPr="000C67FF" w:rsidRDefault="007931D8" w:rsidP="00740AFA">
            <w:pPr>
              <w:spacing w:before="120"/>
              <w:jc w:val="center"/>
              <w:rPr>
                <w:rFonts w:ascii="Times New Roman" w:hAnsi="Times New Roman" w:cs="Times New Roman"/>
                <w:b/>
                <w:sz w:val="32"/>
                <w:szCs w:val="32"/>
              </w:rPr>
            </w:pPr>
            <w:sdt>
              <w:sdtPr>
                <w:rPr>
                  <w:rStyle w:val="BoardTitle"/>
                  <w:b/>
                  <w:sz w:val="44"/>
                </w:rPr>
                <w:alias w:val="Board Title"/>
                <w:tag w:val="BoardTitle"/>
                <w:id w:val="1165445429"/>
                <w:lock w:val="sdtLocked"/>
                <w:placeholder>
                  <w:docPart w:val="F7D92407685948FD9F534A01F51EDF51"/>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rPr>
                  <w:rStyle w:val="DefaultParagraphFont"/>
                  <w:rFonts w:asciiTheme="minorHAnsi" w:hAnsiTheme="minorHAnsi" w:cs="Times New Roman"/>
                  <w:szCs w:val="32"/>
                </w:rPr>
              </w:sdtEndPr>
              <w:sdtContent>
                <w:r w:rsidR="00813B5F">
                  <w:rPr>
                    <w:rStyle w:val="BoardTitle"/>
                    <w:b/>
                    <w:sz w:val="44"/>
                  </w:rPr>
                  <w:t>Franklin County Board of Education</w:t>
                </w:r>
              </w:sdtContent>
            </w:sdt>
          </w:p>
        </w:tc>
      </w:tr>
      <w:tr w:rsidR="00470EE4" w:rsidRPr="00470EE4" w14:paraId="5EA3702B" w14:textId="77777777" w:rsidTr="00E76FED">
        <w:trPr>
          <w:trHeight w:val="620"/>
        </w:trPr>
        <w:tc>
          <w:tcPr>
            <w:tcW w:w="1890" w:type="dxa"/>
            <w:vMerge w:val="restart"/>
          </w:tcPr>
          <w:p w14:paraId="7E8983C0"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412AC8446DC8453CB0FD8689ADDBFEDB"/>
              </w:placeholder>
              <w:text/>
            </w:sdtPr>
            <w:sdtEndPr/>
            <w:sdtContent>
              <w:p w14:paraId="7C90518F" w14:textId="1909D129" w:rsidR="00470EE4" w:rsidRPr="00470EE4" w:rsidRDefault="001433F1" w:rsidP="00A63F7F">
                <w:pPr>
                  <w:rPr>
                    <w:rFonts w:ascii="Times New Roman" w:hAnsi="Times New Roman" w:cs="Times New Roman"/>
                    <w:b/>
                    <w:sz w:val="20"/>
                    <w:szCs w:val="20"/>
                  </w:rPr>
                </w:pPr>
                <w:r>
                  <w:rPr>
                    <w:rFonts w:ascii="Times New Roman" w:hAnsi="Times New Roman" w:cs="Times New Roman"/>
                    <w:b/>
                    <w:bCs/>
                    <w:sz w:val="18"/>
                    <w:szCs w:val="18"/>
                  </w:rPr>
                  <w:t xml:space="preserve">Review: Annually, in </w:t>
                </w:r>
                <w:r w:rsidR="00813B5F">
                  <w:rPr>
                    <w:rFonts w:ascii="Times New Roman" w:hAnsi="Times New Roman" w:cs="Times New Roman"/>
                    <w:b/>
                    <w:bCs/>
                    <w:sz w:val="18"/>
                    <w:szCs w:val="18"/>
                  </w:rPr>
                  <w:t>April</w:t>
                </w:r>
              </w:p>
            </w:sdtContent>
          </w:sdt>
        </w:tc>
        <w:tc>
          <w:tcPr>
            <w:tcW w:w="5490" w:type="dxa"/>
            <w:vMerge w:val="restart"/>
          </w:tcPr>
          <w:p w14:paraId="4795E20B" w14:textId="77777777"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eastAsia="Calibri" w:hAnsi="Times New Roman" w:cs="Times New Roman"/>
                <w:b/>
                <w:sz w:val="32"/>
                <w:szCs w:val="28"/>
              </w:rPr>
              <w:alias w:val="Policy Title"/>
              <w:tag w:val="PolicyTitle"/>
              <w:id w:val="-1416171737"/>
              <w:lock w:val="sdtLocked"/>
              <w:placeholder>
                <w:docPart w:val="B0351E394CAD418C9723731B4731B9D0"/>
              </w:placeholder>
              <w:text w:multiLine="1"/>
            </w:sdtPr>
            <w:sdtEndPr/>
            <w:sdtContent>
              <w:p w14:paraId="5C0DAD04" w14:textId="101919BE" w:rsidR="00470EE4" w:rsidRPr="000C67FF" w:rsidRDefault="002F57A6" w:rsidP="00A63F7F">
                <w:pPr>
                  <w:jc w:val="center"/>
                  <w:rPr>
                    <w:rFonts w:ascii="Times New Roman" w:hAnsi="Times New Roman" w:cs="Times New Roman"/>
                    <w:b/>
                    <w:sz w:val="36"/>
                    <w:szCs w:val="36"/>
                  </w:rPr>
                </w:pPr>
                <w:r w:rsidRPr="00ED60BF">
                  <w:rPr>
                    <w:rFonts w:ascii="Times New Roman" w:eastAsia="Calibri" w:hAnsi="Times New Roman" w:cs="Times New Roman"/>
                    <w:b/>
                    <w:sz w:val="32"/>
                    <w:szCs w:val="28"/>
                  </w:rPr>
                  <w:t xml:space="preserve">Use of </w:t>
                </w:r>
                <w:r w:rsidR="00813B5F">
                  <w:rPr>
                    <w:rFonts w:ascii="Times New Roman" w:eastAsia="Calibri" w:hAnsi="Times New Roman" w:cs="Times New Roman"/>
                    <w:b/>
                    <w:sz w:val="32"/>
                    <w:szCs w:val="28"/>
                  </w:rPr>
                  <w:t>Cellular Phones and Other Personal Communication Devices</w:t>
                </w:r>
              </w:p>
            </w:sdtContent>
          </w:sdt>
        </w:tc>
        <w:tc>
          <w:tcPr>
            <w:tcW w:w="1530" w:type="dxa"/>
          </w:tcPr>
          <w:p w14:paraId="13B3574F"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5418A053D42947309EB819151563D185"/>
              </w:placeholder>
              <w:text/>
            </w:sdtPr>
            <w:sdtEndPr/>
            <w:sdtContent>
              <w:p w14:paraId="622937E8" w14:textId="77777777" w:rsidR="00470EE4" w:rsidRPr="00470EE4" w:rsidRDefault="002F57A6" w:rsidP="002F57A6">
                <w:pPr>
                  <w:jc w:val="center"/>
                  <w:rPr>
                    <w:rFonts w:ascii="Times New Roman" w:hAnsi="Times New Roman" w:cs="Times New Roman"/>
                    <w:b/>
                    <w:sz w:val="20"/>
                    <w:szCs w:val="20"/>
                  </w:rPr>
                </w:pPr>
                <w:r>
                  <w:rPr>
                    <w:rFonts w:ascii="Times New Roman" w:hAnsi="Times New Roman" w:cs="Times New Roman"/>
                    <w:b/>
                    <w:sz w:val="20"/>
                    <w:szCs w:val="20"/>
                  </w:rPr>
                  <w:t>6.312</w:t>
                </w:r>
              </w:p>
            </w:sdtContent>
          </w:sdt>
        </w:tc>
        <w:tc>
          <w:tcPr>
            <w:tcW w:w="1620" w:type="dxa"/>
          </w:tcPr>
          <w:p w14:paraId="6252A0B0"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E64E4C46BB174DB2880E5E5A06B1F8AB"/>
              </w:placeholder>
              <w:date w:fullDate="2020-01-13T00:00:00Z">
                <w:dateFormat w:val="MM/dd/yy"/>
                <w:lid w:val="en-US"/>
                <w:storeMappedDataAs w:val="dateTime"/>
                <w:calendar w:val="gregorian"/>
              </w:date>
            </w:sdtPr>
            <w:sdtEndPr/>
            <w:sdtContent>
              <w:p w14:paraId="16EB5EE0" w14:textId="252BC6CF" w:rsidR="00470EE4" w:rsidRPr="00470EE4" w:rsidRDefault="001148FF" w:rsidP="002F4992">
                <w:pPr>
                  <w:jc w:val="center"/>
                  <w:rPr>
                    <w:rFonts w:ascii="Times New Roman" w:hAnsi="Times New Roman" w:cs="Times New Roman"/>
                    <w:b/>
                    <w:sz w:val="20"/>
                    <w:szCs w:val="20"/>
                  </w:rPr>
                </w:pPr>
                <w:r>
                  <w:rPr>
                    <w:rFonts w:ascii="Times New Roman" w:hAnsi="Times New Roman" w:cs="Times New Roman"/>
                    <w:b/>
                    <w:sz w:val="20"/>
                    <w:szCs w:val="20"/>
                  </w:rPr>
                  <w:t>01/13/20</w:t>
                </w:r>
              </w:p>
            </w:sdtContent>
          </w:sdt>
        </w:tc>
      </w:tr>
      <w:tr w:rsidR="00470EE4" w:rsidRPr="00470EE4" w14:paraId="33AA2CD4" w14:textId="77777777" w:rsidTr="00E76FED">
        <w:trPr>
          <w:trHeight w:val="701"/>
        </w:trPr>
        <w:tc>
          <w:tcPr>
            <w:tcW w:w="1890" w:type="dxa"/>
            <w:vMerge/>
          </w:tcPr>
          <w:p w14:paraId="3F1315AF" w14:textId="77777777" w:rsidR="00470EE4" w:rsidRPr="00470EE4" w:rsidRDefault="00470EE4">
            <w:pPr>
              <w:rPr>
                <w:rFonts w:ascii="Times New Roman" w:hAnsi="Times New Roman" w:cs="Times New Roman"/>
              </w:rPr>
            </w:pPr>
          </w:p>
        </w:tc>
        <w:tc>
          <w:tcPr>
            <w:tcW w:w="5490" w:type="dxa"/>
            <w:vMerge/>
          </w:tcPr>
          <w:p w14:paraId="5A33C246" w14:textId="77777777" w:rsidR="00470EE4" w:rsidRPr="00470EE4" w:rsidRDefault="00470EE4">
            <w:pPr>
              <w:rPr>
                <w:rFonts w:ascii="Times New Roman" w:hAnsi="Times New Roman" w:cs="Times New Roman"/>
              </w:rPr>
            </w:pPr>
          </w:p>
        </w:tc>
        <w:tc>
          <w:tcPr>
            <w:tcW w:w="1530" w:type="dxa"/>
          </w:tcPr>
          <w:p w14:paraId="0EB0E042"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87BF06883E3343F7994544C8D191342F"/>
              </w:placeholder>
              <w:text/>
            </w:sdtPr>
            <w:sdtEndPr/>
            <w:sdtContent>
              <w:p w14:paraId="3297FBE0" w14:textId="5D76DA41" w:rsidR="00470EE4" w:rsidRPr="00470EE4" w:rsidRDefault="00813B5F" w:rsidP="002F4992">
                <w:pPr>
                  <w:jc w:val="center"/>
                  <w:rPr>
                    <w:rFonts w:ascii="Times New Roman" w:hAnsi="Times New Roman" w:cs="Times New Roman"/>
                    <w:b/>
                    <w:sz w:val="20"/>
                    <w:szCs w:val="20"/>
                  </w:rPr>
                </w:pPr>
                <w:r>
                  <w:rPr>
                    <w:rFonts w:ascii="Times New Roman" w:hAnsi="Times New Roman" w:cs="Times New Roman"/>
                    <w:b/>
                    <w:sz w:val="20"/>
                    <w:szCs w:val="20"/>
                  </w:rPr>
                  <w:t>6.312</w:t>
                </w:r>
              </w:p>
            </w:sdtContent>
          </w:sdt>
        </w:tc>
        <w:tc>
          <w:tcPr>
            <w:tcW w:w="1620" w:type="dxa"/>
          </w:tcPr>
          <w:p w14:paraId="0BA68730"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93D99B5F6EA54D3FA1275711962AAFF0"/>
              </w:placeholder>
              <w:date w:fullDate="2019-11-11T00:00:00Z">
                <w:dateFormat w:val="MM/dd/yy"/>
                <w:lid w:val="en-US"/>
                <w:storeMappedDataAs w:val="dateTime"/>
                <w:calendar w:val="gregorian"/>
              </w:date>
            </w:sdtPr>
            <w:sdtEndPr/>
            <w:sdtContent>
              <w:p w14:paraId="0E9CE281" w14:textId="46F13AD7" w:rsidR="00470EE4" w:rsidRPr="00470EE4" w:rsidRDefault="001148FF" w:rsidP="002F4992">
                <w:pPr>
                  <w:jc w:val="center"/>
                  <w:rPr>
                    <w:rFonts w:ascii="Times New Roman" w:hAnsi="Times New Roman" w:cs="Times New Roman"/>
                    <w:b/>
                    <w:sz w:val="20"/>
                    <w:szCs w:val="20"/>
                  </w:rPr>
                </w:pPr>
                <w:r>
                  <w:rPr>
                    <w:rFonts w:ascii="Times New Roman" w:hAnsi="Times New Roman" w:cs="Times New Roman"/>
                    <w:b/>
                    <w:sz w:val="20"/>
                    <w:szCs w:val="20"/>
                  </w:rPr>
                  <w:t>11/11/19</w:t>
                </w:r>
              </w:p>
            </w:sdtContent>
          </w:sdt>
        </w:tc>
      </w:tr>
    </w:tbl>
    <w:p w14:paraId="51D3DD84" w14:textId="77777777" w:rsidR="00813B5F" w:rsidRPr="00813B5F" w:rsidRDefault="002F57A6" w:rsidP="00813B5F">
      <w:pPr>
        <w:spacing w:before="240" w:after="0" w:line="240" w:lineRule="auto"/>
        <w:jc w:val="both"/>
        <w:rPr>
          <w:rFonts w:ascii="Times New Roman" w:hAnsi="Times New Roman" w:cs="Times New Roman"/>
          <w:color w:val="000000" w:themeColor="text1"/>
          <w:sz w:val="24"/>
          <w:szCs w:val="24"/>
        </w:rPr>
      </w:pPr>
      <w:bookmarkStart w:id="0" w:name="BoardTitle"/>
      <w:bookmarkEnd w:id="0"/>
      <w:r w:rsidRPr="00813B5F">
        <w:rPr>
          <w:rFonts w:ascii="Times New Roman" w:hAnsi="Times New Roman" w:cs="Times New Roman"/>
          <w:color w:val="000000" w:themeColor="text1"/>
          <w:sz w:val="24"/>
          <w:szCs w:val="24"/>
        </w:rPr>
        <w:t>Students</w:t>
      </w:r>
      <w:r w:rsidR="00813B5F" w:rsidRPr="00813B5F">
        <w:rPr>
          <w:rFonts w:ascii="Times New Roman" w:hAnsi="Times New Roman" w:cs="Times New Roman"/>
          <w:color w:val="000000" w:themeColor="text1"/>
          <w:sz w:val="24"/>
          <w:szCs w:val="24"/>
        </w:rPr>
        <w:t xml:space="preserve">’ use of cellular phones and other communication devices upon entering the school building before 8:00 am is at principal’s discretion. After 8:00 am and until 3:00 pm (or when school is officially dismissed), the use of these devices (excluding school issued </w:t>
      </w:r>
      <w:proofErr w:type="spellStart"/>
      <w:r w:rsidR="00813B5F" w:rsidRPr="00813B5F">
        <w:rPr>
          <w:rFonts w:ascii="Times New Roman" w:hAnsi="Times New Roman" w:cs="Times New Roman"/>
          <w:color w:val="000000" w:themeColor="text1"/>
          <w:sz w:val="24"/>
          <w:szCs w:val="24"/>
        </w:rPr>
        <w:t>chromebooks</w:t>
      </w:r>
      <w:proofErr w:type="spellEnd"/>
      <w:r w:rsidR="00813B5F" w:rsidRPr="00813B5F">
        <w:rPr>
          <w:rFonts w:ascii="Times New Roman" w:hAnsi="Times New Roman" w:cs="Times New Roman"/>
          <w:color w:val="000000" w:themeColor="text1"/>
          <w:sz w:val="24"/>
          <w:szCs w:val="24"/>
        </w:rPr>
        <w:t>) is prohibited unless the school principal has approved a written request from a:</w:t>
      </w:r>
      <w:r w:rsidRPr="00813B5F">
        <w:rPr>
          <w:rFonts w:ascii="Times New Roman" w:hAnsi="Times New Roman" w:cs="Times New Roman"/>
          <w:color w:val="000000" w:themeColor="text1"/>
          <w:sz w:val="24"/>
          <w:szCs w:val="24"/>
        </w:rPr>
        <w:t xml:space="preserve"> </w:t>
      </w:r>
    </w:p>
    <w:p w14:paraId="04115D4E" w14:textId="7133AEB8" w:rsidR="00813B5F" w:rsidRPr="00813B5F" w:rsidRDefault="00813B5F" w:rsidP="00141244">
      <w:pPr>
        <w:pStyle w:val="ListParagraph"/>
        <w:numPr>
          <w:ilvl w:val="0"/>
          <w:numId w:val="7"/>
        </w:numPr>
        <w:spacing w:before="240" w:after="0" w:line="240" w:lineRule="auto"/>
        <w:rPr>
          <w:rFonts w:ascii="Times New Roman" w:hAnsi="Times New Roman" w:cs="Times New Roman"/>
          <w:color w:val="000000" w:themeColor="text1"/>
          <w:sz w:val="24"/>
          <w:szCs w:val="24"/>
        </w:rPr>
      </w:pPr>
      <w:r w:rsidRPr="00813B5F">
        <w:rPr>
          <w:rFonts w:ascii="Times New Roman" w:hAnsi="Times New Roman" w:cs="Times New Roman"/>
          <w:color w:val="000000" w:themeColor="text1"/>
          <w:sz w:val="24"/>
          <w:szCs w:val="24"/>
        </w:rPr>
        <w:t xml:space="preserve">Teacher for his/her students to use their own devices to enhance learning when the school issued </w:t>
      </w:r>
      <w:proofErr w:type="spellStart"/>
      <w:r w:rsidRPr="00813B5F">
        <w:rPr>
          <w:rFonts w:ascii="Times New Roman" w:hAnsi="Times New Roman" w:cs="Times New Roman"/>
          <w:color w:val="000000" w:themeColor="text1"/>
          <w:sz w:val="24"/>
          <w:szCs w:val="24"/>
        </w:rPr>
        <w:t>chromebooks</w:t>
      </w:r>
      <w:proofErr w:type="spellEnd"/>
      <w:r w:rsidRPr="00813B5F">
        <w:rPr>
          <w:rFonts w:ascii="Times New Roman" w:hAnsi="Times New Roman" w:cs="Times New Roman"/>
          <w:color w:val="000000" w:themeColor="text1"/>
          <w:sz w:val="24"/>
          <w:szCs w:val="24"/>
        </w:rPr>
        <w:t xml:space="preserve"> are not sufficient; or </w:t>
      </w:r>
      <w:r w:rsidR="00141244">
        <w:rPr>
          <w:rFonts w:ascii="Times New Roman" w:hAnsi="Times New Roman" w:cs="Times New Roman"/>
          <w:color w:val="000000" w:themeColor="text1"/>
          <w:sz w:val="24"/>
          <w:szCs w:val="24"/>
        </w:rPr>
        <w:br/>
      </w:r>
    </w:p>
    <w:p w14:paraId="62A610AA" w14:textId="77777777" w:rsidR="00813B5F" w:rsidRPr="00813B5F" w:rsidRDefault="00813B5F" w:rsidP="00813B5F">
      <w:pPr>
        <w:pStyle w:val="ListParagraph"/>
        <w:numPr>
          <w:ilvl w:val="0"/>
          <w:numId w:val="7"/>
        </w:numPr>
        <w:spacing w:before="240" w:after="0" w:line="240" w:lineRule="auto"/>
        <w:jc w:val="both"/>
        <w:rPr>
          <w:rFonts w:ascii="Times New Roman" w:hAnsi="Times New Roman" w:cs="Times New Roman"/>
          <w:color w:val="000000" w:themeColor="text1"/>
          <w:sz w:val="24"/>
          <w:szCs w:val="24"/>
        </w:rPr>
      </w:pPr>
      <w:r w:rsidRPr="00813B5F">
        <w:rPr>
          <w:rFonts w:ascii="Times New Roman" w:hAnsi="Times New Roman" w:cs="Times New Roman"/>
          <w:color w:val="000000" w:themeColor="text1"/>
          <w:sz w:val="24"/>
          <w:szCs w:val="24"/>
        </w:rPr>
        <w:t xml:space="preserve">Student to self-monitor specific health issues/concerns (must include verification from the medical provider). </w:t>
      </w:r>
    </w:p>
    <w:p w14:paraId="25804CDF" w14:textId="546297D6" w:rsidR="00813B5F" w:rsidRPr="00813B5F" w:rsidRDefault="00813B5F" w:rsidP="00813B5F">
      <w:pPr>
        <w:spacing w:before="240" w:after="0" w:line="240" w:lineRule="auto"/>
        <w:jc w:val="both"/>
        <w:rPr>
          <w:rFonts w:ascii="Times New Roman" w:hAnsi="Times New Roman" w:cs="Times New Roman"/>
          <w:color w:val="000000" w:themeColor="text1"/>
          <w:sz w:val="24"/>
          <w:szCs w:val="24"/>
        </w:rPr>
      </w:pPr>
      <w:r w:rsidRPr="00813B5F">
        <w:rPr>
          <w:rFonts w:ascii="Times New Roman" w:hAnsi="Times New Roman" w:cs="Times New Roman"/>
          <w:color w:val="000000" w:themeColor="text1"/>
          <w:sz w:val="24"/>
          <w:szCs w:val="24"/>
        </w:rPr>
        <w:t xml:space="preserve">For the purpose of this policy, use of such a device means either receiving or sending a message by the emission of an audible signal or sound, vibration, or visual display.   The device is deemed to be ‘in use’, even if the device is not answered.  </w:t>
      </w:r>
    </w:p>
    <w:p w14:paraId="4F5FF4F4" w14:textId="77777777" w:rsidR="00813B5F" w:rsidRPr="007931D8" w:rsidRDefault="00813B5F" w:rsidP="00813B5F">
      <w:pPr>
        <w:spacing w:before="240" w:after="0" w:line="240" w:lineRule="auto"/>
        <w:rPr>
          <w:rFonts w:ascii="Times New Roman" w:hAnsi="Times New Roman" w:cs="Times New Roman"/>
          <w:color w:val="000000" w:themeColor="text1"/>
          <w:sz w:val="24"/>
          <w:szCs w:val="24"/>
        </w:rPr>
      </w:pPr>
      <w:r w:rsidRPr="00813B5F">
        <w:rPr>
          <w:rFonts w:ascii="Times New Roman" w:hAnsi="Times New Roman" w:cs="Times New Roman"/>
          <w:color w:val="000000" w:themeColor="text1"/>
          <w:sz w:val="24"/>
          <w:szCs w:val="24"/>
        </w:rPr>
        <w:t xml:space="preserve">Possession of a cellular phone or other communication device is not a violation of this policy (except for </w:t>
      </w:r>
      <w:r w:rsidRPr="007931D8">
        <w:rPr>
          <w:rFonts w:ascii="Times New Roman" w:hAnsi="Times New Roman" w:cs="Times New Roman"/>
          <w:color w:val="000000" w:themeColor="text1"/>
          <w:sz w:val="24"/>
          <w:szCs w:val="24"/>
        </w:rPr>
        <w:t>elementary school students who are not permitted to have a cell phone at school) if the phone or device is in a purse, pocket, book bag, locker, or automobile and is not in use during the regular school day.</w:t>
      </w:r>
    </w:p>
    <w:p w14:paraId="31454279" w14:textId="68AB1E53" w:rsidR="00813B5F" w:rsidRPr="007931D8" w:rsidRDefault="00813B5F" w:rsidP="00351D7A">
      <w:pPr>
        <w:spacing w:before="240" w:after="0" w:line="240" w:lineRule="auto"/>
        <w:rPr>
          <w:rFonts w:ascii="Times New Roman" w:hAnsi="Times New Roman" w:cs="Times New Roman"/>
          <w:color w:val="000000" w:themeColor="text1"/>
          <w:sz w:val="24"/>
          <w:szCs w:val="24"/>
        </w:rPr>
      </w:pPr>
      <w:r w:rsidRPr="007931D8">
        <w:rPr>
          <w:rFonts w:ascii="Times New Roman" w:hAnsi="Times New Roman" w:cs="Times New Roman"/>
          <w:color w:val="000000" w:themeColor="text1"/>
          <w:sz w:val="24"/>
          <w:szCs w:val="24"/>
        </w:rPr>
        <w:t xml:space="preserve">School employees who discover a student using a phone or other personal communication device in violation of this policy shall confiscate the device and submit it to the principal or designee. </w:t>
      </w:r>
    </w:p>
    <w:p w14:paraId="48B4D269" w14:textId="77777777" w:rsidR="007931D8" w:rsidRPr="007931D8" w:rsidRDefault="007931D8" w:rsidP="007931D8">
      <w:pPr>
        <w:tabs>
          <w:tab w:val="left" w:pos="1702"/>
        </w:tabs>
        <w:rPr>
          <w:rFonts w:ascii="Times New Roman" w:hAnsi="Times New Roman" w:cs="Times New Roman"/>
          <w:color w:val="000000" w:themeColor="text1"/>
          <w:sz w:val="24"/>
          <w:szCs w:val="24"/>
        </w:rPr>
      </w:pPr>
      <w:r w:rsidRPr="007931D8">
        <w:rPr>
          <w:rFonts w:ascii="Times New Roman" w:hAnsi="Times New Roman" w:cs="Times New Roman"/>
          <w:sz w:val="24"/>
          <w:szCs w:val="24"/>
        </w:rPr>
        <w:t xml:space="preserve">Violation of </w:t>
      </w:r>
      <w:r w:rsidRPr="007931D8">
        <w:rPr>
          <w:rFonts w:ascii="Times New Roman" w:hAnsi="Times New Roman" w:cs="Times New Roman"/>
          <w:color w:val="000000" w:themeColor="text1"/>
          <w:sz w:val="24"/>
          <w:szCs w:val="24"/>
        </w:rPr>
        <w:t>this policy will result in the student’s cell phone being confiscated as follows:</w:t>
      </w:r>
    </w:p>
    <w:p w14:paraId="5BF8F184" w14:textId="77777777" w:rsidR="007931D8" w:rsidRPr="007931D8" w:rsidRDefault="007931D8" w:rsidP="007931D8">
      <w:pPr>
        <w:tabs>
          <w:tab w:val="left" w:pos="1702"/>
        </w:tabs>
        <w:rPr>
          <w:rFonts w:ascii="Times New Roman" w:hAnsi="Times New Roman" w:cs="Times New Roman"/>
          <w:color w:val="000000" w:themeColor="text1"/>
          <w:sz w:val="24"/>
          <w:szCs w:val="24"/>
        </w:rPr>
      </w:pPr>
      <w:r w:rsidRPr="007931D8">
        <w:rPr>
          <w:rFonts w:ascii="Times New Roman" w:hAnsi="Times New Roman" w:cs="Times New Roman"/>
          <w:color w:val="000000" w:themeColor="text1"/>
          <w:sz w:val="24"/>
          <w:szCs w:val="24"/>
        </w:rPr>
        <w:t>1</w:t>
      </w:r>
      <w:r w:rsidRPr="007931D8">
        <w:rPr>
          <w:rFonts w:ascii="Times New Roman" w:hAnsi="Times New Roman" w:cs="Times New Roman"/>
          <w:color w:val="000000" w:themeColor="text1"/>
          <w:sz w:val="24"/>
          <w:szCs w:val="24"/>
          <w:vertAlign w:val="superscript"/>
        </w:rPr>
        <w:t>st</w:t>
      </w:r>
      <w:r w:rsidRPr="007931D8">
        <w:rPr>
          <w:rFonts w:ascii="Times New Roman" w:hAnsi="Times New Roman" w:cs="Times New Roman"/>
          <w:color w:val="000000" w:themeColor="text1"/>
          <w:sz w:val="24"/>
          <w:szCs w:val="24"/>
        </w:rPr>
        <w:t xml:space="preserve"> offense – held for the remainder of the day, to be returned to the student;</w:t>
      </w:r>
    </w:p>
    <w:p w14:paraId="785639F4" w14:textId="77777777" w:rsidR="007931D8" w:rsidRPr="007931D8" w:rsidRDefault="007931D8" w:rsidP="007931D8">
      <w:pPr>
        <w:tabs>
          <w:tab w:val="left" w:pos="1702"/>
        </w:tabs>
        <w:rPr>
          <w:rFonts w:ascii="Times New Roman" w:hAnsi="Times New Roman" w:cs="Times New Roman"/>
          <w:color w:val="000000" w:themeColor="text1"/>
          <w:sz w:val="24"/>
          <w:szCs w:val="24"/>
        </w:rPr>
      </w:pPr>
      <w:r w:rsidRPr="007931D8">
        <w:rPr>
          <w:rFonts w:ascii="Times New Roman" w:hAnsi="Times New Roman" w:cs="Times New Roman"/>
          <w:color w:val="000000" w:themeColor="text1"/>
          <w:sz w:val="24"/>
          <w:szCs w:val="24"/>
        </w:rPr>
        <w:t>2</w:t>
      </w:r>
      <w:r w:rsidRPr="007931D8">
        <w:rPr>
          <w:rFonts w:ascii="Times New Roman" w:hAnsi="Times New Roman" w:cs="Times New Roman"/>
          <w:color w:val="000000" w:themeColor="text1"/>
          <w:sz w:val="24"/>
          <w:szCs w:val="24"/>
          <w:vertAlign w:val="superscript"/>
        </w:rPr>
        <w:t>nd</w:t>
      </w:r>
      <w:r w:rsidRPr="007931D8">
        <w:rPr>
          <w:rFonts w:ascii="Times New Roman" w:hAnsi="Times New Roman" w:cs="Times New Roman"/>
          <w:color w:val="000000" w:themeColor="text1"/>
          <w:sz w:val="24"/>
          <w:szCs w:val="24"/>
        </w:rPr>
        <w:t xml:space="preserve"> offense – held for the remainder of the day, to be returned to the parent/guardian; and </w:t>
      </w:r>
    </w:p>
    <w:p w14:paraId="017BCB0C" w14:textId="63FFB0BA" w:rsidR="007931D8" w:rsidRPr="007931D8" w:rsidRDefault="007931D8" w:rsidP="007931D8">
      <w:pPr>
        <w:tabs>
          <w:tab w:val="left" w:pos="1702"/>
        </w:tabs>
        <w:rPr>
          <w:rFonts w:ascii="Times New Roman" w:hAnsi="Times New Roman" w:cs="Times New Roman"/>
          <w:color w:val="000000" w:themeColor="text1"/>
          <w:sz w:val="24"/>
          <w:szCs w:val="24"/>
        </w:rPr>
      </w:pPr>
      <w:r w:rsidRPr="007931D8">
        <w:rPr>
          <w:rFonts w:ascii="Times New Roman" w:hAnsi="Times New Roman" w:cs="Times New Roman"/>
          <w:color w:val="000000" w:themeColor="text1"/>
          <w:sz w:val="24"/>
          <w:szCs w:val="24"/>
        </w:rPr>
        <w:t>3</w:t>
      </w:r>
      <w:r w:rsidRPr="007931D8">
        <w:rPr>
          <w:rFonts w:ascii="Times New Roman" w:hAnsi="Times New Roman" w:cs="Times New Roman"/>
          <w:color w:val="000000" w:themeColor="text1"/>
          <w:sz w:val="24"/>
          <w:szCs w:val="24"/>
          <w:vertAlign w:val="superscript"/>
        </w:rPr>
        <w:t>rd</w:t>
      </w:r>
      <w:r w:rsidRPr="007931D8">
        <w:rPr>
          <w:rFonts w:ascii="Times New Roman" w:hAnsi="Times New Roman" w:cs="Times New Roman"/>
          <w:color w:val="000000" w:themeColor="text1"/>
          <w:sz w:val="24"/>
          <w:szCs w:val="24"/>
        </w:rPr>
        <w:t xml:space="preserve"> offense – the student is not allowed to have a cell phone for the remainder of the school year.</w:t>
      </w:r>
    </w:p>
    <w:p w14:paraId="05294BA7" w14:textId="77777777" w:rsidR="007931D8" w:rsidRPr="007931D8" w:rsidRDefault="007931D8" w:rsidP="007931D8">
      <w:pPr>
        <w:tabs>
          <w:tab w:val="left" w:pos="1702"/>
        </w:tabs>
        <w:rPr>
          <w:rFonts w:ascii="Times New Roman" w:hAnsi="Times New Roman" w:cs="Times New Roman"/>
          <w:strike/>
          <w:color w:val="000000" w:themeColor="text1"/>
          <w:sz w:val="24"/>
          <w:szCs w:val="24"/>
        </w:rPr>
      </w:pPr>
      <w:r w:rsidRPr="007931D8">
        <w:rPr>
          <w:rFonts w:ascii="Times New Roman" w:hAnsi="Times New Roman" w:cs="Times New Roman"/>
          <w:color w:val="000000" w:themeColor="text1"/>
          <w:sz w:val="24"/>
          <w:szCs w:val="24"/>
        </w:rPr>
        <w:t xml:space="preserve">For subsequent violations or if a student fails to relinquish his/her cell phone to the teacher or principal, the student will be sent to the Alternative School for twenty (20) days; qualifying students, with an IEP, must continue to be served in accordance with the applicable state and federal laws.  </w:t>
      </w:r>
    </w:p>
    <w:p w14:paraId="07B747BF" w14:textId="1F411963" w:rsidR="00351D7A" w:rsidRPr="007931D8" w:rsidRDefault="007931D8" w:rsidP="007931D8">
      <w:pPr>
        <w:tabs>
          <w:tab w:val="left" w:pos="1702"/>
        </w:tabs>
        <w:rPr>
          <w:rFonts w:ascii="Times New Roman" w:hAnsi="Times New Roman" w:cs="Times New Roman"/>
          <w:strike/>
          <w:color w:val="000000" w:themeColor="text1"/>
          <w:sz w:val="24"/>
          <w:szCs w:val="24"/>
        </w:rPr>
      </w:pPr>
      <w:r w:rsidRPr="007931D8">
        <w:rPr>
          <w:rFonts w:ascii="Times New Roman" w:hAnsi="Times New Roman" w:cs="Times New Roman"/>
          <w:color w:val="000000" w:themeColor="text1"/>
          <w:sz w:val="24"/>
          <w:szCs w:val="24"/>
        </w:rPr>
        <w:t>Students who use the camera component of the cell phone in an unauthorized manner are subject to additional disciplinary measures, as well as reported to the appropriate law enforcement agency, if deemed appropriate.</w:t>
      </w:r>
    </w:p>
    <w:p w14:paraId="1688A401" w14:textId="77777777" w:rsidR="00813B5F" w:rsidRPr="00813B5F" w:rsidRDefault="00813B5F" w:rsidP="00813B5F">
      <w:pPr>
        <w:spacing w:before="240" w:after="0" w:line="240" w:lineRule="auto"/>
        <w:rPr>
          <w:rFonts w:ascii="Times New Roman" w:hAnsi="Times New Roman" w:cs="Times New Roman"/>
          <w:color w:val="000000" w:themeColor="text1"/>
          <w:sz w:val="24"/>
          <w:szCs w:val="24"/>
        </w:rPr>
      </w:pPr>
      <w:r w:rsidRPr="007931D8">
        <w:rPr>
          <w:rFonts w:ascii="Times New Roman" w:hAnsi="Times New Roman" w:cs="Times New Roman"/>
          <w:color w:val="000000" w:themeColor="text1"/>
          <w:sz w:val="24"/>
          <w:szCs w:val="24"/>
        </w:rPr>
        <w:lastRenderedPageBreak/>
        <w:t>This policy shall be included in</w:t>
      </w:r>
      <w:r w:rsidRPr="00813B5F">
        <w:rPr>
          <w:rFonts w:ascii="Times New Roman" w:hAnsi="Times New Roman" w:cs="Times New Roman"/>
          <w:color w:val="000000" w:themeColor="text1"/>
          <w:sz w:val="24"/>
          <w:szCs w:val="24"/>
        </w:rPr>
        <w:t xml:space="preserve"> the </w:t>
      </w:r>
      <w:r w:rsidRPr="00813B5F">
        <w:rPr>
          <w:rFonts w:ascii="Times New Roman" w:hAnsi="Times New Roman" w:cs="Times New Roman"/>
          <w:i/>
          <w:color w:val="000000" w:themeColor="text1"/>
          <w:sz w:val="24"/>
          <w:szCs w:val="24"/>
        </w:rPr>
        <w:t>Code of Conduct</w:t>
      </w:r>
      <w:r w:rsidRPr="00813B5F">
        <w:rPr>
          <w:rFonts w:ascii="Times New Roman" w:hAnsi="Times New Roman" w:cs="Times New Roman"/>
          <w:color w:val="000000" w:themeColor="text1"/>
          <w:sz w:val="24"/>
          <w:szCs w:val="24"/>
        </w:rPr>
        <w:t xml:space="preserve"> which is on the system’s </w:t>
      </w:r>
      <w:proofErr w:type="gramStart"/>
      <w:r w:rsidRPr="00813B5F">
        <w:rPr>
          <w:rFonts w:ascii="Times New Roman" w:hAnsi="Times New Roman" w:cs="Times New Roman"/>
          <w:color w:val="000000" w:themeColor="text1"/>
          <w:sz w:val="24"/>
          <w:szCs w:val="24"/>
        </w:rPr>
        <w:t>web-site</w:t>
      </w:r>
      <w:proofErr w:type="gramEnd"/>
      <w:r w:rsidRPr="00813B5F">
        <w:rPr>
          <w:rFonts w:ascii="Times New Roman" w:hAnsi="Times New Roman" w:cs="Times New Roman"/>
          <w:color w:val="000000" w:themeColor="text1"/>
          <w:sz w:val="24"/>
          <w:szCs w:val="24"/>
        </w:rPr>
        <w:t>.</w:t>
      </w:r>
    </w:p>
    <w:p w14:paraId="72C4BBAF" w14:textId="6E3BA132" w:rsidR="00813B5F" w:rsidRPr="00813B5F" w:rsidRDefault="00813B5F" w:rsidP="00813B5F">
      <w:pPr>
        <w:spacing w:before="240" w:after="0" w:line="240" w:lineRule="auto"/>
        <w:rPr>
          <w:rFonts w:ascii="Times New Roman" w:hAnsi="Times New Roman" w:cs="Times New Roman"/>
          <w:color w:val="000000" w:themeColor="text1"/>
          <w:sz w:val="24"/>
          <w:szCs w:val="24"/>
        </w:rPr>
        <w:sectPr w:rsidR="00813B5F" w:rsidRPr="00813B5F"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r w:rsidRPr="00813B5F">
        <w:rPr>
          <w:rFonts w:ascii="Times New Roman" w:hAnsi="Times New Roman" w:cs="Times New Roman"/>
          <w:color w:val="000000" w:themeColor="text1"/>
          <w:sz w:val="24"/>
          <w:szCs w:val="24"/>
        </w:rPr>
        <w:t xml:space="preserve">The use of cell phones by school level staff members (including substitutes) shall be at the discretion of the school principal – but usage should be limited to very unusual or emergency situations.  Usage by an employee should be discrete and brief, not in the presence of students, and not interfering or disrupting instruction time. </w:t>
      </w:r>
    </w:p>
    <w:p w14:paraId="00612064" w14:textId="77777777" w:rsidR="007674B4" w:rsidRPr="003D2A67" w:rsidRDefault="007674B4" w:rsidP="007674B4">
      <w:pPr>
        <w:suppressLineNumbers/>
        <w:spacing w:before="240" w:after="0" w:line="240" w:lineRule="auto"/>
        <w:rPr>
          <w:rFonts w:ascii="Times-Roman" w:hAnsi="Times-Roman" w:cs="Times-Roman"/>
          <w:color w:val="000000"/>
          <w:sz w:val="24"/>
          <w:szCs w:val="24"/>
        </w:rPr>
      </w:pPr>
    </w:p>
    <w:p w14:paraId="29243A87"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A7FF3" w14:textId="77777777" w:rsidR="00F82ECB" w:rsidRDefault="00F82ECB" w:rsidP="003D2A67">
      <w:pPr>
        <w:spacing w:after="0" w:line="240" w:lineRule="auto"/>
      </w:pPr>
      <w:r>
        <w:separator/>
      </w:r>
    </w:p>
  </w:endnote>
  <w:endnote w:type="continuationSeparator" w:id="0">
    <w:p w14:paraId="4F1F604C" w14:textId="77777777" w:rsidR="00F82ECB" w:rsidRDefault="00F82ECB"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A711" w14:textId="7777777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2F57A6">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2F57A6">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14:paraId="08192B8B"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02A2D"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182698F7" wp14:editId="1BC6E911">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8B01AC"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tLlwAEAAMgDAAAOAAAAZHJzL2Uyb0RvYy54bWysU8tu2zAQvAfoPxC815JSxEkFyzk4aC9F&#13;&#10;ayTpBzAUaRElucSSteS/75K2laAtiiDoheJjZnZnd7W6nZxle4XRgO94s6g5U15Cb/yu498fP72/&#13;&#10;4Swm4XthwauOH1Tkt+t3F6sxtOoSBrC9QkYiPrZj6PiQUmirKspBOREXEJSnRw3oRKIj7qoexUjq&#13;&#10;zlaXdb2sRsA+IEgVI93eHR/5uuhrrWT6pnVUidmOU26prFjWp7xW65VodyjCYOQpDfGGLJwwnoLO&#13;&#10;UnciCfYTzR9SzkiECDotJLgKtDZSFQ/kpql/c/MwiKCKFypODHOZ4v+TlV/3W2Smp95x5oWjFj0k&#13;&#10;FGY3JLYB76mAgKzJdRpDbAm+8Vs8nWLYYjY9aXT5S3bYVGp7mGurpsQkXS6XVx+aa2qBPL9Vz8SA&#13;&#10;MX1W4FjedNwan22LVuy/xETBCHqG5Gvr2UgJf6yvSgOrnNkxl7JLB6uOsHulyRtFb4pcmSq1scj2&#13;&#10;guah/1F8kbj1hMwUbaydSfW/SSdspqkyaa8lzugSEXyaic54wL9FTdM5VX3EU01eeM3bJ+gPpTPl&#13;&#10;gcallO002nkeX54L/fkHXP8CAAD//wMAUEsDBBQABgAIAAAAIQBLaybC3wAAAA8BAAAPAAAAZHJz&#13;&#10;L2Rvd25yZXYueG1sTE9NT8MwDL0j8R8iI3HbnHXSQF3TCTH1wgFBB+KaNV5brXGqJmvLvycTB7hY&#13;&#10;st/z+8h2s+3ESINvHStYLSUI4sqZlmsFH4di8QjCB81Gd45JwTd52OW3N5lOjZv4ncYy1CKKsE+1&#13;&#10;giaEPkX0VUNW+6XriSN2coPVIa5DjWbQUxS3HSZSbtDqlqNDo3t6bqg6lxerAF/2OJaOyuLta3pd&#13;&#10;0ycWBlGp+7t5v43jaQsi0Bz+PuDaIeaHPAY7ugsbLzoFi0RuIjUC6wTElSCThxWI4+8F8wz/98h/&#13;&#10;AAAA//8DAFBLAQItABQABgAIAAAAIQC2gziS/gAAAOEBAAATAAAAAAAAAAAAAAAAAAAAAABbQ29u&#13;&#10;dGVudF9UeXBlc10ueG1sUEsBAi0AFAAGAAgAAAAhADj9If/WAAAAlAEAAAsAAAAAAAAAAAAAAAAA&#13;&#10;LwEAAF9yZWxzLy5yZWxzUEsBAi0AFAAGAAgAAAAhAJZi0uXAAQAAyAMAAA4AAAAAAAAAAAAAAAAA&#13;&#10;LgIAAGRycy9lMm9Eb2MueG1sUEsBAi0AFAAGAAgAAAAhAEtrJsLfAAAADwEAAA8AAAAAAAAAAAAA&#13;&#10;AAAAGgQAAGRycy9kb3ducmV2LnhtbFBLBQYAAAAABAAEAPMAAAAmBQAAAAA=&#13;&#10;" strokecolor="black [3040]" strokeweight="1.5pt"/>
          </w:pict>
        </mc:Fallback>
      </mc:AlternateContent>
    </w:r>
  </w:p>
  <w:p w14:paraId="480F0259" w14:textId="7A231211"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1148FF">
      <w:rPr>
        <w:rFonts w:ascii="Times New Roman" w:hAnsi="Times New Roman" w:cs="Times New Roman"/>
        <w:noProof/>
        <w:sz w:val="16"/>
        <w:szCs w:val="16"/>
      </w:rPr>
      <w:t>May 13, 2020</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EFB96" w14:textId="77777777" w:rsidR="00F82ECB" w:rsidRDefault="00F82ECB" w:rsidP="003D2A67">
      <w:pPr>
        <w:spacing w:after="0" w:line="240" w:lineRule="auto"/>
      </w:pPr>
      <w:r>
        <w:separator/>
      </w:r>
    </w:p>
  </w:footnote>
  <w:footnote w:type="continuationSeparator" w:id="0">
    <w:p w14:paraId="13991F67" w14:textId="77777777" w:rsidR="00F82ECB" w:rsidRDefault="00F82ECB"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D8B0" w14:textId="6474B510" w:rsidR="00E624BE" w:rsidRDefault="00813B5F">
    <w:pPr>
      <w:pStyle w:val="Header"/>
      <w:rPr>
        <w:rFonts w:ascii="Times New Roman" w:hAnsi="Times New Roman" w:cs="Times New Roman"/>
        <w:b/>
        <w:sz w:val="16"/>
        <w:szCs w:val="16"/>
      </w:rPr>
    </w:pPr>
    <w:r>
      <w:rPr>
        <w:rFonts w:ascii="Times New Roman" w:hAnsi="Times New Roman" w:cs="Times New Roman"/>
        <w:b/>
        <w:sz w:val="16"/>
        <w:szCs w:val="16"/>
      </w:rPr>
      <w:t>Use of Cellular Phones and Other Personal Communication Devices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6.312</w:t>
    </w:r>
  </w:p>
  <w:p w14:paraId="674ED13F"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448B551D" wp14:editId="304D14E0">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BED15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CJq8wEAADsEAAAOAAAAZHJzL2Uyb0RvYy54bWysU02P2yAQvVfqf0DcGzupvJtacfaQ1fbS&#13;&#10;j6i7/QEshhgVGARs7Pz7DpA4q7aHquoFm+HNm3mPYXM3GU2OwgcFtqPLRU2JsBx6ZQ8d/f708G5N&#13;&#10;SYjM9kyDFR09iUDvtm/fbEbXihUMoHvhCZLY0I6uo0OMrq2qwAdhWFiAExYPJXjDIm79oeo9G5Hd&#13;&#10;6GpV1zfVCL53HrgIAaP35ZBuM7+UgsevUgYRie4o9hbz6vP6nNZqu2HtwTM3KH5ug/1DF4Ypi0Vn&#13;&#10;qnsWGXnx6jcqo7iHADIuOJgKpFRcZA2oZln/ouZxYE5kLWhOcLNN4f/R8i/HvSeq7+iKEssMXtFj&#13;&#10;9Ewdhkh2YC0aCJ6skk+jCy3Cd3bvz7vg9j6JnqQ36YtyyJS9Pc3eiikSjsGbZv2+ucVp4Jez6pro&#13;&#10;fIgfBRiSfjqqlU2yWcuOn0LEYgi9QFJYWzJiw+vmtsmwAFr1D0rrdJhHR+y0J0eGlx6nZcboF/MZ&#13;&#10;+hL70NT1+eoxjANSwpcoVptJcu1X/HimLQaTGUV+/osnLUpn34REO1FwKTsTlRL9j2WyMrMgMqVI&#13;&#10;7HtOqoueNP1XCdekMzaliTzcf5s4o3NFsHFONMqC/1PVZFxpVRb8RXXRmmQ/Q3/Kw5DtwAnNys6v&#13;&#10;KT2B1/ucfn3z258AAAD//wMAUEsDBBQABgAIAAAAIQDwFa363wAAAA0BAAAPAAAAZHJzL2Rvd25y&#13;&#10;ZXYueG1sTE/LbsIwELxX4h+sReqlAgdUVTTEQYgql1Kp5fEBJt4mKfE6xAaSv+/Cpb2stDO780gW&#13;&#10;na3FBVtfOVIwGUcgkHJnKioU7HfZaAbCB01G145QQY8eFungIdGxcVfa4GUbCsEi5GOtoAyhiaX0&#13;&#10;eYlW+7FrkJj7dq3Vgde2kKbVVxa3tZxG0Yu0uiJ2KHWDqxLz4/ZsFXTZdLf/eCre+9fsJ+8/T2v3&#13;&#10;tVkr9Tjs3uY8lnMQAbvw9wG3DpwfUg52cGcyXtQKRpPZM58ywTVufHQHDndApon83yL9BQAA//8D&#13;&#10;AFBLAQItABQABgAIAAAAIQC2gziS/gAAAOEBAAATAAAAAAAAAAAAAAAAAAAAAABbQ29udGVudF9U&#13;&#10;eXBlc10ueG1sUEsBAi0AFAAGAAgAAAAhADj9If/WAAAAlAEAAAsAAAAAAAAAAAAAAAAALwEAAF9y&#13;&#10;ZWxzLy5yZWxzUEsBAi0AFAAGAAgAAAAhAHx8ImrzAQAAOwQAAA4AAAAAAAAAAAAAAAAALgIAAGRy&#13;&#10;cy9lMm9Eb2MueG1sUEsBAi0AFAAGAAgAAAAhAPAVrfrfAAAADQEAAA8AAAAAAAAAAAAAAAAATQQA&#13;&#10;AGRycy9kb3ducmV2LnhtbFBLBQYAAAAABAAEAPMAAABZBQAAAAA=&#13;&#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55B19"/>
    <w:multiLevelType w:val="hybridMultilevel"/>
    <w:tmpl w:val="36CC79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01B6C"/>
    <w:multiLevelType w:val="hybridMultilevel"/>
    <w:tmpl w:val="588C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A6"/>
    <w:rsid w:val="000232D8"/>
    <w:rsid w:val="000C67FF"/>
    <w:rsid w:val="000D266E"/>
    <w:rsid w:val="001148FF"/>
    <w:rsid w:val="001160A6"/>
    <w:rsid w:val="00141244"/>
    <w:rsid w:val="001433F1"/>
    <w:rsid w:val="00155568"/>
    <w:rsid w:val="00244EB6"/>
    <w:rsid w:val="00292C97"/>
    <w:rsid w:val="002C2BF9"/>
    <w:rsid w:val="002F4992"/>
    <w:rsid w:val="002F57A6"/>
    <w:rsid w:val="00320562"/>
    <w:rsid w:val="00351D7A"/>
    <w:rsid w:val="003D2A67"/>
    <w:rsid w:val="00407690"/>
    <w:rsid w:val="004518BE"/>
    <w:rsid w:val="00470EE4"/>
    <w:rsid w:val="004932A3"/>
    <w:rsid w:val="004A5179"/>
    <w:rsid w:val="004C6947"/>
    <w:rsid w:val="00530C40"/>
    <w:rsid w:val="00547699"/>
    <w:rsid w:val="005B3F8D"/>
    <w:rsid w:val="005C69E2"/>
    <w:rsid w:val="00631B04"/>
    <w:rsid w:val="00654E2A"/>
    <w:rsid w:val="006701C4"/>
    <w:rsid w:val="006D31C4"/>
    <w:rsid w:val="00740AFA"/>
    <w:rsid w:val="00761B90"/>
    <w:rsid w:val="007674B4"/>
    <w:rsid w:val="00780481"/>
    <w:rsid w:val="007843D9"/>
    <w:rsid w:val="007931D8"/>
    <w:rsid w:val="007B54B2"/>
    <w:rsid w:val="00813B5F"/>
    <w:rsid w:val="008A6E69"/>
    <w:rsid w:val="008B4231"/>
    <w:rsid w:val="00940AD0"/>
    <w:rsid w:val="00946BA1"/>
    <w:rsid w:val="00952F64"/>
    <w:rsid w:val="0097652F"/>
    <w:rsid w:val="00A52AAD"/>
    <w:rsid w:val="00A63F7F"/>
    <w:rsid w:val="00A67ECA"/>
    <w:rsid w:val="00AD13E9"/>
    <w:rsid w:val="00B13670"/>
    <w:rsid w:val="00B3056F"/>
    <w:rsid w:val="00B43C06"/>
    <w:rsid w:val="00B80D51"/>
    <w:rsid w:val="00B82C2A"/>
    <w:rsid w:val="00BA00DB"/>
    <w:rsid w:val="00C32AFA"/>
    <w:rsid w:val="00C40946"/>
    <w:rsid w:val="00C70B45"/>
    <w:rsid w:val="00C9149F"/>
    <w:rsid w:val="00CB7BA8"/>
    <w:rsid w:val="00D22888"/>
    <w:rsid w:val="00D56508"/>
    <w:rsid w:val="00DB5D2F"/>
    <w:rsid w:val="00DD2C40"/>
    <w:rsid w:val="00E04AA5"/>
    <w:rsid w:val="00E624BE"/>
    <w:rsid w:val="00E709B5"/>
    <w:rsid w:val="00E76FED"/>
    <w:rsid w:val="00E84E24"/>
    <w:rsid w:val="00EA6F36"/>
    <w:rsid w:val="00EC2323"/>
    <w:rsid w:val="00ED60BF"/>
    <w:rsid w:val="00EF3C03"/>
    <w:rsid w:val="00F306E4"/>
    <w:rsid w:val="00F82ECB"/>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D9374"/>
  <w15:docId w15:val="{766D0633-1EE8-4D11-B2FC-69698E2B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 w:type="paragraph" w:styleId="BodyText2">
    <w:name w:val="Body Text 2"/>
    <w:basedOn w:val="Normal"/>
    <w:link w:val="BodyText2Char"/>
    <w:semiHidden/>
    <w:rsid w:val="00813B5F"/>
    <w:pPr>
      <w:tabs>
        <w:tab w:val="left" w:pos="1702"/>
      </w:tabs>
      <w:spacing w:after="0" w:line="240" w:lineRule="auto"/>
    </w:pPr>
    <w:rPr>
      <w:rFonts w:ascii="Times New Roman" w:eastAsia="Times New Roman" w:hAnsi="Times New Roman" w:cs="Times New Roman"/>
      <w:sz w:val="23"/>
      <w:szCs w:val="23"/>
    </w:rPr>
  </w:style>
  <w:style w:type="character" w:customStyle="1" w:styleId="BodyText2Char">
    <w:name w:val="Body Text 2 Char"/>
    <w:basedOn w:val="DefaultParagraphFont"/>
    <w:link w:val="BodyText2"/>
    <w:semiHidden/>
    <w:rsid w:val="00813B5F"/>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D92407685948FD9F534A01F51EDF51"/>
        <w:category>
          <w:name w:val="General"/>
          <w:gallery w:val="placeholder"/>
        </w:category>
        <w:types>
          <w:type w:val="bbPlcHdr"/>
        </w:types>
        <w:behaviors>
          <w:behavior w:val="content"/>
        </w:behaviors>
        <w:guid w:val="{796CF6DD-40CA-4C40-B1A7-8080339946EF}"/>
      </w:docPartPr>
      <w:docPartBody>
        <w:p w:rsidR="0058294B" w:rsidRDefault="00A902FA">
          <w:pPr>
            <w:pStyle w:val="F7D92407685948FD9F534A01F51EDF51"/>
          </w:pPr>
          <w:r>
            <w:rPr>
              <w:rStyle w:val="PlaceholderText"/>
            </w:rPr>
            <w:t>Click here to choose a school board</w:t>
          </w:r>
          <w:r w:rsidRPr="004A036A">
            <w:rPr>
              <w:rStyle w:val="PlaceholderText"/>
            </w:rPr>
            <w:t>.</w:t>
          </w:r>
        </w:p>
      </w:docPartBody>
    </w:docPart>
    <w:docPart>
      <w:docPartPr>
        <w:name w:val="412AC8446DC8453CB0FD8689ADDBFEDB"/>
        <w:category>
          <w:name w:val="General"/>
          <w:gallery w:val="placeholder"/>
        </w:category>
        <w:types>
          <w:type w:val="bbPlcHdr"/>
        </w:types>
        <w:behaviors>
          <w:behavior w:val="content"/>
        </w:behaviors>
        <w:guid w:val="{F2216145-D9E6-43F8-8A98-5302315E7AE4}"/>
      </w:docPartPr>
      <w:docPartBody>
        <w:p w:rsidR="0058294B" w:rsidRDefault="00A902FA">
          <w:pPr>
            <w:pStyle w:val="412AC8446DC8453CB0FD8689ADDBFEDB"/>
          </w:pPr>
          <w:r w:rsidRPr="00224AE2">
            <w:rPr>
              <w:rStyle w:val="PlaceholderText"/>
            </w:rPr>
            <w:t>Click here to enter text.</w:t>
          </w:r>
        </w:p>
      </w:docPartBody>
    </w:docPart>
    <w:docPart>
      <w:docPartPr>
        <w:name w:val="B0351E394CAD418C9723731B4731B9D0"/>
        <w:category>
          <w:name w:val="General"/>
          <w:gallery w:val="placeholder"/>
        </w:category>
        <w:types>
          <w:type w:val="bbPlcHdr"/>
        </w:types>
        <w:behaviors>
          <w:behavior w:val="content"/>
        </w:behaviors>
        <w:guid w:val="{A8803BD7-13B1-457F-B195-EFE6880BEBDC}"/>
      </w:docPartPr>
      <w:docPartBody>
        <w:p w:rsidR="0058294B" w:rsidRDefault="00A902FA">
          <w:pPr>
            <w:pStyle w:val="B0351E394CAD418C9723731B4731B9D0"/>
          </w:pPr>
          <w:r>
            <w:rPr>
              <w:rStyle w:val="PlaceholderText"/>
            </w:rPr>
            <w:t>Click here to enter the policy title</w:t>
          </w:r>
          <w:r w:rsidRPr="00CD7C0B">
            <w:rPr>
              <w:rStyle w:val="PlaceholderText"/>
            </w:rPr>
            <w:t>.</w:t>
          </w:r>
        </w:p>
      </w:docPartBody>
    </w:docPart>
    <w:docPart>
      <w:docPartPr>
        <w:name w:val="5418A053D42947309EB819151563D185"/>
        <w:category>
          <w:name w:val="General"/>
          <w:gallery w:val="placeholder"/>
        </w:category>
        <w:types>
          <w:type w:val="bbPlcHdr"/>
        </w:types>
        <w:behaviors>
          <w:behavior w:val="content"/>
        </w:behaviors>
        <w:guid w:val="{E6AD3183-B850-47DF-A1C2-28BA7C03AFC4}"/>
      </w:docPartPr>
      <w:docPartBody>
        <w:p w:rsidR="0058294B" w:rsidRDefault="00A902FA">
          <w:pPr>
            <w:pStyle w:val="5418A053D42947309EB819151563D185"/>
          </w:pPr>
          <w:r>
            <w:rPr>
              <w:rStyle w:val="PlaceholderText"/>
            </w:rPr>
            <w:t>Enter Code</w:t>
          </w:r>
        </w:p>
      </w:docPartBody>
    </w:docPart>
    <w:docPart>
      <w:docPartPr>
        <w:name w:val="E64E4C46BB174DB2880E5E5A06B1F8AB"/>
        <w:category>
          <w:name w:val="General"/>
          <w:gallery w:val="placeholder"/>
        </w:category>
        <w:types>
          <w:type w:val="bbPlcHdr"/>
        </w:types>
        <w:behaviors>
          <w:behavior w:val="content"/>
        </w:behaviors>
        <w:guid w:val="{E4289676-3194-4CEF-A62B-B3555B623911}"/>
      </w:docPartPr>
      <w:docPartBody>
        <w:p w:rsidR="0058294B" w:rsidRDefault="00A902FA">
          <w:pPr>
            <w:pStyle w:val="E64E4C46BB174DB2880E5E5A06B1F8AB"/>
          </w:pPr>
          <w:r w:rsidRPr="00CD7C0B">
            <w:rPr>
              <w:rStyle w:val="PlaceholderText"/>
            </w:rPr>
            <w:t>Click here to enter a date.</w:t>
          </w:r>
        </w:p>
      </w:docPartBody>
    </w:docPart>
    <w:docPart>
      <w:docPartPr>
        <w:name w:val="87BF06883E3343F7994544C8D191342F"/>
        <w:category>
          <w:name w:val="General"/>
          <w:gallery w:val="placeholder"/>
        </w:category>
        <w:types>
          <w:type w:val="bbPlcHdr"/>
        </w:types>
        <w:behaviors>
          <w:behavior w:val="content"/>
        </w:behaviors>
        <w:guid w:val="{D9C26F65-5BE7-4AC4-9280-535A38BE2EFB}"/>
      </w:docPartPr>
      <w:docPartBody>
        <w:p w:rsidR="0058294B" w:rsidRDefault="00A902FA">
          <w:pPr>
            <w:pStyle w:val="87BF06883E3343F7994544C8D191342F"/>
          </w:pPr>
          <w:r>
            <w:rPr>
              <w:rStyle w:val="PlaceholderText"/>
            </w:rPr>
            <w:t xml:space="preserve"> </w:t>
          </w:r>
        </w:p>
      </w:docPartBody>
    </w:docPart>
    <w:docPart>
      <w:docPartPr>
        <w:name w:val="93D99B5F6EA54D3FA1275711962AAFF0"/>
        <w:category>
          <w:name w:val="General"/>
          <w:gallery w:val="placeholder"/>
        </w:category>
        <w:types>
          <w:type w:val="bbPlcHdr"/>
        </w:types>
        <w:behaviors>
          <w:behavior w:val="content"/>
        </w:behaviors>
        <w:guid w:val="{CB6D5526-3C81-44C8-8EDA-32BC2A79AECC}"/>
      </w:docPartPr>
      <w:docPartBody>
        <w:p w:rsidR="0058294B" w:rsidRDefault="00A902FA">
          <w:pPr>
            <w:pStyle w:val="93D99B5F6EA54D3FA1275711962AAFF0"/>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2FA"/>
    <w:rsid w:val="0014038B"/>
    <w:rsid w:val="00415A57"/>
    <w:rsid w:val="0056372B"/>
    <w:rsid w:val="0058294B"/>
    <w:rsid w:val="008616E2"/>
    <w:rsid w:val="00A902FA"/>
    <w:rsid w:val="00AD080C"/>
    <w:rsid w:val="00BE7855"/>
    <w:rsid w:val="00C04435"/>
    <w:rsid w:val="00C9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D92407685948FD9F534A01F51EDF51">
    <w:name w:val="F7D92407685948FD9F534A01F51EDF51"/>
  </w:style>
  <w:style w:type="paragraph" w:customStyle="1" w:styleId="412AC8446DC8453CB0FD8689ADDBFEDB">
    <w:name w:val="412AC8446DC8453CB0FD8689ADDBFEDB"/>
  </w:style>
  <w:style w:type="paragraph" w:customStyle="1" w:styleId="B0351E394CAD418C9723731B4731B9D0">
    <w:name w:val="B0351E394CAD418C9723731B4731B9D0"/>
  </w:style>
  <w:style w:type="paragraph" w:customStyle="1" w:styleId="5418A053D42947309EB819151563D185">
    <w:name w:val="5418A053D42947309EB819151563D185"/>
  </w:style>
  <w:style w:type="paragraph" w:customStyle="1" w:styleId="E64E4C46BB174DB2880E5E5A06B1F8AB">
    <w:name w:val="E64E4C46BB174DB2880E5E5A06B1F8AB"/>
  </w:style>
  <w:style w:type="paragraph" w:customStyle="1" w:styleId="87BF06883E3343F7994544C8D191342F">
    <w:name w:val="87BF06883E3343F7994544C8D191342F"/>
  </w:style>
  <w:style w:type="paragraph" w:customStyle="1" w:styleId="93D99B5F6EA54D3FA1275711962AAFF0">
    <w:name w:val="93D99B5F6EA54D3FA1275711962AA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72B6965-570E-A84F-8FF7-8C59F5BC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441</Words>
  <Characters>2496</Characters>
  <Application>Microsoft Office Word</Application>
  <DocSecurity>0</DocSecurity>
  <Lines>73</Lines>
  <Paragraphs>45</Paragraphs>
  <ScaleCrop>false</ScaleCrop>
  <HeadingPairs>
    <vt:vector size="2" baseType="variant">
      <vt:variant>
        <vt:lpstr>Title</vt:lpstr>
      </vt:variant>
      <vt:variant>
        <vt:i4>1</vt:i4>
      </vt:variant>
    </vt:vector>
  </HeadingPairs>
  <TitlesOfParts>
    <vt:vector size="1" baseType="lpstr">
      <vt:lpstr>Use of Personal Communication Devices</vt:lpstr>
    </vt:vector>
  </TitlesOfParts>
  <Manager/>
  <Company>Hewlett-Packard Company</Company>
  <LinksUpToDate>false</LinksUpToDate>
  <CharactersWithSpaces>2892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Cell Phones and Personal Communication Devices</dc:title>
  <dc:subject/>
  <dc:creator>TSBA</dc:creator>
  <cp:keywords>6.312</cp:keywords>
  <dc:description/>
  <cp:lastModifiedBy>Policy</cp:lastModifiedBy>
  <cp:revision>9</cp:revision>
  <dcterms:created xsi:type="dcterms:W3CDTF">2019-11-19T14:09:00Z</dcterms:created>
  <dcterms:modified xsi:type="dcterms:W3CDTF">2020-05-13T17:00:00Z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