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A44" w:rsidRDefault="00F2061F" w:rsidP="007A51E4">
      <w:pPr>
        <w:pStyle w:val="Heading1"/>
      </w:pPr>
      <w:r>
        <w:t>Transition Assessment Inventory</w:t>
      </w:r>
    </w:p>
    <w:tbl>
      <w:tblPr>
        <w:tblStyle w:val="TableGrid"/>
        <w:tblW w:w="5000" w:type="pct"/>
        <w:tblLook w:val="01E0" w:firstRow="1" w:lastRow="1" w:firstColumn="1" w:lastColumn="1" w:noHBand="0" w:noVBand="0"/>
      </w:tblPr>
      <w:tblGrid>
        <w:gridCol w:w="2081"/>
        <w:gridCol w:w="6681"/>
        <w:gridCol w:w="1927"/>
        <w:gridCol w:w="2981"/>
      </w:tblGrid>
      <w:tr w:rsidR="000E4A44" w:rsidTr="005A6175">
        <w:trPr>
          <w:cantSplit/>
          <w:trHeight w:val="360"/>
        </w:trPr>
        <w:tc>
          <w:tcPr>
            <w:tcW w:w="1458" w:type="dxa"/>
            <w:vAlign w:val="center"/>
          </w:tcPr>
          <w:p w:rsidR="000E4A44" w:rsidRDefault="000E4A44" w:rsidP="005A6175">
            <w:r>
              <w:t>Sheet No.</w:t>
            </w:r>
          </w:p>
        </w:tc>
        <w:tc>
          <w:tcPr>
            <w:tcW w:w="4680" w:type="dxa"/>
            <w:vAlign w:val="center"/>
          </w:tcPr>
          <w:p w:rsidR="000E4A44" w:rsidRDefault="000E4A44" w:rsidP="005A6175"/>
        </w:tc>
        <w:tc>
          <w:tcPr>
            <w:tcW w:w="1350" w:type="dxa"/>
            <w:vAlign w:val="center"/>
          </w:tcPr>
          <w:p w:rsidR="000E4A44" w:rsidRDefault="000E4A44" w:rsidP="005A6175">
            <w:r>
              <w:t>Date</w:t>
            </w:r>
          </w:p>
        </w:tc>
        <w:tc>
          <w:tcPr>
            <w:tcW w:w="2088" w:type="dxa"/>
            <w:vAlign w:val="center"/>
          </w:tcPr>
          <w:p w:rsidR="000E4A44" w:rsidRDefault="00F2061F" w:rsidP="005024F5">
            <w:r>
              <w:t>September 2017</w:t>
            </w:r>
          </w:p>
        </w:tc>
      </w:tr>
      <w:tr w:rsidR="000E4A44" w:rsidTr="005A6175">
        <w:trPr>
          <w:cantSplit/>
          <w:trHeight w:val="360"/>
        </w:trPr>
        <w:tc>
          <w:tcPr>
            <w:tcW w:w="1458" w:type="dxa"/>
            <w:vAlign w:val="center"/>
          </w:tcPr>
          <w:p w:rsidR="000E4A44" w:rsidRDefault="000E4A44" w:rsidP="005A6175">
            <w:r>
              <w:t>Performed By</w:t>
            </w:r>
          </w:p>
        </w:tc>
        <w:tc>
          <w:tcPr>
            <w:tcW w:w="4680" w:type="dxa"/>
            <w:vAlign w:val="center"/>
          </w:tcPr>
          <w:p w:rsidR="000E4A44" w:rsidRDefault="00650D4C" w:rsidP="005A6175">
            <w:r>
              <w:t>Terri Tate</w:t>
            </w:r>
            <w:bookmarkStart w:id="0" w:name="_GoBack"/>
            <w:bookmarkEnd w:id="0"/>
          </w:p>
        </w:tc>
        <w:tc>
          <w:tcPr>
            <w:tcW w:w="1350" w:type="dxa"/>
            <w:vAlign w:val="center"/>
          </w:tcPr>
          <w:p w:rsidR="000E4A44" w:rsidRDefault="000E4A44" w:rsidP="005A6175">
            <w:r>
              <w:t>Department</w:t>
            </w:r>
          </w:p>
        </w:tc>
        <w:tc>
          <w:tcPr>
            <w:tcW w:w="2088" w:type="dxa"/>
            <w:vAlign w:val="center"/>
          </w:tcPr>
          <w:p w:rsidR="000E4A44" w:rsidRDefault="008E4F27" w:rsidP="005A6175">
            <w:r>
              <w:t xml:space="preserve">VASE </w:t>
            </w:r>
            <w:r w:rsidR="00F2061F">
              <w:t>Transition</w:t>
            </w:r>
          </w:p>
        </w:tc>
      </w:tr>
    </w:tbl>
    <w:p w:rsidR="005A6175" w:rsidRDefault="005A6175"/>
    <w:tbl>
      <w:tblPr>
        <w:tblStyle w:val="TableGrid"/>
        <w:tblW w:w="5000" w:type="pct"/>
        <w:tblLayout w:type="fixed"/>
        <w:tblLook w:val="01E0" w:firstRow="1" w:lastRow="1" w:firstColumn="1" w:lastColumn="1" w:noHBand="0" w:noVBand="0"/>
      </w:tblPr>
      <w:tblGrid>
        <w:gridCol w:w="2595"/>
        <w:gridCol w:w="5843"/>
        <w:gridCol w:w="1228"/>
        <w:gridCol w:w="1665"/>
        <w:gridCol w:w="2339"/>
      </w:tblGrid>
      <w:tr w:rsidR="000E4A44" w:rsidTr="005024F5">
        <w:trPr>
          <w:trHeight w:val="864"/>
        </w:trPr>
        <w:tc>
          <w:tcPr>
            <w:tcW w:w="2638" w:type="dxa"/>
            <w:shd w:val="clear" w:color="auto" w:fill="F2F2F2" w:themeFill="background1" w:themeFillShade="F2"/>
            <w:vAlign w:val="center"/>
          </w:tcPr>
          <w:p w:rsidR="000E4A44" w:rsidRDefault="00F2061F" w:rsidP="005A6175">
            <w:r>
              <w:t>Transition Assessment Title</w:t>
            </w:r>
          </w:p>
        </w:tc>
        <w:tc>
          <w:tcPr>
            <w:tcW w:w="5944" w:type="dxa"/>
            <w:shd w:val="clear" w:color="auto" w:fill="F2F2F2" w:themeFill="background1" w:themeFillShade="F2"/>
            <w:vAlign w:val="center"/>
          </w:tcPr>
          <w:p w:rsidR="000E4A44" w:rsidRDefault="000E4A44" w:rsidP="005A6175">
            <w:r>
              <w:t>Item Description</w:t>
            </w:r>
          </w:p>
        </w:tc>
        <w:tc>
          <w:tcPr>
            <w:tcW w:w="1246" w:type="dxa"/>
            <w:shd w:val="clear" w:color="auto" w:fill="F2F2F2" w:themeFill="background1" w:themeFillShade="F2"/>
            <w:vAlign w:val="center"/>
          </w:tcPr>
          <w:p w:rsidR="000E4A44" w:rsidRDefault="000E4A44" w:rsidP="005A6175"/>
        </w:tc>
        <w:tc>
          <w:tcPr>
            <w:tcW w:w="1691" w:type="dxa"/>
            <w:shd w:val="clear" w:color="auto" w:fill="F2F2F2" w:themeFill="background1" w:themeFillShade="F2"/>
            <w:vAlign w:val="center"/>
          </w:tcPr>
          <w:p w:rsidR="000E4A44" w:rsidRDefault="000E4A44" w:rsidP="005A6175">
            <w:r>
              <w:t>Quantity</w:t>
            </w:r>
          </w:p>
        </w:tc>
        <w:tc>
          <w:tcPr>
            <w:tcW w:w="2377" w:type="dxa"/>
            <w:shd w:val="clear" w:color="auto" w:fill="F2F2F2" w:themeFill="background1" w:themeFillShade="F2"/>
            <w:vAlign w:val="center"/>
          </w:tcPr>
          <w:p w:rsidR="000E4A44" w:rsidRDefault="000E4A44" w:rsidP="005A6175">
            <w:r>
              <w:t>Location</w:t>
            </w:r>
          </w:p>
        </w:tc>
      </w:tr>
      <w:tr w:rsidR="000E4A44" w:rsidTr="005024F5">
        <w:trPr>
          <w:trHeight w:val="864"/>
        </w:trPr>
        <w:tc>
          <w:tcPr>
            <w:tcW w:w="2638" w:type="dxa"/>
          </w:tcPr>
          <w:p w:rsidR="000E4A44" w:rsidRDefault="008E4F27" w:rsidP="00DD2360">
            <w:r>
              <w:t>Scale of Job-Related Social Skill Performance</w:t>
            </w:r>
            <w:r w:rsidR="007C7CE3">
              <w:t xml:space="preserve"> (SSSP)</w:t>
            </w:r>
            <w:r w:rsidR="00E94CF6">
              <w:t xml:space="preserve"> Published by James Stanfield Co.</w:t>
            </w:r>
          </w:p>
        </w:tc>
        <w:tc>
          <w:tcPr>
            <w:tcW w:w="5944" w:type="dxa"/>
          </w:tcPr>
          <w:p w:rsidR="000E4A44" w:rsidRDefault="007C7CE3" w:rsidP="007C7CE3">
            <w:r>
              <w:t>This Scale is to assess job-related social skills of secondary students who are considered EBD  who may also be determined SLD, ID, DD, and SLD.</w:t>
            </w:r>
          </w:p>
        </w:tc>
        <w:tc>
          <w:tcPr>
            <w:tcW w:w="1246" w:type="dxa"/>
          </w:tcPr>
          <w:p w:rsidR="000E4A44" w:rsidRDefault="00E94CF6" w:rsidP="00AE04D9">
            <w:pPr>
              <w:pStyle w:val="Amount"/>
            </w:pPr>
            <w:r>
              <w:t>Age 15-25 years old</w:t>
            </w:r>
          </w:p>
        </w:tc>
        <w:tc>
          <w:tcPr>
            <w:tcW w:w="1691" w:type="dxa"/>
          </w:tcPr>
          <w:p w:rsidR="000E4A44" w:rsidRDefault="00E94CF6" w:rsidP="00AE04D9">
            <w:pPr>
              <w:pStyle w:val="Amount"/>
            </w:pPr>
            <w:r>
              <w:t>Reproducible Manual &amp; Test Form</w:t>
            </w:r>
          </w:p>
        </w:tc>
        <w:tc>
          <w:tcPr>
            <w:tcW w:w="2377" w:type="dxa"/>
          </w:tcPr>
          <w:p w:rsidR="000E4A44" w:rsidRDefault="007C7CE3" w:rsidP="00DD2360">
            <w:r>
              <w:t>VASE Transition office</w:t>
            </w:r>
          </w:p>
        </w:tc>
      </w:tr>
      <w:tr w:rsidR="000E4A44" w:rsidTr="005024F5">
        <w:trPr>
          <w:trHeight w:val="864"/>
        </w:trPr>
        <w:tc>
          <w:tcPr>
            <w:tcW w:w="2638" w:type="dxa"/>
          </w:tcPr>
          <w:p w:rsidR="000E4A44" w:rsidRDefault="00E94CF6" w:rsidP="00DD2360">
            <w:r>
              <w:t>Community –Based social Skill Performance Assessment Tool (CBSP) Published by  James Stanfield Co.</w:t>
            </w:r>
          </w:p>
        </w:tc>
        <w:tc>
          <w:tcPr>
            <w:tcW w:w="5944" w:type="dxa"/>
          </w:tcPr>
          <w:p w:rsidR="000E4A44" w:rsidRDefault="00E94CF6" w:rsidP="00DD2360">
            <w:r>
              <w:t>This Scale is to assess social skill performance of adolescents with emotional/ behavioral disorders and SLD, ID, CD  in home and community settings.</w:t>
            </w:r>
          </w:p>
        </w:tc>
        <w:tc>
          <w:tcPr>
            <w:tcW w:w="1246" w:type="dxa"/>
          </w:tcPr>
          <w:p w:rsidR="000E4A44" w:rsidRDefault="00E94CF6" w:rsidP="00AE04D9">
            <w:pPr>
              <w:pStyle w:val="Amount"/>
            </w:pPr>
            <w:r>
              <w:t>Ages 14-21 years old</w:t>
            </w:r>
          </w:p>
        </w:tc>
        <w:tc>
          <w:tcPr>
            <w:tcW w:w="1691" w:type="dxa"/>
          </w:tcPr>
          <w:p w:rsidR="000E4A44" w:rsidRDefault="00E94CF6" w:rsidP="00AE04D9">
            <w:pPr>
              <w:pStyle w:val="Amount"/>
            </w:pPr>
            <w:r>
              <w:t xml:space="preserve">Reproducible Manual &amp; Test </w:t>
            </w:r>
            <w:r w:rsidR="005024F5">
              <w:t>Form</w:t>
            </w:r>
          </w:p>
        </w:tc>
        <w:tc>
          <w:tcPr>
            <w:tcW w:w="2377" w:type="dxa"/>
          </w:tcPr>
          <w:p w:rsidR="000E4A44" w:rsidRDefault="005024F5" w:rsidP="00DD2360">
            <w:r>
              <w:t>VASE transition office</w:t>
            </w:r>
          </w:p>
        </w:tc>
      </w:tr>
      <w:tr w:rsidR="000E4A44" w:rsidTr="005024F5">
        <w:trPr>
          <w:trHeight w:val="864"/>
        </w:trPr>
        <w:tc>
          <w:tcPr>
            <w:tcW w:w="2638" w:type="dxa"/>
          </w:tcPr>
          <w:p w:rsidR="000E4A44" w:rsidRDefault="005024F5" w:rsidP="00DD2360">
            <w:r>
              <w:t>Level 1 Career Assessment for Students With Disabilities</w:t>
            </w:r>
          </w:p>
        </w:tc>
        <w:tc>
          <w:tcPr>
            <w:tcW w:w="5944" w:type="dxa"/>
          </w:tcPr>
          <w:p w:rsidR="000E4A44" w:rsidRDefault="005024F5" w:rsidP="00887820">
            <w:r>
              <w:t xml:space="preserve">This </w:t>
            </w:r>
            <w:r w:rsidR="00C5538A">
              <w:t xml:space="preserve">career assessment is for all students receiving special education services to determine student interest and career skills knowledge.  Must have a parent interview &amp; </w:t>
            </w:r>
            <w:r w:rsidR="00887820">
              <w:t>questionnaire,</w:t>
            </w:r>
            <w:r w:rsidR="00C5538A">
              <w:t xml:space="preserve"> student interview</w:t>
            </w:r>
            <w:r w:rsidR="00887820">
              <w:t xml:space="preserve"> &amp; questionnaire</w:t>
            </w:r>
            <w:r w:rsidR="00C5538A">
              <w:t>, and career interest in</w:t>
            </w:r>
            <w:r w:rsidR="00887820">
              <w:t>f</w:t>
            </w:r>
            <w:r w:rsidR="00C5538A">
              <w:t>ormation</w:t>
            </w:r>
          </w:p>
        </w:tc>
        <w:tc>
          <w:tcPr>
            <w:tcW w:w="1246" w:type="dxa"/>
          </w:tcPr>
          <w:p w:rsidR="000E4A44" w:rsidRDefault="005024F5" w:rsidP="00AE04D9">
            <w:pPr>
              <w:pStyle w:val="Amount"/>
            </w:pPr>
            <w:r>
              <w:t xml:space="preserve">Level 1-ages 12 </w:t>
            </w:r>
            <w:r w:rsidR="00C5538A">
              <w:t>– 13 years</w:t>
            </w:r>
          </w:p>
          <w:p w:rsidR="005024F5" w:rsidRDefault="005024F5" w:rsidP="00C5538A">
            <w:pPr>
              <w:pStyle w:val="Amount"/>
            </w:pPr>
            <w:r>
              <w:t xml:space="preserve">Level 2-ages </w:t>
            </w:r>
            <w:r w:rsidR="00C5538A">
              <w:t>14- 16 years old</w:t>
            </w:r>
          </w:p>
        </w:tc>
        <w:tc>
          <w:tcPr>
            <w:tcW w:w="1691" w:type="dxa"/>
          </w:tcPr>
          <w:p w:rsidR="000E4A44" w:rsidRDefault="005024F5" w:rsidP="00AE04D9">
            <w:pPr>
              <w:pStyle w:val="Amount"/>
            </w:pPr>
            <w:r>
              <w:t>Reproducible Manual &amp; Test Forms</w:t>
            </w:r>
          </w:p>
        </w:tc>
        <w:tc>
          <w:tcPr>
            <w:tcW w:w="2377" w:type="dxa"/>
          </w:tcPr>
          <w:p w:rsidR="000E4A44" w:rsidRDefault="005024F5" w:rsidP="00DD2360">
            <w:r>
              <w:t>VASE Transition office</w:t>
            </w:r>
          </w:p>
        </w:tc>
      </w:tr>
      <w:tr w:rsidR="000E4A44" w:rsidTr="005024F5">
        <w:trPr>
          <w:trHeight w:val="864"/>
        </w:trPr>
        <w:tc>
          <w:tcPr>
            <w:tcW w:w="2638" w:type="dxa"/>
          </w:tcPr>
          <w:p w:rsidR="000E4A44" w:rsidRDefault="00887820" w:rsidP="00DD2360">
            <w:r>
              <w:t>Quick Book pf Assessments</w:t>
            </w:r>
          </w:p>
        </w:tc>
        <w:tc>
          <w:tcPr>
            <w:tcW w:w="5944" w:type="dxa"/>
          </w:tcPr>
          <w:p w:rsidR="000E4A44" w:rsidRDefault="00887820" w:rsidP="00DD2360">
            <w:r>
              <w:t>Includes a manual and reproducible transition assessment tools for the areas of Employment, Lifelong Education and Training, Home Living, community Participation, Recreation and Leisure, Personal Life and Independent Living for all ages and disabilities</w:t>
            </w:r>
          </w:p>
        </w:tc>
        <w:tc>
          <w:tcPr>
            <w:tcW w:w="1246" w:type="dxa"/>
          </w:tcPr>
          <w:p w:rsidR="000E4A44" w:rsidRDefault="00887820" w:rsidP="00AE04D9">
            <w:pPr>
              <w:pStyle w:val="Amount"/>
            </w:pPr>
            <w:r>
              <w:t>Ages 14-22 years old</w:t>
            </w:r>
          </w:p>
        </w:tc>
        <w:tc>
          <w:tcPr>
            <w:tcW w:w="1691" w:type="dxa"/>
          </w:tcPr>
          <w:p w:rsidR="000E4A44" w:rsidRDefault="00887820" w:rsidP="00AE04D9">
            <w:pPr>
              <w:pStyle w:val="Amount"/>
            </w:pPr>
            <w:r>
              <w:t>Reproducible Manual &amp; Test Forms</w:t>
            </w:r>
          </w:p>
        </w:tc>
        <w:tc>
          <w:tcPr>
            <w:tcW w:w="2377" w:type="dxa"/>
          </w:tcPr>
          <w:p w:rsidR="000E4A44" w:rsidRDefault="00887820" w:rsidP="00DD2360">
            <w:r>
              <w:t>VASE Transition Office</w:t>
            </w:r>
          </w:p>
        </w:tc>
      </w:tr>
      <w:tr w:rsidR="000E4A44" w:rsidTr="005024F5">
        <w:trPr>
          <w:trHeight w:val="864"/>
        </w:trPr>
        <w:tc>
          <w:tcPr>
            <w:tcW w:w="2638" w:type="dxa"/>
          </w:tcPr>
          <w:p w:rsidR="000E4A44" w:rsidRDefault="00D23760" w:rsidP="00DD2360">
            <w:r>
              <w:t>Transition Planning Inventory (TPI)</w:t>
            </w:r>
          </w:p>
          <w:p w:rsidR="00621B58" w:rsidRDefault="00621B58" w:rsidP="00DD2360"/>
          <w:p w:rsidR="00621B58" w:rsidRDefault="00621B58" w:rsidP="00DD2360">
            <w:r>
              <w:t>Pro-ED</w:t>
            </w:r>
          </w:p>
        </w:tc>
        <w:tc>
          <w:tcPr>
            <w:tcW w:w="5944" w:type="dxa"/>
          </w:tcPr>
          <w:p w:rsidR="000E4A44" w:rsidRDefault="00D23760" w:rsidP="00D23760">
            <w:r>
              <w:t>The TPI provides an overview of all areas being assessed. It is a good test to administer to determine what areas and skills need to be addressed to meet the student’s transition goals. Can be used with all students with disabilities. Collects information from parents, students, and staff. Can be used as initial assessment and to update skills that need to be addressed annually</w:t>
            </w:r>
          </w:p>
        </w:tc>
        <w:tc>
          <w:tcPr>
            <w:tcW w:w="1246" w:type="dxa"/>
          </w:tcPr>
          <w:p w:rsidR="000E4A44" w:rsidRDefault="00D23760" w:rsidP="00AE04D9">
            <w:pPr>
              <w:pStyle w:val="Amount"/>
            </w:pPr>
            <w:r>
              <w:t>Ages 14-22 years old</w:t>
            </w:r>
          </w:p>
        </w:tc>
        <w:tc>
          <w:tcPr>
            <w:tcW w:w="1691" w:type="dxa"/>
          </w:tcPr>
          <w:p w:rsidR="000E4A44" w:rsidRDefault="00D23760" w:rsidP="00AE04D9">
            <w:pPr>
              <w:pStyle w:val="Amount"/>
            </w:pPr>
            <w:r>
              <w:t>Manuals and Test forms.</w:t>
            </w:r>
          </w:p>
        </w:tc>
        <w:tc>
          <w:tcPr>
            <w:tcW w:w="2377" w:type="dxa"/>
          </w:tcPr>
          <w:p w:rsidR="000E4A44" w:rsidRDefault="00D23760" w:rsidP="00DD2360">
            <w:r>
              <w:t>VASE transition office and some high schools</w:t>
            </w:r>
          </w:p>
        </w:tc>
      </w:tr>
      <w:tr w:rsidR="000E4A44" w:rsidTr="005024F5">
        <w:trPr>
          <w:trHeight w:val="864"/>
        </w:trPr>
        <w:tc>
          <w:tcPr>
            <w:tcW w:w="2638" w:type="dxa"/>
          </w:tcPr>
          <w:p w:rsidR="000E4A44" w:rsidRDefault="00D23760" w:rsidP="00DD2360">
            <w:r>
              <w:t>Transition Planning Inventory -2 (TPI-2)</w:t>
            </w:r>
          </w:p>
          <w:p w:rsidR="00621B58" w:rsidRDefault="00621B58" w:rsidP="00DD2360">
            <w:r>
              <w:t>Pro-ED</w:t>
            </w:r>
          </w:p>
        </w:tc>
        <w:tc>
          <w:tcPr>
            <w:tcW w:w="5944" w:type="dxa"/>
          </w:tcPr>
          <w:p w:rsidR="000E4A44" w:rsidRDefault="00D23760" w:rsidP="00DD2360">
            <w:r>
              <w:t>This is the updated version of the TPI.  The test can be scored on the computer in this version. This also includes</w:t>
            </w:r>
            <w:r w:rsidR="00EC5682">
              <w:t xml:space="preserve"> reproducible</w:t>
            </w:r>
            <w:r>
              <w:t xml:space="preserve"> assessments for all areas of </w:t>
            </w:r>
            <w:r w:rsidR="00EC5682">
              <w:t>transition that can provide more detailed breakdowns of skills the student needs to focus on</w:t>
            </w:r>
          </w:p>
        </w:tc>
        <w:tc>
          <w:tcPr>
            <w:tcW w:w="1246" w:type="dxa"/>
          </w:tcPr>
          <w:p w:rsidR="000E4A44" w:rsidRDefault="00D23760" w:rsidP="00AE04D9">
            <w:pPr>
              <w:pStyle w:val="Amount"/>
            </w:pPr>
            <w:r>
              <w:t>Ages 14-22 years old</w:t>
            </w:r>
          </w:p>
        </w:tc>
        <w:tc>
          <w:tcPr>
            <w:tcW w:w="1691" w:type="dxa"/>
          </w:tcPr>
          <w:p w:rsidR="000E4A44" w:rsidRDefault="00D23760" w:rsidP="00AE04D9">
            <w:pPr>
              <w:pStyle w:val="Amount"/>
            </w:pPr>
            <w:r>
              <w:t>Manuals and Test forms</w:t>
            </w:r>
          </w:p>
        </w:tc>
        <w:tc>
          <w:tcPr>
            <w:tcW w:w="2377" w:type="dxa"/>
          </w:tcPr>
          <w:p w:rsidR="000E4A44" w:rsidRDefault="00EC5682" w:rsidP="00DD2360">
            <w:r>
              <w:t>All the high schools and VASE transition office</w:t>
            </w:r>
          </w:p>
          <w:p w:rsidR="00EC5682" w:rsidRDefault="00EC5682" w:rsidP="00DD2360"/>
        </w:tc>
      </w:tr>
      <w:tr w:rsidR="000E4A44" w:rsidTr="005024F5">
        <w:trPr>
          <w:trHeight w:val="864"/>
        </w:trPr>
        <w:tc>
          <w:tcPr>
            <w:tcW w:w="2638" w:type="dxa"/>
          </w:tcPr>
          <w:p w:rsidR="000E4A44" w:rsidRDefault="00EC5682" w:rsidP="00DD2360">
            <w:r>
              <w:t>Transition Assessment and Generator (TAGG)  University of Oklahoma</w:t>
            </w:r>
          </w:p>
        </w:tc>
        <w:tc>
          <w:tcPr>
            <w:tcW w:w="5944" w:type="dxa"/>
          </w:tcPr>
          <w:p w:rsidR="000E4A44" w:rsidRDefault="00EC5682" w:rsidP="00EC5682">
            <w:r>
              <w:t>Is an online general transition assessment for all students with all disabilities that collects information from students, parents, and staff.  The program scores the assessment and sends you suggested goals for the student for the school year.</w:t>
            </w:r>
          </w:p>
          <w:p w:rsidR="00EC5682" w:rsidRDefault="00EC5682" w:rsidP="00EC5682">
            <w:r>
              <w:t>This is not a free program so you have to contact VASE-Transition Coordinator to get signed up for the test.  It is $3.00 for student, parent, and staff tests.</w:t>
            </w:r>
          </w:p>
        </w:tc>
        <w:tc>
          <w:tcPr>
            <w:tcW w:w="1246" w:type="dxa"/>
          </w:tcPr>
          <w:p w:rsidR="000E4A44" w:rsidRDefault="00EC5682" w:rsidP="00AE04D9">
            <w:pPr>
              <w:pStyle w:val="Amount"/>
            </w:pPr>
            <w:r>
              <w:t>Ages 13-22 years old</w:t>
            </w:r>
          </w:p>
        </w:tc>
        <w:tc>
          <w:tcPr>
            <w:tcW w:w="1691" w:type="dxa"/>
          </w:tcPr>
          <w:p w:rsidR="000E4A44" w:rsidRDefault="005206A5" w:rsidP="00AE04D9">
            <w:pPr>
              <w:pStyle w:val="Amount"/>
            </w:pPr>
            <w:r>
              <w:t xml:space="preserve">On line test </w:t>
            </w:r>
          </w:p>
          <w:p w:rsidR="005206A5" w:rsidRDefault="005206A5" w:rsidP="00AE04D9">
            <w:pPr>
              <w:pStyle w:val="Amount"/>
            </w:pPr>
            <w:r>
              <w:t>Must be purchased</w:t>
            </w:r>
          </w:p>
        </w:tc>
        <w:tc>
          <w:tcPr>
            <w:tcW w:w="2377" w:type="dxa"/>
          </w:tcPr>
          <w:p w:rsidR="000E4A44" w:rsidRDefault="00EC5682" w:rsidP="00DD2360">
            <w:r>
              <w:t>VASE transition dept.</w:t>
            </w:r>
          </w:p>
        </w:tc>
      </w:tr>
      <w:tr w:rsidR="000E4A44" w:rsidTr="005024F5">
        <w:trPr>
          <w:trHeight w:val="864"/>
        </w:trPr>
        <w:tc>
          <w:tcPr>
            <w:tcW w:w="2638" w:type="dxa"/>
          </w:tcPr>
          <w:p w:rsidR="000E4A44" w:rsidRDefault="00EC5682" w:rsidP="00DD2360">
            <w:r>
              <w:lastRenderedPageBreak/>
              <w:t>Comprehensive Informal Inventory of Knowledge and Skills for Transition</w:t>
            </w:r>
          </w:p>
          <w:p w:rsidR="00EC5682" w:rsidRDefault="004B0AFD" w:rsidP="00DD2360">
            <w:r>
              <w:br/>
              <w:t>(In TPI &amp; TPI-2 Manual)</w:t>
            </w:r>
          </w:p>
        </w:tc>
        <w:tc>
          <w:tcPr>
            <w:tcW w:w="5944" w:type="dxa"/>
          </w:tcPr>
          <w:p w:rsidR="000E4A44" w:rsidRDefault="005206A5" w:rsidP="005206A5">
            <w:r>
              <w:t>More in-depth inventory that can be used on three ways—1) follow-up assessment to the TPI-2; 2) Initial screening in selected transition knowledge and skills areas; 3) Comprehensive initial screening for transition planning. Results can be used to develop goal statements</w:t>
            </w:r>
          </w:p>
        </w:tc>
        <w:tc>
          <w:tcPr>
            <w:tcW w:w="1246" w:type="dxa"/>
          </w:tcPr>
          <w:p w:rsidR="000E4A44" w:rsidRDefault="005206A5" w:rsidP="00AE04D9">
            <w:pPr>
              <w:pStyle w:val="Amount"/>
            </w:pPr>
            <w:r>
              <w:t>Ages 14-21 years old</w:t>
            </w:r>
          </w:p>
        </w:tc>
        <w:tc>
          <w:tcPr>
            <w:tcW w:w="1691" w:type="dxa"/>
          </w:tcPr>
          <w:p w:rsidR="000E4A44" w:rsidRDefault="005206A5" w:rsidP="00AE04D9">
            <w:pPr>
              <w:pStyle w:val="Amount"/>
            </w:pPr>
            <w:r>
              <w:t>Can be reproduced from TPI-2 Manual</w:t>
            </w:r>
          </w:p>
        </w:tc>
        <w:tc>
          <w:tcPr>
            <w:tcW w:w="2377" w:type="dxa"/>
          </w:tcPr>
          <w:p w:rsidR="000E4A44" w:rsidRDefault="005206A5" w:rsidP="00DD2360">
            <w:r>
              <w:t>Most High Schools and VASE Transition Dept.</w:t>
            </w:r>
          </w:p>
        </w:tc>
      </w:tr>
      <w:tr w:rsidR="000E4A44" w:rsidTr="005024F5">
        <w:trPr>
          <w:trHeight w:val="864"/>
        </w:trPr>
        <w:tc>
          <w:tcPr>
            <w:tcW w:w="2638" w:type="dxa"/>
          </w:tcPr>
          <w:p w:rsidR="000E4A44" w:rsidRDefault="005206A5" w:rsidP="00DD2360">
            <w:r>
              <w:t>Adolescent Autonomy Checklist</w:t>
            </w:r>
          </w:p>
          <w:p w:rsidR="005206A5" w:rsidRDefault="00473391" w:rsidP="00DD2360">
            <w:r>
              <w:t xml:space="preserve">by Youth in Transition Project at Children’s Rehabilitation Center  </w:t>
            </w:r>
          </w:p>
        </w:tc>
        <w:tc>
          <w:tcPr>
            <w:tcW w:w="5944" w:type="dxa"/>
          </w:tcPr>
          <w:p w:rsidR="000E4A44" w:rsidRDefault="005206A5" w:rsidP="00473391">
            <w:r>
              <w:t>Based on skills student has and needs to learn tha</w:t>
            </w:r>
            <w:r w:rsidR="00473391">
              <w:t>t</w:t>
            </w:r>
            <w:r>
              <w:t xml:space="preserve"> indicate post-secondary  readiness.  Developed to determine independent living for all students with disabilities</w:t>
            </w:r>
          </w:p>
        </w:tc>
        <w:tc>
          <w:tcPr>
            <w:tcW w:w="1246" w:type="dxa"/>
          </w:tcPr>
          <w:p w:rsidR="000E4A44" w:rsidRDefault="005206A5" w:rsidP="00AE04D9">
            <w:pPr>
              <w:pStyle w:val="Amount"/>
            </w:pPr>
            <w:r>
              <w:t>Ages 14-21</w:t>
            </w:r>
          </w:p>
        </w:tc>
        <w:tc>
          <w:tcPr>
            <w:tcW w:w="1691" w:type="dxa"/>
          </w:tcPr>
          <w:p w:rsidR="000E4A44" w:rsidRDefault="00473391" w:rsidP="00AE04D9">
            <w:pPr>
              <w:pStyle w:val="Amount"/>
            </w:pPr>
            <w:r>
              <w:t>Can be reproduced</w:t>
            </w:r>
          </w:p>
        </w:tc>
        <w:tc>
          <w:tcPr>
            <w:tcW w:w="2377" w:type="dxa"/>
          </w:tcPr>
          <w:p w:rsidR="000E4A44" w:rsidRDefault="00473391" w:rsidP="00DD2360">
            <w:r>
              <w:t>Vase Transition Dept.,  and in the notebook assembled for all high schools.</w:t>
            </w:r>
          </w:p>
        </w:tc>
      </w:tr>
      <w:tr w:rsidR="000E4A44" w:rsidTr="005024F5">
        <w:trPr>
          <w:trHeight w:val="864"/>
        </w:trPr>
        <w:tc>
          <w:tcPr>
            <w:tcW w:w="2638" w:type="dxa"/>
          </w:tcPr>
          <w:p w:rsidR="000E4A44" w:rsidRDefault="00473391" w:rsidP="00DD2360">
            <w:r>
              <w:t>Casey Life Skills</w:t>
            </w:r>
          </w:p>
          <w:p w:rsidR="00473391" w:rsidRDefault="00473391" w:rsidP="00DD2360">
            <w:r>
              <w:t>Free On-line</w:t>
            </w:r>
          </w:p>
          <w:p w:rsidR="00473391" w:rsidRDefault="00621B58" w:rsidP="00DD2360">
            <w:r w:rsidRPr="00621B58">
              <w:t>http://lifeskills.casey.org/</w:t>
            </w:r>
          </w:p>
        </w:tc>
        <w:tc>
          <w:tcPr>
            <w:tcW w:w="5944" w:type="dxa"/>
          </w:tcPr>
          <w:p w:rsidR="000E4A44" w:rsidRDefault="00621B58" w:rsidP="00621B58">
            <w:r>
              <w:t xml:space="preserve">Assesses Employment/Education; Self advocacy; Independent living. The assessments are given to students, school staff, and parents. When entered on-line or given on-line, the test is scored for you and suggestions are given for goals to address </w:t>
            </w:r>
          </w:p>
        </w:tc>
        <w:tc>
          <w:tcPr>
            <w:tcW w:w="1246" w:type="dxa"/>
          </w:tcPr>
          <w:p w:rsidR="000E4A44" w:rsidRDefault="00621B58" w:rsidP="00AE04D9">
            <w:pPr>
              <w:pStyle w:val="Amount"/>
            </w:pPr>
            <w:r>
              <w:t>Ages 12-22</w:t>
            </w:r>
          </w:p>
        </w:tc>
        <w:tc>
          <w:tcPr>
            <w:tcW w:w="1691" w:type="dxa"/>
          </w:tcPr>
          <w:p w:rsidR="000E4A44" w:rsidRDefault="00621B58" w:rsidP="00AE04D9">
            <w:pPr>
              <w:pStyle w:val="Amount"/>
            </w:pPr>
            <w:r>
              <w:t>Administered on-line, but can be downloaded in a hard copy if a computer is unavailable</w:t>
            </w:r>
          </w:p>
        </w:tc>
        <w:tc>
          <w:tcPr>
            <w:tcW w:w="2377" w:type="dxa"/>
          </w:tcPr>
          <w:p w:rsidR="000E4A44" w:rsidRDefault="00621B58" w:rsidP="00DD2360">
            <w:r>
              <w:t>ON-LINE.</w:t>
            </w:r>
          </w:p>
        </w:tc>
      </w:tr>
      <w:tr w:rsidR="000E4A44" w:rsidTr="005024F5">
        <w:trPr>
          <w:trHeight w:val="864"/>
        </w:trPr>
        <w:tc>
          <w:tcPr>
            <w:tcW w:w="2638" w:type="dxa"/>
          </w:tcPr>
          <w:p w:rsidR="000E4A44" w:rsidRDefault="00621B58" w:rsidP="00DD2360">
            <w:proofErr w:type="spellStart"/>
            <w:r>
              <w:t>Brigance</w:t>
            </w:r>
            <w:proofErr w:type="spellEnd"/>
            <w:r>
              <w:t xml:space="preserve"> Transition Skills Inventory</w:t>
            </w:r>
          </w:p>
          <w:p w:rsidR="00621B58" w:rsidRDefault="00621B58" w:rsidP="00DD2360">
            <w:r>
              <w:t>Box includes the Assessment</w:t>
            </w:r>
            <w:r w:rsidR="0040211D">
              <w:t xml:space="preserve"> and Curriculu</w:t>
            </w:r>
            <w:r>
              <w:t>m</w:t>
            </w:r>
          </w:p>
          <w:p w:rsidR="00621B58" w:rsidRDefault="00621B58" w:rsidP="00DD2360">
            <w:r>
              <w:t>Curriculum Assoc.</w:t>
            </w:r>
          </w:p>
        </w:tc>
        <w:tc>
          <w:tcPr>
            <w:tcW w:w="5944" w:type="dxa"/>
          </w:tcPr>
          <w:p w:rsidR="000E4A44" w:rsidRDefault="00113D88" w:rsidP="00113D88">
            <w:r>
              <w:t>This is an assessment of all transition areas.  It is for students with all levels of disabilities.  The program also contains a curriculum to address deficit areas.</w:t>
            </w:r>
          </w:p>
        </w:tc>
        <w:tc>
          <w:tcPr>
            <w:tcW w:w="1246" w:type="dxa"/>
          </w:tcPr>
          <w:p w:rsidR="000E4A44" w:rsidRDefault="00113D88" w:rsidP="00AE04D9">
            <w:pPr>
              <w:pStyle w:val="Amount"/>
            </w:pPr>
            <w:r>
              <w:t>AGES  13-22 years old</w:t>
            </w:r>
          </w:p>
        </w:tc>
        <w:tc>
          <w:tcPr>
            <w:tcW w:w="1691" w:type="dxa"/>
          </w:tcPr>
          <w:p w:rsidR="00113D88" w:rsidRDefault="00113D88" w:rsidP="00113D88">
            <w:pPr>
              <w:pStyle w:val="Amount"/>
            </w:pPr>
            <w:r>
              <w:t>2 Manual</w:t>
            </w:r>
            <w:r w:rsidR="00660171">
              <w:t>s</w:t>
            </w:r>
            <w:r>
              <w:t xml:space="preserve"> &amp;  50  test forms</w:t>
            </w:r>
          </w:p>
          <w:p w:rsidR="00660171" w:rsidRDefault="00660171" w:rsidP="00113D88">
            <w:pPr>
              <w:pStyle w:val="Amount"/>
            </w:pPr>
          </w:p>
          <w:p w:rsidR="000E4A44" w:rsidRDefault="00660171" w:rsidP="00113D88">
            <w:pPr>
              <w:pStyle w:val="Amount"/>
            </w:pPr>
            <w:r>
              <w:t>Purchased by VASE</w:t>
            </w:r>
            <w:r w:rsidR="00113D88">
              <w:t xml:space="preserve"> </w:t>
            </w:r>
          </w:p>
        </w:tc>
        <w:tc>
          <w:tcPr>
            <w:tcW w:w="2377" w:type="dxa"/>
          </w:tcPr>
          <w:p w:rsidR="000E4A44" w:rsidRDefault="00113D88" w:rsidP="00DD2360">
            <w:r>
              <w:t>2 boxes @ VASE Transition Dept.</w:t>
            </w:r>
          </w:p>
        </w:tc>
      </w:tr>
      <w:tr w:rsidR="000E4A44" w:rsidTr="005024F5">
        <w:trPr>
          <w:trHeight w:val="864"/>
        </w:trPr>
        <w:tc>
          <w:tcPr>
            <w:tcW w:w="2638" w:type="dxa"/>
          </w:tcPr>
          <w:p w:rsidR="000E4A44" w:rsidRDefault="00660171" w:rsidP="00DD2360">
            <w:r>
              <w:t>Functional Independence Skills Handbook (FISH)</w:t>
            </w:r>
          </w:p>
        </w:tc>
        <w:tc>
          <w:tcPr>
            <w:tcW w:w="5944" w:type="dxa"/>
          </w:tcPr>
          <w:p w:rsidR="000E4A44" w:rsidRDefault="00660171" w:rsidP="00660171">
            <w:r>
              <w:t>This is an assessment for the  students with  moderate to severe intellectual and cognitive disabilities to determine Independent living skills.  It includes a curriculum to teach the deficit areas.</w:t>
            </w:r>
          </w:p>
        </w:tc>
        <w:tc>
          <w:tcPr>
            <w:tcW w:w="1246" w:type="dxa"/>
          </w:tcPr>
          <w:p w:rsidR="000E4A44" w:rsidRDefault="00660171" w:rsidP="00AE04D9">
            <w:pPr>
              <w:pStyle w:val="Amount"/>
            </w:pPr>
            <w:r>
              <w:t>Ages 12-22 years old</w:t>
            </w:r>
          </w:p>
        </w:tc>
        <w:tc>
          <w:tcPr>
            <w:tcW w:w="1691" w:type="dxa"/>
          </w:tcPr>
          <w:p w:rsidR="000E4A44" w:rsidRDefault="00660171" w:rsidP="00AE04D9">
            <w:pPr>
              <w:pStyle w:val="Amount"/>
            </w:pPr>
            <w:r>
              <w:t>1 manual and assessment</w:t>
            </w:r>
          </w:p>
        </w:tc>
        <w:tc>
          <w:tcPr>
            <w:tcW w:w="2377" w:type="dxa"/>
          </w:tcPr>
          <w:p w:rsidR="000E4A44" w:rsidRDefault="00660171" w:rsidP="00DD2360">
            <w:r>
              <w:t>VASE Transition Dept.</w:t>
            </w:r>
          </w:p>
        </w:tc>
      </w:tr>
      <w:tr w:rsidR="000E4A44" w:rsidTr="005024F5">
        <w:trPr>
          <w:trHeight w:val="864"/>
        </w:trPr>
        <w:tc>
          <w:tcPr>
            <w:tcW w:w="2638" w:type="dxa"/>
          </w:tcPr>
          <w:p w:rsidR="000E4A44" w:rsidRDefault="00660171" w:rsidP="009807D9">
            <w:r>
              <w:t>`</w:t>
            </w:r>
            <w:r w:rsidR="009807D9">
              <w:t>Reading-Free Vocational Interest Inventory-2   (R-FVII:2)</w:t>
            </w:r>
          </w:p>
        </w:tc>
        <w:tc>
          <w:tcPr>
            <w:tcW w:w="5944" w:type="dxa"/>
          </w:tcPr>
          <w:p w:rsidR="000E4A44" w:rsidRDefault="009807D9" w:rsidP="009807D9">
            <w:r>
              <w:t xml:space="preserve">This test is to determine </w:t>
            </w:r>
            <w:r>
              <w:t>vocational interests</w:t>
            </w:r>
            <w:r>
              <w:t xml:space="preserve"> for students with low reading ability.  It is a picture inventory.</w:t>
            </w:r>
          </w:p>
        </w:tc>
        <w:tc>
          <w:tcPr>
            <w:tcW w:w="1246" w:type="dxa"/>
          </w:tcPr>
          <w:p w:rsidR="000E4A44" w:rsidRDefault="009807D9" w:rsidP="00AE04D9">
            <w:pPr>
              <w:pStyle w:val="Amount"/>
            </w:pPr>
            <w:r>
              <w:t>Ages 12-22years old</w:t>
            </w:r>
          </w:p>
        </w:tc>
        <w:tc>
          <w:tcPr>
            <w:tcW w:w="1691" w:type="dxa"/>
          </w:tcPr>
          <w:p w:rsidR="000E4A44" w:rsidRDefault="009807D9" w:rsidP="00AE04D9">
            <w:pPr>
              <w:pStyle w:val="Amount"/>
            </w:pPr>
            <w:r>
              <w:t>Manual &amp; Test Booklet</w:t>
            </w:r>
          </w:p>
        </w:tc>
        <w:tc>
          <w:tcPr>
            <w:tcW w:w="2377" w:type="dxa"/>
          </w:tcPr>
          <w:p w:rsidR="000E4A44" w:rsidRDefault="009807D9" w:rsidP="00DD2360">
            <w:r>
              <w:t>VASE Transition Dept.</w:t>
            </w:r>
          </w:p>
        </w:tc>
      </w:tr>
      <w:tr w:rsidR="000E4A44" w:rsidTr="005024F5">
        <w:trPr>
          <w:trHeight w:val="864"/>
        </w:trPr>
        <w:tc>
          <w:tcPr>
            <w:tcW w:w="2638" w:type="dxa"/>
          </w:tcPr>
          <w:p w:rsidR="000E4A44" w:rsidRDefault="009807D9" w:rsidP="00DD2360">
            <w:r>
              <w:t>Career Exploration Inventory</w:t>
            </w:r>
          </w:p>
          <w:p w:rsidR="009807D9" w:rsidRDefault="009807D9" w:rsidP="00DD2360">
            <w:r>
              <w:t>JIST Publications</w:t>
            </w:r>
          </w:p>
        </w:tc>
        <w:tc>
          <w:tcPr>
            <w:tcW w:w="5944" w:type="dxa"/>
          </w:tcPr>
          <w:p w:rsidR="000E4A44" w:rsidRDefault="00EA1624" w:rsidP="00DD2360">
            <w:r>
              <w:t>Assessment to determine what careers interest students</w:t>
            </w:r>
          </w:p>
        </w:tc>
        <w:tc>
          <w:tcPr>
            <w:tcW w:w="1246" w:type="dxa"/>
          </w:tcPr>
          <w:p w:rsidR="000E4A44" w:rsidRDefault="009807D9" w:rsidP="00AE04D9">
            <w:pPr>
              <w:pStyle w:val="Amount"/>
            </w:pPr>
            <w:r>
              <w:t>For Freshmen through seniors</w:t>
            </w:r>
          </w:p>
        </w:tc>
        <w:tc>
          <w:tcPr>
            <w:tcW w:w="1691" w:type="dxa"/>
          </w:tcPr>
          <w:p w:rsidR="000E4A44" w:rsidRDefault="009807D9" w:rsidP="00AE04D9">
            <w:pPr>
              <w:pStyle w:val="Amount"/>
            </w:pPr>
            <w:r>
              <w:t>36 Test Booklets</w:t>
            </w:r>
          </w:p>
        </w:tc>
        <w:tc>
          <w:tcPr>
            <w:tcW w:w="2377" w:type="dxa"/>
          </w:tcPr>
          <w:p w:rsidR="000E4A44" w:rsidRDefault="009807D9" w:rsidP="00DD2360">
            <w:r>
              <w:t>VASE Transition Dept.</w:t>
            </w:r>
          </w:p>
        </w:tc>
      </w:tr>
      <w:tr w:rsidR="000E4A44" w:rsidTr="005024F5">
        <w:trPr>
          <w:trHeight w:val="864"/>
        </w:trPr>
        <w:tc>
          <w:tcPr>
            <w:tcW w:w="2638" w:type="dxa"/>
          </w:tcPr>
          <w:p w:rsidR="000E4A44" w:rsidRDefault="009807D9" w:rsidP="00DD2360">
            <w:r>
              <w:t>Transition To Work</w:t>
            </w:r>
            <w:r w:rsidR="00D46A0D">
              <w:t xml:space="preserve"> Inventory</w:t>
            </w:r>
          </w:p>
          <w:p w:rsidR="009807D9" w:rsidRDefault="009807D9" w:rsidP="00D46A0D">
            <w:r>
              <w:t>J</w:t>
            </w:r>
            <w:r w:rsidR="00D46A0D">
              <w:t>IST</w:t>
            </w:r>
            <w:r>
              <w:t xml:space="preserve"> Publications</w:t>
            </w:r>
          </w:p>
        </w:tc>
        <w:tc>
          <w:tcPr>
            <w:tcW w:w="5944" w:type="dxa"/>
          </w:tcPr>
          <w:p w:rsidR="000E4A44" w:rsidRDefault="00EA1624" w:rsidP="00DD2360">
            <w:r>
              <w:t>Assessment to determine work readiness in students</w:t>
            </w:r>
          </w:p>
        </w:tc>
        <w:tc>
          <w:tcPr>
            <w:tcW w:w="1246" w:type="dxa"/>
          </w:tcPr>
          <w:p w:rsidR="000E4A44" w:rsidRDefault="00EA1624" w:rsidP="00AE04D9">
            <w:pPr>
              <w:pStyle w:val="Amount"/>
            </w:pPr>
            <w:r>
              <w:t>Age 15 and older</w:t>
            </w:r>
          </w:p>
        </w:tc>
        <w:tc>
          <w:tcPr>
            <w:tcW w:w="1691" w:type="dxa"/>
          </w:tcPr>
          <w:p w:rsidR="000E4A44" w:rsidRDefault="00EA1624" w:rsidP="00AE04D9">
            <w:pPr>
              <w:pStyle w:val="Amount"/>
            </w:pPr>
            <w:r>
              <w:t>Reproducible test booklet</w:t>
            </w:r>
          </w:p>
        </w:tc>
        <w:tc>
          <w:tcPr>
            <w:tcW w:w="2377" w:type="dxa"/>
          </w:tcPr>
          <w:p w:rsidR="000E4A44" w:rsidRDefault="00BB198A" w:rsidP="00DD2360">
            <w:r>
              <w:t xml:space="preserve">VASE Transition </w:t>
            </w:r>
            <w:proofErr w:type="spellStart"/>
            <w:r>
              <w:t>Dept</w:t>
            </w:r>
            <w:proofErr w:type="spellEnd"/>
          </w:p>
        </w:tc>
      </w:tr>
      <w:tr w:rsidR="000E4A44" w:rsidTr="005024F5">
        <w:trPr>
          <w:trHeight w:val="864"/>
        </w:trPr>
        <w:tc>
          <w:tcPr>
            <w:tcW w:w="2638" w:type="dxa"/>
          </w:tcPr>
          <w:p w:rsidR="000E4A44" w:rsidRDefault="00D46A0D" w:rsidP="00DD2360">
            <w:r>
              <w:t>Work Smarts</w:t>
            </w:r>
          </w:p>
          <w:p w:rsidR="00D46A0D" w:rsidRDefault="00D46A0D" w:rsidP="00DD2360">
            <w:r>
              <w:t>JIST Publications</w:t>
            </w:r>
          </w:p>
        </w:tc>
        <w:tc>
          <w:tcPr>
            <w:tcW w:w="5944" w:type="dxa"/>
          </w:tcPr>
          <w:p w:rsidR="000E4A44" w:rsidRDefault="00EA1624" w:rsidP="00DD2360">
            <w:r>
              <w:t>Assess work readiness</w:t>
            </w:r>
          </w:p>
        </w:tc>
        <w:tc>
          <w:tcPr>
            <w:tcW w:w="1246" w:type="dxa"/>
          </w:tcPr>
          <w:p w:rsidR="000E4A44" w:rsidRDefault="00EA1624" w:rsidP="00AE04D9">
            <w:pPr>
              <w:pStyle w:val="Amount"/>
            </w:pPr>
            <w:r>
              <w:t>Age 15  and older</w:t>
            </w:r>
          </w:p>
        </w:tc>
        <w:tc>
          <w:tcPr>
            <w:tcW w:w="1691" w:type="dxa"/>
          </w:tcPr>
          <w:p w:rsidR="000E4A44" w:rsidRDefault="00EA1624" w:rsidP="00AE04D9">
            <w:pPr>
              <w:pStyle w:val="Amount"/>
            </w:pPr>
            <w:r>
              <w:t>Reproducible  test  booklet</w:t>
            </w:r>
          </w:p>
        </w:tc>
        <w:tc>
          <w:tcPr>
            <w:tcW w:w="2377" w:type="dxa"/>
          </w:tcPr>
          <w:p w:rsidR="000E4A44" w:rsidRDefault="00BB198A" w:rsidP="00DD2360">
            <w:r>
              <w:t xml:space="preserve">VASE Transition </w:t>
            </w:r>
            <w:proofErr w:type="spellStart"/>
            <w:r>
              <w:t>Dept</w:t>
            </w:r>
            <w:proofErr w:type="spellEnd"/>
          </w:p>
        </w:tc>
      </w:tr>
      <w:tr w:rsidR="000E4A44" w:rsidTr="005024F5">
        <w:trPr>
          <w:trHeight w:val="864"/>
        </w:trPr>
        <w:tc>
          <w:tcPr>
            <w:tcW w:w="2638" w:type="dxa"/>
          </w:tcPr>
          <w:p w:rsidR="000E4A44" w:rsidRDefault="00D46A0D" w:rsidP="00DD2360">
            <w:r>
              <w:t>Ability Explorer</w:t>
            </w:r>
          </w:p>
          <w:p w:rsidR="00D46A0D" w:rsidRDefault="00D46A0D" w:rsidP="00DD2360">
            <w:r>
              <w:t>JIST Publications</w:t>
            </w:r>
          </w:p>
        </w:tc>
        <w:tc>
          <w:tcPr>
            <w:tcW w:w="5944" w:type="dxa"/>
          </w:tcPr>
          <w:p w:rsidR="000E4A44" w:rsidRDefault="00EA1624" w:rsidP="00DD2360">
            <w:r>
              <w:t>Assess work abilities in students and help guide them to matching careers</w:t>
            </w:r>
          </w:p>
        </w:tc>
        <w:tc>
          <w:tcPr>
            <w:tcW w:w="1246" w:type="dxa"/>
          </w:tcPr>
          <w:p w:rsidR="000E4A44" w:rsidRDefault="00EA1624" w:rsidP="00AE04D9">
            <w:pPr>
              <w:pStyle w:val="Amount"/>
            </w:pPr>
            <w:r>
              <w:t>Age 15 and older</w:t>
            </w:r>
          </w:p>
        </w:tc>
        <w:tc>
          <w:tcPr>
            <w:tcW w:w="1691" w:type="dxa"/>
          </w:tcPr>
          <w:p w:rsidR="000E4A44" w:rsidRDefault="00EA1624" w:rsidP="00AE04D9">
            <w:pPr>
              <w:pStyle w:val="Amount"/>
            </w:pPr>
            <w:r>
              <w:t>Reproducible  test  booklet</w:t>
            </w:r>
          </w:p>
        </w:tc>
        <w:tc>
          <w:tcPr>
            <w:tcW w:w="2377" w:type="dxa"/>
          </w:tcPr>
          <w:p w:rsidR="000E4A44" w:rsidRDefault="00BB198A" w:rsidP="00DD2360">
            <w:r>
              <w:t xml:space="preserve">VASE Transition </w:t>
            </w:r>
            <w:proofErr w:type="spellStart"/>
            <w:r>
              <w:t>Dept</w:t>
            </w:r>
            <w:proofErr w:type="spellEnd"/>
          </w:p>
        </w:tc>
      </w:tr>
      <w:tr w:rsidR="000E4A44" w:rsidTr="005024F5">
        <w:trPr>
          <w:trHeight w:val="864"/>
        </w:trPr>
        <w:tc>
          <w:tcPr>
            <w:tcW w:w="2638" w:type="dxa"/>
          </w:tcPr>
          <w:p w:rsidR="000E4A44" w:rsidRDefault="00D46A0D" w:rsidP="00DD2360">
            <w:r>
              <w:lastRenderedPageBreak/>
              <w:t>Job Search Attitude Inventory</w:t>
            </w:r>
          </w:p>
          <w:p w:rsidR="00D46A0D" w:rsidRDefault="00D46A0D" w:rsidP="00DD2360">
            <w:r>
              <w:t>JIST Publications</w:t>
            </w:r>
          </w:p>
          <w:p w:rsidR="00D46A0D" w:rsidRDefault="00D46A0D" w:rsidP="00DD2360"/>
          <w:p w:rsidR="00D46A0D" w:rsidRDefault="00D46A0D" w:rsidP="00DD2360"/>
        </w:tc>
        <w:tc>
          <w:tcPr>
            <w:tcW w:w="5944" w:type="dxa"/>
          </w:tcPr>
          <w:p w:rsidR="000E4A44" w:rsidRDefault="0040211D" w:rsidP="00DD2360">
            <w:r>
              <w:t>Determine student’s ability to locate jobs</w:t>
            </w:r>
          </w:p>
        </w:tc>
        <w:tc>
          <w:tcPr>
            <w:tcW w:w="1246" w:type="dxa"/>
          </w:tcPr>
          <w:p w:rsidR="000E4A44" w:rsidRDefault="0040211D" w:rsidP="00AE04D9">
            <w:pPr>
              <w:pStyle w:val="Amount"/>
            </w:pPr>
            <w:r>
              <w:t>Ages 16 and older</w:t>
            </w:r>
          </w:p>
        </w:tc>
        <w:tc>
          <w:tcPr>
            <w:tcW w:w="1691" w:type="dxa"/>
          </w:tcPr>
          <w:p w:rsidR="000E4A44" w:rsidRDefault="00EA1624" w:rsidP="00AE04D9">
            <w:pPr>
              <w:pStyle w:val="Amount"/>
            </w:pPr>
            <w:r>
              <w:t>Reproducible  test  booklet</w:t>
            </w:r>
          </w:p>
        </w:tc>
        <w:tc>
          <w:tcPr>
            <w:tcW w:w="2377" w:type="dxa"/>
          </w:tcPr>
          <w:p w:rsidR="000E4A44" w:rsidRDefault="00BB198A" w:rsidP="00DD2360">
            <w:r>
              <w:t xml:space="preserve">VASE Transition </w:t>
            </w:r>
            <w:proofErr w:type="spellStart"/>
            <w:r>
              <w:t>Dept</w:t>
            </w:r>
            <w:proofErr w:type="spellEnd"/>
          </w:p>
        </w:tc>
      </w:tr>
      <w:tr w:rsidR="000E4A44" w:rsidTr="005024F5">
        <w:trPr>
          <w:trHeight w:val="864"/>
        </w:trPr>
        <w:tc>
          <w:tcPr>
            <w:tcW w:w="2638" w:type="dxa"/>
          </w:tcPr>
          <w:p w:rsidR="000E4A44" w:rsidRDefault="00D46A0D" w:rsidP="00DD2360">
            <w:r>
              <w:t>Work Activities Matcher</w:t>
            </w:r>
          </w:p>
          <w:p w:rsidR="00D46A0D" w:rsidRDefault="00D46A0D" w:rsidP="00DD2360"/>
          <w:p w:rsidR="00D46A0D" w:rsidRDefault="00D46A0D" w:rsidP="00DD2360">
            <w:r>
              <w:t>JIST Publications</w:t>
            </w:r>
          </w:p>
        </w:tc>
        <w:tc>
          <w:tcPr>
            <w:tcW w:w="5944" w:type="dxa"/>
          </w:tcPr>
          <w:p w:rsidR="000E4A44" w:rsidRDefault="0040211D" w:rsidP="00DD2360">
            <w:r>
              <w:t>Determine student’s knowledge of work activities</w:t>
            </w:r>
          </w:p>
        </w:tc>
        <w:tc>
          <w:tcPr>
            <w:tcW w:w="1246" w:type="dxa"/>
          </w:tcPr>
          <w:p w:rsidR="000E4A44" w:rsidRDefault="0040211D" w:rsidP="00AE04D9">
            <w:pPr>
              <w:pStyle w:val="Amount"/>
            </w:pPr>
            <w:r>
              <w:t>Ages 16 and older</w:t>
            </w:r>
          </w:p>
        </w:tc>
        <w:tc>
          <w:tcPr>
            <w:tcW w:w="1691" w:type="dxa"/>
          </w:tcPr>
          <w:p w:rsidR="000E4A44" w:rsidRDefault="00EA1624" w:rsidP="00AE04D9">
            <w:pPr>
              <w:pStyle w:val="Amount"/>
            </w:pPr>
            <w:r>
              <w:t>Reproducible  test  booklet</w:t>
            </w:r>
          </w:p>
        </w:tc>
        <w:tc>
          <w:tcPr>
            <w:tcW w:w="2377" w:type="dxa"/>
          </w:tcPr>
          <w:p w:rsidR="000E4A44" w:rsidRDefault="00BB198A" w:rsidP="00DD2360">
            <w:r>
              <w:t xml:space="preserve">VASE Transition </w:t>
            </w:r>
            <w:proofErr w:type="spellStart"/>
            <w:r>
              <w:t>Dept</w:t>
            </w:r>
            <w:proofErr w:type="spellEnd"/>
          </w:p>
        </w:tc>
      </w:tr>
      <w:tr w:rsidR="000E4A44" w:rsidTr="005024F5">
        <w:trPr>
          <w:trHeight w:val="864"/>
        </w:trPr>
        <w:tc>
          <w:tcPr>
            <w:tcW w:w="2638" w:type="dxa"/>
          </w:tcPr>
          <w:p w:rsidR="000E4A44" w:rsidRDefault="00D46A0D" w:rsidP="00DD2360">
            <w:r>
              <w:t>Career Priorities Profile</w:t>
            </w:r>
          </w:p>
          <w:p w:rsidR="00D46A0D" w:rsidRDefault="00D46A0D" w:rsidP="00DD2360"/>
          <w:p w:rsidR="00D46A0D" w:rsidRDefault="00D46A0D" w:rsidP="00DD2360">
            <w:r>
              <w:t>JIST Publications</w:t>
            </w:r>
          </w:p>
          <w:p w:rsidR="00D46A0D" w:rsidRDefault="00D46A0D" w:rsidP="00DD2360"/>
        </w:tc>
        <w:tc>
          <w:tcPr>
            <w:tcW w:w="5944" w:type="dxa"/>
          </w:tcPr>
          <w:p w:rsidR="000E4A44" w:rsidRDefault="0040211D" w:rsidP="00DD2360">
            <w:r>
              <w:t xml:space="preserve">To determine the match of abilities and preferences to careers </w:t>
            </w:r>
          </w:p>
        </w:tc>
        <w:tc>
          <w:tcPr>
            <w:tcW w:w="1246" w:type="dxa"/>
          </w:tcPr>
          <w:p w:rsidR="000E4A44" w:rsidRDefault="0040211D" w:rsidP="00AE04D9">
            <w:pPr>
              <w:pStyle w:val="Amount"/>
            </w:pPr>
            <w:r>
              <w:t>Ages 16 and older</w:t>
            </w:r>
          </w:p>
        </w:tc>
        <w:tc>
          <w:tcPr>
            <w:tcW w:w="1691" w:type="dxa"/>
          </w:tcPr>
          <w:p w:rsidR="000E4A44" w:rsidRDefault="00EA1624" w:rsidP="00AE04D9">
            <w:pPr>
              <w:pStyle w:val="Amount"/>
            </w:pPr>
            <w:r>
              <w:t>Reproducible  test  booklet</w:t>
            </w:r>
          </w:p>
        </w:tc>
        <w:tc>
          <w:tcPr>
            <w:tcW w:w="2377" w:type="dxa"/>
          </w:tcPr>
          <w:p w:rsidR="000E4A44" w:rsidRDefault="00BB198A" w:rsidP="00DD2360">
            <w:r>
              <w:t xml:space="preserve">VASE Transition </w:t>
            </w:r>
            <w:proofErr w:type="spellStart"/>
            <w:r>
              <w:t>Dept</w:t>
            </w:r>
            <w:proofErr w:type="spellEnd"/>
          </w:p>
        </w:tc>
      </w:tr>
      <w:tr w:rsidR="00160F1F" w:rsidTr="005024F5">
        <w:trPr>
          <w:trHeight w:val="864"/>
        </w:trPr>
        <w:tc>
          <w:tcPr>
            <w:tcW w:w="2638" w:type="dxa"/>
          </w:tcPr>
          <w:p w:rsidR="00160F1F" w:rsidRDefault="00D46A0D" w:rsidP="00F96268">
            <w:r>
              <w:t>Work Motivation Scale</w:t>
            </w:r>
          </w:p>
          <w:p w:rsidR="00D46A0D" w:rsidRDefault="00D46A0D" w:rsidP="00F96268"/>
          <w:p w:rsidR="00D46A0D" w:rsidRDefault="00D46A0D" w:rsidP="00D46A0D">
            <w:r>
              <w:t>JIST Publications</w:t>
            </w:r>
          </w:p>
        </w:tc>
        <w:tc>
          <w:tcPr>
            <w:tcW w:w="5944" w:type="dxa"/>
          </w:tcPr>
          <w:p w:rsidR="00160F1F" w:rsidRDefault="00EA1624" w:rsidP="00F96268">
            <w:r>
              <w:t>To determine desire to work</w:t>
            </w:r>
          </w:p>
        </w:tc>
        <w:tc>
          <w:tcPr>
            <w:tcW w:w="1246" w:type="dxa"/>
          </w:tcPr>
          <w:p w:rsidR="00160F1F" w:rsidRDefault="0040211D" w:rsidP="00AE04D9">
            <w:pPr>
              <w:pStyle w:val="Amount"/>
            </w:pPr>
            <w:r>
              <w:t>Ages 16 and older</w:t>
            </w:r>
          </w:p>
        </w:tc>
        <w:tc>
          <w:tcPr>
            <w:tcW w:w="1691" w:type="dxa"/>
          </w:tcPr>
          <w:p w:rsidR="00160F1F" w:rsidRDefault="00EA1624" w:rsidP="00AE04D9">
            <w:pPr>
              <w:pStyle w:val="Amount"/>
            </w:pPr>
            <w:r>
              <w:t>Reproducible  test  booklet</w:t>
            </w:r>
          </w:p>
        </w:tc>
        <w:tc>
          <w:tcPr>
            <w:tcW w:w="2377" w:type="dxa"/>
          </w:tcPr>
          <w:p w:rsidR="00160F1F" w:rsidRDefault="00BB198A" w:rsidP="00F96268">
            <w:r>
              <w:t xml:space="preserve">VASE Transition </w:t>
            </w:r>
            <w:proofErr w:type="spellStart"/>
            <w:r>
              <w:t>Dept</w:t>
            </w:r>
            <w:proofErr w:type="spellEnd"/>
          </w:p>
        </w:tc>
      </w:tr>
      <w:tr w:rsidR="00160F1F" w:rsidTr="005024F5">
        <w:trPr>
          <w:trHeight w:val="864"/>
        </w:trPr>
        <w:tc>
          <w:tcPr>
            <w:tcW w:w="2638" w:type="dxa"/>
          </w:tcPr>
          <w:p w:rsidR="00160F1F" w:rsidRDefault="00D46A0D" w:rsidP="00F96268">
            <w:r>
              <w:t>Career Personality Inventory</w:t>
            </w:r>
          </w:p>
          <w:p w:rsidR="00D46A0D" w:rsidRDefault="00D46A0D" w:rsidP="00D46A0D">
            <w:r>
              <w:t>JIST Publications</w:t>
            </w:r>
          </w:p>
        </w:tc>
        <w:tc>
          <w:tcPr>
            <w:tcW w:w="5944" w:type="dxa"/>
          </w:tcPr>
          <w:p w:rsidR="00160F1F" w:rsidRDefault="00EA1624" w:rsidP="00F96268">
            <w:r>
              <w:t>Assess personality and match to specific careers</w:t>
            </w:r>
          </w:p>
        </w:tc>
        <w:tc>
          <w:tcPr>
            <w:tcW w:w="1246" w:type="dxa"/>
          </w:tcPr>
          <w:p w:rsidR="00160F1F" w:rsidRDefault="0040211D" w:rsidP="00AE04D9">
            <w:pPr>
              <w:pStyle w:val="Amount"/>
            </w:pPr>
            <w:r>
              <w:t>Ages 16 and older</w:t>
            </w:r>
          </w:p>
        </w:tc>
        <w:tc>
          <w:tcPr>
            <w:tcW w:w="1691" w:type="dxa"/>
          </w:tcPr>
          <w:p w:rsidR="00160F1F" w:rsidRDefault="00EA1624" w:rsidP="00AE04D9">
            <w:pPr>
              <w:pStyle w:val="Amount"/>
            </w:pPr>
            <w:r>
              <w:t>Reproducible  test  booklet</w:t>
            </w:r>
          </w:p>
        </w:tc>
        <w:tc>
          <w:tcPr>
            <w:tcW w:w="2377" w:type="dxa"/>
          </w:tcPr>
          <w:p w:rsidR="00160F1F" w:rsidRDefault="00BB198A" w:rsidP="00F96268">
            <w:r>
              <w:t xml:space="preserve">VASE Transition </w:t>
            </w:r>
            <w:proofErr w:type="spellStart"/>
            <w:r>
              <w:t>Dept</w:t>
            </w:r>
            <w:proofErr w:type="spellEnd"/>
          </w:p>
        </w:tc>
      </w:tr>
      <w:tr w:rsidR="00160F1F" w:rsidTr="000A4990">
        <w:trPr>
          <w:trHeight w:val="863"/>
        </w:trPr>
        <w:tc>
          <w:tcPr>
            <w:tcW w:w="2638" w:type="dxa"/>
          </w:tcPr>
          <w:p w:rsidR="00160F1F" w:rsidRDefault="000A4990" w:rsidP="00F96268">
            <w:r>
              <w:t>Employability/Life Skills Assessment</w:t>
            </w:r>
          </w:p>
          <w:p w:rsidR="000A4990" w:rsidRDefault="000A4990" w:rsidP="00F96268"/>
          <w:p w:rsidR="000A4990" w:rsidRDefault="000A4990" w:rsidP="00F96268">
            <w:r>
              <w:t>Ohio’s Employability Skills Project</w:t>
            </w:r>
          </w:p>
        </w:tc>
        <w:tc>
          <w:tcPr>
            <w:tcW w:w="5944" w:type="dxa"/>
          </w:tcPr>
          <w:p w:rsidR="00160F1F" w:rsidRDefault="006D28F4" w:rsidP="00F96268">
            <w:r>
              <w:t>Assessment for the personal social behaviors and daily living habits that have been identified by employers and young entry-level workers as essential for obtaining employment and succeeding in the work place</w:t>
            </w:r>
          </w:p>
        </w:tc>
        <w:tc>
          <w:tcPr>
            <w:tcW w:w="1246" w:type="dxa"/>
          </w:tcPr>
          <w:p w:rsidR="00160F1F" w:rsidRDefault="006D28F4" w:rsidP="00AE04D9">
            <w:pPr>
              <w:pStyle w:val="Amount"/>
            </w:pPr>
            <w:r>
              <w:t>Age 14-21 years</w:t>
            </w:r>
          </w:p>
        </w:tc>
        <w:tc>
          <w:tcPr>
            <w:tcW w:w="1691" w:type="dxa"/>
          </w:tcPr>
          <w:p w:rsidR="00160F1F" w:rsidRDefault="0040211D" w:rsidP="00AE04D9">
            <w:pPr>
              <w:pStyle w:val="Amount"/>
            </w:pPr>
            <w:r>
              <w:t>Reproducible  test  booklet</w:t>
            </w:r>
          </w:p>
        </w:tc>
        <w:tc>
          <w:tcPr>
            <w:tcW w:w="2377" w:type="dxa"/>
          </w:tcPr>
          <w:p w:rsidR="00160F1F" w:rsidRDefault="000A4990" w:rsidP="00F96268">
            <w:r>
              <w:t xml:space="preserve">VASE Transition </w:t>
            </w:r>
            <w:proofErr w:type="spellStart"/>
            <w:r>
              <w:t>Dept</w:t>
            </w:r>
            <w:proofErr w:type="spellEnd"/>
          </w:p>
        </w:tc>
      </w:tr>
      <w:tr w:rsidR="005A6175" w:rsidTr="005024F5">
        <w:trPr>
          <w:trHeight w:val="864"/>
        </w:trPr>
        <w:tc>
          <w:tcPr>
            <w:tcW w:w="2638" w:type="dxa"/>
          </w:tcPr>
          <w:p w:rsidR="005A6175" w:rsidRDefault="000A4990" w:rsidP="00DD2360">
            <w:r>
              <w:t>Guide to Assessing College Readiness</w:t>
            </w:r>
          </w:p>
          <w:p w:rsidR="000A4990" w:rsidRDefault="000A4990" w:rsidP="00DD2360">
            <w:r>
              <w:t>Landmark College</w:t>
            </w:r>
          </w:p>
          <w:p w:rsidR="000A4990" w:rsidRPr="000A4990" w:rsidRDefault="000A4990" w:rsidP="00DD2360">
            <w:pPr>
              <w:rPr>
                <w:color w:val="0070C0"/>
                <w:u w:val="single"/>
              </w:rPr>
            </w:pPr>
            <w:r w:rsidRPr="000A4990">
              <w:rPr>
                <w:color w:val="0070C0"/>
                <w:u w:val="single"/>
              </w:rPr>
              <w:t>http://www.landmark.edu/radio/documents/College-Readiness-Guide.pdf</w:t>
            </w:r>
          </w:p>
        </w:tc>
        <w:tc>
          <w:tcPr>
            <w:tcW w:w="5944" w:type="dxa"/>
          </w:tcPr>
          <w:p w:rsidR="005A6175" w:rsidRDefault="006D28F4" w:rsidP="00DD2360">
            <w:r>
              <w:t xml:space="preserve">A good assessment to use with students who are planning on going on to college.  Helps you determine the areas the student needs to learn to be prepared to attend </w:t>
            </w:r>
            <w:proofErr w:type="spellStart"/>
            <w:r>
              <w:t>post secondary</w:t>
            </w:r>
            <w:proofErr w:type="spellEnd"/>
            <w:r>
              <w:t xml:space="preserve"> educational institutions.  Addresses educational goal for transition,.</w:t>
            </w:r>
          </w:p>
        </w:tc>
        <w:tc>
          <w:tcPr>
            <w:tcW w:w="1246" w:type="dxa"/>
          </w:tcPr>
          <w:p w:rsidR="005A6175" w:rsidRDefault="006D28F4" w:rsidP="00AE04D9">
            <w:pPr>
              <w:pStyle w:val="Amount"/>
            </w:pPr>
            <w:r>
              <w:t>Ages 14-22 years old</w:t>
            </w:r>
          </w:p>
        </w:tc>
        <w:tc>
          <w:tcPr>
            <w:tcW w:w="1691" w:type="dxa"/>
          </w:tcPr>
          <w:p w:rsidR="005A6175" w:rsidRDefault="0040211D" w:rsidP="00AE04D9">
            <w:pPr>
              <w:pStyle w:val="Amount"/>
            </w:pPr>
            <w:r>
              <w:t>Reproducible  test  booklet</w:t>
            </w:r>
          </w:p>
        </w:tc>
        <w:tc>
          <w:tcPr>
            <w:tcW w:w="2377" w:type="dxa"/>
          </w:tcPr>
          <w:p w:rsidR="005A6175" w:rsidRDefault="000A4990" w:rsidP="00DD2360">
            <w:r>
              <w:t>VASE Transition Dept.</w:t>
            </w:r>
          </w:p>
          <w:p w:rsidR="000A4990" w:rsidRDefault="000A4990" w:rsidP="00DD2360"/>
          <w:p w:rsidR="000A4990" w:rsidRDefault="000A4990" w:rsidP="00DD2360">
            <w:r>
              <w:t>On-line</w:t>
            </w:r>
          </w:p>
        </w:tc>
      </w:tr>
      <w:tr w:rsidR="005A6175" w:rsidTr="005024F5">
        <w:trPr>
          <w:trHeight w:val="864"/>
        </w:trPr>
        <w:tc>
          <w:tcPr>
            <w:tcW w:w="2638" w:type="dxa"/>
          </w:tcPr>
          <w:p w:rsidR="005A6175" w:rsidRDefault="000A4990" w:rsidP="00DD2360">
            <w:r>
              <w:t>Personal Preference Indicator</w:t>
            </w:r>
          </w:p>
          <w:p w:rsidR="000A4990" w:rsidRDefault="000A4990" w:rsidP="00DD2360"/>
          <w:p w:rsidR="000A4990" w:rsidRDefault="0040211D" w:rsidP="0040211D">
            <w:hyperlink r:id="rId6" w:history="1">
              <w:r w:rsidRPr="00A03103">
                <w:rPr>
                  <w:rStyle w:val="Hyperlink"/>
                </w:rPr>
                <w:t>http://www.ou.edu/content/education/centers-and-partnerships</w:t>
              </w:r>
            </w:hyperlink>
            <w:r w:rsidRPr="0040211D">
              <w:rPr>
                <w:color w:val="365F91" w:themeColor="accent1" w:themeShade="BF"/>
                <w:u w:val="single"/>
              </w:rPr>
              <w:t>/zarrow.</w:t>
            </w:r>
            <w:r w:rsidR="000A4990" w:rsidRPr="0040211D">
              <w:rPr>
                <w:color w:val="365F91" w:themeColor="accent1" w:themeShade="BF"/>
                <w:u w:val="single"/>
              </w:rPr>
              <w:t>.html</w:t>
            </w:r>
          </w:p>
        </w:tc>
        <w:tc>
          <w:tcPr>
            <w:tcW w:w="5944" w:type="dxa"/>
          </w:tcPr>
          <w:p w:rsidR="005A6175" w:rsidRDefault="006D28F4" w:rsidP="00DD2360">
            <w:r>
              <w:t>An easily administered and understood Preference/Interest indicator to use with students with developmental and intellectual disabilities</w:t>
            </w:r>
          </w:p>
        </w:tc>
        <w:tc>
          <w:tcPr>
            <w:tcW w:w="1246" w:type="dxa"/>
          </w:tcPr>
          <w:p w:rsidR="005A6175" w:rsidRDefault="006D28F4" w:rsidP="00AE04D9">
            <w:pPr>
              <w:pStyle w:val="Amount"/>
            </w:pPr>
            <w:r>
              <w:t>Ages 14-22 years old</w:t>
            </w:r>
          </w:p>
        </w:tc>
        <w:tc>
          <w:tcPr>
            <w:tcW w:w="1691" w:type="dxa"/>
          </w:tcPr>
          <w:p w:rsidR="005A6175" w:rsidRDefault="0040211D" w:rsidP="00AE04D9">
            <w:pPr>
              <w:pStyle w:val="Amount"/>
            </w:pPr>
            <w:r>
              <w:t>Reproducible  test  booklet</w:t>
            </w:r>
          </w:p>
        </w:tc>
        <w:tc>
          <w:tcPr>
            <w:tcW w:w="2377" w:type="dxa"/>
          </w:tcPr>
          <w:p w:rsidR="005A6175" w:rsidRDefault="000A4990" w:rsidP="00DD2360">
            <w:r>
              <w:t>VASE Transition Dept</w:t>
            </w:r>
            <w:r>
              <w:t>.</w:t>
            </w:r>
          </w:p>
          <w:p w:rsidR="000A4990" w:rsidRDefault="000A4990" w:rsidP="00DD2360"/>
          <w:p w:rsidR="000A4990" w:rsidRDefault="000A4990" w:rsidP="00DD2360">
            <w:r>
              <w:t>On-line</w:t>
            </w:r>
          </w:p>
        </w:tc>
      </w:tr>
      <w:tr w:rsidR="000E4A44" w:rsidTr="005024F5">
        <w:trPr>
          <w:trHeight w:val="864"/>
        </w:trPr>
        <w:tc>
          <w:tcPr>
            <w:tcW w:w="2638" w:type="dxa"/>
          </w:tcPr>
          <w:p w:rsidR="000E4A44" w:rsidRDefault="00AB1052" w:rsidP="00DD2360">
            <w:r>
              <w:t>Study Habits Questionnaire</w:t>
            </w:r>
          </w:p>
        </w:tc>
        <w:tc>
          <w:tcPr>
            <w:tcW w:w="5944" w:type="dxa"/>
          </w:tcPr>
          <w:p w:rsidR="000E4A44" w:rsidRDefault="0049623E" w:rsidP="00DD2360">
            <w:r>
              <w:t>An assessment for the Educational component of transition.  Pinpoints skills students need to be successful in high school and lifelong education.</w:t>
            </w:r>
          </w:p>
        </w:tc>
        <w:tc>
          <w:tcPr>
            <w:tcW w:w="1246" w:type="dxa"/>
          </w:tcPr>
          <w:p w:rsidR="000E4A44" w:rsidRDefault="0049623E" w:rsidP="00AE04D9">
            <w:pPr>
              <w:pStyle w:val="Amount"/>
            </w:pPr>
            <w:r>
              <w:t>Age 14 and older</w:t>
            </w:r>
          </w:p>
        </w:tc>
        <w:tc>
          <w:tcPr>
            <w:tcW w:w="1691" w:type="dxa"/>
          </w:tcPr>
          <w:p w:rsidR="000E4A44" w:rsidRDefault="0040211D" w:rsidP="00AE04D9">
            <w:pPr>
              <w:pStyle w:val="Amount"/>
            </w:pPr>
            <w:r>
              <w:t>Reproducible  test  booklet</w:t>
            </w:r>
          </w:p>
        </w:tc>
        <w:tc>
          <w:tcPr>
            <w:tcW w:w="2377" w:type="dxa"/>
          </w:tcPr>
          <w:p w:rsidR="000E4A44" w:rsidRDefault="0049623E" w:rsidP="00DD2360">
            <w:r>
              <w:t>VASE Transition Dept.</w:t>
            </w:r>
          </w:p>
        </w:tc>
      </w:tr>
      <w:tr w:rsidR="000E4A44" w:rsidTr="005024F5">
        <w:trPr>
          <w:trHeight w:val="864"/>
        </w:trPr>
        <w:tc>
          <w:tcPr>
            <w:tcW w:w="2638" w:type="dxa"/>
          </w:tcPr>
          <w:p w:rsidR="000E4A44" w:rsidRDefault="00394C71" w:rsidP="00DD2360">
            <w:r>
              <w:t>Test of Interpersonal Competence for Employment  (TICE)</w:t>
            </w:r>
          </w:p>
          <w:p w:rsidR="00394C71" w:rsidRDefault="00394C71" w:rsidP="00DD2360">
            <w:r>
              <w:t>James Stanfield Co.</w:t>
            </w:r>
          </w:p>
        </w:tc>
        <w:tc>
          <w:tcPr>
            <w:tcW w:w="5944" w:type="dxa"/>
          </w:tcPr>
          <w:p w:rsidR="000E4A44" w:rsidRDefault="00394C71" w:rsidP="00DD2360">
            <w:r>
              <w:t>An assessment that determines social competencies in the workplace and provides areas to address as goals for transition employment for students with mild intellectual impairment</w:t>
            </w:r>
          </w:p>
        </w:tc>
        <w:tc>
          <w:tcPr>
            <w:tcW w:w="1246" w:type="dxa"/>
          </w:tcPr>
          <w:p w:rsidR="000E4A44" w:rsidRDefault="00394C71" w:rsidP="00AE04D9">
            <w:pPr>
              <w:pStyle w:val="Amount"/>
            </w:pPr>
            <w:r>
              <w:t>Ages 14 and older</w:t>
            </w:r>
          </w:p>
        </w:tc>
        <w:tc>
          <w:tcPr>
            <w:tcW w:w="1691" w:type="dxa"/>
          </w:tcPr>
          <w:p w:rsidR="000E4A44" w:rsidRDefault="00EA1624" w:rsidP="00AE04D9">
            <w:pPr>
              <w:pStyle w:val="Amount"/>
            </w:pPr>
            <w:r>
              <w:t>Reproducible Test Form</w:t>
            </w:r>
          </w:p>
        </w:tc>
        <w:tc>
          <w:tcPr>
            <w:tcW w:w="2377" w:type="dxa"/>
          </w:tcPr>
          <w:p w:rsidR="000E4A44" w:rsidRDefault="00394C71" w:rsidP="00DD2360">
            <w:r>
              <w:t>VASE Transition Dept.</w:t>
            </w:r>
          </w:p>
        </w:tc>
      </w:tr>
      <w:tr w:rsidR="000E4A44" w:rsidTr="005024F5">
        <w:trPr>
          <w:trHeight w:val="864"/>
        </w:trPr>
        <w:tc>
          <w:tcPr>
            <w:tcW w:w="2638" w:type="dxa"/>
          </w:tcPr>
          <w:p w:rsidR="000E4A44" w:rsidRDefault="00CE3ACA" w:rsidP="00DD2360">
            <w:r>
              <w:lastRenderedPageBreak/>
              <w:t>Life Skills Inventory Independent Living Skills Assessment Tool</w:t>
            </w:r>
          </w:p>
          <w:p w:rsidR="00CE3ACA" w:rsidRDefault="00CE3ACA" w:rsidP="00DD2360"/>
        </w:tc>
        <w:tc>
          <w:tcPr>
            <w:tcW w:w="5944" w:type="dxa"/>
          </w:tcPr>
          <w:p w:rsidR="000E4A44" w:rsidRDefault="00CE3ACA" w:rsidP="00DD2360">
            <w:r>
              <w:t>An Assessment based on observation of the independent living skills observed</w:t>
            </w:r>
          </w:p>
        </w:tc>
        <w:tc>
          <w:tcPr>
            <w:tcW w:w="1246" w:type="dxa"/>
          </w:tcPr>
          <w:p w:rsidR="000E4A44" w:rsidRDefault="00CE3ACA" w:rsidP="00AE04D9">
            <w:pPr>
              <w:pStyle w:val="Amount"/>
            </w:pPr>
            <w:r>
              <w:t>Age 15-16 years old</w:t>
            </w:r>
          </w:p>
        </w:tc>
        <w:tc>
          <w:tcPr>
            <w:tcW w:w="1691" w:type="dxa"/>
          </w:tcPr>
          <w:p w:rsidR="000E4A44" w:rsidRDefault="00EA1624" w:rsidP="00AE04D9">
            <w:pPr>
              <w:pStyle w:val="Amount"/>
            </w:pPr>
            <w:r>
              <w:t>Reproducible Test form</w:t>
            </w:r>
          </w:p>
        </w:tc>
        <w:tc>
          <w:tcPr>
            <w:tcW w:w="2377" w:type="dxa"/>
          </w:tcPr>
          <w:p w:rsidR="000E4A44" w:rsidRDefault="00CE3ACA" w:rsidP="00DD2360">
            <w:r>
              <w:t>VASE Transition Dept.</w:t>
            </w:r>
          </w:p>
        </w:tc>
      </w:tr>
      <w:tr w:rsidR="00CE3ACA" w:rsidTr="005024F5">
        <w:trPr>
          <w:trHeight w:val="864"/>
        </w:trPr>
        <w:tc>
          <w:tcPr>
            <w:tcW w:w="2638" w:type="dxa"/>
          </w:tcPr>
          <w:p w:rsidR="00CE3ACA" w:rsidRDefault="00CE3ACA" w:rsidP="00DD2360">
            <w:r>
              <w:t>AIR Self-Determination Scale</w:t>
            </w:r>
          </w:p>
        </w:tc>
        <w:tc>
          <w:tcPr>
            <w:tcW w:w="5944" w:type="dxa"/>
          </w:tcPr>
          <w:p w:rsidR="00CE3ACA" w:rsidRDefault="00CE3ACA" w:rsidP="00DD2360">
            <w:r>
              <w:t>Educator, student and parent forms can be compared and used to determine goals necessary for independent living.</w:t>
            </w:r>
          </w:p>
        </w:tc>
        <w:tc>
          <w:tcPr>
            <w:tcW w:w="1246" w:type="dxa"/>
          </w:tcPr>
          <w:p w:rsidR="00CE3ACA" w:rsidRDefault="00CE3ACA" w:rsidP="00AE04D9">
            <w:pPr>
              <w:pStyle w:val="Amount"/>
            </w:pPr>
            <w:r>
              <w:t>Age 14-22 years old</w:t>
            </w:r>
          </w:p>
        </w:tc>
        <w:tc>
          <w:tcPr>
            <w:tcW w:w="1691" w:type="dxa"/>
          </w:tcPr>
          <w:p w:rsidR="00CE3ACA" w:rsidRDefault="00CE3ACA" w:rsidP="00AE04D9">
            <w:pPr>
              <w:pStyle w:val="Amount"/>
            </w:pPr>
            <w:r>
              <w:t>Reproducible  test form  &amp; manual</w:t>
            </w:r>
          </w:p>
        </w:tc>
        <w:tc>
          <w:tcPr>
            <w:tcW w:w="2377" w:type="dxa"/>
          </w:tcPr>
          <w:p w:rsidR="00CE3ACA" w:rsidRDefault="005E55D9" w:rsidP="00DD2360">
            <w:r>
              <w:t>VASE Transition Department</w:t>
            </w:r>
          </w:p>
        </w:tc>
      </w:tr>
      <w:tr w:rsidR="00CE3ACA" w:rsidTr="005024F5">
        <w:trPr>
          <w:trHeight w:val="864"/>
        </w:trPr>
        <w:tc>
          <w:tcPr>
            <w:tcW w:w="2638" w:type="dxa"/>
          </w:tcPr>
          <w:p w:rsidR="00CE3ACA" w:rsidRDefault="005E55D9" w:rsidP="00DD2360">
            <w:r>
              <w:t>The ARC’s Self-Determination Scale</w:t>
            </w:r>
          </w:p>
        </w:tc>
        <w:tc>
          <w:tcPr>
            <w:tcW w:w="5944" w:type="dxa"/>
          </w:tcPr>
          <w:p w:rsidR="00CE3ACA" w:rsidRDefault="005E55D9" w:rsidP="00DD2360">
            <w:r>
              <w:t>Used to determine level of self-determination and independent living skills</w:t>
            </w:r>
          </w:p>
        </w:tc>
        <w:tc>
          <w:tcPr>
            <w:tcW w:w="1246" w:type="dxa"/>
          </w:tcPr>
          <w:p w:rsidR="00CE3ACA" w:rsidRDefault="005E55D9" w:rsidP="00AE04D9">
            <w:pPr>
              <w:pStyle w:val="Amount"/>
            </w:pPr>
            <w:r>
              <w:t>Age 14-22 years old</w:t>
            </w:r>
          </w:p>
        </w:tc>
        <w:tc>
          <w:tcPr>
            <w:tcW w:w="1691" w:type="dxa"/>
          </w:tcPr>
          <w:p w:rsidR="00CE3ACA" w:rsidRDefault="005E55D9" w:rsidP="00AE04D9">
            <w:pPr>
              <w:pStyle w:val="Amount"/>
            </w:pPr>
            <w:r>
              <w:t>Reproducible test form and manual</w:t>
            </w:r>
          </w:p>
        </w:tc>
        <w:tc>
          <w:tcPr>
            <w:tcW w:w="2377" w:type="dxa"/>
          </w:tcPr>
          <w:p w:rsidR="00CE3ACA" w:rsidRDefault="005E55D9" w:rsidP="00DD2360">
            <w:r>
              <w:t>VASE Transition Dept.</w:t>
            </w:r>
          </w:p>
        </w:tc>
      </w:tr>
      <w:tr w:rsidR="00CE3ACA" w:rsidTr="005024F5">
        <w:trPr>
          <w:trHeight w:val="864"/>
        </w:trPr>
        <w:tc>
          <w:tcPr>
            <w:tcW w:w="2638" w:type="dxa"/>
          </w:tcPr>
          <w:p w:rsidR="00CE3ACA" w:rsidRDefault="005E55D9" w:rsidP="00DD2360">
            <w:r>
              <w:t>Career Cluster Interest Survey</w:t>
            </w:r>
          </w:p>
        </w:tc>
        <w:tc>
          <w:tcPr>
            <w:tcW w:w="5944" w:type="dxa"/>
          </w:tcPr>
          <w:p w:rsidR="00CE3ACA" w:rsidRDefault="005E55D9" w:rsidP="00DD2360">
            <w:r>
              <w:t>Used to narrow student interests to career clusters for more direct employment goals</w:t>
            </w:r>
          </w:p>
        </w:tc>
        <w:tc>
          <w:tcPr>
            <w:tcW w:w="1246" w:type="dxa"/>
          </w:tcPr>
          <w:p w:rsidR="00CE3ACA" w:rsidRDefault="005E55D9" w:rsidP="00AE04D9">
            <w:pPr>
              <w:pStyle w:val="Amount"/>
            </w:pPr>
            <w:r>
              <w:t xml:space="preserve">Age 14 &amp; older </w:t>
            </w:r>
          </w:p>
        </w:tc>
        <w:tc>
          <w:tcPr>
            <w:tcW w:w="1691" w:type="dxa"/>
          </w:tcPr>
          <w:p w:rsidR="00CE3ACA" w:rsidRDefault="005E55D9" w:rsidP="00AE04D9">
            <w:pPr>
              <w:pStyle w:val="Amount"/>
            </w:pPr>
            <w:r>
              <w:t>Reproducible test forms</w:t>
            </w:r>
          </w:p>
        </w:tc>
        <w:tc>
          <w:tcPr>
            <w:tcW w:w="2377" w:type="dxa"/>
          </w:tcPr>
          <w:p w:rsidR="00CE3ACA" w:rsidRDefault="005E55D9" w:rsidP="00DD2360">
            <w:r>
              <w:t>VASE Transition Dept.</w:t>
            </w:r>
          </w:p>
        </w:tc>
      </w:tr>
      <w:tr w:rsidR="00CE3ACA" w:rsidTr="005024F5">
        <w:trPr>
          <w:trHeight w:val="864"/>
        </w:trPr>
        <w:tc>
          <w:tcPr>
            <w:tcW w:w="2638" w:type="dxa"/>
          </w:tcPr>
          <w:p w:rsidR="00CE3ACA" w:rsidRDefault="005E55D9" w:rsidP="00DD2360">
            <w:r>
              <w:t xml:space="preserve">VACG Inventory </w:t>
            </w:r>
          </w:p>
        </w:tc>
        <w:tc>
          <w:tcPr>
            <w:tcW w:w="5944" w:type="dxa"/>
          </w:tcPr>
          <w:p w:rsidR="00CE3ACA" w:rsidRDefault="005E55D9" w:rsidP="00DD2360">
            <w:r>
              <w:t>Assesses work behaviors, self-help skills, and work interaction skills.</w:t>
            </w:r>
          </w:p>
        </w:tc>
        <w:tc>
          <w:tcPr>
            <w:tcW w:w="1246" w:type="dxa"/>
          </w:tcPr>
          <w:p w:rsidR="00CE3ACA" w:rsidRDefault="005E55D9" w:rsidP="00AE04D9">
            <w:pPr>
              <w:pStyle w:val="Amount"/>
            </w:pPr>
            <w:r>
              <w:t>Ages 15 &amp; older</w:t>
            </w:r>
          </w:p>
        </w:tc>
        <w:tc>
          <w:tcPr>
            <w:tcW w:w="1691" w:type="dxa"/>
          </w:tcPr>
          <w:p w:rsidR="00CE3ACA" w:rsidRDefault="005E55D9" w:rsidP="005E55D9">
            <w:pPr>
              <w:pStyle w:val="Amount"/>
            </w:pPr>
            <w:r>
              <w:t>Reproducible test forms</w:t>
            </w:r>
          </w:p>
        </w:tc>
        <w:tc>
          <w:tcPr>
            <w:tcW w:w="2377" w:type="dxa"/>
          </w:tcPr>
          <w:p w:rsidR="00CE3ACA" w:rsidRDefault="005E55D9" w:rsidP="00DD2360">
            <w:r>
              <w:t xml:space="preserve">VASE Transition </w:t>
            </w:r>
            <w:proofErr w:type="spellStart"/>
            <w:r>
              <w:t>Dept</w:t>
            </w:r>
            <w:proofErr w:type="spellEnd"/>
          </w:p>
        </w:tc>
      </w:tr>
      <w:tr w:rsidR="00CE3ACA" w:rsidTr="005024F5">
        <w:trPr>
          <w:trHeight w:val="864"/>
        </w:trPr>
        <w:tc>
          <w:tcPr>
            <w:tcW w:w="2638" w:type="dxa"/>
          </w:tcPr>
          <w:p w:rsidR="00CE3ACA" w:rsidRDefault="00CE3ACA" w:rsidP="00DD2360"/>
        </w:tc>
        <w:tc>
          <w:tcPr>
            <w:tcW w:w="5944" w:type="dxa"/>
          </w:tcPr>
          <w:p w:rsidR="00CE3ACA" w:rsidRDefault="00CE3ACA" w:rsidP="00DD2360"/>
        </w:tc>
        <w:tc>
          <w:tcPr>
            <w:tcW w:w="1246" w:type="dxa"/>
          </w:tcPr>
          <w:p w:rsidR="00CE3ACA" w:rsidRDefault="00CE3ACA" w:rsidP="00AE04D9">
            <w:pPr>
              <w:pStyle w:val="Amount"/>
            </w:pPr>
          </w:p>
        </w:tc>
        <w:tc>
          <w:tcPr>
            <w:tcW w:w="1691" w:type="dxa"/>
          </w:tcPr>
          <w:p w:rsidR="00CE3ACA" w:rsidRDefault="00CE3ACA" w:rsidP="00AE04D9">
            <w:pPr>
              <w:pStyle w:val="Amount"/>
            </w:pPr>
          </w:p>
        </w:tc>
        <w:tc>
          <w:tcPr>
            <w:tcW w:w="2377" w:type="dxa"/>
          </w:tcPr>
          <w:p w:rsidR="00CE3ACA" w:rsidRDefault="00CE3ACA" w:rsidP="00DD2360"/>
        </w:tc>
      </w:tr>
      <w:tr w:rsidR="00CE3ACA" w:rsidTr="005024F5">
        <w:trPr>
          <w:trHeight w:val="864"/>
        </w:trPr>
        <w:tc>
          <w:tcPr>
            <w:tcW w:w="2638" w:type="dxa"/>
          </w:tcPr>
          <w:p w:rsidR="00CE3ACA" w:rsidRDefault="00CE3ACA" w:rsidP="00DD2360"/>
        </w:tc>
        <w:tc>
          <w:tcPr>
            <w:tcW w:w="5944" w:type="dxa"/>
          </w:tcPr>
          <w:p w:rsidR="00CE3ACA" w:rsidRDefault="00CE3ACA" w:rsidP="00DD2360"/>
        </w:tc>
        <w:tc>
          <w:tcPr>
            <w:tcW w:w="1246" w:type="dxa"/>
          </w:tcPr>
          <w:p w:rsidR="00CE3ACA" w:rsidRDefault="00CE3ACA" w:rsidP="00AE04D9">
            <w:pPr>
              <w:pStyle w:val="Amount"/>
            </w:pPr>
          </w:p>
        </w:tc>
        <w:tc>
          <w:tcPr>
            <w:tcW w:w="1691" w:type="dxa"/>
          </w:tcPr>
          <w:p w:rsidR="00CE3ACA" w:rsidRDefault="00CE3ACA" w:rsidP="00AE04D9">
            <w:pPr>
              <w:pStyle w:val="Amount"/>
            </w:pPr>
          </w:p>
        </w:tc>
        <w:tc>
          <w:tcPr>
            <w:tcW w:w="2377" w:type="dxa"/>
          </w:tcPr>
          <w:p w:rsidR="00CE3ACA" w:rsidRDefault="00CE3ACA" w:rsidP="00DD2360"/>
        </w:tc>
      </w:tr>
    </w:tbl>
    <w:p w:rsidR="005A6175" w:rsidRDefault="005A6175"/>
    <w:tbl>
      <w:tblPr>
        <w:tblStyle w:val="TableGrid"/>
        <w:tblW w:w="5000" w:type="pct"/>
        <w:tblBorders>
          <w:insideH w:val="none" w:sz="0" w:space="0" w:color="auto"/>
        </w:tblBorders>
        <w:tblLook w:val="01E0" w:firstRow="1" w:lastRow="1" w:firstColumn="1" w:lastColumn="1" w:noHBand="0" w:noVBand="0"/>
      </w:tblPr>
      <w:tblGrid>
        <w:gridCol w:w="13670"/>
      </w:tblGrid>
      <w:tr w:rsidR="000E4A44" w:rsidTr="005A6175">
        <w:trPr>
          <w:trHeight w:hRule="exact" w:val="360"/>
        </w:trPr>
        <w:tc>
          <w:tcPr>
            <w:tcW w:w="8856" w:type="dxa"/>
            <w:vAlign w:val="center"/>
          </w:tcPr>
          <w:p w:rsidR="000E4A44" w:rsidRDefault="000E4A44" w:rsidP="005A6175">
            <w:r>
              <w:t>Signature</w:t>
            </w:r>
          </w:p>
        </w:tc>
      </w:tr>
      <w:tr w:rsidR="004C12DC" w:rsidTr="005A6175">
        <w:trPr>
          <w:trHeight w:hRule="exact" w:val="360"/>
        </w:trPr>
        <w:tc>
          <w:tcPr>
            <w:tcW w:w="8856" w:type="dxa"/>
          </w:tcPr>
          <w:p w:rsidR="004C12DC" w:rsidRDefault="004C12DC" w:rsidP="00DD2360"/>
        </w:tc>
      </w:tr>
    </w:tbl>
    <w:p w:rsidR="000E4A44" w:rsidRDefault="000E4A44" w:rsidP="00DD2360"/>
    <w:sectPr w:rsidR="000E4A44" w:rsidSect="005024F5">
      <w:pgSz w:w="15840" w:h="12240" w:orient="landscape"/>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9FC0F604"/>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EAC2BDC2"/>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3344214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965E3752"/>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2436AA4C"/>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61F"/>
    <w:rsid w:val="00002AFF"/>
    <w:rsid w:val="00004797"/>
    <w:rsid w:val="0001424F"/>
    <w:rsid w:val="00020B54"/>
    <w:rsid w:val="0002515D"/>
    <w:rsid w:val="00025FF7"/>
    <w:rsid w:val="00027C98"/>
    <w:rsid w:val="00027E39"/>
    <w:rsid w:val="000306B6"/>
    <w:rsid w:val="00030C11"/>
    <w:rsid w:val="000355F7"/>
    <w:rsid w:val="00040B2D"/>
    <w:rsid w:val="00044263"/>
    <w:rsid w:val="000502F1"/>
    <w:rsid w:val="00053CE1"/>
    <w:rsid w:val="00056919"/>
    <w:rsid w:val="00057510"/>
    <w:rsid w:val="000619E3"/>
    <w:rsid w:val="00061F3F"/>
    <w:rsid w:val="0006367C"/>
    <w:rsid w:val="00064088"/>
    <w:rsid w:val="00064D61"/>
    <w:rsid w:val="00067760"/>
    <w:rsid w:val="00072F55"/>
    <w:rsid w:val="00073469"/>
    <w:rsid w:val="00076D30"/>
    <w:rsid w:val="00077043"/>
    <w:rsid w:val="000845CA"/>
    <w:rsid w:val="00086D04"/>
    <w:rsid w:val="00094A41"/>
    <w:rsid w:val="00094E4C"/>
    <w:rsid w:val="000978D3"/>
    <w:rsid w:val="000A0AD3"/>
    <w:rsid w:val="000A209A"/>
    <w:rsid w:val="000A2F39"/>
    <w:rsid w:val="000A3587"/>
    <w:rsid w:val="000A4990"/>
    <w:rsid w:val="000A49A6"/>
    <w:rsid w:val="000A661C"/>
    <w:rsid w:val="000A7382"/>
    <w:rsid w:val="000B12D9"/>
    <w:rsid w:val="000B215A"/>
    <w:rsid w:val="000B35C3"/>
    <w:rsid w:val="000B6E44"/>
    <w:rsid w:val="000C3407"/>
    <w:rsid w:val="000C34B1"/>
    <w:rsid w:val="000D102F"/>
    <w:rsid w:val="000D4DFC"/>
    <w:rsid w:val="000D57D2"/>
    <w:rsid w:val="000E0472"/>
    <w:rsid w:val="000E4A44"/>
    <w:rsid w:val="000E5FA2"/>
    <w:rsid w:val="000F0C20"/>
    <w:rsid w:val="000F3761"/>
    <w:rsid w:val="0010282E"/>
    <w:rsid w:val="00104F8A"/>
    <w:rsid w:val="00107CA6"/>
    <w:rsid w:val="00110047"/>
    <w:rsid w:val="0011169B"/>
    <w:rsid w:val="00111A8A"/>
    <w:rsid w:val="00112A4A"/>
    <w:rsid w:val="00113D88"/>
    <w:rsid w:val="0011666A"/>
    <w:rsid w:val="0012344A"/>
    <w:rsid w:val="00125CFC"/>
    <w:rsid w:val="001260D4"/>
    <w:rsid w:val="00132142"/>
    <w:rsid w:val="00133257"/>
    <w:rsid w:val="00133EEF"/>
    <w:rsid w:val="00134C25"/>
    <w:rsid w:val="0013543D"/>
    <w:rsid w:val="00136DF6"/>
    <w:rsid w:val="00137BC7"/>
    <w:rsid w:val="00141C30"/>
    <w:rsid w:val="00144468"/>
    <w:rsid w:val="001451CE"/>
    <w:rsid w:val="0014551F"/>
    <w:rsid w:val="00145DFC"/>
    <w:rsid w:val="00146596"/>
    <w:rsid w:val="00147FEF"/>
    <w:rsid w:val="00154121"/>
    <w:rsid w:val="001549D6"/>
    <w:rsid w:val="00156B76"/>
    <w:rsid w:val="00160F1F"/>
    <w:rsid w:val="00172D5F"/>
    <w:rsid w:val="001818A7"/>
    <w:rsid w:val="00182A89"/>
    <w:rsid w:val="001865ED"/>
    <w:rsid w:val="00187A75"/>
    <w:rsid w:val="0019217C"/>
    <w:rsid w:val="00192944"/>
    <w:rsid w:val="00195ACE"/>
    <w:rsid w:val="0019645B"/>
    <w:rsid w:val="001A1100"/>
    <w:rsid w:val="001A1686"/>
    <w:rsid w:val="001A1BA6"/>
    <w:rsid w:val="001A2DE6"/>
    <w:rsid w:val="001A3A02"/>
    <w:rsid w:val="001A3C05"/>
    <w:rsid w:val="001A4C9D"/>
    <w:rsid w:val="001A72E4"/>
    <w:rsid w:val="001B0B55"/>
    <w:rsid w:val="001B13CC"/>
    <w:rsid w:val="001B4A95"/>
    <w:rsid w:val="001B7F87"/>
    <w:rsid w:val="001C301A"/>
    <w:rsid w:val="001D0164"/>
    <w:rsid w:val="001D21D7"/>
    <w:rsid w:val="001D234C"/>
    <w:rsid w:val="001D5D44"/>
    <w:rsid w:val="001E133A"/>
    <w:rsid w:val="001E519B"/>
    <w:rsid w:val="001E5D5B"/>
    <w:rsid w:val="001E6809"/>
    <w:rsid w:val="002037EA"/>
    <w:rsid w:val="00211742"/>
    <w:rsid w:val="00212E32"/>
    <w:rsid w:val="00213AD5"/>
    <w:rsid w:val="00215E45"/>
    <w:rsid w:val="002207FD"/>
    <w:rsid w:val="00222C52"/>
    <w:rsid w:val="00223F24"/>
    <w:rsid w:val="002242E3"/>
    <w:rsid w:val="00225F46"/>
    <w:rsid w:val="00230516"/>
    <w:rsid w:val="00231377"/>
    <w:rsid w:val="00236434"/>
    <w:rsid w:val="00237A65"/>
    <w:rsid w:val="00240EED"/>
    <w:rsid w:val="00245394"/>
    <w:rsid w:val="00250A08"/>
    <w:rsid w:val="00252BBE"/>
    <w:rsid w:val="00252F34"/>
    <w:rsid w:val="00254654"/>
    <w:rsid w:val="00257E2D"/>
    <w:rsid w:val="00263858"/>
    <w:rsid w:val="00265607"/>
    <w:rsid w:val="00266201"/>
    <w:rsid w:val="00267E7F"/>
    <w:rsid w:val="0027171C"/>
    <w:rsid w:val="0027535C"/>
    <w:rsid w:val="00285C7B"/>
    <w:rsid w:val="002870FE"/>
    <w:rsid w:val="00291427"/>
    <w:rsid w:val="002966A5"/>
    <w:rsid w:val="002A1F4E"/>
    <w:rsid w:val="002A2C04"/>
    <w:rsid w:val="002A31AB"/>
    <w:rsid w:val="002A49BD"/>
    <w:rsid w:val="002B02AA"/>
    <w:rsid w:val="002B1DBC"/>
    <w:rsid w:val="002C11E3"/>
    <w:rsid w:val="002C32CC"/>
    <w:rsid w:val="002C4683"/>
    <w:rsid w:val="002C472C"/>
    <w:rsid w:val="002C5CE8"/>
    <w:rsid w:val="002C73AF"/>
    <w:rsid w:val="002D070E"/>
    <w:rsid w:val="002E0D00"/>
    <w:rsid w:val="002E248F"/>
    <w:rsid w:val="002E6280"/>
    <w:rsid w:val="002E65D3"/>
    <w:rsid w:val="002F0CD8"/>
    <w:rsid w:val="002F2A00"/>
    <w:rsid w:val="002F31A4"/>
    <w:rsid w:val="002F693E"/>
    <w:rsid w:val="00301312"/>
    <w:rsid w:val="00302E67"/>
    <w:rsid w:val="00305F28"/>
    <w:rsid w:val="003117E0"/>
    <w:rsid w:val="0031285B"/>
    <w:rsid w:val="003134A2"/>
    <w:rsid w:val="003166EA"/>
    <w:rsid w:val="003167A7"/>
    <w:rsid w:val="00320072"/>
    <w:rsid w:val="003205E7"/>
    <w:rsid w:val="00320BA7"/>
    <w:rsid w:val="00323806"/>
    <w:rsid w:val="00327313"/>
    <w:rsid w:val="00327A86"/>
    <w:rsid w:val="00334DA2"/>
    <w:rsid w:val="00340495"/>
    <w:rsid w:val="00340F57"/>
    <w:rsid w:val="003446CA"/>
    <w:rsid w:val="00352D9B"/>
    <w:rsid w:val="00355386"/>
    <w:rsid w:val="0035683D"/>
    <w:rsid w:val="0035778C"/>
    <w:rsid w:val="00357C24"/>
    <w:rsid w:val="00365D82"/>
    <w:rsid w:val="00372AA3"/>
    <w:rsid w:val="00375831"/>
    <w:rsid w:val="0038111B"/>
    <w:rsid w:val="003819C0"/>
    <w:rsid w:val="00383497"/>
    <w:rsid w:val="00392424"/>
    <w:rsid w:val="00392B68"/>
    <w:rsid w:val="00394C71"/>
    <w:rsid w:val="00396660"/>
    <w:rsid w:val="00396891"/>
    <w:rsid w:val="00396965"/>
    <w:rsid w:val="003A1D48"/>
    <w:rsid w:val="003A6369"/>
    <w:rsid w:val="003A7E6D"/>
    <w:rsid w:val="003B117F"/>
    <w:rsid w:val="003B1233"/>
    <w:rsid w:val="003B506C"/>
    <w:rsid w:val="003B5502"/>
    <w:rsid w:val="003B64C4"/>
    <w:rsid w:val="003B78F0"/>
    <w:rsid w:val="003C2FEC"/>
    <w:rsid w:val="003D07B6"/>
    <w:rsid w:val="003D138C"/>
    <w:rsid w:val="003D4705"/>
    <w:rsid w:val="003E0F27"/>
    <w:rsid w:val="003E7801"/>
    <w:rsid w:val="003F022F"/>
    <w:rsid w:val="003F2B30"/>
    <w:rsid w:val="003F5A56"/>
    <w:rsid w:val="003F62EB"/>
    <w:rsid w:val="0040211D"/>
    <w:rsid w:val="004053B4"/>
    <w:rsid w:val="00407896"/>
    <w:rsid w:val="00413E08"/>
    <w:rsid w:val="00415B43"/>
    <w:rsid w:val="00415D07"/>
    <w:rsid w:val="004163B5"/>
    <w:rsid w:val="00424C98"/>
    <w:rsid w:val="0042566B"/>
    <w:rsid w:val="00425898"/>
    <w:rsid w:val="004262BB"/>
    <w:rsid w:val="00436FAF"/>
    <w:rsid w:val="0043762D"/>
    <w:rsid w:val="00437747"/>
    <w:rsid w:val="004415EB"/>
    <w:rsid w:val="004453B0"/>
    <w:rsid w:val="00451237"/>
    <w:rsid w:val="004531F0"/>
    <w:rsid w:val="00455DC0"/>
    <w:rsid w:val="004675C2"/>
    <w:rsid w:val="00473391"/>
    <w:rsid w:val="00473D2D"/>
    <w:rsid w:val="00475340"/>
    <w:rsid w:val="00477C25"/>
    <w:rsid w:val="004824CB"/>
    <w:rsid w:val="00483935"/>
    <w:rsid w:val="00485605"/>
    <w:rsid w:val="004857BD"/>
    <w:rsid w:val="0049253C"/>
    <w:rsid w:val="00494553"/>
    <w:rsid w:val="0049623E"/>
    <w:rsid w:val="0049721E"/>
    <w:rsid w:val="004A1E63"/>
    <w:rsid w:val="004A71D7"/>
    <w:rsid w:val="004B0AFD"/>
    <w:rsid w:val="004B470E"/>
    <w:rsid w:val="004B60D8"/>
    <w:rsid w:val="004B6929"/>
    <w:rsid w:val="004B77D0"/>
    <w:rsid w:val="004C12DC"/>
    <w:rsid w:val="004C2012"/>
    <w:rsid w:val="004C2BEF"/>
    <w:rsid w:val="004C5806"/>
    <w:rsid w:val="004D29AC"/>
    <w:rsid w:val="004D2FD5"/>
    <w:rsid w:val="004D7955"/>
    <w:rsid w:val="004E0B57"/>
    <w:rsid w:val="004E0F88"/>
    <w:rsid w:val="004E1EC8"/>
    <w:rsid w:val="004E3C5A"/>
    <w:rsid w:val="004E7E4A"/>
    <w:rsid w:val="004F0746"/>
    <w:rsid w:val="004F44BE"/>
    <w:rsid w:val="004F6B8B"/>
    <w:rsid w:val="005024F5"/>
    <w:rsid w:val="00503291"/>
    <w:rsid w:val="00503421"/>
    <w:rsid w:val="00503E0E"/>
    <w:rsid w:val="0050466C"/>
    <w:rsid w:val="005054ED"/>
    <w:rsid w:val="005115C7"/>
    <w:rsid w:val="00512E2D"/>
    <w:rsid w:val="00517DBA"/>
    <w:rsid w:val="005206A5"/>
    <w:rsid w:val="00521BAE"/>
    <w:rsid w:val="005220FA"/>
    <w:rsid w:val="00522D0A"/>
    <w:rsid w:val="005231B9"/>
    <w:rsid w:val="00523BBC"/>
    <w:rsid w:val="0052407B"/>
    <w:rsid w:val="005248B3"/>
    <w:rsid w:val="00524C0C"/>
    <w:rsid w:val="005317A3"/>
    <w:rsid w:val="005351F5"/>
    <w:rsid w:val="00536359"/>
    <w:rsid w:val="005402C5"/>
    <w:rsid w:val="00540D67"/>
    <w:rsid w:val="00540E42"/>
    <w:rsid w:val="00544C8A"/>
    <w:rsid w:val="0055102F"/>
    <w:rsid w:val="0055137E"/>
    <w:rsid w:val="005557D5"/>
    <w:rsid w:val="00560E96"/>
    <w:rsid w:val="005642B5"/>
    <w:rsid w:val="00571871"/>
    <w:rsid w:val="00572EEA"/>
    <w:rsid w:val="005758B5"/>
    <w:rsid w:val="005765EE"/>
    <w:rsid w:val="00584A57"/>
    <w:rsid w:val="00587119"/>
    <w:rsid w:val="00587B95"/>
    <w:rsid w:val="00590C7D"/>
    <w:rsid w:val="00591756"/>
    <w:rsid w:val="00593203"/>
    <w:rsid w:val="005936E4"/>
    <w:rsid w:val="00595F38"/>
    <w:rsid w:val="005A0266"/>
    <w:rsid w:val="005A175A"/>
    <w:rsid w:val="005A1BAD"/>
    <w:rsid w:val="005A2027"/>
    <w:rsid w:val="005A6175"/>
    <w:rsid w:val="005A69EB"/>
    <w:rsid w:val="005A7670"/>
    <w:rsid w:val="005B4A22"/>
    <w:rsid w:val="005B7242"/>
    <w:rsid w:val="005B7A58"/>
    <w:rsid w:val="005C44E4"/>
    <w:rsid w:val="005D3E5E"/>
    <w:rsid w:val="005E55D9"/>
    <w:rsid w:val="005E7DDF"/>
    <w:rsid w:val="005F17DE"/>
    <w:rsid w:val="005F19A4"/>
    <w:rsid w:val="005F3865"/>
    <w:rsid w:val="005F4EDD"/>
    <w:rsid w:val="005F7207"/>
    <w:rsid w:val="005F7D71"/>
    <w:rsid w:val="00602972"/>
    <w:rsid w:val="00604D11"/>
    <w:rsid w:val="006065C8"/>
    <w:rsid w:val="00607786"/>
    <w:rsid w:val="00614DC9"/>
    <w:rsid w:val="00614FD0"/>
    <w:rsid w:val="006151BD"/>
    <w:rsid w:val="006178AF"/>
    <w:rsid w:val="00617955"/>
    <w:rsid w:val="00621761"/>
    <w:rsid w:val="00621B58"/>
    <w:rsid w:val="00635009"/>
    <w:rsid w:val="00635673"/>
    <w:rsid w:val="0064271A"/>
    <w:rsid w:val="00650D4C"/>
    <w:rsid w:val="00652936"/>
    <w:rsid w:val="00653D37"/>
    <w:rsid w:val="0065602F"/>
    <w:rsid w:val="00660171"/>
    <w:rsid w:val="00660AA7"/>
    <w:rsid w:val="00662626"/>
    <w:rsid w:val="00663099"/>
    <w:rsid w:val="00663DD6"/>
    <w:rsid w:val="0067306D"/>
    <w:rsid w:val="00673617"/>
    <w:rsid w:val="0067768A"/>
    <w:rsid w:val="00682BCC"/>
    <w:rsid w:val="006868F1"/>
    <w:rsid w:val="006953C1"/>
    <w:rsid w:val="006A06CF"/>
    <w:rsid w:val="006A0E5E"/>
    <w:rsid w:val="006A0E99"/>
    <w:rsid w:val="006A183A"/>
    <w:rsid w:val="006A7C12"/>
    <w:rsid w:val="006B2D90"/>
    <w:rsid w:val="006B51C6"/>
    <w:rsid w:val="006C3D54"/>
    <w:rsid w:val="006C5B8D"/>
    <w:rsid w:val="006C6F63"/>
    <w:rsid w:val="006C73E3"/>
    <w:rsid w:val="006D004D"/>
    <w:rsid w:val="006D28F4"/>
    <w:rsid w:val="006D49DC"/>
    <w:rsid w:val="006D7A7D"/>
    <w:rsid w:val="006E1B44"/>
    <w:rsid w:val="006E3F45"/>
    <w:rsid w:val="006E54E7"/>
    <w:rsid w:val="006E6083"/>
    <w:rsid w:val="006E687A"/>
    <w:rsid w:val="006F04FA"/>
    <w:rsid w:val="006F1F8F"/>
    <w:rsid w:val="006F27F7"/>
    <w:rsid w:val="0070052A"/>
    <w:rsid w:val="00704927"/>
    <w:rsid w:val="00707D91"/>
    <w:rsid w:val="00712B47"/>
    <w:rsid w:val="0071631D"/>
    <w:rsid w:val="00716ACA"/>
    <w:rsid w:val="00716C50"/>
    <w:rsid w:val="007176B9"/>
    <w:rsid w:val="00724376"/>
    <w:rsid w:val="00725CB1"/>
    <w:rsid w:val="007304CC"/>
    <w:rsid w:val="0073588B"/>
    <w:rsid w:val="00735C4C"/>
    <w:rsid w:val="0074215E"/>
    <w:rsid w:val="00746412"/>
    <w:rsid w:val="007470C9"/>
    <w:rsid w:val="007542AE"/>
    <w:rsid w:val="00755C56"/>
    <w:rsid w:val="0075613D"/>
    <w:rsid w:val="007607C5"/>
    <w:rsid w:val="00761641"/>
    <w:rsid w:val="00764298"/>
    <w:rsid w:val="007653A1"/>
    <w:rsid w:val="00766BD4"/>
    <w:rsid w:val="00770D07"/>
    <w:rsid w:val="007727EB"/>
    <w:rsid w:val="00781E16"/>
    <w:rsid w:val="00790BF9"/>
    <w:rsid w:val="0079527F"/>
    <w:rsid w:val="00795F6E"/>
    <w:rsid w:val="007A2381"/>
    <w:rsid w:val="007A2590"/>
    <w:rsid w:val="007A44C4"/>
    <w:rsid w:val="007A51E4"/>
    <w:rsid w:val="007B0FA1"/>
    <w:rsid w:val="007B34A1"/>
    <w:rsid w:val="007B533C"/>
    <w:rsid w:val="007B6EE9"/>
    <w:rsid w:val="007C06F6"/>
    <w:rsid w:val="007C0800"/>
    <w:rsid w:val="007C5BF2"/>
    <w:rsid w:val="007C7BB0"/>
    <w:rsid w:val="007C7CE3"/>
    <w:rsid w:val="007D04F7"/>
    <w:rsid w:val="007E1B88"/>
    <w:rsid w:val="007E3802"/>
    <w:rsid w:val="007E5CEE"/>
    <w:rsid w:val="007E6B55"/>
    <w:rsid w:val="007F1F9F"/>
    <w:rsid w:val="007F3460"/>
    <w:rsid w:val="007F3715"/>
    <w:rsid w:val="0080530B"/>
    <w:rsid w:val="0080660A"/>
    <w:rsid w:val="00813FF9"/>
    <w:rsid w:val="00814A0B"/>
    <w:rsid w:val="008222F3"/>
    <w:rsid w:val="008249F5"/>
    <w:rsid w:val="008261C7"/>
    <w:rsid w:val="00827D12"/>
    <w:rsid w:val="00830FC4"/>
    <w:rsid w:val="008353C0"/>
    <w:rsid w:val="0083671A"/>
    <w:rsid w:val="00840C35"/>
    <w:rsid w:val="00842834"/>
    <w:rsid w:val="00844476"/>
    <w:rsid w:val="00850953"/>
    <w:rsid w:val="00853212"/>
    <w:rsid w:val="00853587"/>
    <w:rsid w:val="00854D09"/>
    <w:rsid w:val="00854F14"/>
    <w:rsid w:val="0085632F"/>
    <w:rsid w:val="00861CFA"/>
    <w:rsid w:val="00861E51"/>
    <w:rsid w:val="00864D60"/>
    <w:rsid w:val="008656E9"/>
    <w:rsid w:val="00865FF4"/>
    <w:rsid w:val="00870B98"/>
    <w:rsid w:val="0087129E"/>
    <w:rsid w:val="008857EE"/>
    <w:rsid w:val="00887820"/>
    <w:rsid w:val="00895049"/>
    <w:rsid w:val="00895257"/>
    <w:rsid w:val="00895682"/>
    <w:rsid w:val="008972C9"/>
    <w:rsid w:val="008A4732"/>
    <w:rsid w:val="008B5E62"/>
    <w:rsid w:val="008C0247"/>
    <w:rsid w:val="008C1B6A"/>
    <w:rsid w:val="008D285D"/>
    <w:rsid w:val="008D5953"/>
    <w:rsid w:val="008E0981"/>
    <w:rsid w:val="008E243D"/>
    <w:rsid w:val="008E4F27"/>
    <w:rsid w:val="008E5193"/>
    <w:rsid w:val="008E5332"/>
    <w:rsid w:val="008E7F63"/>
    <w:rsid w:val="008F629D"/>
    <w:rsid w:val="00900750"/>
    <w:rsid w:val="009107C4"/>
    <w:rsid w:val="00910F32"/>
    <w:rsid w:val="00911024"/>
    <w:rsid w:val="009126E3"/>
    <w:rsid w:val="009166AF"/>
    <w:rsid w:val="009204FB"/>
    <w:rsid w:val="00921508"/>
    <w:rsid w:val="009226A0"/>
    <w:rsid w:val="00923234"/>
    <w:rsid w:val="009263BF"/>
    <w:rsid w:val="009318C0"/>
    <w:rsid w:val="009330D8"/>
    <w:rsid w:val="00937747"/>
    <w:rsid w:val="00940730"/>
    <w:rsid w:val="00942FA0"/>
    <w:rsid w:val="00947200"/>
    <w:rsid w:val="009474F2"/>
    <w:rsid w:val="00950A24"/>
    <w:rsid w:val="0095217E"/>
    <w:rsid w:val="00953D72"/>
    <w:rsid w:val="00955746"/>
    <w:rsid w:val="00963216"/>
    <w:rsid w:val="0096379D"/>
    <w:rsid w:val="00971963"/>
    <w:rsid w:val="009724CD"/>
    <w:rsid w:val="00975D07"/>
    <w:rsid w:val="009807D9"/>
    <w:rsid w:val="00980DBB"/>
    <w:rsid w:val="00981418"/>
    <w:rsid w:val="009840DA"/>
    <w:rsid w:val="00984558"/>
    <w:rsid w:val="00992DC4"/>
    <w:rsid w:val="009938A9"/>
    <w:rsid w:val="009952CA"/>
    <w:rsid w:val="009975F4"/>
    <w:rsid w:val="009A124D"/>
    <w:rsid w:val="009A40CE"/>
    <w:rsid w:val="009A40DA"/>
    <w:rsid w:val="009A5FA3"/>
    <w:rsid w:val="009B1872"/>
    <w:rsid w:val="009B463D"/>
    <w:rsid w:val="009B48F4"/>
    <w:rsid w:val="009B4A32"/>
    <w:rsid w:val="009C2E3B"/>
    <w:rsid w:val="009D00A5"/>
    <w:rsid w:val="009D42F0"/>
    <w:rsid w:val="009D4467"/>
    <w:rsid w:val="009E279D"/>
    <w:rsid w:val="009E3B74"/>
    <w:rsid w:val="009E485A"/>
    <w:rsid w:val="009E51B9"/>
    <w:rsid w:val="009F0262"/>
    <w:rsid w:val="009F32F0"/>
    <w:rsid w:val="00A00EB4"/>
    <w:rsid w:val="00A04548"/>
    <w:rsid w:val="00A06D82"/>
    <w:rsid w:val="00A10C43"/>
    <w:rsid w:val="00A11F3F"/>
    <w:rsid w:val="00A12AE4"/>
    <w:rsid w:val="00A12CD7"/>
    <w:rsid w:val="00A15261"/>
    <w:rsid w:val="00A17602"/>
    <w:rsid w:val="00A17715"/>
    <w:rsid w:val="00A209C0"/>
    <w:rsid w:val="00A22C8A"/>
    <w:rsid w:val="00A23E04"/>
    <w:rsid w:val="00A2503F"/>
    <w:rsid w:val="00A331A1"/>
    <w:rsid w:val="00A35436"/>
    <w:rsid w:val="00A35D81"/>
    <w:rsid w:val="00A511F0"/>
    <w:rsid w:val="00A51389"/>
    <w:rsid w:val="00A51D34"/>
    <w:rsid w:val="00A53E32"/>
    <w:rsid w:val="00A60C2A"/>
    <w:rsid w:val="00A62A08"/>
    <w:rsid w:val="00A669F2"/>
    <w:rsid w:val="00A67D09"/>
    <w:rsid w:val="00A73BF7"/>
    <w:rsid w:val="00A7431E"/>
    <w:rsid w:val="00A76153"/>
    <w:rsid w:val="00A76215"/>
    <w:rsid w:val="00A77296"/>
    <w:rsid w:val="00A8059F"/>
    <w:rsid w:val="00A82B7F"/>
    <w:rsid w:val="00A83A16"/>
    <w:rsid w:val="00A8586A"/>
    <w:rsid w:val="00A91A25"/>
    <w:rsid w:val="00A93220"/>
    <w:rsid w:val="00A93D02"/>
    <w:rsid w:val="00AA0A17"/>
    <w:rsid w:val="00AA119E"/>
    <w:rsid w:val="00AA3354"/>
    <w:rsid w:val="00AA4B44"/>
    <w:rsid w:val="00AB1052"/>
    <w:rsid w:val="00AB294D"/>
    <w:rsid w:val="00AB5833"/>
    <w:rsid w:val="00AB61C9"/>
    <w:rsid w:val="00AC0041"/>
    <w:rsid w:val="00AC73EC"/>
    <w:rsid w:val="00AC7775"/>
    <w:rsid w:val="00AD0A37"/>
    <w:rsid w:val="00AD31F7"/>
    <w:rsid w:val="00AD4DF6"/>
    <w:rsid w:val="00AD510A"/>
    <w:rsid w:val="00AD60F4"/>
    <w:rsid w:val="00AE04D9"/>
    <w:rsid w:val="00AE287F"/>
    <w:rsid w:val="00AE3096"/>
    <w:rsid w:val="00AE3ED5"/>
    <w:rsid w:val="00AE44E0"/>
    <w:rsid w:val="00AE683C"/>
    <w:rsid w:val="00AE75CD"/>
    <w:rsid w:val="00AE7F0C"/>
    <w:rsid w:val="00AF4900"/>
    <w:rsid w:val="00AF5ABE"/>
    <w:rsid w:val="00AF5D62"/>
    <w:rsid w:val="00AF662E"/>
    <w:rsid w:val="00B01C73"/>
    <w:rsid w:val="00B0472D"/>
    <w:rsid w:val="00B07350"/>
    <w:rsid w:val="00B11D78"/>
    <w:rsid w:val="00B12CB8"/>
    <w:rsid w:val="00B12D1B"/>
    <w:rsid w:val="00B225CD"/>
    <w:rsid w:val="00B236EA"/>
    <w:rsid w:val="00B27297"/>
    <w:rsid w:val="00B36F11"/>
    <w:rsid w:val="00B427A5"/>
    <w:rsid w:val="00B5000B"/>
    <w:rsid w:val="00B51921"/>
    <w:rsid w:val="00B5295A"/>
    <w:rsid w:val="00B54D74"/>
    <w:rsid w:val="00B60CCF"/>
    <w:rsid w:val="00B630B3"/>
    <w:rsid w:val="00B6580F"/>
    <w:rsid w:val="00B665C6"/>
    <w:rsid w:val="00B668BD"/>
    <w:rsid w:val="00B718C6"/>
    <w:rsid w:val="00B72296"/>
    <w:rsid w:val="00B752C4"/>
    <w:rsid w:val="00B81B46"/>
    <w:rsid w:val="00B82248"/>
    <w:rsid w:val="00B8478B"/>
    <w:rsid w:val="00B877B5"/>
    <w:rsid w:val="00B951DC"/>
    <w:rsid w:val="00B97C45"/>
    <w:rsid w:val="00BA3146"/>
    <w:rsid w:val="00BA4D11"/>
    <w:rsid w:val="00BA4DD2"/>
    <w:rsid w:val="00BB198A"/>
    <w:rsid w:val="00BB4BA4"/>
    <w:rsid w:val="00BB610A"/>
    <w:rsid w:val="00BB6D47"/>
    <w:rsid w:val="00BB7CF9"/>
    <w:rsid w:val="00BC243A"/>
    <w:rsid w:val="00BC610D"/>
    <w:rsid w:val="00BD15A3"/>
    <w:rsid w:val="00BD3D7D"/>
    <w:rsid w:val="00BD5007"/>
    <w:rsid w:val="00BD75E6"/>
    <w:rsid w:val="00BE27AF"/>
    <w:rsid w:val="00BE72D2"/>
    <w:rsid w:val="00BF3872"/>
    <w:rsid w:val="00BF5D8D"/>
    <w:rsid w:val="00C013F5"/>
    <w:rsid w:val="00C0314A"/>
    <w:rsid w:val="00C0505C"/>
    <w:rsid w:val="00C073CA"/>
    <w:rsid w:val="00C11BD0"/>
    <w:rsid w:val="00C1316F"/>
    <w:rsid w:val="00C23547"/>
    <w:rsid w:val="00C25826"/>
    <w:rsid w:val="00C355F3"/>
    <w:rsid w:val="00C3657A"/>
    <w:rsid w:val="00C426FD"/>
    <w:rsid w:val="00C436CE"/>
    <w:rsid w:val="00C43CE4"/>
    <w:rsid w:val="00C4456B"/>
    <w:rsid w:val="00C461A6"/>
    <w:rsid w:val="00C51750"/>
    <w:rsid w:val="00C5538A"/>
    <w:rsid w:val="00C55521"/>
    <w:rsid w:val="00C665F4"/>
    <w:rsid w:val="00C6716C"/>
    <w:rsid w:val="00C67283"/>
    <w:rsid w:val="00C718B0"/>
    <w:rsid w:val="00C80C2F"/>
    <w:rsid w:val="00C82325"/>
    <w:rsid w:val="00C86113"/>
    <w:rsid w:val="00C91D7A"/>
    <w:rsid w:val="00C9605C"/>
    <w:rsid w:val="00CA0E66"/>
    <w:rsid w:val="00CA3430"/>
    <w:rsid w:val="00CA3C3E"/>
    <w:rsid w:val="00CA496A"/>
    <w:rsid w:val="00CA50A2"/>
    <w:rsid w:val="00CA7C37"/>
    <w:rsid w:val="00CB6AA6"/>
    <w:rsid w:val="00CB72C7"/>
    <w:rsid w:val="00CB748D"/>
    <w:rsid w:val="00CC09A5"/>
    <w:rsid w:val="00CC1B79"/>
    <w:rsid w:val="00CC54A0"/>
    <w:rsid w:val="00CC66E4"/>
    <w:rsid w:val="00CC6FEA"/>
    <w:rsid w:val="00CC7151"/>
    <w:rsid w:val="00CD2871"/>
    <w:rsid w:val="00CD2933"/>
    <w:rsid w:val="00CD7341"/>
    <w:rsid w:val="00CE3ACA"/>
    <w:rsid w:val="00CE5FC3"/>
    <w:rsid w:val="00CE6698"/>
    <w:rsid w:val="00CE7C73"/>
    <w:rsid w:val="00CF1BE3"/>
    <w:rsid w:val="00D01F60"/>
    <w:rsid w:val="00D04646"/>
    <w:rsid w:val="00D10D31"/>
    <w:rsid w:val="00D115D6"/>
    <w:rsid w:val="00D1355A"/>
    <w:rsid w:val="00D17FBC"/>
    <w:rsid w:val="00D208A3"/>
    <w:rsid w:val="00D23760"/>
    <w:rsid w:val="00D252B2"/>
    <w:rsid w:val="00D27E5D"/>
    <w:rsid w:val="00D30B5E"/>
    <w:rsid w:val="00D31FE8"/>
    <w:rsid w:val="00D33A66"/>
    <w:rsid w:val="00D3507A"/>
    <w:rsid w:val="00D36952"/>
    <w:rsid w:val="00D4110C"/>
    <w:rsid w:val="00D45E3D"/>
    <w:rsid w:val="00D46A0D"/>
    <w:rsid w:val="00D538CE"/>
    <w:rsid w:val="00D56DEA"/>
    <w:rsid w:val="00D63EFF"/>
    <w:rsid w:val="00D65570"/>
    <w:rsid w:val="00D65D19"/>
    <w:rsid w:val="00D67327"/>
    <w:rsid w:val="00D70E11"/>
    <w:rsid w:val="00D74CE3"/>
    <w:rsid w:val="00D7543F"/>
    <w:rsid w:val="00D77A09"/>
    <w:rsid w:val="00D77DE6"/>
    <w:rsid w:val="00D81DB0"/>
    <w:rsid w:val="00D844DF"/>
    <w:rsid w:val="00D91DA4"/>
    <w:rsid w:val="00D94C09"/>
    <w:rsid w:val="00D9639B"/>
    <w:rsid w:val="00DA10A4"/>
    <w:rsid w:val="00DA6924"/>
    <w:rsid w:val="00DA77F0"/>
    <w:rsid w:val="00DB21DF"/>
    <w:rsid w:val="00DB3BBC"/>
    <w:rsid w:val="00DC0D24"/>
    <w:rsid w:val="00DC1ECF"/>
    <w:rsid w:val="00DC4FDC"/>
    <w:rsid w:val="00DD0882"/>
    <w:rsid w:val="00DD2360"/>
    <w:rsid w:val="00DD296B"/>
    <w:rsid w:val="00DD63BB"/>
    <w:rsid w:val="00DE1608"/>
    <w:rsid w:val="00DE71EA"/>
    <w:rsid w:val="00DF08B6"/>
    <w:rsid w:val="00DF11AB"/>
    <w:rsid w:val="00E0198E"/>
    <w:rsid w:val="00E0228D"/>
    <w:rsid w:val="00E03621"/>
    <w:rsid w:val="00E06F0F"/>
    <w:rsid w:val="00E10BAF"/>
    <w:rsid w:val="00E11693"/>
    <w:rsid w:val="00E154F5"/>
    <w:rsid w:val="00E20E71"/>
    <w:rsid w:val="00E2235E"/>
    <w:rsid w:val="00E25E77"/>
    <w:rsid w:val="00E3355A"/>
    <w:rsid w:val="00E40507"/>
    <w:rsid w:val="00E40DAC"/>
    <w:rsid w:val="00E45705"/>
    <w:rsid w:val="00E46AA3"/>
    <w:rsid w:val="00E47437"/>
    <w:rsid w:val="00E5013E"/>
    <w:rsid w:val="00E51944"/>
    <w:rsid w:val="00E54D65"/>
    <w:rsid w:val="00E60498"/>
    <w:rsid w:val="00E67764"/>
    <w:rsid w:val="00E77874"/>
    <w:rsid w:val="00E812EF"/>
    <w:rsid w:val="00E81442"/>
    <w:rsid w:val="00E85FA1"/>
    <w:rsid w:val="00E930B3"/>
    <w:rsid w:val="00E94CF6"/>
    <w:rsid w:val="00E9507E"/>
    <w:rsid w:val="00E95DBE"/>
    <w:rsid w:val="00EA1624"/>
    <w:rsid w:val="00EA338A"/>
    <w:rsid w:val="00EA4150"/>
    <w:rsid w:val="00EA5AA4"/>
    <w:rsid w:val="00EB0503"/>
    <w:rsid w:val="00EB1E03"/>
    <w:rsid w:val="00EC2BA0"/>
    <w:rsid w:val="00EC5682"/>
    <w:rsid w:val="00EC7F36"/>
    <w:rsid w:val="00ED1076"/>
    <w:rsid w:val="00ED368B"/>
    <w:rsid w:val="00ED5331"/>
    <w:rsid w:val="00ED5E8D"/>
    <w:rsid w:val="00ED6CBC"/>
    <w:rsid w:val="00ED6DC5"/>
    <w:rsid w:val="00ED6EF6"/>
    <w:rsid w:val="00EE3097"/>
    <w:rsid w:val="00EE685F"/>
    <w:rsid w:val="00EF6A7C"/>
    <w:rsid w:val="00F00550"/>
    <w:rsid w:val="00F02B3B"/>
    <w:rsid w:val="00F059EE"/>
    <w:rsid w:val="00F1261E"/>
    <w:rsid w:val="00F13228"/>
    <w:rsid w:val="00F15B21"/>
    <w:rsid w:val="00F15B58"/>
    <w:rsid w:val="00F17CBC"/>
    <w:rsid w:val="00F2061F"/>
    <w:rsid w:val="00F222AE"/>
    <w:rsid w:val="00F2363D"/>
    <w:rsid w:val="00F3008A"/>
    <w:rsid w:val="00F308DD"/>
    <w:rsid w:val="00F33427"/>
    <w:rsid w:val="00F3628B"/>
    <w:rsid w:val="00F40B2B"/>
    <w:rsid w:val="00F43250"/>
    <w:rsid w:val="00F503A4"/>
    <w:rsid w:val="00F50E97"/>
    <w:rsid w:val="00F52663"/>
    <w:rsid w:val="00F56311"/>
    <w:rsid w:val="00F613A6"/>
    <w:rsid w:val="00F62C5A"/>
    <w:rsid w:val="00F64295"/>
    <w:rsid w:val="00F70672"/>
    <w:rsid w:val="00F7554E"/>
    <w:rsid w:val="00F77957"/>
    <w:rsid w:val="00F8136B"/>
    <w:rsid w:val="00F86156"/>
    <w:rsid w:val="00F866DD"/>
    <w:rsid w:val="00F90E47"/>
    <w:rsid w:val="00F9108F"/>
    <w:rsid w:val="00F9407A"/>
    <w:rsid w:val="00F96268"/>
    <w:rsid w:val="00FA3148"/>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70677E-1D2A-4903-9832-EB98FC6E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175"/>
    <w:rPr>
      <w:rFonts w:asciiTheme="minorHAnsi" w:hAnsiTheme="minorHAnsi" w:cs="Arial"/>
      <w:sz w:val="18"/>
    </w:rPr>
  </w:style>
  <w:style w:type="paragraph" w:styleId="Heading1">
    <w:name w:val="heading 1"/>
    <w:basedOn w:val="Normal"/>
    <w:next w:val="Normal"/>
    <w:qFormat/>
    <w:rsid w:val="005A6175"/>
    <w:pPr>
      <w:spacing w:after="240"/>
      <w:outlineLvl w:val="0"/>
    </w:pPr>
    <w:rPr>
      <w:rFonts w:asciiTheme="majorHAnsi" w:hAnsiTheme="majorHAns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4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unhideWhenUsed/>
    <w:rsid w:val="009D00A5"/>
    <w:rPr>
      <w:rFonts w:ascii="Tahoma" w:hAnsi="Tahoma" w:cs="Tahoma"/>
      <w:sz w:val="16"/>
      <w:szCs w:val="16"/>
    </w:rPr>
  </w:style>
  <w:style w:type="paragraph" w:customStyle="1" w:styleId="Amount">
    <w:name w:val="Amount"/>
    <w:basedOn w:val="Normal"/>
    <w:unhideWhenUsed/>
    <w:rsid w:val="00AE04D9"/>
    <w:pPr>
      <w:jc w:val="right"/>
    </w:pPr>
    <w:rPr>
      <w:rFonts w:cs="Times New Roman"/>
    </w:rPr>
  </w:style>
  <w:style w:type="character" w:styleId="Hyperlink">
    <w:name w:val="Hyperlink"/>
    <w:basedOn w:val="DefaultParagraphFont"/>
    <w:unhideWhenUsed/>
    <w:rsid w:val="000A49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u.edu/content/education/centers-and-partnerships"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tate\AppData\Roaming\Microsoft\Templates\Physical%20inventory%20count%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entory Sheet">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22A75D1-01EB-482F-AB03-27524997EA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Physical inventory count sheet</Template>
  <TotalTime>463</TotalTime>
  <Pages>4</Pages>
  <Words>1335</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Physical inventory count sheet</vt:lpstr>
    </vt:vector>
  </TitlesOfParts>
  <Company/>
  <LinksUpToDate>false</LinksUpToDate>
  <CharactersWithSpaces>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inventory count sheet</dc:title>
  <dc:creator>Terri  tate</dc:creator>
  <cp:keywords/>
  <cp:lastModifiedBy>Terri  tate</cp:lastModifiedBy>
  <cp:revision>2</cp:revision>
  <cp:lastPrinted>2017-09-11T22:16:00Z</cp:lastPrinted>
  <dcterms:created xsi:type="dcterms:W3CDTF">2017-09-11T14:36:00Z</dcterms:created>
  <dcterms:modified xsi:type="dcterms:W3CDTF">2017-09-11T22:20:00Z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TC102104831033</vt:lpwstr>
  </property>
</Properties>
</file>