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Bradford High School</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Agriscience</w:t>
      </w:r>
    </w:p>
    <w:p w:rsidR="00000000" w:rsidDel="00000000" w:rsidP="00000000" w:rsidRDefault="00000000" w:rsidRPr="00000000" w14:paraId="00000003">
      <w:pPr>
        <w:jc w:val="center"/>
        <w:rPr>
          <w:sz w:val="32"/>
          <w:szCs w:val="32"/>
          <w:vertAlign w:val="baseline"/>
        </w:rPr>
      </w:pPr>
      <w:r w:rsidDel="00000000" w:rsidR="00000000" w:rsidRPr="00000000">
        <w:rPr>
          <w:sz w:val="32"/>
          <w:szCs w:val="32"/>
          <w:vertAlign w:val="baseline"/>
          <w:rtl w:val="0"/>
        </w:rPr>
        <w:t xml:space="preserve">Course Syllabus</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20</w:t>
      </w:r>
      <w:r w:rsidDel="00000000" w:rsidR="00000000" w:rsidRPr="00000000">
        <w:rPr>
          <w:rtl w:val="0"/>
        </w:rPr>
        <w:t xml:space="preserve">20</w:t>
      </w:r>
      <w:r w:rsidDel="00000000" w:rsidR="00000000" w:rsidRPr="00000000">
        <w:rPr>
          <w:vertAlign w:val="baseline"/>
          <w:rtl w:val="0"/>
        </w:rPr>
        <w:t xml:space="preserve">-20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05">
      <w:pPr>
        <w:jc w:val="center"/>
        <w:rPr>
          <w:sz w:val="32"/>
          <w:szCs w:val="32"/>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Mr. Kyle Gehring</w:t>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ind w:left="2880" w:hanging="2880"/>
        <w:rPr>
          <w:vertAlign w:val="baseline"/>
        </w:rPr>
      </w:pPr>
      <w:r w:rsidDel="00000000" w:rsidR="00000000" w:rsidRPr="00000000">
        <w:rPr>
          <w:b w:val="1"/>
          <w:vertAlign w:val="baseline"/>
          <w:rtl w:val="0"/>
        </w:rPr>
        <w:t xml:space="preserve">Description:</w:t>
        <w:tab/>
      </w:r>
      <w:r w:rsidDel="00000000" w:rsidR="00000000" w:rsidRPr="00000000">
        <w:rPr>
          <w:vertAlign w:val="baseline"/>
          <w:rtl w:val="0"/>
        </w:rPr>
        <w:t xml:space="preserve">Agriscience is an introductory laboratory science course that prepares students for biology, subsequent science and agriculture courses, and postsecondary study. This course helps students understand the important role that agricultural science and technology plays in the twenty-first century. In addition, it serves as the first course for all programs of study in the Agriculture, Food, &amp; Natural Resources cluster. Upon completion of this course, proficient students will be prepared for success in more advanced agriculture and science coursework. Standards in this course are aligned with Tennessee State Standards for English Language Arts &amp; Literacy in Technical Subjects, Tennessee State Standards in Mathematics, and Tennessee state standards in Anatomy and Physiology, Biology I, Biology II, Chemistry I,</w:t>
      </w:r>
    </w:p>
    <w:p w:rsidR="00000000" w:rsidDel="00000000" w:rsidP="00000000" w:rsidRDefault="00000000" w:rsidRPr="00000000" w14:paraId="00000009">
      <w:pPr>
        <w:ind w:left="1500" w:hanging="1500"/>
        <w:rPr>
          <w:vertAlign w:val="baseline"/>
        </w:rPr>
      </w:pPr>
      <w:r w:rsidDel="00000000" w:rsidR="00000000" w:rsidRPr="00000000">
        <w:rPr>
          <w:rtl w:val="0"/>
        </w:rPr>
      </w:r>
    </w:p>
    <w:p w:rsidR="00000000" w:rsidDel="00000000" w:rsidP="00000000" w:rsidRDefault="00000000" w:rsidRPr="00000000" w14:paraId="0000000A">
      <w:pPr>
        <w:ind w:left="1500" w:hanging="1500"/>
        <w:rPr>
          <w:vertAlign w:val="baseline"/>
        </w:rPr>
      </w:pPr>
      <w:r w:rsidDel="00000000" w:rsidR="00000000" w:rsidRPr="00000000">
        <w:rPr>
          <w:vertAlign w:val="baseline"/>
          <w:rtl w:val="0"/>
        </w:rPr>
        <w:t xml:space="preserve">Recommended Prereq:</w:t>
        <w:tab/>
        <w:t xml:space="preserve">None</w:t>
      </w:r>
    </w:p>
    <w:p w:rsidR="00000000" w:rsidDel="00000000" w:rsidP="00000000" w:rsidRDefault="00000000" w:rsidRPr="00000000" w14:paraId="0000000B">
      <w:pPr>
        <w:ind w:left="1500" w:hanging="1500"/>
        <w:rPr>
          <w:vertAlign w:val="baseline"/>
        </w:rPr>
      </w:pPr>
      <w:r w:rsidDel="00000000" w:rsidR="00000000" w:rsidRPr="00000000">
        <w:rPr>
          <w:rtl w:val="0"/>
        </w:rPr>
      </w:r>
    </w:p>
    <w:p w:rsidR="00000000" w:rsidDel="00000000" w:rsidP="00000000" w:rsidRDefault="00000000" w:rsidRPr="00000000" w14:paraId="0000000C">
      <w:pPr>
        <w:ind w:left="1500" w:hanging="1500"/>
        <w:rPr>
          <w:vertAlign w:val="baseline"/>
        </w:rPr>
      </w:pPr>
      <w:r w:rsidDel="00000000" w:rsidR="00000000" w:rsidRPr="00000000">
        <w:rPr>
          <w:vertAlign w:val="baseline"/>
          <w:rtl w:val="0"/>
        </w:rPr>
        <w:t xml:space="preserve">Recommended Credit: </w:t>
        <w:tab/>
        <w:t xml:space="preserve">1</w:t>
      </w:r>
    </w:p>
    <w:p w:rsidR="00000000" w:rsidDel="00000000" w:rsidP="00000000" w:rsidRDefault="00000000" w:rsidRPr="00000000" w14:paraId="0000000D">
      <w:pPr>
        <w:ind w:left="1500" w:hanging="1500"/>
        <w:rPr>
          <w:vertAlign w:val="baseline"/>
        </w:rPr>
      </w:pPr>
      <w:r w:rsidDel="00000000" w:rsidR="00000000" w:rsidRPr="00000000">
        <w:rPr>
          <w:rtl w:val="0"/>
        </w:rPr>
      </w:r>
    </w:p>
    <w:p w:rsidR="00000000" w:rsidDel="00000000" w:rsidP="00000000" w:rsidRDefault="00000000" w:rsidRPr="00000000" w14:paraId="0000000E">
      <w:pPr>
        <w:ind w:left="1500" w:hanging="1500"/>
        <w:rPr>
          <w:vertAlign w:val="baseline"/>
        </w:rPr>
      </w:pPr>
      <w:r w:rsidDel="00000000" w:rsidR="00000000" w:rsidRPr="00000000">
        <w:rPr>
          <w:vertAlign w:val="baseline"/>
          <w:rtl w:val="0"/>
        </w:rPr>
        <w:t xml:space="preserve">Recommended Grades: </w:t>
        <w:tab/>
        <w:t xml:space="preserve">9</w:t>
      </w:r>
      <w:r w:rsidDel="00000000" w:rsidR="00000000" w:rsidRPr="00000000">
        <w:rPr>
          <w:vertAlign w:val="superscript"/>
          <w:rtl w:val="0"/>
        </w:rPr>
        <w:t xml:space="preserve">th</w:t>
      </w:r>
      <w:r w:rsidDel="00000000" w:rsidR="00000000" w:rsidRPr="00000000">
        <w:rPr>
          <w:rtl w:val="0"/>
        </w:rPr>
      </w:r>
    </w:p>
    <w:p w:rsidR="00000000" w:rsidDel="00000000" w:rsidP="00000000" w:rsidRDefault="00000000" w:rsidRPr="00000000" w14:paraId="0000000F">
      <w:pPr>
        <w:ind w:left="1500" w:hanging="1500"/>
        <w:rPr>
          <w:vertAlign w:val="baseline"/>
        </w:rPr>
      </w:pPr>
      <w:r w:rsidDel="00000000" w:rsidR="00000000" w:rsidRPr="00000000">
        <w:rPr>
          <w:rtl w:val="0"/>
        </w:rPr>
      </w:r>
    </w:p>
    <w:p w:rsidR="00000000" w:rsidDel="00000000" w:rsidP="00000000" w:rsidRDefault="00000000" w:rsidRPr="00000000" w14:paraId="00000010">
      <w:pPr>
        <w:ind w:left="1500" w:hanging="1500"/>
        <w:rPr>
          <w:vertAlign w:val="baseline"/>
        </w:rPr>
      </w:pPr>
      <w:r w:rsidDel="00000000" w:rsidR="00000000" w:rsidRPr="00000000">
        <w:rPr>
          <w:rtl w:val="0"/>
        </w:rPr>
      </w:r>
    </w:p>
    <w:p w:rsidR="00000000" w:rsidDel="00000000" w:rsidP="00000000" w:rsidRDefault="00000000" w:rsidRPr="00000000" w14:paraId="00000011">
      <w:pPr>
        <w:ind w:left="1500" w:hanging="1500"/>
        <w:jc w:val="center"/>
        <w:rPr>
          <w:b w:val="0"/>
          <w:vertAlign w:val="baseline"/>
        </w:rPr>
      </w:pPr>
      <w:r w:rsidDel="00000000" w:rsidR="00000000" w:rsidRPr="00000000">
        <w:rPr>
          <w:b w:val="1"/>
          <w:vertAlign w:val="baseline"/>
          <w:rtl w:val="0"/>
        </w:rPr>
        <w:t xml:space="preserve">Class Expectations</w:t>
      </w:r>
      <w:r w:rsidDel="00000000" w:rsidR="00000000" w:rsidRPr="00000000">
        <w:rPr>
          <w:rtl w:val="0"/>
        </w:rPr>
      </w:r>
    </w:p>
    <w:p w:rsidR="00000000" w:rsidDel="00000000" w:rsidP="00000000" w:rsidRDefault="00000000" w:rsidRPr="00000000" w14:paraId="00000012">
      <w:pPr>
        <w:ind w:left="1500" w:hanging="1500"/>
        <w:jc w:val="center"/>
        <w:rPr>
          <w:vertAlign w:val="baseline"/>
        </w:rPr>
      </w:pPr>
      <w:r w:rsidDel="00000000" w:rsidR="00000000" w:rsidRPr="00000000">
        <w:rPr>
          <w:rtl w:val="0"/>
        </w:rPr>
      </w:r>
    </w:p>
    <w:p w:rsidR="00000000" w:rsidDel="00000000" w:rsidP="00000000" w:rsidRDefault="00000000" w:rsidRPr="00000000" w14:paraId="00000013">
      <w:pPr>
        <w:ind w:left="1500" w:hanging="1500"/>
        <w:rPr>
          <w:vertAlign w:val="baseline"/>
        </w:rPr>
      </w:pPr>
      <w:r w:rsidDel="00000000" w:rsidR="00000000" w:rsidRPr="00000000">
        <w:rPr>
          <w:vertAlign w:val="baseline"/>
          <w:rtl w:val="0"/>
        </w:rPr>
        <w:t xml:space="preserve">The student will...</w:t>
      </w:r>
    </w:p>
    <w:p w:rsidR="00000000" w:rsidDel="00000000" w:rsidP="00000000" w:rsidRDefault="00000000" w:rsidRPr="00000000" w14:paraId="00000014">
      <w:pPr>
        <w:ind w:left="1500" w:hanging="1500"/>
        <w:rPr>
          <w:vertAlign w:val="baseline"/>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Be attentive</w:t>
      </w:r>
      <w:r w:rsidDel="00000000" w:rsidR="00000000" w:rsidRPr="00000000">
        <w:rPr>
          <w:vertAlign w:val="baseline"/>
          <w:rtl w:val="0"/>
        </w:rPr>
        <w:t xml:space="preserve"> during lectures</w:t>
      </w:r>
      <w:r w:rsidDel="00000000" w:rsidR="00000000" w:rsidRPr="00000000">
        <w:rPr>
          <w:rtl w:val="0"/>
        </w:rPr>
        <w:t xml:space="preserve">, perform all homework and lab assignments, and study material</w:t>
      </w: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vertAlign w:val="baseline"/>
          <w:rtl w:val="0"/>
        </w:rPr>
        <w:t xml:space="preserve">Attend class regularly and on time</w:t>
      </w:r>
      <w:r w:rsidDel="00000000" w:rsidR="00000000" w:rsidRPr="00000000">
        <w:rPr>
          <w:rtl w:val="0"/>
        </w:rPr>
        <w:t xml:space="preserve"> with materials ready to use</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vertAlign w:val="baseline"/>
          <w:rtl w:val="0"/>
        </w:rPr>
        <w:t xml:space="preserve">Obey school and classroom rules</w:t>
      </w:r>
    </w:p>
    <w:p w:rsidR="00000000" w:rsidDel="00000000" w:rsidP="00000000" w:rsidRDefault="00000000" w:rsidRPr="00000000" w14:paraId="00000018">
      <w:pPr>
        <w:numPr>
          <w:ilvl w:val="0"/>
          <w:numId w:val="1"/>
        </w:numPr>
        <w:ind w:left="720" w:hanging="360"/>
        <w:rPr/>
      </w:pPr>
      <w:r w:rsidDel="00000000" w:rsidR="00000000" w:rsidRPr="00000000">
        <w:rPr>
          <w:vertAlign w:val="baseline"/>
          <w:rtl w:val="0"/>
        </w:rPr>
        <w:t xml:space="preserve">Prepare and perform an appropriate SAE</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Respect our facility and animals at all times, take care of our facility and classmates</w:t>
      </w: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Get involved with FFA</w:t>
      </w: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vertAlign w:val="baseline"/>
          <w:rtl w:val="0"/>
        </w:rPr>
        <w:t xml:space="preserve">Share their information which they have learned in class with peers and their community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0"/>
          <w:vertAlign w:val="baseline"/>
        </w:rPr>
      </w:pPr>
      <w:r w:rsidDel="00000000" w:rsidR="00000000" w:rsidRPr="00000000">
        <w:rPr>
          <w:b w:val="1"/>
          <w:vertAlign w:val="baseline"/>
          <w:rtl w:val="0"/>
        </w:rPr>
        <w:t xml:space="preserve">Grade Policy</w:t>
      </w:r>
      <w:r w:rsidDel="00000000" w:rsidR="00000000" w:rsidRPr="00000000">
        <w:rPr>
          <w:rtl w:val="0"/>
        </w:rPr>
      </w:r>
    </w:p>
    <w:p w:rsidR="00000000" w:rsidDel="00000000" w:rsidP="00000000" w:rsidRDefault="00000000" w:rsidRPr="00000000" w14:paraId="0000001F">
      <w:pPr>
        <w:jc w:val="center"/>
        <w:rPr>
          <w:vertAlign w:val="baseline"/>
        </w:rPr>
      </w:pPr>
      <w:r w:rsidDel="00000000" w:rsidR="00000000" w:rsidRPr="00000000">
        <w:rPr>
          <w:rtl w:val="0"/>
        </w:rPr>
      </w:r>
    </w:p>
    <w:p w:rsidR="00000000" w:rsidDel="00000000" w:rsidP="00000000" w:rsidRDefault="00000000" w:rsidRPr="00000000" w14:paraId="00000020">
      <w:pPr>
        <w:rPr/>
      </w:pPr>
      <w:r w:rsidDel="00000000" w:rsidR="00000000" w:rsidRPr="00000000">
        <w:rPr>
          <w:vertAlign w:val="baseline"/>
          <w:rtl w:val="0"/>
        </w:rPr>
        <w:tab/>
        <w:t xml:space="preserve">Grades will be </w:t>
      </w:r>
      <w:r w:rsidDel="00000000" w:rsidR="00000000" w:rsidRPr="00000000">
        <w:rPr>
          <w:rtl w:val="0"/>
        </w:rPr>
        <w:t xml:space="preserve">assessed by the following areas: Tests, Quizzes, Projects, and Assignments. Tests will occur every other Friday, depending on the material covered and school schedule. Quizzes will occur on Tuesdays and Thursdays. Projects will occur according to our Standards, along with assignments.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Tutoring</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ab/>
        <w:t xml:space="preserve">Students who are wanting to retake quizzes or portions of their tests may stay for tutoring in the Ag Building, after school, from 3:00 P.M. to 4:00 P.M. Tutoring will be offered based on availability of the teacher after school, and students will be informed the day before if tutoring will be available the next day. All quizzes and tests need to be corrected a week after they are given back to the student.</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Behavior</w:t>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ab/>
      </w:r>
      <w:r w:rsidDel="00000000" w:rsidR="00000000" w:rsidRPr="00000000">
        <w:rPr>
          <w:rtl w:val="0"/>
        </w:rPr>
        <w:t xml:space="preserve">We, as a class, will utilize Parliamentary Procedure in class, therefore, increasing participation of students and limiting behavioral issues. Each day, students will have a limit of three Point of Orders, and the class will have three Call for Orders of the Day. The students will be a full participant in helping control classroom behavior by offering Point of Orders to stem disruptions. The teacher will decide whether the infraction would deem a Point of Order, or not.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b w:val="1"/>
          <w:rtl w:val="0"/>
        </w:rPr>
        <w:t xml:space="preserve">Discipline Plan</w:t>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ab/>
        <w:t xml:space="preserve">If the students exceed their limit of two Point of Orders a day, the following Discipline Plan will be followed: 1st Day- One Extra Assignment, 2nd Day- An Additional Assignment and a Demerit. 3rd Day- Discipline hearing with the Principal. If there is use of any illegal substance, vulgarity, fighting, or refusal to follow directions, the student will automatically refer to the 3rd Day penalty.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ab/>
        <w:t xml:space="preserve">As a classroom, if they exceed their limit of three Call of Orders of the Day, the following Discipline Plan will be followed: 1st Day- One Extra Assignment, 2nd Day- An Additional Assignment and removal of the next scheduled FFA Friday classroom meeting, 3rd Day- An Additional Assignment for each day of the next week of class.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Students will be responsible for utilizing their Point of Orders to keep the entire class from being disruptant to ensure the lack of classroom assignments, therefore, making them a full participant of our classroom discipline.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0"/>
          <w:vertAlign w:val="baseline"/>
        </w:rPr>
      </w:pPr>
      <w:r w:rsidDel="00000000" w:rsidR="00000000" w:rsidRPr="00000000">
        <w:rPr>
          <w:b w:val="1"/>
          <w:vertAlign w:val="baseline"/>
          <w:rtl w:val="0"/>
        </w:rPr>
        <w:t xml:space="preserve">Notebook</w:t>
      </w:r>
      <w:r w:rsidDel="00000000" w:rsidR="00000000" w:rsidRPr="00000000">
        <w:rPr>
          <w:rtl w:val="0"/>
        </w:rPr>
      </w:r>
    </w:p>
    <w:p w:rsidR="00000000" w:rsidDel="00000000" w:rsidP="00000000" w:rsidRDefault="00000000" w:rsidRPr="00000000" w14:paraId="00000037">
      <w:pPr>
        <w:jc w:val="center"/>
        <w:rPr>
          <w:vertAlign w:val="baseline"/>
        </w:rPr>
      </w:pPr>
      <w:r w:rsidDel="00000000" w:rsidR="00000000" w:rsidRPr="00000000">
        <w:rPr>
          <w:rtl w:val="0"/>
        </w:rPr>
      </w:r>
    </w:p>
    <w:p w:rsidR="00000000" w:rsidDel="00000000" w:rsidP="00000000" w:rsidRDefault="00000000" w:rsidRPr="00000000" w14:paraId="00000038">
      <w:pPr>
        <w:ind w:firstLine="720"/>
        <w:rPr>
          <w:vertAlign w:val="baseline"/>
        </w:rPr>
      </w:pPr>
      <w:r w:rsidDel="00000000" w:rsidR="00000000" w:rsidRPr="00000000">
        <w:rPr>
          <w:vertAlign w:val="baseline"/>
          <w:rtl w:val="0"/>
        </w:rPr>
        <w:t xml:space="preserve">For this class, you will have multiple items of information that will be covered, graded, and created. A notebook will help you organize all this information to review for later. This information will also help you in multiple projects we will do throughout the year. You will need the following sections in your not</w:t>
      </w:r>
      <w:r w:rsidDel="00000000" w:rsidR="00000000" w:rsidRPr="00000000">
        <w:rPr>
          <w:rtl w:val="0"/>
        </w:rPr>
        <w:t xml:space="preserve">ebook: Classroom, SAE, and FFA</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jc w:val="center"/>
        <w:rPr>
          <w:b w:val="0"/>
          <w:vertAlign w:val="baseline"/>
        </w:rPr>
      </w:pPr>
      <w:r w:rsidDel="00000000" w:rsidR="00000000" w:rsidRPr="00000000">
        <w:rPr>
          <w:b w:val="1"/>
          <w:vertAlign w:val="baseline"/>
          <w:rtl w:val="0"/>
        </w:rPr>
        <w:t xml:space="preserve">Lab Projects</w:t>
      </w:r>
      <w:r w:rsidDel="00000000" w:rsidR="00000000" w:rsidRPr="00000000">
        <w:rPr>
          <w:rtl w:val="0"/>
        </w:rPr>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ab/>
        <w:t xml:space="preserve">In this class, you will be required to take part in projects related to the information learned in this course. All projects will be graded for accuracy, performance, and completion. In group projects, communication and teamwork will also be assessed. Before each project, the teacher will give the students a rubric in order to explain what is desired for each project. The class will also possibly be traveling to related businesses around the region in order to “job-shadow” for a project. This allows the students to see firsthand what occurs in the related field and to become more aware of the career opportunities around us</w:t>
      </w:r>
      <w:r w:rsidDel="00000000" w:rsidR="00000000" w:rsidRPr="00000000">
        <w:rPr>
          <w:rtl w:val="0"/>
        </w:rPr>
        <w:t xml:space="preserve">. Labs will be assisted by the instructor to ensure students understand what to perform.</w:t>
      </w:r>
      <w:r w:rsidDel="00000000" w:rsidR="00000000" w:rsidRPr="00000000">
        <w:rPr>
          <w:rtl w:val="0"/>
        </w:rPr>
      </w:r>
    </w:p>
    <w:p w:rsidR="00000000" w:rsidDel="00000000" w:rsidP="00000000" w:rsidRDefault="00000000" w:rsidRPr="00000000" w14:paraId="0000003D">
      <w:pPr>
        <w:jc w:val="center"/>
        <w:rPr>
          <w:b w:val="0"/>
          <w:vertAlign w:val="baseline"/>
        </w:rPr>
      </w:pPr>
      <w:r w:rsidDel="00000000" w:rsidR="00000000" w:rsidRPr="00000000">
        <w:rPr>
          <w:rtl w:val="0"/>
        </w:rPr>
      </w:r>
    </w:p>
    <w:p w:rsidR="00000000" w:rsidDel="00000000" w:rsidP="00000000" w:rsidRDefault="00000000" w:rsidRPr="00000000" w14:paraId="0000003E">
      <w:pPr>
        <w:jc w:val="center"/>
        <w:rPr>
          <w:b w:val="0"/>
          <w:vertAlign w:val="baseline"/>
        </w:rPr>
      </w:pPr>
      <w:r w:rsidDel="00000000" w:rsidR="00000000" w:rsidRPr="00000000">
        <w:rPr>
          <w:b w:val="1"/>
          <w:vertAlign w:val="baseline"/>
          <w:rtl w:val="0"/>
        </w:rPr>
        <w:t xml:space="preserve">Google Classroom</w:t>
      </w:r>
      <w:r w:rsidDel="00000000" w:rsidR="00000000" w:rsidRPr="00000000">
        <w:rPr>
          <w:rtl w:val="0"/>
        </w:rPr>
      </w:r>
    </w:p>
    <w:p w:rsidR="00000000" w:rsidDel="00000000" w:rsidP="00000000" w:rsidRDefault="00000000" w:rsidRPr="00000000" w14:paraId="0000003F">
      <w:pPr>
        <w:jc w:val="center"/>
        <w:rPr>
          <w:b w:val="0"/>
          <w:vertAlign w:val="baseline"/>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We will be using Google Classroom to continue our learning objectives outside of the classroom. Students will be able to create and submit information and projects through this website that will be graded accordingly. Each student will have access to a Google Chromebook in class to allow them the capability of performing the tasks online.</w:t>
      </w:r>
    </w:p>
    <w:p w:rsidR="00000000" w:rsidDel="00000000" w:rsidP="00000000" w:rsidRDefault="00000000" w:rsidRPr="00000000" w14:paraId="00000041">
      <w:pPr>
        <w:jc w:val="left"/>
        <w:rPr>
          <w:b w:val="0"/>
          <w:vertAlign w:val="baseline"/>
        </w:rPr>
      </w:pPr>
      <w:r w:rsidDel="00000000" w:rsidR="00000000" w:rsidRPr="00000000">
        <w:rPr>
          <w:rtl w:val="0"/>
        </w:rPr>
      </w:r>
    </w:p>
    <w:p w:rsidR="00000000" w:rsidDel="00000000" w:rsidP="00000000" w:rsidRDefault="00000000" w:rsidRPr="00000000" w14:paraId="00000042">
      <w:pPr>
        <w:jc w:val="left"/>
        <w:rPr>
          <w:b w:val="1"/>
        </w:rPr>
      </w:pPr>
      <w:r w:rsidDel="00000000" w:rsidR="00000000" w:rsidRPr="00000000">
        <w:rPr>
          <w:rtl w:val="0"/>
        </w:rPr>
      </w:r>
    </w:p>
    <w:p w:rsidR="00000000" w:rsidDel="00000000" w:rsidP="00000000" w:rsidRDefault="00000000" w:rsidRPr="00000000" w14:paraId="00000043">
      <w:pPr>
        <w:jc w:val="center"/>
        <w:rPr>
          <w:b w:val="0"/>
          <w:vertAlign w:val="baseline"/>
        </w:rPr>
      </w:pPr>
      <w:r w:rsidDel="00000000" w:rsidR="00000000" w:rsidRPr="00000000">
        <w:rPr>
          <w:b w:val="1"/>
          <w:vertAlign w:val="baseline"/>
          <w:rtl w:val="0"/>
        </w:rPr>
        <w:t xml:space="preserve">SAE (Supervised Agricultural Experience)</w:t>
      </w:r>
      <w:r w:rsidDel="00000000" w:rsidR="00000000" w:rsidRPr="00000000">
        <w:rPr>
          <w:rtl w:val="0"/>
        </w:rPr>
      </w:r>
    </w:p>
    <w:p w:rsidR="00000000" w:rsidDel="00000000" w:rsidP="00000000" w:rsidRDefault="00000000" w:rsidRPr="00000000" w14:paraId="00000044">
      <w:pPr>
        <w:jc w:val="center"/>
        <w:rPr>
          <w:b w:val="0"/>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ab/>
        <w:t xml:space="preserve">In this class, we perform home based projects called SAEs. An SAE is related to the broad spectrum of Agriculture and can be performed by the student with the supervision of the teacher, parent/guardian, or employer. An SAE allows the student to practice Agricultural concepts at their own pace on their own time. An SAE is an ongoing process which allows for the student to grow and master a subject which they choose for their SAE. The student will be evaluated once a month by the evaluator and the records in the record book will be recorded and up to date for the student to get full credit. Time in class will be allocated to work on the records, however, the student must know what he/she has been doing and the aspects related to the project. (Ex. Cost, hours per week spent, etc.) This aspect of the class can help your student grasp a greater understanding of creating and managing a portfolio and can also use it for post-secondary options. Students are responsible for keeping up with their information to complete their SAEs.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4C">
      <w:pPr>
        <w:ind w:left="1500" w:hanging="1500"/>
        <w:jc w:val="center"/>
        <w:rPr>
          <w:b w:val="0"/>
          <w:sz w:val="28"/>
          <w:szCs w:val="28"/>
          <w:vertAlign w:val="baseline"/>
        </w:rPr>
      </w:pPr>
      <w:r w:rsidDel="00000000" w:rsidR="00000000" w:rsidRPr="00000000">
        <w:rPr>
          <w:b w:val="1"/>
          <w:sz w:val="28"/>
          <w:szCs w:val="28"/>
          <w:rtl w:val="0"/>
        </w:rPr>
        <w:t xml:space="preserve">Bradford </w:t>
      </w:r>
      <w:r w:rsidDel="00000000" w:rsidR="00000000" w:rsidRPr="00000000">
        <w:rPr>
          <w:b w:val="1"/>
          <w:sz w:val="28"/>
          <w:szCs w:val="28"/>
          <w:vertAlign w:val="baseline"/>
          <w:rtl w:val="0"/>
        </w:rPr>
        <w:t xml:space="preserve">FFA</w:t>
      </w:r>
      <w:r w:rsidDel="00000000" w:rsidR="00000000" w:rsidRPr="00000000">
        <w:rPr>
          <w:rtl w:val="0"/>
        </w:rPr>
      </w:r>
    </w:p>
    <w:p w:rsidR="00000000" w:rsidDel="00000000" w:rsidP="00000000" w:rsidRDefault="00000000" w:rsidRPr="00000000" w14:paraId="0000004D">
      <w:pPr>
        <w:ind w:left="0" w:firstLine="0"/>
        <w:rPr>
          <w:sz w:val="28"/>
          <w:szCs w:val="28"/>
          <w:vertAlign w:val="baseline"/>
        </w:rPr>
      </w:pPr>
      <w:r w:rsidDel="00000000" w:rsidR="00000000" w:rsidRPr="00000000">
        <w:rPr>
          <w:rtl w:val="0"/>
        </w:rPr>
      </w:r>
    </w:p>
    <w:p w:rsidR="00000000" w:rsidDel="00000000" w:rsidP="00000000" w:rsidRDefault="00000000" w:rsidRPr="00000000" w14:paraId="0000004E">
      <w:pPr>
        <w:ind w:left="720" w:hanging="1500"/>
        <w:rPr>
          <w:vertAlign w:val="baseline"/>
        </w:rPr>
      </w:pPr>
      <w:r w:rsidDel="00000000" w:rsidR="00000000" w:rsidRPr="00000000">
        <w:rPr>
          <w:b w:val="1"/>
          <w:sz w:val="28"/>
          <w:szCs w:val="28"/>
          <w:vertAlign w:val="baseline"/>
          <w:rtl w:val="0"/>
        </w:rPr>
        <w:tab/>
      </w:r>
      <w:r w:rsidDel="00000000" w:rsidR="00000000" w:rsidRPr="00000000">
        <w:rPr>
          <w:vertAlign w:val="baseline"/>
          <w:rtl w:val="0"/>
        </w:rPr>
        <w:t xml:space="preserve">In Agricultural Education, we try to combine three categories to make a well rounded student which is as follows: Classroom Instruction, SAEs, and FFA. FFA, Future Farmers of America, is a Career and Technical Student Organization which teaches leadership to the students through meetings, conventions, competitions, service projects, and activities. The FFA is a long lasting student organization that was chartered at Bradford in 1930. FFA is an integral part of Agricultural Classes and instills great leadership qualities while offering individual growth. </w:t>
      </w:r>
      <w:r w:rsidDel="00000000" w:rsidR="00000000" w:rsidRPr="00000000">
        <w:rPr>
          <w:rtl w:val="0"/>
        </w:rPr>
        <w:t xml:space="preserve">The information and leadership qualities gained through our FFA Program is highly beneficial to their skills gained and they have multiple opportunities to have fun in a safe and friendly way in our town. This year, each student is automatically a member of our FFA program due to Tennessee FFA’s Member Affiliation this year. The TN FFA Association decided to pay for all members for the 2020-2021 school year, which is a total of $15 per person. Our 2020-2021 Bradford FFA Officers voted this summer for our chapter to pay each student’s regional dues, which is a total of $2 per person. </w:t>
      </w:r>
      <w:r w:rsidDel="00000000" w:rsidR="00000000" w:rsidRPr="00000000">
        <w:rPr>
          <w:rtl w:val="0"/>
        </w:rPr>
      </w:r>
    </w:p>
    <w:p w:rsidR="00000000" w:rsidDel="00000000" w:rsidP="00000000" w:rsidRDefault="00000000" w:rsidRPr="00000000" w14:paraId="0000004F">
      <w:pPr>
        <w:ind w:left="1500" w:hanging="1500"/>
        <w:jc w:val="center"/>
        <w:rPr>
          <w:b w:val="0"/>
          <w:sz w:val="28"/>
          <w:szCs w:val="28"/>
          <w:vertAlign w:val="baseline"/>
        </w:rPr>
      </w:pPr>
      <w:r w:rsidDel="00000000" w:rsidR="00000000" w:rsidRPr="00000000">
        <w:rPr>
          <w:rtl w:val="0"/>
        </w:rPr>
      </w:r>
    </w:p>
    <w:p w:rsidR="00000000" w:rsidDel="00000000" w:rsidP="00000000" w:rsidRDefault="00000000" w:rsidRPr="00000000" w14:paraId="00000050">
      <w:pPr>
        <w:jc w:val="center"/>
        <w:rPr>
          <w:b w:val="1"/>
          <w:sz w:val="36"/>
          <w:szCs w:val="36"/>
        </w:rPr>
      </w:pPr>
      <w:r w:rsidDel="00000000" w:rsidR="00000000" w:rsidRPr="00000000">
        <w:rPr>
          <w:b w:val="1"/>
          <w:sz w:val="36"/>
          <w:szCs w:val="36"/>
          <w:rtl w:val="0"/>
        </w:rPr>
        <w:t xml:space="preserve">Tennessee Specific Industry Certification in Animal Science</w:t>
      </w:r>
    </w:p>
    <w:p w:rsidR="00000000" w:rsidDel="00000000" w:rsidP="00000000" w:rsidRDefault="00000000" w:rsidRPr="00000000" w14:paraId="00000051">
      <w:pPr>
        <w:jc w:val="center"/>
        <w:rPr>
          <w:b w:val="1"/>
          <w:sz w:val="36"/>
          <w:szCs w:val="36"/>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b w:val="1"/>
          <w:rtl w:val="0"/>
        </w:rPr>
        <w:tab/>
      </w:r>
      <w:r w:rsidDel="00000000" w:rsidR="00000000" w:rsidRPr="00000000">
        <w:rPr>
          <w:rtl w:val="0"/>
        </w:rPr>
        <w:t xml:space="preserve">The Bradford High School’s Agricultural Program is certified to offer a TSIC exam at the end of a student’s senior year if they have completed all four classes in the Animal Science pathway. Students must have completed Agriscience, Small Animal Care, Large Animal Care, and be enrolled in Veterinary Science. A student must take the TSIC exam, however, do not need to pay for the test. </w:t>
      </w:r>
      <w:r w:rsidDel="00000000" w:rsidR="00000000" w:rsidRPr="00000000">
        <w:rPr>
          <w:b w:val="1"/>
          <w:rtl w:val="0"/>
        </w:rPr>
        <w:t xml:space="preserve">If they pass the test, the student will obtain three college credit hours, which may be applied at any college.</w:t>
      </w:r>
      <w:r w:rsidDel="00000000" w:rsidR="00000000" w:rsidRPr="00000000">
        <w:rPr>
          <w:rtl w:val="0"/>
        </w:rPr>
        <w:t xml:space="preserve"> This is one of the few opportunities for students to obtain Post-Secondary credit for no cost.</w:t>
      </w:r>
      <w:r w:rsidDel="00000000" w:rsidR="00000000" w:rsidRPr="00000000">
        <w:rPr>
          <w:rtl w:val="0"/>
        </w:rPr>
      </w:r>
    </w:p>
    <w:p w:rsidR="00000000" w:rsidDel="00000000" w:rsidP="00000000" w:rsidRDefault="00000000" w:rsidRPr="00000000" w14:paraId="00000053">
      <w:pPr>
        <w:ind w:left="0" w:firstLine="0"/>
        <w:jc w:val="center"/>
        <w:rPr>
          <w:sz w:val="28"/>
          <w:szCs w:val="28"/>
        </w:rPr>
      </w:pPr>
      <w:r w:rsidDel="00000000" w:rsidR="00000000" w:rsidRPr="00000000">
        <w:rPr>
          <w:rtl w:val="0"/>
        </w:rPr>
      </w:r>
    </w:p>
    <w:p w:rsidR="00000000" w:rsidDel="00000000" w:rsidP="00000000" w:rsidRDefault="00000000" w:rsidRPr="00000000" w14:paraId="00000054">
      <w:pPr>
        <w:ind w:left="0" w:firstLine="0"/>
        <w:jc w:val="left"/>
        <w:rPr>
          <w:sz w:val="28"/>
          <w:szCs w:val="28"/>
        </w:rPr>
      </w:pPr>
      <w:r w:rsidDel="00000000" w:rsidR="00000000" w:rsidRPr="00000000">
        <w:rPr>
          <w:rtl w:val="0"/>
        </w:rPr>
      </w:r>
    </w:p>
    <w:p w:rsidR="00000000" w:rsidDel="00000000" w:rsidP="00000000" w:rsidRDefault="00000000" w:rsidRPr="00000000" w14:paraId="00000055">
      <w:pPr>
        <w:ind w:left="0" w:firstLine="0"/>
        <w:jc w:val="left"/>
        <w:rPr>
          <w:sz w:val="28"/>
          <w:szCs w:val="28"/>
        </w:rPr>
      </w:pPr>
      <w:r w:rsidDel="00000000" w:rsidR="00000000" w:rsidRPr="00000000">
        <w:rPr>
          <w:rtl w:val="0"/>
        </w:rPr>
      </w:r>
    </w:p>
    <w:p w:rsidR="00000000" w:rsidDel="00000000" w:rsidP="00000000" w:rsidRDefault="00000000" w:rsidRPr="00000000" w14:paraId="00000056">
      <w:pPr>
        <w:ind w:left="0" w:firstLine="0"/>
        <w:jc w:val="left"/>
        <w:rPr>
          <w:sz w:val="28"/>
          <w:szCs w:val="28"/>
        </w:rPr>
      </w:pPr>
      <w:r w:rsidDel="00000000" w:rsidR="00000000" w:rsidRPr="00000000">
        <w:rPr>
          <w:rtl w:val="0"/>
        </w:rPr>
      </w:r>
    </w:p>
    <w:p w:rsidR="00000000" w:rsidDel="00000000" w:rsidP="00000000" w:rsidRDefault="00000000" w:rsidRPr="00000000" w14:paraId="00000057">
      <w:pPr>
        <w:ind w:left="0" w:firstLine="0"/>
        <w:jc w:val="left"/>
        <w:rPr>
          <w:sz w:val="28"/>
          <w:szCs w:val="28"/>
        </w:rPr>
      </w:pPr>
      <w:r w:rsidDel="00000000" w:rsidR="00000000" w:rsidRPr="00000000">
        <w:rPr>
          <w:rtl w:val="0"/>
        </w:rPr>
      </w:r>
    </w:p>
    <w:p w:rsidR="00000000" w:rsidDel="00000000" w:rsidP="00000000" w:rsidRDefault="00000000" w:rsidRPr="00000000" w14:paraId="00000058">
      <w:pPr>
        <w:ind w:left="0" w:firstLine="0"/>
        <w:jc w:val="left"/>
        <w:rPr>
          <w:sz w:val="28"/>
          <w:szCs w:val="28"/>
        </w:rPr>
      </w:pPr>
      <w:r w:rsidDel="00000000" w:rsidR="00000000" w:rsidRPr="00000000">
        <w:rPr>
          <w:rtl w:val="0"/>
        </w:rPr>
      </w:r>
    </w:p>
    <w:p w:rsidR="00000000" w:rsidDel="00000000" w:rsidP="00000000" w:rsidRDefault="00000000" w:rsidRPr="00000000" w14:paraId="00000059">
      <w:pPr>
        <w:ind w:left="0" w:firstLine="0"/>
        <w:jc w:val="left"/>
        <w:rPr>
          <w:sz w:val="28"/>
          <w:szCs w:val="28"/>
        </w:rPr>
      </w:pPr>
      <w:r w:rsidDel="00000000" w:rsidR="00000000" w:rsidRPr="00000000">
        <w:rPr>
          <w:rtl w:val="0"/>
        </w:rPr>
      </w:r>
    </w:p>
    <w:p w:rsidR="00000000" w:rsidDel="00000000" w:rsidP="00000000" w:rsidRDefault="00000000" w:rsidRPr="00000000" w14:paraId="0000005A">
      <w:pPr>
        <w:ind w:left="0" w:firstLine="0"/>
        <w:jc w:val="left"/>
        <w:rPr>
          <w:sz w:val="28"/>
          <w:szCs w:val="28"/>
        </w:rPr>
      </w:pPr>
      <w:r w:rsidDel="00000000" w:rsidR="00000000" w:rsidRPr="00000000">
        <w:rPr>
          <w:rtl w:val="0"/>
        </w:rPr>
      </w:r>
    </w:p>
    <w:p w:rsidR="00000000" w:rsidDel="00000000" w:rsidP="00000000" w:rsidRDefault="00000000" w:rsidRPr="00000000" w14:paraId="0000005B">
      <w:pPr>
        <w:ind w:left="0" w:firstLine="0"/>
        <w:jc w:val="left"/>
        <w:rPr>
          <w:sz w:val="28"/>
          <w:szCs w:val="28"/>
        </w:rPr>
      </w:pPr>
      <w:r w:rsidDel="00000000" w:rsidR="00000000" w:rsidRPr="00000000">
        <w:rPr>
          <w:rtl w:val="0"/>
        </w:rPr>
      </w:r>
    </w:p>
    <w:p w:rsidR="00000000" w:rsidDel="00000000" w:rsidP="00000000" w:rsidRDefault="00000000" w:rsidRPr="00000000" w14:paraId="0000005C">
      <w:pPr>
        <w:ind w:left="0" w:firstLine="0"/>
        <w:jc w:val="left"/>
        <w:rPr>
          <w:sz w:val="28"/>
          <w:szCs w:val="28"/>
        </w:rPr>
      </w:pPr>
      <w:r w:rsidDel="00000000" w:rsidR="00000000" w:rsidRPr="00000000">
        <w:rPr>
          <w:rtl w:val="0"/>
        </w:rPr>
      </w:r>
    </w:p>
    <w:p w:rsidR="00000000" w:rsidDel="00000000" w:rsidP="00000000" w:rsidRDefault="00000000" w:rsidRPr="00000000" w14:paraId="0000005D">
      <w:pPr>
        <w:ind w:left="0" w:firstLine="0"/>
        <w:jc w:val="left"/>
        <w:rPr>
          <w:sz w:val="28"/>
          <w:szCs w:val="28"/>
        </w:rPr>
      </w:pPr>
      <w:r w:rsidDel="00000000" w:rsidR="00000000" w:rsidRPr="00000000">
        <w:rPr>
          <w:rtl w:val="0"/>
        </w:rPr>
      </w:r>
    </w:p>
    <w:p w:rsidR="00000000" w:rsidDel="00000000" w:rsidP="00000000" w:rsidRDefault="00000000" w:rsidRPr="00000000" w14:paraId="0000005E">
      <w:pPr>
        <w:ind w:left="0" w:firstLine="0"/>
        <w:jc w:val="left"/>
        <w:rPr>
          <w:sz w:val="28"/>
          <w:szCs w:val="28"/>
        </w:rPr>
      </w:pPr>
      <w:r w:rsidDel="00000000" w:rsidR="00000000" w:rsidRPr="00000000">
        <w:rPr>
          <w:rtl w:val="0"/>
        </w:rPr>
      </w:r>
    </w:p>
    <w:p w:rsidR="00000000" w:rsidDel="00000000" w:rsidP="00000000" w:rsidRDefault="00000000" w:rsidRPr="00000000" w14:paraId="0000005F">
      <w:pPr>
        <w:ind w:left="0" w:firstLine="0"/>
        <w:jc w:val="left"/>
        <w:rPr>
          <w:sz w:val="28"/>
          <w:szCs w:val="28"/>
        </w:rPr>
      </w:pPr>
      <w:r w:rsidDel="00000000" w:rsidR="00000000" w:rsidRPr="00000000">
        <w:rPr>
          <w:rtl w:val="0"/>
        </w:rPr>
      </w:r>
    </w:p>
    <w:p w:rsidR="00000000" w:rsidDel="00000000" w:rsidP="00000000" w:rsidRDefault="00000000" w:rsidRPr="00000000" w14:paraId="00000060">
      <w:pPr>
        <w:ind w:left="0" w:firstLine="0"/>
        <w:jc w:val="center"/>
        <w:rPr>
          <w:b w:val="0"/>
          <w:sz w:val="28"/>
          <w:szCs w:val="28"/>
          <w:vertAlign w:val="baseline"/>
        </w:rPr>
      </w:pPr>
      <w:r w:rsidDel="00000000" w:rsidR="00000000" w:rsidRPr="00000000">
        <w:rPr>
          <w:b w:val="1"/>
          <w:sz w:val="28"/>
          <w:szCs w:val="28"/>
          <w:vertAlign w:val="baseline"/>
          <w:rtl w:val="0"/>
        </w:rPr>
        <w:t xml:space="preserve">State Standards</w:t>
      </w:r>
      <w:r w:rsidDel="00000000" w:rsidR="00000000" w:rsidRPr="00000000">
        <w:rPr>
          <w:rtl w:val="0"/>
        </w:rPr>
      </w:r>
    </w:p>
    <w:p w:rsidR="00000000" w:rsidDel="00000000" w:rsidP="00000000" w:rsidRDefault="00000000" w:rsidRPr="00000000" w14:paraId="00000061">
      <w:pPr>
        <w:ind w:left="1500" w:hanging="1500"/>
        <w:jc w:val="center"/>
        <w:rPr>
          <w:vertAlign w:val="baseline"/>
        </w:rPr>
      </w:pPr>
      <w:r w:rsidDel="00000000" w:rsidR="00000000" w:rsidRPr="00000000">
        <w:rPr>
          <w:rtl w:val="0"/>
        </w:rPr>
      </w:r>
    </w:p>
    <w:p w:rsidR="00000000" w:rsidDel="00000000" w:rsidP="00000000" w:rsidRDefault="00000000" w:rsidRPr="00000000" w14:paraId="00000062">
      <w:pPr>
        <w:ind w:left="1500" w:hanging="1500"/>
        <w:rPr>
          <w:vertAlign w:val="baseline"/>
        </w:rPr>
      </w:pPr>
      <w:r w:rsidDel="00000000" w:rsidR="00000000" w:rsidRPr="00000000">
        <w:rPr>
          <w:vertAlign w:val="baseline"/>
          <w:rtl w:val="0"/>
        </w:rPr>
        <w:tab/>
        <w:t xml:space="preserve">For this class, the students will learn multiple Performance Indicators in order to fully understand each State Standard listed for the related class. The State Standards which will be covered during this semester are:</w:t>
      </w:r>
    </w:p>
    <w:p w:rsidR="00000000" w:rsidDel="00000000" w:rsidP="00000000" w:rsidRDefault="00000000" w:rsidRPr="00000000" w14:paraId="00000063">
      <w:pPr>
        <w:ind w:left="1500" w:hanging="1500"/>
        <w:rPr>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b w:val="1"/>
          <w:vertAlign w:val="baseline"/>
        </w:rPr>
      </w:pPr>
      <w:r w:rsidDel="00000000" w:rsidR="00000000" w:rsidRPr="00000000">
        <w:rPr>
          <w:b w:val="1"/>
          <w:vertAlign w:val="baseline"/>
          <w:rtl w:val="0"/>
        </w:rPr>
        <w:t xml:space="preserve">Agriscience Investigation and Overview</w:t>
      </w: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b w:val="1"/>
          <w:vertAlign w:val="baseline"/>
        </w:rPr>
      </w:pPr>
      <w:r w:rsidDel="00000000" w:rsidR="00000000" w:rsidRPr="00000000">
        <w:rPr>
          <w:b w:val="1"/>
          <w:vertAlign w:val="baseline"/>
          <w:rtl w:val="0"/>
        </w:rPr>
        <w:t xml:space="preserve">Agriculture and Society</w:t>
      </w: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69">
      <w:pPr>
        <w:rPr>
          <w:b w:val="0"/>
          <w:vertAlign w:val="baseline"/>
        </w:rPr>
      </w:pPr>
      <w:r w:rsidDel="00000000" w:rsidR="00000000" w:rsidRPr="00000000">
        <w:rPr>
          <w:b w:val="1"/>
          <w:vertAlign w:val="baseline"/>
          <w:rtl w:val="0"/>
        </w:rPr>
        <w:t xml:space="preserve">Fundamentals of Environmental Systems</w:t>
      </w: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rtl w:val="0"/>
        </w:rPr>
      </w:r>
    </w:p>
    <w:p w:rsidR="00000000" w:rsidDel="00000000" w:rsidP="00000000" w:rsidRDefault="00000000" w:rsidRPr="00000000" w14:paraId="0000006B">
      <w:pPr>
        <w:rPr>
          <w:b w:val="0"/>
          <w:vertAlign w:val="baseline"/>
        </w:rPr>
      </w:pPr>
      <w:r w:rsidDel="00000000" w:rsidR="00000000" w:rsidRPr="00000000">
        <w:rPr>
          <w:b w:val="1"/>
          <w:vertAlign w:val="baseline"/>
          <w:rtl w:val="0"/>
        </w:rPr>
        <w:t xml:space="preserve">Fundamentals of Cell Biology</w:t>
      </w:r>
      <w:r w:rsidDel="00000000" w:rsidR="00000000" w:rsidRPr="00000000">
        <w:rPr>
          <w:rtl w:val="0"/>
        </w:rPr>
      </w:r>
    </w:p>
    <w:p w:rsidR="00000000" w:rsidDel="00000000" w:rsidP="00000000" w:rsidRDefault="00000000" w:rsidRPr="00000000" w14:paraId="0000006C">
      <w:pPr>
        <w:rPr>
          <w:b w:val="0"/>
          <w:vertAlign w:val="baseline"/>
        </w:rPr>
      </w:pPr>
      <w:r w:rsidDel="00000000" w:rsidR="00000000" w:rsidRPr="00000000">
        <w:rPr>
          <w:rtl w:val="0"/>
        </w:rPr>
      </w:r>
    </w:p>
    <w:p w:rsidR="00000000" w:rsidDel="00000000" w:rsidP="00000000" w:rsidRDefault="00000000" w:rsidRPr="00000000" w14:paraId="0000006D">
      <w:pPr>
        <w:rPr>
          <w:b w:val="0"/>
          <w:vertAlign w:val="baseline"/>
        </w:rPr>
      </w:pPr>
      <w:r w:rsidDel="00000000" w:rsidR="00000000" w:rsidRPr="00000000">
        <w:rPr>
          <w:b w:val="1"/>
          <w:vertAlign w:val="baseline"/>
          <w:rtl w:val="0"/>
        </w:rPr>
        <w:t xml:space="preserve">Fundamentals of Genetics, Ge</w:t>
      </w:r>
      <w:r w:rsidDel="00000000" w:rsidR="00000000" w:rsidRPr="00000000">
        <w:rPr>
          <w:b w:val="1"/>
          <w:rtl w:val="0"/>
        </w:rPr>
        <w:t xml:space="preserve">nomics,</w:t>
      </w:r>
      <w:r w:rsidDel="00000000" w:rsidR="00000000" w:rsidRPr="00000000">
        <w:rPr>
          <w:b w:val="1"/>
          <w:vertAlign w:val="baseline"/>
          <w:rtl w:val="0"/>
        </w:rPr>
        <w:t xml:space="preserve"> and Heredity</w:t>
      </w:r>
      <w:r w:rsidDel="00000000" w:rsidR="00000000" w:rsidRPr="00000000">
        <w:rPr>
          <w:rtl w:val="0"/>
        </w:rPr>
      </w:r>
    </w:p>
    <w:p w:rsidR="00000000" w:rsidDel="00000000" w:rsidP="00000000" w:rsidRDefault="00000000" w:rsidRPr="00000000" w14:paraId="0000006E">
      <w:pPr>
        <w:rPr>
          <w:b w:val="0"/>
          <w:vertAlign w:val="baseline"/>
        </w:rPr>
      </w:pPr>
      <w:r w:rsidDel="00000000" w:rsidR="00000000" w:rsidRPr="00000000">
        <w:rPr>
          <w:rtl w:val="0"/>
        </w:rPr>
      </w:r>
    </w:p>
    <w:p w:rsidR="00000000" w:rsidDel="00000000" w:rsidP="00000000" w:rsidRDefault="00000000" w:rsidRPr="00000000" w14:paraId="0000006F">
      <w:pPr>
        <w:rPr>
          <w:b w:val="0"/>
          <w:vertAlign w:val="baseline"/>
        </w:rPr>
      </w:pPr>
      <w:r w:rsidDel="00000000" w:rsidR="00000000" w:rsidRPr="00000000">
        <w:rPr>
          <w:b w:val="1"/>
          <w:vertAlign w:val="baseline"/>
          <w:rtl w:val="0"/>
        </w:rPr>
        <w:t xml:space="preserve">Fundamentals of Anatomy and Physiology</w:t>
      </w:r>
      <w:r w:rsidDel="00000000" w:rsidR="00000000" w:rsidRPr="00000000">
        <w:rPr>
          <w:rtl w:val="0"/>
        </w:rPr>
      </w:r>
    </w:p>
    <w:p w:rsidR="00000000" w:rsidDel="00000000" w:rsidP="00000000" w:rsidRDefault="00000000" w:rsidRPr="00000000" w14:paraId="00000070">
      <w:pPr>
        <w:rPr>
          <w:b w:val="0"/>
          <w:vertAlign w:val="baseline"/>
        </w:rPr>
      </w:pPr>
      <w:r w:rsidDel="00000000" w:rsidR="00000000" w:rsidRPr="00000000">
        <w:rPr>
          <w:rtl w:val="0"/>
        </w:rPr>
      </w:r>
    </w:p>
    <w:p w:rsidR="00000000" w:rsidDel="00000000" w:rsidP="00000000" w:rsidRDefault="00000000" w:rsidRPr="00000000" w14:paraId="00000071">
      <w:pPr>
        <w:rPr>
          <w:b w:val="0"/>
          <w:vertAlign w:val="baseline"/>
        </w:rPr>
      </w:pPr>
      <w:r w:rsidDel="00000000" w:rsidR="00000000" w:rsidRPr="00000000">
        <w:rPr>
          <w:b w:val="1"/>
          <w:vertAlign w:val="baseline"/>
          <w:rtl w:val="0"/>
        </w:rPr>
        <w:t xml:space="preserve">Chemistry of Animal Digestion</w:t>
      </w:r>
      <w:r w:rsidDel="00000000" w:rsidR="00000000" w:rsidRPr="00000000">
        <w:rPr>
          <w:rtl w:val="0"/>
        </w:rPr>
      </w:r>
    </w:p>
    <w:p w:rsidR="00000000" w:rsidDel="00000000" w:rsidP="00000000" w:rsidRDefault="00000000" w:rsidRPr="00000000" w14:paraId="00000072">
      <w:pPr>
        <w:rPr>
          <w:b w:val="0"/>
          <w:vertAlign w:val="baseline"/>
        </w:rPr>
      </w:pPr>
      <w:r w:rsidDel="00000000" w:rsidR="00000000" w:rsidRPr="00000000">
        <w:rPr>
          <w:rtl w:val="0"/>
        </w:rPr>
      </w:r>
    </w:p>
    <w:p w:rsidR="00000000" w:rsidDel="00000000" w:rsidP="00000000" w:rsidRDefault="00000000" w:rsidRPr="00000000" w14:paraId="00000073">
      <w:pPr>
        <w:rPr>
          <w:b w:val="0"/>
          <w:vertAlign w:val="baseline"/>
        </w:rPr>
      </w:pPr>
      <w:r w:rsidDel="00000000" w:rsidR="00000000" w:rsidRPr="00000000">
        <w:rPr>
          <w:b w:val="1"/>
          <w:vertAlign w:val="baseline"/>
          <w:rtl w:val="0"/>
        </w:rPr>
        <w:t xml:space="preserve">Fundamentals of Plant and Soil Science</w:t>
      </w:r>
      <w:r w:rsidDel="00000000" w:rsidR="00000000" w:rsidRPr="00000000">
        <w:rPr>
          <w:rtl w:val="0"/>
        </w:rPr>
      </w:r>
    </w:p>
    <w:p w:rsidR="00000000" w:rsidDel="00000000" w:rsidP="00000000" w:rsidRDefault="00000000" w:rsidRPr="00000000" w14:paraId="00000074">
      <w:pPr>
        <w:rPr>
          <w:b w:val="0"/>
          <w:vertAlign w:val="baseline"/>
        </w:rPr>
      </w:pPr>
      <w:r w:rsidDel="00000000" w:rsidR="00000000" w:rsidRPr="00000000">
        <w:rPr>
          <w:rtl w:val="0"/>
        </w:rPr>
      </w:r>
    </w:p>
    <w:p w:rsidR="00000000" w:rsidDel="00000000" w:rsidP="00000000" w:rsidRDefault="00000000" w:rsidRPr="00000000" w14:paraId="00000075">
      <w:pPr>
        <w:rPr>
          <w:b w:val="0"/>
          <w:vertAlign w:val="baseline"/>
        </w:rPr>
      </w:pPr>
      <w:r w:rsidDel="00000000" w:rsidR="00000000" w:rsidRPr="00000000">
        <w:rPr>
          <w:b w:val="1"/>
          <w:vertAlign w:val="baseline"/>
          <w:rtl w:val="0"/>
        </w:rPr>
        <w:t xml:space="preserve">Reproductive Systems</w:t>
      </w:r>
      <w:r w:rsidDel="00000000" w:rsidR="00000000" w:rsidRPr="00000000">
        <w:rPr>
          <w:rtl w:val="0"/>
        </w:rPr>
      </w:r>
    </w:p>
    <w:p w:rsidR="00000000" w:rsidDel="00000000" w:rsidP="00000000" w:rsidRDefault="00000000" w:rsidRPr="00000000" w14:paraId="00000076">
      <w:pPr>
        <w:rPr>
          <w:b w:val="0"/>
          <w:vertAlign w:val="baseline"/>
        </w:rPr>
      </w:pPr>
      <w:r w:rsidDel="00000000" w:rsidR="00000000" w:rsidRPr="00000000">
        <w:rPr>
          <w:rtl w:val="0"/>
        </w:rPr>
      </w:r>
    </w:p>
    <w:p w:rsidR="00000000" w:rsidDel="00000000" w:rsidP="00000000" w:rsidRDefault="00000000" w:rsidRPr="00000000" w14:paraId="00000077">
      <w:pPr>
        <w:rPr>
          <w:b w:val="0"/>
          <w:vertAlign w:val="baseline"/>
        </w:rPr>
      </w:pPr>
      <w:r w:rsidDel="00000000" w:rsidR="00000000" w:rsidRPr="00000000">
        <w:rPr>
          <w:b w:val="1"/>
          <w:vertAlign w:val="baseline"/>
          <w:rtl w:val="0"/>
        </w:rPr>
        <w:t xml:space="preserve">Principles of Power and Energy</w:t>
      </w:r>
      <w:r w:rsidDel="00000000" w:rsidR="00000000" w:rsidRPr="00000000">
        <w:rPr>
          <w:rtl w:val="0"/>
        </w:rPr>
      </w:r>
    </w:p>
    <w:p w:rsidR="00000000" w:rsidDel="00000000" w:rsidP="00000000" w:rsidRDefault="00000000" w:rsidRPr="00000000" w14:paraId="00000078">
      <w:pPr>
        <w:rPr>
          <w:b w:val="0"/>
          <w:vertAlign w:val="baseline"/>
        </w:rPr>
      </w:pPr>
      <w:r w:rsidDel="00000000" w:rsidR="00000000" w:rsidRPr="00000000">
        <w:rPr>
          <w:rtl w:val="0"/>
        </w:rPr>
      </w:r>
    </w:p>
    <w:p w:rsidR="00000000" w:rsidDel="00000000" w:rsidP="00000000" w:rsidRDefault="00000000" w:rsidRPr="00000000" w14:paraId="00000079">
      <w:pPr>
        <w:rPr>
          <w:b w:val="0"/>
          <w:vertAlign w:val="baseline"/>
        </w:rPr>
      </w:pPr>
      <w:r w:rsidDel="00000000" w:rsidR="00000000" w:rsidRPr="00000000">
        <w:rPr>
          <w:b w:val="1"/>
          <w:vertAlign w:val="baseline"/>
          <w:rtl w:val="0"/>
        </w:rPr>
        <w:t xml:space="preserve">Fundamentals of Electricity</w:t>
      </w:r>
      <w:r w:rsidDel="00000000" w:rsidR="00000000" w:rsidRPr="00000000">
        <w:rPr>
          <w:rtl w:val="0"/>
        </w:rPr>
      </w:r>
    </w:p>
    <w:p w:rsidR="00000000" w:rsidDel="00000000" w:rsidP="00000000" w:rsidRDefault="00000000" w:rsidRPr="00000000" w14:paraId="0000007A">
      <w:pPr>
        <w:rPr>
          <w:b w:val="0"/>
          <w:vertAlign w:val="baseline"/>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b w:val="1"/>
          <w:vertAlign w:val="baseline"/>
        </w:rPr>
      </w:pPr>
      <w:r w:rsidDel="00000000" w:rsidR="00000000" w:rsidRPr="00000000">
        <w:rPr>
          <w:b w:val="1"/>
          <w:vertAlign w:val="baseline"/>
          <w:rtl w:val="0"/>
        </w:rPr>
        <w:t xml:space="preserve">Fundamentals of Engines</w:t>
      </w:r>
      <w:r w:rsidDel="00000000" w:rsidR="00000000" w:rsidRPr="00000000">
        <w:rPr>
          <w:rtl w:val="0"/>
        </w:rPr>
      </w:r>
    </w:p>
    <w:p w:rsidR="00000000" w:rsidDel="00000000" w:rsidP="00000000" w:rsidRDefault="00000000" w:rsidRPr="00000000" w14:paraId="0000007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you have any questions or concerns, please feel free to email me at </w:t>
      </w:r>
      <w:hyperlink r:id="rId6">
        <w:r w:rsidDel="00000000" w:rsidR="00000000" w:rsidRPr="00000000">
          <w:rPr>
            <w:color w:val="1155cc"/>
            <w:u w:val="single"/>
            <w:rtl w:val="0"/>
          </w:rPr>
          <w:t xml:space="preserve">kgehring@bradfordspecial.com</w:t>
        </w:r>
      </w:hyperlink>
      <w:r w:rsidDel="00000000" w:rsidR="00000000" w:rsidRPr="00000000">
        <w:rPr>
          <w:rtl w:val="0"/>
        </w:rPr>
        <w:t xml:space="preserve">. Thank you!</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I have read the Syllabus and hereby agree to its terms </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w:t>
      </w:r>
    </w:p>
    <w:p w:rsidR="00000000" w:rsidDel="00000000" w:rsidP="00000000" w:rsidRDefault="00000000" w:rsidRPr="00000000" w14:paraId="00000082">
      <w:pPr>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3">
      <w:pPr>
        <w:rPr>
          <w:vertAlign w:val="baseline"/>
        </w:rPr>
      </w:pPr>
      <w:r w:rsidDel="00000000" w:rsidR="00000000" w:rsidRPr="00000000">
        <w:rPr>
          <w:vertAlign w:val="baseline"/>
          <w:rtl w:val="0"/>
        </w:rPr>
        <w:t xml:space="preserve">Student Signature</w:t>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6">
      <w:pPr>
        <w:rPr>
          <w:vertAlign w:val="baseline"/>
        </w:rPr>
      </w:pPr>
      <w:r w:rsidDel="00000000" w:rsidR="00000000" w:rsidRPr="00000000">
        <w:rPr>
          <w:vertAlign w:val="baseline"/>
          <w:rtl w:val="0"/>
        </w:rPr>
        <w:t xml:space="preserve">Parent/Guardian Signature</w:t>
      </w:r>
    </w:p>
    <w:p w:rsidR="00000000" w:rsidDel="00000000" w:rsidP="00000000" w:rsidRDefault="00000000" w:rsidRPr="00000000" w14:paraId="00000087">
      <w:pPr>
        <w:rPr>
          <w:rFonts w:ascii="Arial Narrow" w:cs="Arial Narrow" w:eastAsia="Arial Narrow" w:hAnsi="Arial Narrow"/>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gehring@bradfordspec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bold.ttf"/><Relationship Id="rId2"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