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0E" w:rsidRPr="001402A4" w:rsidRDefault="0006550E" w:rsidP="0006550E">
      <w:pPr>
        <w:autoSpaceDE w:val="0"/>
        <w:autoSpaceDN w:val="0"/>
        <w:adjustRightInd w:val="0"/>
        <w:spacing w:after="0" w:line="240" w:lineRule="auto"/>
        <w:rPr>
          <w:rFonts w:ascii="Arial Narrow" w:hAnsi="Arial Narrow" w:cs="Cambria"/>
          <w:b/>
          <w:bCs/>
          <w:color w:val="000000"/>
          <w:sz w:val="24"/>
          <w:szCs w:val="24"/>
        </w:rPr>
      </w:pPr>
      <w:r w:rsidRPr="001402A4">
        <w:rPr>
          <w:rFonts w:ascii="Arial Narrow" w:hAnsi="Arial Narrow" w:cs="Cambria"/>
          <w:b/>
          <w:bCs/>
          <w:color w:val="000000"/>
          <w:sz w:val="24"/>
          <w:szCs w:val="24"/>
        </w:rPr>
        <w:t xml:space="preserve">Section 4: Standards for Teachers and </w:t>
      </w:r>
      <w:r>
        <w:rPr>
          <w:rFonts w:ascii="Arial Narrow" w:hAnsi="Arial Narrow" w:cs="Cambria"/>
          <w:b/>
          <w:bCs/>
          <w:color w:val="000000"/>
          <w:sz w:val="24"/>
          <w:szCs w:val="24"/>
        </w:rPr>
        <w:t>Specialists (9</w:t>
      </w:r>
      <w:r w:rsidRPr="001402A4">
        <w:rPr>
          <w:rFonts w:ascii="Arial Narrow" w:hAnsi="Arial Narrow" w:cs="Cambria"/>
          <w:b/>
          <w:bCs/>
          <w:color w:val="000000"/>
          <w:sz w:val="24"/>
          <w:szCs w:val="24"/>
        </w:rPr>
        <w:t>)</w:t>
      </w:r>
    </w:p>
    <w:p w:rsidR="0006550E" w:rsidRPr="001402A4" w:rsidRDefault="0006550E" w:rsidP="0006550E">
      <w:pPr>
        <w:autoSpaceDE w:val="0"/>
        <w:autoSpaceDN w:val="0"/>
        <w:adjustRightInd w:val="0"/>
        <w:spacing w:after="0" w:line="240" w:lineRule="auto"/>
        <w:rPr>
          <w:rFonts w:ascii="Arial Narrow" w:hAnsi="Arial Narrow" w:cs="Cambria"/>
          <w:b/>
          <w:bCs/>
          <w:color w:val="000000"/>
          <w:sz w:val="24"/>
          <w:szCs w:val="24"/>
        </w:rPr>
      </w:pPr>
    </w:p>
    <w:p w:rsidR="0006550E" w:rsidRPr="001402A4" w:rsidRDefault="0006550E" w:rsidP="0006550E">
      <w:pPr>
        <w:autoSpaceDE w:val="0"/>
        <w:autoSpaceDN w:val="0"/>
        <w:adjustRightInd w:val="0"/>
        <w:spacing w:after="0" w:line="240" w:lineRule="auto"/>
        <w:jc w:val="center"/>
        <w:rPr>
          <w:rFonts w:ascii="Arial Narrow" w:hAnsi="Arial Narrow" w:cs="Calibri"/>
          <w:b/>
          <w:bCs/>
          <w:color w:val="000000"/>
          <w:sz w:val="24"/>
          <w:szCs w:val="24"/>
          <w:u w:val="single"/>
        </w:rPr>
      </w:pPr>
      <w:r>
        <w:rPr>
          <w:rFonts w:ascii="Arial Narrow" w:hAnsi="Arial Narrow" w:cs="Calibri"/>
          <w:b/>
          <w:bCs/>
          <w:color w:val="000000"/>
          <w:sz w:val="24"/>
          <w:szCs w:val="24"/>
          <w:u w:val="single"/>
        </w:rPr>
        <w:t>School Nurse</w:t>
      </w:r>
    </w:p>
    <w:p w:rsidR="0006550E" w:rsidRPr="001402A4" w:rsidRDefault="0006550E" w:rsidP="0006550E">
      <w:pPr>
        <w:autoSpaceDE w:val="0"/>
        <w:autoSpaceDN w:val="0"/>
        <w:adjustRightInd w:val="0"/>
        <w:spacing w:after="0" w:line="240" w:lineRule="auto"/>
        <w:rPr>
          <w:rFonts w:ascii="Arial Narrow" w:hAnsi="Arial Narrow" w:cs="Calibri"/>
          <w:b/>
          <w:bCs/>
          <w:color w:val="000000"/>
          <w:sz w:val="23"/>
          <w:szCs w:val="23"/>
        </w:rPr>
      </w:pPr>
    </w:p>
    <w:p w:rsidR="0006550E" w:rsidRPr="001402A4" w:rsidRDefault="0006550E" w:rsidP="0006550E">
      <w:pPr>
        <w:autoSpaceDE w:val="0"/>
        <w:autoSpaceDN w:val="0"/>
        <w:adjustRightInd w:val="0"/>
        <w:spacing w:after="0" w:line="240" w:lineRule="auto"/>
        <w:rPr>
          <w:rFonts w:ascii="Arial Narrow" w:hAnsi="Arial Narrow" w:cs="Cambria"/>
          <w:bCs/>
          <w:i/>
          <w:color w:val="000000"/>
          <w:sz w:val="24"/>
          <w:szCs w:val="24"/>
        </w:rPr>
      </w:pPr>
      <w:r w:rsidRPr="001402A4">
        <w:rPr>
          <w:rFonts w:ascii="Arial Narrow" w:hAnsi="Arial Narrow" w:cs="Cambria"/>
          <w:bCs/>
          <w:i/>
          <w:color w:val="000000"/>
          <w:sz w:val="24"/>
          <w:szCs w:val="24"/>
        </w:rPr>
        <w:t>Under this appraisal system, the professional teaching standards to which each Teacher is expected to conform are set forth in Charlotte Danielson’s Framework for Teaching.  All of the Danielson Frameworks are organized around levels of performance that represent an educator’s growth and development throughout his/her career. The Danielson model is focused on accountability for all aspects of the profession.</w:t>
      </w:r>
    </w:p>
    <w:p w:rsidR="0006550E" w:rsidRPr="001402A4" w:rsidRDefault="0006550E" w:rsidP="0006550E">
      <w:pPr>
        <w:autoSpaceDE w:val="0"/>
        <w:autoSpaceDN w:val="0"/>
        <w:adjustRightInd w:val="0"/>
        <w:spacing w:after="0" w:line="240" w:lineRule="auto"/>
        <w:rPr>
          <w:rFonts w:ascii="Arial Narrow" w:hAnsi="Arial Narrow"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6550E" w:rsidRPr="001402A4" w:rsidTr="00AE6B52">
        <w:tc>
          <w:tcPr>
            <w:tcW w:w="5508" w:type="dxa"/>
          </w:tcPr>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1 – Planning &amp; Preparation</w:t>
            </w: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 xml:space="preserve">Demonstrates effective planning and preparation for instruction through: </w:t>
            </w:r>
          </w:p>
          <w:p w:rsidR="0006550E" w:rsidRPr="00F5775C" w:rsidRDefault="0006550E" w:rsidP="00AE6B52">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A.   </w:t>
            </w:r>
            <w:r w:rsidRPr="00F5775C">
              <w:rPr>
                <w:rFonts w:ascii="Arial Narrow" w:hAnsi="Arial Narrow"/>
                <w:sz w:val="24"/>
                <w:szCs w:val="24"/>
              </w:rPr>
              <w:t xml:space="preserve">Demonstrating </w:t>
            </w:r>
            <w:r>
              <w:rPr>
                <w:rFonts w:ascii="Arial Narrow" w:hAnsi="Arial Narrow"/>
                <w:sz w:val="24"/>
                <w:szCs w:val="24"/>
              </w:rPr>
              <w:t>Understanding of Medical Knowledge and Skill in Nursing Practice</w:t>
            </w:r>
          </w:p>
          <w:p w:rsidR="0006550E" w:rsidRDefault="0006550E" w:rsidP="00AE6B52">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B.  </w:t>
            </w:r>
            <w:r w:rsidRPr="00F5775C">
              <w:rPr>
                <w:rFonts w:ascii="Arial Narrow" w:hAnsi="Arial Narrow"/>
                <w:sz w:val="24"/>
                <w:szCs w:val="24"/>
              </w:rPr>
              <w:t xml:space="preserve">Demonstrates Knowledge of Child and Adolescent Development </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Pr>
                <w:rFonts w:ascii="Arial Narrow" w:hAnsi="Arial Narrow"/>
                <w:sz w:val="24"/>
                <w:szCs w:val="24"/>
              </w:rPr>
              <w:t>Establish Goals for the Nursing Program Appropriate to the Setting and the Students Served</w:t>
            </w:r>
          </w:p>
          <w:p w:rsidR="0006550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D. </w:t>
            </w:r>
            <w:r>
              <w:rPr>
                <w:rFonts w:ascii="Arial Narrow" w:hAnsi="Arial Narrow"/>
                <w:sz w:val="24"/>
                <w:szCs w:val="24"/>
              </w:rPr>
              <w:t>Demonstrates K</w:t>
            </w:r>
            <w:r w:rsidRPr="00F5775C">
              <w:rPr>
                <w:rFonts w:ascii="Arial Narrow" w:hAnsi="Arial Narrow"/>
                <w:sz w:val="24"/>
                <w:szCs w:val="24"/>
              </w:rPr>
              <w:t>nowledge of</w:t>
            </w:r>
            <w:r>
              <w:rPr>
                <w:rFonts w:ascii="Arial Narrow" w:hAnsi="Arial Narrow"/>
                <w:sz w:val="24"/>
                <w:szCs w:val="24"/>
              </w:rPr>
              <w:t xml:space="preserve"> Government, Community, and Cooperative Regulations and Resources</w:t>
            </w:r>
          </w:p>
          <w:p w:rsidR="0006550E" w:rsidRDefault="0006550E" w:rsidP="00AE6B52">
            <w:p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E. </w:t>
            </w:r>
            <w:r>
              <w:rPr>
                <w:rFonts w:ascii="Arial Narrow" w:hAnsi="Arial Narrow"/>
                <w:sz w:val="24"/>
                <w:szCs w:val="24"/>
              </w:rPr>
              <w:t>Planning Health Services for Students</w:t>
            </w:r>
          </w:p>
          <w:p w:rsidR="0006550E" w:rsidRPr="0028154E" w:rsidRDefault="0006550E" w:rsidP="0006550E">
            <w:pPr>
              <w:autoSpaceDE w:val="0"/>
              <w:autoSpaceDN w:val="0"/>
              <w:adjustRightInd w:val="0"/>
              <w:spacing w:after="0" w:line="240" w:lineRule="auto"/>
              <w:rPr>
                <w:rFonts w:ascii="Arial Narrow" w:hAnsi="Arial Narrow" w:cs="Cambria"/>
                <w:color w:val="000000"/>
                <w:sz w:val="24"/>
                <w:szCs w:val="24"/>
              </w:rPr>
            </w:pPr>
          </w:p>
        </w:tc>
        <w:tc>
          <w:tcPr>
            <w:tcW w:w="5508" w:type="dxa"/>
          </w:tcPr>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2 – The Environment</w:t>
            </w: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Creates an environment conducive for learning by:</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cs="Cambria"/>
                <w:color w:val="000000"/>
                <w:sz w:val="24"/>
                <w:szCs w:val="24"/>
              </w:rPr>
              <w:t xml:space="preserve">A. </w:t>
            </w:r>
            <w:r>
              <w:rPr>
                <w:rFonts w:ascii="Arial Narrow" w:hAnsi="Arial Narrow"/>
                <w:sz w:val="24"/>
                <w:szCs w:val="24"/>
              </w:rPr>
              <w:t>Creating an E</w:t>
            </w:r>
            <w:r>
              <w:rPr>
                <w:rFonts w:ascii="Arial Narrow" w:hAnsi="Arial Narrow"/>
                <w:sz w:val="24"/>
                <w:szCs w:val="24"/>
              </w:rPr>
              <w:t>nvironment of Respect and Rapport</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B. </w:t>
            </w:r>
            <w:r>
              <w:rPr>
                <w:rFonts w:ascii="Arial Narrow" w:hAnsi="Arial Narrow"/>
                <w:sz w:val="24"/>
                <w:szCs w:val="24"/>
              </w:rPr>
              <w:t>Establishing a Culture for Health and Wellness</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sidR="0021117E">
              <w:rPr>
                <w:rFonts w:ascii="Arial Narrow" w:hAnsi="Arial Narrow"/>
                <w:sz w:val="24"/>
                <w:szCs w:val="24"/>
              </w:rPr>
              <w:t>Establishing</w:t>
            </w:r>
            <w:bookmarkStart w:id="0" w:name="_GoBack"/>
            <w:bookmarkEnd w:id="0"/>
            <w:r w:rsidRPr="00F5775C">
              <w:rPr>
                <w:rFonts w:ascii="Arial Narrow" w:hAnsi="Arial Narrow"/>
                <w:sz w:val="24"/>
                <w:szCs w:val="24"/>
              </w:rPr>
              <w:t xml:space="preserve"> </w:t>
            </w:r>
            <w:r w:rsidR="0021117E">
              <w:rPr>
                <w:rFonts w:ascii="Arial Narrow" w:hAnsi="Arial Narrow"/>
                <w:sz w:val="24"/>
                <w:szCs w:val="24"/>
              </w:rPr>
              <w:t>and Following</w:t>
            </w:r>
            <w:r>
              <w:rPr>
                <w:rFonts w:ascii="Arial Narrow" w:hAnsi="Arial Narrow"/>
                <w:sz w:val="24"/>
                <w:szCs w:val="24"/>
              </w:rPr>
              <w:t xml:space="preserve"> Health Protocols and Procedures and Implementing Nursing Practice in an Organized Manner</w:t>
            </w:r>
          </w:p>
          <w:p w:rsidR="0006550E" w:rsidRPr="00F5775C" w:rsidRDefault="0006550E" w:rsidP="00AE6B52">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color w:val="000000"/>
                <w:sz w:val="24"/>
                <w:szCs w:val="24"/>
              </w:rPr>
              <w:t xml:space="preserve">D. </w:t>
            </w:r>
            <w:r>
              <w:rPr>
                <w:rFonts w:ascii="Arial Narrow" w:hAnsi="Arial Narrow" w:cs="Cambria"/>
                <w:color w:val="000000"/>
                <w:sz w:val="24"/>
                <w:szCs w:val="24"/>
              </w:rPr>
              <w:t>Organizing Physical Space</w:t>
            </w:r>
          </w:p>
          <w:p w:rsidR="0006550E" w:rsidRPr="0028154E" w:rsidRDefault="0006550E" w:rsidP="00AE6B52">
            <w:pPr>
              <w:autoSpaceDE w:val="0"/>
              <w:autoSpaceDN w:val="0"/>
              <w:adjustRightInd w:val="0"/>
              <w:spacing w:after="0" w:line="240" w:lineRule="auto"/>
              <w:rPr>
                <w:rFonts w:ascii="Arial Narrow" w:hAnsi="Arial Narrow" w:cs="Cambria"/>
                <w:color w:val="000000"/>
                <w:sz w:val="24"/>
                <w:szCs w:val="24"/>
              </w:rPr>
            </w:pPr>
          </w:p>
        </w:tc>
      </w:tr>
      <w:tr w:rsidR="0006550E" w:rsidRPr="001402A4" w:rsidTr="00AE6B52">
        <w:trPr>
          <w:trHeight w:val="4175"/>
        </w:trPr>
        <w:tc>
          <w:tcPr>
            <w:tcW w:w="5508" w:type="dxa"/>
          </w:tcPr>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4 – Professional Responsibilities</w:t>
            </w: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p>
          <w:p w:rsidR="0006550E" w:rsidRPr="0028154E" w:rsidRDefault="0006550E" w:rsidP="00AE6B52">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b/>
                <w:bCs/>
                <w:color w:val="000000"/>
                <w:sz w:val="24"/>
                <w:szCs w:val="24"/>
              </w:rPr>
              <w:t xml:space="preserve">Demonstrates professionalism by: </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A. </w:t>
            </w:r>
            <w:r>
              <w:rPr>
                <w:rFonts w:ascii="Arial Narrow" w:hAnsi="Arial Narrow"/>
                <w:sz w:val="24"/>
                <w:szCs w:val="24"/>
              </w:rPr>
              <w:t>Reflecting on Practice</w:t>
            </w:r>
          </w:p>
          <w:p w:rsidR="0006550E" w:rsidRPr="007B7CDD" w:rsidRDefault="0006550E" w:rsidP="00AE6B52">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B. </w:t>
            </w:r>
            <w:r>
              <w:rPr>
                <w:rFonts w:ascii="Arial Narrow" w:hAnsi="Arial Narrow"/>
                <w:sz w:val="24"/>
                <w:szCs w:val="24"/>
              </w:rPr>
              <w:t>Maintaining Health Records in Accordance with Policy and Submitting Reports in a Timely Fashion</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C. </w:t>
            </w:r>
            <w:r>
              <w:rPr>
                <w:rFonts w:ascii="Arial Narrow" w:hAnsi="Arial Narrow"/>
                <w:sz w:val="24"/>
                <w:szCs w:val="24"/>
              </w:rPr>
              <w:t>Communicating</w:t>
            </w:r>
            <w:r w:rsidRPr="007B7CDD">
              <w:rPr>
                <w:rFonts w:ascii="Arial Narrow" w:hAnsi="Arial Narrow"/>
                <w:sz w:val="24"/>
                <w:szCs w:val="24"/>
              </w:rPr>
              <w:t xml:space="preserve"> with Stakeholders</w:t>
            </w:r>
          </w:p>
          <w:p w:rsidR="0006550E" w:rsidRPr="007B7CDD" w:rsidRDefault="0006550E" w:rsidP="00AE6B52">
            <w:pPr>
              <w:autoSpaceDE w:val="0"/>
              <w:autoSpaceDN w:val="0"/>
              <w:adjustRightInd w:val="0"/>
              <w:spacing w:after="0" w:line="240" w:lineRule="auto"/>
              <w:rPr>
                <w:rFonts w:ascii="Arial Narrow" w:hAnsi="Arial Narrow"/>
                <w:b/>
                <w:sz w:val="24"/>
                <w:szCs w:val="24"/>
              </w:rPr>
            </w:pPr>
            <w:r w:rsidRPr="0028154E">
              <w:rPr>
                <w:rFonts w:ascii="Arial Narrow" w:hAnsi="Arial Narrow"/>
                <w:sz w:val="24"/>
                <w:szCs w:val="24"/>
              </w:rPr>
              <w:t xml:space="preserve">D. </w:t>
            </w:r>
            <w:r w:rsidRPr="007B7CDD">
              <w:rPr>
                <w:rFonts w:ascii="Arial Narrow" w:hAnsi="Arial Narrow"/>
                <w:sz w:val="24"/>
                <w:szCs w:val="24"/>
              </w:rPr>
              <w:t>Participating in a Professional Community</w:t>
            </w:r>
          </w:p>
          <w:p w:rsidR="0006550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E. </w:t>
            </w:r>
            <w:r w:rsidRPr="007B7CDD">
              <w:rPr>
                <w:rFonts w:ascii="Arial Narrow" w:hAnsi="Arial Narrow"/>
                <w:sz w:val="24"/>
                <w:szCs w:val="24"/>
              </w:rPr>
              <w:t>Growing and Developing Professionally</w:t>
            </w:r>
          </w:p>
          <w:p w:rsidR="0006550E" w:rsidRPr="007B7CDD" w:rsidRDefault="0006550E" w:rsidP="00AE6B52">
            <w:pPr>
              <w:autoSpaceDE w:val="0"/>
              <w:autoSpaceDN w:val="0"/>
              <w:adjustRightInd w:val="0"/>
              <w:spacing w:after="0" w:line="240" w:lineRule="auto"/>
              <w:rPr>
                <w:rFonts w:ascii="Arial Narrow" w:hAnsi="Arial Narrow"/>
                <w:b/>
                <w:sz w:val="24"/>
                <w:szCs w:val="24"/>
              </w:rPr>
            </w:pPr>
            <w:r>
              <w:rPr>
                <w:rFonts w:ascii="Arial Narrow" w:hAnsi="Arial Narrow"/>
                <w:sz w:val="24"/>
                <w:szCs w:val="24"/>
              </w:rPr>
              <w:t>F. Showing Professionalism</w:t>
            </w:r>
          </w:p>
          <w:p w:rsidR="0006550E" w:rsidRPr="0028154E" w:rsidRDefault="0006550E" w:rsidP="00AE6B52">
            <w:pPr>
              <w:autoSpaceDE w:val="0"/>
              <w:autoSpaceDN w:val="0"/>
              <w:adjustRightInd w:val="0"/>
              <w:spacing w:after="0" w:line="240" w:lineRule="auto"/>
              <w:rPr>
                <w:rFonts w:ascii="Arial Narrow" w:hAnsi="Arial Narrow" w:cs="Cambria"/>
                <w:color w:val="4F81BC"/>
                <w:sz w:val="24"/>
                <w:szCs w:val="24"/>
              </w:rPr>
            </w:pPr>
          </w:p>
        </w:tc>
        <w:tc>
          <w:tcPr>
            <w:tcW w:w="5508" w:type="dxa"/>
          </w:tcPr>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Domain 3 – Delivery of Service</w:t>
            </w: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p>
          <w:p w:rsidR="0006550E" w:rsidRPr="0028154E" w:rsidRDefault="0006550E" w:rsidP="00AE6B52">
            <w:pPr>
              <w:autoSpaceDE w:val="0"/>
              <w:autoSpaceDN w:val="0"/>
              <w:adjustRightInd w:val="0"/>
              <w:spacing w:after="0" w:line="240" w:lineRule="auto"/>
              <w:rPr>
                <w:rFonts w:ascii="Arial Narrow" w:hAnsi="Arial Narrow" w:cs="Cambria"/>
                <w:b/>
                <w:bCs/>
                <w:color w:val="000000"/>
                <w:sz w:val="24"/>
                <w:szCs w:val="24"/>
              </w:rPr>
            </w:pPr>
            <w:r w:rsidRPr="0028154E">
              <w:rPr>
                <w:rFonts w:ascii="Arial Narrow" w:hAnsi="Arial Narrow" w:cs="Cambria"/>
                <w:b/>
                <w:bCs/>
                <w:color w:val="000000"/>
                <w:sz w:val="24"/>
                <w:szCs w:val="24"/>
              </w:rPr>
              <w:t xml:space="preserve">Demonstrates effective Delivery of Service: </w:t>
            </w:r>
          </w:p>
          <w:p w:rsidR="0006550E" w:rsidRPr="0028154E" w:rsidRDefault="0006550E" w:rsidP="00AE6B52">
            <w:pPr>
              <w:autoSpaceDE w:val="0"/>
              <w:autoSpaceDN w:val="0"/>
              <w:adjustRightInd w:val="0"/>
              <w:spacing w:after="0" w:line="240" w:lineRule="auto"/>
              <w:rPr>
                <w:rFonts w:ascii="Arial Narrow" w:hAnsi="Arial Narrow"/>
                <w:sz w:val="24"/>
                <w:szCs w:val="24"/>
              </w:rPr>
            </w:pPr>
            <w:r w:rsidRPr="0028154E">
              <w:rPr>
                <w:rFonts w:ascii="Arial Narrow" w:hAnsi="Arial Narrow"/>
                <w:sz w:val="24"/>
                <w:szCs w:val="24"/>
              </w:rPr>
              <w:t xml:space="preserve">A. </w:t>
            </w:r>
            <w:r>
              <w:rPr>
                <w:rFonts w:ascii="Arial Narrow" w:hAnsi="Arial Narrow"/>
                <w:sz w:val="24"/>
                <w:szCs w:val="24"/>
              </w:rPr>
              <w:t>Using Knowledge of Student Educational Programs and Services</w:t>
            </w:r>
          </w:p>
          <w:p w:rsidR="0006550E" w:rsidRPr="0028154E" w:rsidRDefault="0006550E" w:rsidP="00AE6B52">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B. </w:t>
            </w:r>
            <w:r>
              <w:rPr>
                <w:rFonts w:ascii="Arial Narrow" w:hAnsi="Arial Narrow" w:cs="Cambria"/>
                <w:bCs/>
                <w:color w:val="000000"/>
                <w:sz w:val="24"/>
                <w:szCs w:val="24"/>
              </w:rPr>
              <w:t>Using Knowledge of Educational Impact of Prescribed Medication upon a Student’s Academic Progress</w:t>
            </w:r>
          </w:p>
          <w:p w:rsidR="0006550E" w:rsidRPr="0028154E" w:rsidRDefault="0006550E" w:rsidP="00AE6B52">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C. </w:t>
            </w:r>
            <w:r>
              <w:rPr>
                <w:rFonts w:ascii="Arial Narrow" w:hAnsi="Arial Narrow" w:cs="Cambria"/>
                <w:bCs/>
                <w:color w:val="000000"/>
                <w:sz w:val="24"/>
                <w:szCs w:val="24"/>
              </w:rPr>
              <w:t>Administering Medications to Students</w:t>
            </w:r>
          </w:p>
          <w:p w:rsidR="0006550E" w:rsidRDefault="0006550E" w:rsidP="00AE6B52">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D. </w:t>
            </w:r>
            <w:r>
              <w:rPr>
                <w:rFonts w:ascii="Arial Narrow" w:hAnsi="Arial Narrow" w:cs="Cambria"/>
                <w:bCs/>
                <w:color w:val="000000"/>
                <w:sz w:val="24"/>
                <w:szCs w:val="24"/>
              </w:rPr>
              <w:t>Managing Emergent and Non-Emergent Situation</w:t>
            </w:r>
            <w:r w:rsidRPr="00F5775C">
              <w:rPr>
                <w:rFonts w:ascii="Arial Narrow" w:hAnsi="Arial Narrow" w:cs="Cambria"/>
                <w:bCs/>
                <w:color w:val="000000"/>
                <w:sz w:val="24"/>
                <w:szCs w:val="24"/>
              </w:rPr>
              <w:t xml:space="preserve"> </w:t>
            </w:r>
          </w:p>
          <w:p w:rsidR="0006550E" w:rsidRDefault="0006550E" w:rsidP="00AE6B52">
            <w:pPr>
              <w:autoSpaceDE w:val="0"/>
              <w:autoSpaceDN w:val="0"/>
              <w:adjustRightInd w:val="0"/>
              <w:spacing w:after="0" w:line="240" w:lineRule="auto"/>
              <w:rPr>
                <w:rFonts w:ascii="Arial Narrow" w:hAnsi="Arial Narrow" w:cs="Cambria"/>
                <w:bCs/>
                <w:color w:val="000000"/>
                <w:sz w:val="24"/>
                <w:szCs w:val="24"/>
              </w:rPr>
            </w:pPr>
            <w:r w:rsidRPr="0028154E">
              <w:rPr>
                <w:rFonts w:ascii="Arial Narrow" w:hAnsi="Arial Narrow" w:cs="Cambria"/>
                <w:bCs/>
                <w:color w:val="000000"/>
                <w:sz w:val="24"/>
                <w:szCs w:val="24"/>
              </w:rPr>
              <w:t xml:space="preserve">E. </w:t>
            </w:r>
            <w:r w:rsidRPr="00F5775C">
              <w:rPr>
                <w:rFonts w:ascii="Arial Narrow" w:hAnsi="Arial Narrow" w:cs="Cambria"/>
                <w:bCs/>
                <w:color w:val="000000"/>
                <w:sz w:val="24"/>
                <w:szCs w:val="24"/>
              </w:rPr>
              <w:t>Demonstrating Flexibility and Responsiveness</w:t>
            </w:r>
          </w:p>
          <w:p w:rsidR="0006550E" w:rsidRDefault="0006550E" w:rsidP="00AE6B52">
            <w:pPr>
              <w:autoSpaceDE w:val="0"/>
              <w:autoSpaceDN w:val="0"/>
              <w:adjustRightInd w:val="0"/>
              <w:spacing w:after="0" w:line="240" w:lineRule="auto"/>
              <w:rPr>
                <w:rFonts w:ascii="Arial Narrow" w:hAnsi="Arial Narrow" w:cs="Cambria"/>
                <w:bCs/>
                <w:color w:val="000000"/>
                <w:sz w:val="24"/>
                <w:szCs w:val="24"/>
              </w:rPr>
            </w:pPr>
            <w:r>
              <w:rPr>
                <w:rFonts w:ascii="Arial Narrow" w:hAnsi="Arial Narrow" w:cs="Cambria"/>
                <w:bCs/>
                <w:color w:val="000000"/>
                <w:sz w:val="24"/>
                <w:szCs w:val="24"/>
              </w:rPr>
              <w:t>F. Assessing Student Needs</w:t>
            </w:r>
          </w:p>
          <w:p w:rsidR="0006550E" w:rsidRPr="00F5775C" w:rsidRDefault="0006550E" w:rsidP="00AE6B52">
            <w:pPr>
              <w:autoSpaceDE w:val="0"/>
              <w:autoSpaceDN w:val="0"/>
              <w:adjustRightInd w:val="0"/>
              <w:spacing w:after="0" w:line="240" w:lineRule="auto"/>
              <w:rPr>
                <w:rFonts w:ascii="Arial Narrow" w:hAnsi="Arial Narrow" w:cs="Cambria"/>
                <w:bCs/>
                <w:color w:val="000000"/>
                <w:sz w:val="24"/>
                <w:szCs w:val="24"/>
              </w:rPr>
            </w:pPr>
            <w:r>
              <w:rPr>
                <w:rFonts w:ascii="Arial Narrow" w:hAnsi="Arial Narrow" w:cs="Cambria"/>
                <w:bCs/>
                <w:color w:val="000000"/>
                <w:sz w:val="24"/>
                <w:szCs w:val="24"/>
              </w:rPr>
              <w:t>G. Collaborating with Teacher to Develop Specialized Educational Programs and Services for Students with Diverse Medical Needs</w:t>
            </w:r>
          </w:p>
          <w:p w:rsidR="0006550E" w:rsidRPr="0028154E" w:rsidRDefault="0006550E" w:rsidP="00AE6B52">
            <w:pPr>
              <w:autoSpaceDE w:val="0"/>
              <w:autoSpaceDN w:val="0"/>
              <w:adjustRightInd w:val="0"/>
              <w:spacing w:after="0" w:line="240" w:lineRule="auto"/>
              <w:rPr>
                <w:rFonts w:ascii="Arial Narrow" w:hAnsi="Arial Narrow" w:cs="Cambria"/>
                <w:color w:val="000000"/>
                <w:sz w:val="24"/>
                <w:szCs w:val="24"/>
              </w:rPr>
            </w:pPr>
            <w:r w:rsidRPr="0028154E">
              <w:rPr>
                <w:rFonts w:ascii="Arial Narrow" w:hAnsi="Arial Narrow" w:cs="Cambria"/>
                <w:bCs/>
                <w:color w:val="000000"/>
                <w:sz w:val="24"/>
                <w:szCs w:val="24"/>
              </w:rPr>
              <w:t xml:space="preserve"> </w:t>
            </w:r>
          </w:p>
        </w:tc>
      </w:tr>
    </w:tbl>
    <w:p w:rsidR="007615F5" w:rsidRDefault="0021117E"/>
    <w:sectPr w:rsidR="007615F5" w:rsidSect="00211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E"/>
    <w:rsid w:val="0006550E"/>
    <w:rsid w:val="0021117E"/>
    <w:rsid w:val="00346DBD"/>
    <w:rsid w:val="00D2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2F9B"/>
  <w15:chartTrackingRefBased/>
  <w15:docId w15:val="{39F7887A-7512-492D-B910-0F4B5D85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655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1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cp:lastPrinted>2016-07-15T14:02:00Z</cp:lastPrinted>
  <dcterms:created xsi:type="dcterms:W3CDTF">2016-07-14T19:50:00Z</dcterms:created>
  <dcterms:modified xsi:type="dcterms:W3CDTF">2016-07-15T14:05:00Z</dcterms:modified>
</cp:coreProperties>
</file>