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53476525" w:rsidR="00C24B9C" w:rsidRPr="00D21D17" w:rsidRDefault="00F7697A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Thursday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July</w:t>
      </w:r>
      <w:r w:rsidR="00033D66">
        <w:rPr>
          <w:rFonts w:ascii="Tahoma" w:hAnsi="Tahoma" w:cs="Tahoma"/>
        </w:rPr>
        <w:t xml:space="preserve"> </w:t>
      </w:r>
      <w:r w:rsidR="00BE7D53">
        <w:rPr>
          <w:rFonts w:ascii="Tahoma" w:hAnsi="Tahoma" w:cs="Tahoma"/>
        </w:rPr>
        <w:t>2</w:t>
      </w:r>
      <w:r w:rsidR="008E48C1">
        <w:rPr>
          <w:rFonts w:ascii="Tahoma" w:hAnsi="Tahoma" w:cs="Tahoma"/>
        </w:rPr>
        <w:t>, 20</w:t>
      </w:r>
      <w:r w:rsidR="00BE7D53">
        <w:rPr>
          <w:rFonts w:ascii="Tahoma" w:hAnsi="Tahoma" w:cs="Tahoma"/>
        </w:rPr>
        <w:t>20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BD037F"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BD037F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 w:rsidR="00BD037F"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1A727B17" w:rsidR="00C24B9C" w:rsidRDefault="00676437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C24B9C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9B9CB6B" w14:textId="77777777" w:rsidR="00676437" w:rsidRDefault="00676437" w:rsidP="00676437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Present. Odilia Korenek and Edie Cogdell </w:t>
      </w:r>
    </w:p>
    <w:p w14:paraId="37BD75F4" w14:textId="7A9D49C0" w:rsidR="00676437" w:rsidRDefault="00676437" w:rsidP="0067643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Director/Superintendent and Staff Members Present</w:t>
      </w:r>
      <w:r w:rsidRPr="001B238A">
        <w:rPr>
          <w:sz w:val="21"/>
          <w:szCs w:val="21"/>
        </w:rPr>
        <w:t>.</w:t>
      </w:r>
      <w:r>
        <w:rPr>
          <w:sz w:val="21"/>
          <w:szCs w:val="21"/>
        </w:rPr>
        <w:t xml:space="preserve"> Superintendent, Joseph G. Rendon, Stephanie Rodriguez, Danette Salazar, Loren Franckowiak, Sandra Valencia </w:t>
      </w:r>
    </w:p>
    <w:p w14:paraId="7A62E050" w14:textId="77777777" w:rsidR="00676437" w:rsidRPr="00BC20CB" w:rsidRDefault="00676437" w:rsidP="00676437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Others present – Lura Davidson 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2D185058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BD037F">
        <w:rPr>
          <w:b/>
          <w:sz w:val="21"/>
          <w:szCs w:val="21"/>
        </w:rPr>
        <w:tab/>
      </w:r>
      <w:r w:rsidR="00F7697A">
        <w:rPr>
          <w:sz w:val="21"/>
          <w:szCs w:val="21"/>
        </w:rPr>
        <w:t>May</w:t>
      </w:r>
      <w:r w:rsidR="00676437">
        <w:rPr>
          <w:sz w:val="21"/>
          <w:szCs w:val="21"/>
        </w:rPr>
        <w:t xml:space="preserve"> 2020.</w:t>
      </w:r>
      <w:r w:rsidR="00676437" w:rsidRPr="00676437">
        <w:rPr>
          <w:sz w:val="21"/>
          <w:szCs w:val="21"/>
        </w:rPr>
        <w:t xml:space="preserve"> </w:t>
      </w:r>
      <w:r w:rsidR="00676437">
        <w:rPr>
          <w:sz w:val="21"/>
          <w:szCs w:val="21"/>
        </w:rPr>
        <w:t xml:space="preserve">Edie moves to approve May’s minutes, Sr. Odilia seconded. Minutes approved as presented.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7E3A5FEA" w:rsidR="00B242AE" w:rsidRPr="00D54AC9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  <w:r w:rsidR="009F0DFC">
        <w:rPr>
          <w:b/>
          <w:sz w:val="21"/>
          <w:szCs w:val="21"/>
        </w:rPr>
        <w:t xml:space="preserve"> </w:t>
      </w:r>
      <w:r w:rsidR="009F0DFC">
        <w:rPr>
          <w:sz w:val="21"/>
          <w:szCs w:val="21"/>
        </w:rPr>
        <w:t>Latest email of complaint from TEA, a parent made a compliant of the PVA officer. Incident happened in 2018</w:t>
      </w:r>
      <w:r w:rsidR="006F7057">
        <w:rPr>
          <w:sz w:val="21"/>
          <w:szCs w:val="21"/>
        </w:rPr>
        <w:t>, v</w:t>
      </w:r>
      <w:r w:rsidR="009F0DFC">
        <w:rPr>
          <w:sz w:val="21"/>
          <w:szCs w:val="21"/>
        </w:rPr>
        <w:t xml:space="preserve">ideo went viral and student in the picture never had a compliant. Formal complaint was never submitted. That students’ parents called principal to apologize for students behavior. </w:t>
      </w:r>
      <w:r w:rsidR="006F7057">
        <w:rPr>
          <w:sz w:val="21"/>
          <w:szCs w:val="21"/>
        </w:rPr>
        <w:t xml:space="preserve">Another </w:t>
      </w:r>
      <w:r w:rsidR="00D54AC9">
        <w:rPr>
          <w:sz w:val="21"/>
          <w:szCs w:val="21"/>
        </w:rPr>
        <w:t>issue in the complaint</w:t>
      </w:r>
      <w:r w:rsidR="006F7057">
        <w:rPr>
          <w:sz w:val="21"/>
          <w:szCs w:val="21"/>
        </w:rPr>
        <w:t xml:space="preserve"> was </w:t>
      </w:r>
      <w:r w:rsidR="00D54AC9">
        <w:rPr>
          <w:sz w:val="21"/>
          <w:szCs w:val="21"/>
        </w:rPr>
        <w:t xml:space="preserve">about student field trips. </w:t>
      </w:r>
      <w:r w:rsidR="008A143E">
        <w:rPr>
          <w:sz w:val="21"/>
          <w:szCs w:val="21"/>
        </w:rPr>
        <w:t>At</w:t>
      </w:r>
      <w:r w:rsidR="009A411F">
        <w:rPr>
          <w:sz w:val="21"/>
          <w:szCs w:val="21"/>
        </w:rPr>
        <w:t xml:space="preserve"> the </w:t>
      </w:r>
      <w:r w:rsidR="009F0DFC">
        <w:rPr>
          <w:sz w:val="21"/>
          <w:szCs w:val="21"/>
        </w:rPr>
        <w:t>beginning of the school year</w:t>
      </w:r>
      <w:r w:rsidR="00D54AC9">
        <w:rPr>
          <w:sz w:val="21"/>
          <w:szCs w:val="21"/>
        </w:rPr>
        <w:t xml:space="preserve"> </w:t>
      </w:r>
      <w:r w:rsidR="008A143E">
        <w:rPr>
          <w:sz w:val="21"/>
          <w:szCs w:val="21"/>
        </w:rPr>
        <w:t xml:space="preserve">one permission slip </w:t>
      </w:r>
      <w:r w:rsidR="00D54AC9">
        <w:rPr>
          <w:sz w:val="21"/>
          <w:szCs w:val="21"/>
        </w:rPr>
        <w:t xml:space="preserve">was being collected until a parent complained so we made changes and </w:t>
      </w:r>
      <w:r w:rsidR="009F0DFC">
        <w:rPr>
          <w:sz w:val="21"/>
          <w:szCs w:val="21"/>
        </w:rPr>
        <w:t xml:space="preserve">now </w:t>
      </w:r>
      <w:r w:rsidR="00D54AC9">
        <w:rPr>
          <w:sz w:val="21"/>
          <w:szCs w:val="21"/>
        </w:rPr>
        <w:t>require</w:t>
      </w:r>
      <w:r w:rsidR="009F0DFC">
        <w:rPr>
          <w:sz w:val="21"/>
          <w:szCs w:val="21"/>
        </w:rPr>
        <w:t xml:space="preserve"> one permission slip per trip</w:t>
      </w:r>
      <w:r w:rsidR="00D54AC9">
        <w:rPr>
          <w:sz w:val="21"/>
          <w:szCs w:val="21"/>
        </w:rPr>
        <w:t xml:space="preserve">. Edie suggested to give parents an option to sign permission slip for the year or to opt out and receive permission slip per trip. </w:t>
      </w:r>
      <w:r w:rsidR="007A7C8C">
        <w:rPr>
          <w:sz w:val="21"/>
          <w:szCs w:val="21"/>
        </w:rPr>
        <w:t>Random s</w:t>
      </w:r>
      <w:r w:rsidR="00D54AC9">
        <w:rPr>
          <w:sz w:val="21"/>
          <w:szCs w:val="21"/>
        </w:rPr>
        <w:t>tudent searches</w:t>
      </w:r>
      <w:r w:rsidR="007A7C8C">
        <w:rPr>
          <w:sz w:val="21"/>
          <w:szCs w:val="21"/>
        </w:rPr>
        <w:t xml:space="preserve"> is</w:t>
      </w:r>
      <w:r w:rsidR="00D54AC9">
        <w:rPr>
          <w:sz w:val="21"/>
          <w:szCs w:val="21"/>
        </w:rPr>
        <w:t xml:space="preserve"> another complaint.</w:t>
      </w:r>
      <w:r w:rsidR="00834445">
        <w:rPr>
          <w:sz w:val="21"/>
          <w:szCs w:val="21"/>
        </w:rPr>
        <w:t xml:space="preserve"> </w:t>
      </w:r>
      <w:r w:rsidR="007A7C8C">
        <w:rPr>
          <w:sz w:val="21"/>
          <w:szCs w:val="21"/>
        </w:rPr>
        <w:t>Board supports what we are doing.</w:t>
      </w:r>
    </w:p>
    <w:p w14:paraId="1C12F33D" w14:textId="296E08E0" w:rsidR="00D54AC9" w:rsidRDefault="00D54AC9" w:rsidP="00D54AC9">
      <w:pPr>
        <w:pStyle w:val="Default"/>
        <w:rPr>
          <w:b/>
          <w:sz w:val="21"/>
          <w:szCs w:val="21"/>
        </w:rPr>
      </w:pPr>
    </w:p>
    <w:p w14:paraId="7D572F9F" w14:textId="3C3378C5" w:rsidR="005A1C81" w:rsidRPr="008336D8" w:rsidRDefault="005A1C81" w:rsidP="00D54AC9">
      <w:pPr>
        <w:pStyle w:val="Default"/>
        <w:rPr>
          <w:sz w:val="21"/>
          <w:szCs w:val="21"/>
        </w:rPr>
      </w:pPr>
      <w:r w:rsidRPr="008336D8">
        <w:rPr>
          <w:sz w:val="21"/>
          <w:szCs w:val="21"/>
        </w:rPr>
        <w:t xml:space="preserve">Will be funding remote instruction, Method A </w:t>
      </w:r>
      <w:r w:rsidR="008336D8" w:rsidRPr="008336D8">
        <w:rPr>
          <w:sz w:val="21"/>
          <w:szCs w:val="21"/>
        </w:rPr>
        <w:t>synchron</w:t>
      </w:r>
      <w:r w:rsidR="008336D8">
        <w:rPr>
          <w:sz w:val="21"/>
          <w:szCs w:val="21"/>
        </w:rPr>
        <w:t>ing</w:t>
      </w:r>
      <w:r w:rsidRPr="008336D8">
        <w:rPr>
          <w:sz w:val="21"/>
          <w:szCs w:val="21"/>
        </w:rPr>
        <w:t xml:space="preserve"> instruction Method B </w:t>
      </w:r>
      <w:r w:rsidRPr="008A143E">
        <w:rPr>
          <w:sz w:val="21"/>
          <w:szCs w:val="21"/>
          <w:highlight w:val="yellow"/>
        </w:rPr>
        <w:t>A-</w:t>
      </w:r>
      <w:r w:rsidR="008336D8" w:rsidRPr="008A143E">
        <w:rPr>
          <w:sz w:val="21"/>
          <w:szCs w:val="21"/>
          <w:highlight w:val="yellow"/>
        </w:rPr>
        <w:t xml:space="preserve"> synchroning</w:t>
      </w:r>
      <w:r w:rsidRPr="008336D8">
        <w:rPr>
          <w:sz w:val="21"/>
          <w:szCs w:val="21"/>
        </w:rPr>
        <w:t xml:space="preserve"> instruction. Required to tell them what we are engaging</w:t>
      </w:r>
      <w:r w:rsidR="009A411F">
        <w:rPr>
          <w:sz w:val="21"/>
          <w:szCs w:val="21"/>
        </w:rPr>
        <w:t xml:space="preserve">. Agree online method is not the best method for instruction but at this time it is the safest option under these circumstances. </w:t>
      </w:r>
    </w:p>
    <w:p w14:paraId="01671161" w14:textId="715DDA9D" w:rsidR="003F7DA5" w:rsidRPr="00242BE6" w:rsidRDefault="003F7DA5" w:rsidP="00F7697A">
      <w:pPr>
        <w:pStyle w:val="Default"/>
        <w:rPr>
          <w:sz w:val="21"/>
          <w:szCs w:val="21"/>
        </w:rPr>
      </w:pPr>
    </w:p>
    <w:p w14:paraId="23CDF11D" w14:textId="2A9D908C" w:rsidR="00E7363A" w:rsidRPr="00F7697A" w:rsidRDefault="00F7697A" w:rsidP="005A1C8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Campus</w:t>
      </w:r>
      <w:r w:rsidR="00BD037F">
        <w:rPr>
          <w:sz w:val="21"/>
          <w:szCs w:val="21"/>
        </w:rPr>
        <w:t xml:space="preserve"> Reports</w:t>
      </w:r>
      <w:r w:rsidR="005A1C81">
        <w:rPr>
          <w:sz w:val="21"/>
          <w:szCs w:val="21"/>
        </w:rPr>
        <w:t xml:space="preserve">. Two campuses merging CCCP and CEC, still working on specifics. Requesting for board to approve changing the school name to Por Vida Academy at </w:t>
      </w:r>
      <w:r w:rsidR="005A1C81">
        <w:rPr>
          <w:sz w:val="21"/>
          <w:szCs w:val="21"/>
        </w:rPr>
        <w:lastRenderedPageBreak/>
        <w:t>Corpus Christi. Will have new colors and mascot. Sr. Odilia moves to approve, Edie seconded. Name change approved</w:t>
      </w:r>
      <w:r w:rsidR="008A143E">
        <w:rPr>
          <w:sz w:val="21"/>
          <w:szCs w:val="21"/>
        </w:rPr>
        <w:t>. Costs for branding would run about $2,000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635E577D" w14:textId="733C715B" w:rsidR="00242BE6" w:rsidRDefault="00773EC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  <w:r w:rsidR="00676437">
        <w:rPr>
          <w:sz w:val="21"/>
          <w:szCs w:val="21"/>
        </w:rPr>
        <w:t xml:space="preserve"> – July 1, 2020</w:t>
      </w:r>
      <w:r w:rsidR="008A143E">
        <w:rPr>
          <w:sz w:val="21"/>
          <w:szCs w:val="21"/>
        </w:rPr>
        <w:t>. Edie mo</w:t>
      </w:r>
      <w:r w:rsidR="007572A5">
        <w:rPr>
          <w:sz w:val="21"/>
          <w:szCs w:val="21"/>
        </w:rPr>
        <w:t>ves to approve the July 1, 2020 financials</w:t>
      </w:r>
      <w:r w:rsidR="0094597E">
        <w:rPr>
          <w:sz w:val="21"/>
          <w:szCs w:val="21"/>
        </w:rPr>
        <w:t>,</w:t>
      </w:r>
      <w:r w:rsidR="007572A5">
        <w:rPr>
          <w:sz w:val="21"/>
          <w:szCs w:val="21"/>
        </w:rPr>
        <w:t xml:space="preserve"> Sr. seconded. Financials approved as presented.</w:t>
      </w:r>
    </w:p>
    <w:p w14:paraId="683E434A" w14:textId="77777777" w:rsidR="007572A5" w:rsidRPr="00BE7D53" w:rsidRDefault="007572A5" w:rsidP="007572A5">
      <w:pPr>
        <w:pStyle w:val="Default"/>
        <w:ind w:left="1440"/>
        <w:rPr>
          <w:sz w:val="21"/>
          <w:szCs w:val="21"/>
        </w:rPr>
      </w:pP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1A075919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BD037F">
        <w:rPr>
          <w:sz w:val="21"/>
          <w:szCs w:val="21"/>
        </w:rPr>
        <w:tab/>
      </w:r>
      <w:r w:rsidR="00F7697A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7DF7A6A0" w14:textId="62C22FCF" w:rsidR="00676437" w:rsidRDefault="00676437" w:rsidP="00676437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Adjournment. </w:t>
      </w:r>
      <w:r w:rsidRPr="00EE1FB3">
        <w:rPr>
          <w:sz w:val="21"/>
          <w:szCs w:val="21"/>
        </w:rPr>
        <w:t xml:space="preserve">Sr. Odilia Korenek adjourned the meeting at </w:t>
      </w:r>
      <w:r w:rsidR="007572A5">
        <w:rPr>
          <w:sz w:val="21"/>
          <w:szCs w:val="21"/>
        </w:rPr>
        <w:t>1:06</w:t>
      </w:r>
      <w:r>
        <w:rPr>
          <w:sz w:val="21"/>
          <w:szCs w:val="21"/>
        </w:rPr>
        <w:t xml:space="preserve"> </w:t>
      </w:r>
      <w:r w:rsidRPr="00EE1FB3">
        <w:rPr>
          <w:sz w:val="21"/>
          <w:szCs w:val="21"/>
        </w:rPr>
        <w:t>p.m.</w:t>
      </w:r>
    </w:p>
    <w:p w14:paraId="20C036DF" w14:textId="77777777" w:rsidR="00676437" w:rsidRDefault="00676437" w:rsidP="00676437">
      <w:pPr>
        <w:rPr>
          <w:rFonts w:ascii="Tahoma" w:hAnsi="Tahoma" w:cs="Tahoma"/>
        </w:rPr>
      </w:pPr>
    </w:p>
    <w:p w14:paraId="0905CE79" w14:textId="77777777" w:rsidR="00676437" w:rsidRDefault="00676437" w:rsidP="00676437">
      <w:pPr>
        <w:pStyle w:val="Default"/>
        <w:rPr>
          <w:bCs/>
          <w:sz w:val="21"/>
          <w:szCs w:val="21"/>
        </w:rPr>
      </w:pPr>
    </w:p>
    <w:p w14:paraId="3ECEBA0B" w14:textId="77777777" w:rsidR="00676437" w:rsidRDefault="00676437" w:rsidP="0067643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______________________</w:t>
      </w:r>
    </w:p>
    <w:p w14:paraId="1BC419C8" w14:textId="77777777" w:rsidR="00676437" w:rsidRDefault="00676437" w:rsidP="0067643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Sr. Odilia Korenek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Edith Cogdell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7BC64D12" w14:textId="09C36450" w:rsidR="001B238A" w:rsidRPr="00676437" w:rsidRDefault="00676437" w:rsidP="00676437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sectPr w:rsidR="001B238A" w:rsidRPr="0067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2E19" w14:textId="77777777" w:rsidR="004E49A8" w:rsidRDefault="004E49A8" w:rsidP="00882418">
      <w:r>
        <w:separator/>
      </w:r>
    </w:p>
  </w:endnote>
  <w:endnote w:type="continuationSeparator" w:id="0">
    <w:p w14:paraId="4C7C02A6" w14:textId="77777777" w:rsidR="004E49A8" w:rsidRDefault="004E49A8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8F86" w14:textId="77777777" w:rsidR="004E49A8" w:rsidRDefault="004E49A8" w:rsidP="00882418">
      <w:r>
        <w:separator/>
      </w:r>
    </w:p>
  </w:footnote>
  <w:footnote w:type="continuationSeparator" w:id="0">
    <w:p w14:paraId="5831FC87" w14:textId="77777777" w:rsidR="004E49A8" w:rsidRDefault="004E49A8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0746"/>
    <w:rsid w:val="00032E11"/>
    <w:rsid w:val="00033D66"/>
    <w:rsid w:val="0003607D"/>
    <w:rsid w:val="00055CC4"/>
    <w:rsid w:val="0006731F"/>
    <w:rsid w:val="0008319B"/>
    <w:rsid w:val="00095F4B"/>
    <w:rsid w:val="000C00EB"/>
    <w:rsid w:val="000F015E"/>
    <w:rsid w:val="000F3161"/>
    <w:rsid w:val="001064E6"/>
    <w:rsid w:val="0011421E"/>
    <w:rsid w:val="001907FB"/>
    <w:rsid w:val="001A0298"/>
    <w:rsid w:val="001B238A"/>
    <w:rsid w:val="001D0799"/>
    <w:rsid w:val="001D4048"/>
    <w:rsid w:val="001E1264"/>
    <w:rsid w:val="0020182A"/>
    <w:rsid w:val="00205761"/>
    <w:rsid w:val="0020646A"/>
    <w:rsid w:val="00242BE6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281E"/>
    <w:rsid w:val="00405ADF"/>
    <w:rsid w:val="004132B5"/>
    <w:rsid w:val="0042146F"/>
    <w:rsid w:val="004240D3"/>
    <w:rsid w:val="0045455B"/>
    <w:rsid w:val="004A04CA"/>
    <w:rsid w:val="004E49A8"/>
    <w:rsid w:val="004F0B8C"/>
    <w:rsid w:val="00505D7D"/>
    <w:rsid w:val="005132F3"/>
    <w:rsid w:val="00521D39"/>
    <w:rsid w:val="005229B7"/>
    <w:rsid w:val="00540DD4"/>
    <w:rsid w:val="00543DA5"/>
    <w:rsid w:val="00547665"/>
    <w:rsid w:val="005725B7"/>
    <w:rsid w:val="0057474A"/>
    <w:rsid w:val="005A1C81"/>
    <w:rsid w:val="005C5C6A"/>
    <w:rsid w:val="005F0972"/>
    <w:rsid w:val="006029D8"/>
    <w:rsid w:val="00603C60"/>
    <w:rsid w:val="00614D6A"/>
    <w:rsid w:val="00654104"/>
    <w:rsid w:val="00654646"/>
    <w:rsid w:val="006751CF"/>
    <w:rsid w:val="00676437"/>
    <w:rsid w:val="006B57E7"/>
    <w:rsid w:val="006D309C"/>
    <w:rsid w:val="006E67A7"/>
    <w:rsid w:val="006F7057"/>
    <w:rsid w:val="00707ACA"/>
    <w:rsid w:val="00714410"/>
    <w:rsid w:val="00724F37"/>
    <w:rsid w:val="007572A5"/>
    <w:rsid w:val="00773ECB"/>
    <w:rsid w:val="00791084"/>
    <w:rsid w:val="007A6395"/>
    <w:rsid w:val="007A7C8C"/>
    <w:rsid w:val="007C76D5"/>
    <w:rsid w:val="008336D8"/>
    <w:rsid w:val="00834445"/>
    <w:rsid w:val="00843C93"/>
    <w:rsid w:val="00851F17"/>
    <w:rsid w:val="00882418"/>
    <w:rsid w:val="008913AB"/>
    <w:rsid w:val="008917EA"/>
    <w:rsid w:val="008A143E"/>
    <w:rsid w:val="008A1674"/>
    <w:rsid w:val="008C5EAF"/>
    <w:rsid w:val="008E48C1"/>
    <w:rsid w:val="008F1A50"/>
    <w:rsid w:val="0094597E"/>
    <w:rsid w:val="00992A01"/>
    <w:rsid w:val="009A411F"/>
    <w:rsid w:val="009C30A1"/>
    <w:rsid w:val="009F0DFC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BD037F"/>
    <w:rsid w:val="00BE39E4"/>
    <w:rsid w:val="00BE7D53"/>
    <w:rsid w:val="00C103E8"/>
    <w:rsid w:val="00C24B9C"/>
    <w:rsid w:val="00C31911"/>
    <w:rsid w:val="00C51AEE"/>
    <w:rsid w:val="00C60A22"/>
    <w:rsid w:val="00C64A99"/>
    <w:rsid w:val="00C766F6"/>
    <w:rsid w:val="00CA0B36"/>
    <w:rsid w:val="00CB6B6B"/>
    <w:rsid w:val="00D10F83"/>
    <w:rsid w:val="00D166BA"/>
    <w:rsid w:val="00D16BD4"/>
    <w:rsid w:val="00D21D17"/>
    <w:rsid w:val="00D54AC9"/>
    <w:rsid w:val="00D6405A"/>
    <w:rsid w:val="00D853ED"/>
    <w:rsid w:val="00DA63DB"/>
    <w:rsid w:val="00DB54C2"/>
    <w:rsid w:val="00DE326A"/>
    <w:rsid w:val="00DE4A57"/>
    <w:rsid w:val="00DF26D4"/>
    <w:rsid w:val="00E3381A"/>
    <w:rsid w:val="00E41134"/>
    <w:rsid w:val="00E453B4"/>
    <w:rsid w:val="00E45EFE"/>
    <w:rsid w:val="00E47816"/>
    <w:rsid w:val="00E64947"/>
    <w:rsid w:val="00E7363A"/>
    <w:rsid w:val="00E749D3"/>
    <w:rsid w:val="00E75C1A"/>
    <w:rsid w:val="00E86BF5"/>
    <w:rsid w:val="00EA1AEB"/>
    <w:rsid w:val="00EB073B"/>
    <w:rsid w:val="00EC6D0B"/>
    <w:rsid w:val="00F12F6F"/>
    <w:rsid w:val="00F7697A"/>
    <w:rsid w:val="00F8073B"/>
    <w:rsid w:val="00FA6556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0A124-AE70-7047-B164-0694E610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2150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2017-12-08T21:21:00Z</cp:lastPrinted>
  <dcterms:created xsi:type="dcterms:W3CDTF">2020-07-15T03:34:00Z</dcterms:created>
  <dcterms:modified xsi:type="dcterms:W3CDTF">2020-07-15T03:34:00Z</dcterms:modified>
</cp:coreProperties>
</file>