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27" w:rsidRDefault="009E12EB" w:rsidP="00BA1198">
      <w:pPr>
        <w:rPr>
          <w:rFonts w:ascii="Calibri Light" w:hAnsi="Calibri Light"/>
          <w:b/>
          <w:sz w:val="32"/>
          <w:szCs w:val="32"/>
        </w:rPr>
      </w:pPr>
      <w:bookmarkStart w:id="0" w:name="_GoBack"/>
      <w:bookmarkEnd w:id="0"/>
      <w:r>
        <w:rPr>
          <w:rFonts w:ascii="Calibri Light" w:hAnsi="Calibri Light"/>
          <w:b/>
          <w:sz w:val="32"/>
          <w:szCs w:val="32"/>
        </w:rPr>
        <w:t xml:space="preserve"> </w:t>
      </w:r>
      <w:r w:rsidR="00535838">
        <w:rPr>
          <w:rFonts w:ascii="Calibri Light" w:hAnsi="Calibri Light"/>
          <w:b/>
          <w:sz w:val="32"/>
          <w:szCs w:val="32"/>
        </w:rPr>
        <w:t xml:space="preserve">                        </w:t>
      </w:r>
      <w:r w:rsidR="00535838" w:rsidRPr="00535838">
        <w:rPr>
          <w:rFonts w:ascii="Calibri Light" w:hAnsi="Calibri Light"/>
          <w:b/>
          <w:noProof/>
          <w:sz w:val="32"/>
          <w:szCs w:val="32"/>
        </w:rPr>
        <w:drawing>
          <wp:inline distT="0" distB="0" distL="0" distR="0">
            <wp:extent cx="3465524" cy="1724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8494" cy="1735452"/>
                    </a:xfrm>
                    <a:prstGeom prst="rect">
                      <a:avLst/>
                    </a:prstGeom>
                    <a:noFill/>
                    <a:ln>
                      <a:noFill/>
                    </a:ln>
                  </pic:spPr>
                </pic:pic>
              </a:graphicData>
            </a:graphic>
          </wp:inline>
        </w:drawing>
      </w:r>
    </w:p>
    <w:p w:rsidR="00535838" w:rsidRPr="00BA1198" w:rsidRDefault="00535838" w:rsidP="00BA1198">
      <w:pPr>
        <w:rPr>
          <w:rFonts w:ascii="Calibri Light" w:hAnsi="Calibri Light"/>
          <w:b/>
          <w:sz w:val="32"/>
          <w:szCs w:val="32"/>
        </w:rPr>
      </w:pPr>
    </w:p>
    <w:p w:rsidR="00BA1198" w:rsidRPr="009E12EB" w:rsidRDefault="00535838" w:rsidP="00E20927">
      <w:pPr>
        <w:rPr>
          <w:rFonts w:ascii="Bookman Old Style" w:hAnsi="Bookman Old Style"/>
          <w:sz w:val="24"/>
          <w:szCs w:val="24"/>
        </w:rPr>
      </w:pPr>
      <w:r w:rsidRPr="009E12EB">
        <w:rPr>
          <w:rFonts w:ascii="Bookman Old Style" w:hAnsi="Bookman Old Style"/>
          <w:sz w:val="24"/>
          <w:szCs w:val="24"/>
        </w:rPr>
        <w:t>P</w:t>
      </w:r>
      <w:r w:rsidR="00E20927" w:rsidRPr="009E12EB">
        <w:rPr>
          <w:rFonts w:ascii="Bookman Old Style" w:hAnsi="Bookman Old Style"/>
          <w:sz w:val="24"/>
          <w:szCs w:val="24"/>
        </w:rPr>
        <w:t xml:space="preserve">lease join </w:t>
      </w:r>
      <w:r w:rsidR="00B14655" w:rsidRPr="009E12EB">
        <w:rPr>
          <w:rFonts w:ascii="Bookman Old Style" w:hAnsi="Bookman Old Style"/>
          <w:sz w:val="24"/>
          <w:szCs w:val="24"/>
        </w:rPr>
        <w:t xml:space="preserve">DCES library in providing support and encouragement to make reading an important part of your child’s summer.  Providing guidance in selecting reading materials and talking about what is being read are ways you can encourage a life-long love of reading.  In order to promote summer reading, </w:t>
      </w:r>
      <w:r w:rsidR="00BA1198" w:rsidRPr="009E12EB">
        <w:rPr>
          <w:rFonts w:ascii="Bookman Old Style" w:hAnsi="Bookman Old Style"/>
          <w:sz w:val="24"/>
          <w:szCs w:val="24"/>
        </w:rPr>
        <w:t xml:space="preserve">we are inviting students to participate in the </w:t>
      </w:r>
      <w:r w:rsidR="00BA1198" w:rsidRPr="009E12EB">
        <w:rPr>
          <w:rFonts w:ascii="Bookman Old Style" w:hAnsi="Bookman Old Style"/>
          <w:b/>
          <w:sz w:val="24"/>
          <w:szCs w:val="24"/>
        </w:rPr>
        <w:t>DCES Amazing Race Summer Reading Challenge</w:t>
      </w:r>
      <w:r w:rsidR="00BA1198" w:rsidRPr="009E12EB">
        <w:rPr>
          <w:rFonts w:ascii="Bookman Old Style" w:hAnsi="Bookman Old Style"/>
          <w:sz w:val="24"/>
          <w:szCs w:val="24"/>
        </w:rPr>
        <w:t>!</w:t>
      </w:r>
    </w:p>
    <w:p w:rsidR="00BA1198" w:rsidRPr="009E12EB" w:rsidRDefault="00287B17" w:rsidP="00E20927">
      <w:pPr>
        <w:rPr>
          <w:rFonts w:ascii="Bookman Old Style" w:hAnsi="Bookman Old Style"/>
          <w:sz w:val="24"/>
          <w:szCs w:val="24"/>
        </w:rPr>
      </w:pPr>
      <w:r w:rsidRPr="009E12EB">
        <w:rPr>
          <w:rFonts w:ascii="Bookman Old Style" w:hAnsi="Bookman Old Style"/>
          <w:sz w:val="24"/>
          <w:szCs w:val="24"/>
        </w:rPr>
        <w:t>Students will choose a minimum of 5 books of various genres to compl</w:t>
      </w:r>
      <w:r w:rsidR="00535838" w:rsidRPr="009E12EB">
        <w:rPr>
          <w:rFonts w:ascii="Bookman Old Style" w:hAnsi="Bookman Old Style"/>
          <w:sz w:val="24"/>
          <w:szCs w:val="24"/>
        </w:rPr>
        <w:t>ete the Amazing Race Reading Board</w:t>
      </w:r>
      <w:r w:rsidRPr="009E12EB">
        <w:rPr>
          <w:rFonts w:ascii="Bookman Old Style" w:hAnsi="Bookman Old Style"/>
          <w:sz w:val="24"/>
          <w:szCs w:val="24"/>
        </w:rPr>
        <w:t>. Each book title should be</w:t>
      </w:r>
      <w:r w:rsidR="00535838" w:rsidRPr="009E12EB">
        <w:rPr>
          <w:rFonts w:ascii="Bookman Old Style" w:hAnsi="Bookman Old Style"/>
          <w:sz w:val="24"/>
          <w:szCs w:val="24"/>
        </w:rPr>
        <w:t xml:space="preserve"> recorded on their board.  Completed boards</w:t>
      </w:r>
      <w:r w:rsidRPr="009E12EB">
        <w:rPr>
          <w:rFonts w:ascii="Bookman Old Style" w:hAnsi="Bookman Old Style"/>
          <w:sz w:val="24"/>
          <w:szCs w:val="24"/>
        </w:rPr>
        <w:t xml:space="preserve"> should be signed by a parent and returned to the school library by </w:t>
      </w:r>
      <w:r w:rsidRPr="009E12EB">
        <w:rPr>
          <w:rFonts w:ascii="Bookman Old Style" w:hAnsi="Bookman Old Style"/>
          <w:b/>
          <w:sz w:val="24"/>
          <w:szCs w:val="24"/>
        </w:rPr>
        <w:t>August 14</w:t>
      </w:r>
      <w:r w:rsidRPr="009E12EB">
        <w:rPr>
          <w:rFonts w:ascii="Bookman Old Style" w:hAnsi="Bookman Old Style"/>
          <w:b/>
          <w:sz w:val="24"/>
          <w:szCs w:val="24"/>
          <w:vertAlign w:val="superscript"/>
        </w:rPr>
        <w:t>th</w:t>
      </w:r>
      <w:r w:rsidRPr="009E12EB">
        <w:rPr>
          <w:rFonts w:ascii="Bookman Old Style" w:hAnsi="Bookman Old Style"/>
          <w:sz w:val="24"/>
          <w:szCs w:val="24"/>
        </w:rPr>
        <w:t>. Students who</w:t>
      </w:r>
      <w:r w:rsidR="00535838" w:rsidRPr="009E12EB">
        <w:rPr>
          <w:rFonts w:ascii="Bookman Old Style" w:hAnsi="Bookman Old Style"/>
          <w:sz w:val="24"/>
          <w:szCs w:val="24"/>
        </w:rPr>
        <w:t xml:space="preserve"> read 5 books and return the board</w:t>
      </w:r>
      <w:r w:rsidRPr="009E12EB">
        <w:rPr>
          <w:rFonts w:ascii="Bookman Old Style" w:hAnsi="Bookman Old Style"/>
          <w:sz w:val="24"/>
          <w:szCs w:val="24"/>
        </w:rPr>
        <w:t xml:space="preserve"> will receive a prize. Students who complete the entire </w:t>
      </w:r>
      <w:r w:rsidR="00535838" w:rsidRPr="009E12EB">
        <w:rPr>
          <w:rFonts w:ascii="Bookman Old Style" w:hAnsi="Bookman Old Style"/>
          <w:sz w:val="24"/>
          <w:szCs w:val="24"/>
        </w:rPr>
        <w:t>board</w:t>
      </w:r>
      <w:r w:rsidRPr="009E12EB">
        <w:rPr>
          <w:rFonts w:ascii="Bookman Old Style" w:hAnsi="Bookman Old Style"/>
          <w:sz w:val="24"/>
          <w:szCs w:val="24"/>
        </w:rPr>
        <w:t xml:space="preserve"> will receive a special back to scho</w:t>
      </w:r>
      <w:r w:rsidR="00535838" w:rsidRPr="009E12EB">
        <w:rPr>
          <w:rFonts w:ascii="Bookman Old Style" w:hAnsi="Bookman Old Style"/>
          <w:sz w:val="24"/>
          <w:szCs w:val="24"/>
        </w:rPr>
        <w:t>ol prize.  If you lose your board</w:t>
      </w:r>
      <w:r w:rsidRPr="009E12EB">
        <w:rPr>
          <w:rFonts w:ascii="Bookman Old Style" w:hAnsi="Bookman Old Style"/>
          <w:sz w:val="24"/>
          <w:szCs w:val="24"/>
        </w:rPr>
        <w:t xml:space="preserve"> over the summer, go to the scho</w:t>
      </w:r>
      <w:r w:rsidR="00535838" w:rsidRPr="009E12EB">
        <w:rPr>
          <w:rFonts w:ascii="Bookman Old Style" w:hAnsi="Bookman Old Style"/>
          <w:sz w:val="24"/>
          <w:szCs w:val="24"/>
        </w:rPr>
        <w:t>ol website to print another board</w:t>
      </w:r>
      <w:r w:rsidRPr="009E12EB">
        <w:rPr>
          <w:rFonts w:ascii="Bookman Old Style" w:hAnsi="Bookman Old Style"/>
          <w:sz w:val="24"/>
          <w:szCs w:val="24"/>
        </w:rPr>
        <w:t>.  The link will be on the</w:t>
      </w:r>
      <w:r w:rsidR="009E12EB">
        <w:rPr>
          <w:rFonts w:ascii="Bookman Old Style" w:hAnsi="Bookman Old Style"/>
          <w:sz w:val="24"/>
          <w:szCs w:val="24"/>
        </w:rPr>
        <w:t xml:space="preserve"> DCES</w:t>
      </w:r>
      <w:r w:rsidRPr="009E12EB">
        <w:rPr>
          <w:rFonts w:ascii="Bookman Old Style" w:hAnsi="Bookman Old Style"/>
          <w:sz w:val="24"/>
          <w:szCs w:val="24"/>
        </w:rPr>
        <w:t xml:space="preserve"> home page.</w:t>
      </w:r>
      <w:r w:rsidR="009E12EB">
        <w:rPr>
          <w:rFonts w:ascii="Bookman Old Style" w:hAnsi="Bookman Old Style"/>
          <w:sz w:val="24"/>
          <w:szCs w:val="24"/>
        </w:rPr>
        <w:t xml:space="preserve"> Destiny Discover will be available all summer for returning 4</w:t>
      </w:r>
      <w:r w:rsidR="009E12EB" w:rsidRPr="009E12EB">
        <w:rPr>
          <w:rFonts w:ascii="Bookman Old Style" w:hAnsi="Bookman Old Style"/>
          <w:sz w:val="24"/>
          <w:szCs w:val="24"/>
          <w:vertAlign w:val="superscript"/>
        </w:rPr>
        <w:t>th</w:t>
      </w:r>
      <w:r w:rsidR="009E12EB">
        <w:rPr>
          <w:rFonts w:ascii="Bookman Old Style" w:hAnsi="Bookman Old Style"/>
          <w:sz w:val="24"/>
          <w:szCs w:val="24"/>
        </w:rPr>
        <w:t xml:space="preserve"> and 5</w:t>
      </w:r>
      <w:r w:rsidR="009E12EB" w:rsidRPr="009E12EB">
        <w:rPr>
          <w:rFonts w:ascii="Bookman Old Style" w:hAnsi="Bookman Old Style"/>
          <w:sz w:val="24"/>
          <w:szCs w:val="24"/>
          <w:vertAlign w:val="superscript"/>
        </w:rPr>
        <w:t>th</w:t>
      </w:r>
      <w:r w:rsidR="009E12EB">
        <w:rPr>
          <w:rFonts w:ascii="Bookman Old Style" w:hAnsi="Bookman Old Style"/>
          <w:sz w:val="24"/>
          <w:szCs w:val="24"/>
        </w:rPr>
        <w:t xml:space="preserve"> graders.  Students can read eBooks and </w:t>
      </w:r>
      <w:proofErr w:type="spellStart"/>
      <w:r w:rsidR="009E12EB">
        <w:rPr>
          <w:rFonts w:ascii="Bookman Old Style" w:hAnsi="Bookman Old Style"/>
          <w:sz w:val="24"/>
          <w:szCs w:val="24"/>
        </w:rPr>
        <w:t>Lightbox</w:t>
      </w:r>
      <w:proofErr w:type="spellEnd"/>
      <w:r w:rsidR="009E12EB">
        <w:rPr>
          <w:rFonts w:ascii="Bookman Old Style" w:hAnsi="Bookman Old Style"/>
          <w:sz w:val="24"/>
          <w:szCs w:val="24"/>
        </w:rPr>
        <w:t xml:space="preserve"> books on Destiny Discover.  There is a link to the program on the library website.  </w:t>
      </w:r>
    </w:p>
    <w:p w:rsidR="00203284" w:rsidRDefault="00203284" w:rsidP="00E20927">
      <w:pPr>
        <w:rPr>
          <w:rFonts w:ascii="Bookman Old Style" w:hAnsi="Bookman Old Style"/>
          <w:sz w:val="24"/>
          <w:szCs w:val="24"/>
        </w:rPr>
      </w:pPr>
      <w:r w:rsidRPr="009E12EB">
        <w:rPr>
          <w:rFonts w:ascii="Bookman Old Style" w:hAnsi="Bookman Old Style"/>
          <w:sz w:val="24"/>
          <w:szCs w:val="24"/>
        </w:rPr>
        <w:t xml:space="preserve">We hope this is a fun activity for parents and students alike.  Your support in promoting literacy skills is especially critical during elementary years.  We hope you and your child have a wonderful time enjoying many great books this summer! </w:t>
      </w:r>
    </w:p>
    <w:p w:rsidR="009E12EB" w:rsidRPr="009E12EB" w:rsidRDefault="009E12EB" w:rsidP="00E20927">
      <w:pPr>
        <w:rPr>
          <w:rFonts w:ascii="Bookman Old Style" w:hAnsi="Bookman Old Style"/>
          <w:sz w:val="24"/>
          <w:szCs w:val="24"/>
        </w:rPr>
      </w:pPr>
    </w:p>
    <w:p w:rsidR="007F4AE4" w:rsidRPr="009E12EB" w:rsidRDefault="007F4AE4" w:rsidP="00E20927">
      <w:pPr>
        <w:rPr>
          <w:rFonts w:ascii="Bookman Old Style" w:hAnsi="Bookman Old Style"/>
          <w:sz w:val="24"/>
          <w:szCs w:val="24"/>
        </w:rPr>
      </w:pPr>
      <w:r w:rsidRPr="009E12EB">
        <w:rPr>
          <w:rFonts w:ascii="Bookman Old Style" w:hAnsi="Bookman Old Style"/>
          <w:sz w:val="24"/>
          <w:szCs w:val="24"/>
        </w:rPr>
        <w:t>Happy Reading!</w:t>
      </w:r>
    </w:p>
    <w:p w:rsidR="007F4AE4" w:rsidRPr="009E12EB" w:rsidRDefault="007F4AE4" w:rsidP="00E20927">
      <w:pPr>
        <w:rPr>
          <w:rFonts w:ascii="Bookman Old Style" w:hAnsi="Bookman Old Style"/>
          <w:sz w:val="24"/>
          <w:szCs w:val="24"/>
        </w:rPr>
      </w:pPr>
      <w:r w:rsidRPr="009E12EB">
        <w:rPr>
          <w:rFonts w:ascii="Bookman Old Style" w:hAnsi="Bookman Old Style"/>
          <w:sz w:val="24"/>
          <w:szCs w:val="24"/>
        </w:rPr>
        <w:t>Ginger Lowrie</w:t>
      </w:r>
    </w:p>
    <w:p w:rsidR="007F4AE4" w:rsidRPr="009E12EB" w:rsidRDefault="007F4AE4" w:rsidP="00E20927">
      <w:pPr>
        <w:rPr>
          <w:rFonts w:ascii="Bookman Old Style" w:hAnsi="Bookman Old Style"/>
          <w:sz w:val="24"/>
          <w:szCs w:val="24"/>
        </w:rPr>
      </w:pPr>
      <w:r w:rsidRPr="009E12EB">
        <w:rPr>
          <w:rFonts w:ascii="Bookman Old Style" w:hAnsi="Bookman Old Style"/>
          <w:sz w:val="24"/>
          <w:szCs w:val="24"/>
        </w:rPr>
        <w:t>DCES Librarian</w:t>
      </w:r>
    </w:p>
    <w:p w:rsidR="00B14655" w:rsidRPr="00E20927" w:rsidRDefault="00B14655" w:rsidP="00E20927">
      <w:pPr>
        <w:rPr>
          <w:rFonts w:ascii="Calibri Light" w:hAnsi="Calibri Light"/>
          <w:sz w:val="24"/>
          <w:szCs w:val="24"/>
        </w:rPr>
      </w:pPr>
    </w:p>
    <w:p w:rsidR="00E20927" w:rsidRDefault="00E20927" w:rsidP="00E20927">
      <w:pPr>
        <w:rPr>
          <w:rFonts w:ascii="Calibri Light" w:hAnsi="Calibri Light"/>
          <w:b/>
          <w:sz w:val="32"/>
          <w:szCs w:val="32"/>
        </w:rPr>
      </w:pPr>
    </w:p>
    <w:p w:rsidR="00E20927" w:rsidRPr="00E20927" w:rsidRDefault="00E20927" w:rsidP="00E20927">
      <w:pPr>
        <w:rPr>
          <w:rFonts w:ascii="Calibri Light" w:hAnsi="Calibri Light"/>
          <w:b/>
          <w:sz w:val="24"/>
          <w:szCs w:val="24"/>
        </w:rPr>
      </w:pPr>
    </w:p>
    <w:sectPr w:rsidR="00E20927" w:rsidRPr="00E2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7"/>
    <w:rsid w:val="000B32A1"/>
    <w:rsid w:val="00127F47"/>
    <w:rsid w:val="00183907"/>
    <w:rsid w:val="001A647F"/>
    <w:rsid w:val="00203284"/>
    <w:rsid w:val="00287B17"/>
    <w:rsid w:val="00371CFC"/>
    <w:rsid w:val="003F1B99"/>
    <w:rsid w:val="00535838"/>
    <w:rsid w:val="006A6BA9"/>
    <w:rsid w:val="00713AF1"/>
    <w:rsid w:val="0079795A"/>
    <w:rsid w:val="007B7E35"/>
    <w:rsid w:val="007F4AE4"/>
    <w:rsid w:val="0087602B"/>
    <w:rsid w:val="008D30EB"/>
    <w:rsid w:val="008F5C1A"/>
    <w:rsid w:val="00996B33"/>
    <w:rsid w:val="009E0ECF"/>
    <w:rsid w:val="009E12EB"/>
    <w:rsid w:val="009E6082"/>
    <w:rsid w:val="00A2628D"/>
    <w:rsid w:val="00AC1B29"/>
    <w:rsid w:val="00B14655"/>
    <w:rsid w:val="00BA1198"/>
    <w:rsid w:val="00C61FEF"/>
    <w:rsid w:val="00D8476D"/>
    <w:rsid w:val="00E20927"/>
    <w:rsid w:val="00F5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96484-74F8-45C4-8BA1-2A596A1F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FF52-7B3C-40CB-928B-461B4AAB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DCESFollett Librarian</dc:creator>
  <cp:lastModifiedBy>Ginger Lowrie</cp:lastModifiedBy>
  <cp:revision>2</cp:revision>
  <cp:lastPrinted>2018-04-25T13:56:00Z</cp:lastPrinted>
  <dcterms:created xsi:type="dcterms:W3CDTF">2018-05-15T16:02:00Z</dcterms:created>
  <dcterms:modified xsi:type="dcterms:W3CDTF">2018-05-15T16:02:00Z</dcterms:modified>
</cp:coreProperties>
</file>