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11: Nov 16-20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Monday, Nov 16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Tuesday, Nov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verbs, identifying DOs and IOs.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linking verbs and PA/PN.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#18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-Verbs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*Review trans &amp; intrans action verbs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*Review Linking Verbs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*Irregular Verbs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3-Irregular Verb Notes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4-Begin reading “Three Skeleton Key”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10: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conflagration, longevity,amicable, jaded, augment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 next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Nov 18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Nov 19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conjugate irregular verbs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#19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2-Irregular Verb Quiz 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3-WB 95-100-due next class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3-Finish reading “Three Skeleton Key” and complete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copies of WB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  Gray: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Nov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*SWBATconjugate irregular verbs.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#20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2--Irregular Verb Quiz 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A Wrinkle in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quiz,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 A Wrinkle in Time </w:t>
            </w:r>
            <w:r w:rsidDel="00000000" w:rsidR="00000000" w:rsidRPr="00000000">
              <w:rPr>
                <w:rtl w:val="0"/>
              </w:rPr>
              <w:t xml:space="preserve">Ch 1-3 for Tuesday, Nov 24 eLearning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