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11" w:rsidRDefault="00A93511" w:rsidP="00A93511">
      <w:pPr>
        <w:widowControl w:val="0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Vermilion Association for Special Education</w:t>
      </w:r>
    </w:p>
    <w:p w:rsidR="00754077" w:rsidRDefault="00A2265D" w:rsidP="00A93511">
      <w:pPr>
        <w:widowControl w:val="0"/>
        <w:jc w:val="center"/>
        <w:rPr>
          <w:rFonts w:ascii="Century Gothic" w:hAnsi="Century Gothic"/>
          <w:b/>
          <w:sz w:val="16"/>
        </w:rPr>
      </w:pPr>
      <w:r>
        <w:rPr>
          <w:rFonts w:ascii="Century Gothic" w:hAnsi="Century Gothic"/>
          <w:b/>
          <w:sz w:val="28"/>
          <w:szCs w:val="28"/>
        </w:rPr>
        <w:t>Deafness</w:t>
      </w:r>
      <w:r w:rsidR="00754077">
        <w:rPr>
          <w:rFonts w:ascii="Century Gothic" w:hAnsi="Century Gothic"/>
          <w:b/>
          <w:sz w:val="28"/>
          <w:szCs w:val="28"/>
        </w:rPr>
        <w:t xml:space="preserve"> Entrance Criteria</w:t>
      </w:r>
    </w:p>
    <w:p w:rsidR="00754077" w:rsidRDefault="00754077" w:rsidP="00754077">
      <w:pPr>
        <w:widowControl w:val="0"/>
        <w:rPr>
          <w:rFonts w:ascii="Century Gothic" w:hAnsi="Century Gothic"/>
          <w:sz w:val="16"/>
        </w:rPr>
      </w:pPr>
      <w:r>
        <w:rPr>
          <w:noProof/>
        </w:rPr>
        <w:drawing>
          <wp:inline distT="0" distB="0" distL="0" distR="0" wp14:anchorId="2F4F71C2" wp14:editId="15CBE756">
            <wp:extent cx="6438900" cy="123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11" w:rsidRDefault="00A93511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State/Cooperative Definition</w:t>
      </w:r>
    </w:p>
    <w:p w:rsidR="00754077" w:rsidRPr="001E3874" w:rsidRDefault="00A2265D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Deafness is a hearing impairment that is so severe that the child is impaired in processing linguistic information through hearing, with or without amplification, that adversely affects a child’s educational performance.</w:t>
      </w:r>
    </w:p>
    <w:p w:rsidR="00754077" w:rsidRPr="0075696A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1: Identification of a Disability</w:t>
      </w:r>
    </w:p>
    <w:p w:rsidR="00A2265D" w:rsidRDefault="00754077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 xml:space="preserve">Identification of Disability </w:t>
      </w:r>
    </w:p>
    <w:p w:rsidR="00754077" w:rsidRPr="00754077" w:rsidRDefault="00754077" w:rsidP="00A2265D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 w:rsidRPr="004B401A">
        <w:rPr>
          <w:rFonts w:ascii="Arial Narrow" w:hAnsi="Arial Narrow"/>
          <w:sz w:val="22"/>
          <w:szCs w:val="22"/>
        </w:rPr>
        <w:t>Y</w:t>
      </w:r>
      <w:r w:rsidRPr="004B401A">
        <w:rPr>
          <w:rFonts w:ascii="Arial Narrow" w:hAnsi="Arial Narrow"/>
          <w:sz w:val="22"/>
          <w:szCs w:val="22"/>
        </w:rPr>
        <w:tab/>
        <w:t>N</w:t>
      </w:r>
      <w:r w:rsidRPr="004B401A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Docum</w:t>
      </w:r>
      <w:r w:rsidR="00A2265D">
        <w:rPr>
          <w:rFonts w:ascii="Arial Narrow" w:hAnsi="Arial Narrow"/>
          <w:sz w:val="22"/>
          <w:szCs w:val="22"/>
        </w:rPr>
        <w:t>entation of hearing impairment, with or without amplification</w:t>
      </w:r>
      <w:r w:rsidRPr="001E3874">
        <w:rPr>
          <w:rFonts w:ascii="Arial Narrow" w:hAnsi="Arial Narrow"/>
          <w:sz w:val="22"/>
          <w:szCs w:val="22"/>
        </w:rPr>
        <w:t xml:space="preserve"> </w:t>
      </w:r>
    </w:p>
    <w:p w:rsidR="00754077" w:rsidRPr="00406CCF" w:rsidRDefault="00754077" w:rsidP="00754077">
      <w:pPr>
        <w:widowControl w:val="0"/>
        <w:rPr>
          <w:rFonts w:ascii="Arial Narrow" w:hAnsi="Arial Narrow"/>
          <w:sz w:val="22"/>
          <w:szCs w:val="22"/>
        </w:rPr>
      </w:pPr>
      <w:r w:rsidRPr="00406CCF">
        <w:rPr>
          <w:rFonts w:ascii="Arial Narrow" w:hAnsi="Arial Narrow"/>
          <w:sz w:val="22"/>
          <w:szCs w:val="22"/>
        </w:rPr>
        <w:t>Y</w:t>
      </w:r>
      <w:r w:rsidRPr="00406CCF">
        <w:rPr>
          <w:rFonts w:ascii="Arial Narrow" w:hAnsi="Arial Narrow"/>
          <w:sz w:val="22"/>
          <w:szCs w:val="22"/>
        </w:rPr>
        <w:tab/>
        <w:t xml:space="preserve">N </w:t>
      </w:r>
      <w:r>
        <w:rPr>
          <w:rFonts w:ascii="Arial Narrow" w:hAnsi="Arial Narrow"/>
          <w:sz w:val="22"/>
          <w:szCs w:val="22"/>
        </w:rPr>
        <w:tab/>
        <w:t>Docu</w:t>
      </w:r>
      <w:r w:rsidR="00A2265D">
        <w:rPr>
          <w:rFonts w:ascii="Arial Narrow" w:hAnsi="Arial Narrow"/>
          <w:sz w:val="22"/>
          <w:szCs w:val="22"/>
        </w:rPr>
        <w:t xml:space="preserve">mentation that hearing impairment prevents child from adequately processing spoken language, with or without </w:t>
      </w:r>
      <w:r w:rsidR="00A2265D">
        <w:rPr>
          <w:rFonts w:ascii="Arial Narrow" w:hAnsi="Arial Narrow"/>
          <w:sz w:val="22"/>
          <w:szCs w:val="22"/>
        </w:rPr>
        <w:tab/>
      </w:r>
      <w:r w:rsidR="00A2265D">
        <w:rPr>
          <w:rFonts w:ascii="Arial Narrow" w:hAnsi="Arial Narrow"/>
          <w:sz w:val="22"/>
          <w:szCs w:val="22"/>
        </w:rPr>
        <w:tab/>
      </w:r>
      <w:r w:rsidR="00A2265D">
        <w:rPr>
          <w:rFonts w:ascii="Arial Narrow" w:hAnsi="Arial Narrow"/>
          <w:sz w:val="22"/>
          <w:szCs w:val="22"/>
        </w:rPr>
        <w:tab/>
        <w:t>amplification</w:t>
      </w:r>
    </w:p>
    <w:p w:rsidR="00754077" w:rsidRPr="0075696A" w:rsidRDefault="00754077" w:rsidP="00754077">
      <w:pPr>
        <w:widowControl w:val="0"/>
        <w:rPr>
          <w:rFonts w:ascii="Arial Narrow" w:hAnsi="Arial Narrow"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2: Determination of Adverse Effect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Documentation of adverse effect on educational performance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3: Determination of Need of Special Education Services</w:t>
      </w: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requires specialized instruction to address the adverse effect of the delays on educational performance.</w:t>
      </w:r>
    </w:p>
    <w:p w:rsidR="00A2265D" w:rsidRDefault="00A2265D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</w:p>
    <w:p w:rsidR="00754077" w:rsidRDefault="00754077" w:rsidP="00754077">
      <w:pPr>
        <w:widowControl w:val="0"/>
        <w:spacing w:after="100" w:afterAutospacing="1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Step 4: Eligibility</w:t>
      </w:r>
    </w:p>
    <w:p w:rsidR="00754077" w:rsidRPr="0075696A" w:rsidRDefault="00754077" w:rsidP="00754077">
      <w:pPr>
        <w:widowControl w:val="0"/>
        <w:spacing w:after="100" w:afterAutospacing="1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ab/>
        <w:t>N</w:t>
      </w:r>
      <w:r>
        <w:rPr>
          <w:rFonts w:ascii="Arial Narrow" w:hAnsi="Arial Narrow"/>
          <w:sz w:val="22"/>
          <w:szCs w:val="22"/>
        </w:rPr>
        <w:tab/>
        <w:t>The student is entitled to special education services.</w:t>
      </w:r>
    </w:p>
    <w:p w:rsidR="007615F5" w:rsidRDefault="00A93511">
      <w:bookmarkStart w:id="0" w:name="_GoBack"/>
      <w:bookmarkEnd w:id="0"/>
    </w:p>
    <w:sectPr w:rsidR="007615F5" w:rsidSect="00754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7"/>
    <w:rsid w:val="00346DBD"/>
    <w:rsid w:val="00754077"/>
    <w:rsid w:val="00A2265D"/>
    <w:rsid w:val="00A93511"/>
    <w:rsid w:val="00D2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EAACE2"/>
  <w15:chartTrackingRefBased/>
  <w15:docId w15:val="{BD3154C8-2BE5-4A39-9930-A42174FF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4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6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kbartelt</dc:creator>
  <cp:keywords/>
  <dc:description/>
  <cp:lastModifiedBy>kbartelt</cp:lastModifiedBy>
  <cp:revision>3</cp:revision>
  <cp:lastPrinted>2016-05-25T15:39:00Z</cp:lastPrinted>
  <dcterms:created xsi:type="dcterms:W3CDTF">2016-05-25T15:43:00Z</dcterms:created>
  <dcterms:modified xsi:type="dcterms:W3CDTF">2016-06-07T15:35:00Z</dcterms:modified>
</cp:coreProperties>
</file>