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D7F" w:rsidRPr="00490394" w:rsidRDefault="004D2D7F" w:rsidP="004D2D7F">
      <w:pPr>
        <w:jc w:val="center"/>
        <w:rPr>
          <w:b/>
        </w:rPr>
      </w:pPr>
      <w:bookmarkStart w:id="0" w:name="_GoBack"/>
      <w:bookmarkEnd w:id="0"/>
      <w:r w:rsidRPr="00490394">
        <w:rPr>
          <w:b/>
        </w:rPr>
        <w:t>PAULSBORO BOARD OF EDUCATION</w:t>
      </w:r>
    </w:p>
    <w:p w:rsidR="004D2D7F" w:rsidRPr="00490394" w:rsidRDefault="004D2D7F" w:rsidP="004D2D7F">
      <w:pPr>
        <w:jc w:val="center"/>
        <w:rPr>
          <w:b/>
        </w:rPr>
      </w:pPr>
      <w:r>
        <w:rPr>
          <w:b/>
        </w:rPr>
        <w:t>September 25, 2014</w:t>
      </w:r>
    </w:p>
    <w:p w:rsidR="004D2D7F" w:rsidRPr="00490394" w:rsidRDefault="004D2D7F" w:rsidP="004D2D7F">
      <w:pPr>
        <w:jc w:val="center"/>
      </w:pPr>
    </w:p>
    <w:p w:rsidR="004D2D7F" w:rsidRPr="00490394" w:rsidRDefault="004D2D7F" w:rsidP="004D2D7F">
      <w:pPr>
        <w:jc w:val="center"/>
        <w:rPr>
          <w:b/>
        </w:rPr>
      </w:pPr>
      <w:r w:rsidRPr="00490394">
        <w:rPr>
          <w:b/>
        </w:rPr>
        <w:t>MINUTES</w:t>
      </w:r>
    </w:p>
    <w:p w:rsidR="004D2D7F" w:rsidRPr="00490394" w:rsidRDefault="004D2D7F" w:rsidP="004D2D7F">
      <w:pPr>
        <w:tabs>
          <w:tab w:val="left" w:pos="720"/>
          <w:tab w:val="left" w:pos="1080"/>
        </w:tabs>
        <w:rPr>
          <w:b/>
        </w:rPr>
      </w:pPr>
    </w:p>
    <w:p w:rsidR="004D2D7F" w:rsidRDefault="004D2D7F" w:rsidP="004D2D7F">
      <w:pPr>
        <w:rPr>
          <w:b/>
        </w:rPr>
      </w:pPr>
      <w:r w:rsidRPr="00BE5F9F">
        <w:rPr>
          <w:b/>
        </w:rPr>
        <w:t>REGULAR MEETING</w:t>
      </w:r>
    </w:p>
    <w:p w:rsidR="004D2D7F" w:rsidRPr="00BE5F9F" w:rsidRDefault="004D2D7F" w:rsidP="004D2D7F">
      <w:pPr>
        <w:rPr>
          <w:b/>
        </w:rPr>
      </w:pPr>
    </w:p>
    <w:p w:rsidR="004D2D7F" w:rsidRDefault="004D2D7F" w:rsidP="004D2D7F">
      <w:r w:rsidRPr="00490394">
        <w:t>A Regular Meeting of the Paulsboro Board of Education was called to order on the above date by M</w:t>
      </w:r>
      <w:r>
        <w:t xml:space="preserve">s. Eastlack </w:t>
      </w:r>
      <w:r w:rsidRPr="00490394">
        <w:t xml:space="preserve">reading the following:  “As required under the guidelines of the Open Public Meeting Law, notice of this meeting was sent to The South Jersey Times.  As </w:t>
      </w:r>
      <w:r>
        <w:t xml:space="preserve">Vice </w:t>
      </w:r>
      <w:r w:rsidRPr="00490394">
        <w:t>President I, therefore, declare this to be a legal meeting of the Paulsboro Board of Education”.  Meeting was called to order at approximately 7:</w:t>
      </w:r>
      <w:r>
        <w:t>04</w:t>
      </w:r>
      <w:r w:rsidRPr="00490394">
        <w:t>p.m. by pledging allegiance to the flag and with the following members present:  Mr. Chapkowski, the Greenwich Township Representative</w:t>
      </w:r>
      <w:r>
        <w:t xml:space="preserve">, Ms. Eastlack, </w:t>
      </w:r>
      <w:r w:rsidRPr="00490394">
        <w:t>Mrs. Giampola</w:t>
      </w:r>
      <w:r>
        <w:t xml:space="preserve">, , Mr. Hamilton, </w:t>
      </w:r>
      <w:r w:rsidRPr="00490394">
        <w:t>Mr. Lisa</w:t>
      </w:r>
      <w:r>
        <w:t xml:space="preserve">, Mr. Ridinger (arrived 7:08), </w:t>
      </w:r>
      <w:r w:rsidRPr="00490394">
        <w:t>Mrs. Stevenson</w:t>
      </w:r>
      <w:r>
        <w:t xml:space="preserve">, and Mr. Walter.  Mrs. Lozada-Shaw and Mrs. Priest were absent.  </w:t>
      </w:r>
      <w:r w:rsidRPr="00490394">
        <w:t>Also present were Dr. Quint, Interim Superintendent, Ms. Johnson, Business Administrator</w:t>
      </w:r>
      <w:r>
        <w:t>/</w:t>
      </w:r>
      <w:r w:rsidRPr="00490394">
        <w:t>Board Secretary and student representative, Tahje Thomas.</w:t>
      </w:r>
    </w:p>
    <w:p w:rsidR="004D2D7F" w:rsidRDefault="004D2D7F" w:rsidP="004D2D7F"/>
    <w:p w:rsidR="004D2D7F" w:rsidRPr="009831BE" w:rsidRDefault="004D2D7F" w:rsidP="004D2D7F">
      <w:pPr>
        <w:rPr>
          <w:b/>
        </w:rPr>
      </w:pPr>
      <w:r>
        <w:rPr>
          <w:b/>
        </w:rPr>
        <w:t>P</w:t>
      </w:r>
      <w:r w:rsidRPr="00A142B5">
        <w:rPr>
          <w:b/>
        </w:rPr>
        <w:t>RESENTATION</w:t>
      </w:r>
    </w:p>
    <w:p w:rsidR="00D223CE" w:rsidRDefault="00D223CE" w:rsidP="00D223CE"/>
    <w:p w:rsidR="00D223CE" w:rsidRPr="00D223CE" w:rsidRDefault="00D223CE" w:rsidP="00D223CE">
      <w:r>
        <w:t>Athletic Director, Robert Mannino, accepted the resolutions on behalf of the following students honored as spring season student-athletes for earning First Team All Colonial Conference Patriot Division status:</w:t>
      </w:r>
    </w:p>
    <w:p w:rsidR="00D223CE" w:rsidRPr="00D223CE" w:rsidRDefault="00D223CE" w:rsidP="00D223CE"/>
    <w:p w:rsidR="00D223CE" w:rsidRPr="00764B84" w:rsidRDefault="00D223CE" w:rsidP="001E2FD6">
      <w:pPr>
        <w:pStyle w:val="ListParagraph"/>
        <w:numPr>
          <w:ilvl w:val="0"/>
          <w:numId w:val="31"/>
        </w:numPr>
        <w:rPr>
          <w:rFonts w:ascii="Times New Roman" w:hAnsi="Times New Roman"/>
        </w:rPr>
      </w:pPr>
      <w:r w:rsidRPr="00764B84">
        <w:rPr>
          <w:rFonts w:ascii="Times New Roman" w:hAnsi="Times New Roman"/>
        </w:rPr>
        <w:t>Baseball - Tyler Knighton and Brian Zane</w:t>
      </w:r>
    </w:p>
    <w:p w:rsidR="00036906" w:rsidRPr="00764B84" w:rsidRDefault="00036906" w:rsidP="001E2FD6">
      <w:pPr>
        <w:pStyle w:val="ListParagraph"/>
        <w:numPr>
          <w:ilvl w:val="0"/>
          <w:numId w:val="31"/>
        </w:numPr>
        <w:tabs>
          <w:tab w:val="left" w:pos="1080"/>
          <w:tab w:val="left" w:pos="1440"/>
          <w:tab w:val="left" w:pos="1800"/>
        </w:tabs>
        <w:rPr>
          <w:rFonts w:ascii="Times New Roman" w:eastAsia="Times New Roman" w:hAnsi="Times New Roman"/>
        </w:rPr>
      </w:pPr>
      <w:r w:rsidRPr="00764B84">
        <w:rPr>
          <w:rFonts w:ascii="Times New Roman" w:eastAsia="Times New Roman" w:hAnsi="Times New Roman"/>
        </w:rPr>
        <w:t>Boys Track and Field</w:t>
      </w:r>
      <w:r w:rsidR="00764B84" w:rsidRPr="00764B84">
        <w:rPr>
          <w:rFonts w:ascii="Times New Roman" w:eastAsia="Times New Roman" w:hAnsi="Times New Roman"/>
        </w:rPr>
        <w:t xml:space="preserve"> - </w:t>
      </w:r>
      <w:r w:rsidRPr="00764B84">
        <w:rPr>
          <w:rFonts w:ascii="Times New Roman" w:eastAsia="Times New Roman" w:hAnsi="Times New Roman"/>
        </w:rPr>
        <w:t>Emmanuel Simon</w:t>
      </w:r>
      <w:r w:rsidR="00D223CE" w:rsidRPr="00764B84">
        <w:rPr>
          <w:rFonts w:ascii="Times New Roman" w:eastAsia="Times New Roman" w:hAnsi="Times New Roman"/>
        </w:rPr>
        <w:t xml:space="preserve">, </w:t>
      </w:r>
      <w:r w:rsidR="00764B84" w:rsidRPr="00764B84">
        <w:rPr>
          <w:rFonts w:ascii="Times New Roman" w:eastAsia="Times New Roman" w:hAnsi="Times New Roman"/>
        </w:rPr>
        <w:t xml:space="preserve">DeShaun Burgess, </w:t>
      </w:r>
      <w:r w:rsidRPr="00764B84">
        <w:rPr>
          <w:rFonts w:ascii="Times New Roman" w:eastAsia="Times New Roman" w:hAnsi="Times New Roman"/>
        </w:rPr>
        <w:t>Damere Jones</w:t>
      </w:r>
    </w:p>
    <w:p w:rsidR="00036906" w:rsidRPr="00764B84" w:rsidRDefault="00036906" w:rsidP="001E2FD6">
      <w:pPr>
        <w:pStyle w:val="ListParagraph"/>
        <w:numPr>
          <w:ilvl w:val="0"/>
          <w:numId w:val="31"/>
        </w:numPr>
        <w:tabs>
          <w:tab w:val="left" w:pos="1080"/>
          <w:tab w:val="left" w:pos="1440"/>
          <w:tab w:val="left" w:pos="1800"/>
        </w:tabs>
        <w:rPr>
          <w:rFonts w:ascii="Times New Roman" w:eastAsia="Times New Roman" w:hAnsi="Times New Roman"/>
        </w:rPr>
      </w:pPr>
      <w:r w:rsidRPr="00764B84">
        <w:rPr>
          <w:rFonts w:ascii="Times New Roman" w:eastAsia="Times New Roman" w:hAnsi="Times New Roman"/>
        </w:rPr>
        <w:t>Girls Track and Field</w:t>
      </w:r>
      <w:r w:rsidR="00764B84" w:rsidRPr="00764B84">
        <w:rPr>
          <w:rFonts w:ascii="Times New Roman" w:eastAsia="Times New Roman" w:hAnsi="Times New Roman"/>
        </w:rPr>
        <w:t xml:space="preserve"> - </w:t>
      </w:r>
      <w:r w:rsidRPr="00764B84">
        <w:rPr>
          <w:rFonts w:ascii="Times New Roman" w:eastAsia="Times New Roman" w:hAnsi="Times New Roman"/>
        </w:rPr>
        <w:t xml:space="preserve">Tynara Witcher </w:t>
      </w:r>
      <w:r w:rsidRPr="00764B84">
        <w:rPr>
          <w:rFonts w:ascii="Times New Roman" w:eastAsia="Times New Roman" w:hAnsi="Times New Roman"/>
        </w:rPr>
        <w:tab/>
        <w:t>Chelsea Smith</w:t>
      </w:r>
    </w:p>
    <w:p w:rsidR="00036906" w:rsidRDefault="00036906" w:rsidP="00036906">
      <w:pPr>
        <w:pStyle w:val="ListParagraph"/>
        <w:rPr>
          <w:rFonts w:ascii="Times New Roman" w:hAnsi="Times New Roman"/>
        </w:rPr>
      </w:pPr>
    </w:p>
    <w:p w:rsidR="00875202" w:rsidRDefault="00875202" w:rsidP="00875202">
      <w:r>
        <w:t xml:space="preserve">Dr. Quint displayed the </w:t>
      </w:r>
      <w:r w:rsidR="00E45F84">
        <w:t xml:space="preserve">plaque </w:t>
      </w:r>
      <w:r>
        <w:t xml:space="preserve">recognizing Paulsboro Public Schools Summer 2013 Food Service Program from the New Jersey Department of Agriculture for having no program deficiencies.  Dr. Quint highlighted William McCumber, the former food service director now with Nutri-Serve for a job well done.  No deficiencies is an outstanding achievement. </w:t>
      </w:r>
    </w:p>
    <w:p w:rsidR="00875202" w:rsidRPr="00875202" w:rsidRDefault="00875202" w:rsidP="00875202"/>
    <w:p w:rsidR="009F535F" w:rsidRDefault="009F535F" w:rsidP="00764B84"/>
    <w:p w:rsidR="00764B84" w:rsidRDefault="00764B84" w:rsidP="00764B84">
      <w:r>
        <w:t xml:space="preserve">Director of Special Service, John Giovannitti, explained the </w:t>
      </w:r>
      <w:r w:rsidR="00303691" w:rsidRPr="00764B84">
        <w:t>Report of the School Self-Assessment for Determining Grades under the Anti-Bully</w:t>
      </w:r>
      <w:r w:rsidR="00C90E91" w:rsidRPr="00764B84">
        <w:t>ing</w:t>
      </w:r>
      <w:r w:rsidR="00303691" w:rsidRPr="00764B84">
        <w:t xml:space="preserve"> Bill of Rights (ABR)</w:t>
      </w:r>
      <w:r w:rsidR="001822BB" w:rsidRPr="00764B84">
        <w:t xml:space="preserve"> (</w:t>
      </w:r>
      <w:r w:rsidR="001822BB" w:rsidRPr="00764B84">
        <w:rPr>
          <w:b/>
        </w:rPr>
        <w:t>Attachment</w:t>
      </w:r>
      <w:r w:rsidR="001822BB" w:rsidRPr="00764B84">
        <w:t>)</w:t>
      </w:r>
      <w:r w:rsidR="00A5041D" w:rsidRPr="00764B84">
        <w:t>.</w:t>
      </w:r>
      <w:r>
        <w:t xml:space="preserve">  Mr. Giovannitti summarized the cases investigated as HIB during the 2012-2013 school year, and solicited questions from the board members and public present.</w:t>
      </w:r>
    </w:p>
    <w:p w:rsidR="00303691" w:rsidRPr="00303691" w:rsidRDefault="00303691" w:rsidP="00303691">
      <w:pPr>
        <w:pStyle w:val="ListParagraph"/>
        <w:rPr>
          <w:rFonts w:ascii="Times New Roman" w:hAnsi="Times New Roman"/>
        </w:rPr>
      </w:pPr>
    </w:p>
    <w:p w:rsidR="00303691" w:rsidRDefault="00303691" w:rsidP="00303691">
      <w:pPr>
        <w:pStyle w:val="ListParagraph"/>
        <w:rPr>
          <w:rFonts w:ascii="Times New Roman" w:hAnsi="Times New Roman"/>
        </w:rPr>
      </w:pPr>
      <w:r w:rsidRPr="00303691">
        <w:rPr>
          <w:rFonts w:ascii="Times New Roman" w:hAnsi="Times New Roman"/>
        </w:rPr>
        <w:t>Annually,</w:t>
      </w:r>
      <w:r>
        <w:rPr>
          <w:rFonts w:ascii="Times New Roman" w:hAnsi="Times New Roman"/>
        </w:rPr>
        <w:t xml:space="preserve"> every school district and school must complete a Self-Assessment as part of the ABR. The Self-Assessment allows the district and its schools to determine a grade for ABR. The Self-Assessment is prepared by the District Harass</w:t>
      </w:r>
      <w:r w:rsidR="006E063E">
        <w:rPr>
          <w:rFonts w:ascii="Times New Roman" w:hAnsi="Times New Roman"/>
        </w:rPr>
        <w:t>ment, Intimidation and Bullying</w:t>
      </w:r>
      <w:r w:rsidR="00C90E91">
        <w:rPr>
          <w:rFonts w:ascii="Times New Roman" w:hAnsi="Times New Roman"/>
        </w:rPr>
        <w:t xml:space="preserve"> </w:t>
      </w:r>
      <w:r w:rsidR="006E063E">
        <w:rPr>
          <w:rFonts w:ascii="Times New Roman" w:hAnsi="Times New Roman"/>
        </w:rPr>
        <w:t>(HIB)</w:t>
      </w:r>
      <w:r w:rsidR="003055FD">
        <w:rPr>
          <w:rFonts w:ascii="Times New Roman" w:hAnsi="Times New Roman"/>
        </w:rPr>
        <w:t xml:space="preserve"> </w:t>
      </w:r>
      <w:r>
        <w:rPr>
          <w:rFonts w:ascii="Times New Roman" w:hAnsi="Times New Roman"/>
        </w:rPr>
        <w:t>Coordinator in consultation with the School Safety Team</w:t>
      </w:r>
      <w:r w:rsidR="00A5041D">
        <w:rPr>
          <w:rFonts w:ascii="Times New Roman" w:hAnsi="Times New Roman"/>
        </w:rPr>
        <w:t>s</w:t>
      </w:r>
      <w:r>
        <w:rPr>
          <w:rFonts w:ascii="Times New Roman" w:hAnsi="Times New Roman"/>
        </w:rPr>
        <w:t xml:space="preserve">.  </w:t>
      </w:r>
    </w:p>
    <w:p w:rsidR="007E5E27" w:rsidRDefault="007E5E27" w:rsidP="00303691">
      <w:pPr>
        <w:pStyle w:val="ListParagraph"/>
        <w:rPr>
          <w:rFonts w:ascii="Times New Roman" w:hAnsi="Times New Roman"/>
        </w:rPr>
      </w:pPr>
    </w:p>
    <w:p w:rsidR="007E5E27" w:rsidRDefault="00E44C92" w:rsidP="00303691">
      <w:pPr>
        <w:pStyle w:val="ListParagraph"/>
        <w:rPr>
          <w:rFonts w:ascii="Times New Roman" w:hAnsi="Times New Roman"/>
        </w:rPr>
      </w:pPr>
      <w:r>
        <w:rPr>
          <w:rFonts w:ascii="Times New Roman" w:hAnsi="Times New Roman"/>
        </w:rPr>
        <w:t xml:space="preserve">Each school building had a School Safety Team that met during the 2013-2014 school year. </w:t>
      </w:r>
    </w:p>
    <w:p w:rsidR="001822BB" w:rsidRPr="00E44C92" w:rsidRDefault="001822BB" w:rsidP="00E44C92">
      <w:pPr>
        <w:pStyle w:val="ListParagraph"/>
        <w:rPr>
          <w:rFonts w:ascii="Times New Roman" w:hAnsi="Times New Roman"/>
        </w:rPr>
      </w:pPr>
      <w:r>
        <w:rPr>
          <w:rFonts w:ascii="Times New Roman" w:hAnsi="Times New Roman"/>
        </w:rPr>
        <w:tab/>
      </w:r>
    </w:p>
    <w:p w:rsidR="006E063E" w:rsidRDefault="006E063E" w:rsidP="00303691">
      <w:pPr>
        <w:pStyle w:val="ListParagraph"/>
        <w:rPr>
          <w:rFonts w:ascii="Times New Roman" w:hAnsi="Times New Roman"/>
        </w:rPr>
      </w:pPr>
      <w:r>
        <w:rPr>
          <w:rFonts w:ascii="Times New Roman" w:hAnsi="Times New Roman"/>
        </w:rPr>
        <w:t xml:space="preserve">The New Jersey Commissioner of Education will review the district and school reports then assign a score.  This information will be placed before the Board of Education as soon as it is available.  </w:t>
      </w:r>
    </w:p>
    <w:p w:rsidR="00B35CE7" w:rsidRDefault="00B35CE7" w:rsidP="00303691">
      <w:pPr>
        <w:pStyle w:val="ListParagraph"/>
        <w:rPr>
          <w:rFonts w:ascii="Times New Roman" w:hAnsi="Times New Roman"/>
        </w:rPr>
      </w:pPr>
    </w:p>
    <w:p w:rsidR="00B35CE7" w:rsidRDefault="00B35CE7" w:rsidP="00303691">
      <w:pPr>
        <w:pStyle w:val="ListParagraph"/>
        <w:rPr>
          <w:rFonts w:ascii="Times New Roman" w:hAnsi="Times New Roman"/>
        </w:rPr>
      </w:pPr>
      <w:r>
        <w:rPr>
          <w:rFonts w:ascii="Times New Roman" w:hAnsi="Times New Roman"/>
        </w:rPr>
        <w:t>A copy of the Self-Assessment is attached to the agenda for review by the Board of Education.  Copies will also be available for members of the public.</w:t>
      </w:r>
    </w:p>
    <w:p w:rsidR="006E063E" w:rsidRDefault="006E063E" w:rsidP="00303691">
      <w:pPr>
        <w:pStyle w:val="ListParagraph"/>
        <w:rPr>
          <w:rFonts w:ascii="Times New Roman" w:hAnsi="Times New Roman"/>
        </w:rPr>
      </w:pPr>
    </w:p>
    <w:p w:rsidR="003055FD" w:rsidRPr="00764B84" w:rsidRDefault="00764B84" w:rsidP="00764B84">
      <w:r w:rsidRPr="00C524EF">
        <w:t>Motion by Stevenson,</w:t>
      </w:r>
      <w:r>
        <w:t xml:space="preserve"> seconded by Hamilton to r</w:t>
      </w:r>
      <w:r w:rsidR="007E5E27" w:rsidRPr="00764B84">
        <w:t xml:space="preserve">ecommend approval to submit the School Self-Assessment for Determining Grades under the Anti-Bully Bill of Rights (ABR) to the New Jersey Department of Education. </w:t>
      </w:r>
    </w:p>
    <w:p w:rsidR="001C42BE" w:rsidRDefault="001C42BE" w:rsidP="00764B84"/>
    <w:p w:rsidR="00764B84" w:rsidRDefault="00764B84" w:rsidP="00764B84"/>
    <w:p w:rsidR="00764B84" w:rsidRPr="00EE701D" w:rsidRDefault="00764B84" w:rsidP="00764B84">
      <w:r w:rsidRPr="008369BB">
        <w:t>Roll Call</w:t>
      </w:r>
      <w:r w:rsidRPr="00EE701D">
        <w:t xml:space="preserve"> Vote: Mr. Chapkowski, Ms. Eastlack, Mrs. Giampola, </w:t>
      </w:r>
      <w:r>
        <w:t xml:space="preserve">Mr. Hamilton, </w:t>
      </w:r>
      <w:r w:rsidRPr="00EE701D">
        <w:t>Mr. Lisa,</w:t>
      </w:r>
      <w:r>
        <w:t xml:space="preserve"> Mr. Ridinger, </w:t>
      </w:r>
      <w:r w:rsidRPr="00EE701D">
        <w:t>Mrs. Stevenson</w:t>
      </w:r>
      <w:r>
        <w:t>, and Mr. Walter</w:t>
      </w:r>
      <w:r w:rsidRPr="00EE701D">
        <w:t xml:space="preserve"> voting </w:t>
      </w:r>
      <w:r>
        <w:t>8</w:t>
      </w:r>
      <w:r w:rsidRPr="00EE701D">
        <w:t xml:space="preserve"> YES; Mrs. Lozada-Shaw</w:t>
      </w:r>
      <w:r>
        <w:t xml:space="preserve"> and </w:t>
      </w:r>
      <w:r w:rsidRPr="00EE701D">
        <w:t xml:space="preserve">Ms. Priest </w:t>
      </w:r>
      <w:r>
        <w:t>2</w:t>
      </w:r>
      <w:r w:rsidRPr="00EE701D">
        <w:t xml:space="preserve"> ABSENT</w:t>
      </w:r>
    </w:p>
    <w:p w:rsidR="00764B84" w:rsidRPr="00EE701D" w:rsidRDefault="00764B84" w:rsidP="00764B84">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t>Motion carried</w:t>
      </w:r>
    </w:p>
    <w:p w:rsidR="00764B84" w:rsidRDefault="00764B84" w:rsidP="00764B84">
      <w:pPr>
        <w:spacing w:after="200" w:line="276" w:lineRule="auto"/>
      </w:pPr>
    </w:p>
    <w:p w:rsidR="000A2160" w:rsidRPr="004A041F" w:rsidRDefault="000A2160" w:rsidP="00764B84">
      <w:pPr>
        <w:spacing w:after="200" w:line="276" w:lineRule="auto"/>
      </w:pPr>
      <w:r w:rsidRPr="004A041F">
        <w:t>Student Board Member Representative, T</w:t>
      </w:r>
      <w:r w:rsidR="00084E38" w:rsidRPr="004A041F">
        <w:t>ahje Thomas, shared positive feedback regarding the Community Eligibility Program offering free lunch to all students in addition to breakfast.  Mr. Thomas suggested a sharing table be considered to help eliminate waste.</w:t>
      </w:r>
    </w:p>
    <w:p w:rsidR="00CD2EC6" w:rsidRDefault="004935B5" w:rsidP="004935B5">
      <w:pPr>
        <w:rPr>
          <w:b/>
        </w:rPr>
      </w:pPr>
      <w:r w:rsidRPr="004935B5">
        <w:rPr>
          <w:b/>
        </w:rPr>
        <w:lastRenderedPageBreak/>
        <w:t>PUBLIC COMMENTS</w:t>
      </w:r>
    </w:p>
    <w:p w:rsidR="004935B5" w:rsidRDefault="004935B5" w:rsidP="004935B5"/>
    <w:p w:rsidR="0021540F" w:rsidRDefault="00875202" w:rsidP="004935B5">
      <w:r w:rsidRPr="0021540F">
        <w:t xml:space="preserve">At the request of President Ridinger, Vice President Eastlack read a letter addressed to Dr. Quint from the </w:t>
      </w:r>
      <w:r w:rsidR="0021540F" w:rsidRPr="0021540F">
        <w:t xml:space="preserve">Acting Commissioner of the New Jersey Department of Education </w:t>
      </w:r>
      <w:r w:rsidR="0021540F">
        <w:t>recognizing the honor of r</w:t>
      </w:r>
      <w:r w:rsidR="0021540F" w:rsidRPr="0021540F">
        <w:t>eceiving the Lifetime Achievement Award from his alma mater, Shippensburg University.</w:t>
      </w:r>
      <w:r w:rsidR="00785B2B">
        <w:t xml:space="preserve"> (Attachment)</w:t>
      </w:r>
    </w:p>
    <w:p w:rsidR="0021540F" w:rsidRDefault="0021540F" w:rsidP="004935B5"/>
    <w:p w:rsidR="00875202" w:rsidRDefault="00875202" w:rsidP="004935B5"/>
    <w:p w:rsidR="00875202" w:rsidRDefault="00875202" w:rsidP="004935B5">
      <w:r>
        <w:t xml:space="preserve">President Ridinger commended Interim Superintendent for the </w:t>
      </w:r>
      <w:r w:rsidR="0021540F">
        <w:t xml:space="preserve">positive publicity appearing on the </w:t>
      </w:r>
      <w:r>
        <w:t xml:space="preserve">front page ad in </w:t>
      </w:r>
      <w:r w:rsidR="00335BF9">
        <w:t xml:space="preserve">the South Jersey </w:t>
      </w:r>
      <w:r>
        <w:t>Times highlight</w:t>
      </w:r>
      <w:r w:rsidR="0021540F">
        <w:t xml:space="preserve">ing </w:t>
      </w:r>
      <w:r>
        <w:t>the increase in the Paulsboro High School graduation rate.</w:t>
      </w:r>
    </w:p>
    <w:p w:rsidR="00875202" w:rsidRDefault="00875202" w:rsidP="004935B5"/>
    <w:p w:rsidR="00875202" w:rsidRDefault="00875202" w:rsidP="004935B5"/>
    <w:p w:rsidR="004935B5" w:rsidRDefault="004935B5" w:rsidP="004935B5">
      <w:pPr>
        <w:rPr>
          <w:b/>
        </w:rPr>
      </w:pPr>
      <w:r>
        <w:rPr>
          <w:b/>
        </w:rPr>
        <w:t>CORRESPONDENCE</w:t>
      </w:r>
    </w:p>
    <w:p w:rsidR="004935B5" w:rsidRPr="004935B5" w:rsidRDefault="004935B5" w:rsidP="004935B5">
      <w:r w:rsidRPr="004935B5">
        <w:t>None</w:t>
      </w:r>
    </w:p>
    <w:p w:rsidR="004935B5" w:rsidRDefault="004935B5" w:rsidP="004935B5">
      <w:pPr>
        <w:rPr>
          <w:b/>
        </w:rPr>
      </w:pPr>
    </w:p>
    <w:p w:rsidR="004935B5" w:rsidRPr="004935B5" w:rsidRDefault="004935B5" w:rsidP="004935B5">
      <w:pPr>
        <w:rPr>
          <w:b/>
        </w:rPr>
      </w:pPr>
      <w:r>
        <w:rPr>
          <w:b/>
        </w:rPr>
        <w:t>OLD BUSINESS</w:t>
      </w:r>
    </w:p>
    <w:p w:rsidR="004B7374" w:rsidRPr="004935B5" w:rsidRDefault="004B7374" w:rsidP="004935B5">
      <w:pPr>
        <w:rPr>
          <w:b/>
        </w:rPr>
      </w:pPr>
    </w:p>
    <w:p w:rsidR="00D110B7" w:rsidRPr="00EF35D0" w:rsidRDefault="00A447F9" w:rsidP="002A5B01">
      <w:pPr>
        <w:pStyle w:val="ListParagraph"/>
        <w:numPr>
          <w:ilvl w:val="0"/>
          <w:numId w:val="1"/>
        </w:numPr>
        <w:tabs>
          <w:tab w:val="left" w:pos="1080"/>
        </w:tabs>
        <w:ind w:left="1080"/>
        <w:rPr>
          <w:rFonts w:ascii="Times New Roman" w:hAnsi="Times New Roman"/>
        </w:rPr>
      </w:pPr>
      <w:r w:rsidRPr="00921150">
        <w:rPr>
          <w:rFonts w:ascii="Times New Roman" w:hAnsi="Times New Roman"/>
        </w:rPr>
        <w:t>Regular Opera</w:t>
      </w:r>
      <w:r w:rsidR="00564E16">
        <w:rPr>
          <w:rFonts w:ascii="Times New Roman" w:hAnsi="Times New Roman"/>
        </w:rPr>
        <w:t>ting District (ROD) Grant</w:t>
      </w:r>
    </w:p>
    <w:p w:rsidR="00ED0FD1" w:rsidRDefault="00D110B7" w:rsidP="00ED0FD1">
      <w:pPr>
        <w:tabs>
          <w:tab w:val="decimal" w:pos="360"/>
          <w:tab w:val="left" w:pos="720"/>
          <w:tab w:val="left" w:pos="1080"/>
        </w:tabs>
        <w:ind w:left="1080"/>
        <w:rPr>
          <w:rFonts w:eastAsia="Times New Roman"/>
        </w:rPr>
      </w:pPr>
      <w:r w:rsidRPr="00A94D8A">
        <w:rPr>
          <w:rFonts w:eastAsia="Times New Roman"/>
          <w:u w:val="single"/>
        </w:rPr>
        <w:t>Response</w:t>
      </w:r>
      <w:r w:rsidRPr="00A94D8A">
        <w:rPr>
          <w:rFonts w:eastAsia="Times New Roman"/>
        </w:rPr>
        <w:t>:</w:t>
      </w:r>
      <w:r w:rsidR="00EA21FF">
        <w:rPr>
          <w:rFonts w:eastAsia="Times New Roman"/>
        </w:rPr>
        <w:t xml:space="preserve"> </w:t>
      </w:r>
      <w:r w:rsidR="005D40CC">
        <w:rPr>
          <w:rFonts w:eastAsia="Times New Roman"/>
        </w:rPr>
        <w:t>The Interim Superintendent me</w:t>
      </w:r>
      <w:r w:rsidR="00D4405B">
        <w:rPr>
          <w:rFonts w:eastAsia="Times New Roman"/>
        </w:rPr>
        <w:t xml:space="preserve">t with Architect of Record Robert Garrison </w:t>
      </w:r>
      <w:r w:rsidR="004B431B">
        <w:rPr>
          <w:rFonts w:eastAsia="Times New Roman"/>
        </w:rPr>
        <w:t xml:space="preserve">on September 11, 2014.   </w:t>
      </w:r>
      <w:r w:rsidR="00ED0FD1">
        <w:rPr>
          <w:rFonts w:eastAsia="Times New Roman"/>
        </w:rPr>
        <w:t>The goal of the meeting was to re-examine the ROD Grant in view of items that may have been omitted, urgent maintenance needs</w:t>
      </w:r>
      <w:r w:rsidR="003642CD">
        <w:rPr>
          <w:rFonts w:eastAsia="Times New Roman"/>
        </w:rPr>
        <w:t>,</w:t>
      </w:r>
      <w:r w:rsidR="00ED0FD1">
        <w:rPr>
          <w:rFonts w:eastAsia="Times New Roman"/>
        </w:rPr>
        <w:t xml:space="preserve"> and financial limitations.  Mr. Garrison and Dr. Quint will bring a revised proposal to the Board of Education at, hopefully, its October 2014 meeting.  The New Jersey Department of Education must approve changes to the ROD grant as well as other projects.  Having said this, the first possible date for a bond referendum is January 27, 2015.</w:t>
      </w:r>
    </w:p>
    <w:p w:rsidR="00ED0FD1" w:rsidRDefault="00ED0FD1" w:rsidP="00ED0FD1">
      <w:pPr>
        <w:tabs>
          <w:tab w:val="decimal" w:pos="360"/>
          <w:tab w:val="left" w:pos="720"/>
          <w:tab w:val="left" w:pos="1080"/>
        </w:tabs>
        <w:ind w:left="1080"/>
        <w:rPr>
          <w:rFonts w:eastAsia="Times New Roman"/>
        </w:rPr>
      </w:pPr>
    </w:p>
    <w:p w:rsidR="00084E38" w:rsidRDefault="00ED0FD1" w:rsidP="00084E38">
      <w:pPr>
        <w:tabs>
          <w:tab w:val="decimal" w:pos="360"/>
          <w:tab w:val="left" w:pos="720"/>
          <w:tab w:val="left" w:pos="1080"/>
        </w:tabs>
        <w:ind w:left="1080"/>
        <w:rPr>
          <w:rFonts w:eastAsia="Times New Roman"/>
        </w:rPr>
      </w:pPr>
      <w:r>
        <w:rPr>
          <w:rFonts w:eastAsia="Times New Roman"/>
        </w:rPr>
        <w:t>The Superintendent of Schools will discuss this matter with the Boa</w:t>
      </w:r>
      <w:r w:rsidR="00084E38">
        <w:rPr>
          <w:rFonts w:eastAsia="Times New Roman"/>
        </w:rPr>
        <w:t xml:space="preserve">rd of Education at this meeting.  The following actions must be taken at this time in order to continue to move forward with facility projects. </w:t>
      </w:r>
    </w:p>
    <w:p w:rsidR="00084E38" w:rsidRDefault="00084E38" w:rsidP="00ED0FD1">
      <w:pPr>
        <w:tabs>
          <w:tab w:val="decimal" w:pos="360"/>
          <w:tab w:val="left" w:pos="720"/>
          <w:tab w:val="left" w:pos="1080"/>
        </w:tabs>
        <w:ind w:left="1080"/>
        <w:rPr>
          <w:rFonts w:eastAsia="Times New Roman"/>
        </w:rPr>
      </w:pPr>
    </w:p>
    <w:p w:rsidR="00084E38" w:rsidRDefault="00084E38" w:rsidP="00ED0FD1">
      <w:pPr>
        <w:tabs>
          <w:tab w:val="decimal" w:pos="360"/>
          <w:tab w:val="left" w:pos="720"/>
          <w:tab w:val="left" w:pos="1080"/>
        </w:tabs>
        <w:ind w:left="1080"/>
        <w:rPr>
          <w:rFonts w:eastAsia="Times New Roman"/>
        </w:rPr>
      </w:pPr>
    </w:p>
    <w:p w:rsidR="00084E38" w:rsidRDefault="00084E38" w:rsidP="00084E38">
      <w:pPr>
        <w:rPr>
          <w:rFonts w:eastAsia="Times New Roman"/>
        </w:rPr>
      </w:pPr>
      <w:r w:rsidRPr="00EB675F">
        <w:rPr>
          <w:rFonts w:eastAsia="Times New Roman"/>
        </w:rPr>
        <w:t>Motion by Stevenson, seconded by Hamilton to accept Interim Superintendents recommendations a through c:</w:t>
      </w:r>
    </w:p>
    <w:p w:rsidR="005D40CC" w:rsidRDefault="005D40CC" w:rsidP="004B431B">
      <w:pPr>
        <w:tabs>
          <w:tab w:val="decimal" w:pos="360"/>
          <w:tab w:val="left" w:pos="720"/>
          <w:tab w:val="left" w:pos="1080"/>
        </w:tabs>
        <w:ind w:left="1080"/>
        <w:rPr>
          <w:rFonts w:eastAsia="Times New Roman"/>
        </w:rPr>
      </w:pPr>
    </w:p>
    <w:p w:rsidR="004B7374" w:rsidRDefault="005D40CC" w:rsidP="002A5B01">
      <w:pPr>
        <w:pStyle w:val="ListParagraph"/>
        <w:numPr>
          <w:ilvl w:val="1"/>
          <w:numId w:val="1"/>
        </w:numPr>
        <w:tabs>
          <w:tab w:val="decimal" w:pos="360"/>
          <w:tab w:val="left" w:pos="720"/>
          <w:tab w:val="left" w:pos="1080"/>
        </w:tabs>
        <w:rPr>
          <w:rFonts w:ascii="Times New Roman" w:eastAsia="Times New Roman" w:hAnsi="Times New Roman"/>
        </w:rPr>
      </w:pPr>
      <w:r w:rsidRPr="003642CD">
        <w:rPr>
          <w:rFonts w:ascii="Times New Roman" w:eastAsia="Times New Roman" w:hAnsi="Times New Roman"/>
        </w:rPr>
        <w:t xml:space="preserve">Recommend adoption of a resolution authorizing a professional services agreement with T and M Associates, 1256 North Church Street, Moorestown, New Jersey for the purpose of providing engineering services required to resubmit the Regular Operating District (ROD) Grant to the New Jersey Department of Education as well as investigations, recommending solutions, and providing cost estimates for </w:t>
      </w:r>
      <w:r w:rsidR="004B7374" w:rsidRPr="003642CD">
        <w:rPr>
          <w:rFonts w:ascii="Times New Roman" w:eastAsia="Times New Roman" w:hAnsi="Times New Roman"/>
        </w:rPr>
        <w:t>storm water</w:t>
      </w:r>
      <w:r w:rsidRPr="003642CD">
        <w:rPr>
          <w:rFonts w:ascii="Times New Roman" w:eastAsia="Times New Roman" w:hAnsi="Times New Roman"/>
        </w:rPr>
        <w:t xml:space="preserve"> issues and tennis court renovations needed to prepare for a bond referendum.  </w:t>
      </w:r>
    </w:p>
    <w:p w:rsidR="005D40CC" w:rsidRDefault="005D40CC" w:rsidP="004B7374">
      <w:pPr>
        <w:pStyle w:val="ListParagraph"/>
        <w:tabs>
          <w:tab w:val="decimal" w:pos="360"/>
          <w:tab w:val="left" w:pos="720"/>
          <w:tab w:val="left" w:pos="1080"/>
        </w:tabs>
        <w:ind w:left="1440"/>
        <w:rPr>
          <w:rFonts w:ascii="Times New Roman" w:eastAsia="Times New Roman" w:hAnsi="Times New Roman"/>
        </w:rPr>
      </w:pPr>
      <w:r w:rsidRPr="003642CD">
        <w:rPr>
          <w:rFonts w:ascii="Times New Roman" w:eastAsia="Times New Roman" w:hAnsi="Times New Roman"/>
        </w:rPr>
        <w:t>T and M will also provide a site plan showing the improvement and attend meetings of the Paulsboro Planning Board as required.   The amount of this professional services agreement will not exceed $10,000.</w:t>
      </w:r>
    </w:p>
    <w:p w:rsidR="004B7374" w:rsidRPr="003642CD" w:rsidRDefault="004B7374" w:rsidP="004B7374">
      <w:pPr>
        <w:pStyle w:val="ListParagraph"/>
        <w:tabs>
          <w:tab w:val="decimal" w:pos="360"/>
          <w:tab w:val="left" w:pos="720"/>
          <w:tab w:val="left" w:pos="1080"/>
        </w:tabs>
        <w:ind w:left="1440"/>
        <w:rPr>
          <w:rFonts w:ascii="Times New Roman" w:eastAsia="Times New Roman" w:hAnsi="Times New Roman"/>
        </w:rPr>
      </w:pPr>
    </w:p>
    <w:p w:rsidR="005D40CC" w:rsidRPr="003642CD" w:rsidRDefault="00245E0D" w:rsidP="005D40CC">
      <w:pPr>
        <w:pStyle w:val="ListParagraph"/>
        <w:tabs>
          <w:tab w:val="decimal" w:pos="360"/>
          <w:tab w:val="left" w:pos="720"/>
          <w:tab w:val="left" w:pos="1080"/>
        </w:tabs>
        <w:ind w:left="1440"/>
        <w:rPr>
          <w:rFonts w:ascii="Times New Roman" w:eastAsia="Times New Roman" w:hAnsi="Times New Roman"/>
        </w:rPr>
      </w:pPr>
      <w:r w:rsidRPr="003642CD">
        <w:rPr>
          <w:rFonts w:ascii="Times New Roman" w:eastAsia="Times New Roman" w:hAnsi="Times New Roman"/>
          <w:u w:val="single"/>
        </w:rPr>
        <w:t>Informational</w:t>
      </w:r>
      <w:r w:rsidRPr="003642CD">
        <w:rPr>
          <w:rFonts w:ascii="Times New Roman" w:eastAsia="Times New Roman" w:hAnsi="Times New Roman"/>
        </w:rPr>
        <w:t>:  At the July 17, 2014 meeting, the Board of Education authorized the Superintendent of Schools to approval an agreement for the above engineering services.  The Superintendent authorized T and M Associates to proceed circa September 10, 2014.</w:t>
      </w:r>
    </w:p>
    <w:p w:rsidR="00245E0D" w:rsidRPr="003642CD" w:rsidRDefault="00245E0D" w:rsidP="005D40CC">
      <w:pPr>
        <w:pStyle w:val="ListParagraph"/>
        <w:tabs>
          <w:tab w:val="decimal" w:pos="360"/>
          <w:tab w:val="left" w:pos="720"/>
          <w:tab w:val="left" w:pos="1080"/>
        </w:tabs>
        <w:ind w:left="1440"/>
        <w:rPr>
          <w:rFonts w:ascii="Times New Roman" w:eastAsia="Times New Roman" w:hAnsi="Times New Roman"/>
        </w:rPr>
      </w:pPr>
    </w:p>
    <w:p w:rsidR="005D40CC" w:rsidRPr="003642CD" w:rsidRDefault="005D40CC" w:rsidP="002A5B01">
      <w:pPr>
        <w:pStyle w:val="ListParagraph"/>
        <w:numPr>
          <w:ilvl w:val="1"/>
          <w:numId w:val="1"/>
        </w:numPr>
        <w:tabs>
          <w:tab w:val="decimal" w:pos="360"/>
          <w:tab w:val="left" w:pos="720"/>
          <w:tab w:val="left" w:pos="1080"/>
        </w:tabs>
        <w:rPr>
          <w:rFonts w:ascii="Times New Roman" w:eastAsia="Times New Roman" w:hAnsi="Times New Roman"/>
        </w:rPr>
      </w:pPr>
      <w:r w:rsidRPr="003642CD">
        <w:rPr>
          <w:rFonts w:ascii="Times New Roman" w:eastAsia="Times New Roman" w:hAnsi="Times New Roman"/>
        </w:rPr>
        <w:t xml:space="preserve">Recommend approval to authorize Architect of Record Robert Garrison to submit revisions of the ROD Grant application and other capital projects to the New Jersey Department of Education.  </w:t>
      </w:r>
    </w:p>
    <w:p w:rsidR="005D40CC" w:rsidRPr="003642CD" w:rsidRDefault="005D40CC" w:rsidP="005D40CC">
      <w:pPr>
        <w:pStyle w:val="ListParagraph"/>
        <w:rPr>
          <w:rFonts w:ascii="Times New Roman" w:eastAsia="Times New Roman" w:hAnsi="Times New Roman"/>
        </w:rPr>
      </w:pPr>
    </w:p>
    <w:p w:rsidR="005D40CC" w:rsidRPr="003642CD" w:rsidRDefault="005D40CC" w:rsidP="005D40CC">
      <w:pPr>
        <w:pStyle w:val="ListParagraph"/>
        <w:tabs>
          <w:tab w:val="decimal" w:pos="360"/>
          <w:tab w:val="left" w:pos="720"/>
          <w:tab w:val="left" w:pos="1080"/>
        </w:tabs>
        <w:ind w:left="1440"/>
        <w:rPr>
          <w:rFonts w:ascii="Times New Roman" w:eastAsia="Times New Roman" w:hAnsi="Times New Roman"/>
        </w:rPr>
      </w:pPr>
      <w:r w:rsidRPr="003642CD">
        <w:rPr>
          <w:rFonts w:ascii="Times New Roman" w:eastAsia="Times New Roman" w:hAnsi="Times New Roman"/>
          <w:u w:val="single"/>
        </w:rPr>
        <w:t>Informational</w:t>
      </w:r>
      <w:r w:rsidRPr="003642CD">
        <w:rPr>
          <w:rFonts w:ascii="Times New Roman" w:eastAsia="Times New Roman" w:hAnsi="Times New Roman"/>
        </w:rPr>
        <w:t xml:space="preserve">:  Mr. Garrison is reconfiguring the ROD Grant application in order to address the urgent needs of the district.  It is his hope, that the New Jersey Department of Education will allow some grant funds to </w:t>
      </w:r>
      <w:r w:rsidR="00885981">
        <w:rPr>
          <w:rFonts w:ascii="Times New Roman" w:eastAsia="Times New Roman" w:hAnsi="Times New Roman"/>
        </w:rPr>
        <w:t xml:space="preserve">be </w:t>
      </w:r>
      <w:r w:rsidRPr="003642CD">
        <w:rPr>
          <w:rFonts w:ascii="Times New Roman" w:eastAsia="Times New Roman" w:hAnsi="Times New Roman"/>
        </w:rPr>
        <w:t>repurposed in order to address urgent needs.  By illustration, the ROD Grant currently includes monies to open the front doors on Paulsboro High School.  Th</w:t>
      </w:r>
      <w:r w:rsidR="00FA6138">
        <w:rPr>
          <w:rFonts w:ascii="Times New Roman" w:eastAsia="Times New Roman" w:hAnsi="Times New Roman"/>
        </w:rPr>
        <w:t>is</w:t>
      </w:r>
      <w:r w:rsidRPr="003642CD">
        <w:rPr>
          <w:rFonts w:ascii="Times New Roman" w:eastAsia="Times New Roman" w:hAnsi="Times New Roman"/>
        </w:rPr>
        <w:t xml:space="preserve"> project is already complete.  The goal is to seek approval to use these funds </w:t>
      </w:r>
      <w:r w:rsidR="00ED0FD1" w:rsidRPr="003642CD">
        <w:rPr>
          <w:rFonts w:ascii="Times New Roman" w:eastAsia="Times New Roman" w:hAnsi="Times New Roman"/>
        </w:rPr>
        <w:t>for a project such as repairing the brick veneer on Loudenslager Elementary School.</w:t>
      </w:r>
    </w:p>
    <w:p w:rsidR="005D40CC" w:rsidRPr="003642CD" w:rsidRDefault="005D40CC" w:rsidP="005D40CC">
      <w:pPr>
        <w:pStyle w:val="ListParagraph"/>
        <w:rPr>
          <w:rFonts w:ascii="Times New Roman" w:eastAsia="Times New Roman" w:hAnsi="Times New Roman"/>
        </w:rPr>
      </w:pPr>
    </w:p>
    <w:p w:rsidR="00EB675F" w:rsidRDefault="00ED0FD1" w:rsidP="00EB675F">
      <w:pPr>
        <w:pStyle w:val="ListParagraph"/>
        <w:numPr>
          <w:ilvl w:val="1"/>
          <w:numId w:val="1"/>
        </w:numPr>
        <w:tabs>
          <w:tab w:val="decimal" w:pos="360"/>
          <w:tab w:val="left" w:pos="720"/>
          <w:tab w:val="left" w:pos="1080"/>
        </w:tabs>
        <w:rPr>
          <w:rFonts w:ascii="Times New Roman" w:eastAsia="Times New Roman" w:hAnsi="Times New Roman"/>
        </w:rPr>
      </w:pPr>
      <w:r w:rsidRPr="003642CD">
        <w:rPr>
          <w:rFonts w:ascii="Times New Roman" w:eastAsia="Times New Roman" w:hAnsi="Times New Roman"/>
        </w:rPr>
        <w:t xml:space="preserve">Recommend </w:t>
      </w:r>
      <w:r w:rsidR="003642CD">
        <w:rPr>
          <w:rFonts w:ascii="Times New Roman" w:eastAsia="Times New Roman" w:hAnsi="Times New Roman"/>
        </w:rPr>
        <w:t>that the Board of Education acknowledge</w:t>
      </w:r>
      <w:r w:rsidRPr="003642CD">
        <w:rPr>
          <w:rFonts w:ascii="Times New Roman" w:eastAsia="Times New Roman" w:hAnsi="Times New Roman"/>
        </w:rPr>
        <w:t xml:space="preserve"> that some projects being submitted to the New Jersey Department of Education may not be eligible for any type of State of New Jersey Aid.</w:t>
      </w:r>
    </w:p>
    <w:p w:rsidR="00EB675F" w:rsidRPr="00EB675F" w:rsidRDefault="00EB675F" w:rsidP="00EB675F">
      <w:pPr>
        <w:pStyle w:val="ListParagraph"/>
        <w:tabs>
          <w:tab w:val="decimal" w:pos="360"/>
          <w:tab w:val="left" w:pos="720"/>
          <w:tab w:val="left" w:pos="1080"/>
        </w:tabs>
        <w:ind w:left="1440"/>
        <w:rPr>
          <w:rFonts w:ascii="Times New Roman" w:eastAsia="Times New Roman" w:hAnsi="Times New Roman"/>
        </w:rPr>
      </w:pPr>
    </w:p>
    <w:p w:rsidR="00EB675F" w:rsidRPr="00EB675F" w:rsidRDefault="00EB675F" w:rsidP="00EB675F">
      <w:pPr>
        <w:pStyle w:val="ListParagraph"/>
        <w:ind w:left="0"/>
        <w:rPr>
          <w:rFonts w:ascii="Times New Roman" w:eastAsia="Times New Roman" w:hAnsi="Times New Roman"/>
        </w:rPr>
      </w:pPr>
      <w:r w:rsidRPr="00EB675F">
        <w:rPr>
          <w:rFonts w:ascii="Times New Roman" w:eastAsia="Times New Roman" w:hAnsi="Times New Roman"/>
        </w:rPr>
        <w:lastRenderedPageBreak/>
        <w:t>Roll Call Vote: Mr. Chapkowski, Ms. Eastlack, Mrs. Giampola, Mr. Hamilton, Mr. Lisa, Mr. Ridinger, Mrs. Stevenson, and Mr. Walter voting 8 YES; Mrs. Lozada-Shaw and Ms. Priest 2 ABSENT</w:t>
      </w:r>
    </w:p>
    <w:p w:rsidR="00084E38" w:rsidRDefault="00ED0FD1" w:rsidP="003642CD">
      <w:pPr>
        <w:pStyle w:val="ListParagraph"/>
        <w:tabs>
          <w:tab w:val="decimal" w:pos="360"/>
          <w:tab w:val="left" w:pos="720"/>
          <w:tab w:val="left" w:pos="1080"/>
        </w:tabs>
        <w:ind w:left="1440"/>
        <w:rPr>
          <w:rFonts w:ascii="Times New Roman" w:eastAsia="Times New Roman" w:hAnsi="Times New Roman"/>
        </w:rPr>
      </w:pPr>
      <w:r w:rsidRPr="003642CD">
        <w:rPr>
          <w:rFonts w:ascii="Times New Roman" w:eastAsia="Times New Roman" w:hAnsi="Times New Roman"/>
          <w:u w:val="single"/>
        </w:rPr>
        <w:t>Informational</w:t>
      </w:r>
      <w:r w:rsidRPr="003642CD">
        <w:rPr>
          <w:rFonts w:ascii="Times New Roman" w:eastAsia="Times New Roman" w:hAnsi="Times New Roman"/>
        </w:rPr>
        <w:t xml:space="preserve">:   An example of such a project would be the renovation of the Paulsboro High School tennis courts. </w:t>
      </w:r>
    </w:p>
    <w:p w:rsidR="00875202" w:rsidRDefault="00875202" w:rsidP="00084E38"/>
    <w:p w:rsidR="00084E38" w:rsidRPr="00EE701D" w:rsidRDefault="00084E38" w:rsidP="00084E38">
      <w:r w:rsidRPr="008369BB">
        <w:t>Roll Call</w:t>
      </w:r>
      <w:r w:rsidRPr="00EE701D">
        <w:t xml:space="preserve"> Vote: Mr. Chapkowski, Ms. Eastlack, Mrs. Giampola, </w:t>
      </w:r>
      <w:r>
        <w:t xml:space="preserve">Mr. Hamilton, </w:t>
      </w:r>
      <w:r w:rsidRPr="00EE701D">
        <w:t>Mr. Lisa,</w:t>
      </w:r>
      <w:r>
        <w:t xml:space="preserve"> Mr. Ridinger, </w:t>
      </w:r>
      <w:r w:rsidRPr="00EE701D">
        <w:t>Mrs. Stevenson</w:t>
      </w:r>
      <w:r>
        <w:t>, and Mr. Walter</w:t>
      </w:r>
      <w:r w:rsidRPr="00EE701D">
        <w:t xml:space="preserve"> voting </w:t>
      </w:r>
      <w:r>
        <w:t>8</w:t>
      </w:r>
      <w:r w:rsidRPr="00EE701D">
        <w:t xml:space="preserve"> YES; Mrs. Lozada-Shaw</w:t>
      </w:r>
      <w:r>
        <w:t xml:space="preserve"> and </w:t>
      </w:r>
      <w:r w:rsidRPr="00EE701D">
        <w:t xml:space="preserve">Ms. Priest </w:t>
      </w:r>
      <w:r>
        <w:t>2</w:t>
      </w:r>
      <w:r w:rsidRPr="00EE701D">
        <w:t xml:space="preserve"> ABSENT</w:t>
      </w:r>
    </w:p>
    <w:p w:rsidR="00084E38" w:rsidRPr="00EE701D" w:rsidRDefault="00084E38" w:rsidP="00084E38">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t>Motion carried</w:t>
      </w:r>
    </w:p>
    <w:p w:rsidR="00875202" w:rsidRDefault="00875202">
      <w:pPr>
        <w:spacing w:after="200" w:line="276" w:lineRule="auto"/>
        <w:rPr>
          <w:rFonts w:eastAsia="Times New Roman"/>
        </w:rPr>
      </w:pPr>
    </w:p>
    <w:p w:rsidR="004B431B" w:rsidRPr="002844DA" w:rsidRDefault="004B431B" w:rsidP="002A5B01">
      <w:pPr>
        <w:pStyle w:val="ListParagraph"/>
        <w:numPr>
          <w:ilvl w:val="0"/>
          <w:numId w:val="1"/>
        </w:numPr>
        <w:tabs>
          <w:tab w:val="left" w:pos="1080"/>
        </w:tabs>
        <w:ind w:left="1080"/>
        <w:rPr>
          <w:rFonts w:ascii="Times New Roman" w:eastAsia="Times New Roman" w:hAnsi="Times New Roman"/>
        </w:rPr>
      </w:pPr>
      <w:r w:rsidRPr="002844DA">
        <w:rPr>
          <w:rFonts w:ascii="Times New Roman" w:eastAsia="Times New Roman" w:hAnsi="Times New Roman"/>
        </w:rPr>
        <w:t>Brick Veneer on Loudenslager School</w:t>
      </w:r>
    </w:p>
    <w:p w:rsidR="004B431B" w:rsidRPr="004B431B" w:rsidRDefault="004B431B" w:rsidP="003642CD">
      <w:pPr>
        <w:tabs>
          <w:tab w:val="decimal" w:pos="360"/>
          <w:tab w:val="left" w:pos="720"/>
          <w:tab w:val="left" w:pos="1080"/>
        </w:tabs>
        <w:ind w:left="1080"/>
        <w:rPr>
          <w:rFonts w:eastAsia="Times New Roman"/>
        </w:rPr>
      </w:pPr>
      <w:r w:rsidRPr="003642CD">
        <w:rPr>
          <w:rFonts w:eastAsia="Times New Roman"/>
          <w:u w:val="single"/>
        </w:rPr>
        <w:t>Response</w:t>
      </w:r>
      <w:r>
        <w:rPr>
          <w:rFonts w:eastAsia="Times New Roman"/>
        </w:rPr>
        <w:t xml:space="preserve">:  </w:t>
      </w:r>
      <w:r w:rsidR="00D545CB">
        <w:rPr>
          <w:rFonts w:eastAsia="Times New Roman"/>
        </w:rPr>
        <w:t xml:space="preserve"> The safety fence has been installed at the school so that people cannot get close enough to the building to be hurt in the event that a brick falls from the façade.   The administration is still seek</w:t>
      </w:r>
      <w:r w:rsidR="00FA6138">
        <w:rPr>
          <w:rFonts w:eastAsia="Times New Roman"/>
        </w:rPr>
        <w:t>ing</w:t>
      </w:r>
      <w:r w:rsidR="00D545CB">
        <w:rPr>
          <w:rFonts w:eastAsia="Times New Roman"/>
        </w:rPr>
        <w:t xml:space="preserve"> a contract</w:t>
      </w:r>
      <w:r w:rsidR="00A5041D">
        <w:rPr>
          <w:rFonts w:eastAsia="Times New Roman"/>
        </w:rPr>
        <w:t>or</w:t>
      </w:r>
      <w:r w:rsidR="00D545CB">
        <w:rPr>
          <w:rFonts w:eastAsia="Times New Roman"/>
        </w:rPr>
        <w:t xml:space="preserve"> to install covered walkways </w:t>
      </w:r>
      <w:r w:rsidR="00C0204D">
        <w:rPr>
          <w:rFonts w:eastAsia="Times New Roman"/>
        </w:rPr>
        <w:t xml:space="preserve">outside of the exterior doors.    Architect of Record Bob Garrison and T and M Engineer Ray Jordon are reviewing methods to stabilize the veneer.   They are also developing a proposal for a method and cost to resolve the issue on a permanent basis.  </w:t>
      </w:r>
      <w:r w:rsidR="002E1875">
        <w:rPr>
          <w:rFonts w:eastAsia="Times New Roman"/>
        </w:rPr>
        <w:t xml:space="preserve">The Superintendent will provide more information at the meeting. </w:t>
      </w:r>
    </w:p>
    <w:p w:rsidR="004B431B" w:rsidRDefault="000657DA" w:rsidP="004B431B">
      <w:pPr>
        <w:tabs>
          <w:tab w:val="decimal" w:pos="360"/>
          <w:tab w:val="left" w:pos="720"/>
          <w:tab w:val="left" w:pos="1080"/>
        </w:tabs>
        <w:ind w:left="1080"/>
        <w:rPr>
          <w:rFonts w:eastAsia="Times New Roman"/>
        </w:rPr>
      </w:pPr>
      <w:r>
        <w:rPr>
          <w:rFonts w:eastAsia="Times New Roman"/>
        </w:rPr>
        <w:tab/>
      </w:r>
      <w:r w:rsidR="00D110B7">
        <w:rPr>
          <w:rFonts w:eastAsia="Times New Roman"/>
        </w:rPr>
        <w:tab/>
      </w:r>
    </w:p>
    <w:p w:rsidR="00677A19" w:rsidRPr="002844DA" w:rsidRDefault="00677A19" w:rsidP="002A5B01">
      <w:pPr>
        <w:pStyle w:val="ListParagraph"/>
        <w:numPr>
          <w:ilvl w:val="0"/>
          <w:numId w:val="1"/>
        </w:numPr>
        <w:tabs>
          <w:tab w:val="left" w:pos="1080"/>
        </w:tabs>
        <w:ind w:left="1080"/>
        <w:rPr>
          <w:rFonts w:ascii="Times New Roman" w:hAnsi="Times New Roman"/>
        </w:rPr>
      </w:pPr>
      <w:r w:rsidRPr="002844DA">
        <w:rPr>
          <w:rFonts w:ascii="Times New Roman" w:hAnsi="Times New Roman"/>
        </w:rPr>
        <w:t>Evaluation of the Interim Superintendent</w:t>
      </w:r>
    </w:p>
    <w:p w:rsidR="00677A19" w:rsidRDefault="00677A19" w:rsidP="00654ECD">
      <w:pPr>
        <w:pStyle w:val="ListParagraph"/>
        <w:tabs>
          <w:tab w:val="left" w:pos="720"/>
          <w:tab w:val="left" w:pos="1080"/>
        </w:tabs>
        <w:rPr>
          <w:rFonts w:ascii="Times New Roman" w:hAnsi="Times New Roman"/>
        </w:rPr>
      </w:pPr>
      <w:r>
        <w:rPr>
          <w:rFonts w:ascii="Times New Roman" w:hAnsi="Times New Roman"/>
        </w:rPr>
        <w:tab/>
      </w:r>
    </w:p>
    <w:p w:rsidR="003C6215" w:rsidRDefault="00677A19" w:rsidP="00677A19">
      <w:pPr>
        <w:pStyle w:val="ListParagraph"/>
        <w:tabs>
          <w:tab w:val="left" w:pos="720"/>
          <w:tab w:val="left" w:pos="1080"/>
        </w:tabs>
        <w:ind w:left="1080"/>
        <w:rPr>
          <w:rFonts w:ascii="Times New Roman" w:hAnsi="Times New Roman"/>
        </w:rPr>
      </w:pPr>
      <w:r w:rsidRPr="00DC685C">
        <w:rPr>
          <w:rFonts w:ascii="Times New Roman" w:hAnsi="Times New Roman"/>
          <w:u w:val="single"/>
        </w:rPr>
        <w:t>Re</w:t>
      </w:r>
      <w:r w:rsidR="00EF35D0">
        <w:rPr>
          <w:rFonts w:ascii="Times New Roman" w:hAnsi="Times New Roman"/>
          <w:u w:val="single"/>
        </w:rPr>
        <w:t>sponse</w:t>
      </w:r>
      <w:r w:rsidR="00DC685C">
        <w:rPr>
          <w:rFonts w:ascii="Times New Roman" w:hAnsi="Times New Roman"/>
        </w:rPr>
        <w:t xml:space="preserve">: </w:t>
      </w:r>
      <w:r w:rsidR="003C6215">
        <w:rPr>
          <w:rFonts w:ascii="Times New Roman" w:hAnsi="Times New Roman"/>
        </w:rPr>
        <w:t xml:space="preserve"> Eight </w:t>
      </w:r>
      <w:r w:rsidR="00513BAC">
        <w:rPr>
          <w:rFonts w:ascii="Times New Roman" w:hAnsi="Times New Roman"/>
        </w:rPr>
        <w:t xml:space="preserve">Board of Education members completed and submitted the evaluation documents.   The Interim Superintendent </w:t>
      </w:r>
      <w:r w:rsidR="003642CD">
        <w:rPr>
          <w:rFonts w:ascii="Times New Roman" w:hAnsi="Times New Roman"/>
        </w:rPr>
        <w:t>compiled</w:t>
      </w:r>
      <w:r w:rsidR="00513BAC">
        <w:rPr>
          <w:rFonts w:ascii="Times New Roman" w:hAnsi="Times New Roman"/>
        </w:rPr>
        <w:t xml:space="preserve"> the individual evaluations so that the Board of Education can complete the evaluation at </w:t>
      </w:r>
      <w:r w:rsidR="003C6215">
        <w:rPr>
          <w:rFonts w:ascii="Times New Roman" w:hAnsi="Times New Roman"/>
        </w:rPr>
        <w:t xml:space="preserve">this meeting.  </w:t>
      </w:r>
      <w:r w:rsidR="003642CD">
        <w:rPr>
          <w:rFonts w:ascii="Times New Roman" w:hAnsi="Times New Roman"/>
        </w:rPr>
        <w:t xml:space="preserve">The evaluation was completed using the New Jersey School Boards Association instrument and was based </w:t>
      </w:r>
      <w:r w:rsidR="00FA6138">
        <w:rPr>
          <w:rFonts w:ascii="Times New Roman" w:hAnsi="Times New Roman"/>
        </w:rPr>
        <w:t>o</w:t>
      </w:r>
      <w:r w:rsidR="003642CD">
        <w:rPr>
          <w:rFonts w:ascii="Times New Roman" w:hAnsi="Times New Roman"/>
        </w:rPr>
        <w:t>n the goals adopted by the Board of Education for the Interim Superintendent of School</w:t>
      </w:r>
      <w:r w:rsidR="00FA6138">
        <w:rPr>
          <w:rFonts w:ascii="Times New Roman" w:hAnsi="Times New Roman"/>
        </w:rPr>
        <w:t>s</w:t>
      </w:r>
      <w:r w:rsidR="003642CD">
        <w:rPr>
          <w:rFonts w:ascii="Times New Roman" w:hAnsi="Times New Roman"/>
        </w:rPr>
        <w:t xml:space="preserve">. </w:t>
      </w:r>
      <w:r w:rsidR="003C6215">
        <w:rPr>
          <w:rFonts w:ascii="Times New Roman" w:hAnsi="Times New Roman"/>
        </w:rPr>
        <w:t xml:space="preserve">This evaluation is required by the New Jersey Department of Education as part of the Quality Single Accountability Evaluation </w:t>
      </w:r>
      <w:r w:rsidR="0081758D">
        <w:rPr>
          <w:rFonts w:ascii="Times New Roman" w:hAnsi="Times New Roman"/>
        </w:rPr>
        <w:t>(</w:t>
      </w:r>
      <w:r w:rsidR="003C6215">
        <w:rPr>
          <w:rFonts w:ascii="Times New Roman" w:hAnsi="Times New Roman"/>
        </w:rPr>
        <w:t>QSAC</w:t>
      </w:r>
      <w:r w:rsidR="0081758D">
        <w:rPr>
          <w:rFonts w:ascii="Times New Roman" w:hAnsi="Times New Roman"/>
        </w:rPr>
        <w:t>)</w:t>
      </w:r>
      <w:r w:rsidR="003C6215">
        <w:rPr>
          <w:rFonts w:ascii="Times New Roman" w:hAnsi="Times New Roman"/>
        </w:rPr>
        <w:t xml:space="preserve"> (</w:t>
      </w:r>
      <w:r w:rsidR="0081758D">
        <w:rPr>
          <w:rFonts w:ascii="Times New Roman" w:hAnsi="Times New Roman"/>
        </w:rPr>
        <w:t>Please refer to Staff and Curriculum Development in this agenda.)</w:t>
      </w:r>
    </w:p>
    <w:p w:rsidR="0081758D" w:rsidRDefault="0081758D" w:rsidP="00677A19">
      <w:pPr>
        <w:pStyle w:val="ListParagraph"/>
        <w:tabs>
          <w:tab w:val="left" w:pos="720"/>
          <w:tab w:val="left" w:pos="1080"/>
        </w:tabs>
        <w:ind w:left="1080"/>
        <w:rPr>
          <w:rFonts w:ascii="Times New Roman" w:hAnsi="Times New Roman"/>
        </w:rPr>
      </w:pPr>
    </w:p>
    <w:p w:rsidR="003C6215" w:rsidRDefault="003C6215" w:rsidP="00677A19">
      <w:pPr>
        <w:pStyle w:val="ListParagraph"/>
        <w:tabs>
          <w:tab w:val="left" w:pos="720"/>
          <w:tab w:val="left" w:pos="1080"/>
        </w:tabs>
        <w:ind w:left="1080"/>
        <w:rPr>
          <w:rFonts w:ascii="Times New Roman" w:hAnsi="Times New Roman"/>
        </w:rPr>
      </w:pPr>
      <w:r>
        <w:rPr>
          <w:rFonts w:ascii="Times New Roman" w:hAnsi="Times New Roman"/>
        </w:rPr>
        <w:t>The Evaluation of the Interim Superintendent is attached for review and discussion by the Board of Education. (</w:t>
      </w:r>
      <w:r w:rsidRPr="003C6215">
        <w:rPr>
          <w:rFonts w:ascii="Times New Roman" w:hAnsi="Times New Roman"/>
          <w:b/>
        </w:rPr>
        <w:t>Attachment</w:t>
      </w:r>
      <w:r>
        <w:rPr>
          <w:rFonts w:ascii="Times New Roman" w:hAnsi="Times New Roman"/>
        </w:rPr>
        <w:t>).</w:t>
      </w:r>
    </w:p>
    <w:p w:rsidR="003C6215" w:rsidRDefault="003C6215" w:rsidP="00677A19">
      <w:pPr>
        <w:pStyle w:val="ListParagraph"/>
        <w:tabs>
          <w:tab w:val="left" w:pos="720"/>
          <w:tab w:val="left" w:pos="1080"/>
        </w:tabs>
        <w:ind w:left="1080"/>
        <w:rPr>
          <w:rFonts w:ascii="Times New Roman" w:hAnsi="Times New Roman"/>
        </w:rPr>
      </w:pPr>
    </w:p>
    <w:p w:rsidR="003C6215" w:rsidRDefault="003C6215" w:rsidP="00677A19">
      <w:pPr>
        <w:pStyle w:val="ListParagraph"/>
        <w:tabs>
          <w:tab w:val="left" w:pos="720"/>
          <w:tab w:val="left" w:pos="1080"/>
        </w:tabs>
        <w:ind w:left="1080"/>
        <w:rPr>
          <w:rFonts w:ascii="Times New Roman" w:hAnsi="Times New Roman"/>
        </w:rPr>
      </w:pPr>
      <w:r>
        <w:rPr>
          <w:rFonts w:ascii="Times New Roman" w:hAnsi="Times New Roman"/>
        </w:rPr>
        <w:t>After making any required changes to the attached document, Vice President Eastlack will draft a letter to Interim Superintendent Quint confirming the evaluation.  Dr. Quint will sign the evaluation then place a copy in his personnel file as well as forward a copy to School Solicitor Philipp Du</w:t>
      </w:r>
      <w:r w:rsidR="00D22695">
        <w:rPr>
          <w:rFonts w:ascii="Times New Roman" w:hAnsi="Times New Roman"/>
        </w:rPr>
        <w:t>v</w:t>
      </w:r>
      <w:r>
        <w:rPr>
          <w:rFonts w:ascii="Times New Roman" w:hAnsi="Times New Roman"/>
        </w:rPr>
        <w:t xml:space="preserve">illa for his records. </w:t>
      </w:r>
    </w:p>
    <w:p w:rsidR="003C6215" w:rsidRDefault="003C6215" w:rsidP="00677A19">
      <w:pPr>
        <w:pStyle w:val="ListParagraph"/>
        <w:tabs>
          <w:tab w:val="left" w:pos="720"/>
          <w:tab w:val="left" w:pos="1080"/>
        </w:tabs>
        <w:ind w:left="1080"/>
        <w:rPr>
          <w:rFonts w:ascii="Times New Roman" w:hAnsi="Times New Roman"/>
        </w:rPr>
      </w:pPr>
    </w:p>
    <w:p w:rsidR="00020FF9" w:rsidRDefault="000C6396" w:rsidP="00020FF9">
      <w:r>
        <w:t xml:space="preserve">Motion by Hamilton, seconded by Giampola to </w:t>
      </w:r>
      <w:r w:rsidR="003C6215" w:rsidRPr="000C6396">
        <w:t>adopt</w:t>
      </w:r>
      <w:r>
        <w:t xml:space="preserve"> the evaluation of Interim Superintendent Dr. Walter Quint’s for the </w:t>
      </w:r>
      <w:r w:rsidR="003C6215" w:rsidRPr="000C6396">
        <w:t xml:space="preserve">2013-2014 school year. </w:t>
      </w:r>
      <w:r w:rsidR="002844DA" w:rsidRPr="000C6396">
        <w:t xml:space="preserve"> </w:t>
      </w:r>
    </w:p>
    <w:p w:rsidR="00020FF9" w:rsidRDefault="00020FF9" w:rsidP="00020FF9"/>
    <w:p w:rsidR="00020FF9" w:rsidRPr="00EE701D" w:rsidRDefault="00020FF9" w:rsidP="00020FF9">
      <w:r w:rsidRPr="008369BB">
        <w:t>Roll Call</w:t>
      </w:r>
      <w:r w:rsidRPr="00EE701D">
        <w:t xml:space="preserve"> Vote: Mr. Chapkowski, Ms. Eastlack, Mrs. Giampola, </w:t>
      </w:r>
      <w:r>
        <w:t xml:space="preserve">Mr. Hamilton, </w:t>
      </w:r>
      <w:r w:rsidRPr="00EE701D">
        <w:t>Mr. Lisa,</w:t>
      </w:r>
      <w:r>
        <w:t xml:space="preserve"> Mr. Ridinger, </w:t>
      </w:r>
      <w:r w:rsidRPr="00EE701D">
        <w:t>Mrs. Stevenson</w:t>
      </w:r>
      <w:r>
        <w:t>, and Mr. Walter</w:t>
      </w:r>
      <w:r w:rsidRPr="00EE701D">
        <w:t xml:space="preserve"> voting </w:t>
      </w:r>
      <w:r>
        <w:t>8</w:t>
      </w:r>
      <w:r w:rsidRPr="00EE701D">
        <w:t xml:space="preserve"> YES; Mrs. Lozada-Shaw</w:t>
      </w:r>
      <w:r>
        <w:t xml:space="preserve"> and </w:t>
      </w:r>
      <w:r w:rsidRPr="00EE701D">
        <w:t xml:space="preserve">Ms. Priest </w:t>
      </w:r>
      <w:r>
        <w:t>2</w:t>
      </w:r>
      <w:r w:rsidRPr="00EE701D">
        <w:t xml:space="preserve"> ABSENT</w:t>
      </w:r>
    </w:p>
    <w:p w:rsidR="00020FF9" w:rsidRPr="00EE701D" w:rsidRDefault="00020FF9" w:rsidP="00020FF9">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t>Motion carried</w:t>
      </w:r>
    </w:p>
    <w:p w:rsidR="005C423E" w:rsidRPr="000C6396" w:rsidRDefault="005C423E" w:rsidP="000C6396">
      <w:pPr>
        <w:tabs>
          <w:tab w:val="left" w:pos="720"/>
          <w:tab w:val="left" w:pos="1080"/>
        </w:tabs>
      </w:pPr>
    </w:p>
    <w:p w:rsidR="002844DA" w:rsidRPr="003642CD" w:rsidRDefault="002844DA" w:rsidP="003642CD">
      <w:pPr>
        <w:pStyle w:val="ListParagraph"/>
        <w:tabs>
          <w:tab w:val="left" w:pos="720"/>
          <w:tab w:val="left" w:pos="1080"/>
        </w:tabs>
        <w:ind w:left="1080"/>
        <w:rPr>
          <w:rFonts w:ascii="Times New Roman" w:hAnsi="Times New Roman"/>
        </w:rPr>
      </w:pPr>
    </w:p>
    <w:p w:rsidR="00FF7991" w:rsidRDefault="00FF7991" w:rsidP="002A5B01">
      <w:pPr>
        <w:pStyle w:val="ListParagraph"/>
        <w:numPr>
          <w:ilvl w:val="0"/>
          <w:numId w:val="1"/>
        </w:numPr>
        <w:tabs>
          <w:tab w:val="left" w:pos="1080"/>
        </w:tabs>
        <w:ind w:left="1080"/>
      </w:pPr>
      <w:r w:rsidRPr="002844DA">
        <w:rPr>
          <w:rFonts w:ascii="Times New Roman" w:hAnsi="Times New Roman"/>
        </w:rPr>
        <w:t>Board of Education Self-Evaluation</w:t>
      </w:r>
    </w:p>
    <w:p w:rsidR="00FF7991" w:rsidRDefault="00FF7991" w:rsidP="003642CD">
      <w:pPr>
        <w:tabs>
          <w:tab w:val="left" w:pos="720"/>
          <w:tab w:val="left" w:pos="1080"/>
        </w:tabs>
        <w:ind w:left="1080"/>
      </w:pPr>
      <w:r>
        <w:t>During the past few months, the Board of Education completed its self-evaluation.  The evaluation was summarized and presented to the Board of Education by New Jersey School Boards Association (NJSBA) representative Theresa Lewis at it</w:t>
      </w:r>
      <w:r w:rsidR="00FA6138">
        <w:t>s</w:t>
      </w:r>
      <w:r>
        <w:t xml:space="preserve"> August 28, 2014</w:t>
      </w:r>
      <w:r w:rsidR="00A5041D">
        <w:t xml:space="preserve"> meeting</w:t>
      </w:r>
      <w:r>
        <w:t>.  At that time, Ms. Lewis indicated that the Board of Education felt that it needed to know more about policy.</w:t>
      </w:r>
    </w:p>
    <w:p w:rsidR="00FF7991" w:rsidRDefault="00FF7991" w:rsidP="005C423E">
      <w:pPr>
        <w:tabs>
          <w:tab w:val="left" w:pos="720"/>
          <w:tab w:val="left" w:pos="1080"/>
        </w:tabs>
        <w:ind w:left="720"/>
      </w:pPr>
    </w:p>
    <w:p w:rsidR="00FF7991" w:rsidRDefault="00FF7991" w:rsidP="003642CD">
      <w:pPr>
        <w:tabs>
          <w:tab w:val="left" w:pos="720"/>
          <w:tab w:val="left" w:pos="1080"/>
        </w:tabs>
        <w:ind w:left="1080"/>
      </w:pPr>
      <w:r>
        <w:t xml:space="preserve">Having said this, the Interim Superintendent has observed that the Policy Manual should be reviewed, revised and updated.   It would be most valuable to be certain that each policy is supported by a Standard Operating Procedure (known as Regulations).   </w:t>
      </w:r>
    </w:p>
    <w:p w:rsidR="00FF7991" w:rsidRDefault="00FF7991" w:rsidP="005C423E">
      <w:pPr>
        <w:tabs>
          <w:tab w:val="left" w:pos="720"/>
          <w:tab w:val="left" w:pos="1080"/>
        </w:tabs>
        <w:ind w:left="720"/>
      </w:pPr>
    </w:p>
    <w:p w:rsidR="00FF7991" w:rsidRDefault="00FF7991" w:rsidP="003642CD">
      <w:pPr>
        <w:tabs>
          <w:tab w:val="left" w:pos="720"/>
          <w:tab w:val="left" w:pos="1080"/>
        </w:tabs>
        <w:ind w:left="1080"/>
      </w:pPr>
      <w:r>
        <w:t>It is critical th</w:t>
      </w:r>
      <w:r w:rsidR="00FA6138">
        <w:t>at</w:t>
      </w:r>
      <w:r>
        <w:t xml:space="preserve"> every member of the Board of Education is involved with the review, revision and updating of the Policy Manual.  This is a very important but time consuming task.   It will</w:t>
      </w:r>
      <w:r w:rsidR="00A5041D">
        <w:t>,</w:t>
      </w:r>
      <w:r>
        <w:t xml:space="preserve"> however</w:t>
      </w:r>
      <w:r w:rsidR="00A5041D">
        <w:t>,</w:t>
      </w:r>
      <w:r>
        <w:t xml:space="preserve"> make a significant improvement to the school district.   It is also an excellent opportunity for the Board of Education and new Superintendent to build both a working relationship and solid knowledge of the operation of the school system. </w:t>
      </w:r>
    </w:p>
    <w:p w:rsidR="00FF7991" w:rsidRDefault="00FF7991" w:rsidP="003642CD">
      <w:pPr>
        <w:tabs>
          <w:tab w:val="left" w:pos="720"/>
          <w:tab w:val="left" w:pos="1080"/>
        </w:tabs>
        <w:ind w:left="1080"/>
      </w:pPr>
      <w:r>
        <w:lastRenderedPageBreak/>
        <w:t>The Interim Superintendent, therefore, respectfully suggests that this updating of the entire Policy Manual be one of the first goals for the Board of Education and new Superintendent of Schools</w:t>
      </w:r>
    </w:p>
    <w:p w:rsidR="00FF7991" w:rsidRDefault="00FF7991" w:rsidP="005C423E">
      <w:pPr>
        <w:tabs>
          <w:tab w:val="left" w:pos="720"/>
          <w:tab w:val="left" w:pos="1080"/>
        </w:tabs>
        <w:ind w:left="720"/>
      </w:pPr>
    </w:p>
    <w:p w:rsidR="004C31E6" w:rsidRDefault="004C31E6" w:rsidP="005C423E">
      <w:pPr>
        <w:tabs>
          <w:tab w:val="left" w:pos="720"/>
          <w:tab w:val="left" w:pos="1080"/>
        </w:tabs>
        <w:ind w:left="720"/>
      </w:pPr>
    </w:p>
    <w:p w:rsidR="004C31E6" w:rsidRPr="00EE701D" w:rsidRDefault="004C31E6" w:rsidP="004C31E6">
      <w:r w:rsidRPr="008369BB">
        <w:t>Roll Call</w:t>
      </w:r>
      <w:r w:rsidRPr="00EE701D">
        <w:t xml:space="preserve"> Vote: Mr. Chapkowski, Ms. Eastlack, Mrs. Giampola, </w:t>
      </w:r>
      <w:r>
        <w:t xml:space="preserve">Mr. Hamilton, </w:t>
      </w:r>
      <w:r w:rsidRPr="00EE701D">
        <w:t>Mr. Lisa,</w:t>
      </w:r>
      <w:r>
        <w:t xml:space="preserve"> Mr. Ridinger, </w:t>
      </w:r>
      <w:r w:rsidRPr="00EE701D">
        <w:t>Mrs. Stevenson</w:t>
      </w:r>
      <w:r>
        <w:t>, and Mr. Walter</w:t>
      </w:r>
      <w:r w:rsidRPr="00EE701D">
        <w:t xml:space="preserve"> voting </w:t>
      </w:r>
      <w:r>
        <w:t>8</w:t>
      </w:r>
      <w:r w:rsidRPr="00EE701D">
        <w:t xml:space="preserve"> YES; Mrs. Lozada-Shaw</w:t>
      </w:r>
      <w:r>
        <w:t xml:space="preserve"> and </w:t>
      </w:r>
      <w:r w:rsidRPr="00EE701D">
        <w:t xml:space="preserve">Ms. Priest </w:t>
      </w:r>
      <w:r>
        <w:t>2</w:t>
      </w:r>
      <w:r w:rsidRPr="00EE701D">
        <w:t xml:space="preserve"> ABSENT</w:t>
      </w:r>
    </w:p>
    <w:p w:rsidR="004C31E6" w:rsidRPr="00EE701D" w:rsidRDefault="004C31E6" w:rsidP="004C31E6">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t>Motion carried</w:t>
      </w:r>
    </w:p>
    <w:p w:rsidR="004C31E6" w:rsidRDefault="004C31E6" w:rsidP="004C31E6">
      <w:pPr>
        <w:spacing w:after="200" w:line="276" w:lineRule="auto"/>
        <w:rPr>
          <w:rFonts w:eastAsia="Times New Roman"/>
        </w:rPr>
      </w:pPr>
    </w:p>
    <w:p w:rsidR="005C423E" w:rsidRDefault="005C423E" w:rsidP="002A5B01">
      <w:pPr>
        <w:pStyle w:val="ListParagraph"/>
        <w:numPr>
          <w:ilvl w:val="0"/>
          <w:numId w:val="1"/>
        </w:numPr>
        <w:tabs>
          <w:tab w:val="left" w:pos="1080"/>
        </w:tabs>
        <w:ind w:left="1080"/>
      </w:pPr>
      <w:r w:rsidRPr="002844DA">
        <w:rPr>
          <w:rFonts w:ascii="Times New Roman" w:hAnsi="Times New Roman"/>
        </w:rPr>
        <w:t>Advanced Placement Courses</w:t>
      </w:r>
    </w:p>
    <w:p w:rsidR="005C423E" w:rsidRDefault="005C423E" w:rsidP="00970051">
      <w:pPr>
        <w:tabs>
          <w:tab w:val="left" w:pos="720"/>
          <w:tab w:val="left" w:pos="1080"/>
        </w:tabs>
        <w:ind w:left="1080"/>
      </w:pPr>
      <w:r>
        <w:t xml:space="preserve">At the August 28, 2014 meeting of the Board of Education, a member asked how many students are currently enrolled in advanced placement courses at Paulsboro Senior High School.   The member also inquired about test results during the past few years for students enrolled in advanced placement courses.  </w:t>
      </w:r>
    </w:p>
    <w:p w:rsidR="005C423E" w:rsidRDefault="005C423E" w:rsidP="005C423E">
      <w:pPr>
        <w:tabs>
          <w:tab w:val="left" w:pos="720"/>
          <w:tab w:val="left" w:pos="1080"/>
        </w:tabs>
        <w:ind w:left="720"/>
      </w:pPr>
    </w:p>
    <w:p w:rsidR="00084E38" w:rsidRDefault="005C423E" w:rsidP="00970051">
      <w:pPr>
        <w:tabs>
          <w:tab w:val="left" w:pos="720"/>
          <w:tab w:val="left" w:pos="1080"/>
        </w:tabs>
        <w:ind w:left="1080"/>
      </w:pPr>
      <w:r w:rsidRPr="00970051">
        <w:rPr>
          <w:u w:val="single"/>
        </w:rPr>
        <w:t>Response</w:t>
      </w:r>
      <w:r>
        <w:t xml:space="preserve">:   There are currently 8 students enrolled in Advanced Placement Calculus and 8 students enrolled in </w:t>
      </w:r>
      <w:r w:rsidR="00970051">
        <w:t>Advanced Placement Literature and Composition.</w:t>
      </w:r>
    </w:p>
    <w:p w:rsidR="00084E38" w:rsidRDefault="00084E38">
      <w:pPr>
        <w:spacing w:after="200" w:line="276" w:lineRule="auto"/>
      </w:pPr>
    </w:p>
    <w:tbl>
      <w:tblPr>
        <w:tblStyle w:val="TableGrid"/>
        <w:tblW w:w="0" w:type="auto"/>
        <w:tblInd w:w="1080" w:type="dxa"/>
        <w:tblLook w:val="04A0" w:firstRow="1" w:lastRow="0" w:firstColumn="1" w:lastColumn="0" w:noHBand="0" w:noVBand="1"/>
      </w:tblPr>
      <w:tblGrid>
        <w:gridCol w:w="2277"/>
        <w:gridCol w:w="3143"/>
        <w:gridCol w:w="443"/>
        <w:gridCol w:w="529"/>
        <w:gridCol w:w="529"/>
        <w:gridCol w:w="529"/>
        <w:gridCol w:w="460"/>
      </w:tblGrid>
      <w:tr w:rsidR="00551869" w:rsidTr="00084E38">
        <w:tc>
          <w:tcPr>
            <w:tcW w:w="2277" w:type="dxa"/>
            <w:vMerge w:val="restart"/>
            <w:vAlign w:val="center"/>
          </w:tcPr>
          <w:p w:rsidR="00551869" w:rsidRDefault="00551869" w:rsidP="00551869">
            <w:pPr>
              <w:tabs>
                <w:tab w:val="left" w:pos="720"/>
                <w:tab w:val="left" w:pos="1080"/>
              </w:tabs>
              <w:jc w:val="center"/>
            </w:pPr>
            <w:r>
              <w:t>School Year</w:t>
            </w:r>
          </w:p>
        </w:tc>
        <w:tc>
          <w:tcPr>
            <w:tcW w:w="3143" w:type="dxa"/>
            <w:vMerge w:val="restart"/>
            <w:vAlign w:val="center"/>
          </w:tcPr>
          <w:p w:rsidR="00551869" w:rsidRDefault="00551869" w:rsidP="00551869">
            <w:pPr>
              <w:tabs>
                <w:tab w:val="left" w:pos="720"/>
                <w:tab w:val="left" w:pos="1080"/>
              </w:tabs>
              <w:jc w:val="center"/>
            </w:pPr>
            <w:r>
              <w:t>Number of Students Taking AP Examinations</w:t>
            </w:r>
          </w:p>
        </w:tc>
        <w:tc>
          <w:tcPr>
            <w:tcW w:w="2490" w:type="dxa"/>
            <w:gridSpan w:val="5"/>
            <w:vAlign w:val="center"/>
          </w:tcPr>
          <w:p w:rsidR="00551869" w:rsidRDefault="00551869" w:rsidP="00551869">
            <w:pPr>
              <w:tabs>
                <w:tab w:val="left" w:pos="720"/>
                <w:tab w:val="left" w:pos="1080"/>
              </w:tabs>
              <w:jc w:val="center"/>
            </w:pPr>
            <w:r>
              <w:t>Number of Students Earning Score 5-1</w:t>
            </w:r>
          </w:p>
        </w:tc>
      </w:tr>
      <w:tr w:rsidR="00551869" w:rsidTr="00084E38">
        <w:tc>
          <w:tcPr>
            <w:tcW w:w="2277" w:type="dxa"/>
            <w:vMerge/>
            <w:tcBorders>
              <w:bottom w:val="double" w:sz="4" w:space="0" w:color="auto"/>
            </w:tcBorders>
            <w:vAlign w:val="center"/>
          </w:tcPr>
          <w:p w:rsidR="00551869" w:rsidRDefault="00551869" w:rsidP="00551869">
            <w:pPr>
              <w:tabs>
                <w:tab w:val="left" w:pos="720"/>
                <w:tab w:val="left" w:pos="1080"/>
              </w:tabs>
              <w:jc w:val="center"/>
            </w:pPr>
          </w:p>
        </w:tc>
        <w:tc>
          <w:tcPr>
            <w:tcW w:w="3143" w:type="dxa"/>
            <w:vMerge/>
            <w:tcBorders>
              <w:bottom w:val="double" w:sz="4" w:space="0" w:color="auto"/>
            </w:tcBorders>
            <w:vAlign w:val="center"/>
          </w:tcPr>
          <w:p w:rsidR="00551869" w:rsidRDefault="00551869" w:rsidP="00551869">
            <w:pPr>
              <w:tabs>
                <w:tab w:val="left" w:pos="720"/>
                <w:tab w:val="left" w:pos="1080"/>
              </w:tabs>
              <w:jc w:val="center"/>
            </w:pPr>
          </w:p>
        </w:tc>
        <w:tc>
          <w:tcPr>
            <w:tcW w:w="443" w:type="dxa"/>
            <w:tcBorders>
              <w:bottom w:val="double" w:sz="4" w:space="0" w:color="auto"/>
            </w:tcBorders>
            <w:vAlign w:val="center"/>
          </w:tcPr>
          <w:p w:rsidR="00551869" w:rsidRDefault="00551869" w:rsidP="00551869">
            <w:pPr>
              <w:tabs>
                <w:tab w:val="left" w:pos="720"/>
                <w:tab w:val="left" w:pos="1080"/>
              </w:tabs>
              <w:jc w:val="center"/>
            </w:pPr>
            <w:r>
              <w:t>5</w:t>
            </w:r>
          </w:p>
        </w:tc>
        <w:tc>
          <w:tcPr>
            <w:tcW w:w="529" w:type="dxa"/>
            <w:tcBorders>
              <w:bottom w:val="double" w:sz="4" w:space="0" w:color="auto"/>
            </w:tcBorders>
            <w:vAlign w:val="center"/>
          </w:tcPr>
          <w:p w:rsidR="00551869" w:rsidRDefault="00551869" w:rsidP="00551869">
            <w:pPr>
              <w:tabs>
                <w:tab w:val="left" w:pos="720"/>
                <w:tab w:val="left" w:pos="1080"/>
              </w:tabs>
              <w:jc w:val="center"/>
            </w:pPr>
            <w:r>
              <w:t>4</w:t>
            </w:r>
          </w:p>
        </w:tc>
        <w:tc>
          <w:tcPr>
            <w:tcW w:w="529" w:type="dxa"/>
            <w:tcBorders>
              <w:bottom w:val="double" w:sz="4" w:space="0" w:color="auto"/>
            </w:tcBorders>
            <w:vAlign w:val="center"/>
          </w:tcPr>
          <w:p w:rsidR="00551869" w:rsidRDefault="00551869" w:rsidP="00551869">
            <w:pPr>
              <w:tabs>
                <w:tab w:val="left" w:pos="720"/>
                <w:tab w:val="left" w:pos="1080"/>
              </w:tabs>
              <w:jc w:val="center"/>
            </w:pPr>
            <w:r>
              <w:t>3</w:t>
            </w:r>
          </w:p>
        </w:tc>
        <w:tc>
          <w:tcPr>
            <w:tcW w:w="529" w:type="dxa"/>
            <w:tcBorders>
              <w:bottom w:val="double" w:sz="4" w:space="0" w:color="auto"/>
            </w:tcBorders>
            <w:vAlign w:val="center"/>
          </w:tcPr>
          <w:p w:rsidR="00551869" w:rsidRDefault="00551869" w:rsidP="00551869">
            <w:pPr>
              <w:tabs>
                <w:tab w:val="left" w:pos="720"/>
                <w:tab w:val="left" w:pos="1080"/>
              </w:tabs>
              <w:jc w:val="center"/>
            </w:pPr>
            <w:r>
              <w:t>2</w:t>
            </w:r>
          </w:p>
        </w:tc>
        <w:tc>
          <w:tcPr>
            <w:tcW w:w="460" w:type="dxa"/>
            <w:tcBorders>
              <w:bottom w:val="double" w:sz="4" w:space="0" w:color="auto"/>
            </w:tcBorders>
            <w:vAlign w:val="center"/>
          </w:tcPr>
          <w:p w:rsidR="00551869" w:rsidRDefault="00551869" w:rsidP="00551869">
            <w:pPr>
              <w:tabs>
                <w:tab w:val="left" w:pos="720"/>
                <w:tab w:val="left" w:pos="1080"/>
              </w:tabs>
              <w:jc w:val="center"/>
            </w:pPr>
            <w:r>
              <w:t>1</w:t>
            </w:r>
          </w:p>
        </w:tc>
      </w:tr>
      <w:tr w:rsidR="00D9212B" w:rsidTr="00084E38">
        <w:tc>
          <w:tcPr>
            <w:tcW w:w="2277" w:type="dxa"/>
            <w:tcBorders>
              <w:top w:val="double" w:sz="4" w:space="0" w:color="auto"/>
            </w:tcBorders>
            <w:vAlign w:val="center"/>
          </w:tcPr>
          <w:p w:rsidR="00D9212B" w:rsidRDefault="00D9212B" w:rsidP="00551869">
            <w:pPr>
              <w:tabs>
                <w:tab w:val="left" w:pos="720"/>
                <w:tab w:val="left" w:pos="1080"/>
              </w:tabs>
              <w:jc w:val="center"/>
            </w:pPr>
            <w:r>
              <w:t>2009-2010</w:t>
            </w:r>
          </w:p>
        </w:tc>
        <w:tc>
          <w:tcPr>
            <w:tcW w:w="3143" w:type="dxa"/>
            <w:tcBorders>
              <w:top w:val="double" w:sz="4" w:space="0" w:color="auto"/>
            </w:tcBorders>
            <w:vAlign w:val="center"/>
          </w:tcPr>
          <w:p w:rsidR="00D9212B" w:rsidRDefault="00D9212B" w:rsidP="00551869">
            <w:pPr>
              <w:tabs>
                <w:tab w:val="left" w:pos="720"/>
                <w:tab w:val="left" w:pos="1080"/>
              </w:tabs>
              <w:jc w:val="center"/>
            </w:pPr>
            <w:r>
              <w:t>20</w:t>
            </w:r>
          </w:p>
        </w:tc>
        <w:tc>
          <w:tcPr>
            <w:tcW w:w="443" w:type="dxa"/>
            <w:tcBorders>
              <w:top w:val="double" w:sz="4" w:space="0" w:color="auto"/>
            </w:tcBorders>
            <w:vAlign w:val="center"/>
          </w:tcPr>
          <w:p w:rsidR="00D9212B" w:rsidRDefault="00D9212B" w:rsidP="00551869">
            <w:pPr>
              <w:tabs>
                <w:tab w:val="left" w:pos="720"/>
                <w:tab w:val="left" w:pos="1080"/>
              </w:tabs>
              <w:jc w:val="center"/>
            </w:pPr>
            <w:r>
              <w:t>1</w:t>
            </w:r>
          </w:p>
        </w:tc>
        <w:tc>
          <w:tcPr>
            <w:tcW w:w="529" w:type="dxa"/>
            <w:tcBorders>
              <w:top w:val="double" w:sz="4" w:space="0" w:color="auto"/>
            </w:tcBorders>
            <w:vAlign w:val="center"/>
          </w:tcPr>
          <w:p w:rsidR="00D9212B" w:rsidRDefault="00D9212B" w:rsidP="00551869">
            <w:pPr>
              <w:tabs>
                <w:tab w:val="left" w:pos="720"/>
                <w:tab w:val="left" w:pos="1080"/>
              </w:tabs>
              <w:jc w:val="center"/>
            </w:pPr>
            <w:r>
              <w:t>1</w:t>
            </w:r>
          </w:p>
        </w:tc>
        <w:tc>
          <w:tcPr>
            <w:tcW w:w="529" w:type="dxa"/>
            <w:tcBorders>
              <w:top w:val="double" w:sz="4" w:space="0" w:color="auto"/>
            </w:tcBorders>
            <w:vAlign w:val="center"/>
          </w:tcPr>
          <w:p w:rsidR="00D9212B" w:rsidRDefault="00D9212B" w:rsidP="00551869">
            <w:pPr>
              <w:tabs>
                <w:tab w:val="left" w:pos="720"/>
                <w:tab w:val="left" w:pos="1080"/>
              </w:tabs>
              <w:jc w:val="center"/>
            </w:pPr>
            <w:r>
              <w:t>0</w:t>
            </w:r>
          </w:p>
        </w:tc>
        <w:tc>
          <w:tcPr>
            <w:tcW w:w="529" w:type="dxa"/>
            <w:tcBorders>
              <w:top w:val="double" w:sz="4" w:space="0" w:color="auto"/>
            </w:tcBorders>
            <w:vAlign w:val="center"/>
          </w:tcPr>
          <w:p w:rsidR="00D9212B" w:rsidRDefault="00D9212B" w:rsidP="00551869">
            <w:pPr>
              <w:tabs>
                <w:tab w:val="left" w:pos="720"/>
                <w:tab w:val="left" w:pos="1080"/>
              </w:tabs>
              <w:jc w:val="center"/>
            </w:pPr>
            <w:r>
              <w:t>9</w:t>
            </w:r>
          </w:p>
        </w:tc>
        <w:tc>
          <w:tcPr>
            <w:tcW w:w="460" w:type="dxa"/>
            <w:tcBorders>
              <w:top w:val="double" w:sz="4" w:space="0" w:color="auto"/>
            </w:tcBorders>
            <w:vAlign w:val="center"/>
          </w:tcPr>
          <w:p w:rsidR="00D9212B" w:rsidRDefault="00D9212B" w:rsidP="00551869">
            <w:pPr>
              <w:tabs>
                <w:tab w:val="left" w:pos="720"/>
                <w:tab w:val="left" w:pos="1080"/>
              </w:tabs>
              <w:jc w:val="center"/>
            </w:pPr>
            <w:r>
              <w:t>9</w:t>
            </w:r>
          </w:p>
        </w:tc>
      </w:tr>
      <w:tr w:rsidR="00D9212B" w:rsidTr="00084E38">
        <w:tc>
          <w:tcPr>
            <w:tcW w:w="2277" w:type="dxa"/>
            <w:vAlign w:val="center"/>
          </w:tcPr>
          <w:p w:rsidR="00D9212B" w:rsidRDefault="00D9212B" w:rsidP="00551869">
            <w:pPr>
              <w:tabs>
                <w:tab w:val="left" w:pos="720"/>
                <w:tab w:val="left" w:pos="1080"/>
              </w:tabs>
              <w:jc w:val="center"/>
            </w:pPr>
            <w:r>
              <w:t>2010-2011</w:t>
            </w:r>
          </w:p>
        </w:tc>
        <w:tc>
          <w:tcPr>
            <w:tcW w:w="3143" w:type="dxa"/>
            <w:vAlign w:val="center"/>
          </w:tcPr>
          <w:p w:rsidR="00D9212B" w:rsidRDefault="00D9212B" w:rsidP="00551869">
            <w:pPr>
              <w:tabs>
                <w:tab w:val="left" w:pos="720"/>
                <w:tab w:val="left" w:pos="1080"/>
              </w:tabs>
              <w:jc w:val="center"/>
            </w:pPr>
            <w:r>
              <w:t>23</w:t>
            </w:r>
          </w:p>
        </w:tc>
        <w:tc>
          <w:tcPr>
            <w:tcW w:w="443" w:type="dxa"/>
            <w:vAlign w:val="center"/>
          </w:tcPr>
          <w:p w:rsidR="00D9212B" w:rsidRDefault="00B04952" w:rsidP="00551869">
            <w:pPr>
              <w:tabs>
                <w:tab w:val="left" w:pos="720"/>
                <w:tab w:val="left" w:pos="1080"/>
              </w:tabs>
              <w:jc w:val="center"/>
            </w:pPr>
            <w:r>
              <w:t>0</w:t>
            </w:r>
          </w:p>
        </w:tc>
        <w:tc>
          <w:tcPr>
            <w:tcW w:w="529" w:type="dxa"/>
            <w:vAlign w:val="center"/>
          </w:tcPr>
          <w:p w:rsidR="00D9212B" w:rsidRDefault="00B04952" w:rsidP="00551869">
            <w:pPr>
              <w:tabs>
                <w:tab w:val="left" w:pos="720"/>
                <w:tab w:val="left" w:pos="1080"/>
              </w:tabs>
              <w:jc w:val="center"/>
            </w:pPr>
            <w:r>
              <w:t>1</w:t>
            </w:r>
          </w:p>
        </w:tc>
        <w:tc>
          <w:tcPr>
            <w:tcW w:w="529" w:type="dxa"/>
            <w:vAlign w:val="center"/>
          </w:tcPr>
          <w:p w:rsidR="00D9212B" w:rsidRDefault="00B04952" w:rsidP="00551869">
            <w:pPr>
              <w:tabs>
                <w:tab w:val="left" w:pos="720"/>
                <w:tab w:val="left" w:pos="1080"/>
              </w:tabs>
              <w:jc w:val="center"/>
            </w:pPr>
            <w:r>
              <w:t>6</w:t>
            </w:r>
          </w:p>
        </w:tc>
        <w:tc>
          <w:tcPr>
            <w:tcW w:w="529" w:type="dxa"/>
            <w:vAlign w:val="center"/>
          </w:tcPr>
          <w:p w:rsidR="00D9212B" w:rsidRDefault="00B04952" w:rsidP="00551869">
            <w:pPr>
              <w:tabs>
                <w:tab w:val="left" w:pos="720"/>
                <w:tab w:val="left" w:pos="1080"/>
              </w:tabs>
              <w:jc w:val="center"/>
            </w:pPr>
            <w:r>
              <w:t>7</w:t>
            </w:r>
          </w:p>
        </w:tc>
        <w:tc>
          <w:tcPr>
            <w:tcW w:w="460" w:type="dxa"/>
            <w:vAlign w:val="center"/>
          </w:tcPr>
          <w:p w:rsidR="00D9212B" w:rsidRDefault="00B04952" w:rsidP="00551869">
            <w:pPr>
              <w:tabs>
                <w:tab w:val="left" w:pos="720"/>
                <w:tab w:val="left" w:pos="1080"/>
              </w:tabs>
              <w:jc w:val="center"/>
            </w:pPr>
            <w:r>
              <w:t>9</w:t>
            </w:r>
          </w:p>
        </w:tc>
      </w:tr>
      <w:tr w:rsidR="00D9212B" w:rsidTr="00084E38">
        <w:tc>
          <w:tcPr>
            <w:tcW w:w="2277" w:type="dxa"/>
            <w:vAlign w:val="center"/>
          </w:tcPr>
          <w:p w:rsidR="00D9212B" w:rsidRDefault="00B04952" w:rsidP="00551869">
            <w:pPr>
              <w:tabs>
                <w:tab w:val="left" w:pos="720"/>
                <w:tab w:val="left" w:pos="1080"/>
              </w:tabs>
              <w:jc w:val="center"/>
            </w:pPr>
            <w:r>
              <w:t>2011-2012</w:t>
            </w:r>
          </w:p>
        </w:tc>
        <w:tc>
          <w:tcPr>
            <w:tcW w:w="3143" w:type="dxa"/>
            <w:vAlign w:val="center"/>
          </w:tcPr>
          <w:p w:rsidR="00D9212B" w:rsidRDefault="00B04952" w:rsidP="00551869">
            <w:pPr>
              <w:tabs>
                <w:tab w:val="left" w:pos="720"/>
                <w:tab w:val="left" w:pos="1080"/>
              </w:tabs>
              <w:jc w:val="center"/>
            </w:pPr>
            <w:r>
              <w:t>21</w:t>
            </w:r>
          </w:p>
        </w:tc>
        <w:tc>
          <w:tcPr>
            <w:tcW w:w="443" w:type="dxa"/>
            <w:vAlign w:val="center"/>
          </w:tcPr>
          <w:p w:rsidR="00D9212B" w:rsidRDefault="00B04952" w:rsidP="00551869">
            <w:pPr>
              <w:tabs>
                <w:tab w:val="left" w:pos="720"/>
                <w:tab w:val="left" w:pos="1080"/>
              </w:tabs>
              <w:jc w:val="center"/>
            </w:pPr>
            <w:r>
              <w:t>0</w:t>
            </w:r>
          </w:p>
        </w:tc>
        <w:tc>
          <w:tcPr>
            <w:tcW w:w="529" w:type="dxa"/>
            <w:vAlign w:val="center"/>
          </w:tcPr>
          <w:p w:rsidR="00D9212B" w:rsidRDefault="00B04952" w:rsidP="00551869">
            <w:pPr>
              <w:tabs>
                <w:tab w:val="left" w:pos="720"/>
                <w:tab w:val="left" w:pos="1080"/>
              </w:tabs>
              <w:jc w:val="center"/>
            </w:pPr>
            <w:r>
              <w:t>3</w:t>
            </w:r>
          </w:p>
        </w:tc>
        <w:tc>
          <w:tcPr>
            <w:tcW w:w="529" w:type="dxa"/>
            <w:vAlign w:val="center"/>
          </w:tcPr>
          <w:p w:rsidR="00D9212B" w:rsidRDefault="00B04952" w:rsidP="00551869">
            <w:pPr>
              <w:tabs>
                <w:tab w:val="left" w:pos="720"/>
                <w:tab w:val="left" w:pos="1080"/>
              </w:tabs>
              <w:jc w:val="center"/>
            </w:pPr>
            <w:r>
              <w:t>4</w:t>
            </w:r>
          </w:p>
        </w:tc>
        <w:tc>
          <w:tcPr>
            <w:tcW w:w="529" w:type="dxa"/>
            <w:vAlign w:val="center"/>
          </w:tcPr>
          <w:p w:rsidR="00D9212B" w:rsidRDefault="00B04952" w:rsidP="00551869">
            <w:pPr>
              <w:tabs>
                <w:tab w:val="left" w:pos="720"/>
                <w:tab w:val="left" w:pos="1080"/>
              </w:tabs>
              <w:jc w:val="center"/>
            </w:pPr>
            <w:r>
              <w:t>7</w:t>
            </w:r>
          </w:p>
        </w:tc>
        <w:tc>
          <w:tcPr>
            <w:tcW w:w="460" w:type="dxa"/>
            <w:vAlign w:val="center"/>
          </w:tcPr>
          <w:p w:rsidR="00D9212B" w:rsidRDefault="00B04952" w:rsidP="00551869">
            <w:pPr>
              <w:tabs>
                <w:tab w:val="left" w:pos="720"/>
                <w:tab w:val="left" w:pos="1080"/>
              </w:tabs>
              <w:jc w:val="center"/>
            </w:pPr>
            <w:r>
              <w:t>7</w:t>
            </w:r>
          </w:p>
        </w:tc>
      </w:tr>
      <w:tr w:rsidR="00D9212B" w:rsidTr="00084E38">
        <w:tc>
          <w:tcPr>
            <w:tcW w:w="2277" w:type="dxa"/>
            <w:vAlign w:val="center"/>
          </w:tcPr>
          <w:p w:rsidR="00D9212B" w:rsidRDefault="00B04952" w:rsidP="00551869">
            <w:pPr>
              <w:tabs>
                <w:tab w:val="left" w:pos="720"/>
                <w:tab w:val="left" w:pos="1080"/>
              </w:tabs>
              <w:jc w:val="center"/>
            </w:pPr>
            <w:r>
              <w:t>2012-2013</w:t>
            </w:r>
          </w:p>
        </w:tc>
        <w:tc>
          <w:tcPr>
            <w:tcW w:w="3143" w:type="dxa"/>
            <w:vAlign w:val="center"/>
          </w:tcPr>
          <w:p w:rsidR="00D9212B" w:rsidRDefault="00B04952" w:rsidP="00551869">
            <w:pPr>
              <w:tabs>
                <w:tab w:val="left" w:pos="720"/>
                <w:tab w:val="left" w:pos="1080"/>
              </w:tabs>
              <w:jc w:val="center"/>
            </w:pPr>
            <w:r>
              <w:t>14</w:t>
            </w:r>
          </w:p>
        </w:tc>
        <w:tc>
          <w:tcPr>
            <w:tcW w:w="443" w:type="dxa"/>
            <w:vAlign w:val="center"/>
          </w:tcPr>
          <w:p w:rsidR="00D9212B" w:rsidRDefault="00B04952" w:rsidP="00551869">
            <w:pPr>
              <w:tabs>
                <w:tab w:val="left" w:pos="720"/>
                <w:tab w:val="left" w:pos="1080"/>
              </w:tabs>
              <w:jc w:val="center"/>
            </w:pPr>
            <w:r>
              <w:t>0</w:t>
            </w:r>
          </w:p>
        </w:tc>
        <w:tc>
          <w:tcPr>
            <w:tcW w:w="529" w:type="dxa"/>
            <w:vAlign w:val="center"/>
          </w:tcPr>
          <w:p w:rsidR="00D9212B" w:rsidRDefault="00B04952" w:rsidP="00551869">
            <w:pPr>
              <w:tabs>
                <w:tab w:val="left" w:pos="720"/>
                <w:tab w:val="left" w:pos="1080"/>
              </w:tabs>
              <w:jc w:val="center"/>
            </w:pPr>
            <w:r>
              <w:t>0</w:t>
            </w:r>
          </w:p>
        </w:tc>
        <w:tc>
          <w:tcPr>
            <w:tcW w:w="529" w:type="dxa"/>
            <w:vAlign w:val="center"/>
          </w:tcPr>
          <w:p w:rsidR="00D9212B" w:rsidRDefault="00B04952" w:rsidP="00551869">
            <w:pPr>
              <w:tabs>
                <w:tab w:val="left" w:pos="720"/>
                <w:tab w:val="left" w:pos="1080"/>
              </w:tabs>
              <w:jc w:val="center"/>
            </w:pPr>
            <w:r>
              <w:t>0</w:t>
            </w:r>
          </w:p>
        </w:tc>
        <w:tc>
          <w:tcPr>
            <w:tcW w:w="529" w:type="dxa"/>
            <w:vAlign w:val="center"/>
          </w:tcPr>
          <w:p w:rsidR="00D9212B" w:rsidRDefault="00B04952" w:rsidP="00551869">
            <w:pPr>
              <w:tabs>
                <w:tab w:val="left" w:pos="720"/>
                <w:tab w:val="left" w:pos="1080"/>
              </w:tabs>
              <w:jc w:val="center"/>
            </w:pPr>
            <w:r>
              <w:t>7</w:t>
            </w:r>
          </w:p>
        </w:tc>
        <w:tc>
          <w:tcPr>
            <w:tcW w:w="460" w:type="dxa"/>
            <w:vAlign w:val="center"/>
          </w:tcPr>
          <w:p w:rsidR="00D9212B" w:rsidRDefault="00B04952" w:rsidP="00551869">
            <w:pPr>
              <w:tabs>
                <w:tab w:val="left" w:pos="720"/>
                <w:tab w:val="left" w:pos="1080"/>
              </w:tabs>
              <w:jc w:val="center"/>
            </w:pPr>
            <w:r>
              <w:t>7</w:t>
            </w:r>
          </w:p>
        </w:tc>
      </w:tr>
      <w:tr w:rsidR="00D9212B" w:rsidTr="00084E38">
        <w:tc>
          <w:tcPr>
            <w:tcW w:w="2277" w:type="dxa"/>
            <w:vAlign w:val="center"/>
          </w:tcPr>
          <w:p w:rsidR="00D9212B" w:rsidRDefault="00B04952" w:rsidP="00551869">
            <w:pPr>
              <w:tabs>
                <w:tab w:val="left" w:pos="720"/>
                <w:tab w:val="left" w:pos="1080"/>
              </w:tabs>
              <w:jc w:val="center"/>
            </w:pPr>
            <w:r>
              <w:t>2013-2014</w:t>
            </w:r>
          </w:p>
        </w:tc>
        <w:tc>
          <w:tcPr>
            <w:tcW w:w="3143" w:type="dxa"/>
            <w:vAlign w:val="center"/>
          </w:tcPr>
          <w:p w:rsidR="00D9212B" w:rsidRDefault="00B04952" w:rsidP="00A5041D">
            <w:pPr>
              <w:tabs>
                <w:tab w:val="left" w:pos="720"/>
                <w:tab w:val="left" w:pos="1080"/>
              </w:tabs>
              <w:jc w:val="center"/>
            </w:pPr>
            <w:r>
              <w:t>1</w:t>
            </w:r>
            <w:r w:rsidR="00A5041D">
              <w:t>5</w:t>
            </w:r>
          </w:p>
        </w:tc>
        <w:tc>
          <w:tcPr>
            <w:tcW w:w="443" w:type="dxa"/>
            <w:vAlign w:val="center"/>
          </w:tcPr>
          <w:p w:rsidR="00D9212B" w:rsidRDefault="00B04952" w:rsidP="00551869">
            <w:pPr>
              <w:tabs>
                <w:tab w:val="left" w:pos="720"/>
                <w:tab w:val="left" w:pos="1080"/>
              </w:tabs>
              <w:jc w:val="center"/>
            </w:pPr>
            <w:r>
              <w:t>0</w:t>
            </w:r>
          </w:p>
        </w:tc>
        <w:tc>
          <w:tcPr>
            <w:tcW w:w="529" w:type="dxa"/>
            <w:vAlign w:val="center"/>
          </w:tcPr>
          <w:p w:rsidR="00D9212B" w:rsidRDefault="00B04952" w:rsidP="00551869">
            <w:pPr>
              <w:tabs>
                <w:tab w:val="left" w:pos="720"/>
                <w:tab w:val="left" w:pos="1080"/>
              </w:tabs>
              <w:jc w:val="center"/>
            </w:pPr>
            <w:r>
              <w:t>1</w:t>
            </w:r>
          </w:p>
        </w:tc>
        <w:tc>
          <w:tcPr>
            <w:tcW w:w="529" w:type="dxa"/>
            <w:vAlign w:val="center"/>
          </w:tcPr>
          <w:p w:rsidR="00D9212B" w:rsidRDefault="00B04952" w:rsidP="00551869">
            <w:pPr>
              <w:tabs>
                <w:tab w:val="left" w:pos="720"/>
                <w:tab w:val="left" w:pos="1080"/>
              </w:tabs>
              <w:jc w:val="center"/>
            </w:pPr>
            <w:r>
              <w:t>2</w:t>
            </w:r>
          </w:p>
        </w:tc>
        <w:tc>
          <w:tcPr>
            <w:tcW w:w="529" w:type="dxa"/>
            <w:vAlign w:val="center"/>
          </w:tcPr>
          <w:p w:rsidR="00D9212B" w:rsidRDefault="00B04952" w:rsidP="00551869">
            <w:pPr>
              <w:tabs>
                <w:tab w:val="left" w:pos="720"/>
                <w:tab w:val="left" w:pos="1080"/>
              </w:tabs>
              <w:jc w:val="center"/>
            </w:pPr>
            <w:r>
              <w:t>5</w:t>
            </w:r>
          </w:p>
        </w:tc>
        <w:tc>
          <w:tcPr>
            <w:tcW w:w="460" w:type="dxa"/>
            <w:vAlign w:val="center"/>
          </w:tcPr>
          <w:p w:rsidR="00D9212B" w:rsidRDefault="00B04952" w:rsidP="00551869">
            <w:pPr>
              <w:tabs>
                <w:tab w:val="left" w:pos="720"/>
                <w:tab w:val="left" w:pos="1080"/>
              </w:tabs>
              <w:jc w:val="center"/>
            </w:pPr>
            <w:r>
              <w:t>7</w:t>
            </w:r>
          </w:p>
        </w:tc>
      </w:tr>
    </w:tbl>
    <w:p w:rsidR="00677A19" w:rsidRPr="004D2347" w:rsidRDefault="00677A19" w:rsidP="004D2347">
      <w:pPr>
        <w:tabs>
          <w:tab w:val="left" w:pos="720"/>
          <w:tab w:val="left" w:pos="1080"/>
        </w:tabs>
      </w:pPr>
    </w:p>
    <w:p w:rsidR="00084E38" w:rsidRDefault="00084E38" w:rsidP="00581CC3">
      <w:pPr>
        <w:tabs>
          <w:tab w:val="left" w:pos="1080"/>
        </w:tabs>
        <w:spacing w:line="480" w:lineRule="auto"/>
        <w:rPr>
          <w:b/>
        </w:rPr>
      </w:pPr>
    </w:p>
    <w:p w:rsidR="009C22DD" w:rsidRPr="002D5C1D" w:rsidRDefault="00581CC3" w:rsidP="00581CC3">
      <w:pPr>
        <w:tabs>
          <w:tab w:val="left" w:pos="1080"/>
        </w:tabs>
        <w:spacing w:line="480" w:lineRule="auto"/>
      </w:pPr>
      <w:r>
        <w:rPr>
          <w:b/>
        </w:rPr>
        <w:t>NEW BUSINESS</w:t>
      </w:r>
    </w:p>
    <w:p w:rsidR="009577BD" w:rsidRDefault="003642CD" w:rsidP="001E2FD6">
      <w:pPr>
        <w:pStyle w:val="ListParagraph"/>
        <w:numPr>
          <w:ilvl w:val="0"/>
          <w:numId w:val="9"/>
        </w:numPr>
        <w:tabs>
          <w:tab w:val="left" w:pos="1080"/>
        </w:tabs>
        <w:spacing w:after="0"/>
        <w:rPr>
          <w:rFonts w:ascii="Times New Roman" w:hAnsi="Times New Roman"/>
        </w:rPr>
      </w:pPr>
      <w:r>
        <w:rPr>
          <w:rFonts w:ascii="Times New Roman" w:hAnsi="Times New Roman"/>
        </w:rPr>
        <w:t>Search for a New Superintendent of Schools</w:t>
      </w:r>
    </w:p>
    <w:p w:rsidR="003642CD" w:rsidRDefault="003642CD" w:rsidP="003642CD">
      <w:pPr>
        <w:pStyle w:val="ListParagraph"/>
        <w:tabs>
          <w:tab w:val="left" w:pos="1080"/>
        </w:tabs>
        <w:spacing w:after="0"/>
        <w:ind w:left="1080"/>
        <w:rPr>
          <w:rFonts w:ascii="Times New Roman" w:hAnsi="Times New Roman"/>
        </w:rPr>
      </w:pPr>
    </w:p>
    <w:p w:rsidR="00AD5DE1" w:rsidRPr="004D2347" w:rsidRDefault="003642CD" w:rsidP="004D2347">
      <w:pPr>
        <w:tabs>
          <w:tab w:val="left" w:pos="1080"/>
        </w:tabs>
        <w:ind w:left="1080"/>
      </w:pPr>
      <w:r>
        <w:t>The Board of Education has used the New Jersey School Board Association to search for Superintendent of School</w:t>
      </w:r>
      <w:r w:rsidR="000164C8">
        <w:t xml:space="preserve">s </w:t>
      </w:r>
      <w:r>
        <w:t>in the past.  The Board has also conducted a search on its own.</w:t>
      </w:r>
      <w:r w:rsidR="000164C8">
        <w:t xml:space="preserve">  </w:t>
      </w:r>
      <w:r>
        <w:t>The New Jersey Association of School Administrators is also an organization th</w:t>
      </w:r>
      <w:r w:rsidR="000164C8">
        <w:t>at</w:t>
      </w:r>
      <w:r>
        <w:t xml:space="preserve"> can assist the Board as it searches for a new Superintendent of School</w:t>
      </w:r>
      <w:r w:rsidR="000164C8">
        <w:t>s</w:t>
      </w:r>
      <w:r>
        <w:t xml:space="preserve">.   </w:t>
      </w:r>
      <w:r w:rsidR="004D2347">
        <w:t>A proposal is attached for review by member</w:t>
      </w:r>
      <w:r w:rsidR="000164C8">
        <w:t>s</w:t>
      </w:r>
      <w:r w:rsidR="004D2347">
        <w:t xml:space="preserve"> of the Board</w:t>
      </w:r>
      <w:r w:rsidR="00D0223D">
        <w:t xml:space="preserve">. </w:t>
      </w:r>
      <w:r w:rsidR="004D2347">
        <w:t xml:space="preserve"> (</w:t>
      </w:r>
      <w:r w:rsidR="004D2347" w:rsidRPr="004D2347">
        <w:rPr>
          <w:b/>
        </w:rPr>
        <w:t>Attachment</w:t>
      </w:r>
      <w:r w:rsidR="004D2347">
        <w:t>)</w:t>
      </w:r>
    </w:p>
    <w:p w:rsidR="009B2A9D" w:rsidRDefault="009B2A9D" w:rsidP="003642CD">
      <w:pPr>
        <w:tabs>
          <w:tab w:val="left" w:pos="1080"/>
        </w:tabs>
      </w:pPr>
    </w:p>
    <w:p w:rsidR="00A8699F" w:rsidRDefault="00A8699F" w:rsidP="003642CD">
      <w:pPr>
        <w:tabs>
          <w:tab w:val="left" w:pos="1080"/>
        </w:tabs>
      </w:pPr>
      <w:r>
        <w:t>Motion by Stevenson, seconded by Walter to conduct a Superintendent search without the assistance of an entity.  The Superintendent should begin preparing an advertisement and Board Members should begin compiling questions utilizing the Board Self Evaluation completed by New Jersey School Boards and approved at the August 28, 2014 meeting.</w:t>
      </w:r>
    </w:p>
    <w:p w:rsidR="00A8699F" w:rsidRDefault="00A8699F" w:rsidP="003642CD">
      <w:pPr>
        <w:tabs>
          <w:tab w:val="left" w:pos="1080"/>
        </w:tabs>
      </w:pPr>
    </w:p>
    <w:p w:rsidR="00A8699F" w:rsidRDefault="00A8699F" w:rsidP="003642CD">
      <w:pPr>
        <w:tabs>
          <w:tab w:val="left" w:pos="1080"/>
        </w:tabs>
      </w:pPr>
    </w:p>
    <w:p w:rsidR="00A8699F" w:rsidRPr="00EE701D" w:rsidRDefault="00A8699F" w:rsidP="00A8699F">
      <w:r w:rsidRPr="008369BB">
        <w:t>Roll Call</w:t>
      </w:r>
      <w:r w:rsidRPr="00EE701D">
        <w:t xml:space="preserve"> Vote: Mr. Chapkowski, Ms. Eastlack, Mrs. Giampola, </w:t>
      </w:r>
      <w:r>
        <w:t xml:space="preserve">Mr. Hamilton, </w:t>
      </w:r>
      <w:r w:rsidRPr="00EE701D">
        <w:t>Mr. Lisa,</w:t>
      </w:r>
      <w:r>
        <w:t xml:space="preserve"> Mr. Ridinger, </w:t>
      </w:r>
      <w:r w:rsidRPr="00EE701D">
        <w:t>Mrs. Stevenson</w:t>
      </w:r>
      <w:r>
        <w:t>, and Mr. Walter</w:t>
      </w:r>
      <w:r w:rsidRPr="00EE701D">
        <w:t xml:space="preserve"> voting </w:t>
      </w:r>
      <w:r>
        <w:t>8</w:t>
      </w:r>
      <w:r w:rsidRPr="00EE701D">
        <w:t xml:space="preserve"> YES; Mrs. Lozada-Shaw</w:t>
      </w:r>
      <w:r>
        <w:t xml:space="preserve"> and </w:t>
      </w:r>
      <w:r w:rsidRPr="00EE701D">
        <w:t xml:space="preserve">Ms. Priest </w:t>
      </w:r>
      <w:r>
        <w:t>2</w:t>
      </w:r>
      <w:r w:rsidRPr="00EE701D">
        <w:t xml:space="preserve"> ABSENT</w:t>
      </w:r>
    </w:p>
    <w:p w:rsidR="00A8699F" w:rsidRPr="00EE701D" w:rsidRDefault="00A8699F" w:rsidP="00A8699F">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t>Motion carried</w:t>
      </w:r>
    </w:p>
    <w:p w:rsidR="00A8699F" w:rsidRDefault="00A8699F" w:rsidP="003642CD">
      <w:pPr>
        <w:tabs>
          <w:tab w:val="left" w:pos="1080"/>
        </w:tabs>
      </w:pPr>
    </w:p>
    <w:p w:rsidR="00A8699F" w:rsidRPr="003642CD" w:rsidRDefault="00A8699F" w:rsidP="003642CD">
      <w:pPr>
        <w:tabs>
          <w:tab w:val="left" w:pos="1080"/>
        </w:tabs>
      </w:pPr>
    </w:p>
    <w:p w:rsidR="00956E59" w:rsidRDefault="00956E59" w:rsidP="001E2FD6">
      <w:pPr>
        <w:pStyle w:val="ListParagraph"/>
        <w:numPr>
          <w:ilvl w:val="0"/>
          <w:numId w:val="13"/>
        </w:numPr>
        <w:tabs>
          <w:tab w:val="left" w:pos="1080"/>
        </w:tabs>
        <w:spacing w:after="0"/>
        <w:ind w:left="1080"/>
        <w:rPr>
          <w:rFonts w:ascii="Times New Roman" w:hAnsi="Times New Roman"/>
        </w:rPr>
      </w:pPr>
      <w:r>
        <w:rPr>
          <w:rFonts w:ascii="Times New Roman" w:hAnsi="Times New Roman"/>
        </w:rPr>
        <w:t>New Jersey School Boards Association Convention – Meeting of the Board of Education</w:t>
      </w:r>
    </w:p>
    <w:p w:rsidR="00956E59" w:rsidRDefault="00956E59" w:rsidP="002D5C1D">
      <w:pPr>
        <w:pStyle w:val="ListParagraph"/>
        <w:tabs>
          <w:tab w:val="left" w:pos="1080"/>
        </w:tabs>
        <w:spacing w:after="0"/>
        <w:rPr>
          <w:rFonts w:ascii="Times New Roman" w:hAnsi="Times New Roman"/>
        </w:rPr>
      </w:pPr>
    </w:p>
    <w:p w:rsidR="00956E59" w:rsidRDefault="00956E59" w:rsidP="004D2347">
      <w:pPr>
        <w:pStyle w:val="ListParagraph"/>
        <w:tabs>
          <w:tab w:val="left" w:pos="1080"/>
        </w:tabs>
        <w:spacing w:after="0"/>
        <w:rPr>
          <w:rFonts w:ascii="Times New Roman" w:hAnsi="Times New Roman"/>
        </w:rPr>
      </w:pPr>
      <w:r>
        <w:rPr>
          <w:rFonts w:ascii="Times New Roman" w:hAnsi="Times New Roman"/>
        </w:rPr>
        <w:tab/>
        <w:t xml:space="preserve">The annual convention of the New Jersey School Boards Association (NJSBA) is </w:t>
      </w:r>
      <w:r>
        <w:rPr>
          <w:rFonts w:ascii="Times New Roman" w:hAnsi="Times New Roman"/>
        </w:rPr>
        <w:tab/>
        <w:t xml:space="preserve">scheduled for Tuesday, October 28, 2014 – Thursday, October 30, 2014.   The </w:t>
      </w:r>
      <w:r>
        <w:rPr>
          <w:rFonts w:ascii="Times New Roman" w:hAnsi="Times New Roman"/>
        </w:rPr>
        <w:tab/>
        <w:t>monthly meeting of the Paulsboro Board of Education is</w:t>
      </w:r>
      <w:r w:rsidR="008A30A3">
        <w:rPr>
          <w:rFonts w:ascii="Times New Roman" w:hAnsi="Times New Roman"/>
        </w:rPr>
        <w:t xml:space="preserve"> also</w:t>
      </w:r>
      <w:r>
        <w:rPr>
          <w:rFonts w:ascii="Times New Roman" w:hAnsi="Times New Roman"/>
        </w:rPr>
        <w:t xml:space="preserve"> scheduled for Thursday, </w:t>
      </w:r>
      <w:r>
        <w:rPr>
          <w:rFonts w:ascii="Times New Roman" w:hAnsi="Times New Roman"/>
        </w:rPr>
        <w:tab/>
        <w:t xml:space="preserve">October 30, 2014 at 7:00 PM.  </w:t>
      </w:r>
    </w:p>
    <w:p w:rsidR="004D2347" w:rsidRDefault="004D2347" w:rsidP="004D2347">
      <w:pPr>
        <w:pStyle w:val="ListParagraph"/>
        <w:tabs>
          <w:tab w:val="left" w:pos="1080"/>
        </w:tabs>
        <w:spacing w:after="0"/>
        <w:rPr>
          <w:rFonts w:ascii="Times New Roman" w:hAnsi="Times New Roman"/>
        </w:rPr>
      </w:pPr>
    </w:p>
    <w:p w:rsidR="004D2347" w:rsidRDefault="004D2347" w:rsidP="004D2347">
      <w:pPr>
        <w:pStyle w:val="ListParagraph"/>
        <w:tabs>
          <w:tab w:val="left" w:pos="1080"/>
        </w:tabs>
        <w:spacing w:after="0"/>
        <w:rPr>
          <w:rFonts w:ascii="Times New Roman" w:hAnsi="Times New Roman"/>
        </w:rPr>
      </w:pPr>
      <w:r>
        <w:rPr>
          <w:rFonts w:ascii="Times New Roman" w:hAnsi="Times New Roman"/>
        </w:rPr>
        <w:tab/>
        <w:t>Is the Board of Education still willing to conduct its meeting on October 30, 2014?</w:t>
      </w:r>
    </w:p>
    <w:p w:rsidR="004D2347" w:rsidRDefault="004D2347" w:rsidP="004D2347">
      <w:pPr>
        <w:pStyle w:val="ListParagraph"/>
        <w:tabs>
          <w:tab w:val="left" w:pos="1080"/>
        </w:tabs>
        <w:spacing w:after="0"/>
        <w:rPr>
          <w:rFonts w:ascii="Times New Roman" w:hAnsi="Times New Roman"/>
        </w:rPr>
      </w:pPr>
    </w:p>
    <w:p w:rsidR="00084E38" w:rsidRDefault="00084E38" w:rsidP="00084E38">
      <w:pPr>
        <w:tabs>
          <w:tab w:val="left" w:pos="720"/>
          <w:tab w:val="left" w:pos="1080"/>
          <w:tab w:val="left" w:pos="4320"/>
        </w:tabs>
        <w:rPr>
          <w:b/>
        </w:rPr>
      </w:pPr>
    </w:p>
    <w:p w:rsidR="003C4724" w:rsidRDefault="003C4724" w:rsidP="00084E38">
      <w:pPr>
        <w:tabs>
          <w:tab w:val="left" w:pos="720"/>
          <w:tab w:val="left" w:pos="1080"/>
          <w:tab w:val="left" w:pos="4320"/>
        </w:tabs>
        <w:rPr>
          <w:b/>
        </w:rPr>
      </w:pPr>
    </w:p>
    <w:p w:rsidR="003C4724" w:rsidRDefault="003C4724" w:rsidP="00084E38">
      <w:pPr>
        <w:tabs>
          <w:tab w:val="left" w:pos="720"/>
          <w:tab w:val="left" w:pos="1080"/>
          <w:tab w:val="left" w:pos="4320"/>
        </w:tabs>
      </w:pPr>
      <w:r>
        <w:t xml:space="preserve">Gibbstown Representative Chapkowski discussed Gibbstown is reviewing personnel policy to include giving veterans preference when all other qualifications are equal.  Mr. Chapkowski asked for his </w:t>
      </w:r>
      <w:r>
        <w:lastRenderedPageBreak/>
        <w:t>Paulsboro Members to consider this for Paulsboro Public Schools.  Discussion took place.  Paulsboro members will consider and have further discussions at a later time.</w:t>
      </w:r>
    </w:p>
    <w:p w:rsidR="003C4724" w:rsidRDefault="003C4724" w:rsidP="00084E38">
      <w:pPr>
        <w:tabs>
          <w:tab w:val="left" w:pos="720"/>
          <w:tab w:val="left" w:pos="1080"/>
          <w:tab w:val="left" w:pos="4320"/>
        </w:tabs>
        <w:rPr>
          <w:b/>
        </w:rPr>
      </w:pPr>
    </w:p>
    <w:p w:rsidR="003C4724" w:rsidRDefault="003C4724" w:rsidP="00084E38">
      <w:pPr>
        <w:tabs>
          <w:tab w:val="left" w:pos="720"/>
          <w:tab w:val="left" w:pos="1080"/>
          <w:tab w:val="left" w:pos="4320"/>
        </w:tabs>
        <w:rPr>
          <w:b/>
        </w:rPr>
      </w:pPr>
    </w:p>
    <w:p w:rsidR="003C4724" w:rsidRDefault="003C4724" w:rsidP="00084E38">
      <w:pPr>
        <w:tabs>
          <w:tab w:val="left" w:pos="720"/>
          <w:tab w:val="left" w:pos="1080"/>
          <w:tab w:val="left" w:pos="4320"/>
        </w:tabs>
        <w:rPr>
          <w:b/>
        </w:rPr>
      </w:pPr>
    </w:p>
    <w:p w:rsidR="003C4724" w:rsidRDefault="003C4724" w:rsidP="00084E38">
      <w:pPr>
        <w:tabs>
          <w:tab w:val="left" w:pos="720"/>
          <w:tab w:val="left" w:pos="1080"/>
          <w:tab w:val="left" w:pos="4320"/>
        </w:tabs>
        <w:rPr>
          <w:b/>
        </w:rPr>
      </w:pPr>
    </w:p>
    <w:p w:rsidR="004C31E6" w:rsidRDefault="004C31E6" w:rsidP="00084E38">
      <w:pPr>
        <w:tabs>
          <w:tab w:val="left" w:pos="720"/>
          <w:tab w:val="left" w:pos="1080"/>
          <w:tab w:val="left" w:pos="4320"/>
        </w:tabs>
        <w:rPr>
          <w:b/>
        </w:rPr>
      </w:pPr>
    </w:p>
    <w:p w:rsidR="004C31E6" w:rsidRDefault="004C31E6" w:rsidP="00084E38">
      <w:pPr>
        <w:tabs>
          <w:tab w:val="left" w:pos="720"/>
          <w:tab w:val="left" w:pos="1080"/>
          <w:tab w:val="left" w:pos="4320"/>
        </w:tabs>
        <w:rPr>
          <w:b/>
        </w:rPr>
      </w:pPr>
    </w:p>
    <w:p w:rsidR="004C31E6" w:rsidRDefault="004C31E6" w:rsidP="00084E38">
      <w:pPr>
        <w:tabs>
          <w:tab w:val="left" w:pos="720"/>
          <w:tab w:val="left" w:pos="1080"/>
          <w:tab w:val="left" w:pos="4320"/>
        </w:tabs>
        <w:rPr>
          <w:b/>
        </w:rPr>
      </w:pPr>
    </w:p>
    <w:p w:rsidR="00084E38" w:rsidRDefault="00084E38" w:rsidP="00084E38">
      <w:pPr>
        <w:tabs>
          <w:tab w:val="left" w:pos="720"/>
          <w:tab w:val="left" w:pos="1080"/>
          <w:tab w:val="left" w:pos="4320"/>
        </w:tabs>
        <w:rPr>
          <w:b/>
        </w:rPr>
      </w:pPr>
      <w:r>
        <w:rPr>
          <w:b/>
        </w:rPr>
        <w:t>BOARD SECRETARY/BUSINESS ADMINISTRATOR’S REPORT</w:t>
      </w:r>
    </w:p>
    <w:p w:rsidR="00084E38" w:rsidRDefault="00084E38" w:rsidP="00084E38">
      <w:pPr>
        <w:tabs>
          <w:tab w:val="left" w:pos="720"/>
          <w:tab w:val="left" w:pos="1080"/>
          <w:tab w:val="left" w:pos="4320"/>
        </w:tabs>
        <w:jc w:val="center"/>
        <w:rPr>
          <w:b/>
        </w:rPr>
      </w:pPr>
    </w:p>
    <w:p w:rsidR="00084E38" w:rsidRPr="000E6955" w:rsidRDefault="00084E38" w:rsidP="00084E38">
      <w:r w:rsidRPr="000E6955">
        <w:t xml:space="preserve">Motion by </w:t>
      </w:r>
      <w:r w:rsidR="00497BE2">
        <w:t>Giampola</w:t>
      </w:r>
      <w:r w:rsidRPr="000E6955">
        <w:t xml:space="preserve">, seconded by </w:t>
      </w:r>
      <w:r w:rsidR="00497BE2">
        <w:t>Chapkowski</w:t>
      </w:r>
      <w:r w:rsidRPr="000E6955">
        <w:t xml:space="preserve"> to accept the Interim Superintendents recommendation to approve items A-</w:t>
      </w:r>
      <w:r>
        <w:t>F</w:t>
      </w:r>
      <w:r w:rsidRPr="000E6955">
        <w:t>:</w:t>
      </w:r>
    </w:p>
    <w:p w:rsidR="00084E38" w:rsidRDefault="00084E38" w:rsidP="00084E38">
      <w:pPr>
        <w:tabs>
          <w:tab w:val="left" w:pos="720"/>
          <w:tab w:val="left" w:pos="1080"/>
          <w:tab w:val="left" w:pos="4320"/>
        </w:tabs>
        <w:rPr>
          <w:b/>
        </w:rPr>
      </w:pPr>
    </w:p>
    <w:p w:rsidR="00084E38" w:rsidRPr="009831BE" w:rsidRDefault="00084E38" w:rsidP="00084E38">
      <w:pPr>
        <w:pStyle w:val="ListParagraph"/>
        <w:numPr>
          <w:ilvl w:val="0"/>
          <w:numId w:val="2"/>
        </w:numPr>
        <w:tabs>
          <w:tab w:val="left" w:pos="720"/>
          <w:tab w:val="left" w:pos="1080"/>
          <w:tab w:val="left" w:pos="4320"/>
        </w:tabs>
        <w:spacing w:after="0" w:line="480" w:lineRule="auto"/>
        <w:ind w:left="720"/>
        <w:rPr>
          <w:rFonts w:ascii="Times New Roman" w:hAnsi="Times New Roman"/>
        </w:rPr>
      </w:pPr>
      <w:r w:rsidRPr="009831BE">
        <w:rPr>
          <w:rFonts w:ascii="Times New Roman" w:hAnsi="Times New Roman"/>
        </w:rPr>
        <w:t xml:space="preserve">Approval of Minutes  </w:t>
      </w:r>
      <w:r>
        <w:rPr>
          <w:rFonts w:ascii="Times New Roman" w:hAnsi="Times New Roman"/>
        </w:rPr>
        <w:t xml:space="preserve">Regular Meeting – August 28, 2014 </w:t>
      </w:r>
      <w:r w:rsidRPr="00A44109">
        <w:rPr>
          <w:rFonts w:ascii="Times New Roman" w:hAnsi="Times New Roman"/>
          <w:b/>
        </w:rPr>
        <w:t>(Attachment)</w:t>
      </w:r>
    </w:p>
    <w:p w:rsidR="00FD601C" w:rsidRPr="00FD601C" w:rsidRDefault="004777DF" w:rsidP="002A5B01">
      <w:pPr>
        <w:pStyle w:val="ListParagraph"/>
        <w:numPr>
          <w:ilvl w:val="0"/>
          <w:numId w:val="2"/>
        </w:numPr>
        <w:tabs>
          <w:tab w:val="left" w:pos="720"/>
          <w:tab w:val="left" w:pos="1080"/>
          <w:tab w:val="left" w:pos="4320"/>
        </w:tabs>
        <w:spacing w:after="0" w:line="480" w:lineRule="auto"/>
        <w:ind w:left="720"/>
      </w:pPr>
      <w:r w:rsidRPr="009831BE">
        <w:rPr>
          <w:rFonts w:ascii="Times New Roman" w:hAnsi="Times New Roman"/>
        </w:rPr>
        <w:t>Recommend approval of the budget transfers.</w:t>
      </w:r>
    </w:p>
    <w:tbl>
      <w:tblPr>
        <w:tblStyle w:val="TableGrid"/>
        <w:tblW w:w="0" w:type="auto"/>
        <w:tblCellMar>
          <w:left w:w="115" w:type="dxa"/>
          <w:right w:w="115" w:type="dxa"/>
        </w:tblCellMar>
        <w:tblLook w:val="04A0" w:firstRow="1" w:lastRow="0" w:firstColumn="1" w:lastColumn="0" w:noHBand="0" w:noVBand="1"/>
      </w:tblPr>
      <w:tblGrid>
        <w:gridCol w:w="1798"/>
        <w:gridCol w:w="1798"/>
        <w:gridCol w:w="1798"/>
        <w:gridCol w:w="1798"/>
        <w:gridCol w:w="1798"/>
      </w:tblGrid>
      <w:tr w:rsidR="00AC1AC1" w:rsidTr="0098010A">
        <w:trPr>
          <w:cantSplit/>
          <w:trHeight w:val="233"/>
          <w:tblHeader/>
        </w:trPr>
        <w:tc>
          <w:tcPr>
            <w:tcW w:w="1798" w:type="dxa"/>
            <w:vAlign w:val="center"/>
          </w:tcPr>
          <w:p w:rsidR="00AC1AC1" w:rsidRDefault="00AC1AC1" w:rsidP="00AC1AC1">
            <w:pPr>
              <w:rPr>
                <w:color w:val="000000"/>
                <w:sz w:val="16"/>
                <w:szCs w:val="16"/>
              </w:rPr>
            </w:pPr>
            <w:r>
              <w:rPr>
                <w:color w:val="000000"/>
                <w:sz w:val="16"/>
                <w:szCs w:val="16"/>
              </w:rPr>
              <w:t>From Account</w:t>
            </w:r>
          </w:p>
        </w:tc>
        <w:tc>
          <w:tcPr>
            <w:tcW w:w="1798" w:type="dxa"/>
          </w:tcPr>
          <w:p w:rsidR="00AC1AC1" w:rsidRDefault="00AC1AC1" w:rsidP="00AC1AC1">
            <w:pPr>
              <w:rPr>
                <w:color w:val="000000"/>
                <w:sz w:val="16"/>
                <w:szCs w:val="16"/>
              </w:rPr>
            </w:pPr>
            <w:r w:rsidRPr="009831BE">
              <w:rPr>
                <w:sz w:val="16"/>
                <w:szCs w:val="16"/>
              </w:rPr>
              <w:t>From Description</w:t>
            </w:r>
          </w:p>
        </w:tc>
        <w:tc>
          <w:tcPr>
            <w:tcW w:w="1798" w:type="dxa"/>
            <w:vAlign w:val="center"/>
          </w:tcPr>
          <w:p w:rsidR="00AC1AC1" w:rsidRDefault="00AC1AC1" w:rsidP="00AC1AC1">
            <w:pPr>
              <w:rPr>
                <w:color w:val="000000"/>
                <w:sz w:val="16"/>
                <w:szCs w:val="16"/>
              </w:rPr>
            </w:pPr>
            <w:r w:rsidRPr="009831BE">
              <w:rPr>
                <w:sz w:val="16"/>
                <w:szCs w:val="16"/>
              </w:rPr>
              <w:t>To Account</w:t>
            </w:r>
          </w:p>
        </w:tc>
        <w:tc>
          <w:tcPr>
            <w:tcW w:w="1798" w:type="dxa"/>
          </w:tcPr>
          <w:p w:rsidR="00AC1AC1" w:rsidRDefault="00AC1AC1" w:rsidP="00AC1AC1">
            <w:pPr>
              <w:rPr>
                <w:sz w:val="16"/>
                <w:szCs w:val="16"/>
              </w:rPr>
            </w:pPr>
            <w:r w:rsidRPr="009831BE">
              <w:rPr>
                <w:sz w:val="16"/>
                <w:szCs w:val="16"/>
              </w:rPr>
              <w:t>To Description</w:t>
            </w:r>
          </w:p>
        </w:tc>
        <w:tc>
          <w:tcPr>
            <w:tcW w:w="1798" w:type="dxa"/>
          </w:tcPr>
          <w:p w:rsidR="00AC1AC1" w:rsidRPr="009831BE" w:rsidRDefault="00AC1AC1" w:rsidP="00AC1AC1">
            <w:pPr>
              <w:rPr>
                <w:sz w:val="16"/>
                <w:szCs w:val="16"/>
              </w:rPr>
            </w:pPr>
            <w:r w:rsidRPr="009831BE">
              <w:rPr>
                <w:sz w:val="16"/>
                <w:szCs w:val="16"/>
              </w:rPr>
              <w:t>Amount</w:t>
            </w:r>
          </w:p>
        </w:tc>
      </w:tr>
      <w:tr w:rsidR="00AC1AC1" w:rsidTr="0098010A">
        <w:tc>
          <w:tcPr>
            <w:tcW w:w="1798" w:type="dxa"/>
            <w:vAlign w:val="center"/>
          </w:tcPr>
          <w:p w:rsidR="00AC1AC1" w:rsidRDefault="00AC1AC1" w:rsidP="00AC1AC1">
            <w:pPr>
              <w:rPr>
                <w:color w:val="000000"/>
                <w:sz w:val="16"/>
                <w:szCs w:val="16"/>
              </w:rPr>
            </w:pPr>
            <w:r>
              <w:rPr>
                <w:color w:val="000000"/>
                <w:sz w:val="16"/>
                <w:szCs w:val="16"/>
              </w:rPr>
              <w:t>11-000-221-610-10</w:t>
            </w:r>
          </w:p>
        </w:tc>
        <w:tc>
          <w:tcPr>
            <w:tcW w:w="1798" w:type="dxa"/>
          </w:tcPr>
          <w:p w:rsidR="00AC1AC1" w:rsidRDefault="00FE7BAA" w:rsidP="00AC1AC1">
            <w:pPr>
              <w:rPr>
                <w:sz w:val="16"/>
                <w:szCs w:val="16"/>
              </w:rPr>
            </w:pPr>
            <w:r>
              <w:rPr>
                <w:sz w:val="16"/>
                <w:szCs w:val="16"/>
              </w:rPr>
              <w:t>Undistributed</w:t>
            </w:r>
          </w:p>
          <w:p w:rsidR="00FE7BAA" w:rsidRDefault="00FE7BAA" w:rsidP="00AC1AC1">
            <w:pPr>
              <w:rPr>
                <w:sz w:val="16"/>
                <w:szCs w:val="16"/>
              </w:rPr>
            </w:pPr>
            <w:r>
              <w:rPr>
                <w:sz w:val="16"/>
                <w:szCs w:val="16"/>
              </w:rPr>
              <w:t>Improv. Instruction</w:t>
            </w:r>
          </w:p>
          <w:p w:rsidR="00FE7BAA" w:rsidRDefault="00FE7BAA" w:rsidP="00AC1AC1">
            <w:pPr>
              <w:rPr>
                <w:sz w:val="16"/>
                <w:szCs w:val="16"/>
              </w:rPr>
            </w:pPr>
            <w:r>
              <w:rPr>
                <w:sz w:val="16"/>
                <w:szCs w:val="16"/>
              </w:rPr>
              <w:t>General Supplies</w:t>
            </w:r>
          </w:p>
        </w:tc>
        <w:tc>
          <w:tcPr>
            <w:tcW w:w="1798" w:type="dxa"/>
            <w:vAlign w:val="center"/>
          </w:tcPr>
          <w:p w:rsidR="00AC1AC1" w:rsidRDefault="00FE7BAA" w:rsidP="00AC1AC1">
            <w:pPr>
              <w:rPr>
                <w:color w:val="000000"/>
                <w:sz w:val="16"/>
                <w:szCs w:val="16"/>
              </w:rPr>
            </w:pPr>
            <w:r>
              <w:rPr>
                <w:color w:val="000000"/>
                <w:sz w:val="16"/>
                <w:szCs w:val="16"/>
              </w:rPr>
              <w:t>11-000-221-176-00</w:t>
            </w:r>
          </w:p>
        </w:tc>
        <w:tc>
          <w:tcPr>
            <w:tcW w:w="1798" w:type="dxa"/>
          </w:tcPr>
          <w:p w:rsidR="00AC1AC1" w:rsidRDefault="00AC1AC1" w:rsidP="00AC1AC1">
            <w:pPr>
              <w:rPr>
                <w:sz w:val="16"/>
                <w:szCs w:val="16"/>
              </w:rPr>
            </w:pPr>
            <w:r>
              <w:rPr>
                <w:sz w:val="16"/>
                <w:szCs w:val="16"/>
              </w:rPr>
              <w:t xml:space="preserve">Undistributed </w:t>
            </w:r>
          </w:p>
          <w:p w:rsidR="00AC1AC1" w:rsidRDefault="00AC1AC1" w:rsidP="00AC1AC1">
            <w:pPr>
              <w:rPr>
                <w:sz w:val="16"/>
                <w:szCs w:val="16"/>
              </w:rPr>
            </w:pPr>
            <w:r>
              <w:rPr>
                <w:sz w:val="16"/>
                <w:szCs w:val="16"/>
              </w:rPr>
              <w:t>Improv. Instruction</w:t>
            </w:r>
          </w:p>
          <w:p w:rsidR="00AC1AC1" w:rsidRPr="009831BE" w:rsidRDefault="00AC1AC1" w:rsidP="00AC1AC1">
            <w:pPr>
              <w:rPr>
                <w:sz w:val="16"/>
                <w:szCs w:val="16"/>
              </w:rPr>
            </w:pPr>
            <w:r>
              <w:rPr>
                <w:sz w:val="16"/>
                <w:szCs w:val="16"/>
              </w:rPr>
              <w:t>Sal Fac/Math/Lit/Mst</w:t>
            </w:r>
          </w:p>
        </w:tc>
        <w:tc>
          <w:tcPr>
            <w:tcW w:w="1798" w:type="dxa"/>
            <w:vAlign w:val="center"/>
          </w:tcPr>
          <w:p w:rsidR="00AC1AC1" w:rsidRPr="00FD601C" w:rsidRDefault="00AC1AC1" w:rsidP="00AC1AC1">
            <w:pPr>
              <w:tabs>
                <w:tab w:val="left" w:pos="720"/>
                <w:tab w:val="left" w:pos="1080"/>
                <w:tab w:val="left" w:pos="4320"/>
              </w:tabs>
              <w:spacing w:line="480" w:lineRule="auto"/>
              <w:jc w:val="right"/>
              <w:rPr>
                <w:sz w:val="16"/>
                <w:szCs w:val="16"/>
              </w:rPr>
            </w:pPr>
            <w:r>
              <w:rPr>
                <w:sz w:val="16"/>
                <w:szCs w:val="16"/>
              </w:rPr>
              <w:t>512.00</w:t>
            </w:r>
          </w:p>
        </w:tc>
      </w:tr>
      <w:tr w:rsidR="00AC1AC1" w:rsidTr="0098010A">
        <w:tc>
          <w:tcPr>
            <w:tcW w:w="8990" w:type="dxa"/>
            <w:gridSpan w:val="5"/>
            <w:vAlign w:val="center"/>
          </w:tcPr>
          <w:p w:rsidR="00AC1AC1" w:rsidRPr="00FD601C" w:rsidRDefault="00AC1AC1" w:rsidP="00AC1AC1">
            <w:pPr>
              <w:tabs>
                <w:tab w:val="left" w:pos="720"/>
                <w:tab w:val="left" w:pos="1080"/>
                <w:tab w:val="left" w:pos="4320"/>
              </w:tabs>
              <w:spacing w:line="480" w:lineRule="auto"/>
              <w:rPr>
                <w:sz w:val="16"/>
                <w:szCs w:val="16"/>
              </w:rPr>
            </w:pPr>
            <w:r>
              <w:rPr>
                <w:color w:val="000000"/>
                <w:sz w:val="16"/>
                <w:szCs w:val="16"/>
              </w:rPr>
              <w:t>Reallocate Department Budget</w:t>
            </w:r>
          </w:p>
        </w:tc>
      </w:tr>
      <w:tr w:rsidR="00FE7BAA" w:rsidTr="0098010A">
        <w:tc>
          <w:tcPr>
            <w:tcW w:w="1798" w:type="dxa"/>
            <w:vAlign w:val="center"/>
          </w:tcPr>
          <w:p w:rsidR="00FE7BAA" w:rsidRDefault="00FE7BAA" w:rsidP="00FE7BAA">
            <w:pPr>
              <w:rPr>
                <w:color w:val="000000"/>
                <w:sz w:val="16"/>
                <w:szCs w:val="16"/>
              </w:rPr>
            </w:pPr>
            <w:r>
              <w:rPr>
                <w:color w:val="000000"/>
                <w:sz w:val="16"/>
                <w:szCs w:val="16"/>
              </w:rPr>
              <w:t>11-000-262-420-01</w:t>
            </w:r>
          </w:p>
        </w:tc>
        <w:tc>
          <w:tcPr>
            <w:tcW w:w="1798" w:type="dxa"/>
          </w:tcPr>
          <w:p w:rsidR="00FE7BAA" w:rsidRDefault="00FE7BAA" w:rsidP="00FE7BAA">
            <w:pPr>
              <w:rPr>
                <w:sz w:val="16"/>
                <w:szCs w:val="16"/>
              </w:rPr>
            </w:pPr>
            <w:r>
              <w:rPr>
                <w:sz w:val="16"/>
                <w:szCs w:val="16"/>
              </w:rPr>
              <w:t>Undistributed</w:t>
            </w:r>
          </w:p>
          <w:p w:rsidR="00FE7BAA" w:rsidRDefault="00FE7BAA" w:rsidP="00FE7BAA">
            <w:pPr>
              <w:rPr>
                <w:sz w:val="16"/>
                <w:szCs w:val="16"/>
              </w:rPr>
            </w:pPr>
            <w:r>
              <w:rPr>
                <w:sz w:val="16"/>
                <w:szCs w:val="16"/>
              </w:rPr>
              <w:t>Custodial Services</w:t>
            </w:r>
          </w:p>
          <w:p w:rsidR="00FE7BAA" w:rsidRPr="009831BE" w:rsidRDefault="00FE7BAA" w:rsidP="00FE7BAA">
            <w:pPr>
              <w:rPr>
                <w:sz w:val="16"/>
                <w:szCs w:val="16"/>
              </w:rPr>
            </w:pPr>
            <w:r>
              <w:rPr>
                <w:sz w:val="16"/>
                <w:szCs w:val="16"/>
              </w:rPr>
              <w:t>Cleaning/Repair/Main</w:t>
            </w:r>
          </w:p>
        </w:tc>
        <w:tc>
          <w:tcPr>
            <w:tcW w:w="1798" w:type="dxa"/>
            <w:vAlign w:val="center"/>
          </w:tcPr>
          <w:p w:rsidR="00FE7BAA" w:rsidRDefault="00FE7BAA" w:rsidP="00FE7BAA">
            <w:pPr>
              <w:rPr>
                <w:color w:val="000000"/>
                <w:sz w:val="16"/>
                <w:szCs w:val="16"/>
              </w:rPr>
            </w:pPr>
            <w:r>
              <w:rPr>
                <w:color w:val="000000"/>
                <w:sz w:val="16"/>
                <w:szCs w:val="16"/>
              </w:rPr>
              <w:t>11-000-262-590-00</w:t>
            </w:r>
          </w:p>
        </w:tc>
        <w:tc>
          <w:tcPr>
            <w:tcW w:w="1798" w:type="dxa"/>
          </w:tcPr>
          <w:p w:rsidR="00FE7BAA" w:rsidRDefault="00FE7BAA" w:rsidP="00FE7BAA">
            <w:pPr>
              <w:rPr>
                <w:sz w:val="16"/>
                <w:szCs w:val="16"/>
              </w:rPr>
            </w:pPr>
            <w:r>
              <w:rPr>
                <w:sz w:val="16"/>
                <w:szCs w:val="16"/>
              </w:rPr>
              <w:t xml:space="preserve">Undistributed </w:t>
            </w:r>
          </w:p>
          <w:p w:rsidR="00FE7BAA" w:rsidRDefault="00FE7BAA" w:rsidP="00FE7BAA">
            <w:pPr>
              <w:rPr>
                <w:sz w:val="16"/>
                <w:szCs w:val="16"/>
              </w:rPr>
            </w:pPr>
            <w:r>
              <w:rPr>
                <w:sz w:val="16"/>
                <w:szCs w:val="16"/>
              </w:rPr>
              <w:t>Custodial Services</w:t>
            </w:r>
          </w:p>
          <w:p w:rsidR="00FE7BAA" w:rsidRPr="009831BE" w:rsidRDefault="00FE7BAA" w:rsidP="00FE7BAA">
            <w:pPr>
              <w:rPr>
                <w:sz w:val="16"/>
                <w:szCs w:val="16"/>
              </w:rPr>
            </w:pPr>
            <w:r>
              <w:rPr>
                <w:sz w:val="16"/>
                <w:szCs w:val="16"/>
              </w:rPr>
              <w:t>Miscel. Purch. Serv.</w:t>
            </w:r>
          </w:p>
        </w:tc>
        <w:tc>
          <w:tcPr>
            <w:tcW w:w="1798" w:type="dxa"/>
            <w:vAlign w:val="center"/>
          </w:tcPr>
          <w:p w:rsidR="00FE7BAA" w:rsidRPr="00FD601C" w:rsidRDefault="00FE7BAA" w:rsidP="00FE7BAA">
            <w:pPr>
              <w:tabs>
                <w:tab w:val="left" w:pos="720"/>
                <w:tab w:val="left" w:pos="1080"/>
                <w:tab w:val="left" w:pos="4320"/>
              </w:tabs>
              <w:spacing w:line="480" w:lineRule="auto"/>
              <w:jc w:val="right"/>
              <w:rPr>
                <w:sz w:val="16"/>
                <w:szCs w:val="16"/>
              </w:rPr>
            </w:pPr>
            <w:r>
              <w:rPr>
                <w:sz w:val="16"/>
                <w:szCs w:val="16"/>
              </w:rPr>
              <w:t>2,782.00</w:t>
            </w:r>
          </w:p>
        </w:tc>
      </w:tr>
      <w:tr w:rsidR="00FE7BAA" w:rsidTr="0098010A">
        <w:tc>
          <w:tcPr>
            <w:tcW w:w="8990" w:type="dxa"/>
            <w:gridSpan w:val="5"/>
            <w:vAlign w:val="center"/>
          </w:tcPr>
          <w:p w:rsidR="00FE7BAA" w:rsidRPr="00FD601C" w:rsidRDefault="00FE7BAA" w:rsidP="00FE7BAA">
            <w:pPr>
              <w:tabs>
                <w:tab w:val="left" w:pos="720"/>
                <w:tab w:val="left" w:pos="1080"/>
                <w:tab w:val="left" w:pos="4320"/>
              </w:tabs>
              <w:spacing w:line="480" w:lineRule="auto"/>
              <w:rPr>
                <w:sz w:val="16"/>
                <w:szCs w:val="16"/>
              </w:rPr>
            </w:pPr>
            <w:r>
              <w:rPr>
                <w:color w:val="000000"/>
                <w:sz w:val="16"/>
                <w:szCs w:val="16"/>
              </w:rPr>
              <w:t>Reallocate Department Budget</w:t>
            </w:r>
          </w:p>
        </w:tc>
      </w:tr>
      <w:tr w:rsidR="00FE7BAA" w:rsidTr="0098010A">
        <w:tc>
          <w:tcPr>
            <w:tcW w:w="1798" w:type="dxa"/>
            <w:vAlign w:val="center"/>
          </w:tcPr>
          <w:p w:rsidR="00FE7BAA" w:rsidRDefault="00FE7BAA" w:rsidP="00FE7BAA">
            <w:pPr>
              <w:rPr>
                <w:color w:val="000000"/>
                <w:sz w:val="16"/>
                <w:szCs w:val="16"/>
              </w:rPr>
            </w:pPr>
            <w:r>
              <w:rPr>
                <w:color w:val="000000"/>
                <w:sz w:val="16"/>
                <w:szCs w:val="16"/>
              </w:rPr>
              <w:t>11-190-100-610-01</w:t>
            </w:r>
          </w:p>
        </w:tc>
        <w:tc>
          <w:tcPr>
            <w:tcW w:w="1798" w:type="dxa"/>
          </w:tcPr>
          <w:p w:rsidR="00FE7BAA" w:rsidRDefault="00FE7BAA" w:rsidP="00FE7BAA">
            <w:pPr>
              <w:rPr>
                <w:sz w:val="16"/>
                <w:szCs w:val="16"/>
              </w:rPr>
            </w:pPr>
            <w:r>
              <w:rPr>
                <w:sz w:val="16"/>
                <w:szCs w:val="16"/>
              </w:rPr>
              <w:t>Reg Prg-Undistrib.</w:t>
            </w:r>
          </w:p>
          <w:p w:rsidR="00FE7BAA" w:rsidRDefault="00FE7BAA" w:rsidP="00FE7BAA">
            <w:pPr>
              <w:rPr>
                <w:sz w:val="16"/>
                <w:szCs w:val="16"/>
              </w:rPr>
            </w:pPr>
            <w:r>
              <w:rPr>
                <w:sz w:val="16"/>
                <w:szCs w:val="16"/>
              </w:rPr>
              <w:t>Instruction</w:t>
            </w:r>
          </w:p>
          <w:p w:rsidR="00FE7BAA" w:rsidRPr="009831BE" w:rsidRDefault="00FE7BAA" w:rsidP="00FE7BAA">
            <w:pPr>
              <w:rPr>
                <w:sz w:val="16"/>
                <w:szCs w:val="16"/>
              </w:rPr>
            </w:pPr>
            <w:r>
              <w:rPr>
                <w:sz w:val="16"/>
                <w:szCs w:val="16"/>
              </w:rPr>
              <w:t>General Supplies</w:t>
            </w:r>
          </w:p>
        </w:tc>
        <w:tc>
          <w:tcPr>
            <w:tcW w:w="1798" w:type="dxa"/>
            <w:vAlign w:val="center"/>
          </w:tcPr>
          <w:p w:rsidR="00FE7BAA" w:rsidRDefault="00FE7BAA" w:rsidP="00FE7BAA">
            <w:pPr>
              <w:rPr>
                <w:color w:val="000000"/>
                <w:sz w:val="16"/>
                <w:szCs w:val="16"/>
              </w:rPr>
            </w:pPr>
            <w:r>
              <w:rPr>
                <w:color w:val="000000"/>
                <w:sz w:val="16"/>
                <w:szCs w:val="16"/>
              </w:rPr>
              <w:t>11-190-100-420-01</w:t>
            </w:r>
          </w:p>
        </w:tc>
        <w:tc>
          <w:tcPr>
            <w:tcW w:w="1798" w:type="dxa"/>
          </w:tcPr>
          <w:p w:rsidR="00FE7BAA" w:rsidRDefault="00FE7BAA" w:rsidP="00FE7BAA">
            <w:pPr>
              <w:rPr>
                <w:sz w:val="16"/>
                <w:szCs w:val="16"/>
              </w:rPr>
            </w:pPr>
            <w:r>
              <w:rPr>
                <w:sz w:val="16"/>
                <w:szCs w:val="16"/>
              </w:rPr>
              <w:t>Reg Prg-Undistrib.</w:t>
            </w:r>
          </w:p>
          <w:p w:rsidR="00FE7BAA" w:rsidRDefault="00FE7BAA" w:rsidP="00FE7BAA">
            <w:pPr>
              <w:rPr>
                <w:sz w:val="16"/>
                <w:szCs w:val="16"/>
              </w:rPr>
            </w:pPr>
            <w:r>
              <w:rPr>
                <w:sz w:val="16"/>
                <w:szCs w:val="16"/>
              </w:rPr>
              <w:t>Instruction</w:t>
            </w:r>
          </w:p>
          <w:p w:rsidR="00FE7BAA" w:rsidRPr="009831BE" w:rsidRDefault="00FE7BAA" w:rsidP="00FE7BAA">
            <w:pPr>
              <w:rPr>
                <w:sz w:val="16"/>
                <w:szCs w:val="16"/>
              </w:rPr>
            </w:pPr>
            <w:r>
              <w:rPr>
                <w:sz w:val="16"/>
                <w:szCs w:val="16"/>
              </w:rPr>
              <w:t>Cleaning/Repair/Main</w:t>
            </w:r>
          </w:p>
        </w:tc>
        <w:tc>
          <w:tcPr>
            <w:tcW w:w="1798" w:type="dxa"/>
            <w:vAlign w:val="center"/>
          </w:tcPr>
          <w:p w:rsidR="00FE7BAA" w:rsidRPr="00FD601C" w:rsidRDefault="00FE7BAA" w:rsidP="00FE7BAA">
            <w:pPr>
              <w:tabs>
                <w:tab w:val="left" w:pos="720"/>
                <w:tab w:val="left" w:pos="1080"/>
                <w:tab w:val="left" w:pos="4320"/>
              </w:tabs>
              <w:spacing w:line="480" w:lineRule="auto"/>
              <w:jc w:val="right"/>
              <w:rPr>
                <w:sz w:val="16"/>
                <w:szCs w:val="16"/>
              </w:rPr>
            </w:pPr>
            <w:r>
              <w:rPr>
                <w:sz w:val="16"/>
                <w:szCs w:val="16"/>
              </w:rPr>
              <w:t>16,000.00</w:t>
            </w:r>
          </w:p>
        </w:tc>
      </w:tr>
      <w:tr w:rsidR="00FE7BAA" w:rsidTr="0098010A">
        <w:tc>
          <w:tcPr>
            <w:tcW w:w="8990" w:type="dxa"/>
            <w:gridSpan w:val="5"/>
            <w:vAlign w:val="center"/>
          </w:tcPr>
          <w:p w:rsidR="00FE7BAA" w:rsidRPr="00FD601C" w:rsidRDefault="00FE7BAA" w:rsidP="00FE7BAA">
            <w:pPr>
              <w:tabs>
                <w:tab w:val="left" w:pos="720"/>
                <w:tab w:val="left" w:pos="1080"/>
                <w:tab w:val="left" w:pos="4320"/>
              </w:tabs>
              <w:spacing w:line="480" w:lineRule="auto"/>
              <w:rPr>
                <w:sz w:val="16"/>
                <w:szCs w:val="16"/>
              </w:rPr>
            </w:pPr>
            <w:r>
              <w:rPr>
                <w:color w:val="000000"/>
                <w:sz w:val="16"/>
                <w:szCs w:val="16"/>
              </w:rPr>
              <w:t>Reallocate Department Budget</w:t>
            </w:r>
          </w:p>
        </w:tc>
      </w:tr>
      <w:tr w:rsidR="00FE7BAA" w:rsidTr="0098010A">
        <w:tc>
          <w:tcPr>
            <w:tcW w:w="1798" w:type="dxa"/>
            <w:vAlign w:val="center"/>
          </w:tcPr>
          <w:p w:rsidR="00FE7BAA" w:rsidRDefault="00FE7BAA" w:rsidP="00FE7BAA">
            <w:pPr>
              <w:rPr>
                <w:color w:val="000000"/>
                <w:sz w:val="16"/>
                <w:szCs w:val="16"/>
              </w:rPr>
            </w:pPr>
            <w:r>
              <w:rPr>
                <w:color w:val="000000"/>
                <w:sz w:val="16"/>
                <w:szCs w:val="16"/>
              </w:rPr>
              <w:t>11-190-100-610-01</w:t>
            </w:r>
          </w:p>
        </w:tc>
        <w:tc>
          <w:tcPr>
            <w:tcW w:w="1798" w:type="dxa"/>
          </w:tcPr>
          <w:p w:rsidR="00FE7BAA" w:rsidRDefault="00FE7BAA" w:rsidP="00FE7BAA">
            <w:pPr>
              <w:rPr>
                <w:sz w:val="16"/>
                <w:szCs w:val="16"/>
              </w:rPr>
            </w:pPr>
            <w:r>
              <w:rPr>
                <w:sz w:val="16"/>
                <w:szCs w:val="16"/>
              </w:rPr>
              <w:t>Reg Prg-Undistrib.</w:t>
            </w:r>
          </w:p>
          <w:p w:rsidR="00FE7BAA" w:rsidRDefault="00FE7BAA" w:rsidP="00FE7BAA">
            <w:pPr>
              <w:rPr>
                <w:sz w:val="16"/>
                <w:szCs w:val="16"/>
              </w:rPr>
            </w:pPr>
            <w:r>
              <w:rPr>
                <w:sz w:val="16"/>
                <w:szCs w:val="16"/>
              </w:rPr>
              <w:t>Instruction</w:t>
            </w:r>
          </w:p>
          <w:p w:rsidR="00FE7BAA" w:rsidRPr="009831BE" w:rsidRDefault="00FE7BAA" w:rsidP="00FE7BAA">
            <w:pPr>
              <w:rPr>
                <w:sz w:val="16"/>
                <w:szCs w:val="16"/>
              </w:rPr>
            </w:pPr>
            <w:r>
              <w:rPr>
                <w:sz w:val="16"/>
                <w:szCs w:val="16"/>
              </w:rPr>
              <w:t>General Supplies</w:t>
            </w:r>
          </w:p>
        </w:tc>
        <w:tc>
          <w:tcPr>
            <w:tcW w:w="1798" w:type="dxa"/>
            <w:vAlign w:val="center"/>
          </w:tcPr>
          <w:p w:rsidR="00FE7BAA" w:rsidRDefault="00FE7BAA" w:rsidP="00FE7BAA">
            <w:pPr>
              <w:rPr>
                <w:color w:val="000000"/>
                <w:sz w:val="16"/>
                <w:szCs w:val="16"/>
              </w:rPr>
            </w:pPr>
            <w:r>
              <w:rPr>
                <w:color w:val="000000"/>
                <w:sz w:val="16"/>
                <w:szCs w:val="16"/>
              </w:rPr>
              <w:t>11-190-100-890-01</w:t>
            </w:r>
          </w:p>
        </w:tc>
        <w:tc>
          <w:tcPr>
            <w:tcW w:w="1798" w:type="dxa"/>
          </w:tcPr>
          <w:p w:rsidR="00FE7BAA" w:rsidRDefault="00FE7BAA" w:rsidP="00FE7BAA">
            <w:pPr>
              <w:rPr>
                <w:sz w:val="16"/>
                <w:szCs w:val="16"/>
              </w:rPr>
            </w:pPr>
            <w:r>
              <w:rPr>
                <w:sz w:val="16"/>
                <w:szCs w:val="16"/>
              </w:rPr>
              <w:t>Reg Prg-Undistrib.</w:t>
            </w:r>
          </w:p>
          <w:p w:rsidR="00FE7BAA" w:rsidRDefault="00FE7BAA" w:rsidP="00FE7BAA">
            <w:pPr>
              <w:rPr>
                <w:sz w:val="16"/>
                <w:szCs w:val="16"/>
              </w:rPr>
            </w:pPr>
            <w:r>
              <w:rPr>
                <w:sz w:val="16"/>
                <w:szCs w:val="16"/>
              </w:rPr>
              <w:t>Instruction</w:t>
            </w:r>
          </w:p>
          <w:p w:rsidR="00FE7BAA" w:rsidRPr="009831BE" w:rsidRDefault="00FE7BAA" w:rsidP="00FE7BAA">
            <w:pPr>
              <w:rPr>
                <w:sz w:val="16"/>
                <w:szCs w:val="16"/>
              </w:rPr>
            </w:pPr>
            <w:r>
              <w:rPr>
                <w:sz w:val="16"/>
                <w:szCs w:val="16"/>
              </w:rPr>
              <w:t>Miscel. Expend.</w:t>
            </w:r>
          </w:p>
        </w:tc>
        <w:tc>
          <w:tcPr>
            <w:tcW w:w="1798" w:type="dxa"/>
            <w:vAlign w:val="center"/>
          </w:tcPr>
          <w:p w:rsidR="00FE7BAA" w:rsidRPr="00FD601C" w:rsidRDefault="00FE7BAA" w:rsidP="00FE7BAA">
            <w:pPr>
              <w:tabs>
                <w:tab w:val="left" w:pos="720"/>
                <w:tab w:val="left" w:pos="1080"/>
                <w:tab w:val="left" w:pos="4320"/>
              </w:tabs>
              <w:spacing w:line="480" w:lineRule="auto"/>
              <w:jc w:val="right"/>
              <w:rPr>
                <w:sz w:val="16"/>
                <w:szCs w:val="16"/>
              </w:rPr>
            </w:pPr>
            <w:r>
              <w:rPr>
                <w:sz w:val="16"/>
                <w:szCs w:val="16"/>
              </w:rPr>
              <w:t>65.00</w:t>
            </w:r>
          </w:p>
        </w:tc>
      </w:tr>
      <w:tr w:rsidR="00FE7BAA" w:rsidTr="0098010A">
        <w:tc>
          <w:tcPr>
            <w:tcW w:w="8990" w:type="dxa"/>
            <w:gridSpan w:val="5"/>
            <w:vAlign w:val="center"/>
          </w:tcPr>
          <w:p w:rsidR="00FE7BAA" w:rsidRPr="00FD601C" w:rsidRDefault="00FE7BAA" w:rsidP="00FE7BAA">
            <w:pPr>
              <w:tabs>
                <w:tab w:val="left" w:pos="720"/>
                <w:tab w:val="left" w:pos="1080"/>
                <w:tab w:val="left" w:pos="4320"/>
              </w:tabs>
              <w:spacing w:line="480" w:lineRule="auto"/>
              <w:rPr>
                <w:sz w:val="16"/>
                <w:szCs w:val="16"/>
              </w:rPr>
            </w:pPr>
            <w:r>
              <w:rPr>
                <w:color w:val="000000"/>
                <w:sz w:val="16"/>
                <w:szCs w:val="16"/>
              </w:rPr>
              <w:t>Reallocate Department Budget</w:t>
            </w:r>
          </w:p>
        </w:tc>
      </w:tr>
      <w:tr w:rsidR="001353D8" w:rsidTr="0098010A">
        <w:tc>
          <w:tcPr>
            <w:tcW w:w="1798" w:type="dxa"/>
            <w:vAlign w:val="center"/>
          </w:tcPr>
          <w:p w:rsidR="001353D8" w:rsidRDefault="001353D8" w:rsidP="001353D8">
            <w:pPr>
              <w:rPr>
                <w:color w:val="000000"/>
                <w:sz w:val="16"/>
                <w:szCs w:val="16"/>
              </w:rPr>
            </w:pPr>
            <w:r>
              <w:rPr>
                <w:color w:val="000000"/>
                <w:sz w:val="16"/>
                <w:szCs w:val="16"/>
              </w:rPr>
              <w:t>11-000-222-177-01</w:t>
            </w:r>
          </w:p>
        </w:tc>
        <w:tc>
          <w:tcPr>
            <w:tcW w:w="1798" w:type="dxa"/>
          </w:tcPr>
          <w:p w:rsidR="001353D8" w:rsidRDefault="001353D8" w:rsidP="001353D8">
            <w:pPr>
              <w:rPr>
                <w:sz w:val="16"/>
                <w:szCs w:val="16"/>
              </w:rPr>
            </w:pPr>
            <w:r>
              <w:rPr>
                <w:sz w:val="16"/>
                <w:szCs w:val="16"/>
              </w:rPr>
              <w:t xml:space="preserve">Undistributed </w:t>
            </w:r>
          </w:p>
          <w:p w:rsidR="001353D8" w:rsidRDefault="001353D8" w:rsidP="001353D8">
            <w:pPr>
              <w:rPr>
                <w:sz w:val="16"/>
                <w:szCs w:val="16"/>
              </w:rPr>
            </w:pPr>
            <w:r>
              <w:rPr>
                <w:sz w:val="16"/>
                <w:szCs w:val="16"/>
              </w:rPr>
              <w:t>Educational Media</w:t>
            </w:r>
          </w:p>
          <w:p w:rsidR="001353D8" w:rsidRPr="009831BE" w:rsidRDefault="001353D8" w:rsidP="001353D8">
            <w:pPr>
              <w:rPr>
                <w:sz w:val="16"/>
                <w:szCs w:val="16"/>
              </w:rPr>
            </w:pPr>
            <w:r>
              <w:rPr>
                <w:sz w:val="16"/>
                <w:szCs w:val="16"/>
              </w:rPr>
              <w:t>Sal Technology Coord</w:t>
            </w:r>
          </w:p>
        </w:tc>
        <w:tc>
          <w:tcPr>
            <w:tcW w:w="1798" w:type="dxa"/>
            <w:vAlign w:val="center"/>
          </w:tcPr>
          <w:p w:rsidR="001353D8" w:rsidRDefault="001353D8" w:rsidP="001353D8">
            <w:pPr>
              <w:rPr>
                <w:color w:val="000000"/>
                <w:sz w:val="16"/>
                <w:szCs w:val="16"/>
              </w:rPr>
            </w:pPr>
            <w:r>
              <w:rPr>
                <w:color w:val="000000"/>
                <w:sz w:val="16"/>
                <w:szCs w:val="16"/>
              </w:rPr>
              <w:t>11-000-222-104-01</w:t>
            </w:r>
          </w:p>
        </w:tc>
        <w:tc>
          <w:tcPr>
            <w:tcW w:w="1798" w:type="dxa"/>
          </w:tcPr>
          <w:p w:rsidR="001353D8" w:rsidRDefault="001353D8" w:rsidP="001353D8">
            <w:pPr>
              <w:rPr>
                <w:sz w:val="16"/>
                <w:szCs w:val="16"/>
              </w:rPr>
            </w:pPr>
            <w:r>
              <w:rPr>
                <w:sz w:val="16"/>
                <w:szCs w:val="16"/>
              </w:rPr>
              <w:t>Undistributed</w:t>
            </w:r>
          </w:p>
          <w:p w:rsidR="001353D8" w:rsidRDefault="001353D8" w:rsidP="001353D8">
            <w:pPr>
              <w:rPr>
                <w:sz w:val="16"/>
                <w:szCs w:val="16"/>
              </w:rPr>
            </w:pPr>
            <w:r>
              <w:rPr>
                <w:sz w:val="16"/>
                <w:szCs w:val="16"/>
              </w:rPr>
              <w:t>Educational Media</w:t>
            </w:r>
          </w:p>
          <w:p w:rsidR="001353D8" w:rsidRPr="009831BE" w:rsidRDefault="001353D8" w:rsidP="001353D8">
            <w:pPr>
              <w:rPr>
                <w:sz w:val="16"/>
                <w:szCs w:val="16"/>
              </w:rPr>
            </w:pPr>
            <w:r>
              <w:rPr>
                <w:sz w:val="16"/>
                <w:szCs w:val="16"/>
              </w:rPr>
              <w:t>Salaries-Other Prof</w:t>
            </w:r>
          </w:p>
        </w:tc>
        <w:tc>
          <w:tcPr>
            <w:tcW w:w="1798" w:type="dxa"/>
            <w:vAlign w:val="center"/>
          </w:tcPr>
          <w:p w:rsidR="001353D8" w:rsidRPr="00FD601C" w:rsidRDefault="001353D8" w:rsidP="001353D8">
            <w:pPr>
              <w:tabs>
                <w:tab w:val="left" w:pos="720"/>
                <w:tab w:val="left" w:pos="1080"/>
                <w:tab w:val="left" w:pos="4320"/>
              </w:tabs>
              <w:spacing w:line="480" w:lineRule="auto"/>
              <w:jc w:val="right"/>
              <w:rPr>
                <w:sz w:val="16"/>
                <w:szCs w:val="16"/>
              </w:rPr>
            </w:pPr>
            <w:r>
              <w:rPr>
                <w:sz w:val="16"/>
                <w:szCs w:val="16"/>
              </w:rPr>
              <w:t>19,849.00</w:t>
            </w:r>
          </w:p>
        </w:tc>
      </w:tr>
      <w:tr w:rsidR="001353D8" w:rsidTr="0098010A">
        <w:tc>
          <w:tcPr>
            <w:tcW w:w="8990" w:type="dxa"/>
            <w:gridSpan w:val="5"/>
            <w:vAlign w:val="center"/>
          </w:tcPr>
          <w:p w:rsidR="001353D8" w:rsidRPr="00FD601C" w:rsidRDefault="001353D8" w:rsidP="001353D8">
            <w:pPr>
              <w:tabs>
                <w:tab w:val="left" w:pos="720"/>
                <w:tab w:val="left" w:pos="1080"/>
                <w:tab w:val="left" w:pos="4320"/>
              </w:tabs>
              <w:spacing w:line="480" w:lineRule="auto"/>
              <w:rPr>
                <w:sz w:val="16"/>
                <w:szCs w:val="16"/>
              </w:rPr>
            </w:pPr>
            <w:r>
              <w:rPr>
                <w:color w:val="000000"/>
                <w:sz w:val="16"/>
                <w:szCs w:val="16"/>
              </w:rPr>
              <w:t>Reallocate Department Budget</w:t>
            </w:r>
          </w:p>
        </w:tc>
      </w:tr>
      <w:tr w:rsidR="001353D8" w:rsidTr="0098010A">
        <w:tc>
          <w:tcPr>
            <w:tcW w:w="1798" w:type="dxa"/>
            <w:vAlign w:val="center"/>
          </w:tcPr>
          <w:p w:rsidR="001353D8" w:rsidRDefault="001353D8" w:rsidP="001353D8">
            <w:pPr>
              <w:rPr>
                <w:color w:val="000000"/>
                <w:sz w:val="16"/>
                <w:szCs w:val="16"/>
              </w:rPr>
            </w:pPr>
            <w:r>
              <w:rPr>
                <w:color w:val="000000"/>
                <w:sz w:val="16"/>
                <w:szCs w:val="16"/>
              </w:rPr>
              <w:t>11-000-222-177-01</w:t>
            </w:r>
          </w:p>
        </w:tc>
        <w:tc>
          <w:tcPr>
            <w:tcW w:w="1798" w:type="dxa"/>
          </w:tcPr>
          <w:p w:rsidR="001353D8" w:rsidRDefault="001353D8" w:rsidP="001353D8">
            <w:pPr>
              <w:rPr>
                <w:sz w:val="16"/>
                <w:szCs w:val="16"/>
              </w:rPr>
            </w:pPr>
            <w:r>
              <w:rPr>
                <w:sz w:val="16"/>
                <w:szCs w:val="16"/>
              </w:rPr>
              <w:t xml:space="preserve">Undistributed </w:t>
            </w:r>
          </w:p>
          <w:p w:rsidR="001353D8" w:rsidRDefault="001353D8" w:rsidP="001353D8">
            <w:pPr>
              <w:rPr>
                <w:sz w:val="16"/>
                <w:szCs w:val="16"/>
              </w:rPr>
            </w:pPr>
            <w:r>
              <w:rPr>
                <w:sz w:val="16"/>
                <w:szCs w:val="16"/>
              </w:rPr>
              <w:t>Educational Media</w:t>
            </w:r>
          </w:p>
          <w:p w:rsidR="001353D8" w:rsidRPr="009831BE" w:rsidRDefault="001353D8" w:rsidP="001353D8">
            <w:pPr>
              <w:rPr>
                <w:sz w:val="16"/>
                <w:szCs w:val="16"/>
              </w:rPr>
            </w:pPr>
            <w:r>
              <w:rPr>
                <w:sz w:val="16"/>
                <w:szCs w:val="16"/>
              </w:rPr>
              <w:t>Sal Technology Coord</w:t>
            </w:r>
          </w:p>
        </w:tc>
        <w:tc>
          <w:tcPr>
            <w:tcW w:w="1798" w:type="dxa"/>
            <w:vAlign w:val="center"/>
          </w:tcPr>
          <w:p w:rsidR="001353D8" w:rsidRDefault="001353D8" w:rsidP="001353D8">
            <w:pPr>
              <w:rPr>
                <w:color w:val="000000"/>
                <w:sz w:val="16"/>
                <w:szCs w:val="16"/>
              </w:rPr>
            </w:pPr>
            <w:r>
              <w:rPr>
                <w:color w:val="000000"/>
                <w:sz w:val="16"/>
                <w:szCs w:val="16"/>
              </w:rPr>
              <w:t>11-000-222-104-02</w:t>
            </w:r>
          </w:p>
        </w:tc>
        <w:tc>
          <w:tcPr>
            <w:tcW w:w="1798" w:type="dxa"/>
          </w:tcPr>
          <w:p w:rsidR="001353D8" w:rsidRDefault="001353D8" w:rsidP="001353D8">
            <w:pPr>
              <w:rPr>
                <w:sz w:val="16"/>
                <w:szCs w:val="16"/>
              </w:rPr>
            </w:pPr>
            <w:r>
              <w:rPr>
                <w:sz w:val="16"/>
                <w:szCs w:val="16"/>
              </w:rPr>
              <w:t>Undistributed</w:t>
            </w:r>
          </w:p>
          <w:p w:rsidR="001353D8" w:rsidRDefault="001353D8" w:rsidP="001353D8">
            <w:pPr>
              <w:rPr>
                <w:sz w:val="16"/>
                <w:szCs w:val="16"/>
              </w:rPr>
            </w:pPr>
            <w:r>
              <w:rPr>
                <w:sz w:val="16"/>
                <w:szCs w:val="16"/>
              </w:rPr>
              <w:t>Educational Media</w:t>
            </w:r>
          </w:p>
          <w:p w:rsidR="001353D8" w:rsidRPr="009831BE" w:rsidRDefault="001353D8" w:rsidP="001353D8">
            <w:pPr>
              <w:rPr>
                <w:sz w:val="16"/>
                <w:szCs w:val="16"/>
              </w:rPr>
            </w:pPr>
            <w:r>
              <w:rPr>
                <w:sz w:val="16"/>
                <w:szCs w:val="16"/>
              </w:rPr>
              <w:t>Salaries-Other Prof</w:t>
            </w:r>
          </w:p>
        </w:tc>
        <w:tc>
          <w:tcPr>
            <w:tcW w:w="1798" w:type="dxa"/>
            <w:vAlign w:val="center"/>
          </w:tcPr>
          <w:p w:rsidR="001353D8" w:rsidRPr="00FD601C" w:rsidRDefault="001353D8" w:rsidP="001353D8">
            <w:pPr>
              <w:tabs>
                <w:tab w:val="left" w:pos="720"/>
                <w:tab w:val="left" w:pos="1080"/>
                <w:tab w:val="left" w:pos="4320"/>
              </w:tabs>
              <w:spacing w:line="480" w:lineRule="auto"/>
              <w:jc w:val="right"/>
              <w:rPr>
                <w:sz w:val="16"/>
                <w:szCs w:val="16"/>
              </w:rPr>
            </w:pPr>
            <w:r>
              <w:rPr>
                <w:sz w:val="16"/>
                <w:szCs w:val="16"/>
              </w:rPr>
              <w:t>12,566.00</w:t>
            </w:r>
          </w:p>
        </w:tc>
      </w:tr>
      <w:tr w:rsidR="001353D8" w:rsidTr="0098010A">
        <w:tc>
          <w:tcPr>
            <w:tcW w:w="8990" w:type="dxa"/>
            <w:gridSpan w:val="5"/>
            <w:vAlign w:val="center"/>
          </w:tcPr>
          <w:p w:rsidR="001353D8" w:rsidRPr="00FD601C" w:rsidRDefault="001353D8" w:rsidP="001353D8">
            <w:pPr>
              <w:tabs>
                <w:tab w:val="left" w:pos="720"/>
                <w:tab w:val="left" w:pos="1080"/>
                <w:tab w:val="left" w:pos="4320"/>
              </w:tabs>
              <w:spacing w:line="480" w:lineRule="auto"/>
              <w:rPr>
                <w:sz w:val="16"/>
                <w:szCs w:val="16"/>
              </w:rPr>
            </w:pPr>
            <w:r>
              <w:rPr>
                <w:color w:val="000000"/>
                <w:sz w:val="16"/>
                <w:szCs w:val="16"/>
              </w:rPr>
              <w:t>Reallocate Department Budget</w:t>
            </w:r>
          </w:p>
        </w:tc>
      </w:tr>
      <w:tr w:rsidR="001353D8" w:rsidTr="0098010A">
        <w:tc>
          <w:tcPr>
            <w:tcW w:w="1798" w:type="dxa"/>
            <w:vAlign w:val="center"/>
          </w:tcPr>
          <w:p w:rsidR="001353D8" w:rsidRDefault="001353D8" w:rsidP="001353D8">
            <w:pPr>
              <w:rPr>
                <w:color w:val="000000"/>
                <w:sz w:val="16"/>
                <w:szCs w:val="16"/>
              </w:rPr>
            </w:pPr>
            <w:r>
              <w:rPr>
                <w:color w:val="000000"/>
                <w:sz w:val="16"/>
                <w:szCs w:val="16"/>
              </w:rPr>
              <w:t>11-000-222-177-02</w:t>
            </w:r>
          </w:p>
        </w:tc>
        <w:tc>
          <w:tcPr>
            <w:tcW w:w="1798" w:type="dxa"/>
          </w:tcPr>
          <w:p w:rsidR="001353D8" w:rsidRDefault="001353D8" w:rsidP="001353D8">
            <w:pPr>
              <w:rPr>
                <w:sz w:val="16"/>
                <w:szCs w:val="16"/>
              </w:rPr>
            </w:pPr>
            <w:r>
              <w:rPr>
                <w:sz w:val="16"/>
                <w:szCs w:val="16"/>
              </w:rPr>
              <w:t xml:space="preserve">Undistributed </w:t>
            </w:r>
          </w:p>
          <w:p w:rsidR="001353D8" w:rsidRDefault="001353D8" w:rsidP="001353D8">
            <w:pPr>
              <w:rPr>
                <w:sz w:val="16"/>
                <w:szCs w:val="16"/>
              </w:rPr>
            </w:pPr>
            <w:r>
              <w:rPr>
                <w:sz w:val="16"/>
                <w:szCs w:val="16"/>
              </w:rPr>
              <w:t>Educational Media</w:t>
            </w:r>
          </w:p>
          <w:p w:rsidR="001353D8" w:rsidRPr="009831BE" w:rsidRDefault="001353D8" w:rsidP="001353D8">
            <w:pPr>
              <w:rPr>
                <w:sz w:val="16"/>
                <w:szCs w:val="16"/>
              </w:rPr>
            </w:pPr>
            <w:r>
              <w:rPr>
                <w:sz w:val="16"/>
                <w:szCs w:val="16"/>
              </w:rPr>
              <w:t>Sal Technology Coord</w:t>
            </w:r>
          </w:p>
        </w:tc>
        <w:tc>
          <w:tcPr>
            <w:tcW w:w="1798" w:type="dxa"/>
            <w:vAlign w:val="center"/>
          </w:tcPr>
          <w:p w:rsidR="001353D8" w:rsidRDefault="001353D8" w:rsidP="001353D8">
            <w:pPr>
              <w:rPr>
                <w:color w:val="000000"/>
                <w:sz w:val="16"/>
                <w:szCs w:val="16"/>
              </w:rPr>
            </w:pPr>
            <w:r>
              <w:rPr>
                <w:color w:val="000000"/>
                <w:sz w:val="16"/>
                <w:szCs w:val="16"/>
              </w:rPr>
              <w:t>11-000-222-104-02</w:t>
            </w:r>
          </w:p>
        </w:tc>
        <w:tc>
          <w:tcPr>
            <w:tcW w:w="1798" w:type="dxa"/>
          </w:tcPr>
          <w:p w:rsidR="001353D8" w:rsidRDefault="001353D8" w:rsidP="001353D8">
            <w:pPr>
              <w:rPr>
                <w:sz w:val="16"/>
                <w:szCs w:val="16"/>
              </w:rPr>
            </w:pPr>
            <w:r>
              <w:rPr>
                <w:sz w:val="16"/>
                <w:szCs w:val="16"/>
              </w:rPr>
              <w:t>Undistributed</w:t>
            </w:r>
          </w:p>
          <w:p w:rsidR="001353D8" w:rsidRDefault="001353D8" w:rsidP="001353D8">
            <w:pPr>
              <w:rPr>
                <w:sz w:val="16"/>
                <w:szCs w:val="16"/>
              </w:rPr>
            </w:pPr>
            <w:r>
              <w:rPr>
                <w:sz w:val="16"/>
                <w:szCs w:val="16"/>
              </w:rPr>
              <w:t>Educational Media</w:t>
            </w:r>
          </w:p>
          <w:p w:rsidR="001353D8" w:rsidRPr="009831BE" w:rsidRDefault="001353D8" w:rsidP="001353D8">
            <w:pPr>
              <w:rPr>
                <w:sz w:val="16"/>
                <w:szCs w:val="16"/>
              </w:rPr>
            </w:pPr>
            <w:r>
              <w:rPr>
                <w:sz w:val="16"/>
                <w:szCs w:val="16"/>
              </w:rPr>
              <w:t>Salaries-Other Prof</w:t>
            </w:r>
          </w:p>
        </w:tc>
        <w:tc>
          <w:tcPr>
            <w:tcW w:w="1798" w:type="dxa"/>
            <w:vAlign w:val="center"/>
          </w:tcPr>
          <w:p w:rsidR="001353D8" w:rsidRPr="00FD601C" w:rsidRDefault="001353D8" w:rsidP="001353D8">
            <w:pPr>
              <w:tabs>
                <w:tab w:val="left" w:pos="720"/>
                <w:tab w:val="left" w:pos="1080"/>
                <w:tab w:val="left" w:pos="4320"/>
              </w:tabs>
              <w:spacing w:line="480" w:lineRule="auto"/>
              <w:jc w:val="right"/>
              <w:rPr>
                <w:sz w:val="16"/>
                <w:szCs w:val="16"/>
              </w:rPr>
            </w:pPr>
            <w:r>
              <w:rPr>
                <w:sz w:val="16"/>
                <w:szCs w:val="16"/>
              </w:rPr>
              <w:t>6,700.00</w:t>
            </w:r>
          </w:p>
        </w:tc>
      </w:tr>
      <w:tr w:rsidR="001353D8" w:rsidTr="0098010A">
        <w:tc>
          <w:tcPr>
            <w:tcW w:w="8990" w:type="dxa"/>
            <w:gridSpan w:val="5"/>
            <w:vAlign w:val="center"/>
          </w:tcPr>
          <w:p w:rsidR="001353D8" w:rsidRPr="00FD601C" w:rsidRDefault="001353D8" w:rsidP="001353D8">
            <w:pPr>
              <w:tabs>
                <w:tab w:val="left" w:pos="720"/>
                <w:tab w:val="left" w:pos="1080"/>
                <w:tab w:val="left" w:pos="4320"/>
              </w:tabs>
              <w:spacing w:line="480" w:lineRule="auto"/>
              <w:rPr>
                <w:sz w:val="16"/>
                <w:szCs w:val="16"/>
              </w:rPr>
            </w:pPr>
            <w:r>
              <w:rPr>
                <w:color w:val="000000"/>
                <w:sz w:val="16"/>
                <w:szCs w:val="16"/>
              </w:rPr>
              <w:t>Reallocate Department Budget</w:t>
            </w:r>
          </w:p>
        </w:tc>
      </w:tr>
      <w:tr w:rsidR="001353D8" w:rsidTr="0098010A">
        <w:tc>
          <w:tcPr>
            <w:tcW w:w="1798" w:type="dxa"/>
            <w:vAlign w:val="center"/>
          </w:tcPr>
          <w:p w:rsidR="001353D8" w:rsidRDefault="001353D8" w:rsidP="001353D8">
            <w:pPr>
              <w:rPr>
                <w:color w:val="000000"/>
                <w:sz w:val="16"/>
                <w:szCs w:val="16"/>
              </w:rPr>
            </w:pPr>
            <w:r>
              <w:rPr>
                <w:color w:val="000000"/>
                <w:sz w:val="16"/>
                <w:szCs w:val="16"/>
              </w:rPr>
              <w:t>11-000-222-177-02</w:t>
            </w:r>
          </w:p>
        </w:tc>
        <w:tc>
          <w:tcPr>
            <w:tcW w:w="1798" w:type="dxa"/>
          </w:tcPr>
          <w:p w:rsidR="001353D8" w:rsidRDefault="001353D8" w:rsidP="001353D8">
            <w:pPr>
              <w:rPr>
                <w:sz w:val="16"/>
                <w:szCs w:val="16"/>
              </w:rPr>
            </w:pPr>
            <w:r>
              <w:rPr>
                <w:sz w:val="16"/>
                <w:szCs w:val="16"/>
              </w:rPr>
              <w:t xml:space="preserve">Undistributed </w:t>
            </w:r>
          </w:p>
          <w:p w:rsidR="001353D8" w:rsidRDefault="001353D8" w:rsidP="001353D8">
            <w:pPr>
              <w:rPr>
                <w:sz w:val="16"/>
                <w:szCs w:val="16"/>
              </w:rPr>
            </w:pPr>
            <w:r>
              <w:rPr>
                <w:sz w:val="16"/>
                <w:szCs w:val="16"/>
              </w:rPr>
              <w:t>Educational Media</w:t>
            </w:r>
          </w:p>
          <w:p w:rsidR="001353D8" w:rsidRPr="009831BE" w:rsidRDefault="001353D8" w:rsidP="001353D8">
            <w:pPr>
              <w:rPr>
                <w:sz w:val="16"/>
                <w:szCs w:val="16"/>
              </w:rPr>
            </w:pPr>
            <w:r>
              <w:rPr>
                <w:sz w:val="16"/>
                <w:szCs w:val="16"/>
              </w:rPr>
              <w:t>Sal Technology Coord</w:t>
            </w:r>
          </w:p>
        </w:tc>
        <w:tc>
          <w:tcPr>
            <w:tcW w:w="1798" w:type="dxa"/>
            <w:vAlign w:val="center"/>
          </w:tcPr>
          <w:p w:rsidR="001353D8" w:rsidRDefault="001353D8" w:rsidP="001353D8">
            <w:pPr>
              <w:rPr>
                <w:color w:val="000000"/>
                <w:sz w:val="16"/>
                <w:szCs w:val="16"/>
              </w:rPr>
            </w:pPr>
            <w:r>
              <w:rPr>
                <w:color w:val="000000"/>
                <w:sz w:val="16"/>
                <w:szCs w:val="16"/>
              </w:rPr>
              <w:t>11-000-222-104-03</w:t>
            </w:r>
          </w:p>
        </w:tc>
        <w:tc>
          <w:tcPr>
            <w:tcW w:w="1798" w:type="dxa"/>
          </w:tcPr>
          <w:p w:rsidR="001353D8" w:rsidRDefault="001353D8" w:rsidP="001353D8">
            <w:pPr>
              <w:rPr>
                <w:sz w:val="16"/>
                <w:szCs w:val="16"/>
              </w:rPr>
            </w:pPr>
            <w:r>
              <w:rPr>
                <w:sz w:val="16"/>
                <w:szCs w:val="16"/>
              </w:rPr>
              <w:t>Undistributed</w:t>
            </w:r>
          </w:p>
          <w:p w:rsidR="001353D8" w:rsidRDefault="001353D8" w:rsidP="001353D8">
            <w:pPr>
              <w:rPr>
                <w:sz w:val="16"/>
                <w:szCs w:val="16"/>
              </w:rPr>
            </w:pPr>
            <w:r>
              <w:rPr>
                <w:sz w:val="16"/>
                <w:szCs w:val="16"/>
              </w:rPr>
              <w:t>Educational Media</w:t>
            </w:r>
          </w:p>
          <w:p w:rsidR="001353D8" w:rsidRPr="009831BE" w:rsidRDefault="001353D8" w:rsidP="001353D8">
            <w:pPr>
              <w:rPr>
                <w:sz w:val="16"/>
                <w:szCs w:val="16"/>
              </w:rPr>
            </w:pPr>
            <w:r>
              <w:rPr>
                <w:sz w:val="16"/>
                <w:szCs w:val="16"/>
              </w:rPr>
              <w:t>Salaries-Other Prof</w:t>
            </w:r>
          </w:p>
        </w:tc>
        <w:tc>
          <w:tcPr>
            <w:tcW w:w="1798" w:type="dxa"/>
            <w:vAlign w:val="center"/>
          </w:tcPr>
          <w:p w:rsidR="001353D8" w:rsidRPr="00FD601C" w:rsidRDefault="001353D8" w:rsidP="001353D8">
            <w:pPr>
              <w:tabs>
                <w:tab w:val="left" w:pos="720"/>
                <w:tab w:val="left" w:pos="1080"/>
                <w:tab w:val="left" w:pos="4320"/>
              </w:tabs>
              <w:spacing w:line="480" w:lineRule="auto"/>
              <w:jc w:val="right"/>
              <w:rPr>
                <w:sz w:val="16"/>
                <w:szCs w:val="16"/>
              </w:rPr>
            </w:pPr>
            <w:r>
              <w:rPr>
                <w:sz w:val="16"/>
                <w:szCs w:val="16"/>
              </w:rPr>
              <w:t>19,265.00</w:t>
            </w:r>
          </w:p>
        </w:tc>
      </w:tr>
      <w:tr w:rsidR="001353D8" w:rsidTr="0098010A">
        <w:tc>
          <w:tcPr>
            <w:tcW w:w="8990" w:type="dxa"/>
            <w:gridSpan w:val="5"/>
            <w:vAlign w:val="center"/>
          </w:tcPr>
          <w:p w:rsidR="001353D8" w:rsidRPr="00FD601C" w:rsidRDefault="001353D8" w:rsidP="001353D8">
            <w:pPr>
              <w:tabs>
                <w:tab w:val="left" w:pos="720"/>
                <w:tab w:val="left" w:pos="1080"/>
                <w:tab w:val="left" w:pos="4320"/>
              </w:tabs>
              <w:spacing w:line="480" w:lineRule="auto"/>
              <w:rPr>
                <w:sz w:val="16"/>
                <w:szCs w:val="16"/>
              </w:rPr>
            </w:pPr>
            <w:r>
              <w:rPr>
                <w:color w:val="000000"/>
                <w:sz w:val="16"/>
                <w:szCs w:val="16"/>
              </w:rPr>
              <w:t>Reallocate Department Budget</w:t>
            </w:r>
          </w:p>
        </w:tc>
      </w:tr>
      <w:tr w:rsidR="001353D8" w:rsidTr="0098010A">
        <w:tc>
          <w:tcPr>
            <w:tcW w:w="1798" w:type="dxa"/>
            <w:vAlign w:val="center"/>
          </w:tcPr>
          <w:p w:rsidR="001353D8" w:rsidRDefault="001353D8" w:rsidP="001353D8">
            <w:pPr>
              <w:rPr>
                <w:color w:val="000000"/>
                <w:sz w:val="16"/>
                <w:szCs w:val="16"/>
              </w:rPr>
            </w:pPr>
            <w:r>
              <w:rPr>
                <w:color w:val="000000"/>
                <w:sz w:val="16"/>
                <w:szCs w:val="16"/>
              </w:rPr>
              <w:t>11-000-222-177-00</w:t>
            </w:r>
          </w:p>
        </w:tc>
        <w:tc>
          <w:tcPr>
            <w:tcW w:w="1798" w:type="dxa"/>
          </w:tcPr>
          <w:p w:rsidR="001353D8" w:rsidRDefault="001353D8" w:rsidP="001353D8">
            <w:pPr>
              <w:rPr>
                <w:sz w:val="16"/>
                <w:szCs w:val="16"/>
              </w:rPr>
            </w:pPr>
            <w:r>
              <w:rPr>
                <w:sz w:val="16"/>
                <w:szCs w:val="16"/>
              </w:rPr>
              <w:t xml:space="preserve">Undistributed </w:t>
            </w:r>
          </w:p>
          <w:p w:rsidR="001353D8" w:rsidRDefault="001353D8" w:rsidP="001353D8">
            <w:pPr>
              <w:rPr>
                <w:sz w:val="16"/>
                <w:szCs w:val="16"/>
              </w:rPr>
            </w:pPr>
            <w:r>
              <w:rPr>
                <w:sz w:val="16"/>
                <w:szCs w:val="16"/>
              </w:rPr>
              <w:t>Educational Media</w:t>
            </w:r>
          </w:p>
          <w:p w:rsidR="001353D8" w:rsidRPr="009831BE" w:rsidRDefault="001353D8" w:rsidP="001353D8">
            <w:pPr>
              <w:rPr>
                <w:sz w:val="16"/>
                <w:szCs w:val="16"/>
              </w:rPr>
            </w:pPr>
            <w:r>
              <w:rPr>
                <w:sz w:val="16"/>
                <w:szCs w:val="16"/>
              </w:rPr>
              <w:t>Sal Technology Coord</w:t>
            </w:r>
          </w:p>
        </w:tc>
        <w:tc>
          <w:tcPr>
            <w:tcW w:w="1798" w:type="dxa"/>
            <w:vAlign w:val="center"/>
          </w:tcPr>
          <w:p w:rsidR="001353D8" w:rsidRPr="009831BE" w:rsidRDefault="001353D8" w:rsidP="001353D8">
            <w:pPr>
              <w:rPr>
                <w:color w:val="000000"/>
                <w:sz w:val="16"/>
                <w:szCs w:val="16"/>
              </w:rPr>
            </w:pPr>
            <w:r>
              <w:rPr>
                <w:color w:val="000000"/>
                <w:sz w:val="16"/>
                <w:szCs w:val="16"/>
              </w:rPr>
              <w:t>11-000-222-177-03</w:t>
            </w:r>
          </w:p>
        </w:tc>
        <w:tc>
          <w:tcPr>
            <w:tcW w:w="1798" w:type="dxa"/>
          </w:tcPr>
          <w:p w:rsidR="001353D8" w:rsidRDefault="001353D8" w:rsidP="001353D8">
            <w:pPr>
              <w:rPr>
                <w:sz w:val="16"/>
                <w:szCs w:val="16"/>
              </w:rPr>
            </w:pPr>
            <w:r>
              <w:rPr>
                <w:sz w:val="16"/>
                <w:szCs w:val="16"/>
              </w:rPr>
              <w:t>Undistributed</w:t>
            </w:r>
          </w:p>
          <w:p w:rsidR="001353D8" w:rsidRDefault="001353D8" w:rsidP="001353D8">
            <w:pPr>
              <w:rPr>
                <w:sz w:val="16"/>
                <w:szCs w:val="16"/>
              </w:rPr>
            </w:pPr>
            <w:r>
              <w:rPr>
                <w:sz w:val="16"/>
                <w:szCs w:val="16"/>
              </w:rPr>
              <w:t>Educational Media</w:t>
            </w:r>
          </w:p>
          <w:p w:rsidR="001353D8" w:rsidRPr="009831BE" w:rsidRDefault="001353D8" w:rsidP="001353D8">
            <w:pPr>
              <w:rPr>
                <w:sz w:val="16"/>
                <w:szCs w:val="16"/>
              </w:rPr>
            </w:pPr>
            <w:r>
              <w:rPr>
                <w:sz w:val="16"/>
                <w:szCs w:val="16"/>
              </w:rPr>
              <w:t>Sal Technology Coord</w:t>
            </w:r>
          </w:p>
        </w:tc>
        <w:tc>
          <w:tcPr>
            <w:tcW w:w="1798" w:type="dxa"/>
            <w:vAlign w:val="center"/>
          </w:tcPr>
          <w:p w:rsidR="001353D8" w:rsidRPr="00FD601C" w:rsidRDefault="001353D8" w:rsidP="001353D8">
            <w:pPr>
              <w:tabs>
                <w:tab w:val="left" w:pos="720"/>
                <w:tab w:val="left" w:pos="1080"/>
                <w:tab w:val="left" w:pos="4320"/>
              </w:tabs>
              <w:spacing w:line="480" w:lineRule="auto"/>
              <w:jc w:val="right"/>
              <w:rPr>
                <w:sz w:val="16"/>
                <w:szCs w:val="16"/>
              </w:rPr>
            </w:pPr>
            <w:r>
              <w:rPr>
                <w:sz w:val="16"/>
                <w:szCs w:val="16"/>
              </w:rPr>
              <w:t>10,000.00</w:t>
            </w:r>
          </w:p>
        </w:tc>
      </w:tr>
      <w:tr w:rsidR="001353D8" w:rsidTr="0098010A">
        <w:tc>
          <w:tcPr>
            <w:tcW w:w="8990" w:type="dxa"/>
            <w:gridSpan w:val="5"/>
            <w:vAlign w:val="center"/>
          </w:tcPr>
          <w:p w:rsidR="001353D8" w:rsidRPr="00FD601C" w:rsidRDefault="001353D8" w:rsidP="001353D8">
            <w:pPr>
              <w:tabs>
                <w:tab w:val="left" w:pos="720"/>
                <w:tab w:val="left" w:pos="1080"/>
                <w:tab w:val="left" w:pos="4320"/>
              </w:tabs>
              <w:spacing w:line="480" w:lineRule="auto"/>
              <w:rPr>
                <w:sz w:val="16"/>
                <w:szCs w:val="16"/>
              </w:rPr>
            </w:pPr>
            <w:r>
              <w:rPr>
                <w:color w:val="000000"/>
                <w:sz w:val="16"/>
                <w:szCs w:val="16"/>
              </w:rPr>
              <w:t>Reallocate Department Budget</w:t>
            </w:r>
          </w:p>
        </w:tc>
      </w:tr>
      <w:tr w:rsidR="001353D8" w:rsidTr="0098010A">
        <w:tc>
          <w:tcPr>
            <w:tcW w:w="1798" w:type="dxa"/>
            <w:vAlign w:val="center"/>
          </w:tcPr>
          <w:p w:rsidR="001353D8" w:rsidRDefault="001353D8" w:rsidP="001353D8">
            <w:pPr>
              <w:rPr>
                <w:color w:val="000000"/>
                <w:sz w:val="16"/>
                <w:szCs w:val="16"/>
              </w:rPr>
            </w:pPr>
            <w:r>
              <w:rPr>
                <w:color w:val="000000"/>
                <w:sz w:val="16"/>
                <w:szCs w:val="16"/>
              </w:rPr>
              <w:t>11-000-252-330-18</w:t>
            </w:r>
          </w:p>
        </w:tc>
        <w:tc>
          <w:tcPr>
            <w:tcW w:w="1798" w:type="dxa"/>
          </w:tcPr>
          <w:p w:rsidR="001353D8" w:rsidRDefault="001353D8" w:rsidP="001353D8">
            <w:pPr>
              <w:rPr>
                <w:sz w:val="16"/>
                <w:szCs w:val="16"/>
              </w:rPr>
            </w:pPr>
            <w:r>
              <w:rPr>
                <w:sz w:val="16"/>
                <w:szCs w:val="16"/>
              </w:rPr>
              <w:t xml:space="preserve">Undistributed </w:t>
            </w:r>
          </w:p>
          <w:p w:rsidR="001353D8" w:rsidRDefault="001353D8" w:rsidP="001353D8">
            <w:pPr>
              <w:rPr>
                <w:sz w:val="16"/>
                <w:szCs w:val="16"/>
              </w:rPr>
            </w:pPr>
            <w:r>
              <w:rPr>
                <w:sz w:val="16"/>
                <w:szCs w:val="16"/>
              </w:rPr>
              <w:t>Admin Inform. Tech.</w:t>
            </w:r>
          </w:p>
          <w:p w:rsidR="001353D8" w:rsidRPr="009831BE" w:rsidRDefault="001353D8" w:rsidP="001353D8">
            <w:pPr>
              <w:rPr>
                <w:sz w:val="16"/>
                <w:szCs w:val="16"/>
              </w:rPr>
            </w:pPr>
            <w:r>
              <w:rPr>
                <w:sz w:val="16"/>
                <w:szCs w:val="16"/>
              </w:rPr>
              <w:t>Purch Prof Services</w:t>
            </w:r>
          </w:p>
        </w:tc>
        <w:tc>
          <w:tcPr>
            <w:tcW w:w="1798" w:type="dxa"/>
            <w:vAlign w:val="center"/>
          </w:tcPr>
          <w:p w:rsidR="001353D8" w:rsidRDefault="001353D8" w:rsidP="001353D8">
            <w:pPr>
              <w:rPr>
                <w:color w:val="000000"/>
                <w:sz w:val="16"/>
                <w:szCs w:val="16"/>
              </w:rPr>
            </w:pPr>
            <w:r>
              <w:rPr>
                <w:color w:val="000000"/>
                <w:sz w:val="16"/>
                <w:szCs w:val="16"/>
              </w:rPr>
              <w:t>11-000-252-500-18</w:t>
            </w:r>
          </w:p>
        </w:tc>
        <w:tc>
          <w:tcPr>
            <w:tcW w:w="1798" w:type="dxa"/>
          </w:tcPr>
          <w:p w:rsidR="001353D8" w:rsidRDefault="001353D8" w:rsidP="001353D8">
            <w:pPr>
              <w:rPr>
                <w:sz w:val="16"/>
                <w:szCs w:val="16"/>
              </w:rPr>
            </w:pPr>
            <w:r>
              <w:rPr>
                <w:sz w:val="16"/>
                <w:szCs w:val="16"/>
              </w:rPr>
              <w:t>Undistributed</w:t>
            </w:r>
          </w:p>
          <w:p w:rsidR="001353D8" w:rsidRDefault="001353D8" w:rsidP="001353D8">
            <w:pPr>
              <w:rPr>
                <w:sz w:val="16"/>
                <w:szCs w:val="16"/>
              </w:rPr>
            </w:pPr>
            <w:r>
              <w:rPr>
                <w:sz w:val="16"/>
                <w:szCs w:val="16"/>
              </w:rPr>
              <w:t>Admin Inform. Tech.</w:t>
            </w:r>
          </w:p>
          <w:p w:rsidR="001353D8" w:rsidRPr="009831BE" w:rsidRDefault="001353D8" w:rsidP="001353D8">
            <w:pPr>
              <w:rPr>
                <w:sz w:val="16"/>
                <w:szCs w:val="16"/>
              </w:rPr>
            </w:pPr>
            <w:r>
              <w:rPr>
                <w:sz w:val="16"/>
                <w:szCs w:val="16"/>
              </w:rPr>
              <w:t>Other Purchased Serv</w:t>
            </w:r>
          </w:p>
        </w:tc>
        <w:tc>
          <w:tcPr>
            <w:tcW w:w="1798" w:type="dxa"/>
            <w:vAlign w:val="center"/>
          </w:tcPr>
          <w:p w:rsidR="001353D8" w:rsidRPr="00FD601C" w:rsidRDefault="001353D8" w:rsidP="001353D8">
            <w:pPr>
              <w:tabs>
                <w:tab w:val="left" w:pos="720"/>
                <w:tab w:val="left" w:pos="1080"/>
                <w:tab w:val="left" w:pos="4320"/>
              </w:tabs>
              <w:spacing w:line="480" w:lineRule="auto"/>
              <w:jc w:val="right"/>
              <w:rPr>
                <w:sz w:val="16"/>
                <w:szCs w:val="16"/>
              </w:rPr>
            </w:pPr>
            <w:r>
              <w:rPr>
                <w:sz w:val="16"/>
                <w:szCs w:val="16"/>
              </w:rPr>
              <w:t>34,577.00</w:t>
            </w:r>
          </w:p>
        </w:tc>
      </w:tr>
      <w:tr w:rsidR="001353D8" w:rsidTr="0098010A">
        <w:tc>
          <w:tcPr>
            <w:tcW w:w="8990" w:type="dxa"/>
            <w:gridSpan w:val="5"/>
            <w:vAlign w:val="center"/>
          </w:tcPr>
          <w:p w:rsidR="001353D8" w:rsidRPr="00FD601C" w:rsidRDefault="001353D8" w:rsidP="001353D8">
            <w:pPr>
              <w:tabs>
                <w:tab w:val="left" w:pos="720"/>
                <w:tab w:val="left" w:pos="1080"/>
                <w:tab w:val="left" w:pos="4320"/>
              </w:tabs>
              <w:spacing w:line="480" w:lineRule="auto"/>
              <w:rPr>
                <w:sz w:val="16"/>
                <w:szCs w:val="16"/>
              </w:rPr>
            </w:pPr>
            <w:r>
              <w:rPr>
                <w:color w:val="000000"/>
                <w:sz w:val="16"/>
                <w:szCs w:val="16"/>
              </w:rPr>
              <w:t>Reallocate Department Budget</w:t>
            </w:r>
          </w:p>
        </w:tc>
      </w:tr>
      <w:tr w:rsidR="001353D8" w:rsidTr="0098010A">
        <w:tc>
          <w:tcPr>
            <w:tcW w:w="1798" w:type="dxa"/>
            <w:vAlign w:val="center"/>
          </w:tcPr>
          <w:p w:rsidR="001353D8" w:rsidRDefault="001353D8" w:rsidP="001353D8">
            <w:pPr>
              <w:rPr>
                <w:color w:val="000000"/>
                <w:sz w:val="16"/>
                <w:szCs w:val="16"/>
              </w:rPr>
            </w:pPr>
            <w:r>
              <w:rPr>
                <w:color w:val="000000"/>
                <w:sz w:val="16"/>
                <w:szCs w:val="16"/>
              </w:rPr>
              <w:t>11-000-291-270-00</w:t>
            </w:r>
          </w:p>
        </w:tc>
        <w:tc>
          <w:tcPr>
            <w:tcW w:w="1798" w:type="dxa"/>
          </w:tcPr>
          <w:p w:rsidR="001353D8" w:rsidRDefault="001353D8" w:rsidP="001353D8">
            <w:pPr>
              <w:rPr>
                <w:sz w:val="16"/>
                <w:szCs w:val="16"/>
              </w:rPr>
            </w:pPr>
            <w:r>
              <w:rPr>
                <w:sz w:val="16"/>
                <w:szCs w:val="16"/>
              </w:rPr>
              <w:t xml:space="preserve">Undistributed </w:t>
            </w:r>
          </w:p>
          <w:p w:rsidR="001353D8" w:rsidRDefault="001353D8" w:rsidP="001353D8">
            <w:pPr>
              <w:rPr>
                <w:sz w:val="16"/>
                <w:szCs w:val="16"/>
              </w:rPr>
            </w:pPr>
            <w:r>
              <w:rPr>
                <w:sz w:val="16"/>
                <w:szCs w:val="16"/>
              </w:rPr>
              <w:t>Unallocated Benefits</w:t>
            </w:r>
          </w:p>
          <w:p w:rsidR="001353D8" w:rsidRPr="009831BE" w:rsidRDefault="001353D8" w:rsidP="001353D8">
            <w:pPr>
              <w:rPr>
                <w:sz w:val="16"/>
                <w:szCs w:val="16"/>
              </w:rPr>
            </w:pPr>
            <w:r>
              <w:rPr>
                <w:sz w:val="16"/>
                <w:szCs w:val="16"/>
              </w:rPr>
              <w:t>Health Benefits</w:t>
            </w:r>
          </w:p>
        </w:tc>
        <w:tc>
          <w:tcPr>
            <w:tcW w:w="1798" w:type="dxa"/>
            <w:vAlign w:val="center"/>
          </w:tcPr>
          <w:p w:rsidR="001353D8" w:rsidRDefault="001353D8" w:rsidP="001353D8">
            <w:pPr>
              <w:rPr>
                <w:color w:val="000000"/>
                <w:sz w:val="16"/>
                <w:szCs w:val="16"/>
              </w:rPr>
            </w:pPr>
            <w:r>
              <w:rPr>
                <w:color w:val="000000"/>
                <w:sz w:val="16"/>
                <w:szCs w:val="16"/>
              </w:rPr>
              <w:t>11-000-291-260-00</w:t>
            </w:r>
          </w:p>
        </w:tc>
        <w:tc>
          <w:tcPr>
            <w:tcW w:w="1798" w:type="dxa"/>
          </w:tcPr>
          <w:p w:rsidR="001353D8" w:rsidRDefault="001353D8" w:rsidP="001353D8">
            <w:pPr>
              <w:rPr>
                <w:sz w:val="16"/>
                <w:szCs w:val="16"/>
              </w:rPr>
            </w:pPr>
            <w:r>
              <w:rPr>
                <w:sz w:val="16"/>
                <w:szCs w:val="16"/>
              </w:rPr>
              <w:t>Undistributed</w:t>
            </w:r>
          </w:p>
          <w:p w:rsidR="001353D8" w:rsidRDefault="001353D8" w:rsidP="001353D8">
            <w:pPr>
              <w:rPr>
                <w:sz w:val="16"/>
                <w:szCs w:val="16"/>
              </w:rPr>
            </w:pPr>
            <w:r>
              <w:rPr>
                <w:sz w:val="16"/>
                <w:szCs w:val="16"/>
              </w:rPr>
              <w:t>Unallocated Benefits</w:t>
            </w:r>
          </w:p>
          <w:p w:rsidR="001353D8" w:rsidRPr="009831BE" w:rsidRDefault="001353D8" w:rsidP="001353D8">
            <w:pPr>
              <w:rPr>
                <w:sz w:val="16"/>
                <w:szCs w:val="16"/>
              </w:rPr>
            </w:pPr>
            <w:r>
              <w:rPr>
                <w:sz w:val="16"/>
                <w:szCs w:val="16"/>
              </w:rPr>
              <w:t>Workers’ Comp</w:t>
            </w:r>
          </w:p>
        </w:tc>
        <w:tc>
          <w:tcPr>
            <w:tcW w:w="1798" w:type="dxa"/>
            <w:vAlign w:val="center"/>
          </w:tcPr>
          <w:p w:rsidR="001353D8" w:rsidRPr="00FD601C" w:rsidRDefault="001353D8" w:rsidP="001353D8">
            <w:pPr>
              <w:tabs>
                <w:tab w:val="left" w:pos="720"/>
                <w:tab w:val="left" w:pos="1080"/>
                <w:tab w:val="left" w:pos="4320"/>
              </w:tabs>
              <w:spacing w:line="480" w:lineRule="auto"/>
              <w:jc w:val="right"/>
              <w:rPr>
                <w:sz w:val="16"/>
                <w:szCs w:val="16"/>
              </w:rPr>
            </w:pPr>
            <w:r>
              <w:rPr>
                <w:sz w:val="16"/>
                <w:szCs w:val="16"/>
              </w:rPr>
              <w:t>1,525.00</w:t>
            </w:r>
          </w:p>
        </w:tc>
      </w:tr>
      <w:tr w:rsidR="001353D8" w:rsidTr="0098010A">
        <w:tc>
          <w:tcPr>
            <w:tcW w:w="8990" w:type="dxa"/>
            <w:gridSpan w:val="5"/>
            <w:vAlign w:val="center"/>
          </w:tcPr>
          <w:p w:rsidR="001353D8" w:rsidRPr="00FD601C" w:rsidRDefault="001353D8" w:rsidP="001353D8">
            <w:pPr>
              <w:tabs>
                <w:tab w:val="left" w:pos="720"/>
                <w:tab w:val="left" w:pos="1080"/>
                <w:tab w:val="left" w:pos="4320"/>
              </w:tabs>
              <w:spacing w:line="480" w:lineRule="auto"/>
              <w:rPr>
                <w:sz w:val="16"/>
                <w:szCs w:val="16"/>
              </w:rPr>
            </w:pPr>
            <w:r>
              <w:rPr>
                <w:color w:val="000000"/>
                <w:sz w:val="16"/>
                <w:szCs w:val="16"/>
              </w:rPr>
              <w:t>Reallocate Department Budget</w:t>
            </w:r>
          </w:p>
        </w:tc>
      </w:tr>
      <w:tr w:rsidR="001353D8" w:rsidTr="0098010A">
        <w:tc>
          <w:tcPr>
            <w:tcW w:w="1798" w:type="dxa"/>
            <w:vAlign w:val="center"/>
          </w:tcPr>
          <w:p w:rsidR="001353D8" w:rsidRDefault="001353D8" w:rsidP="001353D8">
            <w:pPr>
              <w:rPr>
                <w:color w:val="000000"/>
                <w:sz w:val="16"/>
                <w:szCs w:val="16"/>
              </w:rPr>
            </w:pPr>
            <w:r>
              <w:rPr>
                <w:color w:val="000000"/>
                <w:sz w:val="16"/>
                <w:szCs w:val="16"/>
              </w:rPr>
              <w:t>11-190-100-610-03</w:t>
            </w:r>
          </w:p>
        </w:tc>
        <w:tc>
          <w:tcPr>
            <w:tcW w:w="1798" w:type="dxa"/>
          </w:tcPr>
          <w:p w:rsidR="001353D8" w:rsidRDefault="001353D8" w:rsidP="001353D8">
            <w:pPr>
              <w:rPr>
                <w:sz w:val="16"/>
                <w:szCs w:val="16"/>
              </w:rPr>
            </w:pPr>
            <w:r>
              <w:rPr>
                <w:sz w:val="16"/>
                <w:szCs w:val="16"/>
              </w:rPr>
              <w:t>Reg. Prg-Undistrib.</w:t>
            </w:r>
          </w:p>
          <w:p w:rsidR="001353D8" w:rsidRDefault="001353D8" w:rsidP="001353D8">
            <w:pPr>
              <w:rPr>
                <w:sz w:val="16"/>
                <w:szCs w:val="16"/>
              </w:rPr>
            </w:pPr>
            <w:r>
              <w:rPr>
                <w:sz w:val="16"/>
                <w:szCs w:val="16"/>
              </w:rPr>
              <w:t>Instruction</w:t>
            </w:r>
          </w:p>
          <w:p w:rsidR="001353D8" w:rsidRPr="009831BE" w:rsidRDefault="001353D8" w:rsidP="001353D8">
            <w:pPr>
              <w:rPr>
                <w:sz w:val="16"/>
                <w:szCs w:val="16"/>
              </w:rPr>
            </w:pPr>
            <w:r>
              <w:rPr>
                <w:sz w:val="16"/>
                <w:szCs w:val="16"/>
              </w:rPr>
              <w:t>General Supplies</w:t>
            </w:r>
          </w:p>
        </w:tc>
        <w:tc>
          <w:tcPr>
            <w:tcW w:w="1798" w:type="dxa"/>
            <w:vAlign w:val="center"/>
          </w:tcPr>
          <w:p w:rsidR="001353D8" w:rsidRDefault="001353D8" w:rsidP="001353D8">
            <w:pPr>
              <w:rPr>
                <w:color w:val="000000"/>
                <w:sz w:val="16"/>
                <w:szCs w:val="16"/>
              </w:rPr>
            </w:pPr>
            <w:r>
              <w:rPr>
                <w:color w:val="000000"/>
                <w:sz w:val="16"/>
                <w:szCs w:val="16"/>
              </w:rPr>
              <w:t>11-204-100-610-03</w:t>
            </w:r>
          </w:p>
        </w:tc>
        <w:tc>
          <w:tcPr>
            <w:tcW w:w="1798" w:type="dxa"/>
          </w:tcPr>
          <w:p w:rsidR="001353D8" w:rsidRDefault="001353D8" w:rsidP="001353D8">
            <w:pPr>
              <w:rPr>
                <w:sz w:val="16"/>
                <w:szCs w:val="16"/>
              </w:rPr>
            </w:pPr>
            <w:r>
              <w:rPr>
                <w:sz w:val="16"/>
                <w:szCs w:val="16"/>
              </w:rPr>
              <w:t>Sp Ed-Learning/Lang</w:t>
            </w:r>
          </w:p>
          <w:p w:rsidR="001353D8" w:rsidRDefault="001353D8" w:rsidP="001353D8">
            <w:pPr>
              <w:rPr>
                <w:sz w:val="16"/>
                <w:szCs w:val="16"/>
              </w:rPr>
            </w:pPr>
            <w:r>
              <w:rPr>
                <w:sz w:val="16"/>
                <w:szCs w:val="16"/>
              </w:rPr>
              <w:t>Instruction</w:t>
            </w:r>
          </w:p>
          <w:p w:rsidR="001353D8" w:rsidRPr="009831BE" w:rsidRDefault="001353D8" w:rsidP="001353D8">
            <w:pPr>
              <w:rPr>
                <w:sz w:val="16"/>
                <w:szCs w:val="16"/>
              </w:rPr>
            </w:pPr>
            <w:r>
              <w:rPr>
                <w:sz w:val="16"/>
                <w:szCs w:val="16"/>
              </w:rPr>
              <w:t>General Supplies</w:t>
            </w:r>
          </w:p>
        </w:tc>
        <w:tc>
          <w:tcPr>
            <w:tcW w:w="1798" w:type="dxa"/>
            <w:vAlign w:val="center"/>
          </w:tcPr>
          <w:p w:rsidR="001353D8" w:rsidRPr="00FD601C" w:rsidRDefault="001353D8" w:rsidP="001353D8">
            <w:pPr>
              <w:tabs>
                <w:tab w:val="left" w:pos="720"/>
                <w:tab w:val="left" w:pos="1080"/>
                <w:tab w:val="left" w:pos="4320"/>
              </w:tabs>
              <w:spacing w:line="480" w:lineRule="auto"/>
              <w:jc w:val="right"/>
              <w:rPr>
                <w:sz w:val="16"/>
                <w:szCs w:val="16"/>
              </w:rPr>
            </w:pPr>
            <w:r>
              <w:rPr>
                <w:sz w:val="16"/>
                <w:szCs w:val="16"/>
              </w:rPr>
              <w:t>4,547.00</w:t>
            </w:r>
          </w:p>
        </w:tc>
      </w:tr>
      <w:tr w:rsidR="001353D8" w:rsidTr="0098010A">
        <w:tc>
          <w:tcPr>
            <w:tcW w:w="8990" w:type="dxa"/>
            <w:gridSpan w:val="5"/>
            <w:vAlign w:val="center"/>
          </w:tcPr>
          <w:p w:rsidR="001353D8" w:rsidRPr="00FD601C" w:rsidRDefault="001353D8" w:rsidP="001353D8">
            <w:pPr>
              <w:tabs>
                <w:tab w:val="left" w:pos="720"/>
                <w:tab w:val="left" w:pos="1080"/>
                <w:tab w:val="left" w:pos="4320"/>
              </w:tabs>
              <w:spacing w:line="480" w:lineRule="auto"/>
              <w:rPr>
                <w:sz w:val="16"/>
                <w:szCs w:val="16"/>
              </w:rPr>
            </w:pPr>
            <w:r>
              <w:rPr>
                <w:color w:val="000000"/>
                <w:sz w:val="16"/>
                <w:szCs w:val="16"/>
              </w:rPr>
              <w:t>Reallocate Department Budget</w:t>
            </w:r>
          </w:p>
        </w:tc>
      </w:tr>
      <w:tr w:rsidR="001353D8" w:rsidTr="0098010A">
        <w:tc>
          <w:tcPr>
            <w:tcW w:w="1798" w:type="dxa"/>
            <w:vAlign w:val="center"/>
          </w:tcPr>
          <w:p w:rsidR="001353D8" w:rsidRDefault="001353D8" w:rsidP="001353D8">
            <w:pPr>
              <w:rPr>
                <w:color w:val="000000"/>
                <w:sz w:val="16"/>
                <w:szCs w:val="16"/>
              </w:rPr>
            </w:pPr>
            <w:r>
              <w:rPr>
                <w:color w:val="000000"/>
                <w:sz w:val="16"/>
                <w:szCs w:val="16"/>
              </w:rPr>
              <w:t>11-212-100-610-01</w:t>
            </w:r>
          </w:p>
        </w:tc>
        <w:tc>
          <w:tcPr>
            <w:tcW w:w="1798" w:type="dxa"/>
          </w:tcPr>
          <w:p w:rsidR="001353D8" w:rsidRDefault="001353D8" w:rsidP="001353D8">
            <w:pPr>
              <w:rPr>
                <w:sz w:val="16"/>
                <w:szCs w:val="16"/>
              </w:rPr>
            </w:pPr>
            <w:r>
              <w:rPr>
                <w:sz w:val="16"/>
                <w:szCs w:val="16"/>
              </w:rPr>
              <w:t>Sp Ed-Multiple</w:t>
            </w:r>
          </w:p>
          <w:p w:rsidR="001353D8" w:rsidRDefault="001353D8" w:rsidP="001353D8">
            <w:pPr>
              <w:rPr>
                <w:sz w:val="16"/>
                <w:szCs w:val="16"/>
              </w:rPr>
            </w:pPr>
            <w:r>
              <w:rPr>
                <w:sz w:val="16"/>
                <w:szCs w:val="16"/>
              </w:rPr>
              <w:t>Instruction</w:t>
            </w:r>
          </w:p>
          <w:p w:rsidR="001353D8" w:rsidRPr="009831BE" w:rsidRDefault="001353D8" w:rsidP="001353D8">
            <w:pPr>
              <w:rPr>
                <w:sz w:val="16"/>
                <w:szCs w:val="16"/>
              </w:rPr>
            </w:pPr>
            <w:r>
              <w:rPr>
                <w:sz w:val="16"/>
                <w:szCs w:val="16"/>
              </w:rPr>
              <w:t>General Supplies</w:t>
            </w:r>
          </w:p>
        </w:tc>
        <w:tc>
          <w:tcPr>
            <w:tcW w:w="1798" w:type="dxa"/>
            <w:vAlign w:val="center"/>
          </w:tcPr>
          <w:p w:rsidR="001353D8" w:rsidRDefault="001353D8" w:rsidP="001353D8">
            <w:pPr>
              <w:rPr>
                <w:color w:val="000000"/>
                <w:sz w:val="16"/>
                <w:szCs w:val="16"/>
              </w:rPr>
            </w:pPr>
            <w:r>
              <w:rPr>
                <w:color w:val="000000"/>
                <w:sz w:val="16"/>
                <w:szCs w:val="16"/>
              </w:rPr>
              <w:t>11-209-100-610-01</w:t>
            </w:r>
          </w:p>
        </w:tc>
        <w:tc>
          <w:tcPr>
            <w:tcW w:w="1798" w:type="dxa"/>
          </w:tcPr>
          <w:p w:rsidR="001353D8" w:rsidRDefault="001353D8" w:rsidP="001353D8">
            <w:pPr>
              <w:rPr>
                <w:sz w:val="16"/>
                <w:szCs w:val="16"/>
              </w:rPr>
            </w:pPr>
            <w:r>
              <w:rPr>
                <w:sz w:val="16"/>
                <w:szCs w:val="16"/>
              </w:rPr>
              <w:t>Sp Ed-Behavioral</w:t>
            </w:r>
          </w:p>
          <w:p w:rsidR="001353D8" w:rsidRDefault="001353D8" w:rsidP="001353D8">
            <w:pPr>
              <w:rPr>
                <w:sz w:val="16"/>
                <w:szCs w:val="16"/>
              </w:rPr>
            </w:pPr>
            <w:r>
              <w:rPr>
                <w:sz w:val="16"/>
                <w:szCs w:val="16"/>
              </w:rPr>
              <w:t>Instruction</w:t>
            </w:r>
          </w:p>
          <w:p w:rsidR="001353D8" w:rsidRPr="009831BE" w:rsidRDefault="001353D8" w:rsidP="001353D8">
            <w:pPr>
              <w:rPr>
                <w:sz w:val="16"/>
                <w:szCs w:val="16"/>
              </w:rPr>
            </w:pPr>
            <w:r>
              <w:rPr>
                <w:sz w:val="16"/>
                <w:szCs w:val="16"/>
              </w:rPr>
              <w:t>General Supplies</w:t>
            </w:r>
          </w:p>
        </w:tc>
        <w:tc>
          <w:tcPr>
            <w:tcW w:w="1798" w:type="dxa"/>
            <w:vAlign w:val="center"/>
          </w:tcPr>
          <w:p w:rsidR="001353D8" w:rsidRPr="00FD601C" w:rsidRDefault="001353D8" w:rsidP="001353D8">
            <w:pPr>
              <w:tabs>
                <w:tab w:val="left" w:pos="720"/>
                <w:tab w:val="left" w:pos="1080"/>
                <w:tab w:val="left" w:pos="4320"/>
              </w:tabs>
              <w:spacing w:line="480" w:lineRule="auto"/>
              <w:jc w:val="right"/>
              <w:rPr>
                <w:sz w:val="16"/>
                <w:szCs w:val="16"/>
              </w:rPr>
            </w:pPr>
            <w:r>
              <w:rPr>
                <w:color w:val="000000"/>
                <w:sz w:val="16"/>
                <w:szCs w:val="16"/>
              </w:rPr>
              <w:t>721.00</w:t>
            </w:r>
          </w:p>
        </w:tc>
      </w:tr>
      <w:tr w:rsidR="001353D8" w:rsidTr="0098010A">
        <w:tc>
          <w:tcPr>
            <w:tcW w:w="8990" w:type="dxa"/>
            <w:gridSpan w:val="5"/>
            <w:vAlign w:val="center"/>
          </w:tcPr>
          <w:p w:rsidR="001353D8" w:rsidRPr="00FD601C" w:rsidRDefault="001353D8" w:rsidP="001353D8">
            <w:pPr>
              <w:tabs>
                <w:tab w:val="left" w:pos="720"/>
                <w:tab w:val="left" w:pos="1080"/>
                <w:tab w:val="left" w:pos="4320"/>
              </w:tabs>
              <w:spacing w:line="480" w:lineRule="auto"/>
              <w:rPr>
                <w:sz w:val="16"/>
                <w:szCs w:val="16"/>
              </w:rPr>
            </w:pPr>
            <w:r>
              <w:rPr>
                <w:color w:val="000000"/>
                <w:sz w:val="16"/>
                <w:szCs w:val="16"/>
              </w:rPr>
              <w:t>Reallocate Department Budget</w:t>
            </w:r>
          </w:p>
        </w:tc>
      </w:tr>
      <w:tr w:rsidR="001353D8" w:rsidTr="0098010A">
        <w:tc>
          <w:tcPr>
            <w:tcW w:w="1798" w:type="dxa"/>
            <w:vAlign w:val="center"/>
          </w:tcPr>
          <w:p w:rsidR="001353D8" w:rsidRDefault="001353D8" w:rsidP="001353D8">
            <w:pPr>
              <w:rPr>
                <w:color w:val="000000"/>
                <w:sz w:val="16"/>
                <w:szCs w:val="16"/>
              </w:rPr>
            </w:pPr>
            <w:r>
              <w:rPr>
                <w:color w:val="000000"/>
                <w:sz w:val="16"/>
                <w:szCs w:val="16"/>
              </w:rPr>
              <w:lastRenderedPageBreak/>
              <w:t>11-204-100-610-02</w:t>
            </w:r>
          </w:p>
        </w:tc>
        <w:tc>
          <w:tcPr>
            <w:tcW w:w="1798" w:type="dxa"/>
          </w:tcPr>
          <w:p w:rsidR="001353D8" w:rsidRDefault="001353D8" w:rsidP="001353D8">
            <w:pPr>
              <w:rPr>
                <w:sz w:val="16"/>
                <w:szCs w:val="16"/>
              </w:rPr>
            </w:pPr>
            <w:r>
              <w:rPr>
                <w:sz w:val="16"/>
                <w:szCs w:val="16"/>
              </w:rPr>
              <w:t>Sp Ed-Learning/Lang</w:t>
            </w:r>
          </w:p>
          <w:p w:rsidR="001353D8" w:rsidRDefault="001353D8" w:rsidP="001353D8">
            <w:pPr>
              <w:rPr>
                <w:sz w:val="16"/>
                <w:szCs w:val="16"/>
              </w:rPr>
            </w:pPr>
            <w:r>
              <w:rPr>
                <w:sz w:val="16"/>
                <w:szCs w:val="16"/>
              </w:rPr>
              <w:t>Instruction</w:t>
            </w:r>
          </w:p>
          <w:p w:rsidR="001353D8" w:rsidRPr="009831BE" w:rsidRDefault="001353D8" w:rsidP="001353D8">
            <w:pPr>
              <w:rPr>
                <w:sz w:val="16"/>
                <w:szCs w:val="16"/>
              </w:rPr>
            </w:pPr>
            <w:r>
              <w:rPr>
                <w:sz w:val="16"/>
                <w:szCs w:val="16"/>
              </w:rPr>
              <w:t>General Supplies</w:t>
            </w:r>
          </w:p>
        </w:tc>
        <w:tc>
          <w:tcPr>
            <w:tcW w:w="1798" w:type="dxa"/>
            <w:vAlign w:val="center"/>
          </w:tcPr>
          <w:p w:rsidR="001353D8" w:rsidRDefault="001353D8" w:rsidP="001353D8">
            <w:pPr>
              <w:rPr>
                <w:color w:val="000000"/>
                <w:sz w:val="16"/>
                <w:szCs w:val="16"/>
              </w:rPr>
            </w:pPr>
            <w:r>
              <w:rPr>
                <w:color w:val="000000"/>
                <w:sz w:val="16"/>
                <w:szCs w:val="16"/>
              </w:rPr>
              <w:t>11-209-100-610-02</w:t>
            </w:r>
          </w:p>
        </w:tc>
        <w:tc>
          <w:tcPr>
            <w:tcW w:w="1798" w:type="dxa"/>
          </w:tcPr>
          <w:p w:rsidR="001353D8" w:rsidRDefault="001353D8" w:rsidP="001353D8">
            <w:pPr>
              <w:rPr>
                <w:sz w:val="16"/>
                <w:szCs w:val="16"/>
              </w:rPr>
            </w:pPr>
            <w:r>
              <w:rPr>
                <w:sz w:val="16"/>
                <w:szCs w:val="16"/>
              </w:rPr>
              <w:t>Sp Ed-Behavioral</w:t>
            </w:r>
          </w:p>
          <w:p w:rsidR="001353D8" w:rsidRDefault="001353D8" w:rsidP="001353D8">
            <w:pPr>
              <w:rPr>
                <w:sz w:val="16"/>
                <w:szCs w:val="16"/>
              </w:rPr>
            </w:pPr>
            <w:r>
              <w:rPr>
                <w:sz w:val="16"/>
                <w:szCs w:val="16"/>
              </w:rPr>
              <w:t>Instruction</w:t>
            </w:r>
          </w:p>
          <w:p w:rsidR="001353D8" w:rsidRPr="009831BE" w:rsidRDefault="001353D8" w:rsidP="001353D8">
            <w:pPr>
              <w:rPr>
                <w:sz w:val="16"/>
                <w:szCs w:val="16"/>
              </w:rPr>
            </w:pPr>
            <w:r>
              <w:rPr>
                <w:sz w:val="16"/>
                <w:szCs w:val="16"/>
              </w:rPr>
              <w:t>General Supplies</w:t>
            </w:r>
          </w:p>
        </w:tc>
        <w:tc>
          <w:tcPr>
            <w:tcW w:w="1798" w:type="dxa"/>
            <w:vAlign w:val="center"/>
          </w:tcPr>
          <w:p w:rsidR="001353D8" w:rsidRPr="00FD601C" w:rsidRDefault="001353D8" w:rsidP="001353D8">
            <w:pPr>
              <w:tabs>
                <w:tab w:val="left" w:pos="720"/>
                <w:tab w:val="left" w:pos="1080"/>
                <w:tab w:val="left" w:pos="4320"/>
              </w:tabs>
              <w:spacing w:line="480" w:lineRule="auto"/>
              <w:jc w:val="right"/>
              <w:rPr>
                <w:sz w:val="16"/>
                <w:szCs w:val="16"/>
              </w:rPr>
            </w:pPr>
            <w:r>
              <w:rPr>
                <w:color w:val="000000"/>
                <w:sz w:val="16"/>
                <w:szCs w:val="16"/>
              </w:rPr>
              <w:t>402.00</w:t>
            </w:r>
          </w:p>
        </w:tc>
      </w:tr>
      <w:tr w:rsidR="001353D8" w:rsidTr="0098010A">
        <w:tc>
          <w:tcPr>
            <w:tcW w:w="8990" w:type="dxa"/>
            <w:gridSpan w:val="5"/>
            <w:vAlign w:val="center"/>
          </w:tcPr>
          <w:p w:rsidR="001353D8" w:rsidRPr="00FD601C" w:rsidRDefault="001353D8" w:rsidP="001353D8">
            <w:pPr>
              <w:tabs>
                <w:tab w:val="left" w:pos="720"/>
                <w:tab w:val="left" w:pos="1080"/>
                <w:tab w:val="left" w:pos="4320"/>
              </w:tabs>
              <w:spacing w:line="480" w:lineRule="auto"/>
              <w:rPr>
                <w:sz w:val="16"/>
                <w:szCs w:val="16"/>
              </w:rPr>
            </w:pPr>
            <w:r>
              <w:rPr>
                <w:color w:val="000000"/>
                <w:sz w:val="16"/>
                <w:szCs w:val="16"/>
              </w:rPr>
              <w:t>Reallocate Department Budget</w:t>
            </w:r>
          </w:p>
        </w:tc>
      </w:tr>
      <w:tr w:rsidR="001353D8" w:rsidTr="0098010A">
        <w:tc>
          <w:tcPr>
            <w:tcW w:w="1798" w:type="dxa"/>
            <w:vAlign w:val="center"/>
          </w:tcPr>
          <w:p w:rsidR="001353D8" w:rsidRDefault="001353D8" w:rsidP="001353D8">
            <w:pPr>
              <w:rPr>
                <w:color w:val="000000"/>
                <w:sz w:val="16"/>
                <w:szCs w:val="16"/>
              </w:rPr>
            </w:pPr>
            <w:r>
              <w:rPr>
                <w:color w:val="000000"/>
                <w:sz w:val="16"/>
                <w:szCs w:val="16"/>
              </w:rPr>
              <w:t>11-190-100-610-03</w:t>
            </w:r>
          </w:p>
        </w:tc>
        <w:tc>
          <w:tcPr>
            <w:tcW w:w="1798" w:type="dxa"/>
          </w:tcPr>
          <w:p w:rsidR="001353D8" w:rsidRDefault="001353D8" w:rsidP="001353D8">
            <w:pPr>
              <w:rPr>
                <w:sz w:val="16"/>
                <w:szCs w:val="16"/>
              </w:rPr>
            </w:pPr>
            <w:r>
              <w:rPr>
                <w:sz w:val="16"/>
                <w:szCs w:val="16"/>
              </w:rPr>
              <w:t>Reg Prg-Undistrib.</w:t>
            </w:r>
          </w:p>
          <w:p w:rsidR="001353D8" w:rsidRDefault="001353D8" w:rsidP="001353D8">
            <w:pPr>
              <w:rPr>
                <w:sz w:val="16"/>
                <w:szCs w:val="16"/>
              </w:rPr>
            </w:pPr>
            <w:r>
              <w:rPr>
                <w:sz w:val="16"/>
                <w:szCs w:val="16"/>
              </w:rPr>
              <w:t>Instruction</w:t>
            </w:r>
          </w:p>
          <w:p w:rsidR="001353D8" w:rsidRPr="009831BE" w:rsidRDefault="001353D8" w:rsidP="001353D8">
            <w:pPr>
              <w:rPr>
                <w:sz w:val="16"/>
                <w:szCs w:val="16"/>
              </w:rPr>
            </w:pPr>
            <w:r>
              <w:rPr>
                <w:sz w:val="16"/>
                <w:szCs w:val="16"/>
              </w:rPr>
              <w:t>General Supplies</w:t>
            </w:r>
          </w:p>
        </w:tc>
        <w:tc>
          <w:tcPr>
            <w:tcW w:w="1798" w:type="dxa"/>
            <w:vAlign w:val="center"/>
          </w:tcPr>
          <w:p w:rsidR="001353D8" w:rsidRPr="009831BE" w:rsidRDefault="001353D8" w:rsidP="001353D8">
            <w:pPr>
              <w:rPr>
                <w:sz w:val="16"/>
                <w:szCs w:val="16"/>
              </w:rPr>
            </w:pPr>
            <w:r>
              <w:rPr>
                <w:color w:val="000000"/>
                <w:sz w:val="16"/>
                <w:szCs w:val="16"/>
              </w:rPr>
              <w:t>11-209-100-610-03</w:t>
            </w:r>
          </w:p>
        </w:tc>
        <w:tc>
          <w:tcPr>
            <w:tcW w:w="1798" w:type="dxa"/>
          </w:tcPr>
          <w:p w:rsidR="001353D8" w:rsidRDefault="001353D8" w:rsidP="001353D8">
            <w:pPr>
              <w:rPr>
                <w:sz w:val="16"/>
                <w:szCs w:val="16"/>
              </w:rPr>
            </w:pPr>
            <w:r>
              <w:rPr>
                <w:sz w:val="16"/>
                <w:szCs w:val="16"/>
              </w:rPr>
              <w:t>Sp Ed-Behavioral</w:t>
            </w:r>
          </w:p>
          <w:p w:rsidR="001353D8" w:rsidRDefault="001353D8" w:rsidP="001353D8">
            <w:pPr>
              <w:rPr>
                <w:sz w:val="16"/>
                <w:szCs w:val="16"/>
              </w:rPr>
            </w:pPr>
            <w:r>
              <w:rPr>
                <w:sz w:val="16"/>
                <w:szCs w:val="16"/>
              </w:rPr>
              <w:t>Instruction</w:t>
            </w:r>
          </w:p>
          <w:p w:rsidR="001353D8" w:rsidRPr="009831BE" w:rsidRDefault="001353D8" w:rsidP="001353D8">
            <w:pPr>
              <w:rPr>
                <w:sz w:val="16"/>
                <w:szCs w:val="16"/>
              </w:rPr>
            </w:pPr>
            <w:r>
              <w:rPr>
                <w:sz w:val="16"/>
                <w:szCs w:val="16"/>
              </w:rPr>
              <w:t>General Supplies</w:t>
            </w:r>
          </w:p>
        </w:tc>
        <w:tc>
          <w:tcPr>
            <w:tcW w:w="1798" w:type="dxa"/>
            <w:vAlign w:val="center"/>
          </w:tcPr>
          <w:p w:rsidR="001353D8" w:rsidRPr="00FD601C" w:rsidRDefault="001353D8" w:rsidP="001353D8">
            <w:pPr>
              <w:tabs>
                <w:tab w:val="left" w:pos="720"/>
                <w:tab w:val="left" w:pos="1080"/>
                <w:tab w:val="left" w:pos="4320"/>
              </w:tabs>
              <w:spacing w:line="480" w:lineRule="auto"/>
              <w:jc w:val="right"/>
              <w:rPr>
                <w:sz w:val="16"/>
                <w:szCs w:val="16"/>
              </w:rPr>
            </w:pPr>
            <w:r>
              <w:rPr>
                <w:sz w:val="16"/>
                <w:szCs w:val="16"/>
              </w:rPr>
              <w:t>388.00</w:t>
            </w:r>
          </w:p>
        </w:tc>
      </w:tr>
      <w:tr w:rsidR="001353D8" w:rsidTr="0098010A">
        <w:tc>
          <w:tcPr>
            <w:tcW w:w="8990" w:type="dxa"/>
            <w:gridSpan w:val="5"/>
            <w:vAlign w:val="center"/>
          </w:tcPr>
          <w:p w:rsidR="001353D8" w:rsidRPr="00FD601C" w:rsidRDefault="001353D8" w:rsidP="001353D8">
            <w:pPr>
              <w:tabs>
                <w:tab w:val="left" w:pos="720"/>
                <w:tab w:val="left" w:pos="1080"/>
                <w:tab w:val="left" w:pos="4320"/>
              </w:tabs>
              <w:spacing w:line="480" w:lineRule="auto"/>
              <w:rPr>
                <w:sz w:val="16"/>
                <w:szCs w:val="16"/>
              </w:rPr>
            </w:pPr>
            <w:r>
              <w:rPr>
                <w:color w:val="000000"/>
                <w:sz w:val="16"/>
                <w:szCs w:val="16"/>
              </w:rPr>
              <w:t>Reallocate Department Budget</w:t>
            </w:r>
          </w:p>
        </w:tc>
      </w:tr>
      <w:tr w:rsidR="001353D8" w:rsidTr="0098010A">
        <w:tc>
          <w:tcPr>
            <w:tcW w:w="1798" w:type="dxa"/>
            <w:vAlign w:val="center"/>
          </w:tcPr>
          <w:p w:rsidR="001353D8" w:rsidRDefault="001353D8" w:rsidP="001353D8">
            <w:pPr>
              <w:rPr>
                <w:color w:val="000000"/>
                <w:sz w:val="16"/>
                <w:szCs w:val="16"/>
              </w:rPr>
            </w:pPr>
            <w:r>
              <w:rPr>
                <w:color w:val="000000"/>
                <w:sz w:val="16"/>
                <w:szCs w:val="16"/>
              </w:rPr>
              <w:t>11-190-100-610-03</w:t>
            </w:r>
          </w:p>
        </w:tc>
        <w:tc>
          <w:tcPr>
            <w:tcW w:w="1798" w:type="dxa"/>
          </w:tcPr>
          <w:p w:rsidR="001353D8" w:rsidRDefault="001353D8" w:rsidP="001353D8">
            <w:pPr>
              <w:rPr>
                <w:sz w:val="16"/>
                <w:szCs w:val="16"/>
              </w:rPr>
            </w:pPr>
            <w:r>
              <w:rPr>
                <w:sz w:val="16"/>
                <w:szCs w:val="16"/>
              </w:rPr>
              <w:t>Reg Prg-Undistrib.</w:t>
            </w:r>
          </w:p>
          <w:p w:rsidR="001353D8" w:rsidRDefault="001353D8" w:rsidP="001353D8">
            <w:pPr>
              <w:rPr>
                <w:sz w:val="16"/>
                <w:szCs w:val="16"/>
              </w:rPr>
            </w:pPr>
            <w:r>
              <w:rPr>
                <w:sz w:val="16"/>
                <w:szCs w:val="16"/>
              </w:rPr>
              <w:t>Instruction</w:t>
            </w:r>
          </w:p>
          <w:p w:rsidR="001353D8" w:rsidRPr="009831BE" w:rsidRDefault="001353D8" w:rsidP="001353D8">
            <w:pPr>
              <w:rPr>
                <w:sz w:val="16"/>
                <w:szCs w:val="16"/>
              </w:rPr>
            </w:pPr>
            <w:r>
              <w:rPr>
                <w:sz w:val="16"/>
                <w:szCs w:val="16"/>
              </w:rPr>
              <w:t>General Supplies</w:t>
            </w:r>
          </w:p>
        </w:tc>
        <w:tc>
          <w:tcPr>
            <w:tcW w:w="1798" w:type="dxa"/>
            <w:vAlign w:val="center"/>
          </w:tcPr>
          <w:p w:rsidR="001353D8" w:rsidRDefault="001353D8" w:rsidP="001353D8">
            <w:pPr>
              <w:rPr>
                <w:color w:val="000000"/>
                <w:sz w:val="16"/>
                <w:szCs w:val="16"/>
              </w:rPr>
            </w:pPr>
            <w:r>
              <w:rPr>
                <w:color w:val="000000"/>
                <w:sz w:val="16"/>
                <w:szCs w:val="16"/>
              </w:rPr>
              <w:t>11-212-100-610-03</w:t>
            </w:r>
          </w:p>
        </w:tc>
        <w:tc>
          <w:tcPr>
            <w:tcW w:w="1798" w:type="dxa"/>
          </w:tcPr>
          <w:p w:rsidR="001353D8" w:rsidRDefault="001353D8" w:rsidP="001353D8">
            <w:pPr>
              <w:rPr>
                <w:sz w:val="16"/>
                <w:szCs w:val="16"/>
              </w:rPr>
            </w:pPr>
            <w:r>
              <w:rPr>
                <w:sz w:val="16"/>
                <w:szCs w:val="16"/>
              </w:rPr>
              <w:t>Sp Ed-Multiple</w:t>
            </w:r>
          </w:p>
          <w:p w:rsidR="001353D8" w:rsidRDefault="001353D8" w:rsidP="001353D8">
            <w:pPr>
              <w:rPr>
                <w:sz w:val="16"/>
                <w:szCs w:val="16"/>
              </w:rPr>
            </w:pPr>
            <w:r>
              <w:rPr>
                <w:sz w:val="16"/>
                <w:szCs w:val="16"/>
              </w:rPr>
              <w:t>Instruction</w:t>
            </w:r>
          </w:p>
          <w:p w:rsidR="001353D8" w:rsidRPr="009831BE" w:rsidRDefault="001353D8" w:rsidP="001353D8">
            <w:pPr>
              <w:rPr>
                <w:sz w:val="16"/>
                <w:szCs w:val="16"/>
              </w:rPr>
            </w:pPr>
            <w:r>
              <w:rPr>
                <w:sz w:val="16"/>
                <w:szCs w:val="16"/>
              </w:rPr>
              <w:t>General Supplies</w:t>
            </w:r>
          </w:p>
        </w:tc>
        <w:tc>
          <w:tcPr>
            <w:tcW w:w="1798" w:type="dxa"/>
            <w:vAlign w:val="center"/>
          </w:tcPr>
          <w:p w:rsidR="001353D8" w:rsidRPr="00FD601C" w:rsidRDefault="001353D8" w:rsidP="001353D8">
            <w:pPr>
              <w:tabs>
                <w:tab w:val="left" w:pos="720"/>
                <w:tab w:val="left" w:pos="1080"/>
                <w:tab w:val="left" w:pos="4320"/>
              </w:tabs>
              <w:spacing w:line="480" w:lineRule="auto"/>
              <w:jc w:val="right"/>
              <w:rPr>
                <w:sz w:val="16"/>
                <w:szCs w:val="16"/>
              </w:rPr>
            </w:pPr>
            <w:r>
              <w:rPr>
                <w:color w:val="000000"/>
                <w:sz w:val="16"/>
                <w:szCs w:val="16"/>
              </w:rPr>
              <w:t>4,478.00</w:t>
            </w:r>
          </w:p>
        </w:tc>
      </w:tr>
      <w:tr w:rsidR="001353D8" w:rsidTr="0098010A">
        <w:tc>
          <w:tcPr>
            <w:tcW w:w="1798" w:type="dxa"/>
            <w:vAlign w:val="center"/>
          </w:tcPr>
          <w:p w:rsidR="001353D8" w:rsidRDefault="001353D8" w:rsidP="001353D8">
            <w:pPr>
              <w:rPr>
                <w:color w:val="000000"/>
                <w:sz w:val="16"/>
                <w:szCs w:val="16"/>
              </w:rPr>
            </w:pPr>
            <w:r>
              <w:rPr>
                <w:color w:val="000000"/>
                <w:sz w:val="16"/>
                <w:szCs w:val="16"/>
              </w:rPr>
              <w:t>11-212-100-610-01</w:t>
            </w:r>
          </w:p>
        </w:tc>
        <w:tc>
          <w:tcPr>
            <w:tcW w:w="1798" w:type="dxa"/>
          </w:tcPr>
          <w:p w:rsidR="001353D8" w:rsidRDefault="001353D8" w:rsidP="001353D8">
            <w:pPr>
              <w:rPr>
                <w:sz w:val="16"/>
                <w:szCs w:val="16"/>
              </w:rPr>
            </w:pPr>
            <w:r>
              <w:rPr>
                <w:sz w:val="16"/>
                <w:szCs w:val="16"/>
              </w:rPr>
              <w:t>Sp Ed-Multiple</w:t>
            </w:r>
          </w:p>
          <w:p w:rsidR="001353D8" w:rsidRDefault="001353D8" w:rsidP="001353D8">
            <w:pPr>
              <w:rPr>
                <w:sz w:val="16"/>
                <w:szCs w:val="16"/>
              </w:rPr>
            </w:pPr>
            <w:r>
              <w:rPr>
                <w:sz w:val="16"/>
                <w:szCs w:val="16"/>
              </w:rPr>
              <w:t>Instruction</w:t>
            </w:r>
          </w:p>
          <w:p w:rsidR="001353D8" w:rsidRPr="009831BE" w:rsidRDefault="001353D8" w:rsidP="001353D8">
            <w:pPr>
              <w:rPr>
                <w:sz w:val="16"/>
                <w:szCs w:val="16"/>
              </w:rPr>
            </w:pPr>
            <w:r>
              <w:rPr>
                <w:sz w:val="16"/>
                <w:szCs w:val="16"/>
              </w:rPr>
              <w:t>General Supplies</w:t>
            </w:r>
          </w:p>
        </w:tc>
        <w:tc>
          <w:tcPr>
            <w:tcW w:w="1798" w:type="dxa"/>
            <w:vAlign w:val="center"/>
          </w:tcPr>
          <w:p w:rsidR="001353D8" w:rsidRDefault="001353D8" w:rsidP="001353D8">
            <w:pPr>
              <w:rPr>
                <w:color w:val="000000"/>
                <w:sz w:val="16"/>
                <w:szCs w:val="16"/>
              </w:rPr>
            </w:pPr>
            <w:r>
              <w:rPr>
                <w:color w:val="000000"/>
                <w:sz w:val="16"/>
                <w:szCs w:val="16"/>
              </w:rPr>
              <w:t>11-230-100-610-01</w:t>
            </w:r>
          </w:p>
        </w:tc>
        <w:tc>
          <w:tcPr>
            <w:tcW w:w="1798" w:type="dxa"/>
          </w:tcPr>
          <w:p w:rsidR="001353D8" w:rsidRDefault="001353D8" w:rsidP="001353D8">
            <w:pPr>
              <w:rPr>
                <w:sz w:val="16"/>
                <w:szCs w:val="16"/>
              </w:rPr>
            </w:pPr>
            <w:r>
              <w:rPr>
                <w:sz w:val="16"/>
                <w:szCs w:val="16"/>
              </w:rPr>
              <w:t>Basic Skls/Remedial</w:t>
            </w:r>
          </w:p>
          <w:p w:rsidR="001353D8" w:rsidRDefault="001353D8" w:rsidP="001353D8">
            <w:pPr>
              <w:rPr>
                <w:sz w:val="16"/>
                <w:szCs w:val="16"/>
              </w:rPr>
            </w:pPr>
            <w:r>
              <w:rPr>
                <w:sz w:val="16"/>
                <w:szCs w:val="16"/>
              </w:rPr>
              <w:t>Instruction</w:t>
            </w:r>
          </w:p>
          <w:p w:rsidR="001353D8" w:rsidRPr="009831BE" w:rsidRDefault="001353D8" w:rsidP="001353D8">
            <w:pPr>
              <w:rPr>
                <w:sz w:val="16"/>
                <w:szCs w:val="16"/>
              </w:rPr>
            </w:pPr>
            <w:r>
              <w:rPr>
                <w:sz w:val="16"/>
                <w:szCs w:val="16"/>
              </w:rPr>
              <w:t>General Supplies</w:t>
            </w:r>
          </w:p>
        </w:tc>
        <w:tc>
          <w:tcPr>
            <w:tcW w:w="1798" w:type="dxa"/>
            <w:vAlign w:val="center"/>
          </w:tcPr>
          <w:p w:rsidR="001353D8" w:rsidRPr="00FD601C" w:rsidRDefault="001353D8" w:rsidP="001353D8">
            <w:pPr>
              <w:tabs>
                <w:tab w:val="left" w:pos="720"/>
                <w:tab w:val="left" w:pos="1080"/>
                <w:tab w:val="left" w:pos="4320"/>
              </w:tabs>
              <w:spacing w:line="480" w:lineRule="auto"/>
              <w:jc w:val="right"/>
              <w:rPr>
                <w:sz w:val="16"/>
                <w:szCs w:val="16"/>
              </w:rPr>
            </w:pPr>
            <w:r>
              <w:rPr>
                <w:color w:val="000000"/>
                <w:sz w:val="16"/>
                <w:szCs w:val="16"/>
              </w:rPr>
              <w:t>266.00</w:t>
            </w:r>
          </w:p>
        </w:tc>
      </w:tr>
      <w:tr w:rsidR="001353D8" w:rsidTr="0098010A">
        <w:tc>
          <w:tcPr>
            <w:tcW w:w="8990" w:type="dxa"/>
            <w:gridSpan w:val="5"/>
            <w:vAlign w:val="center"/>
          </w:tcPr>
          <w:p w:rsidR="001353D8" w:rsidRPr="00FD601C" w:rsidRDefault="001353D8" w:rsidP="001353D8">
            <w:pPr>
              <w:tabs>
                <w:tab w:val="left" w:pos="720"/>
                <w:tab w:val="left" w:pos="1080"/>
                <w:tab w:val="left" w:pos="4320"/>
              </w:tabs>
              <w:spacing w:line="480" w:lineRule="auto"/>
              <w:rPr>
                <w:sz w:val="16"/>
                <w:szCs w:val="16"/>
              </w:rPr>
            </w:pPr>
            <w:r>
              <w:rPr>
                <w:color w:val="000000"/>
                <w:sz w:val="16"/>
                <w:szCs w:val="16"/>
              </w:rPr>
              <w:t>Reallocate Department Budget</w:t>
            </w:r>
          </w:p>
        </w:tc>
      </w:tr>
      <w:tr w:rsidR="001353D8" w:rsidTr="0098010A">
        <w:tc>
          <w:tcPr>
            <w:tcW w:w="1798" w:type="dxa"/>
            <w:vAlign w:val="center"/>
          </w:tcPr>
          <w:p w:rsidR="001353D8" w:rsidRDefault="001353D8" w:rsidP="001353D8">
            <w:pPr>
              <w:rPr>
                <w:color w:val="000000"/>
                <w:sz w:val="16"/>
                <w:szCs w:val="16"/>
              </w:rPr>
            </w:pPr>
            <w:r>
              <w:rPr>
                <w:color w:val="000000"/>
                <w:sz w:val="16"/>
                <w:szCs w:val="16"/>
              </w:rPr>
              <w:t>11-204-100-610-02</w:t>
            </w:r>
          </w:p>
        </w:tc>
        <w:tc>
          <w:tcPr>
            <w:tcW w:w="1798" w:type="dxa"/>
          </w:tcPr>
          <w:p w:rsidR="001353D8" w:rsidRDefault="001353D8" w:rsidP="001353D8">
            <w:pPr>
              <w:rPr>
                <w:sz w:val="16"/>
                <w:szCs w:val="16"/>
              </w:rPr>
            </w:pPr>
            <w:r>
              <w:rPr>
                <w:sz w:val="16"/>
                <w:szCs w:val="16"/>
              </w:rPr>
              <w:t>Sp. Ed-Learning/Lang</w:t>
            </w:r>
          </w:p>
          <w:p w:rsidR="001353D8" w:rsidRDefault="001353D8" w:rsidP="001353D8">
            <w:pPr>
              <w:rPr>
                <w:sz w:val="16"/>
                <w:szCs w:val="16"/>
              </w:rPr>
            </w:pPr>
            <w:r>
              <w:rPr>
                <w:sz w:val="16"/>
                <w:szCs w:val="16"/>
              </w:rPr>
              <w:t>Instruction</w:t>
            </w:r>
          </w:p>
          <w:p w:rsidR="001353D8" w:rsidRPr="009831BE" w:rsidRDefault="001353D8" w:rsidP="001353D8">
            <w:pPr>
              <w:rPr>
                <w:sz w:val="16"/>
                <w:szCs w:val="16"/>
              </w:rPr>
            </w:pPr>
            <w:r>
              <w:rPr>
                <w:sz w:val="16"/>
                <w:szCs w:val="16"/>
              </w:rPr>
              <w:t>General Supplies</w:t>
            </w:r>
          </w:p>
        </w:tc>
        <w:tc>
          <w:tcPr>
            <w:tcW w:w="1798" w:type="dxa"/>
            <w:vAlign w:val="center"/>
          </w:tcPr>
          <w:p w:rsidR="001353D8" w:rsidRDefault="001353D8" w:rsidP="001353D8">
            <w:pPr>
              <w:rPr>
                <w:color w:val="000000"/>
                <w:sz w:val="16"/>
                <w:szCs w:val="16"/>
              </w:rPr>
            </w:pPr>
            <w:r>
              <w:rPr>
                <w:color w:val="000000"/>
                <w:sz w:val="16"/>
                <w:szCs w:val="16"/>
              </w:rPr>
              <w:t>11-230-100-610-02</w:t>
            </w:r>
          </w:p>
        </w:tc>
        <w:tc>
          <w:tcPr>
            <w:tcW w:w="1798" w:type="dxa"/>
          </w:tcPr>
          <w:p w:rsidR="001353D8" w:rsidRDefault="001353D8" w:rsidP="001353D8">
            <w:pPr>
              <w:rPr>
                <w:sz w:val="16"/>
                <w:szCs w:val="16"/>
              </w:rPr>
            </w:pPr>
            <w:r>
              <w:rPr>
                <w:sz w:val="16"/>
                <w:szCs w:val="16"/>
              </w:rPr>
              <w:t>Basic Skls/Remedial</w:t>
            </w:r>
          </w:p>
          <w:p w:rsidR="001353D8" w:rsidRDefault="001353D8" w:rsidP="001353D8">
            <w:pPr>
              <w:rPr>
                <w:sz w:val="16"/>
                <w:szCs w:val="16"/>
              </w:rPr>
            </w:pPr>
            <w:r>
              <w:rPr>
                <w:sz w:val="16"/>
                <w:szCs w:val="16"/>
              </w:rPr>
              <w:t>Instruction</w:t>
            </w:r>
          </w:p>
          <w:p w:rsidR="001353D8" w:rsidRPr="009831BE" w:rsidRDefault="001353D8" w:rsidP="001353D8">
            <w:pPr>
              <w:rPr>
                <w:sz w:val="16"/>
                <w:szCs w:val="16"/>
              </w:rPr>
            </w:pPr>
            <w:r>
              <w:rPr>
                <w:sz w:val="16"/>
                <w:szCs w:val="16"/>
              </w:rPr>
              <w:t>General Supplies</w:t>
            </w:r>
          </w:p>
        </w:tc>
        <w:tc>
          <w:tcPr>
            <w:tcW w:w="1798" w:type="dxa"/>
            <w:vAlign w:val="center"/>
          </w:tcPr>
          <w:p w:rsidR="001353D8" w:rsidRPr="00FD601C" w:rsidRDefault="001353D8" w:rsidP="001353D8">
            <w:pPr>
              <w:tabs>
                <w:tab w:val="left" w:pos="720"/>
                <w:tab w:val="left" w:pos="1080"/>
                <w:tab w:val="left" w:pos="4320"/>
              </w:tabs>
              <w:spacing w:line="480" w:lineRule="auto"/>
              <w:jc w:val="right"/>
              <w:rPr>
                <w:sz w:val="16"/>
                <w:szCs w:val="16"/>
              </w:rPr>
            </w:pPr>
            <w:r>
              <w:rPr>
                <w:sz w:val="16"/>
                <w:szCs w:val="16"/>
              </w:rPr>
              <w:t>22.00</w:t>
            </w:r>
          </w:p>
        </w:tc>
      </w:tr>
      <w:tr w:rsidR="001353D8" w:rsidTr="0098010A">
        <w:tc>
          <w:tcPr>
            <w:tcW w:w="8990" w:type="dxa"/>
            <w:gridSpan w:val="5"/>
            <w:vAlign w:val="center"/>
          </w:tcPr>
          <w:p w:rsidR="001353D8" w:rsidRPr="00FD601C" w:rsidRDefault="001353D8" w:rsidP="001353D8">
            <w:pPr>
              <w:tabs>
                <w:tab w:val="left" w:pos="720"/>
                <w:tab w:val="left" w:pos="1080"/>
                <w:tab w:val="left" w:pos="4320"/>
              </w:tabs>
              <w:spacing w:line="480" w:lineRule="auto"/>
              <w:rPr>
                <w:sz w:val="16"/>
                <w:szCs w:val="16"/>
              </w:rPr>
            </w:pPr>
            <w:r>
              <w:rPr>
                <w:color w:val="000000"/>
                <w:sz w:val="16"/>
                <w:szCs w:val="16"/>
              </w:rPr>
              <w:t>Reallocate Department Budget</w:t>
            </w:r>
          </w:p>
        </w:tc>
      </w:tr>
      <w:tr w:rsidR="001353D8" w:rsidTr="0098010A">
        <w:tc>
          <w:tcPr>
            <w:tcW w:w="1798" w:type="dxa"/>
            <w:vAlign w:val="center"/>
          </w:tcPr>
          <w:p w:rsidR="001353D8" w:rsidRDefault="001353D8" w:rsidP="001353D8">
            <w:pPr>
              <w:rPr>
                <w:color w:val="000000"/>
                <w:sz w:val="16"/>
                <w:szCs w:val="16"/>
              </w:rPr>
            </w:pPr>
            <w:r>
              <w:rPr>
                <w:color w:val="000000"/>
                <w:sz w:val="16"/>
                <w:szCs w:val="16"/>
              </w:rPr>
              <w:t>11-190-100-610-03</w:t>
            </w:r>
          </w:p>
        </w:tc>
        <w:tc>
          <w:tcPr>
            <w:tcW w:w="1798" w:type="dxa"/>
          </w:tcPr>
          <w:p w:rsidR="001353D8" w:rsidRDefault="001353D8" w:rsidP="001353D8">
            <w:pPr>
              <w:rPr>
                <w:sz w:val="16"/>
                <w:szCs w:val="16"/>
              </w:rPr>
            </w:pPr>
            <w:r>
              <w:rPr>
                <w:sz w:val="16"/>
                <w:szCs w:val="16"/>
              </w:rPr>
              <w:t>Reg Prg-Undistrib.</w:t>
            </w:r>
            <w:r>
              <w:rPr>
                <w:sz w:val="16"/>
                <w:szCs w:val="16"/>
              </w:rPr>
              <w:br/>
              <w:t>Instruction</w:t>
            </w:r>
          </w:p>
          <w:p w:rsidR="001353D8" w:rsidRPr="009831BE" w:rsidRDefault="001353D8" w:rsidP="001353D8">
            <w:pPr>
              <w:rPr>
                <w:sz w:val="16"/>
                <w:szCs w:val="16"/>
              </w:rPr>
            </w:pPr>
            <w:r>
              <w:rPr>
                <w:sz w:val="16"/>
                <w:szCs w:val="16"/>
              </w:rPr>
              <w:t>General Supplies</w:t>
            </w:r>
          </w:p>
        </w:tc>
        <w:tc>
          <w:tcPr>
            <w:tcW w:w="1798" w:type="dxa"/>
            <w:vAlign w:val="center"/>
          </w:tcPr>
          <w:p w:rsidR="001353D8" w:rsidRDefault="001353D8" w:rsidP="001353D8">
            <w:pPr>
              <w:rPr>
                <w:color w:val="000000"/>
                <w:sz w:val="16"/>
                <w:szCs w:val="16"/>
              </w:rPr>
            </w:pPr>
            <w:r>
              <w:rPr>
                <w:color w:val="000000"/>
                <w:sz w:val="16"/>
                <w:szCs w:val="16"/>
              </w:rPr>
              <w:t>11-230-100-610-03</w:t>
            </w:r>
          </w:p>
        </w:tc>
        <w:tc>
          <w:tcPr>
            <w:tcW w:w="1798" w:type="dxa"/>
          </w:tcPr>
          <w:p w:rsidR="001353D8" w:rsidRDefault="001353D8" w:rsidP="001353D8">
            <w:pPr>
              <w:rPr>
                <w:sz w:val="16"/>
                <w:szCs w:val="16"/>
              </w:rPr>
            </w:pPr>
            <w:r>
              <w:rPr>
                <w:sz w:val="16"/>
                <w:szCs w:val="16"/>
              </w:rPr>
              <w:t>Basic Skls/Remedial</w:t>
            </w:r>
          </w:p>
          <w:p w:rsidR="001353D8" w:rsidRDefault="001353D8" w:rsidP="001353D8">
            <w:pPr>
              <w:rPr>
                <w:sz w:val="16"/>
                <w:szCs w:val="16"/>
              </w:rPr>
            </w:pPr>
            <w:r>
              <w:rPr>
                <w:sz w:val="16"/>
                <w:szCs w:val="16"/>
              </w:rPr>
              <w:t>Instruction</w:t>
            </w:r>
          </w:p>
          <w:p w:rsidR="001353D8" w:rsidRPr="009831BE" w:rsidRDefault="001353D8" w:rsidP="001353D8">
            <w:pPr>
              <w:rPr>
                <w:sz w:val="16"/>
                <w:szCs w:val="16"/>
              </w:rPr>
            </w:pPr>
            <w:r>
              <w:rPr>
                <w:sz w:val="16"/>
                <w:szCs w:val="16"/>
              </w:rPr>
              <w:t>General Supplies</w:t>
            </w:r>
          </w:p>
        </w:tc>
        <w:tc>
          <w:tcPr>
            <w:tcW w:w="1798" w:type="dxa"/>
            <w:vAlign w:val="center"/>
          </w:tcPr>
          <w:p w:rsidR="001353D8" w:rsidRPr="00FD601C" w:rsidRDefault="001353D8" w:rsidP="001353D8">
            <w:pPr>
              <w:tabs>
                <w:tab w:val="left" w:pos="720"/>
                <w:tab w:val="left" w:pos="1080"/>
                <w:tab w:val="left" w:pos="4320"/>
              </w:tabs>
              <w:spacing w:line="480" w:lineRule="auto"/>
              <w:jc w:val="right"/>
              <w:rPr>
                <w:sz w:val="16"/>
                <w:szCs w:val="16"/>
              </w:rPr>
            </w:pPr>
            <w:r>
              <w:rPr>
                <w:color w:val="000000"/>
                <w:sz w:val="16"/>
                <w:szCs w:val="16"/>
              </w:rPr>
              <w:t>1,395.00</w:t>
            </w:r>
          </w:p>
        </w:tc>
      </w:tr>
      <w:tr w:rsidR="001353D8" w:rsidTr="0098010A">
        <w:tc>
          <w:tcPr>
            <w:tcW w:w="8990" w:type="dxa"/>
            <w:gridSpan w:val="5"/>
            <w:vAlign w:val="center"/>
          </w:tcPr>
          <w:p w:rsidR="001353D8" w:rsidRPr="00FD601C" w:rsidRDefault="001353D8" w:rsidP="001353D8">
            <w:pPr>
              <w:tabs>
                <w:tab w:val="left" w:pos="720"/>
                <w:tab w:val="left" w:pos="1080"/>
                <w:tab w:val="left" w:pos="4320"/>
              </w:tabs>
              <w:spacing w:line="480" w:lineRule="auto"/>
              <w:rPr>
                <w:sz w:val="16"/>
                <w:szCs w:val="16"/>
              </w:rPr>
            </w:pPr>
            <w:r>
              <w:rPr>
                <w:color w:val="000000"/>
                <w:sz w:val="16"/>
                <w:szCs w:val="16"/>
              </w:rPr>
              <w:t>Reallocate Department Budget</w:t>
            </w:r>
          </w:p>
        </w:tc>
      </w:tr>
      <w:tr w:rsidR="001353D8" w:rsidTr="0098010A">
        <w:tc>
          <w:tcPr>
            <w:tcW w:w="1798" w:type="dxa"/>
            <w:vAlign w:val="center"/>
          </w:tcPr>
          <w:p w:rsidR="001353D8" w:rsidRDefault="001353D8" w:rsidP="001353D8">
            <w:pPr>
              <w:rPr>
                <w:color w:val="000000"/>
                <w:sz w:val="16"/>
                <w:szCs w:val="16"/>
              </w:rPr>
            </w:pPr>
            <w:r>
              <w:rPr>
                <w:color w:val="000000"/>
                <w:sz w:val="16"/>
                <w:szCs w:val="16"/>
              </w:rPr>
              <w:t>11-190-100-610-03</w:t>
            </w:r>
          </w:p>
        </w:tc>
        <w:tc>
          <w:tcPr>
            <w:tcW w:w="1798" w:type="dxa"/>
          </w:tcPr>
          <w:p w:rsidR="001353D8" w:rsidRDefault="001353D8" w:rsidP="001353D8">
            <w:pPr>
              <w:rPr>
                <w:sz w:val="16"/>
                <w:szCs w:val="16"/>
              </w:rPr>
            </w:pPr>
            <w:r>
              <w:rPr>
                <w:sz w:val="16"/>
                <w:szCs w:val="16"/>
              </w:rPr>
              <w:t>Reg Prg-Undistrib.</w:t>
            </w:r>
          </w:p>
          <w:p w:rsidR="001353D8" w:rsidRDefault="001353D8" w:rsidP="001353D8">
            <w:pPr>
              <w:rPr>
                <w:sz w:val="16"/>
                <w:szCs w:val="16"/>
              </w:rPr>
            </w:pPr>
            <w:r>
              <w:rPr>
                <w:sz w:val="16"/>
                <w:szCs w:val="16"/>
              </w:rPr>
              <w:t>Instruction</w:t>
            </w:r>
          </w:p>
          <w:p w:rsidR="001353D8" w:rsidRPr="009831BE" w:rsidRDefault="001353D8" w:rsidP="001353D8">
            <w:pPr>
              <w:rPr>
                <w:sz w:val="16"/>
                <w:szCs w:val="16"/>
              </w:rPr>
            </w:pPr>
            <w:r>
              <w:rPr>
                <w:sz w:val="16"/>
                <w:szCs w:val="16"/>
              </w:rPr>
              <w:t>General Supplies</w:t>
            </w:r>
          </w:p>
        </w:tc>
        <w:tc>
          <w:tcPr>
            <w:tcW w:w="1798" w:type="dxa"/>
            <w:vAlign w:val="center"/>
          </w:tcPr>
          <w:p w:rsidR="001353D8" w:rsidRDefault="001353D8" w:rsidP="001353D8">
            <w:pPr>
              <w:rPr>
                <w:color w:val="000000"/>
                <w:sz w:val="16"/>
                <w:szCs w:val="16"/>
              </w:rPr>
            </w:pPr>
            <w:r>
              <w:rPr>
                <w:color w:val="000000"/>
                <w:sz w:val="16"/>
                <w:szCs w:val="16"/>
              </w:rPr>
              <w:t>12-120-100-731-03</w:t>
            </w:r>
          </w:p>
        </w:tc>
        <w:tc>
          <w:tcPr>
            <w:tcW w:w="1798" w:type="dxa"/>
          </w:tcPr>
          <w:p w:rsidR="001353D8" w:rsidRDefault="001353D8" w:rsidP="001353D8">
            <w:pPr>
              <w:rPr>
                <w:sz w:val="16"/>
                <w:szCs w:val="16"/>
              </w:rPr>
            </w:pPr>
            <w:r>
              <w:rPr>
                <w:sz w:val="16"/>
                <w:szCs w:val="16"/>
              </w:rPr>
              <w:t>Reg Prg-Grades 1-5</w:t>
            </w:r>
          </w:p>
          <w:p w:rsidR="001353D8" w:rsidRDefault="001353D8" w:rsidP="001353D8">
            <w:pPr>
              <w:rPr>
                <w:sz w:val="16"/>
                <w:szCs w:val="16"/>
              </w:rPr>
            </w:pPr>
            <w:r>
              <w:rPr>
                <w:sz w:val="16"/>
                <w:szCs w:val="16"/>
              </w:rPr>
              <w:t>Instruction</w:t>
            </w:r>
          </w:p>
          <w:p w:rsidR="001353D8" w:rsidRPr="009831BE" w:rsidRDefault="001353D8" w:rsidP="001353D8">
            <w:pPr>
              <w:rPr>
                <w:sz w:val="16"/>
                <w:szCs w:val="16"/>
              </w:rPr>
            </w:pPr>
            <w:r>
              <w:rPr>
                <w:sz w:val="16"/>
                <w:szCs w:val="16"/>
              </w:rPr>
              <w:t>Instructional Equip.</w:t>
            </w:r>
          </w:p>
        </w:tc>
        <w:tc>
          <w:tcPr>
            <w:tcW w:w="1798" w:type="dxa"/>
            <w:vAlign w:val="center"/>
          </w:tcPr>
          <w:p w:rsidR="001353D8" w:rsidRPr="009831BE" w:rsidRDefault="001353D8" w:rsidP="001353D8">
            <w:pPr>
              <w:jc w:val="right"/>
              <w:rPr>
                <w:sz w:val="16"/>
                <w:szCs w:val="16"/>
              </w:rPr>
            </w:pPr>
            <w:r>
              <w:rPr>
                <w:color w:val="000000"/>
                <w:sz w:val="16"/>
                <w:szCs w:val="16"/>
              </w:rPr>
              <w:t>8,100.00</w:t>
            </w:r>
          </w:p>
        </w:tc>
      </w:tr>
      <w:tr w:rsidR="001353D8" w:rsidTr="0098010A">
        <w:tc>
          <w:tcPr>
            <w:tcW w:w="8990" w:type="dxa"/>
            <w:gridSpan w:val="5"/>
            <w:vAlign w:val="center"/>
          </w:tcPr>
          <w:p w:rsidR="001353D8" w:rsidRPr="00FD601C" w:rsidRDefault="001353D8" w:rsidP="001353D8">
            <w:pPr>
              <w:tabs>
                <w:tab w:val="left" w:pos="720"/>
                <w:tab w:val="left" w:pos="1080"/>
                <w:tab w:val="left" w:pos="4320"/>
              </w:tabs>
              <w:spacing w:line="480" w:lineRule="auto"/>
              <w:rPr>
                <w:sz w:val="16"/>
                <w:szCs w:val="16"/>
              </w:rPr>
            </w:pPr>
            <w:r>
              <w:rPr>
                <w:color w:val="000000"/>
                <w:sz w:val="16"/>
                <w:szCs w:val="16"/>
              </w:rPr>
              <w:t>Reallocate Department Budget</w:t>
            </w:r>
          </w:p>
        </w:tc>
      </w:tr>
      <w:tr w:rsidR="001353D8" w:rsidTr="0098010A">
        <w:tc>
          <w:tcPr>
            <w:tcW w:w="1798" w:type="dxa"/>
            <w:vAlign w:val="center"/>
          </w:tcPr>
          <w:p w:rsidR="001353D8" w:rsidRDefault="001353D8" w:rsidP="001353D8">
            <w:pPr>
              <w:rPr>
                <w:color w:val="000000"/>
                <w:sz w:val="16"/>
                <w:szCs w:val="16"/>
              </w:rPr>
            </w:pPr>
            <w:r>
              <w:rPr>
                <w:color w:val="000000"/>
                <w:sz w:val="16"/>
                <w:szCs w:val="16"/>
              </w:rPr>
              <w:t>11-190-100-610-03</w:t>
            </w:r>
          </w:p>
        </w:tc>
        <w:tc>
          <w:tcPr>
            <w:tcW w:w="1798" w:type="dxa"/>
          </w:tcPr>
          <w:p w:rsidR="001353D8" w:rsidRDefault="001353D8" w:rsidP="001353D8">
            <w:pPr>
              <w:rPr>
                <w:sz w:val="16"/>
                <w:szCs w:val="16"/>
              </w:rPr>
            </w:pPr>
            <w:r>
              <w:rPr>
                <w:sz w:val="16"/>
                <w:szCs w:val="16"/>
              </w:rPr>
              <w:t>Reg Prg-Undistrib.</w:t>
            </w:r>
          </w:p>
          <w:p w:rsidR="001353D8" w:rsidRDefault="001353D8" w:rsidP="001353D8">
            <w:pPr>
              <w:rPr>
                <w:sz w:val="16"/>
                <w:szCs w:val="16"/>
              </w:rPr>
            </w:pPr>
            <w:r>
              <w:rPr>
                <w:sz w:val="16"/>
                <w:szCs w:val="16"/>
              </w:rPr>
              <w:t>Instruction</w:t>
            </w:r>
          </w:p>
          <w:p w:rsidR="001353D8" w:rsidRPr="009831BE" w:rsidRDefault="001353D8" w:rsidP="001353D8">
            <w:pPr>
              <w:rPr>
                <w:sz w:val="16"/>
                <w:szCs w:val="16"/>
              </w:rPr>
            </w:pPr>
            <w:r>
              <w:rPr>
                <w:sz w:val="16"/>
                <w:szCs w:val="16"/>
              </w:rPr>
              <w:t>General Supplies</w:t>
            </w:r>
          </w:p>
        </w:tc>
        <w:tc>
          <w:tcPr>
            <w:tcW w:w="1798" w:type="dxa"/>
            <w:vAlign w:val="bottom"/>
          </w:tcPr>
          <w:p w:rsidR="001353D8" w:rsidRPr="009831BE" w:rsidRDefault="001353D8" w:rsidP="001353D8">
            <w:pPr>
              <w:rPr>
                <w:color w:val="000000"/>
                <w:sz w:val="16"/>
                <w:szCs w:val="16"/>
              </w:rPr>
            </w:pPr>
            <w:r>
              <w:rPr>
                <w:color w:val="000000"/>
                <w:sz w:val="16"/>
                <w:szCs w:val="16"/>
              </w:rPr>
              <w:t>12-140-100-731-01</w:t>
            </w:r>
          </w:p>
        </w:tc>
        <w:tc>
          <w:tcPr>
            <w:tcW w:w="1798" w:type="dxa"/>
          </w:tcPr>
          <w:p w:rsidR="001353D8" w:rsidRDefault="001353D8" w:rsidP="001353D8">
            <w:pPr>
              <w:rPr>
                <w:sz w:val="16"/>
                <w:szCs w:val="16"/>
              </w:rPr>
            </w:pPr>
            <w:r>
              <w:rPr>
                <w:sz w:val="16"/>
                <w:szCs w:val="16"/>
              </w:rPr>
              <w:t>Reg Prg-Grades 9-12</w:t>
            </w:r>
          </w:p>
          <w:p w:rsidR="001353D8" w:rsidRDefault="001353D8" w:rsidP="001353D8">
            <w:pPr>
              <w:rPr>
                <w:sz w:val="16"/>
                <w:szCs w:val="16"/>
              </w:rPr>
            </w:pPr>
            <w:r>
              <w:rPr>
                <w:sz w:val="16"/>
                <w:szCs w:val="16"/>
              </w:rPr>
              <w:t>Instruction</w:t>
            </w:r>
          </w:p>
          <w:p w:rsidR="001353D8" w:rsidRPr="009831BE" w:rsidRDefault="001353D8" w:rsidP="001353D8">
            <w:pPr>
              <w:rPr>
                <w:sz w:val="16"/>
                <w:szCs w:val="16"/>
              </w:rPr>
            </w:pPr>
            <w:r>
              <w:rPr>
                <w:sz w:val="16"/>
                <w:szCs w:val="16"/>
              </w:rPr>
              <w:t>Instructional Equip.</w:t>
            </w:r>
          </w:p>
        </w:tc>
        <w:tc>
          <w:tcPr>
            <w:tcW w:w="1798" w:type="dxa"/>
            <w:vAlign w:val="center"/>
          </w:tcPr>
          <w:p w:rsidR="001353D8" w:rsidRPr="00FD601C" w:rsidRDefault="001353D8" w:rsidP="001353D8">
            <w:pPr>
              <w:tabs>
                <w:tab w:val="left" w:pos="720"/>
                <w:tab w:val="left" w:pos="1080"/>
                <w:tab w:val="left" w:pos="4320"/>
              </w:tabs>
              <w:spacing w:line="480" w:lineRule="auto"/>
              <w:jc w:val="right"/>
              <w:rPr>
                <w:sz w:val="16"/>
                <w:szCs w:val="16"/>
              </w:rPr>
            </w:pPr>
            <w:r>
              <w:rPr>
                <w:color w:val="000000"/>
                <w:sz w:val="16"/>
                <w:szCs w:val="16"/>
              </w:rPr>
              <w:t>7,150.00</w:t>
            </w:r>
          </w:p>
        </w:tc>
      </w:tr>
      <w:tr w:rsidR="001353D8" w:rsidTr="0098010A">
        <w:tc>
          <w:tcPr>
            <w:tcW w:w="8990" w:type="dxa"/>
            <w:gridSpan w:val="5"/>
            <w:vAlign w:val="center"/>
          </w:tcPr>
          <w:p w:rsidR="001353D8" w:rsidRPr="00FD601C" w:rsidRDefault="001353D8" w:rsidP="001353D8">
            <w:pPr>
              <w:tabs>
                <w:tab w:val="left" w:pos="720"/>
                <w:tab w:val="left" w:pos="1080"/>
                <w:tab w:val="left" w:pos="4320"/>
              </w:tabs>
              <w:spacing w:line="480" w:lineRule="auto"/>
              <w:rPr>
                <w:sz w:val="16"/>
                <w:szCs w:val="16"/>
              </w:rPr>
            </w:pPr>
            <w:r>
              <w:rPr>
                <w:color w:val="000000"/>
                <w:sz w:val="16"/>
                <w:szCs w:val="16"/>
              </w:rPr>
              <w:t>Reallocate Department Budget</w:t>
            </w:r>
          </w:p>
        </w:tc>
      </w:tr>
      <w:tr w:rsidR="001353D8" w:rsidTr="0098010A">
        <w:tc>
          <w:tcPr>
            <w:tcW w:w="1798" w:type="dxa"/>
            <w:vAlign w:val="center"/>
          </w:tcPr>
          <w:p w:rsidR="001353D8" w:rsidRPr="009831BE" w:rsidRDefault="001353D8" w:rsidP="001353D8">
            <w:pPr>
              <w:rPr>
                <w:color w:val="000000"/>
                <w:sz w:val="16"/>
                <w:szCs w:val="16"/>
              </w:rPr>
            </w:pPr>
            <w:r>
              <w:rPr>
                <w:color w:val="000000"/>
                <w:sz w:val="16"/>
                <w:szCs w:val="16"/>
              </w:rPr>
              <w:t>11-190-100-610-01</w:t>
            </w:r>
          </w:p>
        </w:tc>
        <w:tc>
          <w:tcPr>
            <w:tcW w:w="1798" w:type="dxa"/>
          </w:tcPr>
          <w:p w:rsidR="001353D8" w:rsidRDefault="001353D8" w:rsidP="001353D8">
            <w:pPr>
              <w:rPr>
                <w:sz w:val="16"/>
                <w:szCs w:val="16"/>
              </w:rPr>
            </w:pPr>
            <w:r>
              <w:rPr>
                <w:sz w:val="16"/>
                <w:szCs w:val="16"/>
              </w:rPr>
              <w:t>Reg Prg-Undistrib.</w:t>
            </w:r>
          </w:p>
          <w:p w:rsidR="001353D8" w:rsidRDefault="001353D8" w:rsidP="001353D8">
            <w:pPr>
              <w:rPr>
                <w:sz w:val="16"/>
                <w:szCs w:val="16"/>
              </w:rPr>
            </w:pPr>
            <w:r>
              <w:rPr>
                <w:sz w:val="16"/>
                <w:szCs w:val="16"/>
              </w:rPr>
              <w:t>Instruction</w:t>
            </w:r>
          </w:p>
          <w:p w:rsidR="001353D8" w:rsidRPr="009831BE" w:rsidRDefault="001353D8" w:rsidP="001353D8">
            <w:pPr>
              <w:rPr>
                <w:sz w:val="16"/>
                <w:szCs w:val="16"/>
              </w:rPr>
            </w:pPr>
            <w:r>
              <w:rPr>
                <w:sz w:val="16"/>
                <w:szCs w:val="16"/>
              </w:rPr>
              <w:t>General Supplies</w:t>
            </w:r>
          </w:p>
        </w:tc>
        <w:tc>
          <w:tcPr>
            <w:tcW w:w="1798" w:type="dxa"/>
            <w:vAlign w:val="center"/>
          </w:tcPr>
          <w:p w:rsidR="001353D8" w:rsidRDefault="001353D8" w:rsidP="001353D8">
            <w:pPr>
              <w:rPr>
                <w:color w:val="000000"/>
                <w:sz w:val="16"/>
                <w:szCs w:val="16"/>
              </w:rPr>
            </w:pPr>
            <w:r>
              <w:rPr>
                <w:color w:val="000000"/>
                <w:sz w:val="16"/>
                <w:szCs w:val="16"/>
              </w:rPr>
              <w:t>11-422-100-101-01</w:t>
            </w:r>
          </w:p>
        </w:tc>
        <w:tc>
          <w:tcPr>
            <w:tcW w:w="1798" w:type="dxa"/>
          </w:tcPr>
          <w:p w:rsidR="001353D8" w:rsidRDefault="001353D8" w:rsidP="001353D8">
            <w:pPr>
              <w:rPr>
                <w:sz w:val="16"/>
                <w:szCs w:val="16"/>
              </w:rPr>
            </w:pPr>
            <w:r>
              <w:rPr>
                <w:sz w:val="16"/>
                <w:szCs w:val="16"/>
              </w:rPr>
              <w:t>Summer School</w:t>
            </w:r>
          </w:p>
          <w:p w:rsidR="001353D8" w:rsidRDefault="001353D8" w:rsidP="001353D8">
            <w:pPr>
              <w:rPr>
                <w:sz w:val="16"/>
                <w:szCs w:val="16"/>
              </w:rPr>
            </w:pPr>
            <w:r>
              <w:rPr>
                <w:sz w:val="16"/>
                <w:szCs w:val="16"/>
              </w:rPr>
              <w:t>Instruction</w:t>
            </w:r>
          </w:p>
          <w:p w:rsidR="001353D8" w:rsidRPr="009831BE" w:rsidRDefault="001353D8" w:rsidP="001353D8">
            <w:pPr>
              <w:rPr>
                <w:sz w:val="16"/>
                <w:szCs w:val="16"/>
              </w:rPr>
            </w:pPr>
            <w:r>
              <w:rPr>
                <w:sz w:val="16"/>
                <w:szCs w:val="16"/>
              </w:rPr>
              <w:t>Salaries-Teachers</w:t>
            </w:r>
          </w:p>
        </w:tc>
        <w:tc>
          <w:tcPr>
            <w:tcW w:w="1798" w:type="dxa"/>
            <w:vAlign w:val="center"/>
          </w:tcPr>
          <w:p w:rsidR="001353D8" w:rsidRPr="00FD601C" w:rsidRDefault="001353D8" w:rsidP="001353D8">
            <w:pPr>
              <w:tabs>
                <w:tab w:val="left" w:pos="720"/>
                <w:tab w:val="left" w:pos="1080"/>
                <w:tab w:val="left" w:pos="4320"/>
              </w:tabs>
              <w:spacing w:line="480" w:lineRule="auto"/>
              <w:jc w:val="right"/>
              <w:rPr>
                <w:sz w:val="16"/>
                <w:szCs w:val="16"/>
              </w:rPr>
            </w:pPr>
            <w:r>
              <w:rPr>
                <w:color w:val="000000"/>
                <w:sz w:val="16"/>
                <w:szCs w:val="16"/>
              </w:rPr>
              <w:t>18,648.00</w:t>
            </w:r>
          </w:p>
        </w:tc>
      </w:tr>
      <w:tr w:rsidR="001353D8" w:rsidTr="0098010A">
        <w:tc>
          <w:tcPr>
            <w:tcW w:w="8990" w:type="dxa"/>
            <w:gridSpan w:val="5"/>
            <w:vAlign w:val="center"/>
          </w:tcPr>
          <w:p w:rsidR="001353D8" w:rsidRPr="00FD601C" w:rsidRDefault="001353D8" w:rsidP="001353D8">
            <w:pPr>
              <w:tabs>
                <w:tab w:val="left" w:pos="720"/>
                <w:tab w:val="left" w:pos="1080"/>
                <w:tab w:val="left" w:pos="4320"/>
              </w:tabs>
              <w:spacing w:line="480" w:lineRule="auto"/>
              <w:rPr>
                <w:sz w:val="16"/>
                <w:szCs w:val="16"/>
              </w:rPr>
            </w:pPr>
            <w:r w:rsidRPr="006A5334">
              <w:rPr>
                <w:sz w:val="16"/>
                <w:szCs w:val="16"/>
              </w:rPr>
              <w:t>Transfer for Summer School Resulting from Decrease in No Child Left Behind FY 14-15 Allocation</w:t>
            </w:r>
          </w:p>
        </w:tc>
      </w:tr>
      <w:tr w:rsidR="001353D8" w:rsidTr="0098010A">
        <w:tc>
          <w:tcPr>
            <w:tcW w:w="1798" w:type="dxa"/>
            <w:vAlign w:val="center"/>
          </w:tcPr>
          <w:p w:rsidR="001353D8" w:rsidRPr="009831BE" w:rsidRDefault="001353D8" w:rsidP="001353D8">
            <w:pPr>
              <w:rPr>
                <w:color w:val="000000"/>
                <w:sz w:val="16"/>
                <w:szCs w:val="16"/>
              </w:rPr>
            </w:pPr>
            <w:r>
              <w:rPr>
                <w:color w:val="000000"/>
                <w:sz w:val="16"/>
                <w:szCs w:val="16"/>
              </w:rPr>
              <w:t>11-190-100-610-02</w:t>
            </w:r>
          </w:p>
        </w:tc>
        <w:tc>
          <w:tcPr>
            <w:tcW w:w="1798" w:type="dxa"/>
          </w:tcPr>
          <w:p w:rsidR="001353D8" w:rsidRDefault="001353D8" w:rsidP="001353D8">
            <w:pPr>
              <w:rPr>
                <w:sz w:val="16"/>
                <w:szCs w:val="16"/>
              </w:rPr>
            </w:pPr>
            <w:r>
              <w:rPr>
                <w:sz w:val="16"/>
                <w:szCs w:val="16"/>
              </w:rPr>
              <w:t>Reg Prg-Undistrib.</w:t>
            </w:r>
          </w:p>
          <w:p w:rsidR="001353D8" w:rsidRDefault="001353D8" w:rsidP="001353D8">
            <w:pPr>
              <w:rPr>
                <w:sz w:val="16"/>
                <w:szCs w:val="16"/>
              </w:rPr>
            </w:pPr>
            <w:r>
              <w:rPr>
                <w:sz w:val="16"/>
                <w:szCs w:val="16"/>
              </w:rPr>
              <w:t>Instruction</w:t>
            </w:r>
          </w:p>
          <w:p w:rsidR="001353D8" w:rsidRPr="009831BE" w:rsidRDefault="001353D8" w:rsidP="001353D8">
            <w:pPr>
              <w:rPr>
                <w:sz w:val="16"/>
                <w:szCs w:val="16"/>
              </w:rPr>
            </w:pPr>
            <w:r>
              <w:rPr>
                <w:sz w:val="16"/>
                <w:szCs w:val="16"/>
              </w:rPr>
              <w:t>General Supplies</w:t>
            </w:r>
          </w:p>
        </w:tc>
        <w:tc>
          <w:tcPr>
            <w:tcW w:w="1798" w:type="dxa"/>
            <w:vAlign w:val="center"/>
          </w:tcPr>
          <w:p w:rsidR="001353D8" w:rsidRPr="009831BE" w:rsidRDefault="001353D8" w:rsidP="001353D8">
            <w:pPr>
              <w:rPr>
                <w:color w:val="000000"/>
                <w:sz w:val="16"/>
                <w:szCs w:val="16"/>
              </w:rPr>
            </w:pPr>
            <w:r>
              <w:rPr>
                <w:color w:val="000000"/>
                <w:sz w:val="16"/>
                <w:szCs w:val="16"/>
              </w:rPr>
              <w:t>11-422-100-101-02</w:t>
            </w:r>
          </w:p>
        </w:tc>
        <w:tc>
          <w:tcPr>
            <w:tcW w:w="1798" w:type="dxa"/>
          </w:tcPr>
          <w:p w:rsidR="001353D8" w:rsidRDefault="001353D8" w:rsidP="001353D8">
            <w:pPr>
              <w:rPr>
                <w:sz w:val="16"/>
                <w:szCs w:val="16"/>
              </w:rPr>
            </w:pPr>
            <w:r>
              <w:rPr>
                <w:sz w:val="16"/>
                <w:szCs w:val="16"/>
              </w:rPr>
              <w:t>Summer School</w:t>
            </w:r>
          </w:p>
          <w:p w:rsidR="001353D8" w:rsidRDefault="001353D8" w:rsidP="001353D8">
            <w:pPr>
              <w:rPr>
                <w:sz w:val="16"/>
                <w:szCs w:val="16"/>
              </w:rPr>
            </w:pPr>
            <w:r>
              <w:rPr>
                <w:sz w:val="16"/>
                <w:szCs w:val="16"/>
              </w:rPr>
              <w:t>Instruction</w:t>
            </w:r>
          </w:p>
          <w:p w:rsidR="001353D8" w:rsidRPr="009831BE" w:rsidRDefault="001353D8" w:rsidP="001353D8">
            <w:pPr>
              <w:rPr>
                <w:sz w:val="16"/>
                <w:szCs w:val="16"/>
              </w:rPr>
            </w:pPr>
            <w:r>
              <w:rPr>
                <w:sz w:val="16"/>
                <w:szCs w:val="16"/>
              </w:rPr>
              <w:t>Salaries-Teachers</w:t>
            </w:r>
          </w:p>
        </w:tc>
        <w:tc>
          <w:tcPr>
            <w:tcW w:w="1798" w:type="dxa"/>
            <w:vAlign w:val="center"/>
          </w:tcPr>
          <w:p w:rsidR="001353D8" w:rsidRPr="00FD601C" w:rsidRDefault="001353D8" w:rsidP="001353D8">
            <w:pPr>
              <w:tabs>
                <w:tab w:val="left" w:pos="720"/>
                <w:tab w:val="left" w:pos="1080"/>
                <w:tab w:val="left" w:pos="4320"/>
              </w:tabs>
              <w:spacing w:line="480" w:lineRule="auto"/>
              <w:jc w:val="right"/>
              <w:rPr>
                <w:sz w:val="16"/>
                <w:szCs w:val="16"/>
              </w:rPr>
            </w:pPr>
            <w:r w:rsidRPr="00FD601C">
              <w:rPr>
                <w:sz w:val="16"/>
                <w:szCs w:val="16"/>
              </w:rPr>
              <w:t>12.544.00</w:t>
            </w:r>
          </w:p>
        </w:tc>
      </w:tr>
      <w:tr w:rsidR="001353D8" w:rsidTr="0098010A">
        <w:tc>
          <w:tcPr>
            <w:tcW w:w="8990" w:type="dxa"/>
            <w:gridSpan w:val="5"/>
            <w:vAlign w:val="bottom"/>
          </w:tcPr>
          <w:p w:rsidR="001353D8" w:rsidRPr="006A5334" w:rsidRDefault="001353D8" w:rsidP="001353D8">
            <w:pPr>
              <w:tabs>
                <w:tab w:val="left" w:pos="720"/>
                <w:tab w:val="left" w:pos="1080"/>
                <w:tab w:val="left" w:pos="4320"/>
              </w:tabs>
              <w:spacing w:line="480" w:lineRule="auto"/>
              <w:rPr>
                <w:sz w:val="16"/>
                <w:szCs w:val="16"/>
              </w:rPr>
            </w:pPr>
            <w:r w:rsidRPr="006A5334">
              <w:rPr>
                <w:sz w:val="16"/>
                <w:szCs w:val="16"/>
              </w:rPr>
              <w:t>Transfer for Summer School Resulting from Decrease in No Child Left Behind FY 14-15 Allocation</w:t>
            </w:r>
          </w:p>
        </w:tc>
      </w:tr>
      <w:tr w:rsidR="001353D8" w:rsidTr="0098010A">
        <w:tc>
          <w:tcPr>
            <w:tcW w:w="1798" w:type="dxa"/>
            <w:vAlign w:val="center"/>
          </w:tcPr>
          <w:p w:rsidR="001353D8" w:rsidRPr="009831BE" w:rsidRDefault="001353D8" w:rsidP="001353D8">
            <w:pPr>
              <w:rPr>
                <w:color w:val="000000"/>
                <w:sz w:val="16"/>
                <w:szCs w:val="16"/>
              </w:rPr>
            </w:pPr>
            <w:r>
              <w:rPr>
                <w:color w:val="000000"/>
                <w:sz w:val="16"/>
                <w:szCs w:val="16"/>
              </w:rPr>
              <w:t>11-190-100-610-03</w:t>
            </w:r>
          </w:p>
        </w:tc>
        <w:tc>
          <w:tcPr>
            <w:tcW w:w="1798" w:type="dxa"/>
          </w:tcPr>
          <w:p w:rsidR="001353D8" w:rsidRDefault="001353D8" w:rsidP="001353D8">
            <w:pPr>
              <w:rPr>
                <w:sz w:val="16"/>
                <w:szCs w:val="16"/>
              </w:rPr>
            </w:pPr>
            <w:r>
              <w:rPr>
                <w:sz w:val="16"/>
                <w:szCs w:val="16"/>
              </w:rPr>
              <w:t>Reg Prg-Undistrib.</w:t>
            </w:r>
          </w:p>
          <w:p w:rsidR="001353D8" w:rsidRDefault="001353D8" w:rsidP="001353D8">
            <w:pPr>
              <w:rPr>
                <w:sz w:val="16"/>
                <w:szCs w:val="16"/>
              </w:rPr>
            </w:pPr>
            <w:r>
              <w:rPr>
                <w:sz w:val="16"/>
                <w:szCs w:val="16"/>
              </w:rPr>
              <w:t>Instruction</w:t>
            </w:r>
          </w:p>
          <w:p w:rsidR="001353D8" w:rsidRPr="009831BE" w:rsidRDefault="001353D8" w:rsidP="001353D8">
            <w:pPr>
              <w:rPr>
                <w:sz w:val="16"/>
                <w:szCs w:val="16"/>
              </w:rPr>
            </w:pPr>
            <w:r>
              <w:rPr>
                <w:sz w:val="16"/>
                <w:szCs w:val="16"/>
              </w:rPr>
              <w:t>General Supplies</w:t>
            </w:r>
          </w:p>
        </w:tc>
        <w:tc>
          <w:tcPr>
            <w:tcW w:w="1798" w:type="dxa"/>
            <w:vAlign w:val="center"/>
          </w:tcPr>
          <w:p w:rsidR="001353D8" w:rsidRPr="009831BE" w:rsidRDefault="001353D8" w:rsidP="001353D8">
            <w:pPr>
              <w:rPr>
                <w:color w:val="000000"/>
                <w:sz w:val="16"/>
                <w:szCs w:val="16"/>
              </w:rPr>
            </w:pPr>
            <w:r>
              <w:rPr>
                <w:color w:val="000000"/>
                <w:sz w:val="16"/>
                <w:szCs w:val="16"/>
              </w:rPr>
              <w:t>11-422-100-101-03</w:t>
            </w:r>
          </w:p>
        </w:tc>
        <w:tc>
          <w:tcPr>
            <w:tcW w:w="1798" w:type="dxa"/>
          </w:tcPr>
          <w:p w:rsidR="001353D8" w:rsidRDefault="001353D8" w:rsidP="001353D8">
            <w:pPr>
              <w:rPr>
                <w:sz w:val="16"/>
                <w:szCs w:val="16"/>
              </w:rPr>
            </w:pPr>
            <w:r>
              <w:rPr>
                <w:sz w:val="16"/>
                <w:szCs w:val="16"/>
              </w:rPr>
              <w:t>Summer School</w:t>
            </w:r>
          </w:p>
          <w:p w:rsidR="001353D8" w:rsidRDefault="001353D8" w:rsidP="001353D8">
            <w:pPr>
              <w:rPr>
                <w:sz w:val="16"/>
                <w:szCs w:val="16"/>
              </w:rPr>
            </w:pPr>
            <w:r>
              <w:rPr>
                <w:sz w:val="16"/>
                <w:szCs w:val="16"/>
              </w:rPr>
              <w:t>Instruction</w:t>
            </w:r>
          </w:p>
          <w:p w:rsidR="001353D8" w:rsidRPr="009831BE" w:rsidRDefault="001353D8" w:rsidP="001353D8">
            <w:pPr>
              <w:rPr>
                <w:sz w:val="16"/>
                <w:szCs w:val="16"/>
              </w:rPr>
            </w:pPr>
            <w:r>
              <w:rPr>
                <w:sz w:val="16"/>
                <w:szCs w:val="16"/>
              </w:rPr>
              <w:t>Salaries-Teachers</w:t>
            </w:r>
          </w:p>
        </w:tc>
        <w:tc>
          <w:tcPr>
            <w:tcW w:w="1798" w:type="dxa"/>
            <w:vAlign w:val="bottom"/>
          </w:tcPr>
          <w:p w:rsidR="001353D8" w:rsidRDefault="001353D8" w:rsidP="001353D8">
            <w:pPr>
              <w:tabs>
                <w:tab w:val="left" w:pos="720"/>
                <w:tab w:val="left" w:pos="1080"/>
                <w:tab w:val="left" w:pos="4320"/>
              </w:tabs>
              <w:spacing w:line="480" w:lineRule="auto"/>
              <w:jc w:val="right"/>
            </w:pPr>
            <w:r>
              <w:rPr>
                <w:color w:val="000000"/>
                <w:sz w:val="16"/>
                <w:szCs w:val="16"/>
              </w:rPr>
              <w:t>8,320.00</w:t>
            </w:r>
          </w:p>
        </w:tc>
      </w:tr>
      <w:tr w:rsidR="001353D8" w:rsidTr="0098010A">
        <w:tc>
          <w:tcPr>
            <w:tcW w:w="8990" w:type="dxa"/>
            <w:gridSpan w:val="5"/>
            <w:vAlign w:val="bottom"/>
          </w:tcPr>
          <w:p w:rsidR="001353D8" w:rsidRPr="006A5334" w:rsidRDefault="001353D8" w:rsidP="001353D8">
            <w:pPr>
              <w:tabs>
                <w:tab w:val="left" w:pos="720"/>
                <w:tab w:val="left" w:pos="1080"/>
                <w:tab w:val="left" w:pos="4320"/>
              </w:tabs>
              <w:spacing w:line="480" w:lineRule="auto"/>
              <w:rPr>
                <w:sz w:val="16"/>
                <w:szCs w:val="16"/>
              </w:rPr>
            </w:pPr>
            <w:r w:rsidRPr="006A5334">
              <w:rPr>
                <w:sz w:val="16"/>
                <w:szCs w:val="16"/>
              </w:rPr>
              <w:t>Transfer for Summer School Resulting from Decrease in No Child Left Behind FY 14-15 Allocation</w:t>
            </w:r>
          </w:p>
        </w:tc>
      </w:tr>
      <w:tr w:rsidR="001353D8" w:rsidTr="0098010A">
        <w:tc>
          <w:tcPr>
            <w:tcW w:w="1798" w:type="dxa"/>
            <w:vAlign w:val="center"/>
          </w:tcPr>
          <w:p w:rsidR="001353D8" w:rsidRPr="009831BE" w:rsidRDefault="001353D8" w:rsidP="001353D8">
            <w:pPr>
              <w:rPr>
                <w:color w:val="000000"/>
                <w:sz w:val="16"/>
                <w:szCs w:val="16"/>
              </w:rPr>
            </w:pPr>
            <w:r>
              <w:rPr>
                <w:color w:val="000000"/>
                <w:sz w:val="16"/>
                <w:szCs w:val="16"/>
              </w:rPr>
              <w:t>11-190-100-610-02</w:t>
            </w:r>
          </w:p>
        </w:tc>
        <w:tc>
          <w:tcPr>
            <w:tcW w:w="1798" w:type="dxa"/>
            <w:vAlign w:val="bottom"/>
          </w:tcPr>
          <w:p w:rsidR="001353D8" w:rsidRDefault="001353D8" w:rsidP="001353D8">
            <w:pPr>
              <w:rPr>
                <w:sz w:val="16"/>
                <w:szCs w:val="16"/>
              </w:rPr>
            </w:pPr>
            <w:r>
              <w:rPr>
                <w:sz w:val="16"/>
                <w:szCs w:val="16"/>
              </w:rPr>
              <w:t>Reg Prg-Undistrib.</w:t>
            </w:r>
          </w:p>
          <w:p w:rsidR="001353D8" w:rsidRDefault="001353D8" w:rsidP="001353D8">
            <w:pPr>
              <w:rPr>
                <w:sz w:val="16"/>
                <w:szCs w:val="16"/>
              </w:rPr>
            </w:pPr>
            <w:r>
              <w:rPr>
                <w:sz w:val="16"/>
                <w:szCs w:val="16"/>
              </w:rPr>
              <w:t>Instruction</w:t>
            </w:r>
          </w:p>
          <w:p w:rsidR="001353D8" w:rsidRPr="009831BE" w:rsidRDefault="001353D8" w:rsidP="001353D8">
            <w:pPr>
              <w:rPr>
                <w:sz w:val="16"/>
                <w:szCs w:val="16"/>
              </w:rPr>
            </w:pPr>
            <w:r>
              <w:rPr>
                <w:sz w:val="16"/>
                <w:szCs w:val="16"/>
              </w:rPr>
              <w:t>General Supplies</w:t>
            </w:r>
          </w:p>
        </w:tc>
        <w:tc>
          <w:tcPr>
            <w:tcW w:w="1798" w:type="dxa"/>
            <w:vAlign w:val="center"/>
          </w:tcPr>
          <w:p w:rsidR="001353D8" w:rsidRPr="009831BE" w:rsidRDefault="001353D8" w:rsidP="001353D8">
            <w:pPr>
              <w:rPr>
                <w:color w:val="000000"/>
                <w:sz w:val="16"/>
                <w:szCs w:val="16"/>
              </w:rPr>
            </w:pPr>
            <w:r>
              <w:rPr>
                <w:color w:val="000000"/>
                <w:sz w:val="16"/>
                <w:szCs w:val="16"/>
              </w:rPr>
              <w:t>11-422-100-106-02</w:t>
            </w:r>
          </w:p>
        </w:tc>
        <w:tc>
          <w:tcPr>
            <w:tcW w:w="1798" w:type="dxa"/>
            <w:vAlign w:val="bottom"/>
          </w:tcPr>
          <w:p w:rsidR="001353D8" w:rsidRDefault="001353D8" w:rsidP="001353D8">
            <w:pPr>
              <w:rPr>
                <w:sz w:val="16"/>
                <w:szCs w:val="16"/>
              </w:rPr>
            </w:pPr>
            <w:r>
              <w:rPr>
                <w:sz w:val="16"/>
                <w:szCs w:val="16"/>
              </w:rPr>
              <w:t>Summer School</w:t>
            </w:r>
          </w:p>
          <w:p w:rsidR="001353D8" w:rsidRDefault="001353D8" w:rsidP="001353D8">
            <w:pPr>
              <w:rPr>
                <w:sz w:val="16"/>
                <w:szCs w:val="16"/>
              </w:rPr>
            </w:pPr>
            <w:r>
              <w:rPr>
                <w:sz w:val="16"/>
                <w:szCs w:val="16"/>
              </w:rPr>
              <w:t>Instruction</w:t>
            </w:r>
          </w:p>
          <w:p w:rsidR="001353D8" w:rsidRPr="009831BE" w:rsidRDefault="001353D8" w:rsidP="001353D8">
            <w:pPr>
              <w:rPr>
                <w:sz w:val="16"/>
                <w:szCs w:val="16"/>
              </w:rPr>
            </w:pPr>
            <w:r>
              <w:rPr>
                <w:sz w:val="16"/>
                <w:szCs w:val="16"/>
              </w:rPr>
              <w:t>Salaries-Other Instr</w:t>
            </w:r>
          </w:p>
        </w:tc>
        <w:tc>
          <w:tcPr>
            <w:tcW w:w="1798" w:type="dxa"/>
            <w:vAlign w:val="bottom"/>
          </w:tcPr>
          <w:p w:rsidR="001353D8" w:rsidRDefault="001353D8" w:rsidP="001353D8">
            <w:pPr>
              <w:tabs>
                <w:tab w:val="left" w:pos="720"/>
                <w:tab w:val="left" w:pos="1080"/>
                <w:tab w:val="left" w:pos="4320"/>
              </w:tabs>
              <w:spacing w:line="480" w:lineRule="auto"/>
              <w:jc w:val="right"/>
            </w:pPr>
            <w:r>
              <w:rPr>
                <w:color w:val="000000"/>
                <w:sz w:val="16"/>
                <w:szCs w:val="16"/>
              </w:rPr>
              <w:t>2,340.00</w:t>
            </w:r>
          </w:p>
        </w:tc>
      </w:tr>
      <w:tr w:rsidR="001353D8" w:rsidTr="0098010A">
        <w:trPr>
          <w:trHeight w:val="269"/>
        </w:trPr>
        <w:tc>
          <w:tcPr>
            <w:tcW w:w="8990" w:type="dxa"/>
            <w:gridSpan w:val="5"/>
            <w:vAlign w:val="bottom"/>
          </w:tcPr>
          <w:p w:rsidR="001353D8" w:rsidRPr="006A5334" w:rsidRDefault="001353D8" w:rsidP="001353D8">
            <w:pPr>
              <w:tabs>
                <w:tab w:val="left" w:pos="720"/>
                <w:tab w:val="left" w:pos="1080"/>
                <w:tab w:val="left" w:pos="4320"/>
              </w:tabs>
              <w:spacing w:line="480" w:lineRule="auto"/>
              <w:rPr>
                <w:sz w:val="16"/>
                <w:szCs w:val="16"/>
              </w:rPr>
            </w:pPr>
            <w:r w:rsidRPr="006A5334">
              <w:rPr>
                <w:sz w:val="16"/>
                <w:szCs w:val="16"/>
              </w:rPr>
              <w:t>Transfer for Summer School Resulting from Decrease in No Child Left Behind FY 14-15 Allocation</w:t>
            </w:r>
          </w:p>
        </w:tc>
      </w:tr>
      <w:tr w:rsidR="001353D8" w:rsidTr="0098010A">
        <w:tc>
          <w:tcPr>
            <w:tcW w:w="1798" w:type="dxa"/>
            <w:vAlign w:val="center"/>
          </w:tcPr>
          <w:p w:rsidR="001353D8" w:rsidRPr="009831BE" w:rsidRDefault="001353D8" w:rsidP="001353D8">
            <w:pPr>
              <w:rPr>
                <w:color w:val="000000"/>
                <w:sz w:val="16"/>
                <w:szCs w:val="16"/>
              </w:rPr>
            </w:pPr>
            <w:r>
              <w:rPr>
                <w:color w:val="000000"/>
                <w:sz w:val="16"/>
                <w:szCs w:val="16"/>
              </w:rPr>
              <w:t>20-218-100-610-02</w:t>
            </w:r>
          </w:p>
        </w:tc>
        <w:tc>
          <w:tcPr>
            <w:tcW w:w="1798" w:type="dxa"/>
            <w:vAlign w:val="bottom"/>
          </w:tcPr>
          <w:p w:rsidR="001353D8" w:rsidRDefault="001353D8" w:rsidP="001353D8">
            <w:pPr>
              <w:rPr>
                <w:sz w:val="16"/>
                <w:szCs w:val="16"/>
              </w:rPr>
            </w:pPr>
            <w:r>
              <w:rPr>
                <w:sz w:val="16"/>
                <w:szCs w:val="16"/>
              </w:rPr>
              <w:t>Preschool Education</w:t>
            </w:r>
          </w:p>
          <w:p w:rsidR="001353D8" w:rsidRDefault="001353D8" w:rsidP="001353D8">
            <w:pPr>
              <w:rPr>
                <w:sz w:val="16"/>
                <w:szCs w:val="16"/>
              </w:rPr>
            </w:pPr>
            <w:r>
              <w:rPr>
                <w:sz w:val="16"/>
                <w:szCs w:val="16"/>
              </w:rPr>
              <w:t>Instruction</w:t>
            </w:r>
          </w:p>
          <w:p w:rsidR="001353D8" w:rsidRPr="009831BE" w:rsidRDefault="001353D8" w:rsidP="001353D8">
            <w:pPr>
              <w:rPr>
                <w:sz w:val="16"/>
                <w:szCs w:val="16"/>
              </w:rPr>
            </w:pPr>
            <w:r>
              <w:rPr>
                <w:sz w:val="16"/>
                <w:szCs w:val="16"/>
              </w:rPr>
              <w:t>General Supplies</w:t>
            </w:r>
          </w:p>
        </w:tc>
        <w:tc>
          <w:tcPr>
            <w:tcW w:w="1798" w:type="dxa"/>
            <w:vAlign w:val="bottom"/>
          </w:tcPr>
          <w:p w:rsidR="001353D8" w:rsidRDefault="001353D8" w:rsidP="001353D8">
            <w:pPr>
              <w:tabs>
                <w:tab w:val="left" w:pos="720"/>
                <w:tab w:val="left" w:pos="1080"/>
                <w:tab w:val="left" w:pos="4320"/>
              </w:tabs>
              <w:spacing w:line="480" w:lineRule="auto"/>
            </w:pPr>
            <w:r>
              <w:rPr>
                <w:color w:val="000000"/>
                <w:sz w:val="16"/>
                <w:szCs w:val="16"/>
              </w:rPr>
              <w:t>20-218-200-270-00</w:t>
            </w:r>
          </w:p>
        </w:tc>
        <w:tc>
          <w:tcPr>
            <w:tcW w:w="1798" w:type="dxa"/>
            <w:vAlign w:val="bottom"/>
          </w:tcPr>
          <w:p w:rsidR="001353D8" w:rsidRDefault="001353D8" w:rsidP="001353D8">
            <w:pPr>
              <w:rPr>
                <w:sz w:val="16"/>
                <w:szCs w:val="16"/>
              </w:rPr>
            </w:pPr>
            <w:r>
              <w:rPr>
                <w:sz w:val="16"/>
                <w:szCs w:val="16"/>
              </w:rPr>
              <w:t>Preschool Education</w:t>
            </w:r>
          </w:p>
          <w:p w:rsidR="001353D8" w:rsidRDefault="001353D8" w:rsidP="001353D8">
            <w:pPr>
              <w:rPr>
                <w:sz w:val="16"/>
                <w:szCs w:val="16"/>
              </w:rPr>
            </w:pPr>
            <w:r>
              <w:rPr>
                <w:sz w:val="16"/>
                <w:szCs w:val="16"/>
              </w:rPr>
              <w:t>Support Services</w:t>
            </w:r>
          </w:p>
          <w:p w:rsidR="001353D8" w:rsidRPr="009831BE" w:rsidRDefault="001353D8" w:rsidP="001353D8">
            <w:pPr>
              <w:rPr>
                <w:sz w:val="16"/>
                <w:szCs w:val="16"/>
              </w:rPr>
            </w:pPr>
            <w:r>
              <w:rPr>
                <w:sz w:val="16"/>
                <w:szCs w:val="16"/>
              </w:rPr>
              <w:t>Health Benefits</w:t>
            </w:r>
          </w:p>
        </w:tc>
        <w:tc>
          <w:tcPr>
            <w:tcW w:w="1798" w:type="dxa"/>
            <w:vAlign w:val="bottom"/>
          </w:tcPr>
          <w:p w:rsidR="001353D8" w:rsidRDefault="001353D8" w:rsidP="001353D8">
            <w:pPr>
              <w:tabs>
                <w:tab w:val="left" w:pos="720"/>
                <w:tab w:val="left" w:pos="1080"/>
                <w:tab w:val="left" w:pos="4320"/>
              </w:tabs>
              <w:spacing w:line="480" w:lineRule="auto"/>
              <w:jc w:val="right"/>
            </w:pPr>
            <w:r>
              <w:rPr>
                <w:color w:val="000000"/>
                <w:sz w:val="16"/>
                <w:szCs w:val="16"/>
              </w:rPr>
              <w:t>2,745.00</w:t>
            </w:r>
          </w:p>
        </w:tc>
      </w:tr>
      <w:tr w:rsidR="001353D8" w:rsidTr="0098010A">
        <w:tc>
          <w:tcPr>
            <w:tcW w:w="8990" w:type="dxa"/>
            <w:gridSpan w:val="5"/>
            <w:vAlign w:val="bottom"/>
          </w:tcPr>
          <w:p w:rsidR="001353D8" w:rsidRPr="006A5334" w:rsidRDefault="001353D8" w:rsidP="001353D8">
            <w:pPr>
              <w:tabs>
                <w:tab w:val="left" w:pos="720"/>
                <w:tab w:val="left" w:pos="1080"/>
                <w:tab w:val="left" w:pos="4320"/>
              </w:tabs>
              <w:spacing w:line="480" w:lineRule="auto"/>
              <w:rPr>
                <w:sz w:val="16"/>
                <w:szCs w:val="16"/>
              </w:rPr>
            </w:pPr>
            <w:r w:rsidRPr="006A5334">
              <w:rPr>
                <w:sz w:val="16"/>
                <w:szCs w:val="16"/>
              </w:rPr>
              <w:t>Transfer to properly reflect Early Childhood Expenses</w:t>
            </w:r>
          </w:p>
        </w:tc>
      </w:tr>
    </w:tbl>
    <w:p w:rsidR="004B7374" w:rsidRPr="004B7374" w:rsidRDefault="004B7374" w:rsidP="004B7374">
      <w:pPr>
        <w:tabs>
          <w:tab w:val="left" w:pos="720"/>
          <w:tab w:val="left" w:pos="1080"/>
          <w:tab w:val="left" w:pos="4320"/>
        </w:tabs>
        <w:spacing w:line="480" w:lineRule="auto"/>
      </w:pPr>
    </w:p>
    <w:p w:rsidR="008E29F2" w:rsidRPr="00E619E1" w:rsidRDefault="008E29F2" w:rsidP="002A5B01">
      <w:pPr>
        <w:pStyle w:val="ListParagraph"/>
        <w:numPr>
          <w:ilvl w:val="0"/>
          <w:numId w:val="2"/>
        </w:numPr>
        <w:tabs>
          <w:tab w:val="left" w:pos="720"/>
          <w:tab w:val="left" w:pos="1080"/>
          <w:tab w:val="left" w:pos="4320"/>
        </w:tabs>
        <w:spacing w:after="0" w:line="480" w:lineRule="auto"/>
        <w:ind w:left="720"/>
        <w:rPr>
          <w:rFonts w:ascii="Times New Roman" w:hAnsi="Times New Roman"/>
        </w:rPr>
      </w:pPr>
      <w:r w:rsidRPr="009831BE">
        <w:rPr>
          <w:rFonts w:ascii="Times New Roman" w:hAnsi="Times New Roman"/>
        </w:rPr>
        <w:t xml:space="preserve">Recommend </w:t>
      </w:r>
      <w:r w:rsidR="00E619E1">
        <w:rPr>
          <w:rFonts w:ascii="Times New Roman" w:hAnsi="Times New Roman"/>
        </w:rPr>
        <w:t>approval of the Cash Receipts Report – July 2014</w:t>
      </w:r>
      <w:r w:rsidRPr="009831BE">
        <w:rPr>
          <w:rFonts w:ascii="Times New Roman" w:hAnsi="Times New Roman"/>
        </w:rPr>
        <w:t xml:space="preserve"> </w:t>
      </w:r>
      <w:r w:rsidR="00A44109" w:rsidRPr="00A44109">
        <w:rPr>
          <w:rFonts w:ascii="Times New Roman" w:hAnsi="Times New Roman"/>
          <w:b/>
        </w:rPr>
        <w:t>(Attachment)</w:t>
      </w:r>
    </w:p>
    <w:p w:rsidR="004C3B38" w:rsidRDefault="00E619E1" w:rsidP="00E619E1">
      <w:pPr>
        <w:pStyle w:val="ListParagraph"/>
        <w:numPr>
          <w:ilvl w:val="0"/>
          <w:numId w:val="2"/>
        </w:numPr>
        <w:tabs>
          <w:tab w:val="left" w:pos="720"/>
          <w:tab w:val="left" w:pos="1080"/>
          <w:tab w:val="left" w:pos="4320"/>
        </w:tabs>
        <w:spacing w:after="0" w:line="480" w:lineRule="auto"/>
        <w:ind w:left="720"/>
        <w:rPr>
          <w:rFonts w:ascii="Times New Roman" w:hAnsi="Times New Roman"/>
          <w:b/>
        </w:rPr>
      </w:pPr>
      <w:r w:rsidRPr="009831BE">
        <w:rPr>
          <w:rFonts w:ascii="Times New Roman" w:hAnsi="Times New Roman"/>
        </w:rPr>
        <w:t xml:space="preserve">Recommend payment of bills that are duly signed and authorized. </w:t>
      </w:r>
      <w:r w:rsidRPr="00A44109">
        <w:rPr>
          <w:rFonts w:ascii="Times New Roman" w:hAnsi="Times New Roman"/>
          <w:b/>
        </w:rPr>
        <w:t>(Attachment)</w:t>
      </w:r>
    </w:p>
    <w:p w:rsidR="004C3B38" w:rsidRDefault="004C3B38">
      <w:pPr>
        <w:spacing w:after="200" w:line="276" w:lineRule="auto"/>
        <w:rPr>
          <w:rFonts w:eastAsia="Calibri"/>
          <w:b/>
        </w:rPr>
      </w:pPr>
      <w:r>
        <w:rPr>
          <w:b/>
        </w:rPr>
        <w:br w:type="page"/>
      </w:r>
    </w:p>
    <w:p w:rsidR="008E5AB5" w:rsidRPr="008E5AB5" w:rsidRDefault="008E5AB5" w:rsidP="002A5B01">
      <w:pPr>
        <w:pStyle w:val="ListParagraph"/>
        <w:numPr>
          <w:ilvl w:val="0"/>
          <w:numId w:val="2"/>
        </w:numPr>
        <w:tabs>
          <w:tab w:val="left" w:pos="720"/>
          <w:tab w:val="left" w:pos="1080"/>
          <w:tab w:val="left" w:pos="4320"/>
        </w:tabs>
        <w:spacing w:after="0" w:line="480" w:lineRule="auto"/>
        <w:ind w:left="720"/>
        <w:rPr>
          <w:rFonts w:ascii="Times New Roman" w:hAnsi="Times New Roman"/>
        </w:rPr>
      </w:pPr>
      <w:r w:rsidRPr="009831BE">
        <w:rPr>
          <w:rFonts w:ascii="Times New Roman" w:hAnsi="Times New Roman"/>
        </w:rPr>
        <w:lastRenderedPageBreak/>
        <w:t xml:space="preserve">Reports of Secretary to Board of Education – </w:t>
      </w:r>
      <w:r>
        <w:rPr>
          <w:rFonts w:ascii="Times New Roman" w:hAnsi="Times New Roman"/>
        </w:rPr>
        <w:t>July</w:t>
      </w:r>
      <w:r w:rsidRPr="009831BE">
        <w:rPr>
          <w:rFonts w:ascii="Times New Roman" w:hAnsi="Times New Roman"/>
        </w:rPr>
        <w:t xml:space="preserve"> 2014</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890"/>
        <w:gridCol w:w="1800"/>
        <w:gridCol w:w="1800"/>
        <w:gridCol w:w="1458"/>
      </w:tblGrid>
      <w:tr w:rsidR="008E5AB5" w:rsidRPr="008E5AB5" w:rsidTr="00B93747">
        <w:trPr>
          <w:trHeight w:val="251"/>
          <w:jc w:val="center"/>
        </w:trPr>
        <w:tc>
          <w:tcPr>
            <w:tcW w:w="9468" w:type="dxa"/>
            <w:gridSpan w:val="5"/>
            <w:shd w:val="clear" w:color="auto" w:fill="auto"/>
            <w:noWrap/>
            <w:vAlign w:val="bottom"/>
            <w:hideMark/>
          </w:tcPr>
          <w:p w:rsidR="008E5AB5" w:rsidRPr="008E5AB5" w:rsidRDefault="008E5AB5" w:rsidP="008E5AB5">
            <w:pPr>
              <w:jc w:val="center"/>
              <w:rPr>
                <w:rFonts w:eastAsia="Times New Roman"/>
                <w:b/>
                <w:bCs/>
                <w:color w:val="000000"/>
                <w:sz w:val="18"/>
                <w:szCs w:val="18"/>
              </w:rPr>
            </w:pPr>
            <w:r w:rsidRPr="008E5AB5">
              <w:rPr>
                <w:rFonts w:eastAsia="Times New Roman"/>
                <w:b/>
                <w:bCs/>
                <w:color w:val="000000"/>
                <w:sz w:val="18"/>
                <w:szCs w:val="18"/>
              </w:rPr>
              <w:t>FINANCIAL REPORTS OF TREASURER &amp; BOARD SECRETARY – July 2014</w:t>
            </w:r>
          </w:p>
        </w:tc>
      </w:tr>
      <w:tr w:rsidR="008E5AB5" w:rsidRPr="008E5AB5" w:rsidTr="007A6B20">
        <w:trPr>
          <w:trHeight w:val="206"/>
          <w:jc w:val="center"/>
        </w:trPr>
        <w:tc>
          <w:tcPr>
            <w:tcW w:w="2520" w:type="dxa"/>
            <w:shd w:val="clear" w:color="auto" w:fill="auto"/>
            <w:noWrap/>
            <w:vAlign w:val="bottom"/>
            <w:hideMark/>
          </w:tcPr>
          <w:p w:rsidR="008E5AB5" w:rsidRPr="008E5AB5" w:rsidRDefault="008E5AB5" w:rsidP="008E5AB5">
            <w:pPr>
              <w:rPr>
                <w:rFonts w:eastAsia="Times New Roman"/>
                <w:b/>
                <w:bCs/>
                <w:color w:val="000000"/>
                <w:sz w:val="18"/>
                <w:szCs w:val="18"/>
                <w:u w:val="single"/>
              </w:rPr>
            </w:pPr>
            <w:r w:rsidRPr="008E5AB5">
              <w:rPr>
                <w:rFonts w:eastAsia="Times New Roman"/>
                <w:b/>
                <w:bCs/>
                <w:color w:val="000000"/>
                <w:sz w:val="18"/>
                <w:szCs w:val="18"/>
                <w:u w:val="single"/>
              </w:rPr>
              <w:t>TREASURER’S REPORT</w:t>
            </w:r>
          </w:p>
        </w:tc>
        <w:tc>
          <w:tcPr>
            <w:tcW w:w="1890" w:type="dxa"/>
            <w:shd w:val="clear" w:color="auto" w:fill="auto"/>
            <w:noWrap/>
            <w:vAlign w:val="bottom"/>
            <w:hideMark/>
          </w:tcPr>
          <w:p w:rsidR="008E5AB5" w:rsidRPr="008E5AB5" w:rsidRDefault="008E5AB5" w:rsidP="008E5AB5">
            <w:pPr>
              <w:rPr>
                <w:rFonts w:eastAsia="Times New Roman"/>
                <w:b/>
                <w:bCs/>
                <w:color w:val="000000"/>
                <w:sz w:val="18"/>
                <w:szCs w:val="18"/>
                <w:u w:val="single"/>
              </w:rPr>
            </w:pPr>
          </w:p>
        </w:tc>
        <w:tc>
          <w:tcPr>
            <w:tcW w:w="1800" w:type="dxa"/>
            <w:shd w:val="clear" w:color="auto" w:fill="auto"/>
            <w:noWrap/>
            <w:vAlign w:val="bottom"/>
            <w:hideMark/>
          </w:tcPr>
          <w:p w:rsidR="008E5AB5" w:rsidRPr="008E5AB5" w:rsidRDefault="008E5AB5" w:rsidP="008E5AB5">
            <w:pPr>
              <w:jc w:val="center"/>
              <w:rPr>
                <w:rFonts w:eastAsia="Times New Roman"/>
                <w:sz w:val="18"/>
                <w:szCs w:val="18"/>
              </w:rPr>
            </w:pPr>
          </w:p>
        </w:tc>
        <w:tc>
          <w:tcPr>
            <w:tcW w:w="1800" w:type="dxa"/>
            <w:shd w:val="clear" w:color="auto" w:fill="auto"/>
            <w:noWrap/>
            <w:vAlign w:val="bottom"/>
            <w:hideMark/>
          </w:tcPr>
          <w:p w:rsidR="008E5AB5" w:rsidRPr="008E5AB5" w:rsidRDefault="008E5AB5" w:rsidP="008E5AB5">
            <w:pPr>
              <w:rPr>
                <w:rFonts w:eastAsia="Times New Roman"/>
                <w:sz w:val="18"/>
                <w:szCs w:val="18"/>
              </w:rPr>
            </w:pPr>
          </w:p>
        </w:tc>
        <w:tc>
          <w:tcPr>
            <w:tcW w:w="1458" w:type="dxa"/>
            <w:shd w:val="clear" w:color="auto" w:fill="auto"/>
            <w:noWrap/>
            <w:vAlign w:val="bottom"/>
            <w:hideMark/>
          </w:tcPr>
          <w:p w:rsidR="008E5AB5" w:rsidRPr="008E5AB5" w:rsidRDefault="008E5AB5" w:rsidP="008E5AB5">
            <w:pPr>
              <w:rPr>
                <w:rFonts w:eastAsia="Times New Roman"/>
                <w:sz w:val="18"/>
                <w:szCs w:val="18"/>
              </w:rPr>
            </w:pPr>
          </w:p>
        </w:tc>
      </w:tr>
      <w:tr w:rsidR="008E5AB5" w:rsidRPr="008E5AB5" w:rsidTr="008E5AB5">
        <w:trPr>
          <w:trHeight w:val="312"/>
          <w:jc w:val="center"/>
        </w:trPr>
        <w:tc>
          <w:tcPr>
            <w:tcW w:w="2520" w:type="dxa"/>
            <w:shd w:val="clear" w:color="auto" w:fill="auto"/>
            <w:noWrap/>
            <w:vAlign w:val="bottom"/>
            <w:hideMark/>
          </w:tcPr>
          <w:p w:rsidR="008E5AB5" w:rsidRPr="008E5AB5" w:rsidRDefault="008E5AB5" w:rsidP="008E5AB5">
            <w:pPr>
              <w:rPr>
                <w:rFonts w:eastAsia="Times New Roman"/>
                <w:color w:val="000000"/>
                <w:sz w:val="18"/>
                <w:szCs w:val="18"/>
              </w:rPr>
            </w:pPr>
            <w:r w:rsidRPr="008E5AB5">
              <w:rPr>
                <w:rFonts w:eastAsia="Times New Roman"/>
                <w:color w:val="000000"/>
                <w:sz w:val="18"/>
                <w:szCs w:val="18"/>
              </w:rPr>
              <w:t>Cash:  July 2014</w:t>
            </w:r>
          </w:p>
        </w:tc>
        <w:tc>
          <w:tcPr>
            <w:tcW w:w="1890" w:type="dxa"/>
            <w:shd w:val="clear" w:color="auto" w:fill="auto"/>
            <w:noWrap/>
            <w:vAlign w:val="bottom"/>
            <w:hideMark/>
          </w:tcPr>
          <w:p w:rsidR="008E5AB5" w:rsidRPr="008E5AB5" w:rsidRDefault="008E5AB5" w:rsidP="008E5AB5">
            <w:pPr>
              <w:jc w:val="center"/>
              <w:rPr>
                <w:rFonts w:eastAsia="Times New Roman"/>
                <w:color w:val="000000"/>
                <w:sz w:val="18"/>
                <w:szCs w:val="18"/>
              </w:rPr>
            </w:pPr>
            <w:r w:rsidRPr="008E5AB5">
              <w:rPr>
                <w:rFonts w:eastAsia="Times New Roman"/>
                <w:color w:val="000000"/>
                <w:sz w:val="18"/>
                <w:szCs w:val="18"/>
              </w:rPr>
              <w:t xml:space="preserve">Beginning </w:t>
            </w:r>
          </w:p>
        </w:tc>
        <w:tc>
          <w:tcPr>
            <w:tcW w:w="1800" w:type="dxa"/>
            <w:shd w:val="clear" w:color="auto" w:fill="auto"/>
            <w:noWrap/>
            <w:vAlign w:val="bottom"/>
            <w:hideMark/>
          </w:tcPr>
          <w:p w:rsidR="008E5AB5" w:rsidRPr="008E5AB5" w:rsidRDefault="008E5AB5" w:rsidP="008E5AB5">
            <w:pPr>
              <w:jc w:val="center"/>
              <w:rPr>
                <w:rFonts w:eastAsia="Times New Roman"/>
                <w:color w:val="000000"/>
                <w:sz w:val="18"/>
                <w:szCs w:val="18"/>
              </w:rPr>
            </w:pPr>
            <w:r w:rsidRPr="008E5AB5">
              <w:rPr>
                <w:rFonts w:eastAsia="Times New Roman"/>
                <w:color w:val="000000"/>
                <w:sz w:val="18"/>
                <w:szCs w:val="18"/>
              </w:rPr>
              <w:t>Receipts</w:t>
            </w:r>
          </w:p>
        </w:tc>
        <w:tc>
          <w:tcPr>
            <w:tcW w:w="1800" w:type="dxa"/>
            <w:shd w:val="clear" w:color="auto" w:fill="auto"/>
            <w:noWrap/>
            <w:vAlign w:val="bottom"/>
            <w:hideMark/>
          </w:tcPr>
          <w:p w:rsidR="008E5AB5" w:rsidRPr="008E5AB5" w:rsidRDefault="008E5AB5" w:rsidP="008E5AB5">
            <w:pPr>
              <w:jc w:val="center"/>
              <w:rPr>
                <w:rFonts w:eastAsia="Times New Roman"/>
                <w:color w:val="000000"/>
                <w:sz w:val="18"/>
                <w:szCs w:val="18"/>
              </w:rPr>
            </w:pPr>
            <w:r w:rsidRPr="008E5AB5">
              <w:rPr>
                <w:rFonts w:eastAsia="Times New Roman"/>
                <w:color w:val="000000"/>
                <w:sz w:val="18"/>
                <w:szCs w:val="18"/>
              </w:rPr>
              <w:t>Disbursements</w:t>
            </w:r>
          </w:p>
        </w:tc>
        <w:tc>
          <w:tcPr>
            <w:tcW w:w="1458" w:type="dxa"/>
            <w:shd w:val="clear" w:color="auto" w:fill="auto"/>
            <w:noWrap/>
            <w:vAlign w:val="bottom"/>
            <w:hideMark/>
          </w:tcPr>
          <w:p w:rsidR="008E5AB5" w:rsidRPr="008E5AB5" w:rsidRDefault="008E5AB5" w:rsidP="008E5AB5">
            <w:pPr>
              <w:jc w:val="center"/>
              <w:rPr>
                <w:rFonts w:eastAsia="Times New Roman"/>
                <w:color w:val="000000"/>
                <w:sz w:val="18"/>
                <w:szCs w:val="18"/>
              </w:rPr>
            </w:pPr>
            <w:r w:rsidRPr="008E5AB5">
              <w:rPr>
                <w:rFonts w:eastAsia="Times New Roman"/>
                <w:color w:val="000000"/>
                <w:sz w:val="18"/>
                <w:szCs w:val="18"/>
              </w:rPr>
              <w:t>Ending Cash</w:t>
            </w:r>
          </w:p>
        </w:tc>
      </w:tr>
      <w:tr w:rsidR="008E5AB5" w:rsidRPr="008E5AB5" w:rsidTr="00B93747">
        <w:trPr>
          <w:trHeight w:val="197"/>
          <w:jc w:val="center"/>
        </w:trPr>
        <w:tc>
          <w:tcPr>
            <w:tcW w:w="2520" w:type="dxa"/>
            <w:shd w:val="clear" w:color="auto" w:fill="auto"/>
            <w:noWrap/>
            <w:vAlign w:val="bottom"/>
            <w:hideMark/>
          </w:tcPr>
          <w:p w:rsidR="008E5AB5" w:rsidRPr="008E5AB5" w:rsidRDefault="008E5AB5" w:rsidP="008E5AB5">
            <w:pPr>
              <w:jc w:val="center"/>
              <w:rPr>
                <w:rFonts w:eastAsia="Times New Roman"/>
                <w:color w:val="000000"/>
                <w:sz w:val="18"/>
                <w:szCs w:val="18"/>
              </w:rPr>
            </w:pPr>
          </w:p>
        </w:tc>
        <w:tc>
          <w:tcPr>
            <w:tcW w:w="1890" w:type="dxa"/>
            <w:shd w:val="clear" w:color="auto" w:fill="auto"/>
            <w:noWrap/>
            <w:vAlign w:val="bottom"/>
            <w:hideMark/>
          </w:tcPr>
          <w:p w:rsidR="008E5AB5" w:rsidRPr="008E5AB5" w:rsidRDefault="008E5AB5" w:rsidP="008E5AB5">
            <w:pPr>
              <w:jc w:val="center"/>
              <w:rPr>
                <w:rFonts w:eastAsia="Times New Roman"/>
                <w:color w:val="000000"/>
                <w:sz w:val="18"/>
                <w:szCs w:val="18"/>
                <w:u w:val="single"/>
              </w:rPr>
            </w:pPr>
            <w:r w:rsidRPr="008E5AB5">
              <w:rPr>
                <w:rFonts w:eastAsia="Times New Roman"/>
                <w:color w:val="000000"/>
                <w:sz w:val="18"/>
                <w:szCs w:val="18"/>
                <w:u w:val="single"/>
              </w:rPr>
              <w:t>Cash Balance</w:t>
            </w:r>
          </w:p>
        </w:tc>
        <w:tc>
          <w:tcPr>
            <w:tcW w:w="1800" w:type="dxa"/>
            <w:shd w:val="clear" w:color="auto" w:fill="auto"/>
            <w:noWrap/>
            <w:vAlign w:val="bottom"/>
            <w:hideMark/>
          </w:tcPr>
          <w:p w:rsidR="008E5AB5" w:rsidRPr="008E5AB5" w:rsidRDefault="008E5AB5" w:rsidP="008E5AB5">
            <w:pPr>
              <w:jc w:val="center"/>
              <w:rPr>
                <w:rFonts w:eastAsia="Times New Roman"/>
                <w:color w:val="000000"/>
                <w:sz w:val="18"/>
                <w:szCs w:val="18"/>
                <w:u w:val="single"/>
              </w:rPr>
            </w:pPr>
            <w:r w:rsidRPr="008E5AB5">
              <w:rPr>
                <w:rFonts w:eastAsia="Times New Roman"/>
                <w:color w:val="000000"/>
                <w:sz w:val="18"/>
                <w:szCs w:val="18"/>
                <w:u w:val="single"/>
              </w:rPr>
              <w:t>This Month</w:t>
            </w:r>
          </w:p>
        </w:tc>
        <w:tc>
          <w:tcPr>
            <w:tcW w:w="1800" w:type="dxa"/>
            <w:shd w:val="clear" w:color="auto" w:fill="auto"/>
            <w:noWrap/>
            <w:vAlign w:val="bottom"/>
            <w:hideMark/>
          </w:tcPr>
          <w:p w:rsidR="008E5AB5" w:rsidRPr="008E5AB5" w:rsidRDefault="008E5AB5" w:rsidP="008E5AB5">
            <w:pPr>
              <w:jc w:val="center"/>
              <w:rPr>
                <w:rFonts w:eastAsia="Times New Roman"/>
                <w:color w:val="000000"/>
                <w:sz w:val="18"/>
                <w:szCs w:val="18"/>
                <w:u w:val="single"/>
              </w:rPr>
            </w:pPr>
            <w:r w:rsidRPr="008E5AB5">
              <w:rPr>
                <w:rFonts w:eastAsia="Times New Roman"/>
                <w:color w:val="000000"/>
                <w:sz w:val="18"/>
                <w:szCs w:val="18"/>
                <w:u w:val="single"/>
              </w:rPr>
              <w:t>This Month</w:t>
            </w:r>
          </w:p>
        </w:tc>
        <w:tc>
          <w:tcPr>
            <w:tcW w:w="1458" w:type="dxa"/>
            <w:shd w:val="clear" w:color="auto" w:fill="auto"/>
            <w:noWrap/>
            <w:vAlign w:val="bottom"/>
            <w:hideMark/>
          </w:tcPr>
          <w:p w:rsidR="008E5AB5" w:rsidRPr="008E5AB5" w:rsidRDefault="008E5AB5" w:rsidP="008E5AB5">
            <w:pPr>
              <w:jc w:val="center"/>
              <w:rPr>
                <w:rFonts w:eastAsia="Times New Roman"/>
                <w:color w:val="000000"/>
                <w:sz w:val="18"/>
                <w:szCs w:val="18"/>
                <w:u w:val="single"/>
              </w:rPr>
            </w:pPr>
            <w:r w:rsidRPr="008E5AB5">
              <w:rPr>
                <w:rFonts w:eastAsia="Times New Roman"/>
                <w:color w:val="000000"/>
                <w:sz w:val="18"/>
                <w:szCs w:val="18"/>
                <w:u w:val="single"/>
              </w:rPr>
              <w:t>Balance</w:t>
            </w:r>
          </w:p>
        </w:tc>
      </w:tr>
      <w:tr w:rsidR="008E5AB5" w:rsidRPr="008E5AB5" w:rsidTr="008E5AB5">
        <w:trPr>
          <w:trHeight w:val="312"/>
          <w:jc w:val="center"/>
        </w:trPr>
        <w:tc>
          <w:tcPr>
            <w:tcW w:w="2520" w:type="dxa"/>
            <w:shd w:val="clear" w:color="auto" w:fill="auto"/>
            <w:noWrap/>
            <w:vAlign w:val="bottom"/>
            <w:hideMark/>
          </w:tcPr>
          <w:p w:rsidR="008E5AB5" w:rsidRPr="008E5AB5" w:rsidRDefault="008E5AB5" w:rsidP="008E5AB5">
            <w:pPr>
              <w:rPr>
                <w:rFonts w:eastAsia="Times New Roman"/>
                <w:color w:val="000000"/>
                <w:sz w:val="18"/>
                <w:szCs w:val="18"/>
              </w:rPr>
            </w:pPr>
            <w:r w:rsidRPr="008E5AB5">
              <w:rPr>
                <w:rFonts w:eastAsia="Times New Roman"/>
                <w:color w:val="000000"/>
                <w:sz w:val="18"/>
                <w:szCs w:val="18"/>
              </w:rPr>
              <w:t>General Fund</w:t>
            </w:r>
          </w:p>
        </w:tc>
        <w:tc>
          <w:tcPr>
            <w:tcW w:w="189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      735,757.07 </w:t>
            </w:r>
          </w:p>
        </w:tc>
        <w:tc>
          <w:tcPr>
            <w:tcW w:w="180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   1,432,790.33 </w:t>
            </w:r>
          </w:p>
        </w:tc>
        <w:tc>
          <w:tcPr>
            <w:tcW w:w="180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       934,782.20 </w:t>
            </w:r>
          </w:p>
        </w:tc>
        <w:tc>
          <w:tcPr>
            <w:tcW w:w="1458"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   1,233,765.20 </w:t>
            </w:r>
          </w:p>
        </w:tc>
      </w:tr>
      <w:tr w:rsidR="008E5AB5" w:rsidRPr="008E5AB5" w:rsidTr="008E5AB5">
        <w:trPr>
          <w:trHeight w:val="312"/>
          <w:jc w:val="center"/>
        </w:trPr>
        <w:tc>
          <w:tcPr>
            <w:tcW w:w="2520" w:type="dxa"/>
            <w:shd w:val="clear" w:color="auto" w:fill="auto"/>
            <w:noWrap/>
            <w:vAlign w:val="bottom"/>
            <w:hideMark/>
          </w:tcPr>
          <w:p w:rsidR="008E5AB5" w:rsidRPr="008E5AB5" w:rsidRDefault="008E5AB5" w:rsidP="008E5AB5">
            <w:pPr>
              <w:rPr>
                <w:rFonts w:eastAsia="Times New Roman"/>
                <w:color w:val="000000"/>
                <w:sz w:val="18"/>
                <w:szCs w:val="18"/>
              </w:rPr>
            </w:pPr>
            <w:r w:rsidRPr="008E5AB5">
              <w:rPr>
                <w:rFonts w:eastAsia="Times New Roman"/>
                <w:color w:val="000000"/>
                <w:sz w:val="18"/>
                <w:szCs w:val="18"/>
              </w:rPr>
              <w:t>Special Revenue</w:t>
            </w:r>
          </w:p>
        </w:tc>
        <w:tc>
          <w:tcPr>
            <w:tcW w:w="189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199,006.45 </w:t>
            </w:r>
          </w:p>
        </w:tc>
        <w:tc>
          <w:tcPr>
            <w:tcW w:w="180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20,694.00 </w:t>
            </w:r>
          </w:p>
        </w:tc>
        <w:tc>
          <w:tcPr>
            <w:tcW w:w="180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40,517.30 </w:t>
            </w:r>
          </w:p>
        </w:tc>
        <w:tc>
          <w:tcPr>
            <w:tcW w:w="1458"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179,183.15 </w:t>
            </w:r>
          </w:p>
        </w:tc>
      </w:tr>
      <w:tr w:rsidR="008E5AB5" w:rsidRPr="008E5AB5" w:rsidTr="008E5AB5">
        <w:trPr>
          <w:trHeight w:val="312"/>
          <w:jc w:val="center"/>
        </w:trPr>
        <w:tc>
          <w:tcPr>
            <w:tcW w:w="2520" w:type="dxa"/>
            <w:shd w:val="clear" w:color="auto" w:fill="auto"/>
            <w:noWrap/>
            <w:vAlign w:val="bottom"/>
            <w:hideMark/>
          </w:tcPr>
          <w:p w:rsidR="008E5AB5" w:rsidRPr="008E5AB5" w:rsidRDefault="008E5AB5" w:rsidP="008E5AB5">
            <w:pPr>
              <w:rPr>
                <w:rFonts w:eastAsia="Times New Roman"/>
                <w:color w:val="000000"/>
                <w:sz w:val="18"/>
                <w:szCs w:val="18"/>
              </w:rPr>
            </w:pPr>
            <w:r w:rsidRPr="008E5AB5">
              <w:rPr>
                <w:rFonts w:eastAsia="Times New Roman"/>
                <w:color w:val="000000"/>
                <w:sz w:val="18"/>
                <w:szCs w:val="18"/>
              </w:rPr>
              <w:t>Debt Service</w:t>
            </w:r>
          </w:p>
        </w:tc>
        <w:tc>
          <w:tcPr>
            <w:tcW w:w="189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2.40 </w:t>
            </w:r>
          </w:p>
        </w:tc>
        <w:tc>
          <w:tcPr>
            <w:tcW w:w="180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   </w:t>
            </w:r>
          </w:p>
        </w:tc>
        <w:tc>
          <w:tcPr>
            <w:tcW w:w="180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   </w:t>
            </w:r>
          </w:p>
        </w:tc>
        <w:tc>
          <w:tcPr>
            <w:tcW w:w="1458"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2.40 </w:t>
            </w:r>
          </w:p>
        </w:tc>
      </w:tr>
      <w:tr w:rsidR="008E5AB5" w:rsidRPr="008E5AB5" w:rsidTr="008E5AB5">
        <w:trPr>
          <w:trHeight w:val="312"/>
          <w:jc w:val="center"/>
        </w:trPr>
        <w:tc>
          <w:tcPr>
            <w:tcW w:w="2520" w:type="dxa"/>
            <w:shd w:val="clear" w:color="auto" w:fill="auto"/>
            <w:noWrap/>
            <w:vAlign w:val="bottom"/>
            <w:hideMark/>
          </w:tcPr>
          <w:p w:rsidR="008E5AB5" w:rsidRPr="008E5AB5" w:rsidRDefault="008E5AB5" w:rsidP="008E5AB5">
            <w:pPr>
              <w:rPr>
                <w:rFonts w:eastAsia="Times New Roman"/>
                <w:color w:val="000000"/>
                <w:sz w:val="18"/>
                <w:szCs w:val="18"/>
              </w:rPr>
            </w:pPr>
            <w:r w:rsidRPr="008E5AB5">
              <w:rPr>
                <w:rFonts w:eastAsia="Times New Roman"/>
                <w:color w:val="000000"/>
                <w:sz w:val="18"/>
                <w:szCs w:val="18"/>
              </w:rPr>
              <w:t>Food Service</w:t>
            </w:r>
          </w:p>
        </w:tc>
        <w:tc>
          <w:tcPr>
            <w:tcW w:w="189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0.22 </w:t>
            </w:r>
          </w:p>
        </w:tc>
        <w:tc>
          <w:tcPr>
            <w:tcW w:w="180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55,482.54 </w:t>
            </w:r>
          </w:p>
        </w:tc>
        <w:tc>
          <w:tcPr>
            <w:tcW w:w="180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7,966.23 </w:t>
            </w:r>
          </w:p>
        </w:tc>
        <w:tc>
          <w:tcPr>
            <w:tcW w:w="1458"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47,516.53 </w:t>
            </w:r>
          </w:p>
        </w:tc>
      </w:tr>
      <w:tr w:rsidR="008E5AB5" w:rsidRPr="008E5AB5" w:rsidTr="008E5AB5">
        <w:trPr>
          <w:trHeight w:val="324"/>
          <w:jc w:val="center"/>
        </w:trPr>
        <w:tc>
          <w:tcPr>
            <w:tcW w:w="2520" w:type="dxa"/>
            <w:shd w:val="clear" w:color="auto" w:fill="auto"/>
            <w:noWrap/>
            <w:vAlign w:val="bottom"/>
            <w:hideMark/>
          </w:tcPr>
          <w:p w:rsidR="008E5AB5" w:rsidRPr="008E5AB5" w:rsidRDefault="008E5AB5" w:rsidP="008E5AB5">
            <w:pPr>
              <w:rPr>
                <w:rFonts w:eastAsia="Times New Roman"/>
                <w:color w:val="000000"/>
                <w:sz w:val="18"/>
                <w:szCs w:val="18"/>
              </w:rPr>
            </w:pPr>
            <w:r w:rsidRPr="008E5AB5">
              <w:rPr>
                <w:rFonts w:eastAsia="Times New Roman"/>
                <w:color w:val="000000"/>
                <w:sz w:val="18"/>
                <w:szCs w:val="18"/>
              </w:rPr>
              <w:t>Total Government Funds</w:t>
            </w:r>
          </w:p>
        </w:tc>
        <w:tc>
          <w:tcPr>
            <w:tcW w:w="189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      934,766.14 </w:t>
            </w:r>
          </w:p>
        </w:tc>
        <w:tc>
          <w:tcPr>
            <w:tcW w:w="180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   1,508,966.87 </w:t>
            </w:r>
          </w:p>
        </w:tc>
        <w:tc>
          <w:tcPr>
            <w:tcW w:w="180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       983,265.73 </w:t>
            </w:r>
          </w:p>
        </w:tc>
        <w:tc>
          <w:tcPr>
            <w:tcW w:w="1458"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   1,460,467.28 </w:t>
            </w:r>
          </w:p>
        </w:tc>
      </w:tr>
      <w:tr w:rsidR="008E5AB5" w:rsidRPr="008E5AB5" w:rsidTr="007A6B20">
        <w:trPr>
          <w:trHeight w:val="44"/>
          <w:jc w:val="center"/>
        </w:trPr>
        <w:tc>
          <w:tcPr>
            <w:tcW w:w="2520" w:type="dxa"/>
            <w:shd w:val="clear" w:color="auto" w:fill="auto"/>
            <w:noWrap/>
            <w:vAlign w:val="bottom"/>
            <w:hideMark/>
          </w:tcPr>
          <w:p w:rsidR="008E5AB5" w:rsidRPr="008E5AB5" w:rsidRDefault="008E5AB5" w:rsidP="008E5AB5">
            <w:pPr>
              <w:rPr>
                <w:rFonts w:eastAsia="Times New Roman"/>
                <w:color w:val="000000"/>
                <w:sz w:val="18"/>
                <w:szCs w:val="18"/>
              </w:rPr>
            </w:pPr>
          </w:p>
        </w:tc>
        <w:tc>
          <w:tcPr>
            <w:tcW w:w="1890" w:type="dxa"/>
            <w:shd w:val="clear" w:color="auto" w:fill="auto"/>
            <w:noWrap/>
            <w:vAlign w:val="bottom"/>
            <w:hideMark/>
          </w:tcPr>
          <w:p w:rsidR="008E5AB5" w:rsidRPr="008E5AB5" w:rsidRDefault="008E5AB5" w:rsidP="008E5AB5">
            <w:pPr>
              <w:jc w:val="right"/>
              <w:rPr>
                <w:rFonts w:eastAsia="Times New Roman"/>
                <w:sz w:val="18"/>
                <w:szCs w:val="18"/>
              </w:rPr>
            </w:pPr>
          </w:p>
        </w:tc>
        <w:tc>
          <w:tcPr>
            <w:tcW w:w="1800" w:type="dxa"/>
            <w:shd w:val="clear" w:color="auto" w:fill="auto"/>
            <w:noWrap/>
            <w:vAlign w:val="bottom"/>
            <w:hideMark/>
          </w:tcPr>
          <w:p w:rsidR="008E5AB5" w:rsidRPr="008E5AB5" w:rsidRDefault="008E5AB5" w:rsidP="008E5AB5">
            <w:pPr>
              <w:jc w:val="right"/>
              <w:rPr>
                <w:rFonts w:eastAsia="Times New Roman"/>
                <w:sz w:val="18"/>
                <w:szCs w:val="18"/>
              </w:rPr>
            </w:pPr>
          </w:p>
        </w:tc>
        <w:tc>
          <w:tcPr>
            <w:tcW w:w="1800" w:type="dxa"/>
            <w:shd w:val="clear" w:color="auto" w:fill="auto"/>
            <w:noWrap/>
            <w:vAlign w:val="bottom"/>
            <w:hideMark/>
          </w:tcPr>
          <w:p w:rsidR="008E5AB5" w:rsidRPr="008E5AB5" w:rsidRDefault="008E5AB5" w:rsidP="008E5AB5">
            <w:pPr>
              <w:jc w:val="right"/>
              <w:rPr>
                <w:rFonts w:eastAsia="Times New Roman"/>
                <w:sz w:val="18"/>
                <w:szCs w:val="18"/>
              </w:rPr>
            </w:pPr>
          </w:p>
        </w:tc>
        <w:tc>
          <w:tcPr>
            <w:tcW w:w="1458" w:type="dxa"/>
            <w:shd w:val="clear" w:color="auto" w:fill="auto"/>
            <w:noWrap/>
            <w:vAlign w:val="bottom"/>
            <w:hideMark/>
          </w:tcPr>
          <w:p w:rsidR="008E5AB5" w:rsidRPr="008E5AB5" w:rsidRDefault="008E5AB5" w:rsidP="008E5AB5">
            <w:pPr>
              <w:jc w:val="right"/>
              <w:rPr>
                <w:rFonts w:eastAsia="Times New Roman"/>
                <w:sz w:val="18"/>
                <w:szCs w:val="18"/>
              </w:rPr>
            </w:pPr>
          </w:p>
        </w:tc>
      </w:tr>
      <w:tr w:rsidR="008E5AB5" w:rsidRPr="008E5AB5" w:rsidTr="007A6B20">
        <w:trPr>
          <w:trHeight w:val="197"/>
          <w:jc w:val="center"/>
        </w:trPr>
        <w:tc>
          <w:tcPr>
            <w:tcW w:w="2520" w:type="dxa"/>
            <w:shd w:val="clear" w:color="auto" w:fill="auto"/>
            <w:noWrap/>
            <w:vAlign w:val="bottom"/>
            <w:hideMark/>
          </w:tcPr>
          <w:p w:rsidR="008E5AB5" w:rsidRPr="008E5AB5" w:rsidRDefault="008E5AB5" w:rsidP="008E5AB5">
            <w:pPr>
              <w:rPr>
                <w:rFonts w:eastAsia="Times New Roman"/>
                <w:b/>
                <w:bCs/>
                <w:color w:val="000000"/>
                <w:sz w:val="18"/>
                <w:szCs w:val="18"/>
                <w:u w:val="single"/>
              </w:rPr>
            </w:pPr>
            <w:r w:rsidRPr="008E5AB5">
              <w:rPr>
                <w:rFonts w:eastAsia="Times New Roman"/>
                <w:b/>
                <w:bCs/>
                <w:color w:val="000000"/>
                <w:sz w:val="18"/>
                <w:szCs w:val="18"/>
                <w:u w:val="single"/>
              </w:rPr>
              <w:t>SECRETARY’S REPORT</w:t>
            </w:r>
          </w:p>
        </w:tc>
        <w:tc>
          <w:tcPr>
            <w:tcW w:w="1890" w:type="dxa"/>
            <w:shd w:val="clear" w:color="auto" w:fill="auto"/>
            <w:noWrap/>
            <w:vAlign w:val="bottom"/>
            <w:hideMark/>
          </w:tcPr>
          <w:p w:rsidR="008E5AB5" w:rsidRPr="008E5AB5" w:rsidRDefault="008E5AB5" w:rsidP="008E5AB5">
            <w:pPr>
              <w:jc w:val="right"/>
              <w:rPr>
                <w:rFonts w:eastAsia="Times New Roman"/>
                <w:b/>
                <w:bCs/>
                <w:color w:val="000000"/>
                <w:sz w:val="18"/>
                <w:szCs w:val="18"/>
                <w:u w:val="single"/>
              </w:rPr>
            </w:pPr>
          </w:p>
        </w:tc>
        <w:tc>
          <w:tcPr>
            <w:tcW w:w="1800" w:type="dxa"/>
            <w:shd w:val="clear" w:color="auto" w:fill="auto"/>
            <w:noWrap/>
            <w:vAlign w:val="bottom"/>
            <w:hideMark/>
          </w:tcPr>
          <w:p w:rsidR="008E5AB5" w:rsidRPr="008E5AB5" w:rsidRDefault="008E5AB5" w:rsidP="008E5AB5">
            <w:pPr>
              <w:jc w:val="right"/>
              <w:rPr>
                <w:rFonts w:eastAsia="Times New Roman"/>
                <w:sz w:val="18"/>
                <w:szCs w:val="18"/>
              </w:rPr>
            </w:pPr>
          </w:p>
        </w:tc>
        <w:tc>
          <w:tcPr>
            <w:tcW w:w="1800" w:type="dxa"/>
            <w:shd w:val="clear" w:color="auto" w:fill="auto"/>
            <w:noWrap/>
            <w:vAlign w:val="bottom"/>
            <w:hideMark/>
          </w:tcPr>
          <w:p w:rsidR="008E5AB5" w:rsidRPr="008E5AB5" w:rsidRDefault="008E5AB5" w:rsidP="008E5AB5">
            <w:pPr>
              <w:jc w:val="right"/>
              <w:rPr>
                <w:rFonts w:eastAsia="Times New Roman"/>
                <w:sz w:val="18"/>
                <w:szCs w:val="18"/>
              </w:rPr>
            </w:pPr>
          </w:p>
        </w:tc>
        <w:tc>
          <w:tcPr>
            <w:tcW w:w="1458" w:type="dxa"/>
            <w:shd w:val="clear" w:color="auto" w:fill="auto"/>
            <w:noWrap/>
            <w:vAlign w:val="bottom"/>
            <w:hideMark/>
          </w:tcPr>
          <w:p w:rsidR="008E5AB5" w:rsidRPr="008E5AB5" w:rsidRDefault="008E5AB5" w:rsidP="008E5AB5">
            <w:pPr>
              <w:jc w:val="right"/>
              <w:rPr>
                <w:rFonts w:eastAsia="Times New Roman"/>
                <w:sz w:val="18"/>
                <w:szCs w:val="18"/>
              </w:rPr>
            </w:pPr>
          </w:p>
        </w:tc>
      </w:tr>
      <w:tr w:rsidR="008E5AB5" w:rsidRPr="008E5AB5" w:rsidTr="008E5AB5">
        <w:trPr>
          <w:trHeight w:val="312"/>
          <w:jc w:val="center"/>
        </w:trPr>
        <w:tc>
          <w:tcPr>
            <w:tcW w:w="2520" w:type="dxa"/>
            <w:shd w:val="clear" w:color="auto" w:fill="auto"/>
            <w:noWrap/>
            <w:vAlign w:val="bottom"/>
            <w:hideMark/>
          </w:tcPr>
          <w:p w:rsidR="008E5AB5" w:rsidRPr="008E5AB5" w:rsidRDefault="008E5AB5" w:rsidP="008E5AB5">
            <w:pPr>
              <w:rPr>
                <w:rFonts w:eastAsia="Times New Roman"/>
                <w:color w:val="000000"/>
                <w:sz w:val="18"/>
                <w:szCs w:val="18"/>
              </w:rPr>
            </w:pPr>
            <w:r w:rsidRPr="008E5AB5">
              <w:rPr>
                <w:rFonts w:eastAsia="Times New Roman"/>
                <w:color w:val="000000"/>
                <w:sz w:val="18"/>
                <w:szCs w:val="18"/>
              </w:rPr>
              <w:t>Cash:  July 2014</w:t>
            </w:r>
          </w:p>
        </w:tc>
        <w:tc>
          <w:tcPr>
            <w:tcW w:w="1890" w:type="dxa"/>
            <w:shd w:val="clear" w:color="auto" w:fill="auto"/>
            <w:noWrap/>
            <w:vAlign w:val="bottom"/>
            <w:hideMark/>
          </w:tcPr>
          <w:p w:rsidR="008E5AB5" w:rsidRPr="008E5AB5" w:rsidRDefault="008E5AB5" w:rsidP="008E5AB5">
            <w:pPr>
              <w:jc w:val="right"/>
              <w:rPr>
                <w:rFonts w:eastAsia="Times New Roman"/>
                <w:color w:val="000000"/>
                <w:sz w:val="18"/>
                <w:szCs w:val="18"/>
              </w:rPr>
            </w:pPr>
          </w:p>
        </w:tc>
        <w:tc>
          <w:tcPr>
            <w:tcW w:w="1800" w:type="dxa"/>
            <w:shd w:val="clear" w:color="auto" w:fill="auto"/>
            <w:noWrap/>
            <w:vAlign w:val="bottom"/>
            <w:hideMark/>
          </w:tcPr>
          <w:p w:rsidR="008E5AB5" w:rsidRPr="008E5AB5" w:rsidRDefault="008E5AB5" w:rsidP="008E5AB5">
            <w:pPr>
              <w:jc w:val="right"/>
              <w:rPr>
                <w:rFonts w:eastAsia="Times New Roman"/>
                <w:sz w:val="18"/>
                <w:szCs w:val="18"/>
              </w:rPr>
            </w:pPr>
          </w:p>
        </w:tc>
        <w:tc>
          <w:tcPr>
            <w:tcW w:w="1800" w:type="dxa"/>
            <w:shd w:val="clear" w:color="auto" w:fill="auto"/>
            <w:noWrap/>
            <w:vAlign w:val="bottom"/>
            <w:hideMark/>
          </w:tcPr>
          <w:p w:rsidR="008E5AB5" w:rsidRPr="008E5AB5" w:rsidRDefault="008E5AB5" w:rsidP="008E5AB5">
            <w:pPr>
              <w:jc w:val="right"/>
              <w:rPr>
                <w:rFonts w:eastAsia="Times New Roman"/>
                <w:sz w:val="18"/>
                <w:szCs w:val="18"/>
              </w:rPr>
            </w:pPr>
          </w:p>
        </w:tc>
        <w:tc>
          <w:tcPr>
            <w:tcW w:w="1458" w:type="dxa"/>
            <w:shd w:val="clear" w:color="auto" w:fill="auto"/>
            <w:noWrap/>
            <w:vAlign w:val="bottom"/>
            <w:hideMark/>
          </w:tcPr>
          <w:p w:rsidR="008E5AB5" w:rsidRPr="008E5AB5" w:rsidRDefault="008E5AB5" w:rsidP="008E5AB5">
            <w:pPr>
              <w:jc w:val="right"/>
              <w:rPr>
                <w:rFonts w:eastAsia="Times New Roman"/>
                <w:sz w:val="18"/>
                <w:szCs w:val="18"/>
              </w:rPr>
            </w:pPr>
          </w:p>
        </w:tc>
      </w:tr>
      <w:tr w:rsidR="008E5AB5" w:rsidRPr="008E5AB5" w:rsidTr="00B93747">
        <w:trPr>
          <w:trHeight w:val="224"/>
          <w:jc w:val="center"/>
        </w:trPr>
        <w:tc>
          <w:tcPr>
            <w:tcW w:w="2520" w:type="dxa"/>
            <w:shd w:val="clear" w:color="auto" w:fill="auto"/>
            <w:noWrap/>
            <w:vAlign w:val="bottom"/>
            <w:hideMark/>
          </w:tcPr>
          <w:p w:rsidR="008E5AB5" w:rsidRPr="008E5AB5" w:rsidRDefault="008E5AB5" w:rsidP="008E5AB5">
            <w:pPr>
              <w:rPr>
                <w:rFonts w:eastAsia="Times New Roman"/>
                <w:color w:val="000000"/>
                <w:sz w:val="18"/>
                <w:szCs w:val="18"/>
              </w:rPr>
            </w:pPr>
            <w:r w:rsidRPr="008E5AB5">
              <w:rPr>
                <w:rFonts w:eastAsia="Times New Roman"/>
                <w:color w:val="000000"/>
                <w:sz w:val="18"/>
                <w:szCs w:val="18"/>
              </w:rPr>
              <w:t xml:space="preserve">Total Governmental Funds </w:t>
            </w:r>
          </w:p>
        </w:tc>
        <w:tc>
          <w:tcPr>
            <w:tcW w:w="189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      934,766.14 </w:t>
            </w:r>
          </w:p>
        </w:tc>
        <w:tc>
          <w:tcPr>
            <w:tcW w:w="180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   1,508,966.87 </w:t>
            </w:r>
          </w:p>
        </w:tc>
        <w:tc>
          <w:tcPr>
            <w:tcW w:w="180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       983,265.73 </w:t>
            </w:r>
          </w:p>
        </w:tc>
        <w:tc>
          <w:tcPr>
            <w:tcW w:w="1458"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   1,460,467.28 </w:t>
            </w:r>
          </w:p>
        </w:tc>
      </w:tr>
      <w:tr w:rsidR="008E5AB5" w:rsidRPr="008E5AB5" w:rsidTr="008E5AB5">
        <w:trPr>
          <w:trHeight w:val="179"/>
          <w:jc w:val="center"/>
        </w:trPr>
        <w:tc>
          <w:tcPr>
            <w:tcW w:w="2520" w:type="dxa"/>
            <w:shd w:val="clear" w:color="auto" w:fill="auto"/>
            <w:noWrap/>
            <w:vAlign w:val="bottom"/>
            <w:hideMark/>
          </w:tcPr>
          <w:p w:rsidR="008E5AB5" w:rsidRPr="008E5AB5" w:rsidRDefault="008E5AB5" w:rsidP="008E5AB5">
            <w:pPr>
              <w:rPr>
                <w:rFonts w:eastAsia="Times New Roman"/>
                <w:color w:val="000000"/>
                <w:sz w:val="18"/>
                <w:szCs w:val="18"/>
              </w:rPr>
            </w:pPr>
          </w:p>
        </w:tc>
        <w:tc>
          <w:tcPr>
            <w:tcW w:w="1890" w:type="dxa"/>
            <w:shd w:val="clear" w:color="auto" w:fill="auto"/>
            <w:noWrap/>
            <w:vAlign w:val="bottom"/>
            <w:hideMark/>
          </w:tcPr>
          <w:p w:rsidR="008E5AB5" w:rsidRPr="008E5AB5" w:rsidRDefault="008E5AB5" w:rsidP="008E5AB5">
            <w:pPr>
              <w:rPr>
                <w:rFonts w:eastAsia="Times New Roman"/>
                <w:sz w:val="18"/>
                <w:szCs w:val="18"/>
              </w:rPr>
            </w:pPr>
          </w:p>
        </w:tc>
        <w:tc>
          <w:tcPr>
            <w:tcW w:w="1800" w:type="dxa"/>
            <w:shd w:val="clear" w:color="auto" w:fill="auto"/>
            <w:noWrap/>
            <w:vAlign w:val="bottom"/>
            <w:hideMark/>
          </w:tcPr>
          <w:p w:rsidR="008E5AB5" w:rsidRPr="008E5AB5" w:rsidRDefault="008E5AB5" w:rsidP="008E5AB5">
            <w:pPr>
              <w:rPr>
                <w:rFonts w:eastAsia="Times New Roman"/>
                <w:sz w:val="18"/>
                <w:szCs w:val="18"/>
              </w:rPr>
            </w:pPr>
          </w:p>
        </w:tc>
        <w:tc>
          <w:tcPr>
            <w:tcW w:w="1800" w:type="dxa"/>
            <w:shd w:val="clear" w:color="auto" w:fill="auto"/>
            <w:noWrap/>
            <w:vAlign w:val="bottom"/>
            <w:hideMark/>
          </w:tcPr>
          <w:p w:rsidR="008E5AB5" w:rsidRPr="008E5AB5" w:rsidRDefault="008E5AB5" w:rsidP="008E5AB5">
            <w:pPr>
              <w:rPr>
                <w:rFonts w:eastAsia="Times New Roman"/>
                <w:sz w:val="18"/>
                <w:szCs w:val="18"/>
              </w:rPr>
            </w:pPr>
          </w:p>
        </w:tc>
        <w:tc>
          <w:tcPr>
            <w:tcW w:w="1458" w:type="dxa"/>
            <w:shd w:val="clear" w:color="auto" w:fill="auto"/>
            <w:noWrap/>
            <w:vAlign w:val="bottom"/>
            <w:hideMark/>
          </w:tcPr>
          <w:p w:rsidR="008E5AB5" w:rsidRPr="008E5AB5" w:rsidRDefault="008E5AB5" w:rsidP="008E5AB5">
            <w:pPr>
              <w:rPr>
                <w:rFonts w:eastAsia="Times New Roman"/>
                <w:sz w:val="18"/>
                <w:szCs w:val="18"/>
              </w:rPr>
            </w:pPr>
          </w:p>
        </w:tc>
      </w:tr>
      <w:tr w:rsidR="008E5AB5" w:rsidRPr="008E5AB5" w:rsidTr="007A6B20">
        <w:trPr>
          <w:trHeight w:val="188"/>
          <w:jc w:val="center"/>
        </w:trPr>
        <w:tc>
          <w:tcPr>
            <w:tcW w:w="2520" w:type="dxa"/>
            <w:shd w:val="clear" w:color="auto" w:fill="auto"/>
            <w:noWrap/>
            <w:vAlign w:val="bottom"/>
            <w:hideMark/>
          </w:tcPr>
          <w:p w:rsidR="008E5AB5" w:rsidRPr="008E5AB5" w:rsidRDefault="008E5AB5" w:rsidP="008E5AB5">
            <w:pPr>
              <w:rPr>
                <w:rFonts w:eastAsia="Times New Roman"/>
                <w:b/>
                <w:bCs/>
                <w:color w:val="000000"/>
                <w:sz w:val="18"/>
                <w:szCs w:val="18"/>
                <w:u w:val="single"/>
              </w:rPr>
            </w:pPr>
            <w:r w:rsidRPr="008E5AB5">
              <w:rPr>
                <w:rFonts w:eastAsia="Times New Roman"/>
                <w:b/>
                <w:bCs/>
                <w:color w:val="000000"/>
                <w:sz w:val="18"/>
                <w:szCs w:val="18"/>
                <w:u w:val="single"/>
              </w:rPr>
              <w:t xml:space="preserve"> ACTIVITY FOR YEAR: </w:t>
            </w:r>
          </w:p>
        </w:tc>
        <w:tc>
          <w:tcPr>
            <w:tcW w:w="1890" w:type="dxa"/>
            <w:shd w:val="clear" w:color="auto" w:fill="auto"/>
            <w:noWrap/>
            <w:vAlign w:val="bottom"/>
            <w:hideMark/>
          </w:tcPr>
          <w:p w:rsidR="008E5AB5" w:rsidRPr="008E5AB5" w:rsidRDefault="008E5AB5" w:rsidP="008E5AB5">
            <w:pPr>
              <w:jc w:val="center"/>
              <w:rPr>
                <w:rFonts w:eastAsia="Times New Roman"/>
                <w:color w:val="000000"/>
                <w:sz w:val="18"/>
                <w:szCs w:val="18"/>
                <w:u w:val="single"/>
              </w:rPr>
            </w:pPr>
            <w:r w:rsidRPr="008E5AB5">
              <w:rPr>
                <w:rFonts w:eastAsia="Times New Roman"/>
                <w:color w:val="000000"/>
                <w:sz w:val="18"/>
                <w:szCs w:val="18"/>
                <w:u w:val="single"/>
              </w:rPr>
              <w:t xml:space="preserve"> Receipts </w:t>
            </w:r>
          </w:p>
        </w:tc>
        <w:tc>
          <w:tcPr>
            <w:tcW w:w="1800" w:type="dxa"/>
            <w:shd w:val="clear" w:color="auto" w:fill="auto"/>
            <w:noWrap/>
            <w:vAlign w:val="bottom"/>
            <w:hideMark/>
          </w:tcPr>
          <w:p w:rsidR="008E5AB5" w:rsidRPr="008E5AB5" w:rsidRDefault="008E5AB5" w:rsidP="008E5AB5">
            <w:pPr>
              <w:jc w:val="center"/>
              <w:rPr>
                <w:rFonts w:eastAsia="Times New Roman"/>
                <w:color w:val="000000"/>
                <w:sz w:val="18"/>
                <w:szCs w:val="18"/>
                <w:u w:val="single"/>
              </w:rPr>
            </w:pPr>
          </w:p>
        </w:tc>
        <w:tc>
          <w:tcPr>
            <w:tcW w:w="1800" w:type="dxa"/>
            <w:shd w:val="clear" w:color="auto" w:fill="auto"/>
            <w:noWrap/>
            <w:vAlign w:val="bottom"/>
            <w:hideMark/>
          </w:tcPr>
          <w:p w:rsidR="008E5AB5" w:rsidRPr="008E5AB5" w:rsidRDefault="008E5AB5" w:rsidP="008E5AB5">
            <w:pPr>
              <w:rPr>
                <w:rFonts w:eastAsia="Times New Roman"/>
                <w:sz w:val="18"/>
                <w:szCs w:val="18"/>
              </w:rPr>
            </w:pPr>
          </w:p>
        </w:tc>
        <w:tc>
          <w:tcPr>
            <w:tcW w:w="1458" w:type="dxa"/>
            <w:shd w:val="clear" w:color="auto" w:fill="auto"/>
            <w:noWrap/>
            <w:vAlign w:val="bottom"/>
            <w:hideMark/>
          </w:tcPr>
          <w:p w:rsidR="008E5AB5" w:rsidRPr="008E5AB5" w:rsidRDefault="008E5AB5" w:rsidP="008E5AB5">
            <w:pPr>
              <w:jc w:val="center"/>
              <w:rPr>
                <w:rFonts w:eastAsia="Times New Roman"/>
                <w:color w:val="000000"/>
                <w:sz w:val="18"/>
                <w:szCs w:val="18"/>
                <w:u w:val="single"/>
              </w:rPr>
            </w:pPr>
            <w:r w:rsidRPr="008E5AB5">
              <w:rPr>
                <w:rFonts w:eastAsia="Times New Roman"/>
                <w:color w:val="000000"/>
                <w:sz w:val="18"/>
                <w:szCs w:val="18"/>
                <w:u w:val="single"/>
              </w:rPr>
              <w:t xml:space="preserve"> Disbursements </w:t>
            </w:r>
          </w:p>
        </w:tc>
      </w:tr>
      <w:tr w:rsidR="008E5AB5" w:rsidRPr="008E5AB5" w:rsidTr="008E5AB5">
        <w:trPr>
          <w:trHeight w:val="312"/>
          <w:jc w:val="center"/>
        </w:trPr>
        <w:tc>
          <w:tcPr>
            <w:tcW w:w="2520" w:type="dxa"/>
            <w:shd w:val="clear" w:color="auto" w:fill="auto"/>
            <w:noWrap/>
            <w:vAlign w:val="bottom"/>
            <w:hideMark/>
          </w:tcPr>
          <w:p w:rsidR="008E5AB5" w:rsidRPr="008E5AB5" w:rsidRDefault="008E5AB5" w:rsidP="008E5AB5">
            <w:pPr>
              <w:rPr>
                <w:rFonts w:eastAsia="Times New Roman"/>
                <w:color w:val="000000"/>
                <w:sz w:val="18"/>
                <w:szCs w:val="18"/>
              </w:rPr>
            </w:pPr>
            <w:r w:rsidRPr="008E5AB5">
              <w:rPr>
                <w:rFonts w:eastAsia="Times New Roman"/>
                <w:color w:val="000000"/>
                <w:sz w:val="18"/>
                <w:szCs w:val="18"/>
              </w:rPr>
              <w:t xml:space="preserve"> Beginning Balance </w:t>
            </w:r>
          </w:p>
        </w:tc>
        <w:tc>
          <w:tcPr>
            <w:tcW w:w="189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                    -   </w:t>
            </w:r>
          </w:p>
        </w:tc>
        <w:tc>
          <w:tcPr>
            <w:tcW w:w="1800" w:type="dxa"/>
            <w:shd w:val="clear" w:color="auto" w:fill="auto"/>
            <w:noWrap/>
            <w:vAlign w:val="bottom"/>
            <w:hideMark/>
          </w:tcPr>
          <w:p w:rsidR="008E5AB5" w:rsidRPr="008E5AB5" w:rsidRDefault="008E5AB5" w:rsidP="008E5AB5">
            <w:pPr>
              <w:jc w:val="right"/>
              <w:rPr>
                <w:rFonts w:eastAsia="Times New Roman"/>
                <w:color w:val="000000"/>
                <w:sz w:val="18"/>
                <w:szCs w:val="18"/>
              </w:rPr>
            </w:pPr>
          </w:p>
        </w:tc>
        <w:tc>
          <w:tcPr>
            <w:tcW w:w="1800" w:type="dxa"/>
            <w:shd w:val="clear" w:color="auto" w:fill="auto"/>
            <w:noWrap/>
            <w:vAlign w:val="bottom"/>
            <w:hideMark/>
          </w:tcPr>
          <w:p w:rsidR="008E5AB5" w:rsidRPr="008E5AB5" w:rsidRDefault="008E5AB5" w:rsidP="008E5AB5">
            <w:pPr>
              <w:jc w:val="right"/>
              <w:rPr>
                <w:rFonts w:eastAsia="Times New Roman"/>
                <w:sz w:val="18"/>
                <w:szCs w:val="18"/>
              </w:rPr>
            </w:pPr>
          </w:p>
        </w:tc>
        <w:tc>
          <w:tcPr>
            <w:tcW w:w="1458"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                    -   </w:t>
            </w:r>
          </w:p>
        </w:tc>
      </w:tr>
      <w:tr w:rsidR="008E5AB5" w:rsidRPr="008E5AB5" w:rsidTr="008E5AB5">
        <w:trPr>
          <w:trHeight w:val="312"/>
          <w:jc w:val="center"/>
        </w:trPr>
        <w:tc>
          <w:tcPr>
            <w:tcW w:w="2520" w:type="dxa"/>
            <w:shd w:val="clear" w:color="auto" w:fill="auto"/>
            <w:noWrap/>
            <w:vAlign w:val="bottom"/>
            <w:hideMark/>
          </w:tcPr>
          <w:p w:rsidR="008E5AB5" w:rsidRPr="008E5AB5" w:rsidRDefault="008E5AB5" w:rsidP="008E5AB5">
            <w:pPr>
              <w:rPr>
                <w:rFonts w:eastAsia="Times New Roman"/>
                <w:color w:val="000000"/>
                <w:sz w:val="18"/>
                <w:szCs w:val="18"/>
              </w:rPr>
            </w:pPr>
            <w:r w:rsidRPr="008E5AB5">
              <w:rPr>
                <w:rFonts w:eastAsia="Times New Roman"/>
                <w:color w:val="000000"/>
                <w:sz w:val="18"/>
                <w:szCs w:val="18"/>
              </w:rPr>
              <w:t xml:space="preserve"> Receipts – Month </w:t>
            </w:r>
          </w:p>
        </w:tc>
        <w:tc>
          <w:tcPr>
            <w:tcW w:w="189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1,508,966.87 </w:t>
            </w:r>
          </w:p>
        </w:tc>
        <w:tc>
          <w:tcPr>
            <w:tcW w:w="1800" w:type="dxa"/>
            <w:shd w:val="clear" w:color="auto" w:fill="auto"/>
            <w:noWrap/>
            <w:vAlign w:val="bottom"/>
            <w:hideMark/>
          </w:tcPr>
          <w:p w:rsidR="008E5AB5" w:rsidRPr="008E5AB5" w:rsidRDefault="008E5AB5" w:rsidP="008E5AB5">
            <w:pPr>
              <w:jc w:val="right"/>
              <w:rPr>
                <w:rFonts w:eastAsia="Times New Roman"/>
                <w:color w:val="000000"/>
                <w:sz w:val="18"/>
                <w:szCs w:val="18"/>
              </w:rPr>
            </w:pPr>
          </w:p>
        </w:tc>
        <w:tc>
          <w:tcPr>
            <w:tcW w:w="1800" w:type="dxa"/>
            <w:shd w:val="clear" w:color="auto" w:fill="auto"/>
            <w:noWrap/>
            <w:vAlign w:val="bottom"/>
            <w:hideMark/>
          </w:tcPr>
          <w:p w:rsidR="008E5AB5" w:rsidRPr="008E5AB5" w:rsidRDefault="008E5AB5" w:rsidP="008E5AB5">
            <w:pPr>
              <w:jc w:val="right"/>
              <w:rPr>
                <w:rFonts w:eastAsia="Times New Roman"/>
                <w:sz w:val="18"/>
                <w:szCs w:val="18"/>
              </w:rPr>
            </w:pPr>
          </w:p>
        </w:tc>
        <w:tc>
          <w:tcPr>
            <w:tcW w:w="1458"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983,265.73 </w:t>
            </w:r>
          </w:p>
        </w:tc>
      </w:tr>
      <w:tr w:rsidR="008E5AB5" w:rsidRPr="008E5AB5" w:rsidTr="008E5AB5">
        <w:trPr>
          <w:trHeight w:val="324"/>
          <w:jc w:val="center"/>
        </w:trPr>
        <w:tc>
          <w:tcPr>
            <w:tcW w:w="2520" w:type="dxa"/>
            <w:shd w:val="clear" w:color="auto" w:fill="auto"/>
            <w:noWrap/>
            <w:vAlign w:val="bottom"/>
            <w:hideMark/>
          </w:tcPr>
          <w:p w:rsidR="008E5AB5" w:rsidRPr="008E5AB5" w:rsidRDefault="008E5AB5" w:rsidP="008E5AB5">
            <w:pPr>
              <w:rPr>
                <w:rFonts w:eastAsia="Times New Roman"/>
                <w:color w:val="000000"/>
                <w:sz w:val="18"/>
                <w:szCs w:val="18"/>
              </w:rPr>
            </w:pPr>
            <w:r w:rsidRPr="008E5AB5">
              <w:rPr>
                <w:rFonts w:eastAsia="Times New Roman"/>
                <w:color w:val="000000"/>
                <w:sz w:val="18"/>
                <w:szCs w:val="18"/>
              </w:rPr>
              <w:t xml:space="preserve"> Receipts to Date </w:t>
            </w:r>
          </w:p>
        </w:tc>
        <w:tc>
          <w:tcPr>
            <w:tcW w:w="189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   1,508,966.87 </w:t>
            </w:r>
          </w:p>
        </w:tc>
        <w:tc>
          <w:tcPr>
            <w:tcW w:w="1800" w:type="dxa"/>
            <w:shd w:val="clear" w:color="auto" w:fill="auto"/>
            <w:noWrap/>
            <w:vAlign w:val="bottom"/>
            <w:hideMark/>
          </w:tcPr>
          <w:p w:rsidR="008E5AB5" w:rsidRPr="008E5AB5" w:rsidRDefault="008E5AB5" w:rsidP="008E5AB5">
            <w:pPr>
              <w:jc w:val="right"/>
              <w:rPr>
                <w:rFonts w:eastAsia="Times New Roman"/>
                <w:color w:val="000000"/>
                <w:sz w:val="18"/>
                <w:szCs w:val="18"/>
              </w:rPr>
            </w:pPr>
          </w:p>
        </w:tc>
        <w:tc>
          <w:tcPr>
            <w:tcW w:w="1800" w:type="dxa"/>
            <w:shd w:val="clear" w:color="auto" w:fill="auto"/>
            <w:noWrap/>
            <w:vAlign w:val="bottom"/>
            <w:hideMark/>
          </w:tcPr>
          <w:p w:rsidR="008E5AB5" w:rsidRPr="008E5AB5" w:rsidRDefault="008E5AB5" w:rsidP="008E5AB5">
            <w:pPr>
              <w:jc w:val="right"/>
              <w:rPr>
                <w:rFonts w:eastAsia="Times New Roman"/>
                <w:sz w:val="18"/>
                <w:szCs w:val="18"/>
              </w:rPr>
            </w:pPr>
          </w:p>
        </w:tc>
        <w:tc>
          <w:tcPr>
            <w:tcW w:w="1458"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      983,265.73 </w:t>
            </w:r>
          </w:p>
        </w:tc>
      </w:tr>
      <w:tr w:rsidR="008E5AB5" w:rsidRPr="008E5AB5" w:rsidTr="008E5AB5">
        <w:trPr>
          <w:trHeight w:val="134"/>
          <w:jc w:val="center"/>
        </w:trPr>
        <w:tc>
          <w:tcPr>
            <w:tcW w:w="2520" w:type="dxa"/>
            <w:shd w:val="clear" w:color="auto" w:fill="auto"/>
            <w:noWrap/>
            <w:vAlign w:val="bottom"/>
            <w:hideMark/>
          </w:tcPr>
          <w:p w:rsidR="008E5AB5" w:rsidRPr="008E5AB5" w:rsidRDefault="008E5AB5" w:rsidP="008E5AB5">
            <w:pPr>
              <w:rPr>
                <w:rFonts w:eastAsia="Times New Roman"/>
                <w:color w:val="000000"/>
                <w:sz w:val="18"/>
                <w:szCs w:val="18"/>
              </w:rPr>
            </w:pPr>
          </w:p>
        </w:tc>
        <w:tc>
          <w:tcPr>
            <w:tcW w:w="1890" w:type="dxa"/>
            <w:shd w:val="clear" w:color="auto" w:fill="auto"/>
            <w:noWrap/>
            <w:vAlign w:val="bottom"/>
            <w:hideMark/>
          </w:tcPr>
          <w:p w:rsidR="008E5AB5" w:rsidRPr="008E5AB5" w:rsidRDefault="008E5AB5" w:rsidP="008E5AB5">
            <w:pPr>
              <w:rPr>
                <w:rFonts w:eastAsia="Times New Roman"/>
                <w:sz w:val="18"/>
                <w:szCs w:val="18"/>
              </w:rPr>
            </w:pPr>
          </w:p>
        </w:tc>
        <w:tc>
          <w:tcPr>
            <w:tcW w:w="1800" w:type="dxa"/>
            <w:shd w:val="clear" w:color="auto" w:fill="auto"/>
            <w:noWrap/>
            <w:vAlign w:val="bottom"/>
            <w:hideMark/>
          </w:tcPr>
          <w:p w:rsidR="008E5AB5" w:rsidRPr="008E5AB5" w:rsidRDefault="008E5AB5" w:rsidP="008E5AB5">
            <w:pPr>
              <w:rPr>
                <w:rFonts w:eastAsia="Times New Roman"/>
                <w:sz w:val="18"/>
                <w:szCs w:val="18"/>
              </w:rPr>
            </w:pPr>
          </w:p>
        </w:tc>
        <w:tc>
          <w:tcPr>
            <w:tcW w:w="1800" w:type="dxa"/>
            <w:shd w:val="clear" w:color="auto" w:fill="auto"/>
            <w:noWrap/>
            <w:vAlign w:val="bottom"/>
            <w:hideMark/>
          </w:tcPr>
          <w:p w:rsidR="008E5AB5" w:rsidRPr="008E5AB5" w:rsidRDefault="008E5AB5" w:rsidP="008E5AB5">
            <w:pPr>
              <w:rPr>
                <w:rFonts w:eastAsia="Times New Roman"/>
                <w:sz w:val="18"/>
                <w:szCs w:val="18"/>
              </w:rPr>
            </w:pPr>
          </w:p>
        </w:tc>
        <w:tc>
          <w:tcPr>
            <w:tcW w:w="1458" w:type="dxa"/>
            <w:shd w:val="clear" w:color="auto" w:fill="auto"/>
            <w:noWrap/>
            <w:vAlign w:val="bottom"/>
            <w:hideMark/>
          </w:tcPr>
          <w:p w:rsidR="008E5AB5" w:rsidRPr="008E5AB5" w:rsidRDefault="008E5AB5" w:rsidP="008E5AB5">
            <w:pPr>
              <w:rPr>
                <w:rFonts w:eastAsia="Times New Roman"/>
                <w:sz w:val="18"/>
                <w:szCs w:val="18"/>
              </w:rPr>
            </w:pPr>
          </w:p>
        </w:tc>
      </w:tr>
      <w:tr w:rsidR="008E5AB5" w:rsidRPr="008E5AB5" w:rsidTr="007A6B20">
        <w:trPr>
          <w:trHeight w:val="215"/>
          <w:jc w:val="center"/>
        </w:trPr>
        <w:tc>
          <w:tcPr>
            <w:tcW w:w="2520" w:type="dxa"/>
            <w:shd w:val="clear" w:color="auto" w:fill="auto"/>
            <w:noWrap/>
            <w:vAlign w:val="bottom"/>
            <w:hideMark/>
          </w:tcPr>
          <w:p w:rsidR="008E5AB5" w:rsidRPr="008E5AB5" w:rsidRDefault="008E5AB5" w:rsidP="008E5AB5">
            <w:pPr>
              <w:rPr>
                <w:rFonts w:eastAsia="Times New Roman"/>
                <w:b/>
                <w:bCs/>
                <w:color w:val="000000"/>
                <w:sz w:val="18"/>
                <w:szCs w:val="18"/>
                <w:u w:val="single"/>
              </w:rPr>
            </w:pPr>
            <w:r w:rsidRPr="008E5AB5">
              <w:rPr>
                <w:rFonts w:eastAsia="Times New Roman"/>
                <w:b/>
                <w:bCs/>
                <w:color w:val="000000"/>
                <w:sz w:val="18"/>
                <w:szCs w:val="18"/>
                <w:u w:val="single"/>
              </w:rPr>
              <w:t xml:space="preserve"> APPROPRIATIONS: </w:t>
            </w:r>
          </w:p>
        </w:tc>
        <w:tc>
          <w:tcPr>
            <w:tcW w:w="1890" w:type="dxa"/>
            <w:shd w:val="clear" w:color="auto" w:fill="auto"/>
            <w:noWrap/>
            <w:vAlign w:val="bottom"/>
            <w:hideMark/>
          </w:tcPr>
          <w:p w:rsidR="008E5AB5" w:rsidRPr="008E5AB5" w:rsidRDefault="008E5AB5" w:rsidP="008E5AB5">
            <w:pPr>
              <w:jc w:val="center"/>
              <w:rPr>
                <w:rFonts w:eastAsia="Times New Roman"/>
                <w:color w:val="000000"/>
                <w:sz w:val="18"/>
                <w:szCs w:val="18"/>
                <w:u w:val="single"/>
              </w:rPr>
            </w:pPr>
            <w:r w:rsidRPr="008E5AB5">
              <w:rPr>
                <w:rFonts w:eastAsia="Times New Roman"/>
                <w:color w:val="000000"/>
                <w:sz w:val="18"/>
                <w:szCs w:val="18"/>
                <w:u w:val="single"/>
              </w:rPr>
              <w:t xml:space="preserve"> Adjusted Budget  </w:t>
            </w:r>
          </w:p>
        </w:tc>
        <w:tc>
          <w:tcPr>
            <w:tcW w:w="1800" w:type="dxa"/>
            <w:shd w:val="clear" w:color="auto" w:fill="auto"/>
            <w:noWrap/>
            <w:vAlign w:val="bottom"/>
            <w:hideMark/>
          </w:tcPr>
          <w:p w:rsidR="008E5AB5" w:rsidRPr="008E5AB5" w:rsidRDefault="008E5AB5" w:rsidP="008E5AB5">
            <w:pPr>
              <w:jc w:val="center"/>
              <w:rPr>
                <w:rFonts w:eastAsia="Times New Roman"/>
                <w:color w:val="000000"/>
                <w:sz w:val="18"/>
                <w:szCs w:val="18"/>
                <w:u w:val="single"/>
              </w:rPr>
            </w:pPr>
            <w:r w:rsidRPr="008E5AB5">
              <w:rPr>
                <w:rFonts w:eastAsia="Times New Roman"/>
                <w:color w:val="000000"/>
                <w:sz w:val="18"/>
                <w:szCs w:val="18"/>
                <w:u w:val="single"/>
              </w:rPr>
              <w:t xml:space="preserve"> Expenditures </w:t>
            </w:r>
          </w:p>
        </w:tc>
        <w:tc>
          <w:tcPr>
            <w:tcW w:w="1800" w:type="dxa"/>
            <w:shd w:val="clear" w:color="auto" w:fill="auto"/>
            <w:noWrap/>
            <w:vAlign w:val="bottom"/>
            <w:hideMark/>
          </w:tcPr>
          <w:p w:rsidR="008E5AB5" w:rsidRPr="008E5AB5" w:rsidRDefault="008E5AB5" w:rsidP="008E5AB5">
            <w:pPr>
              <w:jc w:val="center"/>
              <w:rPr>
                <w:rFonts w:eastAsia="Times New Roman"/>
                <w:color w:val="000000"/>
                <w:sz w:val="18"/>
                <w:szCs w:val="18"/>
                <w:u w:val="single"/>
              </w:rPr>
            </w:pPr>
            <w:r w:rsidRPr="008E5AB5">
              <w:rPr>
                <w:rFonts w:eastAsia="Times New Roman"/>
                <w:color w:val="000000"/>
                <w:sz w:val="18"/>
                <w:szCs w:val="18"/>
                <w:u w:val="single"/>
              </w:rPr>
              <w:t xml:space="preserve"> Encumbrance </w:t>
            </w:r>
          </w:p>
        </w:tc>
        <w:tc>
          <w:tcPr>
            <w:tcW w:w="1458" w:type="dxa"/>
            <w:shd w:val="clear" w:color="auto" w:fill="auto"/>
            <w:noWrap/>
            <w:vAlign w:val="bottom"/>
            <w:hideMark/>
          </w:tcPr>
          <w:p w:rsidR="008E5AB5" w:rsidRPr="008E5AB5" w:rsidRDefault="008E5AB5" w:rsidP="008E5AB5">
            <w:pPr>
              <w:jc w:val="center"/>
              <w:rPr>
                <w:rFonts w:eastAsia="Times New Roman"/>
                <w:color w:val="000000"/>
                <w:sz w:val="18"/>
                <w:szCs w:val="18"/>
                <w:u w:val="single"/>
              </w:rPr>
            </w:pPr>
            <w:r w:rsidRPr="008E5AB5">
              <w:rPr>
                <w:rFonts w:eastAsia="Times New Roman"/>
                <w:color w:val="000000"/>
                <w:sz w:val="18"/>
                <w:szCs w:val="18"/>
                <w:u w:val="single"/>
              </w:rPr>
              <w:t xml:space="preserve"> Balance </w:t>
            </w:r>
          </w:p>
        </w:tc>
      </w:tr>
      <w:tr w:rsidR="008E5AB5" w:rsidRPr="008E5AB5" w:rsidTr="008E5AB5">
        <w:trPr>
          <w:trHeight w:val="312"/>
          <w:jc w:val="center"/>
        </w:trPr>
        <w:tc>
          <w:tcPr>
            <w:tcW w:w="2520" w:type="dxa"/>
            <w:shd w:val="clear" w:color="auto" w:fill="auto"/>
            <w:noWrap/>
            <w:vAlign w:val="bottom"/>
            <w:hideMark/>
          </w:tcPr>
          <w:p w:rsidR="008E5AB5" w:rsidRPr="008E5AB5" w:rsidRDefault="008E5AB5" w:rsidP="008E5AB5">
            <w:pPr>
              <w:rPr>
                <w:rFonts w:eastAsia="Times New Roman"/>
                <w:color w:val="000000"/>
                <w:sz w:val="18"/>
                <w:szCs w:val="18"/>
              </w:rPr>
            </w:pPr>
            <w:r w:rsidRPr="008E5AB5">
              <w:rPr>
                <w:rFonts w:eastAsia="Times New Roman"/>
                <w:color w:val="000000"/>
                <w:sz w:val="18"/>
                <w:szCs w:val="18"/>
              </w:rPr>
              <w:t xml:space="preserve"> General Fund </w:t>
            </w:r>
          </w:p>
        </w:tc>
        <w:tc>
          <w:tcPr>
            <w:tcW w:w="189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$ 21,372,284.00 </w:t>
            </w:r>
          </w:p>
        </w:tc>
        <w:tc>
          <w:tcPr>
            <w:tcW w:w="180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      921,391.14 </w:t>
            </w:r>
          </w:p>
        </w:tc>
        <w:tc>
          <w:tcPr>
            <w:tcW w:w="180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    3,695,371.46 </w:t>
            </w:r>
          </w:p>
        </w:tc>
        <w:tc>
          <w:tcPr>
            <w:tcW w:w="1458"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$ 16,755,521.40 </w:t>
            </w:r>
          </w:p>
        </w:tc>
      </w:tr>
      <w:tr w:rsidR="008E5AB5" w:rsidRPr="008E5AB5" w:rsidTr="008E5AB5">
        <w:trPr>
          <w:trHeight w:val="312"/>
          <w:jc w:val="center"/>
        </w:trPr>
        <w:tc>
          <w:tcPr>
            <w:tcW w:w="2520" w:type="dxa"/>
            <w:shd w:val="clear" w:color="auto" w:fill="auto"/>
            <w:noWrap/>
            <w:vAlign w:val="bottom"/>
            <w:hideMark/>
          </w:tcPr>
          <w:p w:rsidR="008E5AB5" w:rsidRPr="008E5AB5" w:rsidRDefault="008E5AB5" w:rsidP="008E5AB5">
            <w:pPr>
              <w:rPr>
                <w:rFonts w:eastAsia="Times New Roman"/>
                <w:color w:val="000000"/>
                <w:sz w:val="18"/>
                <w:szCs w:val="18"/>
              </w:rPr>
            </w:pPr>
            <w:r w:rsidRPr="008E5AB5">
              <w:rPr>
                <w:rFonts w:eastAsia="Times New Roman"/>
                <w:color w:val="000000"/>
                <w:sz w:val="18"/>
                <w:szCs w:val="18"/>
              </w:rPr>
              <w:t xml:space="preserve"> Special Revenue </w:t>
            </w:r>
          </w:p>
        </w:tc>
        <w:tc>
          <w:tcPr>
            <w:tcW w:w="189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1,715,273.00 </w:t>
            </w:r>
          </w:p>
        </w:tc>
        <w:tc>
          <w:tcPr>
            <w:tcW w:w="180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40,517.30 </w:t>
            </w:r>
          </w:p>
        </w:tc>
        <w:tc>
          <w:tcPr>
            <w:tcW w:w="180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265,400.26 </w:t>
            </w:r>
          </w:p>
        </w:tc>
        <w:tc>
          <w:tcPr>
            <w:tcW w:w="1458"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1,409,355.44 </w:t>
            </w:r>
          </w:p>
        </w:tc>
      </w:tr>
      <w:tr w:rsidR="008E5AB5" w:rsidRPr="008E5AB5" w:rsidTr="008E5AB5">
        <w:trPr>
          <w:trHeight w:val="312"/>
          <w:jc w:val="center"/>
        </w:trPr>
        <w:tc>
          <w:tcPr>
            <w:tcW w:w="2520" w:type="dxa"/>
            <w:shd w:val="clear" w:color="auto" w:fill="auto"/>
            <w:noWrap/>
            <w:vAlign w:val="bottom"/>
            <w:hideMark/>
          </w:tcPr>
          <w:p w:rsidR="008E5AB5" w:rsidRPr="008E5AB5" w:rsidRDefault="0002338B" w:rsidP="008E5AB5">
            <w:pPr>
              <w:rPr>
                <w:rFonts w:eastAsia="Times New Roman"/>
                <w:color w:val="000000"/>
                <w:sz w:val="18"/>
                <w:szCs w:val="18"/>
              </w:rPr>
            </w:pPr>
            <w:r>
              <w:rPr>
                <w:rFonts w:eastAsia="Times New Roman"/>
                <w:color w:val="000000"/>
                <w:sz w:val="18"/>
                <w:szCs w:val="18"/>
              </w:rPr>
              <w:t xml:space="preserve"> </w:t>
            </w:r>
            <w:r w:rsidR="008E5AB5" w:rsidRPr="008E5AB5">
              <w:rPr>
                <w:rFonts w:eastAsia="Times New Roman"/>
                <w:color w:val="000000"/>
                <w:sz w:val="18"/>
                <w:szCs w:val="18"/>
              </w:rPr>
              <w:t xml:space="preserve">Debt Service </w:t>
            </w:r>
          </w:p>
        </w:tc>
        <w:tc>
          <w:tcPr>
            <w:tcW w:w="189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239,700.00 </w:t>
            </w:r>
          </w:p>
        </w:tc>
        <w:tc>
          <w:tcPr>
            <w:tcW w:w="1800" w:type="dxa"/>
            <w:shd w:val="clear" w:color="auto" w:fill="auto"/>
            <w:noWrap/>
            <w:vAlign w:val="bottom"/>
            <w:hideMark/>
          </w:tcPr>
          <w:p w:rsidR="008E5AB5" w:rsidRPr="008E5AB5" w:rsidRDefault="008E5AB5" w:rsidP="008E5AB5">
            <w:pPr>
              <w:jc w:val="right"/>
              <w:rPr>
                <w:rFonts w:eastAsia="Times New Roman"/>
                <w:color w:val="000000"/>
                <w:sz w:val="18"/>
                <w:szCs w:val="18"/>
              </w:rPr>
            </w:pPr>
          </w:p>
        </w:tc>
        <w:tc>
          <w:tcPr>
            <w:tcW w:w="180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239,700.00 </w:t>
            </w:r>
          </w:p>
        </w:tc>
        <w:tc>
          <w:tcPr>
            <w:tcW w:w="1458"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   </w:t>
            </w:r>
          </w:p>
        </w:tc>
      </w:tr>
      <w:tr w:rsidR="008E5AB5" w:rsidRPr="008E5AB5" w:rsidTr="008E5AB5">
        <w:trPr>
          <w:trHeight w:val="312"/>
          <w:jc w:val="center"/>
        </w:trPr>
        <w:tc>
          <w:tcPr>
            <w:tcW w:w="2520" w:type="dxa"/>
            <w:shd w:val="clear" w:color="auto" w:fill="auto"/>
            <w:noWrap/>
            <w:vAlign w:val="bottom"/>
            <w:hideMark/>
          </w:tcPr>
          <w:p w:rsidR="008E5AB5" w:rsidRPr="008E5AB5" w:rsidRDefault="0002338B" w:rsidP="008E5AB5">
            <w:pPr>
              <w:rPr>
                <w:rFonts w:eastAsia="Times New Roman"/>
                <w:color w:val="000000"/>
                <w:sz w:val="18"/>
                <w:szCs w:val="18"/>
              </w:rPr>
            </w:pPr>
            <w:r>
              <w:rPr>
                <w:rFonts w:eastAsia="Times New Roman"/>
                <w:color w:val="000000"/>
                <w:sz w:val="18"/>
                <w:szCs w:val="18"/>
              </w:rPr>
              <w:t xml:space="preserve"> </w:t>
            </w:r>
            <w:r w:rsidR="008E5AB5" w:rsidRPr="008E5AB5">
              <w:rPr>
                <w:rFonts w:eastAsia="Times New Roman"/>
                <w:color w:val="000000"/>
                <w:sz w:val="18"/>
                <w:szCs w:val="18"/>
              </w:rPr>
              <w:t>Food Service</w:t>
            </w:r>
          </w:p>
        </w:tc>
        <w:tc>
          <w:tcPr>
            <w:tcW w:w="189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82,588.00 </w:t>
            </w:r>
          </w:p>
        </w:tc>
        <w:tc>
          <w:tcPr>
            <w:tcW w:w="180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7,866.23 </w:t>
            </w:r>
          </w:p>
        </w:tc>
        <w:tc>
          <w:tcPr>
            <w:tcW w:w="180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68,025.57 </w:t>
            </w:r>
          </w:p>
        </w:tc>
        <w:tc>
          <w:tcPr>
            <w:tcW w:w="1458"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6,696.20 </w:t>
            </w:r>
          </w:p>
        </w:tc>
      </w:tr>
      <w:tr w:rsidR="008E5AB5" w:rsidRPr="008E5AB5" w:rsidTr="007A6B20">
        <w:trPr>
          <w:trHeight w:val="260"/>
          <w:jc w:val="center"/>
        </w:trPr>
        <w:tc>
          <w:tcPr>
            <w:tcW w:w="2520" w:type="dxa"/>
            <w:shd w:val="clear" w:color="auto" w:fill="auto"/>
            <w:noWrap/>
            <w:vAlign w:val="bottom"/>
            <w:hideMark/>
          </w:tcPr>
          <w:p w:rsidR="008E5AB5" w:rsidRPr="008E5AB5" w:rsidRDefault="008E5AB5" w:rsidP="008E5AB5">
            <w:pPr>
              <w:rPr>
                <w:rFonts w:eastAsia="Times New Roman"/>
                <w:color w:val="000000"/>
                <w:sz w:val="18"/>
                <w:szCs w:val="18"/>
              </w:rPr>
            </w:pPr>
            <w:r w:rsidRPr="008E5AB5">
              <w:rPr>
                <w:rFonts w:eastAsia="Times New Roman"/>
                <w:color w:val="000000"/>
                <w:sz w:val="18"/>
                <w:szCs w:val="18"/>
              </w:rPr>
              <w:t xml:space="preserve"> TOTALS </w:t>
            </w:r>
          </w:p>
        </w:tc>
        <w:tc>
          <w:tcPr>
            <w:tcW w:w="1890" w:type="dxa"/>
            <w:shd w:val="clear" w:color="auto" w:fill="auto"/>
            <w:noWrap/>
            <w:vAlign w:val="bottom"/>
            <w:hideMark/>
          </w:tcPr>
          <w:p w:rsidR="008E5AB5" w:rsidRPr="008E5AB5" w:rsidRDefault="00B52F19" w:rsidP="008E5AB5">
            <w:pPr>
              <w:jc w:val="right"/>
              <w:rPr>
                <w:rFonts w:eastAsia="Times New Roman"/>
                <w:color w:val="000000"/>
                <w:sz w:val="18"/>
                <w:szCs w:val="18"/>
              </w:rPr>
            </w:pPr>
            <w:r>
              <w:rPr>
                <w:rFonts w:eastAsia="Times New Roman"/>
                <w:color w:val="000000"/>
                <w:sz w:val="18"/>
                <w:szCs w:val="18"/>
              </w:rPr>
              <w:fldChar w:fldCharType="begin"/>
            </w:r>
            <w:r>
              <w:rPr>
                <w:rFonts w:eastAsia="Times New Roman"/>
                <w:color w:val="000000"/>
                <w:sz w:val="18"/>
                <w:szCs w:val="18"/>
              </w:rPr>
              <w:instrText xml:space="preserve"> =SUM(ABOVE) </w:instrText>
            </w:r>
            <w:r>
              <w:rPr>
                <w:rFonts w:eastAsia="Times New Roman"/>
                <w:color w:val="000000"/>
                <w:sz w:val="18"/>
                <w:szCs w:val="18"/>
              </w:rPr>
              <w:fldChar w:fldCharType="separate"/>
            </w:r>
            <w:r>
              <w:rPr>
                <w:rFonts w:eastAsia="Times New Roman"/>
                <w:noProof/>
                <w:color w:val="000000"/>
                <w:sz w:val="18"/>
                <w:szCs w:val="18"/>
              </w:rPr>
              <w:t>$23,409,845.00</w:t>
            </w:r>
            <w:r>
              <w:rPr>
                <w:rFonts w:eastAsia="Times New Roman"/>
                <w:color w:val="000000"/>
                <w:sz w:val="18"/>
                <w:szCs w:val="18"/>
              </w:rPr>
              <w:fldChar w:fldCharType="end"/>
            </w:r>
            <w:r w:rsidR="008E5AB5" w:rsidRPr="008E5AB5">
              <w:rPr>
                <w:rFonts w:eastAsia="Times New Roman"/>
                <w:color w:val="000000"/>
                <w:sz w:val="18"/>
                <w:szCs w:val="18"/>
              </w:rPr>
              <w:t xml:space="preserve"> </w:t>
            </w:r>
          </w:p>
        </w:tc>
        <w:tc>
          <w:tcPr>
            <w:tcW w:w="180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      969,774.67 </w:t>
            </w:r>
          </w:p>
        </w:tc>
        <w:tc>
          <w:tcPr>
            <w:tcW w:w="1800"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    4,268,497.29 </w:t>
            </w:r>
          </w:p>
        </w:tc>
        <w:tc>
          <w:tcPr>
            <w:tcW w:w="1458" w:type="dxa"/>
            <w:shd w:val="clear" w:color="auto" w:fill="auto"/>
            <w:noWrap/>
            <w:vAlign w:val="bottom"/>
            <w:hideMark/>
          </w:tcPr>
          <w:p w:rsidR="008E5AB5" w:rsidRPr="008E5AB5" w:rsidRDefault="008E5AB5" w:rsidP="008E5AB5">
            <w:pPr>
              <w:jc w:val="right"/>
              <w:rPr>
                <w:rFonts w:eastAsia="Times New Roman"/>
                <w:color w:val="000000"/>
                <w:sz w:val="18"/>
                <w:szCs w:val="18"/>
              </w:rPr>
            </w:pPr>
            <w:r w:rsidRPr="008E5AB5">
              <w:rPr>
                <w:rFonts w:eastAsia="Times New Roman"/>
                <w:color w:val="000000"/>
                <w:sz w:val="18"/>
                <w:szCs w:val="18"/>
              </w:rPr>
              <w:t xml:space="preserve"> $ 18,171,573.04 </w:t>
            </w:r>
          </w:p>
        </w:tc>
      </w:tr>
    </w:tbl>
    <w:p w:rsidR="009F1FE5" w:rsidRPr="009831BE" w:rsidRDefault="009F1FE5" w:rsidP="00A12DAC">
      <w:pPr>
        <w:tabs>
          <w:tab w:val="left" w:pos="720"/>
          <w:tab w:val="left" w:pos="1080"/>
          <w:tab w:val="left" w:pos="4320"/>
        </w:tabs>
      </w:pPr>
    </w:p>
    <w:p w:rsidR="00A12DAC" w:rsidRDefault="00A12DAC" w:rsidP="00072EAA">
      <w:pPr>
        <w:ind w:left="720"/>
      </w:pPr>
      <w:r w:rsidRPr="009831BE">
        <w:rPr>
          <w:u w:val="single"/>
        </w:rPr>
        <w:t>Informational</w:t>
      </w:r>
      <w:r w:rsidRPr="009831BE">
        <w:t xml:space="preserve">:  The Board may approve the above reports with a single motion. The Report of the Treasurer of School Monies and Report of Secretary to the Board of Education as well as associated accounts will be available at the meeting or in advance by contacting Business Administrator Jennifer Johnson. </w:t>
      </w:r>
    </w:p>
    <w:p w:rsidR="005F6D09" w:rsidRPr="009831BE" w:rsidRDefault="005F6D09" w:rsidP="00072EAA">
      <w:pPr>
        <w:ind w:left="720"/>
      </w:pPr>
    </w:p>
    <w:p w:rsidR="00A94F85" w:rsidRPr="009831BE" w:rsidRDefault="00A94F85" w:rsidP="002A5B01">
      <w:pPr>
        <w:pStyle w:val="ListParagraph"/>
        <w:numPr>
          <w:ilvl w:val="0"/>
          <w:numId w:val="2"/>
        </w:numPr>
        <w:spacing w:after="0" w:line="480" w:lineRule="auto"/>
        <w:ind w:left="720"/>
        <w:rPr>
          <w:rFonts w:ascii="Times New Roman" w:hAnsi="Times New Roman"/>
        </w:rPr>
      </w:pPr>
      <w:r w:rsidRPr="009831BE">
        <w:rPr>
          <w:rFonts w:ascii="Times New Roman" w:hAnsi="Times New Roman"/>
        </w:rPr>
        <w:t>Recommend adoption of the following resolution:</w:t>
      </w:r>
    </w:p>
    <w:p w:rsidR="00A94F85" w:rsidRPr="009831BE" w:rsidRDefault="00A94F85" w:rsidP="00A94F85">
      <w:pPr>
        <w:ind w:left="720"/>
      </w:pPr>
      <w:r w:rsidRPr="009831BE">
        <w:t xml:space="preserve">Be It Resolved, pursuant to NJAC 6A:23-2-11(c)4, we, the members of the Paulsboro Board of Education, certify that as of </w:t>
      </w:r>
      <w:r w:rsidR="008E5AB5">
        <w:t>July</w:t>
      </w:r>
      <w:r w:rsidRPr="009831BE">
        <w:t xml:space="preserve">, </w:t>
      </w:r>
      <w:r w:rsidR="00C73149">
        <w:t xml:space="preserve">31, </w:t>
      </w:r>
      <w:r w:rsidRPr="009831BE">
        <w:t>2014,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A94F85" w:rsidRPr="009831BE" w:rsidRDefault="00A94F85" w:rsidP="00A94F85">
      <w:pPr>
        <w:ind w:left="720"/>
      </w:pPr>
    </w:p>
    <w:p w:rsidR="00A94F85" w:rsidRDefault="00A94F85" w:rsidP="00A94F85">
      <w:pPr>
        <w:spacing w:line="480" w:lineRule="auto"/>
        <w:ind w:left="720"/>
      </w:pPr>
      <w:r w:rsidRPr="009831BE">
        <w:t>Recorded via roll call vote of the Board of Education.</w:t>
      </w:r>
    </w:p>
    <w:p w:rsidR="008654C3" w:rsidRDefault="008654C3" w:rsidP="008654C3"/>
    <w:p w:rsidR="008654C3" w:rsidRPr="00EE701D" w:rsidRDefault="008654C3" w:rsidP="008654C3">
      <w:r w:rsidRPr="008369BB">
        <w:t>Roll Call</w:t>
      </w:r>
      <w:r w:rsidRPr="00EE701D">
        <w:t xml:space="preserve"> Vote: Mr. Chapkowski, Ms. Eastlack, Mrs. Giampola, </w:t>
      </w:r>
      <w:r>
        <w:t xml:space="preserve">Mr. Hamilton, </w:t>
      </w:r>
      <w:r w:rsidRPr="00EE701D">
        <w:t>Mr. Lisa,</w:t>
      </w:r>
      <w:r>
        <w:t xml:space="preserve"> Mr. Ridinger, </w:t>
      </w:r>
      <w:r w:rsidRPr="00EE701D">
        <w:t>Mrs. Stevenson</w:t>
      </w:r>
      <w:r>
        <w:t>, and Mr. Walter</w:t>
      </w:r>
      <w:r w:rsidRPr="00EE701D">
        <w:t xml:space="preserve"> voting </w:t>
      </w:r>
      <w:r>
        <w:t>8</w:t>
      </w:r>
      <w:r w:rsidR="00563D3A">
        <w:t xml:space="preserve"> YES; </w:t>
      </w:r>
      <w:r w:rsidRPr="00EE701D">
        <w:t>Mrs. Lozada-Shaw</w:t>
      </w:r>
      <w:r>
        <w:t xml:space="preserve"> and </w:t>
      </w:r>
      <w:r w:rsidRPr="00EE701D">
        <w:t xml:space="preserve">Ms. Priest </w:t>
      </w:r>
      <w:r>
        <w:t>2</w:t>
      </w:r>
      <w:r w:rsidRPr="00EE701D">
        <w:t xml:space="preserve"> ABSENT</w:t>
      </w:r>
    </w:p>
    <w:p w:rsidR="00125256" w:rsidRDefault="008654C3" w:rsidP="008654C3">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t>Motion carried</w:t>
      </w:r>
    </w:p>
    <w:p w:rsidR="0011249A" w:rsidRDefault="0011249A">
      <w:pPr>
        <w:spacing w:after="200" w:line="276" w:lineRule="auto"/>
      </w:pPr>
      <w:r>
        <w:br w:type="page"/>
      </w:r>
    </w:p>
    <w:p w:rsidR="00125256" w:rsidRDefault="00125256">
      <w:pPr>
        <w:spacing w:after="200" w:line="276" w:lineRule="auto"/>
      </w:pPr>
    </w:p>
    <w:p w:rsidR="004777DF" w:rsidRPr="009831BE" w:rsidRDefault="004777DF" w:rsidP="002A5B01">
      <w:pPr>
        <w:pStyle w:val="ListParagraph"/>
        <w:numPr>
          <w:ilvl w:val="0"/>
          <w:numId w:val="2"/>
        </w:numPr>
        <w:tabs>
          <w:tab w:val="left" w:pos="4320"/>
        </w:tabs>
        <w:spacing w:after="0"/>
        <w:ind w:left="720"/>
        <w:rPr>
          <w:rFonts w:ascii="Times New Roman" w:hAnsi="Times New Roman"/>
        </w:rPr>
      </w:pPr>
      <w:r w:rsidRPr="009831BE">
        <w:rPr>
          <w:rFonts w:ascii="Times New Roman" w:hAnsi="Times New Roman"/>
        </w:rPr>
        <w:t xml:space="preserve">Pursuant to NJAC 6A:23A-16.10(c)2, I, Jennifer Johnson, Business Administrator to the Board of Education certify that anticipated revenue is as follows as of </w:t>
      </w:r>
      <w:r w:rsidR="008E5AB5">
        <w:rPr>
          <w:rFonts w:ascii="Times New Roman" w:hAnsi="Times New Roman"/>
        </w:rPr>
        <w:t>July 31</w:t>
      </w:r>
      <w:r w:rsidRPr="009831BE">
        <w:rPr>
          <w:rFonts w:ascii="Times New Roman" w:hAnsi="Times New Roman"/>
        </w:rPr>
        <w:t>, 2014.</w:t>
      </w:r>
    </w:p>
    <w:p w:rsidR="009F1FE5" w:rsidRPr="009831BE" w:rsidRDefault="009F1FE5" w:rsidP="008B4BEF">
      <w:pPr>
        <w:tabs>
          <w:tab w:val="left" w:pos="720"/>
          <w:tab w:val="left" w:pos="1080"/>
          <w:tab w:val="left" w:pos="4320"/>
        </w:tabs>
        <w:ind w:left="720"/>
      </w:pPr>
    </w:p>
    <w:tbl>
      <w:tblPr>
        <w:tblW w:w="5334" w:type="dxa"/>
        <w:tblInd w:w="1650" w:type="dxa"/>
        <w:tblLook w:val="04A0" w:firstRow="1" w:lastRow="0" w:firstColumn="1" w:lastColumn="0" w:noHBand="0" w:noVBand="1"/>
      </w:tblPr>
      <w:tblGrid>
        <w:gridCol w:w="1794"/>
        <w:gridCol w:w="1600"/>
        <w:gridCol w:w="1940"/>
      </w:tblGrid>
      <w:tr w:rsidR="008E5AB5" w:rsidRPr="008E5AB5" w:rsidTr="008E5AB5">
        <w:trPr>
          <w:trHeight w:val="312"/>
        </w:trPr>
        <w:tc>
          <w:tcPr>
            <w:tcW w:w="179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8E5AB5" w:rsidRPr="008E5AB5" w:rsidRDefault="008E5AB5" w:rsidP="008E5AB5">
            <w:pPr>
              <w:rPr>
                <w:rFonts w:eastAsia="Times New Roman"/>
                <w:color w:val="000000"/>
                <w:sz w:val="18"/>
                <w:szCs w:val="18"/>
              </w:rPr>
            </w:pPr>
            <w:r w:rsidRPr="008E5AB5">
              <w:rPr>
                <w:rFonts w:eastAsia="Times New Roman"/>
                <w:color w:val="000000"/>
                <w:sz w:val="18"/>
                <w:szCs w:val="18"/>
              </w:rPr>
              <w:t> </w:t>
            </w:r>
          </w:p>
        </w:tc>
        <w:tc>
          <w:tcPr>
            <w:tcW w:w="1600" w:type="dxa"/>
            <w:tcBorders>
              <w:top w:val="single" w:sz="8" w:space="0" w:color="auto"/>
              <w:left w:val="nil"/>
              <w:bottom w:val="nil"/>
              <w:right w:val="single" w:sz="8" w:space="0" w:color="auto"/>
            </w:tcBorders>
            <w:shd w:val="clear" w:color="auto" w:fill="auto"/>
            <w:noWrap/>
            <w:vAlign w:val="center"/>
            <w:hideMark/>
          </w:tcPr>
          <w:p w:rsidR="008E5AB5" w:rsidRPr="008E5AB5" w:rsidRDefault="008E5AB5" w:rsidP="008E5AB5">
            <w:pPr>
              <w:jc w:val="center"/>
              <w:rPr>
                <w:rFonts w:eastAsia="Times New Roman"/>
                <w:color w:val="000000"/>
                <w:sz w:val="18"/>
                <w:szCs w:val="18"/>
              </w:rPr>
            </w:pPr>
            <w:r w:rsidRPr="008E5AB5">
              <w:rPr>
                <w:rFonts w:eastAsia="Times New Roman"/>
                <w:color w:val="000000"/>
                <w:sz w:val="18"/>
                <w:szCs w:val="18"/>
              </w:rPr>
              <w:t xml:space="preserve">Anticipated </w:t>
            </w:r>
          </w:p>
        </w:tc>
        <w:tc>
          <w:tcPr>
            <w:tcW w:w="1940" w:type="dxa"/>
            <w:tcBorders>
              <w:top w:val="single" w:sz="8" w:space="0" w:color="auto"/>
              <w:left w:val="nil"/>
              <w:bottom w:val="nil"/>
              <w:right w:val="single" w:sz="8" w:space="0" w:color="auto"/>
            </w:tcBorders>
            <w:shd w:val="clear" w:color="auto" w:fill="auto"/>
            <w:noWrap/>
            <w:vAlign w:val="center"/>
            <w:hideMark/>
          </w:tcPr>
          <w:p w:rsidR="008E5AB5" w:rsidRPr="008E5AB5" w:rsidRDefault="008E5AB5" w:rsidP="008E5AB5">
            <w:pPr>
              <w:jc w:val="center"/>
              <w:rPr>
                <w:rFonts w:eastAsia="Times New Roman"/>
                <w:color w:val="000000"/>
                <w:sz w:val="18"/>
                <w:szCs w:val="18"/>
              </w:rPr>
            </w:pPr>
            <w:r w:rsidRPr="008E5AB5">
              <w:rPr>
                <w:rFonts w:eastAsia="Times New Roman"/>
                <w:color w:val="000000"/>
                <w:sz w:val="18"/>
                <w:szCs w:val="18"/>
              </w:rPr>
              <w:t>Cash Received</w:t>
            </w:r>
          </w:p>
        </w:tc>
      </w:tr>
      <w:tr w:rsidR="008E5AB5" w:rsidRPr="008E5AB5" w:rsidTr="008E5AB5">
        <w:trPr>
          <w:trHeight w:val="48"/>
        </w:trPr>
        <w:tc>
          <w:tcPr>
            <w:tcW w:w="1794" w:type="dxa"/>
            <w:vMerge/>
            <w:tcBorders>
              <w:top w:val="single" w:sz="8" w:space="0" w:color="auto"/>
              <w:left w:val="single" w:sz="8" w:space="0" w:color="auto"/>
              <w:bottom w:val="single" w:sz="8" w:space="0" w:color="000000"/>
              <w:right w:val="single" w:sz="8" w:space="0" w:color="auto"/>
            </w:tcBorders>
            <w:vAlign w:val="center"/>
            <w:hideMark/>
          </w:tcPr>
          <w:p w:rsidR="008E5AB5" w:rsidRPr="008E5AB5" w:rsidRDefault="008E5AB5" w:rsidP="008E5AB5">
            <w:pPr>
              <w:rPr>
                <w:rFonts w:eastAsia="Times New Roman"/>
                <w:color w:val="000000"/>
                <w:sz w:val="18"/>
                <w:szCs w:val="18"/>
              </w:rPr>
            </w:pPr>
          </w:p>
        </w:tc>
        <w:tc>
          <w:tcPr>
            <w:tcW w:w="1600" w:type="dxa"/>
            <w:tcBorders>
              <w:top w:val="nil"/>
              <w:left w:val="nil"/>
              <w:bottom w:val="single" w:sz="8" w:space="0" w:color="auto"/>
              <w:right w:val="single" w:sz="8" w:space="0" w:color="auto"/>
            </w:tcBorders>
            <w:shd w:val="clear" w:color="auto" w:fill="auto"/>
            <w:noWrap/>
            <w:vAlign w:val="center"/>
            <w:hideMark/>
          </w:tcPr>
          <w:p w:rsidR="008E5AB5" w:rsidRPr="008E5AB5" w:rsidRDefault="008E5AB5" w:rsidP="008E5AB5">
            <w:pPr>
              <w:jc w:val="center"/>
              <w:rPr>
                <w:rFonts w:eastAsia="Times New Roman"/>
                <w:color w:val="000000"/>
                <w:sz w:val="18"/>
                <w:szCs w:val="18"/>
              </w:rPr>
            </w:pPr>
            <w:r w:rsidRPr="008E5AB5">
              <w:rPr>
                <w:rFonts w:eastAsia="Times New Roman"/>
                <w:color w:val="000000"/>
                <w:sz w:val="18"/>
                <w:szCs w:val="18"/>
              </w:rPr>
              <w:t xml:space="preserve">Budget </w:t>
            </w:r>
          </w:p>
        </w:tc>
        <w:tc>
          <w:tcPr>
            <w:tcW w:w="1940" w:type="dxa"/>
            <w:tcBorders>
              <w:top w:val="nil"/>
              <w:left w:val="nil"/>
              <w:bottom w:val="single" w:sz="8" w:space="0" w:color="auto"/>
              <w:right w:val="single" w:sz="8" w:space="0" w:color="auto"/>
            </w:tcBorders>
            <w:shd w:val="clear" w:color="auto" w:fill="auto"/>
            <w:noWrap/>
            <w:vAlign w:val="center"/>
            <w:hideMark/>
          </w:tcPr>
          <w:p w:rsidR="008E5AB5" w:rsidRPr="008E5AB5" w:rsidRDefault="008E5AB5" w:rsidP="008E5AB5">
            <w:pPr>
              <w:jc w:val="center"/>
              <w:rPr>
                <w:rFonts w:eastAsia="Times New Roman"/>
                <w:color w:val="000000"/>
                <w:sz w:val="18"/>
                <w:szCs w:val="18"/>
              </w:rPr>
            </w:pPr>
            <w:r w:rsidRPr="008E5AB5">
              <w:rPr>
                <w:rFonts w:eastAsia="Times New Roman"/>
                <w:color w:val="000000"/>
                <w:sz w:val="18"/>
                <w:szCs w:val="18"/>
              </w:rPr>
              <w:t>as of July 31, 2014</w:t>
            </w:r>
          </w:p>
        </w:tc>
      </w:tr>
      <w:tr w:rsidR="008E5AB5" w:rsidRPr="008E5AB5" w:rsidTr="008E5AB5">
        <w:trPr>
          <w:trHeight w:val="300"/>
        </w:trPr>
        <w:tc>
          <w:tcPr>
            <w:tcW w:w="1794" w:type="dxa"/>
            <w:tcBorders>
              <w:top w:val="nil"/>
              <w:left w:val="single" w:sz="8" w:space="0" w:color="auto"/>
              <w:bottom w:val="single" w:sz="8" w:space="0" w:color="auto"/>
              <w:right w:val="single" w:sz="8" w:space="0" w:color="auto"/>
            </w:tcBorders>
            <w:shd w:val="clear" w:color="auto" w:fill="auto"/>
            <w:noWrap/>
            <w:vAlign w:val="center"/>
            <w:hideMark/>
          </w:tcPr>
          <w:p w:rsidR="008E5AB5" w:rsidRPr="008E5AB5" w:rsidRDefault="008E5AB5" w:rsidP="008E5AB5">
            <w:pPr>
              <w:rPr>
                <w:rFonts w:eastAsia="Times New Roman"/>
                <w:color w:val="000000"/>
                <w:sz w:val="18"/>
                <w:szCs w:val="18"/>
              </w:rPr>
            </w:pPr>
            <w:r w:rsidRPr="008E5AB5">
              <w:rPr>
                <w:rFonts w:eastAsia="Times New Roman"/>
                <w:color w:val="000000"/>
                <w:sz w:val="18"/>
                <w:szCs w:val="18"/>
              </w:rPr>
              <w:t>Taxes</w:t>
            </w:r>
          </w:p>
        </w:tc>
        <w:tc>
          <w:tcPr>
            <w:tcW w:w="1600" w:type="dxa"/>
            <w:tcBorders>
              <w:top w:val="nil"/>
              <w:left w:val="nil"/>
              <w:bottom w:val="single" w:sz="8" w:space="0" w:color="auto"/>
              <w:right w:val="single" w:sz="8" w:space="0" w:color="auto"/>
            </w:tcBorders>
            <w:shd w:val="clear" w:color="auto" w:fill="auto"/>
            <w:noWrap/>
            <w:vAlign w:val="center"/>
            <w:hideMark/>
          </w:tcPr>
          <w:p w:rsidR="008E5AB5" w:rsidRPr="00CC2394" w:rsidRDefault="008E5AB5" w:rsidP="008E5AB5">
            <w:pPr>
              <w:jc w:val="right"/>
              <w:rPr>
                <w:rFonts w:eastAsia="Times New Roman"/>
                <w:sz w:val="18"/>
                <w:szCs w:val="18"/>
              </w:rPr>
            </w:pPr>
            <w:r w:rsidRPr="00CC2394">
              <w:rPr>
                <w:rFonts w:eastAsia="Times New Roman"/>
                <w:sz w:val="18"/>
                <w:szCs w:val="18"/>
              </w:rPr>
              <w:t xml:space="preserve">$5,484,300.00 </w:t>
            </w:r>
          </w:p>
        </w:tc>
        <w:tc>
          <w:tcPr>
            <w:tcW w:w="1940" w:type="dxa"/>
            <w:tcBorders>
              <w:top w:val="nil"/>
              <w:left w:val="nil"/>
              <w:bottom w:val="single" w:sz="8" w:space="0" w:color="auto"/>
              <w:right w:val="single" w:sz="8" w:space="0" w:color="auto"/>
            </w:tcBorders>
            <w:shd w:val="clear" w:color="auto" w:fill="auto"/>
            <w:noWrap/>
            <w:vAlign w:val="center"/>
            <w:hideMark/>
          </w:tcPr>
          <w:p w:rsidR="008E5AB5" w:rsidRPr="00CC2394" w:rsidRDefault="008E5AB5" w:rsidP="008E5AB5">
            <w:pPr>
              <w:jc w:val="right"/>
              <w:rPr>
                <w:rFonts w:eastAsia="Times New Roman"/>
                <w:sz w:val="18"/>
                <w:szCs w:val="18"/>
              </w:rPr>
            </w:pPr>
            <w:r w:rsidRPr="00CC2394">
              <w:rPr>
                <w:rFonts w:eastAsia="Times New Roman"/>
                <w:sz w:val="18"/>
                <w:szCs w:val="18"/>
              </w:rPr>
              <w:t> </w:t>
            </w:r>
          </w:p>
        </w:tc>
      </w:tr>
      <w:tr w:rsidR="008E5AB5" w:rsidRPr="008E5AB5" w:rsidTr="008E5AB5">
        <w:trPr>
          <w:trHeight w:val="300"/>
        </w:trPr>
        <w:tc>
          <w:tcPr>
            <w:tcW w:w="1794" w:type="dxa"/>
            <w:tcBorders>
              <w:top w:val="nil"/>
              <w:left w:val="single" w:sz="8" w:space="0" w:color="auto"/>
              <w:bottom w:val="single" w:sz="8" w:space="0" w:color="auto"/>
              <w:right w:val="single" w:sz="8" w:space="0" w:color="auto"/>
            </w:tcBorders>
            <w:shd w:val="clear" w:color="auto" w:fill="auto"/>
            <w:noWrap/>
            <w:vAlign w:val="center"/>
            <w:hideMark/>
          </w:tcPr>
          <w:p w:rsidR="008E5AB5" w:rsidRPr="008E5AB5" w:rsidRDefault="008E5AB5" w:rsidP="008E5AB5">
            <w:pPr>
              <w:rPr>
                <w:rFonts w:eastAsia="Times New Roman"/>
                <w:color w:val="000000"/>
                <w:sz w:val="18"/>
                <w:szCs w:val="18"/>
              </w:rPr>
            </w:pPr>
            <w:r w:rsidRPr="008E5AB5">
              <w:rPr>
                <w:rFonts w:eastAsia="Times New Roman"/>
                <w:color w:val="000000"/>
                <w:sz w:val="18"/>
                <w:szCs w:val="18"/>
              </w:rPr>
              <w:t>Tuition - Gibbstown</w:t>
            </w:r>
          </w:p>
        </w:tc>
        <w:tc>
          <w:tcPr>
            <w:tcW w:w="1600" w:type="dxa"/>
            <w:tcBorders>
              <w:top w:val="nil"/>
              <w:left w:val="nil"/>
              <w:bottom w:val="single" w:sz="8" w:space="0" w:color="auto"/>
              <w:right w:val="single" w:sz="8" w:space="0" w:color="auto"/>
            </w:tcBorders>
            <w:shd w:val="clear" w:color="auto" w:fill="auto"/>
            <w:noWrap/>
            <w:vAlign w:val="center"/>
            <w:hideMark/>
          </w:tcPr>
          <w:p w:rsidR="008E5AB5" w:rsidRPr="00CC2394" w:rsidRDefault="008E5AB5" w:rsidP="008E5AB5">
            <w:pPr>
              <w:jc w:val="right"/>
              <w:rPr>
                <w:rFonts w:eastAsia="Times New Roman"/>
                <w:sz w:val="18"/>
                <w:szCs w:val="18"/>
              </w:rPr>
            </w:pPr>
            <w:r w:rsidRPr="00CC2394">
              <w:rPr>
                <w:rFonts w:eastAsia="Times New Roman"/>
                <w:sz w:val="18"/>
                <w:szCs w:val="18"/>
              </w:rPr>
              <w:t>1,430,667.00</w:t>
            </w:r>
          </w:p>
        </w:tc>
        <w:tc>
          <w:tcPr>
            <w:tcW w:w="1940" w:type="dxa"/>
            <w:tcBorders>
              <w:top w:val="nil"/>
              <w:left w:val="nil"/>
              <w:bottom w:val="single" w:sz="8" w:space="0" w:color="auto"/>
              <w:right w:val="single" w:sz="8" w:space="0" w:color="auto"/>
            </w:tcBorders>
            <w:shd w:val="clear" w:color="auto" w:fill="auto"/>
            <w:noWrap/>
            <w:vAlign w:val="center"/>
            <w:hideMark/>
          </w:tcPr>
          <w:p w:rsidR="008E5AB5" w:rsidRPr="00CC2394" w:rsidRDefault="008E5AB5" w:rsidP="008E5AB5">
            <w:pPr>
              <w:jc w:val="right"/>
              <w:rPr>
                <w:rFonts w:eastAsia="Times New Roman"/>
                <w:sz w:val="18"/>
                <w:szCs w:val="18"/>
              </w:rPr>
            </w:pPr>
            <w:r w:rsidRPr="00CC2394">
              <w:rPr>
                <w:rFonts w:eastAsia="Times New Roman"/>
                <w:sz w:val="18"/>
                <w:szCs w:val="18"/>
              </w:rPr>
              <w:t> </w:t>
            </w:r>
          </w:p>
        </w:tc>
      </w:tr>
      <w:tr w:rsidR="008E5AB5" w:rsidRPr="008E5AB5" w:rsidTr="008E5AB5">
        <w:trPr>
          <w:trHeight w:val="300"/>
        </w:trPr>
        <w:tc>
          <w:tcPr>
            <w:tcW w:w="1794" w:type="dxa"/>
            <w:tcBorders>
              <w:top w:val="nil"/>
              <w:left w:val="single" w:sz="8" w:space="0" w:color="auto"/>
              <w:bottom w:val="single" w:sz="8" w:space="0" w:color="auto"/>
              <w:right w:val="single" w:sz="8" w:space="0" w:color="auto"/>
            </w:tcBorders>
            <w:shd w:val="clear" w:color="auto" w:fill="auto"/>
            <w:noWrap/>
            <w:vAlign w:val="center"/>
            <w:hideMark/>
          </w:tcPr>
          <w:p w:rsidR="008E5AB5" w:rsidRPr="008E5AB5" w:rsidRDefault="008E5AB5" w:rsidP="008E5AB5">
            <w:pPr>
              <w:rPr>
                <w:rFonts w:eastAsia="Times New Roman"/>
                <w:color w:val="000000"/>
                <w:sz w:val="18"/>
                <w:szCs w:val="18"/>
              </w:rPr>
            </w:pPr>
            <w:r w:rsidRPr="008E5AB5">
              <w:rPr>
                <w:rFonts w:eastAsia="Times New Roman"/>
                <w:color w:val="000000"/>
                <w:sz w:val="18"/>
                <w:szCs w:val="18"/>
              </w:rPr>
              <w:t>Tuition - Other LEA's</w:t>
            </w:r>
          </w:p>
        </w:tc>
        <w:tc>
          <w:tcPr>
            <w:tcW w:w="1600" w:type="dxa"/>
            <w:tcBorders>
              <w:top w:val="nil"/>
              <w:left w:val="nil"/>
              <w:bottom w:val="single" w:sz="8" w:space="0" w:color="auto"/>
              <w:right w:val="single" w:sz="8" w:space="0" w:color="auto"/>
            </w:tcBorders>
            <w:shd w:val="clear" w:color="auto" w:fill="auto"/>
            <w:noWrap/>
            <w:vAlign w:val="center"/>
            <w:hideMark/>
          </w:tcPr>
          <w:p w:rsidR="008E5AB5" w:rsidRPr="00CC2394" w:rsidRDefault="008E5AB5" w:rsidP="008E5AB5">
            <w:pPr>
              <w:jc w:val="right"/>
              <w:rPr>
                <w:rFonts w:eastAsia="Times New Roman"/>
                <w:sz w:val="18"/>
                <w:szCs w:val="18"/>
              </w:rPr>
            </w:pPr>
            <w:r w:rsidRPr="00CC2394">
              <w:rPr>
                <w:rFonts w:eastAsia="Times New Roman"/>
                <w:sz w:val="18"/>
                <w:szCs w:val="18"/>
              </w:rPr>
              <w:t> </w:t>
            </w:r>
          </w:p>
        </w:tc>
        <w:tc>
          <w:tcPr>
            <w:tcW w:w="1940" w:type="dxa"/>
            <w:tcBorders>
              <w:top w:val="nil"/>
              <w:left w:val="nil"/>
              <w:bottom w:val="single" w:sz="8" w:space="0" w:color="auto"/>
              <w:right w:val="single" w:sz="8" w:space="0" w:color="auto"/>
            </w:tcBorders>
            <w:shd w:val="clear" w:color="auto" w:fill="auto"/>
            <w:noWrap/>
            <w:vAlign w:val="center"/>
            <w:hideMark/>
          </w:tcPr>
          <w:p w:rsidR="008E5AB5" w:rsidRPr="00CC2394" w:rsidRDefault="008E5AB5" w:rsidP="008E5AB5">
            <w:pPr>
              <w:jc w:val="right"/>
              <w:rPr>
                <w:rFonts w:eastAsia="Times New Roman"/>
                <w:sz w:val="18"/>
                <w:szCs w:val="18"/>
              </w:rPr>
            </w:pPr>
            <w:r w:rsidRPr="00CC2394">
              <w:rPr>
                <w:rFonts w:eastAsia="Times New Roman"/>
                <w:sz w:val="18"/>
                <w:szCs w:val="18"/>
              </w:rPr>
              <w:t xml:space="preserve">                 135,672.00 </w:t>
            </w:r>
          </w:p>
        </w:tc>
      </w:tr>
      <w:tr w:rsidR="008E5AB5" w:rsidRPr="008E5AB5" w:rsidTr="008E5AB5">
        <w:trPr>
          <w:trHeight w:val="300"/>
        </w:trPr>
        <w:tc>
          <w:tcPr>
            <w:tcW w:w="1794" w:type="dxa"/>
            <w:tcBorders>
              <w:top w:val="nil"/>
              <w:left w:val="single" w:sz="8" w:space="0" w:color="auto"/>
              <w:bottom w:val="single" w:sz="8" w:space="0" w:color="auto"/>
              <w:right w:val="single" w:sz="8" w:space="0" w:color="auto"/>
            </w:tcBorders>
            <w:shd w:val="clear" w:color="auto" w:fill="auto"/>
            <w:noWrap/>
            <w:vAlign w:val="center"/>
            <w:hideMark/>
          </w:tcPr>
          <w:p w:rsidR="008E5AB5" w:rsidRPr="008E5AB5" w:rsidRDefault="008E5AB5" w:rsidP="008E5AB5">
            <w:pPr>
              <w:rPr>
                <w:rFonts w:eastAsia="Times New Roman"/>
                <w:color w:val="000000"/>
                <w:sz w:val="18"/>
                <w:szCs w:val="18"/>
              </w:rPr>
            </w:pPr>
            <w:r w:rsidRPr="008E5AB5">
              <w:rPr>
                <w:rFonts w:eastAsia="Times New Roman"/>
                <w:color w:val="000000"/>
                <w:sz w:val="18"/>
                <w:szCs w:val="18"/>
              </w:rPr>
              <w:t>Miscellaneous</w:t>
            </w:r>
          </w:p>
        </w:tc>
        <w:tc>
          <w:tcPr>
            <w:tcW w:w="1600" w:type="dxa"/>
            <w:tcBorders>
              <w:top w:val="nil"/>
              <w:left w:val="nil"/>
              <w:bottom w:val="single" w:sz="8" w:space="0" w:color="auto"/>
              <w:right w:val="single" w:sz="8" w:space="0" w:color="auto"/>
            </w:tcBorders>
            <w:shd w:val="clear" w:color="auto" w:fill="auto"/>
            <w:noWrap/>
            <w:vAlign w:val="center"/>
            <w:hideMark/>
          </w:tcPr>
          <w:p w:rsidR="008E5AB5" w:rsidRPr="00CC2394" w:rsidRDefault="008E5AB5" w:rsidP="008E5AB5">
            <w:pPr>
              <w:jc w:val="right"/>
              <w:rPr>
                <w:rFonts w:eastAsia="Times New Roman"/>
                <w:sz w:val="18"/>
                <w:szCs w:val="18"/>
              </w:rPr>
            </w:pPr>
            <w:r w:rsidRPr="00CC2394">
              <w:rPr>
                <w:rFonts w:eastAsia="Times New Roman"/>
                <w:sz w:val="18"/>
                <w:szCs w:val="18"/>
              </w:rPr>
              <w:t>51,059.00</w:t>
            </w:r>
          </w:p>
        </w:tc>
        <w:tc>
          <w:tcPr>
            <w:tcW w:w="1940" w:type="dxa"/>
            <w:tcBorders>
              <w:top w:val="nil"/>
              <w:left w:val="nil"/>
              <w:bottom w:val="single" w:sz="8" w:space="0" w:color="auto"/>
              <w:right w:val="single" w:sz="8" w:space="0" w:color="auto"/>
            </w:tcBorders>
            <w:shd w:val="clear" w:color="auto" w:fill="auto"/>
            <w:noWrap/>
            <w:vAlign w:val="center"/>
            <w:hideMark/>
          </w:tcPr>
          <w:p w:rsidR="008E5AB5" w:rsidRPr="00CC2394" w:rsidRDefault="008E5AB5" w:rsidP="008E5AB5">
            <w:pPr>
              <w:jc w:val="right"/>
              <w:rPr>
                <w:rFonts w:eastAsia="Times New Roman"/>
                <w:sz w:val="18"/>
                <w:szCs w:val="18"/>
              </w:rPr>
            </w:pPr>
            <w:r w:rsidRPr="00CC2394">
              <w:rPr>
                <w:rFonts w:eastAsia="Times New Roman"/>
                <w:sz w:val="18"/>
                <w:szCs w:val="18"/>
              </w:rPr>
              <w:t xml:space="preserve">                      1,648.50 </w:t>
            </w:r>
          </w:p>
        </w:tc>
      </w:tr>
      <w:tr w:rsidR="008E5AB5" w:rsidRPr="008E5AB5" w:rsidTr="008E5AB5">
        <w:trPr>
          <w:trHeight w:val="300"/>
        </w:trPr>
        <w:tc>
          <w:tcPr>
            <w:tcW w:w="1794" w:type="dxa"/>
            <w:tcBorders>
              <w:top w:val="nil"/>
              <w:left w:val="single" w:sz="8" w:space="0" w:color="auto"/>
              <w:bottom w:val="single" w:sz="8" w:space="0" w:color="auto"/>
              <w:right w:val="single" w:sz="8" w:space="0" w:color="auto"/>
            </w:tcBorders>
            <w:shd w:val="clear" w:color="auto" w:fill="auto"/>
            <w:noWrap/>
            <w:vAlign w:val="center"/>
            <w:hideMark/>
          </w:tcPr>
          <w:p w:rsidR="008E5AB5" w:rsidRPr="008E5AB5" w:rsidRDefault="008E5AB5" w:rsidP="008E5AB5">
            <w:pPr>
              <w:rPr>
                <w:rFonts w:eastAsia="Times New Roman"/>
                <w:color w:val="000000"/>
                <w:sz w:val="18"/>
                <w:szCs w:val="18"/>
              </w:rPr>
            </w:pPr>
            <w:r w:rsidRPr="008E5AB5">
              <w:rPr>
                <w:rFonts w:eastAsia="Times New Roman"/>
                <w:color w:val="000000"/>
                <w:sz w:val="18"/>
                <w:szCs w:val="18"/>
              </w:rPr>
              <w:t>State Aid</w:t>
            </w:r>
          </w:p>
        </w:tc>
        <w:tc>
          <w:tcPr>
            <w:tcW w:w="1600" w:type="dxa"/>
            <w:tcBorders>
              <w:top w:val="nil"/>
              <w:left w:val="nil"/>
              <w:bottom w:val="single" w:sz="8" w:space="0" w:color="auto"/>
              <w:right w:val="single" w:sz="8" w:space="0" w:color="auto"/>
            </w:tcBorders>
            <w:shd w:val="clear" w:color="auto" w:fill="auto"/>
            <w:noWrap/>
            <w:vAlign w:val="center"/>
            <w:hideMark/>
          </w:tcPr>
          <w:p w:rsidR="008E5AB5" w:rsidRPr="00CC2394" w:rsidRDefault="0011249A" w:rsidP="0011249A">
            <w:pPr>
              <w:jc w:val="right"/>
              <w:rPr>
                <w:rFonts w:eastAsia="Times New Roman"/>
                <w:sz w:val="18"/>
                <w:szCs w:val="18"/>
              </w:rPr>
            </w:pPr>
            <w:r w:rsidRPr="00CC2394">
              <w:rPr>
                <w:rFonts w:eastAsia="Times New Roman"/>
                <w:sz w:val="18"/>
                <w:szCs w:val="18"/>
              </w:rPr>
              <w:t>12,130,999</w:t>
            </w:r>
            <w:r w:rsidR="008E5AB5" w:rsidRPr="00CC2394">
              <w:rPr>
                <w:rFonts w:eastAsia="Times New Roman"/>
                <w:sz w:val="18"/>
                <w:szCs w:val="18"/>
              </w:rPr>
              <w:t> </w:t>
            </w:r>
          </w:p>
        </w:tc>
        <w:tc>
          <w:tcPr>
            <w:tcW w:w="1940" w:type="dxa"/>
            <w:tcBorders>
              <w:top w:val="nil"/>
              <w:left w:val="nil"/>
              <w:bottom w:val="single" w:sz="8" w:space="0" w:color="auto"/>
              <w:right w:val="single" w:sz="8" w:space="0" w:color="auto"/>
            </w:tcBorders>
            <w:shd w:val="clear" w:color="auto" w:fill="auto"/>
            <w:noWrap/>
            <w:vAlign w:val="center"/>
            <w:hideMark/>
          </w:tcPr>
          <w:p w:rsidR="008E5AB5" w:rsidRPr="00CC2394" w:rsidRDefault="008E5AB5" w:rsidP="008E5AB5">
            <w:pPr>
              <w:jc w:val="right"/>
              <w:rPr>
                <w:rFonts w:eastAsia="Times New Roman"/>
                <w:sz w:val="18"/>
                <w:szCs w:val="18"/>
              </w:rPr>
            </w:pPr>
            <w:r w:rsidRPr="00CC2394">
              <w:rPr>
                <w:rFonts w:eastAsia="Times New Roman"/>
                <w:sz w:val="18"/>
                <w:szCs w:val="18"/>
              </w:rPr>
              <w:t> </w:t>
            </w:r>
          </w:p>
        </w:tc>
      </w:tr>
      <w:tr w:rsidR="008E5AB5" w:rsidRPr="008E5AB5" w:rsidTr="008E5AB5">
        <w:trPr>
          <w:trHeight w:val="300"/>
        </w:trPr>
        <w:tc>
          <w:tcPr>
            <w:tcW w:w="1794" w:type="dxa"/>
            <w:tcBorders>
              <w:top w:val="nil"/>
              <w:left w:val="single" w:sz="8" w:space="0" w:color="auto"/>
              <w:bottom w:val="single" w:sz="8" w:space="0" w:color="auto"/>
              <w:right w:val="single" w:sz="8" w:space="0" w:color="auto"/>
            </w:tcBorders>
            <w:shd w:val="clear" w:color="auto" w:fill="auto"/>
            <w:noWrap/>
            <w:vAlign w:val="center"/>
            <w:hideMark/>
          </w:tcPr>
          <w:p w:rsidR="008E5AB5" w:rsidRPr="008E5AB5" w:rsidRDefault="008E5AB5" w:rsidP="008E5AB5">
            <w:pPr>
              <w:rPr>
                <w:rFonts w:eastAsia="Times New Roman"/>
                <w:color w:val="000000"/>
                <w:sz w:val="18"/>
                <w:szCs w:val="18"/>
              </w:rPr>
            </w:pPr>
            <w:r w:rsidRPr="008E5AB5">
              <w:rPr>
                <w:rFonts w:eastAsia="Times New Roman"/>
                <w:color w:val="000000"/>
                <w:sz w:val="18"/>
                <w:szCs w:val="18"/>
              </w:rPr>
              <w:t>Extraordinary Aid</w:t>
            </w:r>
          </w:p>
        </w:tc>
        <w:tc>
          <w:tcPr>
            <w:tcW w:w="1600" w:type="dxa"/>
            <w:tcBorders>
              <w:top w:val="nil"/>
              <w:left w:val="nil"/>
              <w:bottom w:val="single" w:sz="8" w:space="0" w:color="auto"/>
              <w:right w:val="single" w:sz="8" w:space="0" w:color="auto"/>
            </w:tcBorders>
            <w:shd w:val="clear" w:color="auto" w:fill="auto"/>
            <w:noWrap/>
            <w:vAlign w:val="center"/>
            <w:hideMark/>
          </w:tcPr>
          <w:p w:rsidR="008E5AB5" w:rsidRPr="00CC2394" w:rsidRDefault="0011249A" w:rsidP="008E5AB5">
            <w:pPr>
              <w:jc w:val="right"/>
              <w:rPr>
                <w:rFonts w:eastAsia="Times New Roman"/>
                <w:sz w:val="18"/>
                <w:szCs w:val="18"/>
              </w:rPr>
            </w:pPr>
            <w:r w:rsidRPr="00CC2394">
              <w:rPr>
                <w:rFonts w:eastAsia="Times New Roman"/>
                <w:sz w:val="18"/>
                <w:szCs w:val="18"/>
              </w:rPr>
              <w:t>50,000</w:t>
            </w:r>
            <w:r w:rsidR="008E5AB5" w:rsidRPr="00CC2394">
              <w:rPr>
                <w:rFonts w:eastAsia="Times New Roman"/>
                <w:sz w:val="18"/>
                <w:szCs w:val="18"/>
              </w:rPr>
              <w:t> </w:t>
            </w:r>
          </w:p>
        </w:tc>
        <w:tc>
          <w:tcPr>
            <w:tcW w:w="1940" w:type="dxa"/>
            <w:tcBorders>
              <w:top w:val="nil"/>
              <w:left w:val="nil"/>
              <w:bottom w:val="single" w:sz="8" w:space="0" w:color="auto"/>
              <w:right w:val="single" w:sz="8" w:space="0" w:color="auto"/>
            </w:tcBorders>
            <w:shd w:val="clear" w:color="auto" w:fill="auto"/>
            <w:noWrap/>
            <w:vAlign w:val="center"/>
            <w:hideMark/>
          </w:tcPr>
          <w:p w:rsidR="008E5AB5" w:rsidRPr="00CC2394" w:rsidRDefault="008E5AB5" w:rsidP="008E5AB5">
            <w:pPr>
              <w:jc w:val="right"/>
              <w:rPr>
                <w:rFonts w:eastAsia="Times New Roman"/>
                <w:sz w:val="18"/>
                <w:szCs w:val="18"/>
              </w:rPr>
            </w:pPr>
            <w:r w:rsidRPr="00CC2394">
              <w:rPr>
                <w:rFonts w:eastAsia="Times New Roman"/>
                <w:sz w:val="18"/>
                <w:szCs w:val="18"/>
              </w:rPr>
              <w:t> </w:t>
            </w:r>
          </w:p>
        </w:tc>
      </w:tr>
      <w:tr w:rsidR="008E5AB5" w:rsidRPr="008E5AB5" w:rsidTr="008E5AB5">
        <w:trPr>
          <w:trHeight w:val="300"/>
        </w:trPr>
        <w:tc>
          <w:tcPr>
            <w:tcW w:w="1794" w:type="dxa"/>
            <w:tcBorders>
              <w:top w:val="nil"/>
              <w:left w:val="single" w:sz="8" w:space="0" w:color="auto"/>
              <w:bottom w:val="single" w:sz="8" w:space="0" w:color="auto"/>
              <w:right w:val="single" w:sz="8" w:space="0" w:color="auto"/>
            </w:tcBorders>
            <w:shd w:val="clear" w:color="auto" w:fill="auto"/>
            <w:noWrap/>
            <w:vAlign w:val="center"/>
            <w:hideMark/>
          </w:tcPr>
          <w:p w:rsidR="008E5AB5" w:rsidRPr="008E5AB5" w:rsidRDefault="008E5AB5" w:rsidP="008E5AB5">
            <w:pPr>
              <w:rPr>
                <w:rFonts w:eastAsia="Times New Roman"/>
                <w:color w:val="000000"/>
                <w:sz w:val="18"/>
                <w:szCs w:val="18"/>
              </w:rPr>
            </w:pPr>
            <w:r w:rsidRPr="008E5AB5">
              <w:rPr>
                <w:rFonts w:eastAsia="Times New Roman"/>
                <w:color w:val="000000"/>
                <w:sz w:val="18"/>
                <w:szCs w:val="18"/>
              </w:rPr>
              <w:t>SEMI</w:t>
            </w:r>
          </w:p>
        </w:tc>
        <w:tc>
          <w:tcPr>
            <w:tcW w:w="1600" w:type="dxa"/>
            <w:tcBorders>
              <w:top w:val="nil"/>
              <w:left w:val="nil"/>
              <w:bottom w:val="single" w:sz="8" w:space="0" w:color="auto"/>
              <w:right w:val="single" w:sz="8" w:space="0" w:color="auto"/>
            </w:tcBorders>
            <w:shd w:val="clear" w:color="auto" w:fill="auto"/>
            <w:noWrap/>
            <w:vAlign w:val="center"/>
            <w:hideMark/>
          </w:tcPr>
          <w:p w:rsidR="008E5AB5" w:rsidRPr="00CC2394" w:rsidRDefault="0011249A" w:rsidP="008E5AB5">
            <w:pPr>
              <w:jc w:val="right"/>
              <w:rPr>
                <w:rFonts w:eastAsia="Times New Roman"/>
                <w:sz w:val="18"/>
                <w:szCs w:val="18"/>
              </w:rPr>
            </w:pPr>
            <w:r w:rsidRPr="00CC2394">
              <w:rPr>
                <w:rFonts w:eastAsia="Times New Roman"/>
                <w:sz w:val="18"/>
                <w:szCs w:val="18"/>
              </w:rPr>
              <w:t>80,000</w:t>
            </w:r>
            <w:r w:rsidR="008E5AB5" w:rsidRPr="00CC2394">
              <w:rPr>
                <w:rFonts w:eastAsia="Times New Roman"/>
                <w:sz w:val="18"/>
                <w:szCs w:val="18"/>
              </w:rPr>
              <w:t> </w:t>
            </w:r>
          </w:p>
        </w:tc>
        <w:tc>
          <w:tcPr>
            <w:tcW w:w="1940" w:type="dxa"/>
            <w:tcBorders>
              <w:top w:val="nil"/>
              <w:left w:val="nil"/>
              <w:bottom w:val="single" w:sz="8" w:space="0" w:color="auto"/>
              <w:right w:val="single" w:sz="8" w:space="0" w:color="auto"/>
            </w:tcBorders>
            <w:shd w:val="clear" w:color="auto" w:fill="auto"/>
            <w:noWrap/>
            <w:vAlign w:val="center"/>
            <w:hideMark/>
          </w:tcPr>
          <w:p w:rsidR="008E5AB5" w:rsidRPr="00CC2394" w:rsidRDefault="008E5AB5" w:rsidP="008E5AB5">
            <w:pPr>
              <w:jc w:val="right"/>
              <w:rPr>
                <w:rFonts w:eastAsia="Times New Roman"/>
                <w:sz w:val="18"/>
                <w:szCs w:val="18"/>
              </w:rPr>
            </w:pPr>
            <w:r w:rsidRPr="00CC2394">
              <w:rPr>
                <w:rFonts w:eastAsia="Times New Roman"/>
                <w:sz w:val="18"/>
                <w:szCs w:val="18"/>
              </w:rPr>
              <w:t> </w:t>
            </w:r>
          </w:p>
        </w:tc>
      </w:tr>
      <w:tr w:rsidR="008E5AB5" w:rsidRPr="008E5AB5" w:rsidTr="008E5AB5">
        <w:trPr>
          <w:trHeight w:val="300"/>
        </w:trPr>
        <w:tc>
          <w:tcPr>
            <w:tcW w:w="1794" w:type="dxa"/>
            <w:tcBorders>
              <w:top w:val="nil"/>
              <w:left w:val="single" w:sz="8" w:space="0" w:color="auto"/>
              <w:bottom w:val="single" w:sz="8" w:space="0" w:color="auto"/>
              <w:right w:val="single" w:sz="8" w:space="0" w:color="auto"/>
            </w:tcBorders>
            <w:shd w:val="clear" w:color="auto" w:fill="auto"/>
            <w:noWrap/>
            <w:vAlign w:val="bottom"/>
            <w:hideMark/>
          </w:tcPr>
          <w:p w:rsidR="008E5AB5" w:rsidRPr="008E5AB5" w:rsidRDefault="008E5AB5" w:rsidP="008E5AB5">
            <w:pPr>
              <w:rPr>
                <w:rFonts w:eastAsia="Times New Roman"/>
                <w:color w:val="000000"/>
                <w:sz w:val="18"/>
                <w:szCs w:val="18"/>
              </w:rPr>
            </w:pPr>
            <w:r w:rsidRPr="008E5AB5">
              <w:rPr>
                <w:rFonts w:eastAsia="Times New Roman"/>
                <w:color w:val="000000"/>
                <w:sz w:val="18"/>
                <w:szCs w:val="18"/>
              </w:rPr>
              <w:t> </w:t>
            </w:r>
          </w:p>
        </w:tc>
        <w:tc>
          <w:tcPr>
            <w:tcW w:w="1600" w:type="dxa"/>
            <w:tcBorders>
              <w:top w:val="nil"/>
              <w:left w:val="nil"/>
              <w:bottom w:val="single" w:sz="8" w:space="0" w:color="auto"/>
              <w:right w:val="single" w:sz="8" w:space="0" w:color="auto"/>
            </w:tcBorders>
            <w:shd w:val="clear" w:color="auto" w:fill="auto"/>
            <w:noWrap/>
            <w:vAlign w:val="center"/>
            <w:hideMark/>
          </w:tcPr>
          <w:p w:rsidR="008E5AB5" w:rsidRPr="00CC2394" w:rsidRDefault="0011249A" w:rsidP="008E5AB5">
            <w:pPr>
              <w:jc w:val="right"/>
              <w:rPr>
                <w:rFonts w:eastAsia="Times New Roman"/>
                <w:sz w:val="18"/>
                <w:szCs w:val="18"/>
              </w:rPr>
            </w:pPr>
            <w:r w:rsidRPr="00CC2394">
              <w:rPr>
                <w:rFonts w:eastAsia="Times New Roman"/>
                <w:sz w:val="18"/>
                <w:szCs w:val="18"/>
              </w:rPr>
              <w:t>$19,227</w:t>
            </w:r>
            <w:r w:rsidR="000104BF" w:rsidRPr="00CC2394">
              <w:rPr>
                <w:rFonts w:eastAsia="Times New Roman"/>
                <w:sz w:val="18"/>
                <w:szCs w:val="18"/>
              </w:rPr>
              <w:t>,</w:t>
            </w:r>
            <w:r w:rsidRPr="00CC2394">
              <w:rPr>
                <w:rFonts w:eastAsia="Times New Roman"/>
                <w:sz w:val="18"/>
                <w:szCs w:val="18"/>
              </w:rPr>
              <w:t>025</w:t>
            </w:r>
            <w:r w:rsidR="008E5AB5" w:rsidRPr="00CC2394">
              <w:rPr>
                <w:rFonts w:eastAsia="Times New Roman"/>
                <w:sz w:val="18"/>
                <w:szCs w:val="18"/>
              </w:rPr>
              <w:t xml:space="preserve"> </w:t>
            </w:r>
          </w:p>
        </w:tc>
        <w:tc>
          <w:tcPr>
            <w:tcW w:w="1940" w:type="dxa"/>
            <w:tcBorders>
              <w:top w:val="nil"/>
              <w:left w:val="nil"/>
              <w:bottom w:val="single" w:sz="8" w:space="0" w:color="auto"/>
              <w:right w:val="single" w:sz="8" w:space="0" w:color="auto"/>
            </w:tcBorders>
            <w:shd w:val="clear" w:color="auto" w:fill="auto"/>
            <w:noWrap/>
            <w:vAlign w:val="center"/>
            <w:hideMark/>
          </w:tcPr>
          <w:p w:rsidR="008E5AB5" w:rsidRPr="00CC2394" w:rsidRDefault="008E5AB5" w:rsidP="008E5AB5">
            <w:pPr>
              <w:jc w:val="right"/>
              <w:rPr>
                <w:rFonts w:eastAsia="Times New Roman"/>
                <w:sz w:val="18"/>
                <w:szCs w:val="18"/>
              </w:rPr>
            </w:pPr>
            <w:r w:rsidRPr="00CC2394">
              <w:rPr>
                <w:rFonts w:eastAsia="Times New Roman"/>
                <w:sz w:val="18"/>
                <w:szCs w:val="18"/>
              </w:rPr>
              <w:t xml:space="preserve">$137,320.50 </w:t>
            </w:r>
          </w:p>
        </w:tc>
      </w:tr>
    </w:tbl>
    <w:p w:rsidR="001A63BE" w:rsidRPr="009831BE" w:rsidRDefault="001A63BE" w:rsidP="001A63BE">
      <w:pPr>
        <w:pStyle w:val="BodyText"/>
        <w:tabs>
          <w:tab w:val="left" w:pos="720"/>
          <w:tab w:val="left" w:pos="1080"/>
        </w:tabs>
        <w:spacing w:after="0"/>
        <w:ind w:right="-547"/>
        <w:rPr>
          <w:sz w:val="18"/>
        </w:rPr>
      </w:pPr>
    </w:p>
    <w:p w:rsidR="00F20432" w:rsidRPr="009831BE" w:rsidRDefault="00F20432" w:rsidP="001A63BE">
      <w:pPr>
        <w:pStyle w:val="BodyText"/>
        <w:tabs>
          <w:tab w:val="left" w:pos="720"/>
          <w:tab w:val="left" w:pos="1080"/>
        </w:tabs>
        <w:spacing w:after="0"/>
        <w:ind w:right="-547"/>
      </w:pPr>
    </w:p>
    <w:p w:rsidR="001A63BE" w:rsidRPr="009831BE" w:rsidRDefault="007D7F80" w:rsidP="001A63BE">
      <w:pPr>
        <w:tabs>
          <w:tab w:val="left" w:pos="360"/>
        </w:tabs>
      </w:pPr>
      <w:r w:rsidRPr="009831BE">
        <w:tab/>
      </w:r>
      <w:r w:rsidRPr="009831BE">
        <w:tab/>
      </w:r>
      <w:r w:rsidR="008E4673" w:rsidRPr="009831BE">
        <w:rPr>
          <w:noProof/>
        </w:rPr>
        <w:drawing>
          <wp:inline distT="0" distB="0" distL="0" distR="0" wp14:anchorId="29B9E7AD" wp14:editId="5BF98FBE">
            <wp:extent cx="2050473" cy="457200"/>
            <wp:effectExtent l="0" t="0" r="6985" b="0"/>
            <wp:docPr id="1" name="Picture 1"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3367" cy="460075"/>
                    </a:xfrm>
                    <a:prstGeom prst="rect">
                      <a:avLst/>
                    </a:prstGeom>
                    <a:noFill/>
                    <a:ln>
                      <a:noFill/>
                    </a:ln>
                  </pic:spPr>
                </pic:pic>
              </a:graphicData>
            </a:graphic>
          </wp:inline>
        </w:drawing>
      </w:r>
      <w:r w:rsidR="008E4673" w:rsidRPr="009831BE">
        <w:t xml:space="preserve"> </w:t>
      </w:r>
      <w:r w:rsidR="001A63BE" w:rsidRPr="009831BE">
        <w:t xml:space="preserve"> Thursday, </w:t>
      </w:r>
      <w:r w:rsidR="00B70BC7">
        <w:t>September 25</w:t>
      </w:r>
      <w:r w:rsidR="001A63BE" w:rsidRPr="009831BE">
        <w:t>, 2014</w:t>
      </w:r>
    </w:p>
    <w:p w:rsidR="001A63BE" w:rsidRPr="009831BE" w:rsidRDefault="001A63BE" w:rsidP="001A63BE">
      <w:pPr>
        <w:tabs>
          <w:tab w:val="left" w:pos="720"/>
          <w:tab w:val="left" w:pos="1080"/>
          <w:tab w:val="left" w:pos="4320"/>
        </w:tabs>
      </w:pPr>
    </w:p>
    <w:p w:rsidR="00432293" w:rsidRPr="009831BE" w:rsidRDefault="00432293" w:rsidP="002A5B01">
      <w:pPr>
        <w:pStyle w:val="ListParagraph"/>
        <w:numPr>
          <w:ilvl w:val="0"/>
          <w:numId w:val="2"/>
        </w:numPr>
        <w:tabs>
          <w:tab w:val="left" w:pos="4320"/>
        </w:tabs>
        <w:spacing w:after="0"/>
        <w:ind w:left="720"/>
        <w:rPr>
          <w:rFonts w:ascii="Times New Roman" w:hAnsi="Times New Roman"/>
        </w:rPr>
      </w:pPr>
      <w:r w:rsidRPr="009831BE">
        <w:rPr>
          <w:rFonts w:ascii="Times New Roman" w:hAnsi="Times New Roman"/>
        </w:rPr>
        <w:t xml:space="preserve">Pursuant to NJAC 6A:23-2.ll(c)3, I Jennifer Johnson, Business Administrator to the Board of Education, certify that as of </w:t>
      </w:r>
      <w:r w:rsidR="00C73149">
        <w:rPr>
          <w:rFonts w:ascii="Times New Roman" w:hAnsi="Times New Roman"/>
        </w:rPr>
        <w:t>July</w:t>
      </w:r>
      <w:r w:rsidR="00624E25" w:rsidRPr="009831BE">
        <w:rPr>
          <w:rFonts w:ascii="Times New Roman" w:hAnsi="Times New Roman"/>
        </w:rPr>
        <w:t xml:space="preserve"> 31</w:t>
      </w:r>
      <w:r w:rsidRPr="009831BE">
        <w:rPr>
          <w:rFonts w:ascii="Times New Roman" w:hAnsi="Times New Roman"/>
        </w:rPr>
        <w:t>, 2014</w:t>
      </w:r>
      <w:r w:rsidR="00030D16" w:rsidRPr="009831BE">
        <w:rPr>
          <w:rFonts w:ascii="Times New Roman" w:hAnsi="Times New Roman"/>
        </w:rPr>
        <w:t>, no budgetary line item account has encumbrances and expenditures which in total exceed the amount appropriated by the district Board of Education pursuant to NJAC 6A:23-2-2.11(a).</w:t>
      </w:r>
    </w:p>
    <w:p w:rsidR="001A63BE" w:rsidRPr="009831BE" w:rsidRDefault="001A63BE" w:rsidP="001A63BE">
      <w:pPr>
        <w:tabs>
          <w:tab w:val="left" w:pos="720"/>
          <w:tab w:val="left" w:pos="1080"/>
          <w:tab w:val="left" w:pos="4320"/>
        </w:tabs>
      </w:pPr>
    </w:p>
    <w:p w:rsidR="001A63BE" w:rsidRPr="009831BE" w:rsidRDefault="007D7F80" w:rsidP="001A63BE">
      <w:pPr>
        <w:tabs>
          <w:tab w:val="left" w:pos="360"/>
        </w:tabs>
      </w:pPr>
      <w:r w:rsidRPr="009831BE">
        <w:tab/>
      </w:r>
      <w:r w:rsidR="001A63BE" w:rsidRPr="009831BE">
        <w:tab/>
      </w:r>
      <w:r w:rsidR="008E4673" w:rsidRPr="009831BE">
        <w:rPr>
          <w:noProof/>
        </w:rPr>
        <w:drawing>
          <wp:inline distT="0" distB="0" distL="0" distR="0" wp14:anchorId="100C5932" wp14:editId="44C69F97">
            <wp:extent cx="2050473" cy="457200"/>
            <wp:effectExtent l="0" t="0" r="6985" b="0"/>
            <wp:docPr id="2" name="Picture 2"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3367" cy="460075"/>
                    </a:xfrm>
                    <a:prstGeom prst="rect">
                      <a:avLst/>
                    </a:prstGeom>
                    <a:noFill/>
                    <a:ln>
                      <a:noFill/>
                    </a:ln>
                  </pic:spPr>
                </pic:pic>
              </a:graphicData>
            </a:graphic>
          </wp:inline>
        </w:drawing>
      </w:r>
      <w:r w:rsidR="001A63BE" w:rsidRPr="009831BE">
        <w:t xml:space="preserve">Thursday, </w:t>
      </w:r>
      <w:r w:rsidR="00B70BC7">
        <w:t>September 25</w:t>
      </w:r>
      <w:r w:rsidR="00D724C3">
        <w:t>,</w:t>
      </w:r>
      <w:r w:rsidR="001A63BE" w:rsidRPr="009831BE">
        <w:t xml:space="preserve"> 2014</w:t>
      </w:r>
    </w:p>
    <w:p w:rsidR="000E3A8F" w:rsidRDefault="000E3A8F" w:rsidP="005F1102">
      <w:pPr>
        <w:tabs>
          <w:tab w:val="left" w:pos="720"/>
          <w:tab w:val="left" w:pos="1080"/>
          <w:tab w:val="left" w:pos="4320"/>
        </w:tabs>
      </w:pPr>
    </w:p>
    <w:p w:rsidR="0003080E" w:rsidRDefault="0003080E" w:rsidP="005F1102">
      <w:pPr>
        <w:tabs>
          <w:tab w:val="left" w:pos="720"/>
          <w:tab w:val="left" w:pos="1080"/>
          <w:tab w:val="left" w:pos="4320"/>
        </w:tabs>
      </w:pPr>
    </w:p>
    <w:p w:rsidR="005F6D09" w:rsidRDefault="005F6D09" w:rsidP="005F1102">
      <w:pPr>
        <w:tabs>
          <w:tab w:val="left" w:pos="720"/>
          <w:tab w:val="left" w:pos="1080"/>
          <w:tab w:val="left" w:pos="4320"/>
        </w:tabs>
      </w:pPr>
    </w:p>
    <w:p w:rsidR="00D01BA5" w:rsidRPr="009831BE" w:rsidRDefault="00D01BA5" w:rsidP="005F6D09">
      <w:pPr>
        <w:rPr>
          <w:b/>
        </w:rPr>
      </w:pPr>
      <w:r w:rsidRPr="009831BE">
        <w:rPr>
          <w:b/>
        </w:rPr>
        <w:t>REPORT OF THE SUPERINTENDENT</w:t>
      </w:r>
    </w:p>
    <w:p w:rsidR="00D01BA5" w:rsidRPr="009831BE" w:rsidRDefault="00D01BA5" w:rsidP="00D01BA5">
      <w:r w:rsidRPr="009831BE">
        <w:tab/>
      </w:r>
      <w:r w:rsidRPr="009831BE">
        <w:tab/>
      </w:r>
    </w:p>
    <w:p w:rsidR="000E3A8F" w:rsidRPr="00CF5E85" w:rsidRDefault="00532F1D" w:rsidP="00CF5E85">
      <w:pPr>
        <w:tabs>
          <w:tab w:val="decimal" w:pos="360"/>
          <w:tab w:val="left" w:pos="720"/>
          <w:tab w:val="left" w:pos="1080"/>
          <w:tab w:val="left" w:pos="1440"/>
          <w:tab w:val="left" w:pos="1800"/>
        </w:tabs>
      </w:pPr>
      <w:r w:rsidRPr="00CF5E85">
        <w:rPr>
          <w:b/>
        </w:rPr>
        <w:t xml:space="preserve">PERSONNEL </w:t>
      </w:r>
    </w:p>
    <w:p w:rsidR="00CF5E85" w:rsidRDefault="00CF5E85" w:rsidP="00CF5E85"/>
    <w:p w:rsidR="00CC2FF7" w:rsidRPr="00CF5E85" w:rsidRDefault="00CC2FF7" w:rsidP="00CF5E85">
      <w:r w:rsidRPr="00CF5E85">
        <w:t xml:space="preserve">Motion by </w:t>
      </w:r>
      <w:r w:rsidR="00125256">
        <w:t>Chapkowski</w:t>
      </w:r>
      <w:r w:rsidRPr="00CF5E85">
        <w:t xml:space="preserve">, seconded by </w:t>
      </w:r>
      <w:r w:rsidR="00125256">
        <w:t>Stevenson</w:t>
      </w:r>
      <w:r w:rsidRPr="00CF5E85">
        <w:t xml:space="preserve"> to accept the Interim Superintendents recommendation to approve items A-</w:t>
      </w:r>
      <w:r w:rsidR="00770E93">
        <w:t>B</w:t>
      </w:r>
      <w:r w:rsidRPr="00CF5E85">
        <w:t>:</w:t>
      </w:r>
    </w:p>
    <w:p w:rsidR="00CC2FF7" w:rsidRDefault="00CC2FF7" w:rsidP="00473344">
      <w:pPr>
        <w:pStyle w:val="ListParagraph"/>
        <w:ind w:left="360"/>
        <w:rPr>
          <w:rFonts w:ascii="Times New Roman" w:hAnsi="Times New Roman"/>
        </w:rPr>
      </w:pPr>
    </w:p>
    <w:p w:rsidR="0020075E" w:rsidRPr="0020075E" w:rsidRDefault="0020075E" w:rsidP="001E2FD6">
      <w:pPr>
        <w:pStyle w:val="ListParagraph"/>
        <w:numPr>
          <w:ilvl w:val="0"/>
          <w:numId w:val="4"/>
        </w:numPr>
        <w:ind w:left="720"/>
      </w:pPr>
      <w:r w:rsidRPr="00973C44">
        <w:rPr>
          <w:rFonts w:ascii="Times New Roman" w:hAnsi="Times New Roman"/>
        </w:rPr>
        <w:t xml:space="preserve">Recommend appointment of the substitute teachers on the attached list from Source 4 </w:t>
      </w:r>
    </w:p>
    <w:p w:rsidR="0020075E" w:rsidRPr="00973C44" w:rsidRDefault="0020075E" w:rsidP="00601EF9">
      <w:pPr>
        <w:pStyle w:val="ListParagraph"/>
        <w:ind w:left="360" w:firstLine="360"/>
      </w:pPr>
      <w:r w:rsidRPr="00973C44">
        <w:rPr>
          <w:rFonts w:ascii="Times New Roman" w:hAnsi="Times New Roman"/>
        </w:rPr>
        <w:t>Teachers.</w:t>
      </w:r>
      <w:r>
        <w:rPr>
          <w:rFonts w:ascii="Times New Roman" w:hAnsi="Times New Roman"/>
        </w:rPr>
        <w:t xml:space="preserve"> (</w:t>
      </w:r>
      <w:r w:rsidRPr="00281ADD">
        <w:rPr>
          <w:rFonts w:ascii="Times New Roman" w:hAnsi="Times New Roman"/>
          <w:b/>
        </w:rPr>
        <w:t>A</w:t>
      </w:r>
      <w:r w:rsidR="0039425D">
        <w:rPr>
          <w:rFonts w:ascii="Times New Roman" w:hAnsi="Times New Roman"/>
          <w:b/>
        </w:rPr>
        <w:t>ttachment</w:t>
      </w:r>
      <w:r w:rsidR="0039425D" w:rsidRPr="0039425D">
        <w:rPr>
          <w:rFonts w:ascii="Times New Roman" w:hAnsi="Times New Roman"/>
        </w:rPr>
        <w:t>)</w:t>
      </w:r>
    </w:p>
    <w:p w:rsidR="0020075E" w:rsidRDefault="0020075E" w:rsidP="0020075E">
      <w:pPr>
        <w:tabs>
          <w:tab w:val="left" w:pos="720"/>
        </w:tabs>
        <w:ind w:left="720"/>
      </w:pPr>
      <w:r w:rsidRPr="00973C44">
        <w:rPr>
          <w:u w:val="single"/>
        </w:rPr>
        <w:t>Informational</w:t>
      </w:r>
      <w:r w:rsidRPr="00973C44">
        <w:t xml:space="preserve">:  The Board of Education has a contract with Source 4 Teachers to provide substitute teachers for the district.  Source 4 Teachers verifies proper certification, </w:t>
      </w:r>
      <w:r w:rsidR="004C5652">
        <w:t>C</w:t>
      </w:r>
      <w:r w:rsidRPr="00973C44">
        <w:t xml:space="preserve">riminal </w:t>
      </w:r>
      <w:r w:rsidR="004C5652">
        <w:t>H</w:t>
      </w:r>
      <w:r w:rsidRPr="00973C44">
        <w:t xml:space="preserve">istory </w:t>
      </w:r>
      <w:r w:rsidR="004C5652">
        <w:t>B</w:t>
      </w:r>
      <w:r w:rsidRPr="00973C44">
        <w:t xml:space="preserve">ackground checks, etc.  The Paulsboro Board of Education must then approve the names of the substitute teachers in order for them to work within the district. </w:t>
      </w:r>
      <w:r>
        <w:t xml:space="preserve"> </w:t>
      </w:r>
    </w:p>
    <w:p w:rsidR="00B70BC7" w:rsidRDefault="00B70BC7" w:rsidP="00D309EC"/>
    <w:p w:rsidR="007D0E4D" w:rsidRPr="007D0E4D" w:rsidRDefault="00DD20FD" w:rsidP="001E2FD6">
      <w:pPr>
        <w:pStyle w:val="ListParagraph"/>
        <w:numPr>
          <w:ilvl w:val="0"/>
          <w:numId w:val="4"/>
        </w:numPr>
        <w:ind w:left="720"/>
        <w:rPr>
          <w:rFonts w:ascii="Times New Roman" w:hAnsi="Times New Roman"/>
        </w:rPr>
      </w:pPr>
      <w:r w:rsidRPr="00DD20FD">
        <w:rPr>
          <w:rFonts w:ascii="Times New Roman" w:hAnsi="Times New Roman"/>
        </w:rPr>
        <w:t>Recommend</w:t>
      </w:r>
      <w:r>
        <w:rPr>
          <w:rFonts w:ascii="Times New Roman" w:hAnsi="Times New Roman"/>
        </w:rPr>
        <w:t xml:space="preserve"> approval of an addendum to the agreement between Source 4 Teachers and the Paulsboro Board of Education for the company to provide a Long-Term Substitute Teacher during the 2014-2015 school year at a rate of $170.38 per day (The long-term substitute teacher is paid $125.00).  All other provisions of the agreement with Source 4 Teachers remain </w:t>
      </w:r>
      <w:r w:rsidR="007D0E4D">
        <w:rPr>
          <w:rFonts w:ascii="Times New Roman" w:hAnsi="Times New Roman"/>
        </w:rPr>
        <w:t xml:space="preserve">the same as previously approved.  The teacher filling this position is Alexandra Pasqualone.  </w:t>
      </w:r>
    </w:p>
    <w:p w:rsidR="00DD20FD" w:rsidRDefault="00DD20FD" w:rsidP="00DD20FD">
      <w:pPr>
        <w:pStyle w:val="ListParagraph"/>
        <w:rPr>
          <w:rFonts w:ascii="Times New Roman" w:hAnsi="Times New Roman"/>
        </w:rPr>
      </w:pPr>
    </w:p>
    <w:p w:rsidR="00DD20FD" w:rsidRPr="00DD20FD" w:rsidRDefault="00DD20FD" w:rsidP="00DD20FD">
      <w:pPr>
        <w:pStyle w:val="ListParagraph"/>
        <w:rPr>
          <w:rFonts w:ascii="Times New Roman" w:hAnsi="Times New Roman"/>
        </w:rPr>
      </w:pPr>
      <w:r w:rsidRPr="00E97FAF">
        <w:rPr>
          <w:rFonts w:ascii="Times New Roman" w:hAnsi="Times New Roman"/>
          <w:u w:val="single"/>
        </w:rPr>
        <w:t>Informational</w:t>
      </w:r>
      <w:r>
        <w:rPr>
          <w:rFonts w:ascii="Times New Roman" w:hAnsi="Times New Roman"/>
        </w:rPr>
        <w:t xml:space="preserve">:   The administration could not obtain the services of a teacher certificated in both Social Studies and Psychology to replace Richard Riskie who recently retired.    As a result, the administration asked Source 4 Teachers to provide a fully certificated Social Studies Teacher on a long-term basis until </w:t>
      </w:r>
      <w:r w:rsidR="00DA621A">
        <w:rPr>
          <w:rFonts w:ascii="Times New Roman" w:hAnsi="Times New Roman"/>
        </w:rPr>
        <w:t>a teacher hold</w:t>
      </w:r>
      <w:r w:rsidR="000164C8">
        <w:rPr>
          <w:rFonts w:ascii="Times New Roman" w:hAnsi="Times New Roman"/>
        </w:rPr>
        <w:t>ing</w:t>
      </w:r>
      <w:r w:rsidR="00DA621A">
        <w:rPr>
          <w:rFonts w:ascii="Times New Roman" w:hAnsi="Times New Roman"/>
        </w:rPr>
        <w:t xml:space="preserve"> both certificates can be found or some other </w:t>
      </w:r>
      <w:r w:rsidR="007D0E4D">
        <w:rPr>
          <w:rFonts w:ascii="Times New Roman" w:hAnsi="Times New Roman"/>
        </w:rPr>
        <w:t xml:space="preserve">solution can be implemented.   </w:t>
      </w:r>
    </w:p>
    <w:p w:rsidR="00DD20FD" w:rsidRDefault="00DD20FD" w:rsidP="00DD20FD">
      <w:pPr>
        <w:pStyle w:val="ListParagraph"/>
        <w:rPr>
          <w:rFonts w:ascii="Times New Roman" w:hAnsi="Times New Roman"/>
          <w:highlight w:val="yellow"/>
        </w:rPr>
      </w:pPr>
    </w:p>
    <w:p w:rsidR="00125256" w:rsidRDefault="00125256" w:rsidP="00DD20FD">
      <w:pPr>
        <w:pStyle w:val="ListParagraph"/>
        <w:rPr>
          <w:rFonts w:ascii="Times New Roman" w:hAnsi="Times New Roman"/>
          <w:highlight w:val="yellow"/>
        </w:rPr>
      </w:pPr>
    </w:p>
    <w:p w:rsidR="00125256" w:rsidRPr="00EE701D" w:rsidRDefault="00125256" w:rsidP="00125256">
      <w:r w:rsidRPr="008369BB">
        <w:t>Roll Call</w:t>
      </w:r>
      <w:r w:rsidRPr="00EE701D">
        <w:t xml:space="preserve"> Vote: Ms. Eastlack, Mrs. Giampola, </w:t>
      </w:r>
      <w:r>
        <w:t xml:space="preserve">Mr. Hamilton, </w:t>
      </w:r>
      <w:r w:rsidRPr="00EE701D">
        <w:t>Mr. Lisa,</w:t>
      </w:r>
      <w:r>
        <w:t xml:space="preserve"> Mr. Ridinger, </w:t>
      </w:r>
      <w:r w:rsidRPr="00EE701D">
        <w:t>Mrs. Stevenson</w:t>
      </w:r>
      <w:r>
        <w:t>, and Mr. Walter</w:t>
      </w:r>
      <w:r w:rsidRPr="00EE701D">
        <w:t xml:space="preserve"> voting </w:t>
      </w:r>
      <w:r>
        <w:t>7</w:t>
      </w:r>
      <w:r w:rsidRPr="00EE701D">
        <w:t xml:space="preserve"> YES; Mr. Chapkowski </w:t>
      </w:r>
      <w:r>
        <w:t>NO;</w:t>
      </w:r>
      <w:r w:rsidRPr="00EE701D">
        <w:t xml:space="preserve"> Mrs. Lozada-Shaw</w:t>
      </w:r>
      <w:r>
        <w:t xml:space="preserve"> and </w:t>
      </w:r>
      <w:r w:rsidRPr="00EE701D">
        <w:t xml:space="preserve">Ms. Priest </w:t>
      </w:r>
      <w:r>
        <w:t>2</w:t>
      </w:r>
      <w:r w:rsidRPr="00EE701D">
        <w:t xml:space="preserve"> ABSENT</w:t>
      </w:r>
    </w:p>
    <w:p w:rsidR="00125256" w:rsidRDefault="00125256" w:rsidP="00125256">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t>Motion carried</w:t>
      </w:r>
    </w:p>
    <w:p w:rsidR="00770E93" w:rsidRDefault="00770E93" w:rsidP="00770E93"/>
    <w:p w:rsidR="00770E93" w:rsidRDefault="00770E93" w:rsidP="00770E93"/>
    <w:p w:rsidR="00770E93" w:rsidRPr="00CF5E85" w:rsidRDefault="00770E93" w:rsidP="00770E93">
      <w:r w:rsidRPr="00CF5E85">
        <w:t xml:space="preserve">Motion by </w:t>
      </w:r>
      <w:r>
        <w:t>Chapkowski</w:t>
      </w:r>
      <w:r w:rsidRPr="00CF5E85">
        <w:t xml:space="preserve">, seconded by </w:t>
      </w:r>
      <w:r>
        <w:t>Stevenson</w:t>
      </w:r>
      <w:r w:rsidRPr="00CF5E85">
        <w:t xml:space="preserve"> to accept the Interim Superintendents recommendation to approve items </w:t>
      </w:r>
      <w:r>
        <w:t>C</w:t>
      </w:r>
      <w:r w:rsidRPr="00CF5E85">
        <w:t>-H:</w:t>
      </w:r>
    </w:p>
    <w:p w:rsidR="00770E93" w:rsidRDefault="00770E93" w:rsidP="00125256">
      <w:pPr>
        <w:tabs>
          <w:tab w:val="decimal" w:pos="360"/>
          <w:tab w:val="left" w:pos="720"/>
          <w:tab w:val="left" w:pos="1080"/>
          <w:tab w:val="left" w:pos="1440"/>
          <w:tab w:val="left" w:pos="1800"/>
          <w:tab w:val="left" w:pos="2160"/>
          <w:tab w:val="left" w:pos="2520"/>
        </w:tabs>
        <w:jc w:val="right"/>
      </w:pPr>
    </w:p>
    <w:p w:rsidR="00125256" w:rsidRDefault="00125256" w:rsidP="00DD20FD">
      <w:pPr>
        <w:pStyle w:val="ListParagraph"/>
        <w:rPr>
          <w:rFonts w:ascii="Times New Roman" w:hAnsi="Times New Roman"/>
          <w:highlight w:val="yellow"/>
        </w:rPr>
      </w:pPr>
    </w:p>
    <w:p w:rsidR="00F30907" w:rsidRDefault="00F30907" w:rsidP="001E2FD6">
      <w:pPr>
        <w:pStyle w:val="ListParagraph"/>
        <w:numPr>
          <w:ilvl w:val="0"/>
          <w:numId w:val="4"/>
        </w:numPr>
        <w:ind w:left="360" w:firstLine="0"/>
        <w:rPr>
          <w:rFonts w:ascii="Times New Roman" w:hAnsi="Times New Roman"/>
        </w:rPr>
      </w:pPr>
      <w:r w:rsidRPr="000877CF">
        <w:rPr>
          <w:rFonts w:ascii="Times New Roman" w:hAnsi="Times New Roman"/>
        </w:rPr>
        <w:t xml:space="preserve">Recommend approval to transfer Instructional Aide Barbara Murphy from the class taught by </w:t>
      </w:r>
    </w:p>
    <w:p w:rsidR="00F30907" w:rsidRDefault="00F30907" w:rsidP="00F30907">
      <w:pPr>
        <w:pStyle w:val="ListParagraph"/>
        <w:rPr>
          <w:rFonts w:ascii="Times New Roman" w:hAnsi="Times New Roman"/>
        </w:rPr>
      </w:pPr>
      <w:r w:rsidRPr="000877CF">
        <w:rPr>
          <w:rFonts w:ascii="Times New Roman" w:hAnsi="Times New Roman"/>
        </w:rPr>
        <w:t xml:space="preserve">Ann Giovannitti at Billingsport Early Childhood Center to the position of One-on-One Aide for student Case Number </w:t>
      </w:r>
      <w:r>
        <w:rPr>
          <w:rFonts w:ascii="Times New Roman" w:hAnsi="Times New Roman"/>
        </w:rPr>
        <w:t>2773</w:t>
      </w:r>
      <w:r w:rsidRPr="000877CF">
        <w:rPr>
          <w:rFonts w:ascii="Times New Roman" w:hAnsi="Times New Roman"/>
        </w:rPr>
        <w:t xml:space="preserve"> at Paulsboro High School effective September 1, 2014 through November </w:t>
      </w:r>
      <w:r w:rsidR="004B7374">
        <w:rPr>
          <w:rFonts w:ascii="Times New Roman" w:hAnsi="Times New Roman"/>
        </w:rPr>
        <w:t>5</w:t>
      </w:r>
      <w:r w:rsidRPr="000877CF">
        <w:rPr>
          <w:rFonts w:ascii="Times New Roman" w:hAnsi="Times New Roman"/>
        </w:rPr>
        <w:t>, 2014.  Greenwich Township Public School</w:t>
      </w:r>
      <w:r w:rsidR="00A5041D">
        <w:rPr>
          <w:rFonts w:ascii="Times New Roman" w:hAnsi="Times New Roman"/>
        </w:rPr>
        <w:t>s</w:t>
      </w:r>
      <w:r w:rsidRPr="000877CF">
        <w:rPr>
          <w:rFonts w:ascii="Times New Roman" w:hAnsi="Times New Roman"/>
        </w:rPr>
        <w:t xml:space="preserve"> is responsible to reimburse the Paulsboro Public Schools for Ms. Murphy’s salary and benefits.</w:t>
      </w:r>
    </w:p>
    <w:p w:rsidR="00F30907" w:rsidRDefault="00F30907" w:rsidP="00F30907">
      <w:pPr>
        <w:ind w:left="720"/>
      </w:pPr>
      <w:r w:rsidRPr="00F30907">
        <w:rPr>
          <w:u w:val="single"/>
        </w:rPr>
        <w:t>Informational</w:t>
      </w:r>
      <w:r>
        <w:t>:   The number of students assigned to Ms. Giovannitti was lower than that requiring an aide.  Student Case Number 2773 requires a one-on-one aide for first marking period only as per the Individual Education Program (IEP).</w:t>
      </w:r>
    </w:p>
    <w:p w:rsidR="00140F21" w:rsidRDefault="00140F21" w:rsidP="00140F21">
      <w:pPr>
        <w:pStyle w:val="ListParagraph"/>
        <w:rPr>
          <w:rFonts w:ascii="Times New Roman" w:hAnsi="Times New Roman"/>
        </w:rPr>
      </w:pPr>
    </w:p>
    <w:p w:rsidR="00435A49" w:rsidRDefault="00435A49" w:rsidP="001E2FD6">
      <w:pPr>
        <w:pStyle w:val="ListParagraph"/>
        <w:numPr>
          <w:ilvl w:val="0"/>
          <w:numId w:val="4"/>
        </w:numPr>
        <w:ind w:left="720"/>
        <w:rPr>
          <w:rFonts w:ascii="Times New Roman" w:hAnsi="Times New Roman"/>
        </w:rPr>
      </w:pPr>
      <w:r>
        <w:rPr>
          <w:rFonts w:ascii="Times New Roman" w:hAnsi="Times New Roman"/>
        </w:rPr>
        <w:t>Recommend approval of a medical leave of absence for</w:t>
      </w:r>
      <w:r w:rsidR="00E9133E">
        <w:rPr>
          <w:rFonts w:ascii="Times New Roman" w:hAnsi="Times New Roman"/>
        </w:rPr>
        <w:t xml:space="preserve"> Bus </w:t>
      </w:r>
      <w:r w:rsidR="00187219">
        <w:rPr>
          <w:rFonts w:ascii="Times New Roman" w:hAnsi="Times New Roman"/>
        </w:rPr>
        <w:t>Driver</w:t>
      </w:r>
      <w:r w:rsidR="00E9133E">
        <w:rPr>
          <w:rFonts w:ascii="Times New Roman" w:hAnsi="Times New Roman"/>
        </w:rPr>
        <w:t xml:space="preserve"> </w:t>
      </w:r>
      <w:r>
        <w:rPr>
          <w:rFonts w:ascii="Times New Roman" w:hAnsi="Times New Roman"/>
        </w:rPr>
        <w:t>Ethel Jackson as follows:</w:t>
      </w:r>
    </w:p>
    <w:p w:rsidR="00435A49" w:rsidRPr="00435A49" w:rsidRDefault="00435A49" w:rsidP="00435A49">
      <w:pPr>
        <w:ind w:firstLine="720"/>
        <w:rPr>
          <w:u w:val="single"/>
        </w:rPr>
      </w:pPr>
      <w:r w:rsidRPr="00435A49">
        <w:rPr>
          <w:u w:val="single"/>
        </w:rPr>
        <w:t>Dates of Leave</w:t>
      </w:r>
      <w:r w:rsidRPr="00435A49">
        <w:rPr>
          <w:u w:val="single"/>
        </w:rPr>
        <w:tab/>
      </w:r>
      <w:r w:rsidRPr="00435A49">
        <w:rPr>
          <w:u w:val="single"/>
        </w:rPr>
        <w:tab/>
      </w:r>
      <w:r w:rsidRPr="00435A49">
        <w:rPr>
          <w:u w:val="single"/>
        </w:rPr>
        <w:tab/>
      </w:r>
      <w:r w:rsidRPr="00435A49">
        <w:rPr>
          <w:u w:val="single"/>
        </w:rPr>
        <w:tab/>
      </w:r>
      <w:r w:rsidRPr="00435A49">
        <w:rPr>
          <w:u w:val="single"/>
        </w:rPr>
        <w:tab/>
      </w:r>
      <w:r w:rsidRPr="00435A49">
        <w:rPr>
          <w:u w:val="single"/>
        </w:rPr>
        <w:tab/>
      </w:r>
      <w:r>
        <w:rPr>
          <w:u w:val="single"/>
        </w:rPr>
        <w:t xml:space="preserve">    </w:t>
      </w:r>
      <w:r w:rsidRPr="00435A49">
        <w:rPr>
          <w:u w:val="single"/>
        </w:rPr>
        <w:t>Terms and Conditions of Leave</w:t>
      </w:r>
    </w:p>
    <w:p w:rsidR="00435A49" w:rsidRPr="00435A49" w:rsidRDefault="00435A49" w:rsidP="00435A49">
      <w:pPr>
        <w:ind w:firstLine="720"/>
        <w:rPr>
          <w:u w:val="single"/>
        </w:rPr>
      </w:pPr>
      <w:r w:rsidRPr="00435A49">
        <w:t xml:space="preserve">Thursday, September 4, 2014 - </w:t>
      </w:r>
      <w:r>
        <w:t xml:space="preserve">Monday, October 6, 2014    </w:t>
      </w:r>
      <w:r w:rsidRPr="00435A49">
        <w:t>With pay and benefits by use of</w:t>
      </w:r>
    </w:p>
    <w:p w:rsidR="00435A49" w:rsidRPr="00435A49" w:rsidRDefault="00435A49" w:rsidP="00435A49">
      <w:pPr>
        <w:ind w:left="5976"/>
      </w:pPr>
      <w:r w:rsidRPr="00435A49">
        <w:t>accumulated sick and personal leave</w:t>
      </w:r>
      <w:r>
        <w:t xml:space="preserve"> </w:t>
      </w:r>
      <w:r w:rsidRPr="00435A49">
        <w:t>a</w:t>
      </w:r>
      <w:r>
        <w:t xml:space="preserve">s well as the concurrent use of </w:t>
      </w:r>
      <w:r w:rsidRPr="00435A49">
        <w:t>Federal</w:t>
      </w:r>
      <w:r>
        <w:t xml:space="preserve"> </w:t>
      </w:r>
      <w:r w:rsidRPr="00435A49">
        <w:t>Family Leave.</w:t>
      </w:r>
    </w:p>
    <w:p w:rsidR="00435A49" w:rsidRPr="00435A49" w:rsidRDefault="00435A49" w:rsidP="00435A49"/>
    <w:p w:rsidR="00435A49" w:rsidRPr="00435A49" w:rsidRDefault="00435A49" w:rsidP="00435A49">
      <w:pPr>
        <w:ind w:firstLine="720"/>
      </w:pPr>
      <w:r w:rsidRPr="00435A49">
        <w:t>Tuesday, October 7, 2014 – Friday, December 5, 2014</w:t>
      </w:r>
      <w:r w:rsidRPr="00435A49">
        <w:tab/>
      </w:r>
      <w:r>
        <w:t xml:space="preserve">    </w:t>
      </w:r>
      <w:r w:rsidRPr="00435A49">
        <w:t>Without pay but with benefits</w:t>
      </w:r>
    </w:p>
    <w:p w:rsidR="00435A49" w:rsidRPr="00435A49" w:rsidRDefault="00435A49" w:rsidP="00435A49">
      <w:r w:rsidRPr="00435A49">
        <w:tab/>
      </w:r>
      <w:r w:rsidRPr="00435A49">
        <w:tab/>
      </w:r>
      <w:r w:rsidRPr="00435A49">
        <w:tab/>
      </w:r>
      <w:r w:rsidRPr="00435A49">
        <w:tab/>
      </w:r>
      <w:r w:rsidRPr="00435A49">
        <w:tab/>
      </w:r>
      <w:r w:rsidRPr="00435A49">
        <w:tab/>
      </w:r>
      <w:r w:rsidRPr="00435A49">
        <w:tab/>
      </w:r>
      <w:r w:rsidRPr="00435A49">
        <w:tab/>
      </w:r>
      <w:r>
        <w:t xml:space="preserve">    </w:t>
      </w:r>
      <w:r w:rsidRPr="00435A49">
        <w:t>via the Federal Family Leave</w:t>
      </w:r>
      <w:r>
        <w:t>.</w:t>
      </w:r>
    </w:p>
    <w:p w:rsidR="00435A49" w:rsidRDefault="00435A49" w:rsidP="00435A49">
      <w:pPr>
        <w:rPr>
          <w:rFonts w:ascii="Baskerville Old Face" w:hAnsi="Baskerville Old Face"/>
        </w:rPr>
      </w:pPr>
    </w:p>
    <w:p w:rsidR="00176756" w:rsidRDefault="00176756" w:rsidP="001E2FD6">
      <w:pPr>
        <w:pStyle w:val="ListParagraph"/>
        <w:numPr>
          <w:ilvl w:val="0"/>
          <w:numId w:val="4"/>
        </w:numPr>
        <w:ind w:left="720"/>
        <w:rPr>
          <w:rFonts w:ascii="Times New Roman" w:hAnsi="Times New Roman"/>
        </w:rPr>
      </w:pPr>
      <w:r>
        <w:rPr>
          <w:rFonts w:ascii="Times New Roman" w:hAnsi="Times New Roman"/>
        </w:rPr>
        <w:t>Recommend approval of a childbearing/childrearing leave of absence for Paulsboro Senior High School Teacher Lisa Kuhnel-Prangler as follows:</w:t>
      </w:r>
    </w:p>
    <w:p w:rsidR="00176756" w:rsidRDefault="00176756" w:rsidP="00176756">
      <w:pPr>
        <w:pStyle w:val="ListParagraph"/>
        <w:rPr>
          <w:rFonts w:ascii="Times New Roman" w:hAnsi="Times New Roman"/>
        </w:rPr>
      </w:pPr>
    </w:p>
    <w:p w:rsidR="00176756" w:rsidRPr="00176756" w:rsidRDefault="00176756" w:rsidP="00176756">
      <w:pPr>
        <w:pStyle w:val="ListParagraph"/>
        <w:rPr>
          <w:rFonts w:ascii="Times New Roman" w:hAnsi="Times New Roman"/>
          <w:u w:val="single"/>
        </w:rPr>
      </w:pPr>
      <w:r w:rsidRPr="00176756">
        <w:rPr>
          <w:rFonts w:ascii="Times New Roman" w:hAnsi="Times New Roman"/>
          <w:u w:val="single"/>
        </w:rPr>
        <w:t>Dates of Leave</w:t>
      </w:r>
      <w:r w:rsidRPr="00176756">
        <w:rPr>
          <w:rFonts w:ascii="Times New Roman" w:hAnsi="Times New Roman"/>
          <w:u w:val="single"/>
        </w:rPr>
        <w:tab/>
      </w:r>
      <w:r w:rsidRPr="00176756">
        <w:rPr>
          <w:rFonts w:ascii="Times New Roman" w:hAnsi="Times New Roman"/>
          <w:u w:val="single"/>
        </w:rPr>
        <w:tab/>
      </w:r>
      <w:r w:rsidRPr="00176756">
        <w:rPr>
          <w:rFonts w:ascii="Times New Roman" w:hAnsi="Times New Roman"/>
          <w:u w:val="single"/>
        </w:rPr>
        <w:tab/>
      </w:r>
      <w:r w:rsidRPr="00176756">
        <w:rPr>
          <w:rFonts w:ascii="Times New Roman" w:hAnsi="Times New Roman"/>
          <w:u w:val="single"/>
        </w:rPr>
        <w:tab/>
      </w:r>
      <w:r w:rsidRPr="00176756">
        <w:rPr>
          <w:rFonts w:ascii="Times New Roman" w:hAnsi="Times New Roman"/>
          <w:u w:val="single"/>
        </w:rPr>
        <w:tab/>
        <w:t>Terms and Conditions of Leave</w:t>
      </w:r>
      <w:r>
        <w:rPr>
          <w:rFonts w:ascii="Times New Roman" w:hAnsi="Times New Roman"/>
          <w:u w:val="single"/>
        </w:rPr>
        <w:tab/>
      </w:r>
      <w:r w:rsidR="00C415AA">
        <w:rPr>
          <w:rFonts w:ascii="Times New Roman" w:hAnsi="Times New Roman"/>
          <w:u w:val="single"/>
        </w:rPr>
        <w:tab/>
      </w:r>
    </w:p>
    <w:p w:rsidR="00176756" w:rsidRDefault="00176756" w:rsidP="00176756">
      <w:pPr>
        <w:pStyle w:val="ListParagraph"/>
        <w:rPr>
          <w:rFonts w:ascii="Times New Roman" w:hAnsi="Times New Roman"/>
        </w:rPr>
      </w:pPr>
      <w:r>
        <w:rPr>
          <w:rFonts w:ascii="Times New Roman" w:hAnsi="Times New Roman"/>
        </w:rPr>
        <w:t>Wednesday, November 19, 2014-</w:t>
      </w:r>
      <w:r>
        <w:rPr>
          <w:rFonts w:ascii="Times New Roman" w:hAnsi="Times New Roman"/>
        </w:rPr>
        <w:tab/>
      </w:r>
      <w:r>
        <w:rPr>
          <w:rFonts w:ascii="Times New Roman" w:hAnsi="Times New Roman"/>
        </w:rPr>
        <w:tab/>
        <w:t xml:space="preserve">With pay and benefits by use of </w:t>
      </w:r>
    </w:p>
    <w:p w:rsidR="00176756" w:rsidRDefault="00176756" w:rsidP="00176756">
      <w:pPr>
        <w:pStyle w:val="ListParagraph"/>
        <w:rPr>
          <w:rFonts w:ascii="Times New Roman" w:hAnsi="Times New Roman"/>
        </w:rPr>
      </w:pPr>
      <w:r>
        <w:rPr>
          <w:rFonts w:ascii="Times New Roman" w:hAnsi="Times New Roman"/>
        </w:rPr>
        <w:t>Friday, December 12, 2014</w:t>
      </w:r>
      <w:r>
        <w:rPr>
          <w:rFonts w:ascii="Times New Roman" w:hAnsi="Times New Roman"/>
        </w:rPr>
        <w:tab/>
      </w:r>
      <w:r>
        <w:rPr>
          <w:rFonts w:ascii="Times New Roman" w:hAnsi="Times New Roman"/>
        </w:rPr>
        <w:tab/>
      </w:r>
      <w:r>
        <w:rPr>
          <w:rFonts w:ascii="Times New Roman" w:hAnsi="Times New Roman"/>
        </w:rPr>
        <w:tab/>
        <w:t xml:space="preserve">accumulated sick leave as well as the </w:t>
      </w:r>
    </w:p>
    <w:p w:rsidR="00176756" w:rsidRDefault="00176756" w:rsidP="00176756">
      <w:pPr>
        <w:pStyle w:val="ListParagrap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27A50">
        <w:rPr>
          <w:rFonts w:ascii="Times New Roman" w:hAnsi="Times New Roman"/>
        </w:rPr>
        <w:t>c</w:t>
      </w:r>
      <w:r>
        <w:rPr>
          <w:rFonts w:ascii="Times New Roman" w:hAnsi="Times New Roman"/>
        </w:rPr>
        <w:t>oncurrent use of Federal Family Leave</w:t>
      </w:r>
      <w:r w:rsidR="000877CF">
        <w:rPr>
          <w:rFonts w:ascii="Times New Roman" w:hAnsi="Times New Roman"/>
        </w:rPr>
        <w:t>.</w:t>
      </w:r>
    </w:p>
    <w:p w:rsidR="00176756" w:rsidRDefault="00176756" w:rsidP="00176756">
      <w:pPr>
        <w:pStyle w:val="ListParagraph"/>
        <w:rPr>
          <w:rFonts w:ascii="Times New Roman" w:hAnsi="Times New Roman"/>
        </w:rPr>
      </w:pPr>
    </w:p>
    <w:p w:rsidR="00176756" w:rsidRDefault="00176756" w:rsidP="00176756">
      <w:pPr>
        <w:pStyle w:val="ListParagraph"/>
        <w:rPr>
          <w:rFonts w:ascii="Times New Roman" w:hAnsi="Times New Roman"/>
        </w:rPr>
      </w:pPr>
      <w:r>
        <w:rPr>
          <w:rFonts w:ascii="Times New Roman" w:hAnsi="Times New Roman"/>
        </w:rPr>
        <w:t>Saturday, December 13, 2014-</w:t>
      </w:r>
      <w:r>
        <w:rPr>
          <w:rFonts w:ascii="Times New Roman" w:hAnsi="Times New Roman"/>
        </w:rPr>
        <w:tab/>
      </w:r>
      <w:r>
        <w:rPr>
          <w:rFonts w:ascii="Times New Roman" w:hAnsi="Times New Roman"/>
        </w:rPr>
        <w:tab/>
      </w:r>
      <w:r>
        <w:rPr>
          <w:rFonts w:ascii="Times New Roman" w:hAnsi="Times New Roman"/>
        </w:rPr>
        <w:tab/>
        <w:t>Without pay but with benefits via</w:t>
      </w:r>
    </w:p>
    <w:p w:rsidR="00176756" w:rsidRDefault="00176756" w:rsidP="00176756">
      <w:pPr>
        <w:pStyle w:val="ListParagraph"/>
        <w:rPr>
          <w:rFonts w:ascii="Times New Roman" w:hAnsi="Times New Roman"/>
        </w:rPr>
      </w:pPr>
      <w:r>
        <w:rPr>
          <w:rFonts w:ascii="Times New Roman" w:hAnsi="Times New Roman"/>
        </w:rPr>
        <w:t>Friday, February 27, 2015</w:t>
      </w:r>
      <w:r>
        <w:rPr>
          <w:rFonts w:ascii="Times New Roman" w:hAnsi="Times New Roman"/>
        </w:rPr>
        <w:tab/>
      </w:r>
      <w:r>
        <w:rPr>
          <w:rFonts w:ascii="Times New Roman" w:hAnsi="Times New Roman"/>
        </w:rPr>
        <w:tab/>
      </w:r>
      <w:r>
        <w:rPr>
          <w:rFonts w:ascii="Times New Roman" w:hAnsi="Times New Roman"/>
        </w:rPr>
        <w:tab/>
        <w:t>Federal Family Leave</w:t>
      </w:r>
      <w:r w:rsidR="000877CF">
        <w:rPr>
          <w:rFonts w:ascii="Times New Roman" w:hAnsi="Times New Roman"/>
        </w:rPr>
        <w:t>.</w:t>
      </w:r>
    </w:p>
    <w:p w:rsidR="00176756" w:rsidRDefault="00176756" w:rsidP="00176756">
      <w:pPr>
        <w:pStyle w:val="ListParagraph"/>
        <w:rPr>
          <w:rFonts w:ascii="Times New Roman" w:hAnsi="Times New Roman"/>
        </w:rPr>
      </w:pPr>
    </w:p>
    <w:p w:rsidR="00C415AA" w:rsidRDefault="00C415AA" w:rsidP="001E2FD6">
      <w:pPr>
        <w:pStyle w:val="ListParagraph"/>
        <w:numPr>
          <w:ilvl w:val="0"/>
          <w:numId w:val="4"/>
        </w:numPr>
        <w:ind w:left="720"/>
        <w:rPr>
          <w:rFonts w:ascii="Times New Roman" w:hAnsi="Times New Roman"/>
        </w:rPr>
      </w:pPr>
      <w:r>
        <w:rPr>
          <w:rFonts w:ascii="Times New Roman" w:hAnsi="Times New Roman"/>
        </w:rPr>
        <w:t>Recommend approval of a medical leave of absence for Custodian Paul Johnston as follows:</w:t>
      </w:r>
    </w:p>
    <w:p w:rsidR="00C415AA" w:rsidRPr="00C415AA" w:rsidRDefault="00C415AA" w:rsidP="00C415AA">
      <w:pPr>
        <w:ind w:left="720"/>
        <w:rPr>
          <w:u w:val="single"/>
        </w:rPr>
      </w:pPr>
      <w:r w:rsidRPr="00C415AA">
        <w:rPr>
          <w:u w:val="single"/>
        </w:rPr>
        <w:t>Dates of Leave</w:t>
      </w:r>
      <w:r w:rsidRPr="00C415AA">
        <w:rPr>
          <w:u w:val="single"/>
        </w:rPr>
        <w:tab/>
      </w:r>
      <w:r w:rsidRPr="00C415AA">
        <w:rPr>
          <w:u w:val="single"/>
        </w:rPr>
        <w:tab/>
      </w:r>
      <w:r w:rsidRPr="00C415AA">
        <w:rPr>
          <w:u w:val="single"/>
        </w:rPr>
        <w:tab/>
      </w:r>
      <w:r w:rsidRPr="00C415AA">
        <w:rPr>
          <w:u w:val="single"/>
        </w:rPr>
        <w:tab/>
      </w:r>
      <w:r w:rsidRPr="00C415AA">
        <w:rPr>
          <w:u w:val="single"/>
        </w:rPr>
        <w:tab/>
        <w:t>Terms and Conditions of Leave</w:t>
      </w:r>
      <w:r>
        <w:rPr>
          <w:u w:val="single"/>
        </w:rPr>
        <w:tab/>
      </w:r>
      <w:r>
        <w:rPr>
          <w:u w:val="single"/>
        </w:rPr>
        <w:tab/>
      </w:r>
    </w:p>
    <w:p w:rsidR="00C415AA" w:rsidRDefault="00C415AA" w:rsidP="00C415AA">
      <w:pPr>
        <w:ind w:left="720"/>
      </w:pPr>
      <w:r>
        <w:t>Wednesday, August 6, 2014 -</w:t>
      </w:r>
      <w:r>
        <w:tab/>
      </w:r>
      <w:r>
        <w:tab/>
      </w:r>
      <w:r>
        <w:tab/>
        <w:t>Without pay but with benefits via</w:t>
      </w:r>
    </w:p>
    <w:p w:rsidR="00210859" w:rsidRDefault="00C415AA" w:rsidP="00C415AA">
      <w:pPr>
        <w:ind w:left="720"/>
      </w:pPr>
      <w:r>
        <w:t>Monday, September 1, 2014</w:t>
      </w:r>
      <w:r>
        <w:tab/>
      </w:r>
      <w:r>
        <w:tab/>
      </w:r>
      <w:r>
        <w:tab/>
        <w:t>Federal Family Leave</w:t>
      </w:r>
      <w:r w:rsidR="00FF3A9D">
        <w:t>.</w:t>
      </w:r>
    </w:p>
    <w:p w:rsidR="00210859" w:rsidRDefault="00210859">
      <w:pPr>
        <w:spacing w:after="200" w:line="276" w:lineRule="auto"/>
      </w:pPr>
      <w:r>
        <w:br w:type="page"/>
      </w:r>
    </w:p>
    <w:p w:rsidR="00C415AA" w:rsidRDefault="00C415AA" w:rsidP="00C415AA">
      <w:pPr>
        <w:ind w:left="720"/>
      </w:pPr>
    </w:p>
    <w:p w:rsidR="004A3F65" w:rsidRDefault="004A3F65" w:rsidP="001E2FD6">
      <w:pPr>
        <w:pStyle w:val="ListParagraph"/>
        <w:numPr>
          <w:ilvl w:val="0"/>
          <w:numId w:val="4"/>
        </w:numPr>
        <w:ind w:left="720"/>
        <w:rPr>
          <w:rFonts w:ascii="Times New Roman" w:hAnsi="Times New Roman"/>
        </w:rPr>
      </w:pPr>
      <w:r>
        <w:rPr>
          <w:rFonts w:ascii="Times New Roman" w:hAnsi="Times New Roman"/>
        </w:rPr>
        <w:t>Recommend approval of a medical leave of absence for Paulsboro High School Teacher Monica Garner as follows:</w:t>
      </w:r>
    </w:p>
    <w:p w:rsidR="004A3F65" w:rsidRPr="001C42BE" w:rsidRDefault="004A3F65" w:rsidP="004A3F65">
      <w:pPr>
        <w:pStyle w:val="ListParagraph"/>
        <w:rPr>
          <w:rFonts w:ascii="Times New Roman" w:hAnsi="Times New Roman"/>
          <w:sz w:val="20"/>
          <w:szCs w:val="20"/>
        </w:rPr>
      </w:pPr>
    </w:p>
    <w:p w:rsidR="004A3F65" w:rsidRPr="004A3F65" w:rsidRDefault="004A3F65" w:rsidP="004A3F65">
      <w:pPr>
        <w:pStyle w:val="ListParagraph"/>
        <w:spacing w:after="0"/>
        <w:rPr>
          <w:rFonts w:ascii="Times New Roman" w:hAnsi="Times New Roman"/>
          <w:u w:val="single"/>
        </w:rPr>
      </w:pPr>
      <w:r w:rsidRPr="004A3F65">
        <w:rPr>
          <w:rFonts w:ascii="Times New Roman" w:hAnsi="Times New Roman"/>
          <w:u w:val="single"/>
        </w:rPr>
        <w:t>Dates of Leave</w:t>
      </w:r>
      <w:r w:rsidRPr="004A3F65">
        <w:rPr>
          <w:rFonts w:ascii="Times New Roman" w:hAnsi="Times New Roman"/>
          <w:u w:val="single"/>
        </w:rPr>
        <w:tab/>
      </w:r>
      <w:r w:rsidRPr="004A3F65">
        <w:rPr>
          <w:rFonts w:ascii="Times New Roman" w:hAnsi="Times New Roman"/>
          <w:u w:val="single"/>
        </w:rPr>
        <w:tab/>
      </w:r>
      <w:r w:rsidRPr="004A3F65">
        <w:rPr>
          <w:rFonts w:ascii="Times New Roman" w:hAnsi="Times New Roman"/>
          <w:u w:val="single"/>
        </w:rPr>
        <w:tab/>
      </w:r>
      <w:r w:rsidRPr="004A3F65">
        <w:rPr>
          <w:rFonts w:ascii="Times New Roman" w:hAnsi="Times New Roman"/>
          <w:u w:val="single"/>
        </w:rPr>
        <w:tab/>
      </w:r>
      <w:r w:rsidRPr="004A3F65">
        <w:rPr>
          <w:rFonts w:ascii="Times New Roman" w:hAnsi="Times New Roman"/>
          <w:u w:val="single"/>
        </w:rPr>
        <w:tab/>
        <w:t>Terms and Conditions of Leave</w:t>
      </w:r>
      <w:r>
        <w:rPr>
          <w:rFonts w:ascii="Times New Roman" w:hAnsi="Times New Roman"/>
          <w:u w:val="single"/>
        </w:rPr>
        <w:tab/>
      </w:r>
      <w:r>
        <w:rPr>
          <w:rFonts w:ascii="Times New Roman" w:hAnsi="Times New Roman"/>
          <w:u w:val="single"/>
        </w:rPr>
        <w:tab/>
      </w:r>
    </w:p>
    <w:p w:rsidR="004A3F65" w:rsidRDefault="004A3F65" w:rsidP="004A3F65">
      <w:pPr>
        <w:ind w:left="720"/>
      </w:pPr>
      <w:r>
        <w:t>Thursday, October 30, 2014 -</w:t>
      </w:r>
      <w:r>
        <w:tab/>
      </w:r>
      <w:r>
        <w:tab/>
      </w:r>
      <w:r>
        <w:tab/>
        <w:t xml:space="preserve">With pay and benefits by use of </w:t>
      </w:r>
    </w:p>
    <w:p w:rsidR="004A3F65" w:rsidRDefault="004A3F65" w:rsidP="004A3F65">
      <w:pPr>
        <w:ind w:left="720"/>
      </w:pPr>
      <w:r>
        <w:t>Friday, January, 2, 2015</w:t>
      </w:r>
      <w:r>
        <w:tab/>
      </w:r>
      <w:r>
        <w:tab/>
      </w:r>
      <w:r>
        <w:tab/>
      </w:r>
      <w:r>
        <w:tab/>
        <w:t>accumulated sick leave as well as the</w:t>
      </w:r>
    </w:p>
    <w:p w:rsidR="004A3F65" w:rsidRDefault="004A3F65" w:rsidP="004A3F65">
      <w:pPr>
        <w:ind w:left="720"/>
      </w:pPr>
      <w:r>
        <w:tab/>
      </w:r>
      <w:r>
        <w:tab/>
      </w:r>
      <w:r>
        <w:tab/>
      </w:r>
      <w:r>
        <w:tab/>
      </w:r>
      <w:r>
        <w:tab/>
      </w:r>
      <w:r>
        <w:tab/>
        <w:t>concurrent use of Federal Family Leave</w:t>
      </w:r>
      <w:r w:rsidR="00FF3A9D">
        <w:t>.</w:t>
      </w:r>
    </w:p>
    <w:p w:rsidR="004A3F65" w:rsidRPr="001C42BE" w:rsidRDefault="004A3F65" w:rsidP="004A3F65">
      <w:pPr>
        <w:ind w:left="720"/>
        <w:rPr>
          <w:sz w:val="20"/>
          <w:szCs w:val="20"/>
        </w:rPr>
      </w:pPr>
    </w:p>
    <w:p w:rsidR="00657D00" w:rsidRPr="00C96644" w:rsidRDefault="00297799" w:rsidP="001E2FD6">
      <w:pPr>
        <w:pStyle w:val="ListParagraph"/>
        <w:numPr>
          <w:ilvl w:val="0"/>
          <w:numId w:val="4"/>
        </w:numPr>
        <w:ind w:left="720"/>
        <w:rPr>
          <w:rFonts w:ascii="Times New Roman" w:hAnsi="Times New Roman"/>
        </w:rPr>
      </w:pPr>
      <w:r>
        <w:rPr>
          <w:rFonts w:ascii="Times New Roman" w:hAnsi="Times New Roman"/>
        </w:rPr>
        <w:t>Recommend approval to reappoint the following cafeteria worker</w:t>
      </w:r>
      <w:r w:rsidR="00310760">
        <w:rPr>
          <w:rFonts w:ascii="Times New Roman" w:hAnsi="Times New Roman"/>
        </w:rPr>
        <w:t>s</w:t>
      </w:r>
      <w:r>
        <w:rPr>
          <w:rFonts w:ascii="Times New Roman" w:hAnsi="Times New Roman"/>
        </w:rPr>
        <w:t xml:space="preserve"> with increas</w:t>
      </w:r>
      <w:r w:rsidR="00C96644">
        <w:rPr>
          <w:rFonts w:ascii="Times New Roman" w:hAnsi="Times New Roman"/>
        </w:rPr>
        <w:t>e</w:t>
      </w:r>
      <w:r w:rsidR="00310760">
        <w:rPr>
          <w:rFonts w:ascii="Times New Roman" w:hAnsi="Times New Roman"/>
        </w:rPr>
        <w:t>d</w:t>
      </w:r>
      <w:r w:rsidR="00C96644">
        <w:rPr>
          <w:rFonts w:ascii="Times New Roman" w:hAnsi="Times New Roman"/>
        </w:rPr>
        <w:t xml:space="preserve"> work hours per day retroactive to September 1, 2014.  These changes were made without </w:t>
      </w:r>
      <w:r w:rsidR="00C96644" w:rsidRPr="00C96644">
        <w:rPr>
          <w:rFonts w:ascii="Times New Roman" w:hAnsi="Times New Roman"/>
        </w:rPr>
        <w:t xml:space="preserve">approval of the Superintendent of Schools </w:t>
      </w:r>
      <w:r w:rsidR="00C96644">
        <w:rPr>
          <w:rFonts w:ascii="Times New Roman" w:hAnsi="Times New Roman"/>
        </w:rPr>
        <w:t xml:space="preserve">or Board of Education. </w:t>
      </w:r>
    </w:p>
    <w:tbl>
      <w:tblPr>
        <w:tblStyle w:val="TableGrid"/>
        <w:tblW w:w="0" w:type="auto"/>
        <w:tblInd w:w="535" w:type="dxa"/>
        <w:tblLook w:val="04A0" w:firstRow="1" w:lastRow="0" w:firstColumn="1" w:lastColumn="0" w:noHBand="0" w:noVBand="1"/>
      </w:tblPr>
      <w:tblGrid>
        <w:gridCol w:w="2250"/>
        <w:gridCol w:w="1620"/>
        <w:gridCol w:w="1350"/>
        <w:gridCol w:w="1620"/>
        <w:gridCol w:w="1530"/>
      </w:tblGrid>
      <w:tr w:rsidR="00275F71" w:rsidRPr="00275F71" w:rsidTr="00275F71">
        <w:tc>
          <w:tcPr>
            <w:tcW w:w="2250" w:type="dxa"/>
            <w:vAlign w:val="center"/>
          </w:tcPr>
          <w:p w:rsidR="00275F71" w:rsidRPr="00C96644" w:rsidRDefault="00275F71" w:rsidP="00275F71">
            <w:pPr>
              <w:jc w:val="center"/>
              <w:rPr>
                <w:sz w:val="22"/>
                <w:szCs w:val="22"/>
              </w:rPr>
            </w:pPr>
            <w:r w:rsidRPr="00C96644">
              <w:rPr>
                <w:sz w:val="22"/>
                <w:szCs w:val="22"/>
              </w:rPr>
              <w:t>Name of employee</w:t>
            </w:r>
          </w:p>
        </w:tc>
        <w:tc>
          <w:tcPr>
            <w:tcW w:w="1620" w:type="dxa"/>
            <w:vAlign w:val="center"/>
          </w:tcPr>
          <w:p w:rsidR="00275F71" w:rsidRPr="00C96644" w:rsidRDefault="00275F71" w:rsidP="00275F71">
            <w:pPr>
              <w:jc w:val="center"/>
              <w:rPr>
                <w:sz w:val="22"/>
                <w:szCs w:val="22"/>
              </w:rPr>
            </w:pPr>
            <w:r w:rsidRPr="00C96644">
              <w:rPr>
                <w:sz w:val="22"/>
                <w:szCs w:val="22"/>
              </w:rPr>
              <w:t>2014-2015</w:t>
            </w:r>
          </w:p>
          <w:p w:rsidR="00275F71" w:rsidRPr="00C96644" w:rsidRDefault="00275F71" w:rsidP="00275F71">
            <w:pPr>
              <w:jc w:val="center"/>
              <w:rPr>
                <w:sz w:val="22"/>
                <w:szCs w:val="22"/>
              </w:rPr>
            </w:pPr>
            <w:r w:rsidRPr="00C96644">
              <w:rPr>
                <w:sz w:val="22"/>
                <w:szCs w:val="22"/>
              </w:rPr>
              <w:t>Step on Guide</w:t>
            </w:r>
          </w:p>
        </w:tc>
        <w:tc>
          <w:tcPr>
            <w:tcW w:w="1350" w:type="dxa"/>
            <w:vAlign w:val="center"/>
          </w:tcPr>
          <w:p w:rsidR="00275F71" w:rsidRPr="00C96644" w:rsidRDefault="00275F71" w:rsidP="00275F71">
            <w:pPr>
              <w:jc w:val="center"/>
              <w:rPr>
                <w:sz w:val="22"/>
                <w:szCs w:val="22"/>
              </w:rPr>
            </w:pPr>
            <w:r w:rsidRPr="00C96644">
              <w:rPr>
                <w:sz w:val="22"/>
                <w:szCs w:val="22"/>
              </w:rPr>
              <w:t>2014-2015</w:t>
            </w:r>
          </w:p>
          <w:p w:rsidR="00275F71" w:rsidRPr="00C96644" w:rsidRDefault="00275F71" w:rsidP="00275F71">
            <w:pPr>
              <w:jc w:val="center"/>
              <w:rPr>
                <w:sz w:val="22"/>
                <w:szCs w:val="22"/>
              </w:rPr>
            </w:pPr>
            <w:r w:rsidRPr="00C96644">
              <w:rPr>
                <w:sz w:val="22"/>
                <w:szCs w:val="22"/>
              </w:rPr>
              <w:t>Hourly Rate</w:t>
            </w:r>
          </w:p>
        </w:tc>
        <w:tc>
          <w:tcPr>
            <w:tcW w:w="1620" w:type="dxa"/>
            <w:vAlign w:val="center"/>
          </w:tcPr>
          <w:p w:rsidR="00275F71" w:rsidRPr="00C96644" w:rsidRDefault="00275F71" w:rsidP="00275F71">
            <w:pPr>
              <w:jc w:val="center"/>
              <w:rPr>
                <w:sz w:val="22"/>
                <w:szCs w:val="22"/>
              </w:rPr>
            </w:pPr>
            <w:r w:rsidRPr="00C96644">
              <w:rPr>
                <w:sz w:val="22"/>
                <w:szCs w:val="22"/>
              </w:rPr>
              <w:t>Original Work</w:t>
            </w:r>
          </w:p>
          <w:p w:rsidR="00275F71" w:rsidRPr="00C96644" w:rsidRDefault="00275F71" w:rsidP="00275F71">
            <w:pPr>
              <w:jc w:val="center"/>
              <w:rPr>
                <w:sz w:val="22"/>
                <w:szCs w:val="22"/>
              </w:rPr>
            </w:pPr>
            <w:r w:rsidRPr="00C96644">
              <w:rPr>
                <w:sz w:val="22"/>
                <w:szCs w:val="22"/>
              </w:rPr>
              <w:t>Hours per Day</w:t>
            </w:r>
          </w:p>
        </w:tc>
        <w:tc>
          <w:tcPr>
            <w:tcW w:w="1530" w:type="dxa"/>
            <w:vAlign w:val="center"/>
          </w:tcPr>
          <w:p w:rsidR="00275F71" w:rsidRPr="00275F71" w:rsidRDefault="00275F71" w:rsidP="00275F71">
            <w:pPr>
              <w:jc w:val="center"/>
              <w:rPr>
                <w:sz w:val="22"/>
                <w:szCs w:val="22"/>
              </w:rPr>
            </w:pPr>
            <w:r w:rsidRPr="00C96644">
              <w:rPr>
                <w:sz w:val="22"/>
                <w:szCs w:val="22"/>
              </w:rPr>
              <w:t>Revised Work Hours per Day</w:t>
            </w:r>
          </w:p>
        </w:tc>
      </w:tr>
      <w:tr w:rsidR="00275F71" w:rsidRPr="00275F71" w:rsidTr="00275F71">
        <w:tc>
          <w:tcPr>
            <w:tcW w:w="2250" w:type="dxa"/>
            <w:vAlign w:val="center"/>
          </w:tcPr>
          <w:p w:rsidR="00275F71" w:rsidRPr="00275F71" w:rsidRDefault="00275F71" w:rsidP="00275F71">
            <w:pPr>
              <w:jc w:val="center"/>
              <w:rPr>
                <w:sz w:val="22"/>
                <w:szCs w:val="22"/>
              </w:rPr>
            </w:pPr>
            <w:r w:rsidRPr="00275F71">
              <w:rPr>
                <w:sz w:val="22"/>
                <w:szCs w:val="22"/>
              </w:rPr>
              <w:t>Kimberly Parker</w:t>
            </w:r>
          </w:p>
        </w:tc>
        <w:tc>
          <w:tcPr>
            <w:tcW w:w="1620" w:type="dxa"/>
            <w:vAlign w:val="center"/>
          </w:tcPr>
          <w:p w:rsidR="00275F71" w:rsidRPr="00275F71" w:rsidRDefault="00275F71" w:rsidP="00275F71">
            <w:pPr>
              <w:jc w:val="center"/>
              <w:rPr>
                <w:sz w:val="22"/>
                <w:szCs w:val="22"/>
              </w:rPr>
            </w:pPr>
            <w:r w:rsidRPr="00275F71">
              <w:rPr>
                <w:sz w:val="22"/>
                <w:szCs w:val="22"/>
              </w:rPr>
              <w:t>7</w:t>
            </w:r>
          </w:p>
        </w:tc>
        <w:tc>
          <w:tcPr>
            <w:tcW w:w="1350" w:type="dxa"/>
            <w:vAlign w:val="center"/>
          </w:tcPr>
          <w:p w:rsidR="00275F71" w:rsidRPr="00275F71" w:rsidRDefault="00275F71" w:rsidP="00275F71">
            <w:pPr>
              <w:jc w:val="center"/>
              <w:rPr>
                <w:sz w:val="22"/>
                <w:szCs w:val="22"/>
              </w:rPr>
            </w:pPr>
            <w:r w:rsidRPr="00275F71">
              <w:rPr>
                <w:sz w:val="22"/>
                <w:szCs w:val="22"/>
              </w:rPr>
              <w:t>$15.38</w:t>
            </w:r>
          </w:p>
        </w:tc>
        <w:tc>
          <w:tcPr>
            <w:tcW w:w="1620" w:type="dxa"/>
            <w:vAlign w:val="center"/>
          </w:tcPr>
          <w:p w:rsidR="00275F71" w:rsidRPr="00275F71" w:rsidRDefault="00275F71" w:rsidP="00275F71">
            <w:pPr>
              <w:jc w:val="center"/>
              <w:rPr>
                <w:sz w:val="22"/>
                <w:szCs w:val="22"/>
              </w:rPr>
            </w:pPr>
            <w:r w:rsidRPr="00275F71">
              <w:rPr>
                <w:sz w:val="22"/>
                <w:szCs w:val="22"/>
              </w:rPr>
              <w:t>3.5</w:t>
            </w:r>
          </w:p>
        </w:tc>
        <w:tc>
          <w:tcPr>
            <w:tcW w:w="1530" w:type="dxa"/>
            <w:vAlign w:val="center"/>
          </w:tcPr>
          <w:p w:rsidR="00275F71" w:rsidRPr="00275F71" w:rsidRDefault="00275F71" w:rsidP="00275F71">
            <w:pPr>
              <w:jc w:val="center"/>
              <w:rPr>
                <w:sz w:val="22"/>
                <w:szCs w:val="22"/>
              </w:rPr>
            </w:pPr>
            <w:r w:rsidRPr="00275F71">
              <w:rPr>
                <w:sz w:val="22"/>
                <w:szCs w:val="22"/>
              </w:rPr>
              <w:t>5.0</w:t>
            </w:r>
          </w:p>
        </w:tc>
      </w:tr>
      <w:tr w:rsidR="00275F71" w:rsidRPr="00275F71" w:rsidTr="00275F71">
        <w:tc>
          <w:tcPr>
            <w:tcW w:w="2250" w:type="dxa"/>
            <w:vAlign w:val="center"/>
          </w:tcPr>
          <w:p w:rsidR="00275F71" w:rsidRPr="00275F71" w:rsidRDefault="00275F71" w:rsidP="00275F71">
            <w:pPr>
              <w:jc w:val="center"/>
              <w:rPr>
                <w:sz w:val="22"/>
                <w:szCs w:val="22"/>
              </w:rPr>
            </w:pPr>
            <w:r w:rsidRPr="00275F71">
              <w:rPr>
                <w:sz w:val="22"/>
                <w:szCs w:val="22"/>
              </w:rPr>
              <w:t>Ann Marie Thompson</w:t>
            </w:r>
          </w:p>
        </w:tc>
        <w:tc>
          <w:tcPr>
            <w:tcW w:w="1620" w:type="dxa"/>
            <w:vAlign w:val="center"/>
          </w:tcPr>
          <w:p w:rsidR="00275F71" w:rsidRPr="00275F71" w:rsidRDefault="00275F71" w:rsidP="00275F71">
            <w:pPr>
              <w:jc w:val="center"/>
              <w:rPr>
                <w:sz w:val="22"/>
                <w:szCs w:val="22"/>
              </w:rPr>
            </w:pPr>
            <w:r w:rsidRPr="00275F71">
              <w:rPr>
                <w:sz w:val="22"/>
                <w:szCs w:val="22"/>
              </w:rPr>
              <w:t>15</w:t>
            </w:r>
          </w:p>
        </w:tc>
        <w:tc>
          <w:tcPr>
            <w:tcW w:w="1350" w:type="dxa"/>
            <w:vAlign w:val="center"/>
          </w:tcPr>
          <w:p w:rsidR="00275F71" w:rsidRPr="00275F71" w:rsidRDefault="00275F71" w:rsidP="00275F71">
            <w:pPr>
              <w:jc w:val="center"/>
              <w:rPr>
                <w:sz w:val="22"/>
                <w:szCs w:val="22"/>
              </w:rPr>
            </w:pPr>
            <w:r w:rsidRPr="00275F71">
              <w:rPr>
                <w:sz w:val="22"/>
                <w:szCs w:val="22"/>
              </w:rPr>
              <w:t>$15.84</w:t>
            </w:r>
          </w:p>
        </w:tc>
        <w:tc>
          <w:tcPr>
            <w:tcW w:w="1620" w:type="dxa"/>
            <w:vAlign w:val="center"/>
          </w:tcPr>
          <w:p w:rsidR="00275F71" w:rsidRPr="00275F71" w:rsidRDefault="00275F71" w:rsidP="00275F71">
            <w:pPr>
              <w:jc w:val="center"/>
              <w:rPr>
                <w:sz w:val="22"/>
                <w:szCs w:val="22"/>
              </w:rPr>
            </w:pPr>
            <w:r w:rsidRPr="00275F71">
              <w:rPr>
                <w:sz w:val="22"/>
                <w:szCs w:val="22"/>
              </w:rPr>
              <w:t>7.0</w:t>
            </w:r>
          </w:p>
        </w:tc>
        <w:tc>
          <w:tcPr>
            <w:tcW w:w="1530" w:type="dxa"/>
            <w:vAlign w:val="center"/>
          </w:tcPr>
          <w:p w:rsidR="00275F71" w:rsidRPr="00275F71" w:rsidRDefault="00275F71" w:rsidP="00275F71">
            <w:pPr>
              <w:jc w:val="center"/>
              <w:rPr>
                <w:sz w:val="22"/>
                <w:szCs w:val="22"/>
              </w:rPr>
            </w:pPr>
            <w:r w:rsidRPr="00275F71">
              <w:rPr>
                <w:sz w:val="22"/>
                <w:szCs w:val="22"/>
              </w:rPr>
              <w:t>8.0</w:t>
            </w:r>
          </w:p>
        </w:tc>
      </w:tr>
    </w:tbl>
    <w:p w:rsidR="00297799" w:rsidRPr="001C42BE" w:rsidRDefault="00297799" w:rsidP="00297799">
      <w:pPr>
        <w:ind w:left="720"/>
        <w:rPr>
          <w:sz w:val="20"/>
          <w:szCs w:val="20"/>
        </w:rPr>
      </w:pPr>
    </w:p>
    <w:p w:rsidR="00275F71" w:rsidRDefault="00275F71" w:rsidP="00297799">
      <w:pPr>
        <w:ind w:left="720"/>
      </w:pPr>
      <w:r w:rsidRPr="00275F71">
        <w:rPr>
          <w:u w:val="single"/>
        </w:rPr>
        <w:t>Informational</w:t>
      </w:r>
      <w:r>
        <w:t xml:space="preserve">:   </w:t>
      </w:r>
      <w:r w:rsidR="00657D00">
        <w:t>The Board of Education originally appointed these employees on May 29, 201</w:t>
      </w:r>
      <w:r w:rsidR="004D14BC">
        <w:t>4</w:t>
      </w:r>
      <w:r w:rsidR="00310760">
        <w:t xml:space="preserve">. </w:t>
      </w:r>
      <w:r>
        <w:t>The adjustment in hours is a result of other employees retiring or transferring to other positions.  In the main, Nutri-Serve employees replace Paulsboro Public Schools worker</w:t>
      </w:r>
      <w:r w:rsidR="00A86D02">
        <w:t>s</w:t>
      </w:r>
      <w:r>
        <w:t xml:space="preserve"> when they leave the cafeteria.  </w:t>
      </w:r>
      <w:r w:rsidR="00A5041D">
        <w:t xml:space="preserve">This matter is under review by the Superintendent of Schools. </w:t>
      </w:r>
    </w:p>
    <w:p w:rsidR="00297799" w:rsidRDefault="00297799" w:rsidP="00297799">
      <w:pPr>
        <w:ind w:left="720"/>
        <w:rPr>
          <w:sz w:val="20"/>
          <w:szCs w:val="20"/>
        </w:rPr>
      </w:pPr>
    </w:p>
    <w:p w:rsidR="00CC2FF7" w:rsidRDefault="00CC2FF7" w:rsidP="00297799">
      <w:pPr>
        <w:ind w:left="720"/>
        <w:rPr>
          <w:sz w:val="20"/>
          <w:szCs w:val="20"/>
        </w:rPr>
      </w:pPr>
    </w:p>
    <w:p w:rsidR="000A2160" w:rsidRPr="00EE701D" w:rsidRDefault="000A2160" w:rsidP="000A2160">
      <w:r w:rsidRPr="008369BB">
        <w:t>Roll Call</w:t>
      </w:r>
      <w:r w:rsidRPr="00EE701D">
        <w:t xml:space="preserve"> Vote: Mr. Chapkowski, Ms. Eastlack, Mrs. Giampola, </w:t>
      </w:r>
      <w:r>
        <w:t xml:space="preserve">Mr. Hamilton, </w:t>
      </w:r>
      <w:r w:rsidRPr="00EE701D">
        <w:t>Mr. Lisa,</w:t>
      </w:r>
      <w:r>
        <w:t xml:space="preserve"> Mr. Ridinger, </w:t>
      </w:r>
      <w:r w:rsidRPr="00EE701D">
        <w:t>Mrs. Stevenson</w:t>
      </w:r>
      <w:r>
        <w:t>, and Mr. Walter</w:t>
      </w:r>
      <w:r w:rsidRPr="00EE701D">
        <w:t xml:space="preserve"> voting </w:t>
      </w:r>
      <w:r>
        <w:t>8</w:t>
      </w:r>
      <w:r w:rsidRPr="00EE701D">
        <w:t xml:space="preserve"> YES; Mrs. Lozada-Shaw</w:t>
      </w:r>
      <w:r>
        <w:t xml:space="preserve"> and </w:t>
      </w:r>
      <w:r w:rsidRPr="00EE701D">
        <w:t xml:space="preserve">Ms. Priest </w:t>
      </w:r>
      <w:r>
        <w:t>2</w:t>
      </w:r>
      <w:r w:rsidRPr="00EE701D">
        <w:t xml:space="preserve"> ABSENT</w:t>
      </w:r>
    </w:p>
    <w:p w:rsidR="000A2160" w:rsidRPr="00EE701D" w:rsidRDefault="000A2160" w:rsidP="000A2160">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t>Motion carried</w:t>
      </w:r>
    </w:p>
    <w:p w:rsidR="000A2160" w:rsidRDefault="000A2160" w:rsidP="000A2160">
      <w:pPr>
        <w:spacing w:line="480" w:lineRule="auto"/>
        <w:ind w:left="720"/>
      </w:pPr>
    </w:p>
    <w:p w:rsidR="00CC2FF7" w:rsidRPr="00CC2FF7" w:rsidRDefault="00CC2FF7" w:rsidP="00CC2FF7">
      <w:r w:rsidRPr="00CC2FF7">
        <w:t xml:space="preserve">Motion by </w:t>
      </w:r>
      <w:r w:rsidR="00EE121B">
        <w:t>Giampola</w:t>
      </w:r>
      <w:r w:rsidRPr="00CC2FF7">
        <w:t xml:space="preserve">, seconded by </w:t>
      </w:r>
      <w:r w:rsidR="00EE121B">
        <w:t>Walter</w:t>
      </w:r>
      <w:r w:rsidRPr="00CC2FF7">
        <w:t xml:space="preserve"> to accept the Interim Superintendents recommendation to approve items I-M:</w:t>
      </w:r>
    </w:p>
    <w:p w:rsidR="00CC2FF7" w:rsidRDefault="00CC2FF7" w:rsidP="00297799">
      <w:pPr>
        <w:ind w:left="720"/>
        <w:rPr>
          <w:sz w:val="20"/>
          <w:szCs w:val="20"/>
        </w:rPr>
      </w:pPr>
    </w:p>
    <w:p w:rsidR="00CC2FF7" w:rsidRPr="001C42BE" w:rsidRDefault="00CC2FF7" w:rsidP="00297799">
      <w:pPr>
        <w:ind w:left="720"/>
        <w:rPr>
          <w:sz w:val="20"/>
          <w:szCs w:val="20"/>
        </w:rPr>
      </w:pPr>
    </w:p>
    <w:p w:rsidR="008B55C2" w:rsidRDefault="008B55C2" w:rsidP="001E2FD6">
      <w:pPr>
        <w:pStyle w:val="ListParagraph"/>
        <w:numPr>
          <w:ilvl w:val="0"/>
          <w:numId w:val="4"/>
        </w:numPr>
        <w:ind w:left="720"/>
        <w:rPr>
          <w:rFonts w:ascii="Times New Roman" w:hAnsi="Times New Roman"/>
        </w:rPr>
      </w:pPr>
      <w:r>
        <w:rPr>
          <w:rFonts w:ascii="Times New Roman" w:hAnsi="Times New Roman"/>
        </w:rPr>
        <w:t xml:space="preserve">Recommend approval to transfer Instructional Aide Joseph Ciocco from </w:t>
      </w:r>
      <w:r w:rsidR="009E6DF3">
        <w:rPr>
          <w:rFonts w:ascii="Times New Roman" w:hAnsi="Times New Roman"/>
        </w:rPr>
        <w:t xml:space="preserve">the class taught by Amber Berry </w:t>
      </w:r>
      <w:r>
        <w:rPr>
          <w:rFonts w:ascii="Times New Roman" w:hAnsi="Times New Roman"/>
        </w:rPr>
        <w:t>to One-on-On</w:t>
      </w:r>
      <w:r w:rsidR="00C30650">
        <w:rPr>
          <w:rFonts w:ascii="Times New Roman" w:hAnsi="Times New Roman"/>
        </w:rPr>
        <w:t>e Aide for Student Case Number 2474</w:t>
      </w:r>
      <w:r>
        <w:rPr>
          <w:rFonts w:ascii="Times New Roman" w:hAnsi="Times New Roman"/>
        </w:rPr>
        <w:t xml:space="preserve"> effective September 1, 2014.   </w:t>
      </w:r>
      <w:r w:rsidR="005C15F2">
        <w:rPr>
          <w:rFonts w:ascii="Times New Roman" w:hAnsi="Times New Roman"/>
        </w:rPr>
        <w:t xml:space="preserve">Both positions are at Loudenslager Elementary School.  </w:t>
      </w:r>
      <w:r>
        <w:rPr>
          <w:rFonts w:ascii="Times New Roman" w:hAnsi="Times New Roman"/>
        </w:rPr>
        <w:t>Greenwich Township Public School</w:t>
      </w:r>
      <w:r w:rsidR="00A5041D">
        <w:rPr>
          <w:rFonts w:ascii="Times New Roman" w:hAnsi="Times New Roman"/>
        </w:rPr>
        <w:t>s</w:t>
      </w:r>
      <w:r>
        <w:rPr>
          <w:rFonts w:ascii="Times New Roman" w:hAnsi="Times New Roman"/>
        </w:rPr>
        <w:t xml:space="preserve"> is responsible to reimburse the Paulsboro Public Schools for Mr. Ciocco’s salary and benefits.</w:t>
      </w:r>
      <w:r w:rsidR="00C30650">
        <w:rPr>
          <w:rFonts w:ascii="Times New Roman" w:hAnsi="Times New Roman"/>
        </w:rPr>
        <w:t xml:space="preserve">  This recommendation includes changing Mr. Ciocco</w:t>
      </w:r>
      <w:r w:rsidR="00A86D02">
        <w:rPr>
          <w:rFonts w:ascii="Times New Roman" w:hAnsi="Times New Roman"/>
        </w:rPr>
        <w:t>’s</w:t>
      </w:r>
      <w:r w:rsidR="00C30650">
        <w:rPr>
          <w:rFonts w:ascii="Times New Roman" w:hAnsi="Times New Roman"/>
        </w:rPr>
        <w:t xml:space="preserve"> daily work hours from </w:t>
      </w:r>
      <w:r w:rsidR="00BF4C42">
        <w:rPr>
          <w:rFonts w:ascii="Times New Roman" w:hAnsi="Times New Roman"/>
        </w:rPr>
        <w:t xml:space="preserve">5.83 </w:t>
      </w:r>
      <w:r w:rsidR="00C30650">
        <w:rPr>
          <w:rFonts w:ascii="Times New Roman" w:hAnsi="Times New Roman"/>
        </w:rPr>
        <w:t xml:space="preserve">to 6.25 hours per day.  He will continue to earn </w:t>
      </w:r>
      <w:r w:rsidR="00C86AAD">
        <w:rPr>
          <w:rFonts w:ascii="Times New Roman" w:hAnsi="Times New Roman"/>
        </w:rPr>
        <w:t>$20.32</w:t>
      </w:r>
      <w:r w:rsidR="00B27A50">
        <w:rPr>
          <w:rFonts w:ascii="Times New Roman" w:hAnsi="Times New Roman"/>
        </w:rPr>
        <w:t xml:space="preserve"> per hour</w:t>
      </w:r>
      <w:r w:rsidR="00C30650">
        <w:rPr>
          <w:rFonts w:ascii="Times New Roman" w:hAnsi="Times New Roman"/>
        </w:rPr>
        <w:t xml:space="preserve"> as approved by the Board of Education on </w:t>
      </w:r>
      <w:r w:rsidR="00C86AAD">
        <w:rPr>
          <w:rFonts w:ascii="Times New Roman" w:hAnsi="Times New Roman"/>
        </w:rPr>
        <w:t>May 29, 2014.</w:t>
      </w:r>
    </w:p>
    <w:p w:rsidR="008B55C2" w:rsidRPr="001C42BE" w:rsidRDefault="008B55C2" w:rsidP="008B55C2">
      <w:pPr>
        <w:pStyle w:val="ListParagraph"/>
        <w:rPr>
          <w:rFonts w:ascii="Times New Roman" w:hAnsi="Times New Roman"/>
          <w:sz w:val="20"/>
          <w:szCs w:val="20"/>
        </w:rPr>
      </w:pPr>
    </w:p>
    <w:p w:rsidR="008B55C2" w:rsidRDefault="008B55C2" w:rsidP="008B55C2">
      <w:pPr>
        <w:pStyle w:val="ListParagraph"/>
        <w:rPr>
          <w:rFonts w:ascii="Times New Roman" w:hAnsi="Times New Roman"/>
        </w:rPr>
      </w:pPr>
      <w:r w:rsidRPr="00C30650">
        <w:rPr>
          <w:rFonts w:ascii="Times New Roman" w:hAnsi="Times New Roman"/>
          <w:u w:val="single"/>
        </w:rPr>
        <w:t>Informational</w:t>
      </w:r>
      <w:r>
        <w:rPr>
          <w:rFonts w:ascii="Times New Roman" w:hAnsi="Times New Roman"/>
        </w:rPr>
        <w:t>:</w:t>
      </w:r>
      <w:r w:rsidR="00C30650">
        <w:rPr>
          <w:rFonts w:ascii="Times New Roman" w:hAnsi="Times New Roman"/>
        </w:rPr>
        <w:t xml:space="preserve"> Mr. Ciocco was the </w:t>
      </w:r>
      <w:r w:rsidR="00A86D02">
        <w:rPr>
          <w:rFonts w:ascii="Times New Roman" w:hAnsi="Times New Roman"/>
        </w:rPr>
        <w:t>O</w:t>
      </w:r>
      <w:r w:rsidR="00C30650">
        <w:rPr>
          <w:rFonts w:ascii="Times New Roman" w:hAnsi="Times New Roman"/>
        </w:rPr>
        <w:t>ne-on-</w:t>
      </w:r>
      <w:r w:rsidR="00A86D02">
        <w:rPr>
          <w:rFonts w:ascii="Times New Roman" w:hAnsi="Times New Roman"/>
        </w:rPr>
        <w:t>O</w:t>
      </w:r>
      <w:r w:rsidR="00C30650">
        <w:rPr>
          <w:rFonts w:ascii="Times New Roman" w:hAnsi="Times New Roman"/>
        </w:rPr>
        <w:t xml:space="preserve">ne </w:t>
      </w:r>
      <w:r w:rsidR="00A86D02">
        <w:rPr>
          <w:rFonts w:ascii="Times New Roman" w:hAnsi="Times New Roman"/>
        </w:rPr>
        <w:t>A</w:t>
      </w:r>
      <w:r w:rsidR="00C30650">
        <w:rPr>
          <w:rFonts w:ascii="Times New Roman" w:hAnsi="Times New Roman"/>
        </w:rPr>
        <w:t xml:space="preserve">ide for Student Case Number 2474 prior to the youngster moving from Paulsboro.   The student is now returning to Paulsboro as per agreement approved by the Board of Education on </w:t>
      </w:r>
      <w:r w:rsidR="00C62B37">
        <w:rPr>
          <w:rFonts w:ascii="Times New Roman" w:hAnsi="Times New Roman"/>
        </w:rPr>
        <w:t>August 28, 2014.</w:t>
      </w:r>
    </w:p>
    <w:p w:rsidR="008B55C2" w:rsidRPr="001C42BE" w:rsidRDefault="008B55C2" w:rsidP="008B55C2">
      <w:pPr>
        <w:pStyle w:val="ListParagraph"/>
        <w:rPr>
          <w:rFonts w:ascii="Times New Roman" w:hAnsi="Times New Roman"/>
          <w:sz w:val="20"/>
          <w:szCs w:val="20"/>
        </w:rPr>
      </w:pPr>
    </w:p>
    <w:p w:rsidR="008B55C2" w:rsidRDefault="008B55C2" w:rsidP="001E2FD6">
      <w:pPr>
        <w:pStyle w:val="ListParagraph"/>
        <w:numPr>
          <w:ilvl w:val="0"/>
          <w:numId w:val="4"/>
        </w:numPr>
        <w:ind w:left="720"/>
        <w:rPr>
          <w:rFonts w:ascii="Times New Roman" w:hAnsi="Times New Roman"/>
        </w:rPr>
      </w:pPr>
      <w:r>
        <w:rPr>
          <w:rFonts w:ascii="Times New Roman" w:hAnsi="Times New Roman"/>
        </w:rPr>
        <w:t>Recommend approval</w:t>
      </w:r>
      <w:r w:rsidR="00B27A50">
        <w:rPr>
          <w:rFonts w:ascii="Times New Roman" w:hAnsi="Times New Roman"/>
        </w:rPr>
        <w:t xml:space="preserve"> to transfer</w:t>
      </w:r>
      <w:r>
        <w:rPr>
          <w:rFonts w:ascii="Times New Roman" w:hAnsi="Times New Roman"/>
        </w:rPr>
        <w:t xml:space="preserve"> </w:t>
      </w:r>
      <w:r w:rsidR="005C15F2">
        <w:rPr>
          <w:rFonts w:ascii="Times New Roman" w:hAnsi="Times New Roman"/>
        </w:rPr>
        <w:t>Instructional Aide Theresa Stone from the class taught by Erica Highley at Billingsport Early Childhood Center to the class taught by Amber Berry at Loudenslager Elementary School effective September 1, 2014.</w:t>
      </w:r>
      <w:r w:rsidR="00C30650">
        <w:rPr>
          <w:rFonts w:ascii="Times New Roman" w:hAnsi="Times New Roman"/>
        </w:rPr>
        <w:t xml:space="preserve">  The</w:t>
      </w:r>
      <w:r w:rsidR="00BF4C42">
        <w:rPr>
          <w:rFonts w:ascii="Times New Roman" w:hAnsi="Times New Roman"/>
        </w:rPr>
        <w:t>re</w:t>
      </w:r>
      <w:r w:rsidR="00C30650">
        <w:rPr>
          <w:rFonts w:ascii="Times New Roman" w:hAnsi="Times New Roman"/>
        </w:rPr>
        <w:t xml:space="preserve"> is no change in salary or work hours for Ms. Stone. </w:t>
      </w:r>
    </w:p>
    <w:p w:rsidR="00F30907" w:rsidRDefault="005C15F2" w:rsidP="00F30907">
      <w:pPr>
        <w:ind w:left="720"/>
      </w:pPr>
      <w:r w:rsidRPr="005C15F2">
        <w:rPr>
          <w:u w:val="single"/>
        </w:rPr>
        <w:t>Informational</w:t>
      </w:r>
      <w:r>
        <w:t>:   The number of students assigned to Ms. Highley w</w:t>
      </w:r>
      <w:r w:rsidR="009E6DF3">
        <w:t>as lower than that requiring an</w:t>
      </w:r>
      <w:r>
        <w:t xml:space="preserve"> aide.   Ms. Stone</w:t>
      </w:r>
      <w:r w:rsidR="009E6DF3">
        <w:t xml:space="preserve"> replaces Joseph Ciocco who</w:t>
      </w:r>
      <w:r>
        <w:t xml:space="preserve"> was transferred from the class taught by Ms. Berry to th</w:t>
      </w:r>
      <w:r w:rsidR="00F30907">
        <w:t xml:space="preserve">e position of one-on-one aide. </w:t>
      </w:r>
    </w:p>
    <w:p w:rsidR="00F30907" w:rsidRPr="001C42BE" w:rsidRDefault="00F30907" w:rsidP="00F30907">
      <w:pPr>
        <w:ind w:left="720"/>
        <w:rPr>
          <w:rFonts w:eastAsia="Times New Roman"/>
          <w:sz w:val="20"/>
          <w:szCs w:val="20"/>
        </w:rPr>
      </w:pPr>
    </w:p>
    <w:p w:rsidR="00F30907" w:rsidRPr="00E14D80" w:rsidRDefault="001C70C9" w:rsidP="001E2FD6">
      <w:pPr>
        <w:pStyle w:val="ListParagraph"/>
        <w:numPr>
          <w:ilvl w:val="0"/>
          <w:numId w:val="4"/>
        </w:numPr>
        <w:ind w:left="720"/>
        <w:rPr>
          <w:rFonts w:ascii="Times New Roman" w:eastAsia="Times New Roman" w:hAnsi="Times New Roman"/>
        </w:rPr>
      </w:pPr>
      <w:r w:rsidRPr="00E14D80">
        <w:rPr>
          <w:rFonts w:ascii="Times New Roman" w:eastAsia="Times New Roman" w:hAnsi="Times New Roman"/>
        </w:rPr>
        <w:t>Recommend approval for all Paulsboro Public Schools teachers and aide</w:t>
      </w:r>
      <w:r w:rsidR="00B27A50">
        <w:rPr>
          <w:rFonts w:ascii="Times New Roman" w:eastAsia="Times New Roman" w:hAnsi="Times New Roman"/>
        </w:rPr>
        <w:t>s</w:t>
      </w:r>
      <w:r w:rsidRPr="00E14D80">
        <w:rPr>
          <w:rFonts w:ascii="Times New Roman" w:eastAsia="Times New Roman" w:hAnsi="Times New Roman"/>
        </w:rPr>
        <w:t xml:space="preserve"> who hold certification to teach in the elementary school to work in the After School Tutoring </w:t>
      </w:r>
      <w:r w:rsidR="00A86D02">
        <w:rPr>
          <w:rFonts w:ascii="Times New Roman" w:eastAsia="Times New Roman" w:hAnsi="Times New Roman"/>
        </w:rPr>
        <w:t>P</w:t>
      </w:r>
      <w:r w:rsidRPr="00E14D80">
        <w:rPr>
          <w:rFonts w:ascii="Times New Roman" w:eastAsia="Times New Roman" w:hAnsi="Times New Roman"/>
        </w:rPr>
        <w:t>rogram at Loudenslager Elementary School and Billingsport Early Childhood Center on an as-needed basis.  The tutoring program is conducted after school for one hour per day on two days per week at a rate of $32 per hour as per agreement with the Paulsboro Education Association. The program continues until the maximum expenditure of $21,760 (Loudenslager - $10,240 and Billingsport $11,520) is reached</w:t>
      </w:r>
      <w:r w:rsidR="00F30907" w:rsidRPr="00E14D80">
        <w:rPr>
          <w:rFonts w:ascii="Times New Roman" w:eastAsia="Times New Roman" w:hAnsi="Times New Roman"/>
        </w:rPr>
        <w:t>. </w:t>
      </w:r>
    </w:p>
    <w:p w:rsidR="001C70C9" w:rsidRPr="00F30907" w:rsidRDefault="001C70C9" w:rsidP="00F30907">
      <w:pPr>
        <w:ind w:left="720"/>
      </w:pPr>
      <w:r w:rsidRPr="00F30907">
        <w:rPr>
          <w:rFonts w:eastAsia="Times New Roman"/>
          <w:u w:val="single"/>
        </w:rPr>
        <w:t>Informational</w:t>
      </w:r>
      <w:r w:rsidRPr="00F30907">
        <w:rPr>
          <w:rFonts w:eastAsia="Times New Roman"/>
        </w:rPr>
        <w:t>:  Teachers select students for this program based on their academic needs. Teachers provide instruction in groups of 2-4 students.   When a given student achieves their goal, they leave the program and another student enters. </w:t>
      </w:r>
    </w:p>
    <w:p w:rsidR="00DD20FD" w:rsidRPr="00A313EC" w:rsidRDefault="00DD20FD" w:rsidP="001E2FD6">
      <w:pPr>
        <w:pStyle w:val="ListParagraph"/>
        <w:numPr>
          <w:ilvl w:val="0"/>
          <w:numId w:val="4"/>
        </w:numPr>
        <w:spacing w:before="100" w:beforeAutospacing="1" w:after="100" w:afterAutospacing="1"/>
        <w:ind w:left="720"/>
        <w:rPr>
          <w:rFonts w:ascii="Times New Roman" w:eastAsia="Times New Roman" w:hAnsi="Times New Roman"/>
        </w:rPr>
      </w:pPr>
      <w:r w:rsidRPr="00A313EC">
        <w:rPr>
          <w:rFonts w:ascii="Times New Roman" w:eastAsia="Times New Roman" w:hAnsi="Times New Roman"/>
        </w:rPr>
        <w:lastRenderedPageBreak/>
        <w:t xml:space="preserve">Recommend retroactive approval for Billingsport Early Childhood Center Teacher Eileen Russell to serve as a substitute for the Elementary Summer School </w:t>
      </w:r>
      <w:r w:rsidR="00A86D02">
        <w:rPr>
          <w:rFonts w:ascii="Times New Roman" w:eastAsia="Times New Roman" w:hAnsi="Times New Roman"/>
        </w:rPr>
        <w:t>P</w:t>
      </w:r>
      <w:r w:rsidRPr="00A313EC">
        <w:rPr>
          <w:rFonts w:ascii="Times New Roman" w:eastAsia="Times New Roman" w:hAnsi="Times New Roman"/>
        </w:rPr>
        <w:t xml:space="preserve">rogram during July and August 2014.   </w:t>
      </w:r>
    </w:p>
    <w:p w:rsidR="000D0EAE" w:rsidRPr="00C96644" w:rsidRDefault="00DD20FD" w:rsidP="00310760">
      <w:pPr>
        <w:spacing w:before="100" w:beforeAutospacing="1" w:after="100" w:afterAutospacing="1"/>
        <w:ind w:left="720"/>
      </w:pPr>
      <w:r w:rsidRPr="002900E8">
        <w:rPr>
          <w:rFonts w:eastAsia="Times New Roman"/>
          <w:u w:val="single"/>
        </w:rPr>
        <w:t>Informational:</w:t>
      </w:r>
      <w:r w:rsidRPr="002900E8">
        <w:rPr>
          <w:rFonts w:eastAsia="Times New Roman"/>
        </w:rPr>
        <w:t xml:space="preserve">   Ms. Russell was not on the list of staff approved by the Board of Education on </w:t>
      </w:r>
      <w:r w:rsidR="00FF7C6C" w:rsidRPr="002900E8">
        <w:rPr>
          <w:rFonts w:eastAsia="Times New Roman"/>
        </w:rPr>
        <w:t>May 1, 2014</w:t>
      </w:r>
      <w:r w:rsidRPr="002900E8">
        <w:rPr>
          <w:rFonts w:eastAsia="Times New Roman"/>
        </w:rPr>
        <w:t xml:space="preserve"> to work in the Summer School Program.  On one day (4 hours) the program could not be covered by approved summer </w:t>
      </w:r>
      <w:r w:rsidR="00F30907" w:rsidRPr="002900E8">
        <w:rPr>
          <w:rFonts w:eastAsia="Times New Roman"/>
        </w:rPr>
        <w:t>school staff.   Ms. Russell wo</w:t>
      </w:r>
      <w:r w:rsidR="00FC236F" w:rsidRPr="002900E8">
        <w:rPr>
          <w:rFonts w:eastAsia="Times New Roman"/>
        </w:rPr>
        <w:t>r</w:t>
      </w:r>
      <w:r w:rsidR="00B27A50">
        <w:rPr>
          <w:rFonts w:eastAsia="Times New Roman"/>
        </w:rPr>
        <w:t>ked</w:t>
      </w:r>
      <w:r w:rsidRPr="002900E8">
        <w:rPr>
          <w:rFonts w:eastAsia="Times New Roman"/>
        </w:rPr>
        <w:t xml:space="preserve"> that day.  The above recommendation corrects the record.  </w:t>
      </w:r>
    </w:p>
    <w:p w:rsidR="00FA4F15" w:rsidRPr="00FC236F" w:rsidRDefault="00FA4F15" w:rsidP="001E2FD6">
      <w:pPr>
        <w:pStyle w:val="ListParagraph"/>
        <w:numPr>
          <w:ilvl w:val="0"/>
          <w:numId w:val="4"/>
        </w:numPr>
        <w:spacing w:before="100" w:beforeAutospacing="1" w:after="100" w:afterAutospacing="1"/>
        <w:ind w:left="720"/>
        <w:rPr>
          <w:rFonts w:ascii="Times New Roman" w:hAnsi="Times New Roman"/>
        </w:rPr>
      </w:pPr>
      <w:r w:rsidRPr="00FC236F">
        <w:rPr>
          <w:rFonts w:ascii="Times New Roman" w:hAnsi="Times New Roman"/>
        </w:rPr>
        <w:t xml:space="preserve">Recommend approval to accept the resignation with intent to retire of Shirley Reed from the positions of </w:t>
      </w:r>
      <w:r w:rsidR="0028188D" w:rsidRPr="00FC236F">
        <w:rPr>
          <w:rFonts w:ascii="Times New Roman" w:hAnsi="Times New Roman"/>
        </w:rPr>
        <w:t>Playground/Cafeteria Aide</w:t>
      </w:r>
      <w:r w:rsidRPr="00FC236F">
        <w:rPr>
          <w:rFonts w:ascii="Times New Roman" w:hAnsi="Times New Roman"/>
        </w:rPr>
        <w:t xml:space="preserve"> and Substitute Aide </w:t>
      </w:r>
      <w:r w:rsidR="0028188D" w:rsidRPr="00FC236F">
        <w:rPr>
          <w:rFonts w:ascii="Times New Roman" w:hAnsi="Times New Roman"/>
        </w:rPr>
        <w:t xml:space="preserve">at Billingsport Early Childhood Center </w:t>
      </w:r>
      <w:r w:rsidRPr="00FC236F">
        <w:rPr>
          <w:rFonts w:ascii="Times New Roman" w:hAnsi="Times New Roman"/>
        </w:rPr>
        <w:t>effective June 30, 201</w:t>
      </w:r>
      <w:r w:rsidR="00FC236F" w:rsidRPr="00FC236F">
        <w:rPr>
          <w:rFonts w:ascii="Times New Roman" w:hAnsi="Times New Roman"/>
        </w:rPr>
        <w:t>5</w:t>
      </w:r>
      <w:r w:rsidRPr="00FC236F">
        <w:rPr>
          <w:rFonts w:ascii="Times New Roman" w:hAnsi="Times New Roman"/>
        </w:rPr>
        <w:t xml:space="preserve">. </w:t>
      </w:r>
    </w:p>
    <w:p w:rsidR="00FC236F" w:rsidRPr="00FC236F" w:rsidRDefault="00FC236F" w:rsidP="00FC236F">
      <w:pPr>
        <w:pStyle w:val="ListParagraph"/>
        <w:spacing w:before="100" w:beforeAutospacing="1" w:after="100" w:afterAutospacing="1"/>
        <w:rPr>
          <w:rFonts w:ascii="Times New Roman" w:hAnsi="Times New Roman"/>
        </w:rPr>
      </w:pPr>
    </w:p>
    <w:p w:rsidR="00B15989" w:rsidRDefault="00FA4F15" w:rsidP="001C42BE">
      <w:pPr>
        <w:pStyle w:val="ListParagraph"/>
        <w:rPr>
          <w:rFonts w:ascii="Times New Roman" w:hAnsi="Times New Roman"/>
        </w:rPr>
      </w:pPr>
      <w:r w:rsidRPr="00FC236F">
        <w:rPr>
          <w:rFonts w:ascii="Times New Roman" w:hAnsi="Times New Roman"/>
          <w:u w:val="single"/>
        </w:rPr>
        <w:t>Informational</w:t>
      </w:r>
      <w:r w:rsidRPr="00FC236F">
        <w:rPr>
          <w:rFonts w:ascii="Times New Roman" w:hAnsi="Times New Roman"/>
        </w:rPr>
        <w:t>:</w:t>
      </w:r>
      <w:r w:rsidR="00F30907" w:rsidRPr="00FC236F">
        <w:rPr>
          <w:rFonts w:ascii="Times New Roman" w:hAnsi="Times New Roman"/>
        </w:rPr>
        <w:t xml:space="preserve">  Ms. Reed served the Paulsboro Public Schools for </w:t>
      </w:r>
      <w:r w:rsidR="00145634" w:rsidRPr="00FC236F">
        <w:rPr>
          <w:rFonts w:ascii="Times New Roman" w:hAnsi="Times New Roman"/>
        </w:rPr>
        <w:t>over 10</w:t>
      </w:r>
      <w:r w:rsidR="00F30907" w:rsidRPr="00FC236F">
        <w:rPr>
          <w:rFonts w:ascii="Times New Roman" w:hAnsi="Times New Roman"/>
        </w:rPr>
        <w:t xml:space="preserve"> years.</w:t>
      </w:r>
    </w:p>
    <w:p w:rsidR="00CC2FF7" w:rsidRDefault="00CC2FF7" w:rsidP="001C42BE">
      <w:pPr>
        <w:pStyle w:val="ListParagraph"/>
        <w:rPr>
          <w:rFonts w:ascii="Times New Roman" w:hAnsi="Times New Roman"/>
        </w:rPr>
      </w:pPr>
    </w:p>
    <w:p w:rsidR="00CC2FF7" w:rsidRDefault="00CC2FF7" w:rsidP="001C42BE">
      <w:pPr>
        <w:pStyle w:val="ListParagraph"/>
        <w:rPr>
          <w:rFonts w:ascii="Times New Roman" w:hAnsi="Times New Roman"/>
        </w:rPr>
      </w:pPr>
    </w:p>
    <w:p w:rsidR="000A2160" w:rsidRPr="00EE701D" w:rsidRDefault="000A2160" w:rsidP="000A2160">
      <w:r w:rsidRPr="008369BB">
        <w:t>Roll Call</w:t>
      </w:r>
      <w:r w:rsidRPr="00EE701D">
        <w:t xml:space="preserve"> Vote: Ms. Eastlack, Mrs. Giampola, </w:t>
      </w:r>
      <w:r>
        <w:t xml:space="preserve">Mr. Hamilton, </w:t>
      </w:r>
      <w:r w:rsidRPr="00EE701D">
        <w:t>Mr. Lisa,</w:t>
      </w:r>
      <w:r>
        <w:t xml:space="preserve"> Mr. Ridinger, </w:t>
      </w:r>
      <w:r w:rsidRPr="00EE701D">
        <w:t>Mrs. Stevenson</w:t>
      </w:r>
      <w:r>
        <w:t>, and Mr. Walter</w:t>
      </w:r>
      <w:r w:rsidRPr="00EE701D">
        <w:t xml:space="preserve"> voting </w:t>
      </w:r>
      <w:r>
        <w:t>7</w:t>
      </w:r>
      <w:r w:rsidRPr="00EE701D">
        <w:t xml:space="preserve"> YES; Mrs. Lozada-Shaw</w:t>
      </w:r>
      <w:r>
        <w:t xml:space="preserve"> and </w:t>
      </w:r>
      <w:r w:rsidRPr="00EE701D">
        <w:t xml:space="preserve">Ms. Priest </w:t>
      </w:r>
      <w:r>
        <w:t>2</w:t>
      </w:r>
      <w:r w:rsidRPr="00EE701D">
        <w:t xml:space="preserve"> ABSENT</w:t>
      </w:r>
    </w:p>
    <w:p w:rsidR="000A2160" w:rsidRPr="00EE701D" w:rsidRDefault="000A2160" w:rsidP="000A2160">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t>Motion carried</w:t>
      </w:r>
    </w:p>
    <w:p w:rsidR="00094985" w:rsidRPr="00CC2FF7" w:rsidRDefault="00D01BA5" w:rsidP="00CC2FF7">
      <w:pPr>
        <w:rPr>
          <w:b/>
        </w:rPr>
      </w:pPr>
      <w:r w:rsidRPr="00CC2FF7">
        <w:rPr>
          <w:b/>
        </w:rPr>
        <w:t>S</w:t>
      </w:r>
      <w:r w:rsidR="00094985" w:rsidRPr="00CC2FF7">
        <w:rPr>
          <w:b/>
        </w:rPr>
        <w:t>TAFF AND CURRICULUM DEVELOPMENT</w:t>
      </w:r>
    </w:p>
    <w:p w:rsidR="00B60D31" w:rsidRDefault="00B60D31" w:rsidP="00B60D31">
      <w:pPr>
        <w:ind w:left="360"/>
        <w:rPr>
          <w:b/>
        </w:rPr>
      </w:pPr>
    </w:p>
    <w:p w:rsidR="00CC2FF7" w:rsidRPr="00CC2FF7" w:rsidRDefault="00CC2FF7" w:rsidP="00CC2FF7">
      <w:r w:rsidRPr="00CC2FF7">
        <w:t xml:space="preserve">Motion by </w:t>
      </w:r>
      <w:r w:rsidR="009305AB">
        <w:t>Stevenson</w:t>
      </w:r>
      <w:r w:rsidRPr="00CC2FF7">
        <w:t xml:space="preserve">, seconded by </w:t>
      </w:r>
      <w:r w:rsidR="009305AB">
        <w:t>Hamilton</w:t>
      </w:r>
      <w:r w:rsidRPr="00CC2FF7">
        <w:t xml:space="preserve"> to accept the Interim Superintendents recommendation to approve items </w:t>
      </w:r>
      <w:r>
        <w:t>A</w:t>
      </w:r>
      <w:r w:rsidRPr="00CC2FF7">
        <w:t>-</w:t>
      </w:r>
      <w:r>
        <w:t>F</w:t>
      </w:r>
      <w:r w:rsidRPr="00CC2FF7">
        <w:t>:</w:t>
      </w:r>
    </w:p>
    <w:p w:rsidR="00CC2FF7" w:rsidRDefault="00CC2FF7" w:rsidP="00B60D31">
      <w:pPr>
        <w:ind w:left="360"/>
        <w:rPr>
          <w:b/>
        </w:rPr>
      </w:pPr>
    </w:p>
    <w:p w:rsidR="00AE37EA" w:rsidRPr="00AE37EA" w:rsidRDefault="00AE37EA" w:rsidP="001E2FD6">
      <w:pPr>
        <w:pStyle w:val="ListParagraph"/>
        <w:numPr>
          <w:ilvl w:val="0"/>
          <w:numId w:val="10"/>
        </w:numPr>
        <w:tabs>
          <w:tab w:val="left" w:pos="720"/>
        </w:tabs>
        <w:ind w:left="720"/>
        <w:rPr>
          <w:rFonts w:ascii="Times New Roman" w:hAnsi="Times New Roman"/>
        </w:rPr>
      </w:pPr>
      <w:r>
        <w:rPr>
          <w:rFonts w:ascii="Times New Roman" w:hAnsi="Times New Roman"/>
        </w:rPr>
        <w:t xml:space="preserve">Recommend approval to adopt the District Improvement Plan (DIP) for the 2014-2015 school </w:t>
      </w:r>
      <w:r w:rsidR="00E05138">
        <w:rPr>
          <w:rFonts w:ascii="Times New Roman" w:hAnsi="Times New Roman"/>
        </w:rPr>
        <w:t>year (</w:t>
      </w:r>
      <w:r w:rsidR="00E05138" w:rsidRPr="00E05138">
        <w:rPr>
          <w:rFonts w:ascii="Times New Roman" w:hAnsi="Times New Roman"/>
          <w:b/>
        </w:rPr>
        <w:t>Attachment</w:t>
      </w:r>
      <w:r w:rsidR="00E05138">
        <w:rPr>
          <w:rFonts w:ascii="Times New Roman" w:hAnsi="Times New Roman"/>
        </w:rPr>
        <w:t>).</w:t>
      </w:r>
    </w:p>
    <w:p w:rsidR="00AE37EA" w:rsidRDefault="00AE37EA" w:rsidP="00AE37EA">
      <w:pPr>
        <w:tabs>
          <w:tab w:val="left" w:pos="720"/>
        </w:tabs>
        <w:ind w:left="720"/>
      </w:pPr>
      <w:r w:rsidRPr="00AE37EA">
        <w:rPr>
          <w:u w:val="single"/>
        </w:rPr>
        <w:t>Informational</w:t>
      </w:r>
      <w:r>
        <w:t xml:space="preserve">:  </w:t>
      </w:r>
      <w:r w:rsidRPr="00AE37EA">
        <w:t>During the 2013-2014 school year the Paulsboro Public Schools underwent a full Quality Single Accountability Continuum (QSAC) review by the New Jersey Department of Education (NJDOE).  The results are as follows:</w:t>
      </w:r>
    </w:p>
    <w:p w:rsidR="00AE37EA" w:rsidRPr="00AE37EA" w:rsidRDefault="00AE37EA" w:rsidP="00AE37EA">
      <w:pPr>
        <w:tabs>
          <w:tab w:val="left" w:pos="720"/>
        </w:tabs>
        <w:ind w:left="270"/>
      </w:pPr>
    </w:p>
    <w:tbl>
      <w:tblPr>
        <w:tblStyle w:val="TableGrid"/>
        <w:tblW w:w="0" w:type="auto"/>
        <w:tblInd w:w="715" w:type="dxa"/>
        <w:tblLook w:val="04A0" w:firstRow="1" w:lastRow="0" w:firstColumn="1" w:lastColumn="0" w:noHBand="0" w:noVBand="1"/>
      </w:tblPr>
      <w:tblGrid>
        <w:gridCol w:w="3893"/>
        <w:gridCol w:w="4230"/>
      </w:tblGrid>
      <w:tr w:rsidR="00AE37EA" w:rsidTr="001C42BE">
        <w:tc>
          <w:tcPr>
            <w:tcW w:w="3893" w:type="dxa"/>
          </w:tcPr>
          <w:p w:rsidR="00AE37EA" w:rsidRPr="003137AE" w:rsidRDefault="00AE37EA" w:rsidP="00AE37EA">
            <w:pPr>
              <w:tabs>
                <w:tab w:val="left" w:pos="720"/>
              </w:tabs>
              <w:ind w:left="720" w:hanging="630"/>
              <w:jc w:val="center"/>
              <w:rPr>
                <w:b/>
                <w:sz w:val="22"/>
                <w:szCs w:val="22"/>
              </w:rPr>
            </w:pPr>
            <w:r w:rsidRPr="003137AE">
              <w:rPr>
                <w:b/>
                <w:sz w:val="22"/>
                <w:szCs w:val="22"/>
              </w:rPr>
              <w:t>Area of Review</w:t>
            </w:r>
          </w:p>
        </w:tc>
        <w:tc>
          <w:tcPr>
            <w:tcW w:w="4230" w:type="dxa"/>
          </w:tcPr>
          <w:p w:rsidR="00AE37EA" w:rsidRPr="003137AE" w:rsidRDefault="00AE37EA" w:rsidP="00AE37EA">
            <w:pPr>
              <w:tabs>
                <w:tab w:val="left" w:pos="720"/>
              </w:tabs>
              <w:ind w:left="720" w:hanging="630"/>
              <w:jc w:val="center"/>
              <w:rPr>
                <w:b/>
                <w:sz w:val="22"/>
                <w:szCs w:val="22"/>
              </w:rPr>
            </w:pPr>
            <w:r w:rsidRPr="003137AE">
              <w:rPr>
                <w:b/>
                <w:sz w:val="22"/>
                <w:szCs w:val="22"/>
              </w:rPr>
              <w:t>Percentage of Indicators in Compliance</w:t>
            </w:r>
          </w:p>
        </w:tc>
      </w:tr>
      <w:tr w:rsidR="00AE37EA" w:rsidTr="001C42BE">
        <w:tc>
          <w:tcPr>
            <w:tcW w:w="3893" w:type="dxa"/>
          </w:tcPr>
          <w:p w:rsidR="00AE37EA" w:rsidRPr="003137AE" w:rsidRDefault="00AE37EA" w:rsidP="00AE37EA">
            <w:pPr>
              <w:tabs>
                <w:tab w:val="left" w:pos="720"/>
              </w:tabs>
              <w:ind w:left="720" w:hanging="630"/>
              <w:rPr>
                <w:sz w:val="22"/>
                <w:szCs w:val="22"/>
              </w:rPr>
            </w:pPr>
            <w:r w:rsidRPr="003137AE">
              <w:rPr>
                <w:sz w:val="22"/>
                <w:szCs w:val="22"/>
              </w:rPr>
              <w:t>Instruction and Program</w:t>
            </w:r>
          </w:p>
        </w:tc>
        <w:tc>
          <w:tcPr>
            <w:tcW w:w="4230" w:type="dxa"/>
          </w:tcPr>
          <w:p w:rsidR="00AE37EA" w:rsidRPr="003137AE" w:rsidRDefault="00AE37EA" w:rsidP="00AE37EA">
            <w:pPr>
              <w:tabs>
                <w:tab w:val="left" w:pos="720"/>
              </w:tabs>
              <w:ind w:left="720" w:hanging="630"/>
              <w:jc w:val="center"/>
              <w:rPr>
                <w:sz w:val="22"/>
                <w:szCs w:val="22"/>
              </w:rPr>
            </w:pPr>
            <w:r w:rsidRPr="003137AE">
              <w:rPr>
                <w:sz w:val="22"/>
                <w:szCs w:val="22"/>
              </w:rPr>
              <w:t>35</w:t>
            </w:r>
          </w:p>
        </w:tc>
      </w:tr>
      <w:tr w:rsidR="00AE37EA" w:rsidTr="001C42BE">
        <w:tc>
          <w:tcPr>
            <w:tcW w:w="3893" w:type="dxa"/>
          </w:tcPr>
          <w:p w:rsidR="00AE37EA" w:rsidRPr="003137AE" w:rsidRDefault="00AE37EA" w:rsidP="00AE37EA">
            <w:pPr>
              <w:tabs>
                <w:tab w:val="left" w:pos="720"/>
              </w:tabs>
              <w:ind w:left="720" w:hanging="630"/>
              <w:rPr>
                <w:sz w:val="22"/>
                <w:szCs w:val="22"/>
              </w:rPr>
            </w:pPr>
            <w:r w:rsidRPr="003137AE">
              <w:rPr>
                <w:sz w:val="22"/>
                <w:szCs w:val="22"/>
              </w:rPr>
              <w:t>Fiscal Management</w:t>
            </w:r>
          </w:p>
        </w:tc>
        <w:tc>
          <w:tcPr>
            <w:tcW w:w="4230" w:type="dxa"/>
          </w:tcPr>
          <w:p w:rsidR="00AE37EA" w:rsidRPr="003137AE" w:rsidRDefault="00AE37EA" w:rsidP="00AE37EA">
            <w:pPr>
              <w:tabs>
                <w:tab w:val="left" w:pos="720"/>
              </w:tabs>
              <w:ind w:left="720" w:hanging="630"/>
              <w:jc w:val="center"/>
              <w:rPr>
                <w:sz w:val="22"/>
                <w:szCs w:val="22"/>
              </w:rPr>
            </w:pPr>
            <w:r w:rsidRPr="003137AE">
              <w:rPr>
                <w:sz w:val="22"/>
                <w:szCs w:val="22"/>
              </w:rPr>
              <w:t>92</w:t>
            </w:r>
          </w:p>
        </w:tc>
      </w:tr>
      <w:tr w:rsidR="00AE37EA" w:rsidTr="001C42BE">
        <w:tc>
          <w:tcPr>
            <w:tcW w:w="3893" w:type="dxa"/>
          </w:tcPr>
          <w:p w:rsidR="00AE37EA" w:rsidRPr="003137AE" w:rsidRDefault="00AE37EA" w:rsidP="00AE37EA">
            <w:pPr>
              <w:tabs>
                <w:tab w:val="left" w:pos="720"/>
              </w:tabs>
              <w:ind w:left="720" w:hanging="630"/>
              <w:rPr>
                <w:sz w:val="22"/>
                <w:szCs w:val="22"/>
              </w:rPr>
            </w:pPr>
            <w:r w:rsidRPr="003137AE">
              <w:rPr>
                <w:sz w:val="22"/>
                <w:szCs w:val="22"/>
              </w:rPr>
              <w:t>Governance</w:t>
            </w:r>
          </w:p>
        </w:tc>
        <w:tc>
          <w:tcPr>
            <w:tcW w:w="4230" w:type="dxa"/>
          </w:tcPr>
          <w:p w:rsidR="00AE37EA" w:rsidRPr="003137AE" w:rsidRDefault="00AE37EA" w:rsidP="00AE37EA">
            <w:pPr>
              <w:tabs>
                <w:tab w:val="left" w:pos="720"/>
              </w:tabs>
              <w:ind w:left="720" w:hanging="630"/>
              <w:jc w:val="center"/>
              <w:rPr>
                <w:sz w:val="22"/>
                <w:szCs w:val="22"/>
              </w:rPr>
            </w:pPr>
            <w:r w:rsidRPr="003137AE">
              <w:rPr>
                <w:sz w:val="22"/>
                <w:szCs w:val="22"/>
              </w:rPr>
              <w:t>74</w:t>
            </w:r>
          </w:p>
        </w:tc>
      </w:tr>
      <w:tr w:rsidR="00AE37EA" w:rsidTr="001C42BE">
        <w:tc>
          <w:tcPr>
            <w:tcW w:w="3893" w:type="dxa"/>
          </w:tcPr>
          <w:p w:rsidR="00AE37EA" w:rsidRPr="003137AE" w:rsidRDefault="00AE37EA" w:rsidP="00AE37EA">
            <w:pPr>
              <w:tabs>
                <w:tab w:val="left" w:pos="720"/>
              </w:tabs>
              <w:ind w:left="720" w:hanging="630"/>
              <w:rPr>
                <w:sz w:val="22"/>
                <w:szCs w:val="22"/>
              </w:rPr>
            </w:pPr>
            <w:r w:rsidRPr="003137AE">
              <w:rPr>
                <w:sz w:val="22"/>
                <w:szCs w:val="22"/>
              </w:rPr>
              <w:t>Operations</w:t>
            </w:r>
          </w:p>
        </w:tc>
        <w:tc>
          <w:tcPr>
            <w:tcW w:w="4230" w:type="dxa"/>
          </w:tcPr>
          <w:p w:rsidR="00AE37EA" w:rsidRPr="003137AE" w:rsidRDefault="00AE37EA" w:rsidP="00AE37EA">
            <w:pPr>
              <w:tabs>
                <w:tab w:val="left" w:pos="720"/>
              </w:tabs>
              <w:ind w:left="720" w:hanging="630"/>
              <w:jc w:val="center"/>
              <w:rPr>
                <w:sz w:val="22"/>
                <w:szCs w:val="22"/>
              </w:rPr>
            </w:pPr>
            <w:r w:rsidRPr="003137AE">
              <w:rPr>
                <w:sz w:val="22"/>
                <w:szCs w:val="22"/>
              </w:rPr>
              <w:t>90</w:t>
            </w:r>
          </w:p>
        </w:tc>
      </w:tr>
      <w:tr w:rsidR="00AE37EA" w:rsidTr="001C42BE">
        <w:tc>
          <w:tcPr>
            <w:tcW w:w="3893" w:type="dxa"/>
          </w:tcPr>
          <w:p w:rsidR="00AE37EA" w:rsidRPr="003137AE" w:rsidRDefault="00AE37EA" w:rsidP="00AE37EA">
            <w:pPr>
              <w:tabs>
                <w:tab w:val="left" w:pos="720"/>
              </w:tabs>
              <w:ind w:left="720" w:hanging="630"/>
              <w:rPr>
                <w:sz w:val="22"/>
                <w:szCs w:val="22"/>
              </w:rPr>
            </w:pPr>
            <w:r w:rsidRPr="003137AE">
              <w:rPr>
                <w:sz w:val="22"/>
                <w:szCs w:val="22"/>
              </w:rPr>
              <w:t>Personnel</w:t>
            </w:r>
          </w:p>
        </w:tc>
        <w:tc>
          <w:tcPr>
            <w:tcW w:w="4230" w:type="dxa"/>
          </w:tcPr>
          <w:p w:rsidR="00AE37EA" w:rsidRPr="003137AE" w:rsidRDefault="00AE37EA" w:rsidP="00AE37EA">
            <w:pPr>
              <w:tabs>
                <w:tab w:val="left" w:pos="720"/>
              </w:tabs>
              <w:ind w:left="720" w:hanging="630"/>
              <w:jc w:val="center"/>
              <w:rPr>
                <w:sz w:val="22"/>
                <w:szCs w:val="22"/>
              </w:rPr>
            </w:pPr>
            <w:r w:rsidRPr="003137AE">
              <w:rPr>
                <w:sz w:val="22"/>
                <w:szCs w:val="22"/>
              </w:rPr>
              <w:t>80</w:t>
            </w:r>
          </w:p>
        </w:tc>
      </w:tr>
    </w:tbl>
    <w:p w:rsidR="00AE37EA" w:rsidRDefault="00AE37EA" w:rsidP="00AE37EA">
      <w:pPr>
        <w:tabs>
          <w:tab w:val="left" w:pos="720"/>
        </w:tabs>
        <w:ind w:left="720" w:hanging="630"/>
      </w:pPr>
    </w:p>
    <w:p w:rsidR="00AE37EA" w:rsidRDefault="00AE37EA" w:rsidP="00AE37EA">
      <w:pPr>
        <w:tabs>
          <w:tab w:val="left" w:pos="720"/>
        </w:tabs>
        <w:ind w:left="720" w:hanging="630"/>
      </w:pPr>
      <w:r>
        <w:tab/>
        <w:t>The district must complete a DIP for areas with a compliance rate lower tha</w:t>
      </w:r>
      <w:r w:rsidR="007C3793">
        <w:t>n</w:t>
      </w:r>
      <w:r>
        <w:t xml:space="preserve"> 80%.   The DIP for the 2014-2015 school year is attached for review by members of the Board of Education (</w:t>
      </w:r>
      <w:r w:rsidRPr="00424E14">
        <w:rPr>
          <w:b/>
        </w:rPr>
        <w:t>Attachment</w:t>
      </w:r>
      <w:r>
        <w:t xml:space="preserve">). In the past, the DIP was developed by the Director of Curriculum.  Since this position was eliminated, the Interim Superintendent developed the DIP for the current school year. </w:t>
      </w:r>
      <w:r>
        <w:tab/>
      </w:r>
      <w:r>
        <w:tab/>
      </w:r>
      <w:r>
        <w:tab/>
      </w:r>
    </w:p>
    <w:p w:rsidR="00AE37EA" w:rsidRPr="00AE37EA" w:rsidRDefault="00AE37EA" w:rsidP="00AE37EA">
      <w:pPr>
        <w:tabs>
          <w:tab w:val="left" w:pos="720"/>
          <w:tab w:val="left" w:pos="1080"/>
        </w:tabs>
      </w:pPr>
      <w:r>
        <w:tab/>
      </w:r>
      <w:r>
        <w:tab/>
      </w:r>
    </w:p>
    <w:p w:rsidR="00B60D31" w:rsidRPr="000877CF" w:rsidRDefault="00B60D31" w:rsidP="001E2FD6">
      <w:pPr>
        <w:pStyle w:val="ListParagraph"/>
        <w:numPr>
          <w:ilvl w:val="0"/>
          <w:numId w:val="10"/>
        </w:numPr>
        <w:ind w:left="720"/>
        <w:rPr>
          <w:rFonts w:ascii="Times New Roman" w:hAnsi="Times New Roman"/>
        </w:rPr>
      </w:pPr>
      <w:r w:rsidRPr="000877CF">
        <w:rPr>
          <w:rFonts w:ascii="Times New Roman" w:hAnsi="Times New Roman"/>
        </w:rPr>
        <w:t>Recommend approval for School Psychologist Naomi Firestein to attend the quarterly meetings of the Delaware County Association of School Psychologists.  The date</w:t>
      </w:r>
      <w:r w:rsidR="009F265A" w:rsidRPr="000877CF">
        <w:rPr>
          <w:rFonts w:ascii="Times New Roman" w:hAnsi="Times New Roman"/>
        </w:rPr>
        <w:t>s of the meeting are Monday, October 20, 2014, Wednesday, March 4, 2015 and Tuesday, April 28, 2015</w:t>
      </w:r>
      <w:r w:rsidRPr="000877CF">
        <w:rPr>
          <w:rFonts w:ascii="Times New Roman" w:hAnsi="Times New Roman"/>
        </w:rPr>
        <w:t xml:space="preserve">.   These are half-day meetings.  There is no cost to the Board of Education.   </w:t>
      </w:r>
    </w:p>
    <w:p w:rsidR="00B60D31" w:rsidRPr="00B60D31" w:rsidRDefault="00B60D31" w:rsidP="00B60D31">
      <w:pPr>
        <w:ind w:left="720"/>
      </w:pPr>
      <w:r w:rsidRPr="00B60D31">
        <w:rPr>
          <w:u w:val="single"/>
        </w:rPr>
        <w:t>Informational</w:t>
      </w:r>
      <w:r>
        <w:t xml:space="preserve">:  Dr. Firestein is a member of this organization and has attended the quarterly meetings with approval of the Board of Education for many years.  </w:t>
      </w:r>
    </w:p>
    <w:p w:rsidR="008869EA" w:rsidRDefault="008869EA" w:rsidP="008869EA">
      <w:pPr>
        <w:pStyle w:val="ListParagraph"/>
        <w:tabs>
          <w:tab w:val="left" w:pos="1080"/>
          <w:tab w:val="left" w:pos="1440"/>
          <w:tab w:val="left" w:pos="1800"/>
        </w:tabs>
        <w:rPr>
          <w:rFonts w:ascii="Times New Roman" w:hAnsi="Times New Roman"/>
        </w:rPr>
      </w:pPr>
    </w:p>
    <w:p w:rsidR="00B82F91" w:rsidRDefault="00B82F91" w:rsidP="001E2FD6">
      <w:pPr>
        <w:pStyle w:val="ListParagraph"/>
        <w:numPr>
          <w:ilvl w:val="0"/>
          <w:numId w:val="10"/>
        </w:numPr>
        <w:tabs>
          <w:tab w:val="left" w:pos="1800"/>
        </w:tabs>
        <w:ind w:left="720"/>
        <w:rPr>
          <w:rFonts w:ascii="Times New Roman" w:hAnsi="Times New Roman"/>
        </w:rPr>
      </w:pPr>
      <w:r>
        <w:rPr>
          <w:rFonts w:ascii="Times New Roman" w:hAnsi="Times New Roman"/>
        </w:rPr>
        <w:t xml:space="preserve">Recommend </w:t>
      </w:r>
      <w:r w:rsidR="00AF396F">
        <w:rPr>
          <w:rFonts w:ascii="Times New Roman" w:hAnsi="Times New Roman"/>
        </w:rPr>
        <w:t xml:space="preserve">retroactive </w:t>
      </w:r>
      <w:r>
        <w:rPr>
          <w:rFonts w:ascii="Times New Roman" w:hAnsi="Times New Roman"/>
        </w:rPr>
        <w:t xml:space="preserve">approval </w:t>
      </w:r>
      <w:r w:rsidR="00AF396F">
        <w:rPr>
          <w:rFonts w:ascii="Times New Roman" w:hAnsi="Times New Roman"/>
        </w:rPr>
        <w:t>(as per authorization given to the Superintendent on June 30, 2014)</w:t>
      </w:r>
      <w:r w:rsidR="009E66B8">
        <w:rPr>
          <w:rFonts w:ascii="Times New Roman" w:hAnsi="Times New Roman"/>
        </w:rPr>
        <w:t xml:space="preserve"> </w:t>
      </w:r>
      <w:r>
        <w:rPr>
          <w:rFonts w:ascii="Times New Roman" w:hAnsi="Times New Roman"/>
        </w:rPr>
        <w:t xml:space="preserve">for Instructional Coaches Matthew Browne and Rebecca Richardson to attend Student Growth Objectives (SGO) 2.0: From Compliance to Quality on </w:t>
      </w:r>
      <w:r w:rsidR="00CB21AE">
        <w:rPr>
          <w:rFonts w:ascii="Times New Roman" w:hAnsi="Times New Roman"/>
        </w:rPr>
        <w:t xml:space="preserve">Friday, </w:t>
      </w:r>
      <w:r>
        <w:rPr>
          <w:rFonts w:ascii="Times New Roman" w:hAnsi="Times New Roman"/>
        </w:rPr>
        <w:t xml:space="preserve">September 19, 2014 at the </w:t>
      </w:r>
      <w:r w:rsidR="009E66B8">
        <w:rPr>
          <w:rFonts w:ascii="Times New Roman" w:hAnsi="Times New Roman"/>
        </w:rPr>
        <w:t>Educational</w:t>
      </w:r>
      <w:r>
        <w:rPr>
          <w:rFonts w:ascii="Times New Roman" w:hAnsi="Times New Roman"/>
        </w:rPr>
        <w:t xml:space="preserve"> Information and Resources Center (EIRC) in Mullica Hill, New Jersey.  There is no cost to the Board of Education.   </w:t>
      </w:r>
    </w:p>
    <w:p w:rsidR="00B82F91" w:rsidRDefault="00B82F91" w:rsidP="00B82F91">
      <w:pPr>
        <w:pStyle w:val="ListParagraph"/>
        <w:tabs>
          <w:tab w:val="left" w:pos="1440"/>
          <w:tab w:val="left" w:pos="1800"/>
        </w:tabs>
        <w:rPr>
          <w:rFonts w:ascii="Times New Roman" w:hAnsi="Times New Roman"/>
        </w:rPr>
      </w:pPr>
    </w:p>
    <w:p w:rsidR="00EE2C4C" w:rsidRDefault="00B82F91" w:rsidP="00EE2C4C">
      <w:pPr>
        <w:pStyle w:val="ListParagraph"/>
        <w:tabs>
          <w:tab w:val="left" w:pos="1440"/>
          <w:tab w:val="left" w:pos="1800"/>
        </w:tabs>
        <w:rPr>
          <w:rFonts w:ascii="Times New Roman" w:hAnsi="Times New Roman"/>
        </w:rPr>
      </w:pPr>
      <w:r w:rsidRPr="009E66B8">
        <w:rPr>
          <w:rFonts w:ascii="Times New Roman" w:hAnsi="Times New Roman"/>
          <w:u w:val="single"/>
        </w:rPr>
        <w:t>Informational</w:t>
      </w:r>
      <w:r>
        <w:rPr>
          <w:rFonts w:ascii="Times New Roman" w:hAnsi="Times New Roman"/>
        </w:rPr>
        <w:t xml:space="preserve">:  The New Jersey Department of Education requires every teacher to have two Student Growth Objectives (SGO) annually.  The results of the </w:t>
      </w:r>
      <w:r w:rsidR="00EE2C4C">
        <w:rPr>
          <w:rFonts w:ascii="Times New Roman" w:hAnsi="Times New Roman"/>
        </w:rPr>
        <w:t>SGOs become part of the teachers’ evaluations.   The workshop recommended above will assist the Coaches as the</w:t>
      </w:r>
      <w:r w:rsidR="00FC3B9D">
        <w:rPr>
          <w:rFonts w:ascii="Times New Roman" w:hAnsi="Times New Roman"/>
        </w:rPr>
        <w:t>y</w:t>
      </w:r>
      <w:r w:rsidR="00EE2C4C">
        <w:rPr>
          <w:rFonts w:ascii="Times New Roman" w:hAnsi="Times New Roman"/>
        </w:rPr>
        <w:t xml:space="preserve"> work with the teachers and administrators to improve the quality of the SGOs.  </w:t>
      </w:r>
    </w:p>
    <w:p w:rsidR="00CB21AE" w:rsidRPr="00EE2C4C" w:rsidRDefault="00CB21AE" w:rsidP="00EE2C4C">
      <w:pPr>
        <w:pStyle w:val="ListParagraph"/>
        <w:tabs>
          <w:tab w:val="left" w:pos="1440"/>
          <w:tab w:val="left" w:pos="1800"/>
        </w:tabs>
        <w:rPr>
          <w:rFonts w:ascii="Times New Roman" w:hAnsi="Times New Roman"/>
        </w:rPr>
      </w:pPr>
    </w:p>
    <w:p w:rsidR="00B82F91" w:rsidRDefault="00CB21AE" w:rsidP="001E2FD6">
      <w:pPr>
        <w:pStyle w:val="ListParagraph"/>
        <w:numPr>
          <w:ilvl w:val="0"/>
          <w:numId w:val="10"/>
        </w:numPr>
        <w:tabs>
          <w:tab w:val="left" w:pos="1800"/>
        </w:tabs>
        <w:ind w:left="720"/>
        <w:rPr>
          <w:rFonts w:ascii="Times New Roman" w:hAnsi="Times New Roman"/>
        </w:rPr>
      </w:pPr>
      <w:r>
        <w:rPr>
          <w:rFonts w:ascii="Times New Roman" w:hAnsi="Times New Roman"/>
        </w:rPr>
        <w:t xml:space="preserve">Recommend retroactive approval (as per authorization given to the Superintendent on June 30, 2014) for Loudenslager Elementary School Teacher JoAnne Gayeski to attend the Gloucester County Public Employees Charitable Campaign (also known as United Way) </w:t>
      </w:r>
      <w:r>
        <w:rPr>
          <w:rFonts w:ascii="Times New Roman" w:hAnsi="Times New Roman"/>
        </w:rPr>
        <w:lastRenderedPageBreak/>
        <w:t>Kick-Off meeting in Almonesson, New Jersey on Wednesday, September 24, 2014.  There is no cost to the Board of Education.</w:t>
      </w:r>
    </w:p>
    <w:p w:rsidR="00CB21AE" w:rsidRDefault="00CB21AE" w:rsidP="00CB21AE">
      <w:pPr>
        <w:pStyle w:val="ListParagraph"/>
        <w:tabs>
          <w:tab w:val="left" w:pos="1440"/>
          <w:tab w:val="left" w:pos="1800"/>
        </w:tabs>
        <w:rPr>
          <w:rFonts w:ascii="Times New Roman" w:hAnsi="Times New Roman"/>
        </w:rPr>
      </w:pPr>
    </w:p>
    <w:p w:rsidR="009E66B8" w:rsidRDefault="00CB21AE" w:rsidP="009E66B8">
      <w:pPr>
        <w:pStyle w:val="ListParagraph"/>
        <w:tabs>
          <w:tab w:val="left" w:pos="1440"/>
          <w:tab w:val="left" w:pos="1800"/>
        </w:tabs>
        <w:rPr>
          <w:rFonts w:ascii="Times New Roman" w:hAnsi="Times New Roman"/>
        </w:rPr>
      </w:pPr>
      <w:r w:rsidRPr="009E66B8">
        <w:rPr>
          <w:rFonts w:ascii="Times New Roman" w:hAnsi="Times New Roman"/>
          <w:u w:val="single"/>
        </w:rPr>
        <w:t>Informational</w:t>
      </w:r>
      <w:r>
        <w:rPr>
          <w:rFonts w:ascii="Times New Roman" w:hAnsi="Times New Roman"/>
        </w:rPr>
        <w:t xml:space="preserve">:   Ms. Gayeski is the President of the Paulsboro Education Association.  She is interested in organizing a United Way campaign in the Paulsboro Public Schools. </w:t>
      </w:r>
    </w:p>
    <w:p w:rsidR="00222687" w:rsidRDefault="00222687" w:rsidP="009E66B8">
      <w:pPr>
        <w:pStyle w:val="ListParagraph"/>
        <w:tabs>
          <w:tab w:val="left" w:pos="1440"/>
          <w:tab w:val="left" w:pos="1800"/>
        </w:tabs>
        <w:rPr>
          <w:rFonts w:ascii="Times New Roman" w:hAnsi="Times New Roman"/>
        </w:rPr>
      </w:pPr>
    </w:p>
    <w:p w:rsidR="009B0780" w:rsidRPr="004B7374" w:rsidRDefault="009B0780" w:rsidP="001E2FD6">
      <w:pPr>
        <w:pStyle w:val="ListParagraph"/>
        <w:numPr>
          <w:ilvl w:val="0"/>
          <w:numId w:val="10"/>
        </w:numPr>
        <w:tabs>
          <w:tab w:val="left" w:pos="1800"/>
        </w:tabs>
        <w:ind w:left="720"/>
        <w:rPr>
          <w:rFonts w:ascii="Times New Roman" w:eastAsia="Times New Roman" w:hAnsi="Times New Roman"/>
        </w:rPr>
      </w:pPr>
      <w:r w:rsidRPr="004B7374">
        <w:rPr>
          <w:rFonts w:ascii="Times New Roman" w:eastAsia="Times New Roman" w:hAnsi="Times New Roman"/>
        </w:rPr>
        <w:t xml:space="preserve">Recommend the following Mentor/Buddy Teachers </w:t>
      </w:r>
      <w:r w:rsidR="009E66B8" w:rsidRPr="004B7374">
        <w:rPr>
          <w:rFonts w:ascii="Times New Roman" w:eastAsia="Times New Roman" w:hAnsi="Times New Roman"/>
        </w:rPr>
        <w:t xml:space="preserve">at Paulsboro </w:t>
      </w:r>
      <w:r w:rsidR="00A5041D">
        <w:rPr>
          <w:rFonts w:ascii="Times New Roman" w:eastAsia="Times New Roman" w:hAnsi="Times New Roman"/>
        </w:rPr>
        <w:t xml:space="preserve">Senior </w:t>
      </w:r>
      <w:r w:rsidR="009E66B8" w:rsidRPr="004B7374">
        <w:rPr>
          <w:rFonts w:ascii="Times New Roman" w:eastAsia="Times New Roman" w:hAnsi="Times New Roman"/>
        </w:rPr>
        <w:t>High School for the</w:t>
      </w:r>
      <w:r w:rsidR="004B7374" w:rsidRPr="004B7374">
        <w:rPr>
          <w:rFonts w:ascii="Times New Roman" w:eastAsia="Times New Roman" w:hAnsi="Times New Roman"/>
        </w:rPr>
        <w:t xml:space="preserve"> </w:t>
      </w:r>
      <w:r w:rsidRPr="004B7374">
        <w:rPr>
          <w:rFonts w:ascii="Times New Roman" w:eastAsia="Times New Roman" w:hAnsi="Times New Roman"/>
        </w:rPr>
        <w:t>201</w:t>
      </w:r>
      <w:r w:rsidR="009E66B8" w:rsidRPr="004B7374">
        <w:rPr>
          <w:rFonts w:ascii="Times New Roman" w:eastAsia="Times New Roman" w:hAnsi="Times New Roman"/>
        </w:rPr>
        <w:t>4</w:t>
      </w:r>
      <w:r w:rsidRPr="004B7374">
        <w:rPr>
          <w:rFonts w:ascii="Times New Roman" w:eastAsia="Times New Roman" w:hAnsi="Times New Roman"/>
        </w:rPr>
        <w:t>-201</w:t>
      </w:r>
      <w:r w:rsidR="009E66B8" w:rsidRPr="004B7374">
        <w:rPr>
          <w:rFonts w:ascii="Times New Roman" w:eastAsia="Times New Roman" w:hAnsi="Times New Roman"/>
        </w:rPr>
        <w:t>5</w:t>
      </w:r>
      <w:r w:rsidRPr="004B7374">
        <w:rPr>
          <w:rFonts w:ascii="Times New Roman" w:eastAsia="Times New Roman" w:hAnsi="Times New Roman"/>
        </w:rPr>
        <w:t xml:space="preserve"> school year: </w:t>
      </w:r>
    </w:p>
    <w:tbl>
      <w:tblPr>
        <w:tblW w:w="8190" w:type="dxa"/>
        <w:tblInd w:w="715"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0"/>
        <w:gridCol w:w="3060"/>
        <w:gridCol w:w="1530"/>
        <w:gridCol w:w="1890"/>
      </w:tblGrid>
      <w:tr w:rsidR="00A5041D" w:rsidRPr="006616F3" w:rsidTr="00A5041D">
        <w:tc>
          <w:tcPr>
            <w:tcW w:w="1710" w:type="dxa"/>
            <w:tcMar>
              <w:top w:w="0" w:type="dxa"/>
              <w:left w:w="108" w:type="dxa"/>
              <w:bottom w:w="0" w:type="dxa"/>
              <w:right w:w="108" w:type="dxa"/>
            </w:tcMar>
            <w:hideMark/>
          </w:tcPr>
          <w:p w:rsidR="00A5041D" w:rsidRPr="004B7374" w:rsidRDefault="00A5041D" w:rsidP="00C30650">
            <w:pPr>
              <w:spacing w:before="100" w:beforeAutospacing="1" w:after="100" w:afterAutospacing="1"/>
              <w:jc w:val="center"/>
              <w:rPr>
                <w:rFonts w:eastAsia="Times New Roman"/>
              </w:rPr>
            </w:pPr>
            <w:r w:rsidRPr="004B7374">
              <w:rPr>
                <w:rFonts w:eastAsia="Times New Roman"/>
                <w:b/>
                <w:bCs/>
              </w:rPr>
              <w:t>Subject</w:t>
            </w:r>
          </w:p>
        </w:tc>
        <w:tc>
          <w:tcPr>
            <w:tcW w:w="3060" w:type="dxa"/>
            <w:tcMar>
              <w:top w:w="0" w:type="dxa"/>
              <w:left w:w="108" w:type="dxa"/>
              <w:bottom w:w="0" w:type="dxa"/>
              <w:right w:w="108" w:type="dxa"/>
            </w:tcMar>
            <w:hideMark/>
          </w:tcPr>
          <w:p w:rsidR="00A5041D" w:rsidRPr="004B7374" w:rsidRDefault="00A5041D" w:rsidP="00C30650">
            <w:pPr>
              <w:spacing w:before="100" w:beforeAutospacing="1" w:after="100" w:afterAutospacing="1"/>
              <w:jc w:val="center"/>
              <w:rPr>
                <w:rFonts w:eastAsia="Times New Roman"/>
              </w:rPr>
            </w:pPr>
            <w:r w:rsidRPr="004B7374">
              <w:rPr>
                <w:rFonts w:eastAsia="Times New Roman"/>
                <w:b/>
                <w:bCs/>
              </w:rPr>
              <w:t>New Staff Member</w:t>
            </w:r>
          </w:p>
        </w:tc>
        <w:tc>
          <w:tcPr>
            <w:tcW w:w="1530" w:type="dxa"/>
            <w:tcMar>
              <w:top w:w="0" w:type="dxa"/>
              <w:left w:w="108" w:type="dxa"/>
              <w:bottom w:w="0" w:type="dxa"/>
              <w:right w:w="108" w:type="dxa"/>
            </w:tcMar>
            <w:hideMark/>
          </w:tcPr>
          <w:p w:rsidR="00A5041D" w:rsidRPr="004B7374" w:rsidRDefault="00A5041D" w:rsidP="00C30650">
            <w:pPr>
              <w:spacing w:before="100" w:beforeAutospacing="1" w:after="100" w:afterAutospacing="1"/>
              <w:jc w:val="center"/>
              <w:rPr>
                <w:rFonts w:eastAsia="Times New Roman"/>
              </w:rPr>
            </w:pPr>
            <w:r w:rsidRPr="004B7374">
              <w:rPr>
                <w:rFonts w:eastAsia="Times New Roman"/>
                <w:b/>
                <w:bCs/>
              </w:rPr>
              <w:t>Buddy</w:t>
            </w:r>
          </w:p>
        </w:tc>
        <w:tc>
          <w:tcPr>
            <w:tcW w:w="1890" w:type="dxa"/>
            <w:tcMar>
              <w:top w:w="0" w:type="dxa"/>
              <w:left w:w="108" w:type="dxa"/>
              <w:bottom w:w="0" w:type="dxa"/>
              <w:right w:w="108" w:type="dxa"/>
            </w:tcMar>
            <w:hideMark/>
          </w:tcPr>
          <w:p w:rsidR="00A5041D" w:rsidRPr="004B7374" w:rsidRDefault="00A5041D" w:rsidP="00C30650">
            <w:pPr>
              <w:spacing w:before="100" w:beforeAutospacing="1" w:after="100" w:afterAutospacing="1"/>
              <w:jc w:val="center"/>
              <w:rPr>
                <w:rFonts w:eastAsia="Times New Roman"/>
              </w:rPr>
            </w:pPr>
            <w:r w:rsidRPr="004B7374">
              <w:rPr>
                <w:rFonts w:eastAsia="Times New Roman"/>
                <w:b/>
                <w:bCs/>
              </w:rPr>
              <w:t>Mentor</w:t>
            </w:r>
          </w:p>
        </w:tc>
      </w:tr>
      <w:tr w:rsidR="00A5041D" w:rsidRPr="006616F3" w:rsidTr="00A5041D">
        <w:tc>
          <w:tcPr>
            <w:tcW w:w="1710" w:type="dxa"/>
            <w:tcMar>
              <w:top w:w="0" w:type="dxa"/>
              <w:left w:w="108" w:type="dxa"/>
              <w:bottom w:w="0" w:type="dxa"/>
              <w:right w:w="108" w:type="dxa"/>
            </w:tcMar>
          </w:tcPr>
          <w:p w:rsidR="00A5041D" w:rsidRPr="004B7374" w:rsidRDefault="00A5041D" w:rsidP="00A5041D">
            <w:pPr>
              <w:spacing w:before="100" w:beforeAutospacing="1" w:after="100" w:afterAutospacing="1"/>
              <w:jc w:val="center"/>
              <w:rPr>
                <w:rFonts w:eastAsia="Times New Roman"/>
              </w:rPr>
            </w:pPr>
            <w:r w:rsidRPr="004B7374">
              <w:rPr>
                <w:rFonts w:eastAsia="Times New Roman"/>
              </w:rPr>
              <w:t>Italian</w:t>
            </w:r>
          </w:p>
        </w:tc>
        <w:tc>
          <w:tcPr>
            <w:tcW w:w="3060" w:type="dxa"/>
            <w:tcMar>
              <w:top w:w="0" w:type="dxa"/>
              <w:left w:w="108" w:type="dxa"/>
              <w:bottom w:w="0" w:type="dxa"/>
              <w:right w:w="108" w:type="dxa"/>
            </w:tcMar>
          </w:tcPr>
          <w:p w:rsidR="00A5041D" w:rsidRPr="004B7374" w:rsidRDefault="00A5041D" w:rsidP="00A5041D">
            <w:pPr>
              <w:spacing w:before="100" w:beforeAutospacing="1" w:after="100" w:afterAutospacing="1"/>
              <w:jc w:val="center"/>
              <w:rPr>
                <w:rFonts w:eastAsia="Times New Roman"/>
              </w:rPr>
            </w:pPr>
            <w:r w:rsidRPr="004B7374">
              <w:rPr>
                <w:rFonts w:eastAsia="Times New Roman"/>
              </w:rPr>
              <w:t>Josephine Ianoale</w:t>
            </w:r>
          </w:p>
        </w:tc>
        <w:tc>
          <w:tcPr>
            <w:tcW w:w="1530" w:type="dxa"/>
            <w:tcMar>
              <w:top w:w="0" w:type="dxa"/>
              <w:left w:w="108" w:type="dxa"/>
              <w:bottom w:w="0" w:type="dxa"/>
              <w:right w:w="108" w:type="dxa"/>
            </w:tcMar>
          </w:tcPr>
          <w:p w:rsidR="00A5041D" w:rsidRPr="004B7374" w:rsidRDefault="00A5041D" w:rsidP="00A5041D">
            <w:pPr>
              <w:jc w:val="center"/>
              <w:rPr>
                <w:rFonts w:eastAsia="Times New Roman"/>
              </w:rPr>
            </w:pPr>
            <w:r w:rsidRPr="004B7374">
              <w:rPr>
                <w:rFonts w:eastAsia="Times New Roman"/>
              </w:rPr>
              <w:t>Susan Howard</w:t>
            </w:r>
          </w:p>
        </w:tc>
        <w:tc>
          <w:tcPr>
            <w:tcW w:w="1890" w:type="dxa"/>
            <w:tcMar>
              <w:top w:w="0" w:type="dxa"/>
              <w:left w:w="108" w:type="dxa"/>
              <w:bottom w:w="0" w:type="dxa"/>
              <w:right w:w="108" w:type="dxa"/>
            </w:tcMar>
          </w:tcPr>
          <w:p w:rsidR="00A5041D" w:rsidRPr="004B7374" w:rsidRDefault="00A5041D" w:rsidP="00A5041D">
            <w:pPr>
              <w:spacing w:before="100" w:beforeAutospacing="1" w:after="100" w:afterAutospacing="1"/>
              <w:jc w:val="center"/>
              <w:rPr>
                <w:rFonts w:eastAsia="Times New Roman"/>
              </w:rPr>
            </w:pPr>
          </w:p>
        </w:tc>
      </w:tr>
      <w:tr w:rsidR="00A5041D" w:rsidRPr="006616F3" w:rsidTr="00A5041D">
        <w:tc>
          <w:tcPr>
            <w:tcW w:w="1710" w:type="dxa"/>
            <w:tcMar>
              <w:top w:w="0" w:type="dxa"/>
              <w:left w:w="108" w:type="dxa"/>
              <w:bottom w:w="0" w:type="dxa"/>
              <w:right w:w="108" w:type="dxa"/>
            </w:tcMar>
          </w:tcPr>
          <w:p w:rsidR="00A5041D" w:rsidRPr="004B7374" w:rsidRDefault="00A5041D" w:rsidP="00A5041D">
            <w:pPr>
              <w:jc w:val="center"/>
              <w:rPr>
                <w:rFonts w:eastAsia="Times New Roman"/>
              </w:rPr>
            </w:pPr>
            <w:r w:rsidRPr="004B7374">
              <w:rPr>
                <w:rFonts w:eastAsia="Times New Roman"/>
              </w:rPr>
              <w:t>Social Studies</w:t>
            </w:r>
          </w:p>
        </w:tc>
        <w:tc>
          <w:tcPr>
            <w:tcW w:w="3060" w:type="dxa"/>
            <w:tcMar>
              <w:top w:w="0" w:type="dxa"/>
              <w:left w:w="108" w:type="dxa"/>
              <w:bottom w:w="0" w:type="dxa"/>
              <w:right w:w="108" w:type="dxa"/>
            </w:tcMar>
          </w:tcPr>
          <w:p w:rsidR="00A5041D" w:rsidRPr="004B7374" w:rsidRDefault="00A5041D" w:rsidP="00A5041D">
            <w:pPr>
              <w:jc w:val="center"/>
              <w:rPr>
                <w:rFonts w:eastAsia="Times New Roman"/>
              </w:rPr>
            </w:pPr>
            <w:r w:rsidRPr="004B7374">
              <w:rPr>
                <w:rFonts w:eastAsia="Times New Roman"/>
              </w:rPr>
              <w:t>Alexandra</w:t>
            </w:r>
            <w:r>
              <w:rPr>
                <w:rFonts w:eastAsia="Times New Roman"/>
              </w:rPr>
              <w:t xml:space="preserve">  </w:t>
            </w:r>
            <w:r w:rsidRPr="004B7374">
              <w:rPr>
                <w:rFonts w:eastAsia="Times New Roman"/>
              </w:rPr>
              <w:t>Pasqualone</w:t>
            </w:r>
          </w:p>
        </w:tc>
        <w:tc>
          <w:tcPr>
            <w:tcW w:w="1530" w:type="dxa"/>
            <w:tcMar>
              <w:top w:w="0" w:type="dxa"/>
              <w:left w:w="108" w:type="dxa"/>
              <w:bottom w:w="0" w:type="dxa"/>
              <w:right w:w="108" w:type="dxa"/>
            </w:tcMar>
          </w:tcPr>
          <w:p w:rsidR="00A5041D" w:rsidRPr="004B7374" w:rsidRDefault="00A5041D" w:rsidP="00A5041D">
            <w:pPr>
              <w:jc w:val="center"/>
              <w:rPr>
                <w:rFonts w:eastAsia="Times New Roman"/>
              </w:rPr>
            </w:pPr>
          </w:p>
        </w:tc>
        <w:tc>
          <w:tcPr>
            <w:tcW w:w="1890" w:type="dxa"/>
            <w:tcMar>
              <w:top w:w="0" w:type="dxa"/>
              <w:left w:w="108" w:type="dxa"/>
              <w:bottom w:w="0" w:type="dxa"/>
              <w:right w:w="108" w:type="dxa"/>
            </w:tcMar>
          </w:tcPr>
          <w:p w:rsidR="00A5041D" w:rsidRPr="004B7374" w:rsidRDefault="00A5041D" w:rsidP="00A5041D">
            <w:pPr>
              <w:jc w:val="center"/>
              <w:rPr>
                <w:rFonts w:eastAsia="Times New Roman"/>
              </w:rPr>
            </w:pPr>
            <w:r>
              <w:rPr>
                <w:rFonts w:eastAsia="Times New Roman"/>
              </w:rPr>
              <w:t>Michael Calabrese</w:t>
            </w:r>
          </w:p>
        </w:tc>
      </w:tr>
      <w:tr w:rsidR="00A5041D" w:rsidRPr="006616F3" w:rsidTr="00A5041D">
        <w:tc>
          <w:tcPr>
            <w:tcW w:w="1710" w:type="dxa"/>
            <w:tcMar>
              <w:top w:w="0" w:type="dxa"/>
              <w:left w:w="108" w:type="dxa"/>
              <w:bottom w:w="0" w:type="dxa"/>
              <w:right w:w="108" w:type="dxa"/>
            </w:tcMar>
          </w:tcPr>
          <w:p w:rsidR="00A5041D" w:rsidRPr="004B7374" w:rsidRDefault="00A5041D" w:rsidP="00A5041D">
            <w:pPr>
              <w:spacing w:before="100" w:beforeAutospacing="1" w:after="100" w:afterAutospacing="1"/>
              <w:jc w:val="center"/>
              <w:rPr>
                <w:rFonts w:eastAsia="Times New Roman"/>
              </w:rPr>
            </w:pPr>
            <w:r w:rsidRPr="004B7374">
              <w:rPr>
                <w:rFonts w:eastAsia="Times New Roman"/>
              </w:rPr>
              <w:t>Athletic Trainer</w:t>
            </w:r>
          </w:p>
        </w:tc>
        <w:tc>
          <w:tcPr>
            <w:tcW w:w="3060" w:type="dxa"/>
            <w:tcMar>
              <w:top w:w="0" w:type="dxa"/>
              <w:left w:w="108" w:type="dxa"/>
              <w:bottom w:w="0" w:type="dxa"/>
              <w:right w:w="108" w:type="dxa"/>
            </w:tcMar>
          </w:tcPr>
          <w:p w:rsidR="00A5041D" w:rsidRPr="004B7374" w:rsidRDefault="00A5041D" w:rsidP="00A5041D">
            <w:pPr>
              <w:spacing w:before="100" w:beforeAutospacing="1" w:after="100" w:afterAutospacing="1"/>
              <w:jc w:val="center"/>
              <w:rPr>
                <w:rFonts w:eastAsia="Times New Roman"/>
              </w:rPr>
            </w:pPr>
            <w:r w:rsidRPr="004B7374">
              <w:rPr>
                <w:rFonts w:eastAsia="Times New Roman"/>
              </w:rPr>
              <w:t>Kyle Nicastro</w:t>
            </w:r>
          </w:p>
        </w:tc>
        <w:tc>
          <w:tcPr>
            <w:tcW w:w="1530" w:type="dxa"/>
            <w:tcMar>
              <w:top w:w="0" w:type="dxa"/>
              <w:left w:w="108" w:type="dxa"/>
              <w:bottom w:w="0" w:type="dxa"/>
              <w:right w:w="108" w:type="dxa"/>
            </w:tcMar>
          </w:tcPr>
          <w:p w:rsidR="00A5041D" w:rsidRPr="004B7374" w:rsidRDefault="00A5041D" w:rsidP="00A5041D">
            <w:pPr>
              <w:jc w:val="center"/>
              <w:rPr>
                <w:rFonts w:eastAsia="Times New Roman"/>
              </w:rPr>
            </w:pPr>
            <w:r w:rsidRPr="004B7374">
              <w:rPr>
                <w:rFonts w:eastAsia="Times New Roman"/>
              </w:rPr>
              <w:t>Bob Maninno</w:t>
            </w:r>
          </w:p>
        </w:tc>
        <w:tc>
          <w:tcPr>
            <w:tcW w:w="1890" w:type="dxa"/>
            <w:tcMar>
              <w:top w:w="0" w:type="dxa"/>
              <w:left w:w="108" w:type="dxa"/>
              <w:bottom w:w="0" w:type="dxa"/>
              <w:right w:w="108" w:type="dxa"/>
            </w:tcMar>
          </w:tcPr>
          <w:p w:rsidR="00A5041D" w:rsidRPr="004B7374" w:rsidRDefault="00A5041D" w:rsidP="00A5041D">
            <w:pPr>
              <w:spacing w:before="100" w:beforeAutospacing="1" w:after="100" w:afterAutospacing="1"/>
              <w:jc w:val="center"/>
              <w:rPr>
                <w:rFonts w:eastAsia="Times New Roman"/>
              </w:rPr>
            </w:pPr>
          </w:p>
        </w:tc>
      </w:tr>
    </w:tbl>
    <w:p w:rsidR="009B0780" w:rsidRPr="006616F3" w:rsidRDefault="009B0780" w:rsidP="006616F3">
      <w:pPr>
        <w:tabs>
          <w:tab w:val="left" w:pos="720"/>
        </w:tabs>
        <w:spacing w:before="100" w:beforeAutospacing="1" w:after="100" w:afterAutospacing="1"/>
        <w:ind w:left="720"/>
        <w:rPr>
          <w:rFonts w:eastAsia="Times New Roman"/>
        </w:rPr>
      </w:pPr>
      <w:r w:rsidRPr="006616F3">
        <w:rPr>
          <w:rFonts w:eastAsia="Times New Roman"/>
          <w:u w:val="single"/>
        </w:rPr>
        <w:t>Informational</w:t>
      </w:r>
      <w:r w:rsidRPr="006616F3">
        <w:rPr>
          <w:rFonts w:eastAsia="Times New Roman"/>
        </w:rPr>
        <w:t xml:space="preserve">:  The New Jersey Department of Education requires </w:t>
      </w:r>
      <w:r w:rsidR="009E66B8" w:rsidRPr="006616F3">
        <w:rPr>
          <w:rFonts w:eastAsia="Times New Roman"/>
        </w:rPr>
        <w:t>Provisional Teachers to be</w:t>
      </w:r>
      <w:r w:rsidRPr="006616F3">
        <w:rPr>
          <w:rFonts w:eastAsia="Times New Roman"/>
        </w:rPr>
        <w:t xml:space="preserve"> assigned a mentor during their first year of work.  At the end of the first year of teaching, the</w:t>
      </w:r>
      <w:r w:rsidR="009E66B8" w:rsidRPr="006616F3">
        <w:rPr>
          <w:rFonts w:eastAsia="Times New Roman"/>
        </w:rPr>
        <w:t> </w:t>
      </w:r>
      <w:r w:rsidRPr="006616F3">
        <w:rPr>
          <w:rFonts w:eastAsia="Times New Roman"/>
        </w:rPr>
        <w:t>Provisional Certificate converts to a Standard Certificate.    Expe</w:t>
      </w:r>
      <w:r w:rsidR="009E66B8" w:rsidRPr="006616F3">
        <w:rPr>
          <w:rFonts w:eastAsia="Times New Roman"/>
        </w:rPr>
        <w:t>rienced teachers who are new to</w:t>
      </w:r>
      <w:r w:rsidRPr="006616F3">
        <w:rPr>
          <w:rFonts w:eastAsia="Times New Roman"/>
        </w:rPr>
        <w:t xml:space="preserve"> Paulsboro </w:t>
      </w:r>
      <w:r w:rsidR="00A5041D">
        <w:rPr>
          <w:rFonts w:eastAsia="Times New Roman"/>
        </w:rPr>
        <w:t xml:space="preserve">or placed in a different school </w:t>
      </w:r>
      <w:r w:rsidRPr="006616F3">
        <w:rPr>
          <w:rFonts w:eastAsia="Times New Roman"/>
        </w:rPr>
        <w:t>are assigned a “Buddy” to help orient them to the school district.</w:t>
      </w:r>
    </w:p>
    <w:p w:rsidR="009E66B8" w:rsidRDefault="00CB21AE" w:rsidP="001E2FD6">
      <w:pPr>
        <w:pStyle w:val="ListParagraph"/>
        <w:numPr>
          <w:ilvl w:val="0"/>
          <w:numId w:val="10"/>
        </w:numPr>
        <w:tabs>
          <w:tab w:val="left" w:pos="1800"/>
        </w:tabs>
        <w:ind w:left="720"/>
        <w:rPr>
          <w:rFonts w:ascii="Times New Roman" w:hAnsi="Times New Roman"/>
        </w:rPr>
      </w:pPr>
      <w:r>
        <w:rPr>
          <w:rFonts w:ascii="Times New Roman" w:hAnsi="Times New Roman"/>
        </w:rPr>
        <w:t>Recommend approval for Doctoral Student Ronald Kriel to conduct part of his dissertation research in the Paulsboro Public Schools during the 2014-2015 school year.  This recommendation is contingent on Mr. Kriel providing appropriate documentati</w:t>
      </w:r>
      <w:r w:rsidR="009E66B8">
        <w:rPr>
          <w:rFonts w:ascii="Times New Roman" w:hAnsi="Times New Roman"/>
        </w:rPr>
        <w:t>on from Grand Canyon University.</w:t>
      </w:r>
    </w:p>
    <w:p w:rsidR="009E66B8" w:rsidRDefault="009E66B8" w:rsidP="009E66B8">
      <w:pPr>
        <w:pStyle w:val="ListParagraph"/>
        <w:tabs>
          <w:tab w:val="left" w:pos="1440"/>
          <w:tab w:val="left" w:pos="1800"/>
        </w:tabs>
        <w:ind w:left="630"/>
        <w:rPr>
          <w:rFonts w:ascii="Times New Roman" w:hAnsi="Times New Roman"/>
        </w:rPr>
      </w:pPr>
    </w:p>
    <w:p w:rsidR="00CB21AE" w:rsidRDefault="006616F3" w:rsidP="006616F3">
      <w:pPr>
        <w:pStyle w:val="ListParagraph"/>
        <w:tabs>
          <w:tab w:val="left" w:pos="1440"/>
          <w:tab w:val="left" w:pos="1800"/>
        </w:tabs>
        <w:ind w:hanging="360"/>
        <w:rPr>
          <w:rFonts w:ascii="Times New Roman" w:hAnsi="Times New Roman"/>
        </w:rPr>
      </w:pPr>
      <w:r w:rsidRPr="006616F3">
        <w:rPr>
          <w:rFonts w:ascii="Times New Roman" w:hAnsi="Times New Roman"/>
        </w:rPr>
        <w:tab/>
      </w:r>
      <w:r w:rsidR="00CB21AE" w:rsidRPr="009E66B8">
        <w:rPr>
          <w:rFonts w:ascii="Times New Roman" w:hAnsi="Times New Roman"/>
          <w:u w:val="single"/>
        </w:rPr>
        <w:t>Informational</w:t>
      </w:r>
      <w:r w:rsidR="00CB21AE" w:rsidRPr="009E66B8">
        <w:rPr>
          <w:rFonts w:ascii="Times New Roman" w:hAnsi="Times New Roman"/>
        </w:rPr>
        <w:t xml:space="preserve">:   Mr. Kriel’s research focuses on hazing prevention practices.  He plans to interview principals in order to collect data for his dissertation. </w:t>
      </w:r>
    </w:p>
    <w:p w:rsidR="006616F3" w:rsidRDefault="006616F3" w:rsidP="00D7564C">
      <w:pPr>
        <w:pStyle w:val="ListParagraph"/>
        <w:tabs>
          <w:tab w:val="left" w:pos="1440"/>
          <w:tab w:val="left" w:pos="1800"/>
        </w:tabs>
        <w:ind w:left="630" w:hanging="270"/>
        <w:rPr>
          <w:rFonts w:ascii="Times New Roman" w:hAnsi="Times New Roman"/>
        </w:rPr>
      </w:pPr>
    </w:p>
    <w:p w:rsidR="000A2160" w:rsidRPr="00EE701D" w:rsidRDefault="000A2160" w:rsidP="000A2160">
      <w:r w:rsidRPr="008369BB">
        <w:t>Roll Call</w:t>
      </w:r>
      <w:r w:rsidRPr="00EE701D">
        <w:t xml:space="preserve"> Vote: Mr. Chapkowski, Ms. Eastlack, Mrs. Giampola, </w:t>
      </w:r>
      <w:r>
        <w:t xml:space="preserve">Mr. Hamilton, </w:t>
      </w:r>
      <w:r w:rsidRPr="00EE701D">
        <w:t>Mr. Lisa,</w:t>
      </w:r>
      <w:r>
        <w:t xml:space="preserve"> Mr. Ridinger, </w:t>
      </w:r>
      <w:r w:rsidRPr="00EE701D">
        <w:t>Mrs. Stevenson</w:t>
      </w:r>
      <w:r>
        <w:t>, and Mr. Walter</w:t>
      </w:r>
      <w:r w:rsidRPr="00EE701D">
        <w:t xml:space="preserve"> voting </w:t>
      </w:r>
      <w:r>
        <w:t>8</w:t>
      </w:r>
      <w:r w:rsidRPr="00EE701D">
        <w:t xml:space="preserve"> YES; Mrs. Lozada-Shaw</w:t>
      </w:r>
      <w:r>
        <w:t xml:space="preserve"> and </w:t>
      </w:r>
      <w:r w:rsidRPr="00EE701D">
        <w:t xml:space="preserve">Ms. Priest </w:t>
      </w:r>
      <w:r>
        <w:t>2</w:t>
      </w:r>
      <w:r w:rsidRPr="00EE701D">
        <w:t xml:space="preserve"> ABSENT</w:t>
      </w:r>
    </w:p>
    <w:p w:rsidR="000A2160" w:rsidRPr="00EE701D" w:rsidRDefault="000A2160" w:rsidP="000A2160">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t>Motion carried</w:t>
      </w:r>
    </w:p>
    <w:p w:rsidR="000A2160" w:rsidRDefault="000A2160" w:rsidP="000A2160">
      <w:pPr>
        <w:spacing w:line="480" w:lineRule="auto"/>
        <w:ind w:left="720"/>
      </w:pPr>
    </w:p>
    <w:p w:rsidR="000B05A0" w:rsidRPr="00CC2FF7" w:rsidRDefault="000B05A0" w:rsidP="000B05A0">
      <w:r w:rsidRPr="00CC2FF7">
        <w:t xml:space="preserve">Motion by </w:t>
      </w:r>
      <w:r w:rsidR="0051235B">
        <w:t>Stevenson</w:t>
      </w:r>
      <w:r w:rsidRPr="00CC2FF7">
        <w:t xml:space="preserve">, seconded by </w:t>
      </w:r>
      <w:r w:rsidR="0051235B">
        <w:t>Walter</w:t>
      </w:r>
      <w:r w:rsidRPr="00CC2FF7">
        <w:t xml:space="preserve"> to accept the Interim Superintendents recommendation to approve item </w:t>
      </w:r>
      <w:r>
        <w:t>G</w:t>
      </w:r>
      <w:r w:rsidRPr="00CC2FF7">
        <w:t>:</w:t>
      </w:r>
    </w:p>
    <w:p w:rsidR="000B05A0" w:rsidRDefault="000B05A0" w:rsidP="00D7564C">
      <w:pPr>
        <w:pStyle w:val="ListParagraph"/>
        <w:tabs>
          <w:tab w:val="left" w:pos="1440"/>
          <w:tab w:val="left" w:pos="1800"/>
        </w:tabs>
        <w:ind w:left="630" w:hanging="270"/>
        <w:rPr>
          <w:rFonts w:ascii="Times New Roman" w:hAnsi="Times New Roman"/>
        </w:rPr>
      </w:pPr>
    </w:p>
    <w:p w:rsidR="000B05A0" w:rsidRPr="009E66B8" w:rsidRDefault="000B05A0" w:rsidP="00D7564C">
      <w:pPr>
        <w:pStyle w:val="ListParagraph"/>
        <w:tabs>
          <w:tab w:val="left" w:pos="1440"/>
          <w:tab w:val="left" w:pos="1800"/>
        </w:tabs>
        <w:ind w:left="630" w:hanging="270"/>
        <w:rPr>
          <w:rFonts w:ascii="Times New Roman" w:hAnsi="Times New Roman"/>
        </w:rPr>
      </w:pPr>
    </w:p>
    <w:p w:rsidR="00F456BA" w:rsidRPr="006616F3" w:rsidRDefault="00F456BA" w:rsidP="001E2FD6">
      <w:pPr>
        <w:pStyle w:val="ListParagraph"/>
        <w:numPr>
          <w:ilvl w:val="0"/>
          <w:numId w:val="10"/>
        </w:numPr>
        <w:spacing w:before="100" w:beforeAutospacing="1" w:after="100" w:afterAutospacing="1"/>
        <w:ind w:left="720"/>
        <w:rPr>
          <w:rFonts w:ascii="Times New Roman" w:eastAsia="Times New Roman" w:hAnsi="Times New Roman"/>
        </w:rPr>
      </w:pPr>
      <w:r w:rsidRPr="006616F3">
        <w:rPr>
          <w:rFonts w:ascii="Times New Roman" w:eastAsia="Times New Roman" w:hAnsi="Times New Roman"/>
        </w:rPr>
        <w:t>Recommend the following Mentor/Buddy Teachers for the 201</w:t>
      </w:r>
      <w:r w:rsidR="002D2606">
        <w:rPr>
          <w:rFonts w:ascii="Times New Roman" w:eastAsia="Times New Roman" w:hAnsi="Times New Roman"/>
        </w:rPr>
        <w:t>4</w:t>
      </w:r>
      <w:r w:rsidRPr="006616F3">
        <w:rPr>
          <w:rFonts w:ascii="Times New Roman" w:eastAsia="Times New Roman" w:hAnsi="Times New Roman"/>
        </w:rPr>
        <w:t>-201</w:t>
      </w:r>
      <w:r w:rsidR="002D2606">
        <w:rPr>
          <w:rFonts w:ascii="Times New Roman" w:eastAsia="Times New Roman" w:hAnsi="Times New Roman"/>
        </w:rPr>
        <w:t>5</w:t>
      </w:r>
      <w:r w:rsidRPr="006616F3">
        <w:rPr>
          <w:rFonts w:ascii="Times New Roman" w:eastAsia="Times New Roman" w:hAnsi="Times New Roman"/>
        </w:rPr>
        <w:t xml:space="preserve"> school year: </w:t>
      </w:r>
    </w:p>
    <w:tbl>
      <w:tblPr>
        <w:tblW w:w="10260" w:type="dxa"/>
        <w:tblInd w:w="-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742"/>
        <w:gridCol w:w="1652"/>
        <w:gridCol w:w="1721"/>
        <w:gridCol w:w="1545"/>
      </w:tblGrid>
      <w:tr w:rsidR="00F456BA" w:rsidRPr="00F456BA" w:rsidTr="00A5041D">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56BA" w:rsidRPr="00F456BA" w:rsidRDefault="00F456BA" w:rsidP="00A5041D">
            <w:pPr>
              <w:spacing w:before="100" w:beforeAutospacing="1" w:after="100" w:afterAutospacing="1"/>
              <w:jc w:val="center"/>
              <w:rPr>
                <w:rFonts w:eastAsia="Times New Roman"/>
                <w:sz w:val="24"/>
                <w:szCs w:val="24"/>
              </w:rPr>
            </w:pPr>
            <w:r w:rsidRPr="00F456BA">
              <w:rPr>
                <w:rFonts w:eastAsia="Times New Roman"/>
                <w:b/>
                <w:bCs/>
                <w:sz w:val="18"/>
                <w:szCs w:val="18"/>
              </w:rPr>
              <w:t>School</w:t>
            </w:r>
          </w:p>
        </w:tc>
        <w:tc>
          <w:tcPr>
            <w:tcW w:w="1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56BA" w:rsidRPr="00F456BA" w:rsidRDefault="00F456BA" w:rsidP="00A5041D">
            <w:pPr>
              <w:spacing w:before="100" w:beforeAutospacing="1" w:after="100" w:afterAutospacing="1"/>
              <w:jc w:val="center"/>
              <w:rPr>
                <w:rFonts w:eastAsia="Times New Roman"/>
                <w:sz w:val="24"/>
                <w:szCs w:val="24"/>
              </w:rPr>
            </w:pPr>
            <w:r>
              <w:rPr>
                <w:rFonts w:eastAsia="Times New Roman"/>
                <w:b/>
                <w:bCs/>
                <w:sz w:val="18"/>
                <w:szCs w:val="18"/>
              </w:rPr>
              <w:t>Subject</w:t>
            </w:r>
          </w:p>
        </w:tc>
        <w:tc>
          <w:tcPr>
            <w:tcW w:w="16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56BA" w:rsidRPr="00F456BA" w:rsidRDefault="00F456BA" w:rsidP="00A5041D">
            <w:pPr>
              <w:spacing w:before="100" w:beforeAutospacing="1" w:after="100" w:afterAutospacing="1"/>
              <w:jc w:val="center"/>
              <w:rPr>
                <w:rFonts w:eastAsia="Times New Roman"/>
                <w:sz w:val="24"/>
                <w:szCs w:val="24"/>
              </w:rPr>
            </w:pPr>
            <w:r>
              <w:rPr>
                <w:rFonts w:eastAsia="Times New Roman"/>
                <w:b/>
                <w:bCs/>
                <w:sz w:val="18"/>
                <w:szCs w:val="18"/>
              </w:rPr>
              <w:t>New Staff Member</w:t>
            </w:r>
          </w:p>
        </w:tc>
        <w:tc>
          <w:tcPr>
            <w:tcW w:w="17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56BA" w:rsidRPr="00F456BA" w:rsidRDefault="00F456BA" w:rsidP="00A5041D">
            <w:pPr>
              <w:spacing w:before="100" w:beforeAutospacing="1" w:after="100" w:afterAutospacing="1"/>
              <w:jc w:val="center"/>
              <w:rPr>
                <w:rFonts w:eastAsia="Times New Roman"/>
                <w:sz w:val="24"/>
                <w:szCs w:val="24"/>
              </w:rPr>
            </w:pPr>
            <w:r w:rsidRPr="00F456BA">
              <w:rPr>
                <w:rFonts w:eastAsia="Times New Roman"/>
                <w:b/>
                <w:bCs/>
                <w:sz w:val="18"/>
                <w:szCs w:val="18"/>
              </w:rPr>
              <w:t>Buddy</w:t>
            </w:r>
          </w:p>
        </w:tc>
        <w:tc>
          <w:tcPr>
            <w:tcW w:w="15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56BA" w:rsidRPr="00F456BA" w:rsidRDefault="00F456BA" w:rsidP="00A5041D">
            <w:pPr>
              <w:spacing w:before="100" w:beforeAutospacing="1" w:after="100" w:afterAutospacing="1"/>
              <w:jc w:val="center"/>
              <w:rPr>
                <w:rFonts w:eastAsia="Times New Roman"/>
                <w:sz w:val="24"/>
                <w:szCs w:val="24"/>
              </w:rPr>
            </w:pPr>
            <w:r>
              <w:rPr>
                <w:rFonts w:eastAsia="Times New Roman"/>
                <w:b/>
                <w:bCs/>
                <w:sz w:val="18"/>
                <w:szCs w:val="18"/>
              </w:rPr>
              <w:t>Mentor</w:t>
            </w:r>
          </w:p>
        </w:tc>
      </w:tr>
      <w:tr w:rsidR="00F456BA" w:rsidRPr="00F456BA" w:rsidTr="00A5041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56BA" w:rsidRPr="002900E8" w:rsidRDefault="00F456BA" w:rsidP="00A5041D">
            <w:pPr>
              <w:spacing w:before="100" w:beforeAutospacing="1" w:after="100" w:afterAutospacing="1"/>
              <w:jc w:val="center"/>
              <w:rPr>
                <w:rFonts w:eastAsia="Times New Roman"/>
              </w:rPr>
            </w:pPr>
            <w:r w:rsidRPr="002900E8">
              <w:rPr>
                <w:rFonts w:eastAsia="Times New Roman"/>
              </w:rPr>
              <w:t>Loudenslager Elementary School and Billingsport Early Childhood Center</w:t>
            </w:r>
          </w:p>
        </w:tc>
        <w:tc>
          <w:tcPr>
            <w:tcW w:w="1742" w:type="dxa"/>
            <w:tcBorders>
              <w:top w:val="nil"/>
              <w:left w:val="nil"/>
              <w:bottom w:val="single" w:sz="8" w:space="0" w:color="auto"/>
              <w:right w:val="single" w:sz="8" w:space="0" w:color="auto"/>
            </w:tcBorders>
            <w:tcMar>
              <w:top w:w="0" w:type="dxa"/>
              <w:left w:w="108" w:type="dxa"/>
              <w:bottom w:w="0" w:type="dxa"/>
              <w:right w:w="108" w:type="dxa"/>
            </w:tcMar>
            <w:vAlign w:val="center"/>
          </w:tcPr>
          <w:p w:rsidR="00F456BA" w:rsidRPr="00B37F0D" w:rsidRDefault="00F456BA" w:rsidP="00A5041D">
            <w:pPr>
              <w:spacing w:before="100" w:beforeAutospacing="1" w:after="100" w:afterAutospacing="1"/>
              <w:jc w:val="center"/>
              <w:rPr>
                <w:rFonts w:eastAsia="Times New Roman"/>
              </w:rPr>
            </w:pPr>
            <w:r w:rsidRPr="00B37F0D">
              <w:rPr>
                <w:rFonts w:eastAsia="Times New Roman"/>
              </w:rPr>
              <w:t>Music</w:t>
            </w:r>
          </w:p>
        </w:tc>
        <w:tc>
          <w:tcPr>
            <w:tcW w:w="1652" w:type="dxa"/>
            <w:tcBorders>
              <w:top w:val="nil"/>
              <w:left w:val="nil"/>
              <w:bottom w:val="single" w:sz="8" w:space="0" w:color="auto"/>
              <w:right w:val="single" w:sz="8" w:space="0" w:color="auto"/>
            </w:tcBorders>
            <w:tcMar>
              <w:top w:w="0" w:type="dxa"/>
              <w:left w:w="108" w:type="dxa"/>
              <w:bottom w:w="0" w:type="dxa"/>
              <w:right w:w="108" w:type="dxa"/>
            </w:tcMar>
            <w:vAlign w:val="center"/>
          </w:tcPr>
          <w:p w:rsidR="00F456BA" w:rsidRPr="00B37F0D" w:rsidRDefault="00F456BA" w:rsidP="00A5041D">
            <w:pPr>
              <w:spacing w:before="100" w:beforeAutospacing="1" w:after="100" w:afterAutospacing="1"/>
              <w:jc w:val="center"/>
              <w:rPr>
                <w:rFonts w:eastAsia="Times New Roman"/>
              </w:rPr>
            </w:pPr>
            <w:r w:rsidRPr="00B37F0D">
              <w:rPr>
                <w:rFonts w:eastAsia="Times New Roman"/>
              </w:rPr>
              <w:t>Brian Betz</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center"/>
          </w:tcPr>
          <w:p w:rsidR="00F456BA" w:rsidRPr="00B37F0D" w:rsidRDefault="004D14BC" w:rsidP="004D14BC">
            <w:pPr>
              <w:jc w:val="center"/>
              <w:rPr>
                <w:rFonts w:eastAsia="Times New Roman"/>
              </w:rPr>
            </w:pPr>
            <w:r w:rsidRPr="00B37F0D">
              <w:rPr>
                <w:rFonts w:eastAsia="Times New Roman"/>
              </w:rPr>
              <w:t xml:space="preserve">Wendy Stocker </w:t>
            </w:r>
            <w:r w:rsidR="00F456BA" w:rsidRPr="00B37F0D">
              <w:rPr>
                <w:rFonts w:eastAsia="Times New Roman"/>
              </w:rPr>
              <w:t>Colleen Phifer</w:t>
            </w:r>
          </w:p>
        </w:tc>
        <w:tc>
          <w:tcPr>
            <w:tcW w:w="1545" w:type="dxa"/>
            <w:tcBorders>
              <w:top w:val="nil"/>
              <w:left w:val="nil"/>
              <w:bottom w:val="single" w:sz="8" w:space="0" w:color="auto"/>
              <w:right w:val="single" w:sz="8" w:space="0" w:color="auto"/>
            </w:tcBorders>
            <w:tcMar>
              <w:top w:w="0" w:type="dxa"/>
              <w:left w:w="108" w:type="dxa"/>
              <w:bottom w:w="0" w:type="dxa"/>
              <w:right w:w="108" w:type="dxa"/>
            </w:tcMar>
            <w:vAlign w:val="center"/>
          </w:tcPr>
          <w:p w:rsidR="00F456BA" w:rsidRPr="00B37F0D" w:rsidRDefault="00F456BA" w:rsidP="00A5041D">
            <w:pPr>
              <w:spacing w:before="100" w:beforeAutospacing="1" w:after="100" w:afterAutospacing="1"/>
              <w:jc w:val="center"/>
              <w:rPr>
                <w:rFonts w:eastAsia="Times New Roman"/>
              </w:rPr>
            </w:pPr>
          </w:p>
        </w:tc>
      </w:tr>
      <w:tr w:rsidR="00F456BA" w:rsidRPr="00F456BA" w:rsidTr="00A5041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56BA" w:rsidRPr="002900E8" w:rsidRDefault="00F456BA" w:rsidP="00A5041D">
            <w:pPr>
              <w:spacing w:before="100" w:beforeAutospacing="1" w:after="100" w:afterAutospacing="1"/>
              <w:jc w:val="center"/>
              <w:rPr>
                <w:rFonts w:eastAsia="Times New Roman"/>
              </w:rPr>
            </w:pPr>
            <w:r w:rsidRPr="002900E8">
              <w:rPr>
                <w:rFonts w:eastAsia="Times New Roman"/>
              </w:rPr>
              <w:t xml:space="preserve">Billingsport Early Childhood </w:t>
            </w:r>
            <w:r w:rsidR="00B37F0D" w:rsidRPr="002900E8">
              <w:rPr>
                <w:rFonts w:eastAsia="Times New Roman"/>
              </w:rPr>
              <w:t>C</w:t>
            </w:r>
            <w:r w:rsidRPr="002900E8">
              <w:rPr>
                <w:rFonts w:eastAsia="Times New Roman"/>
              </w:rPr>
              <w:t>enter</w:t>
            </w:r>
          </w:p>
        </w:tc>
        <w:tc>
          <w:tcPr>
            <w:tcW w:w="1742" w:type="dxa"/>
            <w:tcBorders>
              <w:top w:val="nil"/>
              <w:left w:val="nil"/>
              <w:bottom w:val="single" w:sz="8" w:space="0" w:color="auto"/>
              <w:right w:val="single" w:sz="8" w:space="0" w:color="auto"/>
            </w:tcBorders>
            <w:tcMar>
              <w:top w:w="0" w:type="dxa"/>
              <w:left w:w="108" w:type="dxa"/>
              <w:bottom w:w="0" w:type="dxa"/>
              <w:right w:w="108" w:type="dxa"/>
            </w:tcMar>
            <w:vAlign w:val="center"/>
          </w:tcPr>
          <w:p w:rsidR="00F456BA" w:rsidRPr="00B37F0D" w:rsidRDefault="00F456BA" w:rsidP="00A5041D">
            <w:pPr>
              <w:spacing w:before="100" w:beforeAutospacing="1" w:after="100" w:afterAutospacing="1"/>
              <w:jc w:val="center"/>
              <w:rPr>
                <w:rFonts w:eastAsia="Times New Roman"/>
              </w:rPr>
            </w:pPr>
            <w:r w:rsidRPr="00B37F0D">
              <w:rPr>
                <w:rFonts w:eastAsia="Times New Roman"/>
              </w:rPr>
              <w:t>Special Education</w:t>
            </w:r>
          </w:p>
        </w:tc>
        <w:tc>
          <w:tcPr>
            <w:tcW w:w="1652" w:type="dxa"/>
            <w:tcBorders>
              <w:top w:val="nil"/>
              <w:left w:val="nil"/>
              <w:bottom w:val="single" w:sz="8" w:space="0" w:color="auto"/>
              <w:right w:val="single" w:sz="8" w:space="0" w:color="auto"/>
            </w:tcBorders>
            <w:tcMar>
              <w:top w:w="0" w:type="dxa"/>
              <w:left w:w="108" w:type="dxa"/>
              <w:bottom w:w="0" w:type="dxa"/>
              <w:right w:w="108" w:type="dxa"/>
            </w:tcMar>
            <w:vAlign w:val="center"/>
          </w:tcPr>
          <w:p w:rsidR="00F456BA" w:rsidRPr="00B37F0D" w:rsidRDefault="00F456BA" w:rsidP="00A5041D">
            <w:pPr>
              <w:spacing w:before="100" w:beforeAutospacing="1" w:after="100" w:afterAutospacing="1"/>
              <w:jc w:val="center"/>
              <w:rPr>
                <w:rFonts w:eastAsia="Times New Roman"/>
              </w:rPr>
            </w:pPr>
            <w:r w:rsidRPr="00B37F0D">
              <w:rPr>
                <w:rFonts w:eastAsia="Times New Roman"/>
              </w:rPr>
              <w:t>Caitlin Cusack</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center"/>
          </w:tcPr>
          <w:p w:rsidR="00F456BA" w:rsidRPr="00B37F0D" w:rsidRDefault="00F456BA" w:rsidP="00A5041D">
            <w:pPr>
              <w:spacing w:before="100" w:beforeAutospacing="1" w:after="100" w:afterAutospacing="1"/>
              <w:jc w:val="center"/>
              <w:rPr>
                <w:rFonts w:eastAsia="Times New Roman"/>
              </w:rPr>
            </w:pPr>
          </w:p>
        </w:tc>
        <w:tc>
          <w:tcPr>
            <w:tcW w:w="1545" w:type="dxa"/>
            <w:tcBorders>
              <w:top w:val="nil"/>
              <w:left w:val="nil"/>
              <w:bottom w:val="single" w:sz="8" w:space="0" w:color="auto"/>
              <w:right w:val="single" w:sz="8" w:space="0" w:color="auto"/>
            </w:tcBorders>
            <w:tcMar>
              <w:top w:w="0" w:type="dxa"/>
              <w:left w:w="108" w:type="dxa"/>
              <w:bottom w:w="0" w:type="dxa"/>
              <w:right w:w="108" w:type="dxa"/>
            </w:tcMar>
            <w:vAlign w:val="center"/>
          </w:tcPr>
          <w:p w:rsidR="00F456BA" w:rsidRPr="00B37F0D" w:rsidRDefault="00F456BA" w:rsidP="00A5041D">
            <w:pPr>
              <w:spacing w:before="100" w:beforeAutospacing="1" w:after="100" w:afterAutospacing="1"/>
              <w:jc w:val="center"/>
              <w:rPr>
                <w:rFonts w:eastAsia="Times New Roman"/>
              </w:rPr>
            </w:pPr>
            <w:r w:rsidRPr="00B37F0D">
              <w:rPr>
                <w:rFonts w:eastAsia="Times New Roman"/>
              </w:rPr>
              <w:t>Beth Walsh</w:t>
            </w:r>
          </w:p>
        </w:tc>
      </w:tr>
      <w:tr w:rsidR="00B37F0D" w:rsidRPr="00F456BA" w:rsidTr="00A5041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7F0D" w:rsidRPr="002900E8" w:rsidRDefault="00B37F0D" w:rsidP="00A5041D">
            <w:pPr>
              <w:spacing w:before="100" w:beforeAutospacing="1" w:after="100" w:afterAutospacing="1"/>
              <w:jc w:val="center"/>
              <w:rPr>
                <w:rFonts w:eastAsia="Times New Roman"/>
              </w:rPr>
            </w:pPr>
            <w:r w:rsidRPr="002900E8">
              <w:rPr>
                <w:rFonts w:eastAsia="Times New Roman"/>
              </w:rPr>
              <w:t>Billingsport Early Childhood Center</w:t>
            </w:r>
          </w:p>
        </w:tc>
        <w:tc>
          <w:tcPr>
            <w:tcW w:w="1742" w:type="dxa"/>
            <w:tcBorders>
              <w:top w:val="nil"/>
              <w:left w:val="nil"/>
              <w:bottom w:val="single" w:sz="8" w:space="0" w:color="auto"/>
              <w:right w:val="single" w:sz="8" w:space="0" w:color="auto"/>
            </w:tcBorders>
            <w:tcMar>
              <w:top w:w="0" w:type="dxa"/>
              <w:left w:w="108" w:type="dxa"/>
              <w:bottom w:w="0" w:type="dxa"/>
              <w:right w:w="108" w:type="dxa"/>
            </w:tcMar>
            <w:vAlign w:val="center"/>
          </w:tcPr>
          <w:p w:rsidR="00B37F0D" w:rsidRPr="00B37F0D" w:rsidRDefault="00B37F0D" w:rsidP="00A5041D">
            <w:pPr>
              <w:spacing w:before="100" w:beforeAutospacing="1" w:after="100" w:afterAutospacing="1"/>
              <w:jc w:val="center"/>
              <w:rPr>
                <w:rFonts w:eastAsia="Times New Roman"/>
              </w:rPr>
            </w:pPr>
            <w:r w:rsidRPr="00B37F0D">
              <w:rPr>
                <w:rFonts w:eastAsia="Times New Roman"/>
              </w:rPr>
              <w:t>Grade</w:t>
            </w:r>
            <w:r w:rsidR="007A7DDA">
              <w:rPr>
                <w:rFonts w:eastAsia="Times New Roman"/>
              </w:rPr>
              <w:t xml:space="preserve"> 1</w:t>
            </w:r>
          </w:p>
        </w:tc>
        <w:tc>
          <w:tcPr>
            <w:tcW w:w="1652" w:type="dxa"/>
            <w:tcBorders>
              <w:top w:val="nil"/>
              <w:left w:val="nil"/>
              <w:bottom w:val="single" w:sz="8" w:space="0" w:color="auto"/>
              <w:right w:val="single" w:sz="8" w:space="0" w:color="auto"/>
            </w:tcBorders>
            <w:tcMar>
              <w:top w:w="0" w:type="dxa"/>
              <w:left w:w="108" w:type="dxa"/>
              <w:bottom w:w="0" w:type="dxa"/>
              <w:right w:w="108" w:type="dxa"/>
            </w:tcMar>
            <w:vAlign w:val="center"/>
          </w:tcPr>
          <w:p w:rsidR="00B37F0D" w:rsidRPr="00B37F0D" w:rsidRDefault="00B37F0D" w:rsidP="00A5041D">
            <w:pPr>
              <w:spacing w:before="100" w:beforeAutospacing="1" w:after="100" w:afterAutospacing="1"/>
              <w:jc w:val="center"/>
              <w:rPr>
                <w:rFonts w:eastAsia="Times New Roman"/>
              </w:rPr>
            </w:pPr>
            <w:r w:rsidRPr="00B37F0D">
              <w:rPr>
                <w:rFonts w:eastAsia="Times New Roman"/>
              </w:rPr>
              <w:t xml:space="preserve">Heather </w:t>
            </w:r>
            <w:r w:rsidR="007A7DDA">
              <w:rPr>
                <w:rFonts w:eastAsia="Times New Roman"/>
              </w:rPr>
              <w:t>Adams</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center"/>
          </w:tcPr>
          <w:p w:rsidR="00B37F0D" w:rsidRPr="00B37F0D" w:rsidRDefault="00C709C7" w:rsidP="00A5041D">
            <w:pPr>
              <w:jc w:val="center"/>
              <w:rPr>
                <w:rFonts w:eastAsia="Times New Roman"/>
              </w:rPr>
            </w:pPr>
            <w:r>
              <w:rPr>
                <w:rFonts w:eastAsia="Times New Roman"/>
              </w:rPr>
              <w:t>Colleen Phifer</w:t>
            </w:r>
          </w:p>
        </w:tc>
        <w:tc>
          <w:tcPr>
            <w:tcW w:w="1545" w:type="dxa"/>
            <w:tcBorders>
              <w:top w:val="nil"/>
              <w:left w:val="nil"/>
              <w:bottom w:val="single" w:sz="8" w:space="0" w:color="auto"/>
              <w:right w:val="single" w:sz="8" w:space="0" w:color="auto"/>
            </w:tcBorders>
            <w:tcMar>
              <w:top w:w="0" w:type="dxa"/>
              <w:left w:w="108" w:type="dxa"/>
              <w:bottom w:w="0" w:type="dxa"/>
              <w:right w:w="108" w:type="dxa"/>
            </w:tcMar>
            <w:vAlign w:val="center"/>
          </w:tcPr>
          <w:p w:rsidR="00B37F0D" w:rsidRPr="00B37F0D" w:rsidRDefault="00B37F0D" w:rsidP="00A5041D">
            <w:pPr>
              <w:spacing w:before="100" w:beforeAutospacing="1" w:after="100" w:afterAutospacing="1"/>
              <w:jc w:val="center"/>
              <w:rPr>
                <w:rFonts w:eastAsia="Times New Roman"/>
              </w:rPr>
            </w:pPr>
          </w:p>
        </w:tc>
      </w:tr>
      <w:tr w:rsidR="00B37F0D" w:rsidRPr="00F456BA" w:rsidTr="00A5041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7F0D" w:rsidRPr="002900E8" w:rsidRDefault="00B37F0D" w:rsidP="00A5041D">
            <w:pPr>
              <w:spacing w:before="100" w:beforeAutospacing="1" w:after="100" w:afterAutospacing="1"/>
              <w:jc w:val="center"/>
              <w:rPr>
                <w:rFonts w:eastAsia="Times New Roman"/>
              </w:rPr>
            </w:pPr>
            <w:r w:rsidRPr="002900E8">
              <w:rPr>
                <w:rFonts w:eastAsia="Times New Roman"/>
              </w:rPr>
              <w:t>Loudenslager Elementary School</w:t>
            </w:r>
          </w:p>
        </w:tc>
        <w:tc>
          <w:tcPr>
            <w:tcW w:w="1742" w:type="dxa"/>
            <w:tcBorders>
              <w:top w:val="nil"/>
              <w:left w:val="nil"/>
              <w:bottom w:val="single" w:sz="8" w:space="0" w:color="auto"/>
              <w:right w:val="single" w:sz="8" w:space="0" w:color="auto"/>
            </w:tcBorders>
            <w:tcMar>
              <w:top w:w="0" w:type="dxa"/>
              <w:left w:w="108" w:type="dxa"/>
              <w:bottom w:w="0" w:type="dxa"/>
              <w:right w:w="108" w:type="dxa"/>
            </w:tcMar>
            <w:vAlign w:val="center"/>
          </w:tcPr>
          <w:p w:rsidR="00B37F0D" w:rsidRPr="00B37F0D" w:rsidRDefault="00B37F0D" w:rsidP="00A5041D">
            <w:pPr>
              <w:spacing w:before="100" w:beforeAutospacing="1" w:after="100" w:afterAutospacing="1"/>
              <w:jc w:val="center"/>
              <w:rPr>
                <w:rFonts w:eastAsia="Times New Roman"/>
              </w:rPr>
            </w:pPr>
            <w:r w:rsidRPr="00B37F0D">
              <w:rPr>
                <w:rFonts w:eastAsia="Times New Roman"/>
              </w:rPr>
              <w:t xml:space="preserve">Grade </w:t>
            </w:r>
            <w:r w:rsidR="00FC3B9D">
              <w:rPr>
                <w:rFonts w:eastAsia="Times New Roman"/>
              </w:rPr>
              <w:t>6</w:t>
            </w:r>
          </w:p>
        </w:tc>
        <w:tc>
          <w:tcPr>
            <w:tcW w:w="1652" w:type="dxa"/>
            <w:tcBorders>
              <w:top w:val="nil"/>
              <w:left w:val="nil"/>
              <w:bottom w:val="single" w:sz="8" w:space="0" w:color="auto"/>
              <w:right w:val="single" w:sz="8" w:space="0" w:color="auto"/>
            </w:tcBorders>
            <w:tcMar>
              <w:top w:w="0" w:type="dxa"/>
              <w:left w:w="108" w:type="dxa"/>
              <w:bottom w:w="0" w:type="dxa"/>
              <w:right w:w="108" w:type="dxa"/>
            </w:tcMar>
            <w:vAlign w:val="center"/>
          </w:tcPr>
          <w:p w:rsidR="00B37F0D" w:rsidRPr="00B37F0D" w:rsidRDefault="00B37F0D" w:rsidP="00A5041D">
            <w:pPr>
              <w:spacing w:before="100" w:beforeAutospacing="1" w:after="100" w:afterAutospacing="1"/>
              <w:jc w:val="center"/>
              <w:rPr>
                <w:rFonts w:eastAsia="Times New Roman"/>
              </w:rPr>
            </w:pPr>
            <w:r w:rsidRPr="00B37F0D">
              <w:rPr>
                <w:rFonts w:eastAsia="Times New Roman"/>
              </w:rPr>
              <w:t>Todd Palmisano</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center"/>
          </w:tcPr>
          <w:p w:rsidR="00B37F0D" w:rsidRPr="00B37F0D" w:rsidRDefault="00B37F0D" w:rsidP="00A5041D">
            <w:pPr>
              <w:jc w:val="center"/>
              <w:rPr>
                <w:rFonts w:eastAsia="Times New Roman"/>
              </w:rPr>
            </w:pPr>
            <w:r w:rsidRPr="00B37F0D">
              <w:rPr>
                <w:rFonts w:eastAsia="Times New Roman"/>
              </w:rPr>
              <w:t>Jennifer Hoffman</w:t>
            </w:r>
          </w:p>
        </w:tc>
        <w:tc>
          <w:tcPr>
            <w:tcW w:w="1545" w:type="dxa"/>
            <w:tcBorders>
              <w:top w:val="nil"/>
              <w:left w:val="nil"/>
              <w:bottom w:val="single" w:sz="8" w:space="0" w:color="auto"/>
              <w:right w:val="single" w:sz="8" w:space="0" w:color="auto"/>
            </w:tcBorders>
            <w:tcMar>
              <w:top w:w="0" w:type="dxa"/>
              <w:left w:w="108" w:type="dxa"/>
              <w:bottom w:w="0" w:type="dxa"/>
              <w:right w:w="108" w:type="dxa"/>
            </w:tcMar>
            <w:vAlign w:val="center"/>
          </w:tcPr>
          <w:p w:rsidR="00B37F0D" w:rsidRPr="00B37F0D" w:rsidRDefault="00B37F0D" w:rsidP="00A5041D">
            <w:pPr>
              <w:spacing w:before="100" w:beforeAutospacing="1" w:after="100" w:afterAutospacing="1"/>
              <w:jc w:val="center"/>
              <w:rPr>
                <w:rFonts w:eastAsia="Times New Roman"/>
              </w:rPr>
            </w:pPr>
          </w:p>
        </w:tc>
      </w:tr>
      <w:tr w:rsidR="00F456BA" w:rsidRPr="00F456BA" w:rsidTr="00A5041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56BA" w:rsidRPr="002900E8" w:rsidRDefault="00B37F0D" w:rsidP="00A5041D">
            <w:pPr>
              <w:spacing w:before="100" w:beforeAutospacing="1" w:after="100" w:afterAutospacing="1"/>
              <w:jc w:val="center"/>
              <w:rPr>
                <w:rFonts w:eastAsia="Times New Roman"/>
              </w:rPr>
            </w:pPr>
            <w:r w:rsidRPr="002900E8">
              <w:rPr>
                <w:rFonts w:eastAsia="Times New Roman"/>
              </w:rPr>
              <w:t xml:space="preserve">Loudenslager Elementary </w:t>
            </w:r>
            <w:r w:rsidR="00F456BA" w:rsidRPr="002900E8">
              <w:rPr>
                <w:rFonts w:eastAsia="Times New Roman"/>
              </w:rPr>
              <w:t>School</w:t>
            </w:r>
          </w:p>
        </w:tc>
        <w:tc>
          <w:tcPr>
            <w:tcW w:w="1742" w:type="dxa"/>
            <w:tcBorders>
              <w:top w:val="nil"/>
              <w:left w:val="nil"/>
              <w:bottom w:val="single" w:sz="8" w:space="0" w:color="auto"/>
              <w:right w:val="single" w:sz="8" w:space="0" w:color="auto"/>
            </w:tcBorders>
            <w:tcMar>
              <w:top w:w="0" w:type="dxa"/>
              <w:left w:w="108" w:type="dxa"/>
              <w:bottom w:w="0" w:type="dxa"/>
              <w:right w:w="108" w:type="dxa"/>
            </w:tcMar>
            <w:vAlign w:val="center"/>
          </w:tcPr>
          <w:p w:rsidR="00F456BA" w:rsidRPr="00B37F0D" w:rsidRDefault="00F456BA" w:rsidP="00A5041D">
            <w:pPr>
              <w:spacing w:before="100" w:beforeAutospacing="1" w:after="100" w:afterAutospacing="1"/>
              <w:jc w:val="center"/>
              <w:rPr>
                <w:rFonts w:eastAsia="Times New Roman"/>
              </w:rPr>
            </w:pPr>
            <w:r w:rsidRPr="00B37F0D">
              <w:rPr>
                <w:rFonts w:eastAsia="Times New Roman"/>
              </w:rPr>
              <w:t>Special Education</w:t>
            </w:r>
          </w:p>
        </w:tc>
        <w:tc>
          <w:tcPr>
            <w:tcW w:w="1652" w:type="dxa"/>
            <w:tcBorders>
              <w:top w:val="nil"/>
              <w:left w:val="nil"/>
              <w:bottom w:val="single" w:sz="8" w:space="0" w:color="auto"/>
              <w:right w:val="single" w:sz="8" w:space="0" w:color="auto"/>
            </w:tcBorders>
            <w:tcMar>
              <w:top w:w="0" w:type="dxa"/>
              <w:left w:w="108" w:type="dxa"/>
              <w:bottom w:w="0" w:type="dxa"/>
              <w:right w:w="108" w:type="dxa"/>
            </w:tcMar>
            <w:vAlign w:val="center"/>
          </w:tcPr>
          <w:p w:rsidR="00F456BA" w:rsidRPr="00B37F0D" w:rsidRDefault="00F456BA" w:rsidP="00A5041D">
            <w:pPr>
              <w:spacing w:before="100" w:beforeAutospacing="1" w:after="100" w:afterAutospacing="1"/>
              <w:jc w:val="center"/>
              <w:rPr>
                <w:rFonts w:eastAsia="Times New Roman"/>
              </w:rPr>
            </w:pPr>
            <w:r w:rsidRPr="00B37F0D">
              <w:rPr>
                <w:rFonts w:eastAsia="Times New Roman"/>
              </w:rPr>
              <w:t>Amber Berry</w:t>
            </w:r>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center"/>
          </w:tcPr>
          <w:p w:rsidR="00F456BA" w:rsidRPr="00B37F0D" w:rsidRDefault="00F456BA" w:rsidP="00A5041D">
            <w:pPr>
              <w:jc w:val="center"/>
              <w:rPr>
                <w:rFonts w:eastAsia="Times New Roman"/>
              </w:rPr>
            </w:pPr>
          </w:p>
        </w:tc>
        <w:tc>
          <w:tcPr>
            <w:tcW w:w="1545" w:type="dxa"/>
            <w:tcBorders>
              <w:top w:val="nil"/>
              <w:left w:val="nil"/>
              <w:bottom w:val="single" w:sz="8" w:space="0" w:color="auto"/>
              <w:right w:val="single" w:sz="8" w:space="0" w:color="auto"/>
            </w:tcBorders>
            <w:tcMar>
              <w:top w:w="0" w:type="dxa"/>
              <w:left w:w="108" w:type="dxa"/>
              <w:bottom w:w="0" w:type="dxa"/>
              <w:right w:w="108" w:type="dxa"/>
            </w:tcMar>
            <w:vAlign w:val="center"/>
          </w:tcPr>
          <w:p w:rsidR="00F456BA" w:rsidRPr="00B37F0D" w:rsidRDefault="00F456BA" w:rsidP="00A5041D">
            <w:pPr>
              <w:spacing w:before="100" w:beforeAutospacing="1" w:after="100" w:afterAutospacing="1"/>
              <w:jc w:val="center"/>
              <w:rPr>
                <w:rFonts w:eastAsia="Times New Roman"/>
              </w:rPr>
            </w:pPr>
            <w:r w:rsidRPr="00B37F0D">
              <w:rPr>
                <w:rFonts w:eastAsia="Times New Roman"/>
              </w:rPr>
              <w:t>Tammi Diodati</w:t>
            </w:r>
          </w:p>
        </w:tc>
      </w:tr>
      <w:tr w:rsidR="00F456BA" w:rsidRPr="00F456BA" w:rsidTr="00A5041D">
        <w:tc>
          <w:tcPr>
            <w:tcW w:w="3600" w:type="dxa"/>
            <w:tcBorders>
              <w:top w:val="nil"/>
              <w:left w:val="single" w:sz="8" w:space="0" w:color="auto"/>
              <w:bottom w:val="nil"/>
              <w:right w:val="single" w:sz="8" w:space="0" w:color="auto"/>
            </w:tcBorders>
            <w:tcMar>
              <w:top w:w="0" w:type="dxa"/>
              <w:left w:w="108" w:type="dxa"/>
              <w:bottom w:w="0" w:type="dxa"/>
              <w:right w:w="108" w:type="dxa"/>
            </w:tcMar>
            <w:vAlign w:val="center"/>
          </w:tcPr>
          <w:p w:rsidR="00F456BA" w:rsidRPr="002900E8" w:rsidRDefault="00F456BA" w:rsidP="00A5041D">
            <w:pPr>
              <w:spacing w:before="100" w:beforeAutospacing="1" w:after="100" w:afterAutospacing="1"/>
              <w:jc w:val="center"/>
              <w:rPr>
                <w:rFonts w:eastAsia="Times New Roman"/>
              </w:rPr>
            </w:pPr>
            <w:r w:rsidRPr="002900E8">
              <w:rPr>
                <w:rFonts w:eastAsia="Times New Roman"/>
              </w:rPr>
              <w:t>Loudenslager Elementary School</w:t>
            </w:r>
          </w:p>
        </w:tc>
        <w:tc>
          <w:tcPr>
            <w:tcW w:w="1742" w:type="dxa"/>
            <w:tcBorders>
              <w:top w:val="nil"/>
              <w:left w:val="nil"/>
              <w:bottom w:val="nil"/>
              <w:right w:val="single" w:sz="8" w:space="0" w:color="auto"/>
            </w:tcBorders>
            <w:tcMar>
              <w:top w:w="0" w:type="dxa"/>
              <w:left w:w="108" w:type="dxa"/>
              <w:bottom w:w="0" w:type="dxa"/>
              <w:right w:w="108" w:type="dxa"/>
            </w:tcMar>
            <w:vAlign w:val="center"/>
          </w:tcPr>
          <w:p w:rsidR="00F456BA" w:rsidRPr="00B37F0D" w:rsidRDefault="00B37F0D" w:rsidP="00A5041D">
            <w:pPr>
              <w:jc w:val="center"/>
              <w:rPr>
                <w:rFonts w:eastAsia="Times New Roman"/>
              </w:rPr>
            </w:pPr>
            <w:r>
              <w:rPr>
                <w:rFonts w:eastAsia="Times New Roman"/>
              </w:rPr>
              <w:t>Guidance</w:t>
            </w:r>
            <w:r w:rsidR="002D2606">
              <w:rPr>
                <w:rFonts w:eastAsia="Times New Roman"/>
              </w:rPr>
              <w:t xml:space="preserve"> </w:t>
            </w:r>
            <w:r>
              <w:rPr>
                <w:rFonts w:eastAsia="Times New Roman"/>
              </w:rPr>
              <w:t>Counselo</w:t>
            </w:r>
            <w:r w:rsidR="00F456BA" w:rsidRPr="00B37F0D">
              <w:rPr>
                <w:rFonts w:eastAsia="Times New Roman"/>
              </w:rPr>
              <w:t>r</w:t>
            </w:r>
          </w:p>
        </w:tc>
        <w:tc>
          <w:tcPr>
            <w:tcW w:w="1652" w:type="dxa"/>
            <w:tcBorders>
              <w:top w:val="nil"/>
              <w:left w:val="nil"/>
              <w:bottom w:val="nil"/>
              <w:right w:val="single" w:sz="8" w:space="0" w:color="auto"/>
            </w:tcBorders>
            <w:tcMar>
              <w:top w:w="0" w:type="dxa"/>
              <w:left w:w="108" w:type="dxa"/>
              <w:bottom w:w="0" w:type="dxa"/>
              <w:right w:w="108" w:type="dxa"/>
            </w:tcMar>
            <w:vAlign w:val="center"/>
          </w:tcPr>
          <w:p w:rsidR="00F456BA" w:rsidRPr="00B37F0D" w:rsidRDefault="00F456BA" w:rsidP="00A5041D">
            <w:pPr>
              <w:spacing w:before="100" w:beforeAutospacing="1" w:after="100" w:afterAutospacing="1"/>
              <w:jc w:val="center"/>
              <w:rPr>
                <w:rFonts w:eastAsia="Times New Roman"/>
              </w:rPr>
            </w:pPr>
            <w:r w:rsidRPr="00B37F0D">
              <w:rPr>
                <w:rFonts w:eastAsia="Times New Roman"/>
              </w:rPr>
              <w:t>Kelly Fenuto</w:t>
            </w:r>
          </w:p>
        </w:tc>
        <w:tc>
          <w:tcPr>
            <w:tcW w:w="1721" w:type="dxa"/>
            <w:tcBorders>
              <w:top w:val="nil"/>
              <w:left w:val="nil"/>
              <w:bottom w:val="nil"/>
              <w:right w:val="single" w:sz="8" w:space="0" w:color="auto"/>
            </w:tcBorders>
            <w:tcMar>
              <w:top w:w="0" w:type="dxa"/>
              <w:left w:w="108" w:type="dxa"/>
              <w:bottom w:w="0" w:type="dxa"/>
              <w:right w:w="108" w:type="dxa"/>
            </w:tcMar>
            <w:vAlign w:val="center"/>
          </w:tcPr>
          <w:p w:rsidR="00F456BA" w:rsidRPr="00B37F0D" w:rsidRDefault="00F456BA" w:rsidP="00A5041D">
            <w:pPr>
              <w:spacing w:before="100" w:beforeAutospacing="1" w:after="100" w:afterAutospacing="1"/>
              <w:jc w:val="center"/>
              <w:rPr>
                <w:rFonts w:eastAsia="Times New Roman"/>
              </w:rPr>
            </w:pPr>
            <w:r w:rsidRPr="00B37F0D">
              <w:rPr>
                <w:rFonts w:eastAsia="Times New Roman"/>
              </w:rPr>
              <w:t>Karolyn Adams</w:t>
            </w:r>
          </w:p>
        </w:tc>
        <w:tc>
          <w:tcPr>
            <w:tcW w:w="1545" w:type="dxa"/>
            <w:tcBorders>
              <w:top w:val="nil"/>
              <w:left w:val="nil"/>
              <w:bottom w:val="nil"/>
              <w:right w:val="single" w:sz="8" w:space="0" w:color="auto"/>
            </w:tcBorders>
            <w:tcMar>
              <w:top w:w="0" w:type="dxa"/>
              <w:left w:w="108" w:type="dxa"/>
              <w:bottom w:w="0" w:type="dxa"/>
              <w:right w:w="108" w:type="dxa"/>
            </w:tcMar>
            <w:vAlign w:val="center"/>
          </w:tcPr>
          <w:p w:rsidR="00F456BA" w:rsidRPr="00B37F0D" w:rsidRDefault="00F456BA" w:rsidP="00A5041D">
            <w:pPr>
              <w:spacing w:before="100" w:beforeAutospacing="1" w:after="100" w:afterAutospacing="1"/>
              <w:jc w:val="center"/>
              <w:rPr>
                <w:rFonts w:eastAsia="Times New Roman"/>
              </w:rPr>
            </w:pPr>
          </w:p>
        </w:tc>
      </w:tr>
      <w:tr w:rsidR="00B37F0D" w:rsidRPr="00F456BA" w:rsidTr="00A5041D">
        <w:trPr>
          <w:trHeight w:val="54"/>
        </w:trPr>
        <w:tc>
          <w:tcPr>
            <w:tcW w:w="360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B37F0D" w:rsidRPr="002900E8" w:rsidRDefault="00B37F0D" w:rsidP="00A5041D">
            <w:pPr>
              <w:spacing w:before="100" w:beforeAutospacing="1" w:after="100" w:afterAutospacing="1"/>
              <w:jc w:val="center"/>
              <w:rPr>
                <w:rFonts w:eastAsia="Times New Roman"/>
              </w:rPr>
            </w:pPr>
          </w:p>
        </w:tc>
        <w:tc>
          <w:tcPr>
            <w:tcW w:w="1742" w:type="dxa"/>
            <w:tcBorders>
              <w:top w:val="nil"/>
              <w:left w:val="nil"/>
              <w:bottom w:val="single" w:sz="4" w:space="0" w:color="auto"/>
              <w:right w:val="single" w:sz="8" w:space="0" w:color="auto"/>
            </w:tcBorders>
            <w:tcMar>
              <w:top w:w="0" w:type="dxa"/>
              <w:left w:w="108" w:type="dxa"/>
              <w:bottom w:w="0" w:type="dxa"/>
              <w:right w:w="108" w:type="dxa"/>
            </w:tcMar>
            <w:vAlign w:val="center"/>
          </w:tcPr>
          <w:p w:rsidR="00B37F0D" w:rsidRDefault="00B37F0D" w:rsidP="00A5041D">
            <w:pPr>
              <w:jc w:val="center"/>
              <w:rPr>
                <w:rFonts w:eastAsia="Times New Roman"/>
              </w:rPr>
            </w:pPr>
          </w:p>
        </w:tc>
        <w:tc>
          <w:tcPr>
            <w:tcW w:w="1652" w:type="dxa"/>
            <w:tcBorders>
              <w:top w:val="nil"/>
              <w:left w:val="nil"/>
              <w:bottom w:val="single" w:sz="4" w:space="0" w:color="auto"/>
              <w:right w:val="single" w:sz="8" w:space="0" w:color="auto"/>
            </w:tcBorders>
            <w:tcMar>
              <w:top w:w="0" w:type="dxa"/>
              <w:left w:w="108" w:type="dxa"/>
              <w:bottom w:w="0" w:type="dxa"/>
              <w:right w:w="108" w:type="dxa"/>
            </w:tcMar>
            <w:vAlign w:val="center"/>
          </w:tcPr>
          <w:p w:rsidR="00B37F0D" w:rsidRPr="00B37F0D" w:rsidRDefault="00B37F0D" w:rsidP="00A5041D">
            <w:pPr>
              <w:spacing w:before="100" w:beforeAutospacing="1" w:after="100" w:afterAutospacing="1"/>
              <w:jc w:val="center"/>
              <w:rPr>
                <w:rFonts w:eastAsia="Times New Roman"/>
              </w:rPr>
            </w:pPr>
          </w:p>
        </w:tc>
        <w:tc>
          <w:tcPr>
            <w:tcW w:w="1721" w:type="dxa"/>
            <w:tcBorders>
              <w:top w:val="nil"/>
              <w:left w:val="nil"/>
              <w:bottom w:val="single" w:sz="4" w:space="0" w:color="auto"/>
              <w:right w:val="single" w:sz="8" w:space="0" w:color="auto"/>
            </w:tcBorders>
            <w:tcMar>
              <w:top w:w="0" w:type="dxa"/>
              <w:left w:w="108" w:type="dxa"/>
              <w:bottom w:w="0" w:type="dxa"/>
              <w:right w:w="108" w:type="dxa"/>
            </w:tcMar>
            <w:vAlign w:val="center"/>
          </w:tcPr>
          <w:p w:rsidR="00B37F0D" w:rsidRPr="00B37F0D" w:rsidRDefault="00B37F0D" w:rsidP="00A5041D">
            <w:pPr>
              <w:spacing w:before="100" w:beforeAutospacing="1" w:after="100" w:afterAutospacing="1"/>
              <w:jc w:val="center"/>
              <w:rPr>
                <w:rFonts w:eastAsia="Times New Roman"/>
              </w:rPr>
            </w:pPr>
          </w:p>
        </w:tc>
        <w:tc>
          <w:tcPr>
            <w:tcW w:w="1545" w:type="dxa"/>
            <w:tcBorders>
              <w:top w:val="nil"/>
              <w:left w:val="nil"/>
              <w:bottom w:val="single" w:sz="4" w:space="0" w:color="auto"/>
              <w:right w:val="single" w:sz="8" w:space="0" w:color="auto"/>
            </w:tcBorders>
            <w:tcMar>
              <w:top w:w="0" w:type="dxa"/>
              <w:left w:w="108" w:type="dxa"/>
              <w:bottom w:w="0" w:type="dxa"/>
              <w:right w:w="108" w:type="dxa"/>
            </w:tcMar>
            <w:vAlign w:val="center"/>
          </w:tcPr>
          <w:p w:rsidR="00B37F0D" w:rsidRPr="00B37F0D" w:rsidRDefault="00B37F0D" w:rsidP="00A5041D">
            <w:pPr>
              <w:spacing w:before="100" w:beforeAutospacing="1" w:after="100" w:afterAutospacing="1"/>
              <w:jc w:val="center"/>
              <w:rPr>
                <w:rFonts w:eastAsia="Times New Roman"/>
              </w:rPr>
            </w:pPr>
          </w:p>
        </w:tc>
      </w:tr>
      <w:tr w:rsidR="00F456BA" w:rsidRPr="00F456BA" w:rsidTr="00A5041D">
        <w:tc>
          <w:tcPr>
            <w:tcW w:w="360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456BA" w:rsidRPr="002900E8" w:rsidRDefault="00F456BA" w:rsidP="00A5041D">
            <w:pPr>
              <w:spacing w:before="100" w:beforeAutospacing="1" w:after="100" w:afterAutospacing="1"/>
              <w:jc w:val="center"/>
              <w:rPr>
                <w:rFonts w:eastAsia="Times New Roman"/>
              </w:rPr>
            </w:pPr>
            <w:r w:rsidRPr="002900E8">
              <w:rPr>
                <w:rFonts w:eastAsia="Times New Roman"/>
              </w:rPr>
              <w:t>Loudenslager Elementary School</w:t>
            </w:r>
          </w:p>
        </w:tc>
        <w:tc>
          <w:tcPr>
            <w:tcW w:w="174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456BA" w:rsidRPr="00B37F0D" w:rsidRDefault="00F456BA" w:rsidP="00A5041D">
            <w:pPr>
              <w:jc w:val="center"/>
              <w:rPr>
                <w:rFonts w:eastAsia="Times New Roman"/>
              </w:rPr>
            </w:pPr>
            <w:r w:rsidRPr="00B37F0D">
              <w:rPr>
                <w:rFonts w:eastAsia="Times New Roman"/>
              </w:rPr>
              <w:t>School Nurse</w:t>
            </w:r>
          </w:p>
        </w:tc>
        <w:tc>
          <w:tcPr>
            <w:tcW w:w="165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456BA" w:rsidRPr="00B37F0D" w:rsidRDefault="00F456BA" w:rsidP="00A5041D">
            <w:pPr>
              <w:spacing w:before="100" w:beforeAutospacing="1" w:after="100" w:afterAutospacing="1"/>
              <w:jc w:val="center"/>
              <w:rPr>
                <w:rFonts w:eastAsia="Times New Roman"/>
              </w:rPr>
            </w:pPr>
            <w:r w:rsidRPr="00B37F0D">
              <w:rPr>
                <w:rFonts w:eastAsia="Times New Roman"/>
              </w:rPr>
              <w:t>Elaine Hadfield</w:t>
            </w:r>
          </w:p>
        </w:tc>
        <w:tc>
          <w:tcPr>
            <w:tcW w:w="172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456BA" w:rsidRPr="00B37F0D" w:rsidRDefault="00F456BA" w:rsidP="00A5041D">
            <w:pPr>
              <w:spacing w:before="100" w:beforeAutospacing="1" w:after="100" w:afterAutospacing="1"/>
              <w:jc w:val="center"/>
              <w:rPr>
                <w:rFonts w:eastAsia="Times New Roman"/>
              </w:rPr>
            </w:pPr>
            <w:r w:rsidRPr="00B37F0D">
              <w:rPr>
                <w:rFonts w:eastAsia="Times New Roman"/>
              </w:rPr>
              <w:t>Christine Spitale</w:t>
            </w:r>
          </w:p>
        </w:tc>
        <w:tc>
          <w:tcPr>
            <w:tcW w:w="154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456BA" w:rsidRPr="00B37F0D" w:rsidRDefault="00F456BA" w:rsidP="00A5041D">
            <w:pPr>
              <w:spacing w:before="100" w:beforeAutospacing="1" w:after="100" w:afterAutospacing="1"/>
              <w:jc w:val="center"/>
              <w:rPr>
                <w:rFonts w:eastAsia="Times New Roman"/>
              </w:rPr>
            </w:pPr>
          </w:p>
        </w:tc>
      </w:tr>
    </w:tbl>
    <w:p w:rsidR="000B05A0" w:rsidRDefault="00F456BA" w:rsidP="000B05A0">
      <w:pPr>
        <w:spacing w:before="100" w:beforeAutospacing="1" w:after="100" w:afterAutospacing="1"/>
        <w:ind w:left="720"/>
        <w:rPr>
          <w:rFonts w:eastAsia="Times New Roman"/>
        </w:rPr>
      </w:pPr>
      <w:r w:rsidRPr="002900E8">
        <w:rPr>
          <w:rFonts w:eastAsia="Times New Roman"/>
          <w:u w:val="single"/>
        </w:rPr>
        <w:t>Informational</w:t>
      </w:r>
      <w:r w:rsidRPr="002900E8">
        <w:rPr>
          <w:rFonts w:eastAsia="Times New Roman"/>
        </w:rPr>
        <w:t xml:space="preserve">:  </w:t>
      </w:r>
      <w:r w:rsidR="00D7564C" w:rsidRPr="002900E8">
        <w:rPr>
          <w:rFonts w:eastAsia="Times New Roman"/>
        </w:rPr>
        <w:t xml:space="preserve">Please see </w:t>
      </w:r>
      <w:r w:rsidR="00193CD8">
        <w:rPr>
          <w:rFonts w:eastAsia="Times New Roman"/>
        </w:rPr>
        <w:t>“E” above</w:t>
      </w:r>
      <w:r w:rsidR="00D7564C" w:rsidRPr="002900E8">
        <w:rPr>
          <w:rFonts w:eastAsia="Times New Roman"/>
        </w:rPr>
        <w:t xml:space="preserve">. </w:t>
      </w:r>
    </w:p>
    <w:p w:rsidR="00881D9B" w:rsidRDefault="00881D9B" w:rsidP="000B05A0">
      <w:pPr>
        <w:rPr>
          <w:sz w:val="20"/>
          <w:szCs w:val="20"/>
        </w:rPr>
      </w:pPr>
    </w:p>
    <w:p w:rsidR="00F514B4" w:rsidRDefault="00F514B4" w:rsidP="00F514B4"/>
    <w:p w:rsidR="00F514B4" w:rsidRPr="00EE701D" w:rsidRDefault="00F514B4" w:rsidP="00F514B4">
      <w:r w:rsidRPr="008369BB">
        <w:t>Roll Call</w:t>
      </w:r>
      <w:r w:rsidRPr="00EE701D">
        <w:t xml:space="preserve"> Vote: Ms. Eastlack, Mrs. Giampola, </w:t>
      </w:r>
      <w:r>
        <w:t xml:space="preserve">Mr. Hamilton, </w:t>
      </w:r>
      <w:r w:rsidRPr="00EE701D">
        <w:t>Mr. Lisa,</w:t>
      </w:r>
      <w:r>
        <w:t xml:space="preserve"> Mr. Ridinger, </w:t>
      </w:r>
      <w:r w:rsidRPr="00EE701D">
        <w:t>Mrs. Stevenson</w:t>
      </w:r>
      <w:r>
        <w:t>, and Mr. Walter</w:t>
      </w:r>
      <w:r w:rsidRPr="00EE701D">
        <w:t xml:space="preserve"> voting </w:t>
      </w:r>
      <w:r>
        <w:t>7</w:t>
      </w:r>
      <w:r w:rsidRPr="00EE701D">
        <w:t xml:space="preserve"> YES; Mr. Ridinger, Mrs. Lozada-Shaw</w:t>
      </w:r>
      <w:r>
        <w:t xml:space="preserve"> and </w:t>
      </w:r>
      <w:r w:rsidRPr="00EE701D">
        <w:t xml:space="preserve">Ms. Priest </w:t>
      </w:r>
      <w:r>
        <w:t>2</w:t>
      </w:r>
      <w:r w:rsidRPr="00EE701D">
        <w:t xml:space="preserve"> ABSENT</w:t>
      </w:r>
    </w:p>
    <w:p w:rsidR="00F514B4" w:rsidRPr="00EE701D" w:rsidRDefault="00F514B4" w:rsidP="00F514B4">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t>Motion carried</w:t>
      </w:r>
    </w:p>
    <w:p w:rsidR="000B05A0" w:rsidRDefault="000B05A0">
      <w:pPr>
        <w:spacing w:after="200" w:line="276" w:lineRule="auto"/>
        <w:rPr>
          <w:sz w:val="20"/>
          <w:szCs w:val="20"/>
        </w:rPr>
      </w:pPr>
      <w:r>
        <w:rPr>
          <w:sz w:val="20"/>
          <w:szCs w:val="20"/>
        </w:rPr>
        <w:br w:type="page"/>
      </w:r>
    </w:p>
    <w:p w:rsidR="000B05A0" w:rsidRDefault="000B05A0" w:rsidP="000B05A0">
      <w:pPr>
        <w:rPr>
          <w:sz w:val="20"/>
          <w:szCs w:val="20"/>
        </w:rPr>
      </w:pPr>
    </w:p>
    <w:p w:rsidR="008869EA" w:rsidRPr="002900E8" w:rsidRDefault="008869EA" w:rsidP="001E2FD6">
      <w:pPr>
        <w:pStyle w:val="ListParagraph"/>
        <w:numPr>
          <w:ilvl w:val="0"/>
          <w:numId w:val="10"/>
        </w:numPr>
        <w:tabs>
          <w:tab w:val="left" w:pos="1800"/>
        </w:tabs>
        <w:ind w:left="720"/>
        <w:rPr>
          <w:rFonts w:ascii="Times New Roman" w:hAnsi="Times New Roman"/>
        </w:rPr>
      </w:pPr>
      <w:r w:rsidRPr="002900E8">
        <w:rPr>
          <w:rFonts w:ascii="Times New Roman" w:hAnsi="Times New Roman"/>
          <w:u w:val="single"/>
        </w:rPr>
        <w:t>Informational</w:t>
      </w:r>
      <w:r w:rsidRPr="002900E8">
        <w:rPr>
          <w:rFonts w:ascii="Times New Roman" w:hAnsi="Times New Roman"/>
        </w:rPr>
        <w:t>:</w:t>
      </w:r>
    </w:p>
    <w:p w:rsidR="008869EA" w:rsidRPr="00706E70" w:rsidRDefault="008869EA" w:rsidP="008869EA">
      <w:pPr>
        <w:pStyle w:val="ListParagraph"/>
        <w:tabs>
          <w:tab w:val="left" w:pos="1080"/>
        </w:tabs>
        <w:ind w:left="360"/>
        <w:rPr>
          <w:rFonts w:ascii="Times New Roman" w:hAnsi="Times New Roman"/>
        </w:rPr>
      </w:pPr>
    </w:p>
    <w:p w:rsidR="008869EA" w:rsidRPr="003E2D88" w:rsidRDefault="008869EA" w:rsidP="001E2FD6">
      <w:pPr>
        <w:pStyle w:val="ListParagraph"/>
        <w:numPr>
          <w:ilvl w:val="0"/>
          <w:numId w:val="7"/>
        </w:numPr>
        <w:tabs>
          <w:tab w:val="left" w:pos="720"/>
          <w:tab w:val="left" w:pos="1080"/>
        </w:tabs>
        <w:ind w:left="1080"/>
        <w:rPr>
          <w:rFonts w:ascii="Times New Roman" w:hAnsi="Times New Roman"/>
        </w:rPr>
      </w:pPr>
      <w:r w:rsidRPr="006D55DB">
        <w:rPr>
          <w:rFonts w:ascii="Times New Roman" w:hAnsi="Times New Roman"/>
        </w:rPr>
        <w:t xml:space="preserve">The following are class enrollments for Paulsboro </w:t>
      </w:r>
      <w:r w:rsidR="003E2D88">
        <w:rPr>
          <w:rFonts w:ascii="Times New Roman" w:hAnsi="Times New Roman"/>
        </w:rPr>
        <w:t xml:space="preserve">Senior </w:t>
      </w:r>
      <w:r w:rsidRPr="006D55DB">
        <w:rPr>
          <w:rFonts w:ascii="Times New Roman" w:hAnsi="Times New Roman"/>
        </w:rPr>
        <w:t>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458"/>
        <w:gridCol w:w="1890"/>
      </w:tblGrid>
      <w:tr w:rsidR="008869EA" w:rsidRPr="00A51F24" w:rsidTr="000463EF">
        <w:trPr>
          <w:cantSplit/>
          <w:trHeight w:val="379"/>
        </w:trPr>
        <w:tc>
          <w:tcPr>
            <w:tcW w:w="1458" w:type="dxa"/>
            <w:tcBorders>
              <w:bottom w:val="single" w:sz="4" w:space="0" w:color="auto"/>
            </w:tcBorders>
            <w:shd w:val="clear" w:color="auto" w:fill="FFFFFF"/>
            <w:vAlign w:val="center"/>
          </w:tcPr>
          <w:p w:rsidR="008869EA" w:rsidRPr="00A51F24" w:rsidRDefault="008869EA" w:rsidP="000463EF">
            <w:pPr>
              <w:jc w:val="center"/>
              <w:rPr>
                <w:b/>
                <w:bCs/>
                <w:i/>
              </w:rPr>
            </w:pPr>
            <w:r w:rsidRPr="00A51F24">
              <w:rPr>
                <w:b/>
                <w:bCs/>
              </w:rPr>
              <w:t>GRADE</w:t>
            </w:r>
          </w:p>
        </w:tc>
        <w:tc>
          <w:tcPr>
            <w:tcW w:w="1890" w:type="dxa"/>
            <w:tcBorders>
              <w:bottom w:val="single" w:sz="4" w:space="0" w:color="auto"/>
            </w:tcBorders>
            <w:shd w:val="clear" w:color="auto" w:fill="FFFFFF"/>
            <w:vAlign w:val="center"/>
          </w:tcPr>
          <w:p w:rsidR="008869EA" w:rsidRPr="00A51F24" w:rsidRDefault="008869EA" w:rsidP="000463EF">
            <w:pPr>
              <w:jc w:val="center"/>
              <w:rPr>
                <w:b/>
              </w:rPr>
            </w:pPr>
            <w:r w:rsidRPr="00A51F24">
              <w:rPr>
                <w:b/>
              </w:rPr>
              <w:t>ENROLLMENT</w:t>
            </w:r>
          </w:p>
        </w:tc>
      </w:tr>
      <w:tr w:rsidR="008869EA" w:rsidRPr="000057F8" w:rsidTr="000463EF">
        <w:trPr>
          <w:cantSplit/>
          <w:trHeight w:val="161"/>
        </w:trPr>
        <w:tc>
          <w:tcPr>
            <w:tcW w:w="1458" w:type="dxa"/>
            <w:shd w:val="clear" w:color="auto" w:fill="auto"/>
          </w:tcPr>
          <w:p w:rsidR="008869EA" w:rsidRPr="00E00A51" w:rsidRDefault="008869EA" w:rsidP="000463EF">
            <w:pPr>
              <w:jc w:val="center"/>
              <w:rPr>
                <w:sz w:val="16"/>
              </w:rPr>
            </w:pPr>
            <w:r w:rsidRPr="00E00A51">
              <w:rPr>
                <w:sz w:val="16"/>
              </w:rPr>
              <w:t>9</w:t>
            </w:r>
            <w:r w:rsidRPr="00E00A51">
              <w:rPr>
                <w:sz w:val="16"/>
                <w:vertAlign w:val="superscript"/>
              </w:rPr>
              <w:t>th</w:t>
            </w:r>
          </w:p>
        </w:tc>
        <w:tc>
          <w:tcPr>
            <w:tcW w:w="1890" w:type="dxa"/>
            <w:shd w:val="clear" w:color="auto" w:fill="auto"/>
          </w:tcPr>
          <w:p w:rsidR="008869EA" w:rsidRPr="00E00A51" w:rsidRDefault="003F0432" w:rsidP="000463EF">
            <w:pPr>
              <w:jc w:val="center"/>
              <w:rPr>
                <w:sz w:val="16"/>
              </w:rPr>
            </w:pPr>
            <w:r>
              <w:rPr>
                <w:sz w:val="16"/>
              </w:rPr>
              <w:t>103</w:t>
            </w:r>
          </w:p>
        </w:tc>
      </w:tr>
      <w:tr w:rsidR="008869EA" w:rsidRPr="000057F8" w:rsidTr="000463EF">
        <w:trPr>
          <w:cantSplit/>
          <w:trHeight w:val="134"/>
        </w:trPr>
        <w:tc>
          <w:tcPr>
            <w:tcW w:w="1458" w:type="dxa"/>
            <w:shd w:val="clear" w:color="auto" w:fill="auto"/>
          </w:tcPr>
          <w:p w:rsidR="008869EA" w:rsidRPr="00E00A51" w:rsidRDefault="008869EA" w:rsidP="000463EF">
            <w:pPr>
              <w:jc w:val="center"/>
              <w:rPr>
                <w:sz w:val="16"/>
              </w:rPr>
            </w:pPr>
            <w:r w:rsidRPr="00E00A51">
              <w:rPr>
                <w:sz w:val="16"/>
              </w:rPr>
              <w:t>10</w:t>
            </w:r>
            <w:r w:rsidRPr="00E00A51">
              <w:rPr>
                <w:sz w:val="16"/>
                <w:vertAlign w:val="superscript"/>
              </w:rPr>
              <w:t>th</w:t>
            </w:r>
          </w:p>
        </w:tc>
        <w:tc>
          <w:tcPr>
            <w:tcW w:w="1890" w:type="dxa"/>
            <w:shd w:val="clear" w:color="auto" w:fill="auto"/>
          </w:tcPr>
          <w:p w:rsidR="008869EA" w:rsidRPr="00E00A51" w:rsidRDefault="003F0432" w:rsidP="000463EF">
            <w:pPr>
              <w:jc w:val="center"/>
              <w:rPr>
                <w:sz w:val="16"/>
              </w:rPr>
            </w:pPr>
            <w:r>
              <w:rPr>
                <w:sz w:val="16"/>
              </w:rPr>
              <w:t>98</w:t>
            </w:r>
          </w:p>
        </w:tc>
      </w:tr>
      <w:tr w:rsidR="008869EA" w:rsidRPr="000057F8" w:rsidTr="000463EF">
        <w:trPr>
          <w:cantSplit/>
          <w:trHeight w:val="179"/>
        </w:trPr>
        <w:tc>
          <w:tcPr>
            <w:tcW w:w="1458" w:type="dxa"/>
            <w:shd w:val="clear" w:color="auto" w:fill="auto"/>
          </w:tcPr>
          <w:p w:rsidR="008869EA" w:rsidRPr="00E00A51" w:rsidRDefault="008869EA" w:rsidP="000463EF">
            <w:pPr>
              <w:jc w:val="center"/>
              <w:rPr>
                <w:sz w:val="16"/>
                <w:szCs w:val="16"/>
              </w:rPr>
            </w:pPr>
            <w:r w:rsidRPr="00E00A51">
              <w:rPr>
                <w:sz w:val="16"/>
                <w:szCs w:val="16"/>
              </w:rPr>
              <w:t>11</w:t>
            </w:r>
            <w:r w:rsidRPr="00E00A51">
              <w:rPr>
                <w:sz w:val="16"/>
                <w:szCs w:val="16"/>
                <w:vertAlign w:val="superscript"/>
              </w:rPr>
              <w:t>th</w:t>
            </w:r>
          </w:p>
        </w:tc>
        <w:tc>
          <w:tcPr>
            <w:tcW w:w="1890" w:type="dxa"/>
            <w:shd w:val="clear" w:color="auto" w:fill="auto"/>
          </w:tcPr>
          <w:p w:rsidR="008869EA" w:rsidRPr="00E00A51" w:rsidRDefault="003F0432" w:rsidP="000463EF">
            <w:pPr>
              <w:jc w:val="center"/>
              <w:rPr>
                <w:sz w:val="16"/>
              </w:rPr>
            </w:pPr>
            <w:r>
              <w:rPr>
                <w:sz w:val="16"/>
              </w:rPr>
              <w:t>85</w:t>
            </w:r>
          </w:p>
        </w:tc>
      </w:tr>
      <w:tr w:rsidR="008869EA" w:rsidRPr="000057F8" w:rsidTr="000463EF">
        <w:trPr>
          <w:cantSplit/>
          <w:trHeight w:val="188"/>
        </w:trPr>
        <w:tc>
          <w:tcPr>
            <w:tcW w:w="1458" w:type="dxa"/>
            <w:shd w:val="clear" w:color="auto" w:fill="auto"/>
          </w:tcPr>
          <w:p w:rsidR="008869EA" w:rsidRPr="00E00A51" w:rsidRDefault="008869EA" w:rsidP="000463EF">
            <w:pPr>
              <w:jc w:val="center"/>
              <w:rPr>
                <w:sz w:val="16"/>
              </w:rPr>
            </w:pPr>
            <w:r w:rsidRPr="00E00A51">
              <w:rPr>
                <w:sz w:val="16"/>
              </w:rPr>
              <w:t>12</w:t>
            </w:r>
            <w:r w:rsidRPr="00E00A51">
              <w:rPr>
                <w:sz w:val="16"/>
                <w:vertAlign w:val="superscript"/>
              </w:rPr>
              <w:t>th</w:t>
            </w:r>
          </w:p>
        </w:tc>
        <w:tc>
          <w:tcPr>
            <w:tcW w:w="1890" w:type="dxa"/>
            <w:shd w:val="clear" w:color="auto" w:fill="auto"/>
          </w:tcPr>
          <w:p w:rsidR="008869EA" w:rsidRPr="00E00A51" w:rsidRDefault="003F0432" w:rsidP="000463EF">
            <w:pPr>
              <w:jc w:val="center"/>
              <w:rPr>
                <w:sz w:val="16"/>
              </w:rPr>
            </w:pPr>
            <w:r>
              <w:rPr>
                <w:sz w:val="16"/>
              </w:rPr>
              <w:t>85</w:t>
            </w:r>
          </w:p>
        </w:tc>
      </w:tr>
      <w:tr w:rsidR="008869EA" w:rsidRPr="000057F8" w:rsidTr="000463EF">
        <w:trPr>
          <w:cantSplit/>
          <w:trHeight w:val="152"/>
        </w:trPr>
        <w:tc>
          <w:tcPr>
            <w:tcW w:w="1458" w:type="dxa"/>
            <w:shd w:val="clear" w:color="auto" w:fill="auto"/>
          </w:tcPr>
          <w:p w:rsidR="008869EA" w:rsidRPr="00E00A51" w:rsidRDefault="008869EA" w:rsidP="000463EF">
            <w:pPr>
              <w:jc w:val="center"/>
              <w:rPr>
                <w:sz w:val="16"/>
              </w:rPr>
            </w:pPr>
            <w:r w:rsidRPr="00E00A51">
              <w:rPr>
                <w:sz w:val="16"/>
              </w:rPr>
              <w:t>TOTAL</w:t>
            </w:r>
          </w:p>
        </w:tc>
        <w:tc>
          <w:tcPr>
            <w:tcW w:w="1890" w:type="dxa"/>
            <w:shd w:val="clear" w:color="auto" w:fill="auto"/>
          </w:tcPr>
          <w:p w:rsidR="008869EA" w:rsidRPr="00E00A51" w:rsidRDefault="003F0432" w:rsidP="000463EF">
            <w:pPr>
              <w:jc w:val="center"/>
              <w:rPr>
                <w:b/>
                <w:sz w:val="16"/>
              </w:rPr>
            </w:pPr>
            <w:r>
              <w:rPr>
                <w:b/>
                <w:sz w:val="16"/>
              </w:rPr>
              <w:t>371</w:t>
            </w:r>
          </w:p>
        </w:tc>
      </w:tr>
    </w:tbl>
    <w:p w:rsidR="003E2D88" w:rsidRDefault="003E2D88" w:rsidP="003E2D88">
      <w:pPr>
        <w:tabs>
          <w:tab w:val="left" w:pos="1080"/>
          <w:tab w:val="left" w:pos="1440"/>
        </w:tabs>
        <w:ind w:left="720" w:hanging="720"/>
      </w:pPr>
      <w:r>
        <w:tab/>
      </w:r>
    </w:p>
    <w:p w:rsidR="003E2D88" w:rsidRDefault="003E2D88" w:rsidP="001E2FD6">
      <w:pPr>
        <w:pStyle w:val="ListParagraph"/>
        <w:numPr>
          <w:ilvl w:val="0"/>
          <w:numId w:val="7"/>
        </w:numPr>
        <w:tabs>
          <w:tab w:val="left" w:pos="1080"/>
          <w:tab w:val="left" w:pos="1800"/>
        </w:tabs>
        <w:ind w:left="1080"/>
      </w:pPr>
      <w:r>
        <w:rPr>
          <w:rFonts w:ascii="Times New Roman" w:hAnsi="Times New Roman"/>
        </w:rPr>
        <w:t>The following are class enrollments for Paulsboro Junior 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458"/>
        <w:gridCol w:w="1890"/>
      </w:tblGrid>
      <w:tr w:rsidR="003E2D88" w:rsidRPr="00A51F24" w:rsidTr="009E5B7A">
        <w:trPr>
          <w:cantSplit/>
          <w:trHeight w:val="379"/>
        </w:trPr>
        <w:tc>
          <w:tcPr>
            <w:tcW w:w="1458" w:type="dxa"/>
            <w:tcBorders>
              <w:bottom w:val="single" w:sz="4" w:space="0" w:color="auto"/>
            </w:tcBorders>
            <w:shd w:val="clear" w:color="auto" w:fill="FFFFFF"/>
            <w:vAlign w:val="center"/>
          </w:tcPr>
          <w:p w:rsidR="003E2D88" w:rsidRPr="00A51F24" w:rsidRDefault="003E2D88" w:rsidP="009E5B7A">
            <w:pPr>
              <w:jc w:val="center"/>
              <w:rPr>
                <w:b/>
                <w:bCs/>
                <w:i/>
              </w:rPr>
            </w:pPr>
            <w:r w:rsidRPr="00A51F24">
              <w:rPr>
                <w:b/>
                <w:bCs/>
              </w:rPr>
              <w:t>GRADE</w:t>
            </w:r>
          </w:p>
        </w:tc>
        <w:tc>
          <w:tcPr>
            <w:tcW w:w="1890" w:type="dxa"/>
            <w:tcBorders>
              <w:bottom w:val="single" w:sz="4" w:space="0" w:color="auto"/>
            </w:tcBorders>
            <w:shd w:val="clear" w:color="auto" w:fill="FFFFFF"/>
            <w:vAlign w:val="center"/>
          </w:tcPr>
          <w:p w:rsidR="003E2D88" w:rsidRPr="00A51F24" w:rsidRDefault="003E2D88" w:rsidP="009E5B7A">
            <w:pPr>
              <w:jc w:val="center"/>
              <w:rPr>
                <w:b/>
              </w:rPr>
            </w:pPr>
            <w:r w:rsidRPr="00A51F24">
              <w:rPr>
                <w:b/>
              </w:rPr>
              <w:t>ENROLLMENT</w:t>
            </w:r>
          </w:p>
        </w:tc>
      </w:tr>
      <w:tr w:rsidR="003E2D88" w:rsidRPr="00E00A51" w:rsidTr="009E5B7A">
        <w:trPr>
          <w:cantSplit/>
          <w:trHeight w:val="143"/>
        </w:trPr>
        <w:tc>
          <w:tcPr>
            <w:tcW w:w="1458" w:type="dxa"/>
            <w:shd w:val="clear" w:color="auto" w:fill="auto"/>
          </w:tcPr>
          <w:p w:rsidR="003E2D88" w:rsidRPr="00E00A51" w:rsidRDefault="003E2D88" w:rsidP="009E5B7A">
            <w:pPr>
              <w:jc w:val="center"/>
              <w:rPr>
                <w:sz w:val="16"/>
              </w:rPr>
            </w:pPr>
            <w:r w:rsidRPr="00E00A51">
              <w:rPr>
                <w:sz w:val="16"/>
              </w:rPr>
              <w:t>7</w:t>
            </w:r>
            <w:r w:rsidRPr="00E00A51">
              <w:rPr>
                <w:sz w:val="16"/>
                <w:vertAlign w:val="superscript"/>
              </w:rPr>
              <w:t>th</w:t>
            </w:r>
          </w:p>
        </w:tc>
        <w:tc>
          <w:tcPr>
            <w:tcW w:w="1890" w:type="dxa"/>
            <w:shd w:val="clear" w:color="auto" w:fill="auto"/>
          </w:tcPr>
          <w:p w:rsidR="003E2D88" w:rsidRPr="00E00A51" w:rsidRDefault="003F0432" w:rsidP="009E5B7A">
            <w:pPr>
              <w:jc w:val="center"/>
              <w:rPr>
                <w:sz w:val="16"/>
              </w:rPr>
            </w:pPr>
            <w:r>
              <w:rPr>
                <w:sz w:val="16"/>
              </w:rPr>
              <w:t>81</w:t>
            </w:r>
          </w:p>
        </w:tc>
      </w:tr>
      <w:tr w:rsidR="003E2D88" w:rsidRPr="00E00A51" w:rsidTr="009E5B7A">
        <w:trPr>
          <w:cantSplit/>
          <w:trHeight w:val="170"/>
        </w:trPr>
        <w:tc>
          <w:tcPr>
            <w:tcW w:w="1458" w:type="dxa"/>
            <w:shd w:val="clear" w:color="auto" w:fill="auto"/>
          </w:tcPr>
          <w:p w:rsidR="003E2D88" w:rsidRPr="00E00A51" w:rsidRDefault="003E2D88" w:rsidP="009E5B7A">
            <w:pPr>
              <w:jc w:val="center"/>
              <w:rPr>
                <w:sz w:val="16"/>
              </w:rPr>
            </w:pPr>
            <w:r w:rsidRPr="00E00A51">
              <w:rPr>
                <w:sz w:val="16"/>
              </w:rPr>
              <w:t>8</w:t>
            </w:r>
            <w:r w:rsidRPr="00E00A51">
              <w:rPr>
                <w:sz w:val="16"/>
                <w:vertAlign w:val="superscript"/>
              </w:rPr>
              <w:t>th</w:t>
            </w:r>
          </w:p>
        </w:tc>
        <w:tc>
          <w:tcPr>
            <w:tcW w:w="1890" w:type="dxa"/>
            <w:shd w:val="clear" w:color="auto" w:fill="auto"/>
          </w:tcPr>
          <w:p w:rsidR="003E2D88" w:rsidRPr="00E00A51" w:rsidRDefault="003F0432" w:rsidP="009E5B7A">
            <w:pPr>
              <w:jc w:val="center"/>
              <w:rPr>
                <w:sz w:val="16"/>
              </w:rPr>
            </w:pPr>
            <w:r>
              <w:rPr>
                <w:sz w:val="16"/>
              </w:rPr>
              <w:t>73</w:t>
            </w:r>
          </w:p>
        </w:tc>
      </w:tr>
      <w:tr w:rsidR="003E2D88" w:rsidRPr="00E00A51" w:rsidTr="009E5B7A">
        <w:trPr>
          <w:cantSplit/>
          <w:trHeight w:val="152"/>
        </w:trPr>
        <w:tc>
          <w:tcPr>
            <w:tcW w:w="1458" w:type="dxa"/>
            <w:shd w:val="clear" w:color="auto" w:fill="auto"/>
          </w:tcPr>
          <w:p w:rsidR="003E2D88" w:rsidRPr="00E00A51" w:rsidRDefault="003E2D88" w:rsidP="009E5B7A">
            <w:pPr>
              <w:jc w:val="center"/>
              <w:rPr>
                <w:sz w:val="16"/>
              </w:rPr>
            </w:pPr>
            <w:r w:rsidRPr="00E00A51">
              <w:rPr>
                <w:sz w:val="16"/>
              </w:rPr>
              <w:t>TOTAL</w:t>
            </w:r>
          </w:p>
        </w:tc>
        <w:tc>
          <w:tcPr>
            <w:tcW w:w="1890" w:type="dxa"/>
            <w:shd w:val="clear" w:color="auto" w:fill="auto"/>
          </w:tcPr>
          <w:p w:rsidR="003E2D88" w:rsidRPr="00E00A51" w:rsidRDefault="003F0432" w:rsidP="009E5B7A">
            <w:pPr>
              <w:jc w:val="center"/>
              <w:rPr>
                <w:b/>
                <w:sz w:val="16"/>
              </w:rPr>
            </w:pPr>
            <w:r>
              <w:rPr>
                <w:b/>
                <w:sz w:val="16"/>
              </w:rPr>
              <w:t>154</w:t>
            </w:r>
          </w:p>
        </w:tc>
      </w:tr>
    </w:tbl>
    <w:p w:rsidR="003E2D88" w:rsidRDefault="003E2D88" w:rsidP="003E2D88">
      <w:pPr>
        <w:pStyle w:val="ListParagraph"/>
        <w:tabs>
          <w:tab w:val="left" w:pos="1080"/>
          <w:tab w:val="left" w:pos="1800"/>
        </w:tabs>
        <w:ind w:left="1080"/>
      </w:pPr>
    </w:p>
    <w:p w:rsidR="008869EA" w:rsidRDefault="008869EA" w:rsidP="001E2FD6">
      <w:pPr>
        <w:pStyle w:val="ListParagraph"/>
        <w:numPr>
          <w:ilvl w:val="0"/>
          <w:numId w:val="7"/>
        </w:numPr>
        <w:tabs>
          <w:tab w:val="left" w:pos="1080"/>
          <w:tab w:val="left" w:pos="1800"/>
        </w:tabs>
        <w:ind w:left="1080"/>
      </w:pPr>
      <w:r w:rsidRPr="008869EA">
        <w:rPr>
          <w:rFonts w:ascii="Times New Roman" w:hAnsi="Times New Roman"/>
        </w:rPr>
        <w:t>The following are class enrollments for Loudenslager Elemen</w:t>
      </w:r>
      <w:r w:rsidR="003D78FF">
        <w:rPr>
          <w:rFonts w:ascii="Times New Roman" w:hAnsi="Times New Roman"/>
        </w:rPr>
        <w:t xml:space="preserve">tary School and </w:t>
      </w:r>
      <w:r w:rsidRPr="003D78FF">
        <w:rPr>
          <w:rFonts w:ascii="Times New Roman" w:hAnsi="Times New Roman"/>
        </w:rPr>
        <w:t>Billingsport Early Childhood Center: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50"/>
        <w:gridCol w:w="507"/>
        <w:gridCol w:w="501"/>
        <w:gridCol w:w="458"/>
        <w:gridCol w:w="550"/>
        <w:gridCol w:w="1457"/>
        <w:gridCol w:w="7"/>
        <w:gridCol w:w="443"/>
        <w:gridCol w:w="450"/>
        <w:gridCol w:w="540"/>
        <w:gridCol w:w="540"/>
        <w:gridCol w:w="540"/>
      </w:tblGrid>
      <w:tr w:rsidR="0051277D" w:rsidTr="004756FF">
        <w:trPr>
          <w:cantSplit/>
          <w:trHeight w:val="379"/>
        </w:trPr>
        <w:tc>
          <w:tcPr>
            <w:tcW w:w="1557" w:type="dxa"/>
            <w:tcBorders>
              <w:bottom w:val="double" w:sz="4" w:space="0" w:color="auto"/>
            </w:tcBorders>
            <w:shd w:val="clear" w:color="auto" w:fill="auto"/>
          </w:tcPr>
          <w:p w:rsidR="0051277D" w:rsidRPr="00FF1EAE" w:rsidRDefault="0051277D" w:rsidP="000463EF">
            <w:pPr>
              <w:jc w:val="center"/>
              <w:rPr>
                <w:i/>
                <w:sz w:val="16"/>
              </w:rPr>
            </w:pPr>
          </w:p>
          <w:p w:rsidR="0051277D" w:rsidRPr="00DB70A7" w:rsidRDefault="0051277D" w:rsidP="000463EF">
            <w:pPr>
              <w:jc w:val="center"/>
              <w:rPr>
                <w:b/>
                <w:bCs/>
                <w:sz w:val="16"/>
              </w:rPr>
            </w:pPr>
            <w:r w:rsidRPr="00DB70A7">
              <w:rPr>
                <w:b/>
                <w:bCs/>
                <w:sz w:val="16"/>
              </w:rPr>
              <w:t>GRADE</w:t>
            </w:r>
          </w:p>
        </w:tc>
        <w:tc>
          <w:tcPr>
            <w:tcW w:w="2566" w:type="dxa"/>
            <w:gridSpan w:val="5"/>
            <w:tcBorders>
              <w:bottom w:val="double" w:sz="4" w:space="0" w:color="auto"/>
              <w:right w:val="single" w:sz="36" w:space="0" w:color="auto"/>
            </w:tcBorders>
            <w:shd w:val="clear" w:color="auto" w:fill="auto"/>
          </w:tcPr>
          <w:p w:rsidR="0051277D" w:rsidRDefault="0051277D" w:rsidP="000463EF">
            <w:pPr>
              <w:jc w:val="center"/>
              <w:rPr>
                <w:sz w:val="16"/>
              </w:rPr>
            </w:pPr>
            <w:r>
              <w:rPr>
                <w:b/>
                <w:bCs/>
                <w:sz w:val="16"/>
              </w:rPr>
              <w:t>ENROLLMENT PER CLASS BILLINGSPORT EARLY CHILDHOOD CENTER</w:t>
            </w:r>
          </w:p>
        </w:tc>
        <w:tc>
          <w:tcPr>
            <w:tcW w:w="1464" w:type="dxa"/>
            <w:gridSpan w:val="2"/>
            <w:tcBorders>
              <w:left w:val="single" w:sz="36" w:space="0" w:color="auto"/>
              <w:bottom w:val="double" w:sz="4" w:space="0" w:color="auto"/>
              <w:right w:val="single" w:sz="4" w:space="0" w:color="auto"/>
            </w:tcBorders>
            <w:shd w:val="clear" w:color="auto" w:fill="auto"/>
          </w:tcPr>
          <w:p w:rsidR="0051277D" w:rsidRDefault="0051277D" w:rsidP="000463EF">
            <w:pPr>
              <w:jc w:val="center"/>
              <w:rPr>
                <w:b/>
                <w:bCs/>
                <w:sz w:val="16"/>
              </w:rPr>
            </w:pPr>
          </w:p>
          <w:p w:rsidR="0051277D" w:rsidRDefault="0051277D" w:rsidP="000463EF">
            <w:pPr>
              <w:rPr>
                <w:b/>
                <w:bCs/>
                <w:sz w:val="16"/>
              </w:rPr>
            </w:pPr>
            <w:r>
              <w:rPr>
                <w:b/>
                <w:bCs/>
                <w:sz w:val="16"/>
              </w:rPr>
              <w:t xml:space="preserve">        GRADE</w:t>
            </w:r>
          </w:p>
        </w:tc>
        <w:tc>
          <w:tcPr>
            <w:tcW w:w="1973" w:type="dxa"/>
            <w:gridSpan w:val="4"/>
            <w:tcBorders>
              <w:left w:val="single" w:sz="4" w:space="0" w:color="auto"/>
              <w:bottom w:val="double" w:sz="4" w:space="0" w:color="auto"/>
            </w:tcBorders>
            <w:shd w:val="clear" w:color="auto" w:fill="auto"/>
          </w:tcPr>
          <w:p w:rsidR="0051277D" w:rsidRPr="00386812" w:rsidRDefault="0051277D" w:rsidP="000463EF">
            <w:pPr>
              <w:jc w:val="center"/>
              <w:rPr>
                <w:b/>
                <w:bCs/>
                <w:sz w:val="14"/>
                <w:szCs w:val="14"/>
              </w:rPr>
            </w:pPr>
            <w:r w:rsidRPr="00386812">
              <w:rPr>
                <w:b/>
                <w:bCs/>
                <w:sz w:val="14"/>
                <w:szCs w:val="14"/>
              </w:rPr>
              <w:t>ENROLLMENT PER CLASS</w:t>
            </w:r>
          </w:p>
          <w:p w:rsidR="0051277D" w:rsidRDefault="0051277D" w:rsidP="000463EF">
            <w:pPr>
              <w:ind w:left="48"/>
              <w:jc w:val="center"/>
              <w:rPr>
                <w:b/>
                <w:bCs/>
                <w:sz w:val="16"/>
              </w:rPr>
            </w:pPr>
            <w:r w:rsidRPr="00386812">
              <w:rPr>
                <w:b/>
                <w:bCs/>
                <w:sz w:val="14"/>
                <w:szCs w:val="14"/>
              </w:rPr>
              <w:t>LOUDENSLAGER</w:t>
            </w:r>
            <w:r>
              <w:rPr>
                <w:b/>
                <w:bCs/>
                <w:sz w:val="14"/>
                <w:szCs w:val="14"/>
              </w:rPr>
              <w:t xml:space="preserve"> ELEMENTARY </w:t>
            </w:r>
            <w:r w:rsidRPr="00386812">
              <w:rPr>
                <w:b/>
                <w:bCs/>
                <w:sz w:val="14"/>
                <w:szCs w:val="14"/>
              </w:rPr>
              <w:t xml:space="preserve"> SCHOOL</w:t>
            </w:r>
          </w:p>
        </w:tc>
        <w:tc>
          <w:tcPr>
            <w:tcW w:w="540" w:type="dxa"/>
            <w:tcBorders>
              <w:left w:val="single" w:sz="4" w:space="0" w:color="auto"/>
              <w:bottom w:val="double" w:sz="4" w:space="0" w:color="auto"/>
            </w:tcBorders>
          </w:tcPr>
          <w:p w:rsidR="0051277D" w:rsidRPr="00386812" w:rsidRDefault="0051277D" w:rsidP="000463EF">
            <w:pPr>
              <w:jc w:val="center"/>
              <w:rPr>
                <w:b/>
                <w:bCs/>
                <w:sz w:val="14"/>
                <w:szCs w:val="14"/>
              </w:rPr>
            </w:pPr>
          </w:p>
        </w:tc>
      </w:tr>
      <w:tr w:rsidR="0051277D" w:rsidRPr="00515B31" w:rsidTr="004756FF">
        <w:trPr>
          <w:cantSplit/>
          <w:trHeight w:val="186"/>
        </w:trPr>
        <w:tc>
          <w:tcPr>
            <w:tcW w:w="1557" w:type="dxa"/>
            <w:tcBorders>
              <w:top w:val="nil"/>
            </w:tcBorders>
          </w:tcPr>
          <w:p w:rsidR="0051277D" w:rsidRPr="000A40A2" w:rsidRDefault="0051277D" w:rsidP="000463EF">
            <w:pPr>
              <w:rPr>
                <w:sz w:val="16"/>
              </w:rPr>
            </w:pPr>
            <w:r w:rsidRPr="000A40A2">
              <w:rPr>
                <w:sz w:val="16"/>
              </w:rPr>
              <w:t xml:space="preserve">Pre-School </w:t>
            </w:r>
            <w:r>
              <w:rPr>
                <w:sz w:val="16"/>
              </w:rPr>
              <w:t>Disabled</w:t>
            </w:r>
          </w:p>
        </w:tc>
        <w:tc>
          <w:tcPr>
            <w:tcW w:w="550" w:type="dxa"/>
            <w:tcBorders>
              <w:top w:val="nil"/>
            </w:tcBorders>
          </w:tcPr>
          <w:p w:rsidR="0051277D" w:rsidRPr="00C5642D" w:rsidRDefault="0051277D" w:rsidP="000463EF">
            <w:pPr>
              <w:jc w:val="right"/>
              <w:rPr>
                <w:sz w:val="16"/>
              </w:rPr>
            </w:pPr>
            <w:r>
              <w:rPr>
                <w:sz w:val="16"/>
              </w:rPr>
              <w:t>5</w:t>
            </w:r>
          </w:p>
        </w:tc>
        <w:tc>
          <w:tcPr>
            <w:tcW w:w="507" w:type="dxa"/>
            <w:tcBorders>
              <w:top w:val="nil"/>
            </w:tcBorders>
          </w:tcPr>
          <w:p w:rsidR="0051277D" w:rsidRPr="00C5642D" w:rsidRDefault="0051277D" w:rsidP="000463EF">
            <w:pPr>
              <w:jc w:val="right"/>
              <w:rPr>
                <w:sz w:val="16"/>
              </w:rPr>
            </w:pPr>
            <w:r>
              <w:rPr>
                <w:sz w:val="16"/>
              </w:rPr>
              <w:t>3</w:t>
            </w:r>
          </w:p>
        </w:tc>
        <w:tc>
          <w:tcPr>
            <w:tcW w:w="501" w:type="dxa"/>
            <w:tcBorders>
              <w:top w:val="nil"/>
            </w:tcBorders>
          </w:tcPr>
          <w:p w:rsidR="0051277D" w:rsidRPr="00C5642D" w:rsidRDefault="0051277D" w:rsidP="000463EF">
            <w:pPr>
              <w:jc w:val="right"/>
              <w:rPr>
                <w:sz w:val="16"/>
              </w:rPr>
            </w:pPr>
          </w:p>
        </w:tc>
        <w:tc>
          <w:tcPr>
            <w:tcW w:w="458" w:type="dxa"/>
            <w:tcBorders>
              <w:top w:val="nil"/>
            </w:tcBorders>
          </w:tcPr>
          <w:p w:rsidR="0051277D" w:rsidRPr="00C5642D" w:rsidRDefault="0051277D" w:rsidP="000463EF">
            <w:pPr>
              <w:jc w:val="right"/>
              <w:rPr>
                <w:sz w:val="16"/>
              </w:rPr>
            </w:pPr>
          </w:p>
        </w:tc>
        <w:tc>
          <w:tcPr>
            <w:tcW w:w="550" w:type="dxa"/>
            <w:tcBorders>
              <w:top w:val="nil"/>
              <w:right w:val="single" w:sz="36" w:space="0" w:color="auto"/>
            </w:tcBorders>
          </w:tcPr>
          <w:p w:rsidR="0051277D" w:rsidRPr="00C5642D" w:rsidRDefault="0051277D" w:rsidP="000463EF">
            <w:pPr>
              <w:rPr>
                <w:sz w:val="16"/>
              </w:rPr>
            </w:pPr>
          </w:p>
        </w:tc>
        <w:tc>
          <w:tcPr>
            <w:tcW w:w="1457" w:type="dxa"/>
            <w:tcBorders>
              <w:top w:val="nil"/>
              <w:left w:val="single" w:sz="36" w:space="0" w:color="auto"/>
            </w:tcBorders>
          </w:tcPr>
          <w:p w:rsidR="0051277D" w:rsidRPr="008314C3" w:rsidRDefault="0051277D" w:rsidP="000463EF">
            <w:pPr>
              <w:rPr>
                <w:sz w:val="16"/>
              </w:rPr>
            </w:pPr>
            <w:r w:rsidRPr="008314C3">
              <w:rPr>
                <w:sz w:val="16"/>
              </w:rPr>
              <w:t>3</w:t>
            </w:r>
          </w:p>
        </w:tc>
        <w:tc>
          <w:tcPr>
            <w:tcW w:w="450" w:type="dxa"/>
            <w:gridSpan w:val="2"/>
            <w:tcBorders>
              <w:top w:val="nil"/>
            </w:tcBorders>
          </w:tcPr>
          <w:p w:rsidR="0051277D" w:rsidRPr="008314C3" w:rsidRDefault="0051277D" w:rsidP="000463EF">
            <w:pPr>
              <w:jc w:val="right"/>
              <w:rPr>
                <w:sz w:val="16"/>
              </w:rPr>
            </w:pPr>
            <w:r>
              <w:rPr>
                <w:sz w:val="16"/>
              </w:rPr>
              <w:t>23</w:t>
            </w:r>
          </w:p>
        </w:tc>
        <w:tc>
          <w:tcPr>
            <w:tcW w:w="450" w:type="dxa"/>
            <w:tcBorders>
              <w:top w:val="nil"/>
            </w:tcBorders>
          </w:tcPr>
          <w:p w:rsidR="0051277D" w:rsidRPr="008314C3" w:rsidRDefault="0051277D" w:rsidP="000463EF">
            <w:pPr>
              <w:jc w:val="right"/>
              <w:rPr>
                <w:sz w:val="16"/>
              </w:rPr>
            </w:pPr>
            <w:r>
              <w:rPr>
                <w:sz w:val="16"/>
              </w:rPr>
              <w:t>19</w:t>
            </w:r>
          </w:p>
        </w:tc>
        <w:tc>
          <w:tcPr>
            <w:tcW w:w="540" w:type="dxa"/>
            <w:tcBorders>
              <w:top w:val="nil"/>
            </w:tcBorders>
          </w:tcPr>
          <w:p w:rsidR="0051277D" w:rsidRPr="008314C3" w:rsidRDefault="0051277D" w:rsidP="000463EF">
            <w:pPr>
              <w:jc w:val="right"/>
              <w:rPr>
                <w:sz w:val="16"/>
              </w:rPr>
            </w:pPr>
            <w:r>
              <w:rPr>
                <w:sz w:val="16"/>
              </w:rPr>
              <w:t>22</w:t>
            </w:r>
          </w:p>
        </w:tc>
        <w:tc>
          <w:tcPr>
            <w:tcW w:w="540" w:type="dxa"/>
            <w:tcBorders>
              <w:top w:val="nil"/>
            </w:tcBorders>
          </w:tcPr>
          <w:p w:rsidR="0051277D" w:rsidRPr="00515B31" w:rsidRDefault="0051277D" w:rsidP="000463EF">
            <w:pPr>
              <w:rPr>
                <w:sz w:val="16"/>
                <w:highlight w:val="yellow"/>
              </w:rPr>
            </w:pPr>
          </w:p>
        </w:tc>
        <w:tc>
          <w:tcPr>
            <w:tcW w:w="540" w:type="dxa"/>
            <w:tcBorders>
              <w:top w:val="nil"/>
            </w:tcBorders>
          </w:tcPr>
          <w:p w:rsidR="0051277D" w:rsidRPr="00515B31" w:rsidRDefault="0051277D" w:rsidP="000463EF">
            <w:pPr>
              <w:rPr>
                <w:sz w:val="16"/>
                <w:highlight w:val="yellow"/>
              </w:rPr>
            </w:pPr>
          </w:p>
        </w:tc>
      </w:tr>
      <w:tr w:rsidR="0051277D" w:rsidRPr="000057F8" w:rsidTr="004756FF">
        <w:trPr>
          <w:cantSplit/>
          <w:trHeight w:val="233"/>
        </w:trPr>
        <w:tc>
          <w:tcPr>
            <w:tcW w:w="1557" w:type="dxa"/>
            <w:tcBorders>
              <w:top w:val="nil"/>
            </w:tcBorders>
          </w:tcPr>
          <w:p w:rsidR="0051277D" w:rsidRPr="000A40A2" w:rsidRDefault="0051277D" w:rsidP="000463EF">
            <w:pPr>
              <w:rPr>
                <w:sz w:val="16"/>
              </w:rPr>
            </w:pPr>
            <w:r w:rsidRPr="000A40A2">
              <w:rPr>
                <w:sz w:val="16"/>
              </w:rPr>
              <w:t>Pre-school</w:t>
            </w:r>
          </w:p>
        </w:tc>
        <w:tc>
          <w:tcPr>
            <w:tcW w:w="550" w:type="dxa"/>
            <w:tcBorders>
              <w:top w:val="nil"/>
            </w:tcBorders>
          </w:tcPr>
          <w:p w:rsidR="0051277D" w:rsidRPr="00C5642D" w:rsidRDefault="0051277D" w:rsidP="00C5642D">
            <w:pPr>
              <w:jc w:val="right"/>
              <w:rPr>
                <w:sz w:val="16"/>
              </w:rPr>
            </w:pPr>
            <w:r>
              <w:rPr>
                <w:sz w:val="16"/>
              </w:rPr>
              <w:t>15</w:t>
            </w:r>
          </w:p>
        </w:tc>
        <w:tc>
          <w:tcPr>
            <w:tcW w:w="507" w:type="dxa"/>
            <w:tcBorders>
              <w:top w:val="nil"/>
            </w:tcBorders>
          </w:tcPr>
          <w:p w:rsidR="0051277D" w:rsidRPr="00C5642D" w:rsidRDefault="0051277D" w:rsidP="008869EA">
            <w:pPr>
              <w:jc w:val="right"/>
              <w:rPr>
                <w:sz w:val="16"/>
              </w:rPr>
            </w:pPr>
            <w:r>
              <w:rPr>
                <w:sz w:val="16"/>
              </w:rPr>
              <w:t>16</w:t>
            </w:r>
          </w:p>
        </w:tc>
        <w:tc>
          <w:tcPr>
            <w:tcW w:w="501" w:type="dxa"/>
            <w:tcBorders>
              <w:top w:val="nil"/>
            </w:tcBorders>
          </w:tcPr>
          <w:p w:rsidR="0051277D" w:rsidRPr="00C5642D" w:rsidRDefault="0051277D" w:rsidP="008869EA">
            <w:pPr>
              <w:jc w:val="right"/>
              <w:rPr>
                <w:sz w:val="16"/>
              </w:rPr>
            </w:pPr>
            <w:r>
              <w:rPr>
                <w:sz w:val="16"/>
              </w:rPr>
              <w:t>16</w:t>
            </w:r>
          </w:p>
        </w:tc>
        <w:tc>
          <w:tcPr>
            <w:tcW w:w="458" w:type="dxa"/>
            <w:tcBorders>
              <w:top w:val="nil"/>
            </w:tcBorders>
          </w:tcPr>
          <w:p w:rsidR="0051277D" w:rsidRPr="00C5642D" w:rsidRDefault="0051277D" w:rsidP="000463EF">
            <w:pPr>
              <w:jc w:val="right"/>
              <w:rPr>
                <w:sz w:val="16"/>
              </w:rPr>
            </w:pPr>
          </w:p>
        </w:tc>
        <w:tc>
          <w:tcPr>
            <w:tcW w:w="550" w:type="dxa"/>
            <w:tcBorders>
              <w:top w:val="nil"/>
              <w:right w:val="single" w:sz="36" w:space="0" w:color="auto"/>
            </w:tcBorders>
          </w:tcPr>
          <w:p w:rsidR="0051277D" w:rsidRPr="00C5642D" w:rsidRDefault="0051277D" w:rsidP="000463EF">
            <w:pPr>
              <w:rPr>
                <w:sz w:val="16"/>
              </w:rPr>
            </w:pPr>
          </w:p>
        </w:tc>
        <w:tc>
          <w:tcPr>
            <w:tcW w:w="1457" w:type="dxa"/>
            <w:tcBorders>
              <w:top w:val="nil"/>
              <w:left w:val="single" w:sz="36" w:space="0" w:color="auto"/>
            </w:tcBorders>
          </w:tcPr>
          <w:p w:rsidR="0051277D" w:rsidRPr="000A40A2" w:rsidRDefault="0051277D" w:rsidP="000463EF">
            <w:pPr>
              <w:rPr>
                <w:sz w:val="16"/>
              </w:rPr>
            </w:pPr>
            <w:r>
              <w:rPr>
                <w:sz w:val="16"/>
              </w:rPr>
              <w:t>4</w:t>
            </w:r>
          </w:p>
        </w:tc>
        <w:tc>
          <w:tcPr>
            <w:tcW w:w="450" w:type="dxa"/>
            <w:gridSpan w:val="2"/>
            <w:tcBorders>
              <w:top w:val="nil"/>
            </w:tcBorders>
          </w:tcPr>
          <w:p w:rsidR="0051277D" w:rsidRPr="000057F8" w:rsidRDefault="0051277D" w:rsidP="000463EF">
            <w:pPr>
              <w:jc w:val="right"/>
              <w:rPr>
                <w:sz w:val="16"/>
              </w:rPr>
            </w:pPr>
            <w:r>
              <w:rPr>
                <w:sz w:val="16"/>
              </w:rPr>
              <w:t>23</w:t>
            </w:r>
          </w:p>
        </w:tc>
        <w:tc>
          <w:tcPr>
            <w:tcW w:w="450" w:type="dxa"/>
            <w:tcBorders>
              <w:top w:val="nil"/>
            </w:tcBorders>
          </w:tcPr>
          <w:p w:rsidR="0051277D" w:rsidRPr="000057F8" w:rsidRDefault="0051277D" w:rsidP="000463EF">
            <w:pPr>
              <w:jc w:val="right"/>
              <w:rPr>
                <w:sz w:val="16"/>
              </w:rPr>
            </w:pPr>
            <w:r>
              <w:rPr>
                <w:sz w:val="16"/>
              </w:rPr>
              <w:t>23</w:t>
            </w:r>
          </w:p>
        </w:tc>
        <w:tc>
          <w:tcPr>
            <w:tcW w:w="540" w:type="dxa"/>
            <w:tcBorders>
              <w:top w:val="nil"/>
            </w:tcBorders>
          </w:tcPr>
          <w:p w:rsidR="0051277D" w:rsidRPr="000057F8" w:rsidRDefault="0051277D" w:rsidP="000463EF">
            <w:pPr>
              <w:jc w:val="right"/>
              <w:rPr>
                <w:sz w:val="16"/>
              </w:rPr>
            </w:pPr>
            <w:r>
              <w:rPr>
                <w:sz w:val="16"/>
              </w:rPr>
              <w:t>23</w:t>
            </w:r>
          </w:p>
        </w:tc>
        <w:tc>
          <w:tcPr>
            <w:tcW w:w="540" w:type="dxa"/>
            <w:tcBorders>
              <w:top w:val="nil"/>
            </w:tcBorders>
          </w:tcPr>
          <w:p w:rsidR="0051277D" w:rsidRPr="000057F8" w:rsidRDefault="0051277D" w:rsidP="000463EF">
            <w:pPr>
              <w:jc w:val="right"/>
              <w:rPr>
                <w:sz w:val="16"/>
              </w:rPr>
            </w:pPr>
          </w:p>
        </w:tc>
        <w:tc>
          <w:tcPr>
            <w:tcW w:w="540" w:type="dxa"/>
            <w:tcBorders>
              <w:top w:val="nil"/>
            </w:tcBorders>
          </w:tcPr>
          <w:p w:rsidR="0051277D" w:rsidRPr="000057F8" w:rsidRDefault="0051277D" w:rsidP="000463EF">
            <w:pPr>
              <w:jc w:val="right"/>
              <w:rPr>
                <w:sz w:val="16"/>
              </w:rPr>
            </w:pPr>
          </w:p>
        </w:tc>
      </w:tr>
      <w:tr w:rsidR="0051277D" w:rsidRPr="000057F8" w:rsidTr="004756FF">
        <w:trPr>
          <w:cantSplit/>
          <w:trHeight w:val="170"/>
        </w:trPr>
        <w:tc>
          <w:tcPr>
            <w:tcW w:w="1557" w:type="dxa"/>
          </w:tcPr>
          <w:p w:rsidR="0051277D" w:rsidRPr="000A40A2" w:rsidRDefault="0051277D" w:rsidP="000463EF">
            <w:pPr>
              <w:rPr>
                <w:sz w:val="16"/>
              </w:rPr>
            </w:pPr>
            <w:r w:rsidRPr="000A40A2">
              <w:rPr>
                <w:sz w:val="16"/>
              </w:rPr>
              <w:t>K</w:t>
            </w:r>
          </w:p>
        </w:tc>
        <w:tc>
          <w:tcPr>
            <w:tcW w:w="550" w:type="dxa"/>
          </w:tcPr>
          <w:p w:rsidR="0051277D" w:rsidRPr="00C5642D" w:rsidRDefault="0051277D" w:rsidP="000463EF">
            <w:pPr>
              <w:jc w:val="right"/>
              <w:rPr>
                <w:sz w:val="16"/>
              </w:rPr>
            </w:pPr>
            <w:r>
              <w:rPr>
                <w:sz w:val="16"/>
              </w:rPr>
              <w:t>25</w:t>
            </w:r>
          </w:p>
        </w:tc>
        <w:tc>
          <w:tcPr>
            <w:tcW w:w="507" w:type="dxa"/>
          </w:tcPr>
          <w:p w:rsidR="0051277D" w:rsidRPr="00C5642D" w:rsidRDefault="0051277D" w:rsidP="000463EF">
            <w:pPr>
              <w:jc w:val="right"/>
              <w:rPr>
                <w:sz w:val="16"/>
              </w:rPr>
            </w:pPr>
            <w:r>
              <w:rPr>
                <w:sz w:val="16"/>
              </w:rPr>
              <w:t>25</w:t>
            </w:r>
          </w:p>
        </w:tc>
        <w:tc>
          <w:tcPr>
            <w:tcW w:w="501" w:type="dxa"/>
          </w:tcPr>
          <w:p w:rsidR="0051277D" w:rsidRPr="00C5642D" w:rsidRDefault="0051277D" w:rsidP="000463EF">
            <w:pPr>
              <w:jc w:val="right"/>
              <w:rPr>
                <w:sz w:val="16"/>
              </w:rPr>
            </w:pPr>
            <w:r>
              <w:rPr>
                <w:sz w:val="16"/>
              </w:rPr>
              <w:t>23</w:t>
            </w:r>
          </w:p>
        </w:tc>
        <w:tc>
          <w:tcPr>
            <w:tcW w:w="458" w:type="dxa"/>
          </w:tcPr>
          <w:p w:rsidR="0051277D" w:rsidRPr="00C5642D" w:rsidRDefault="0051277D" w:rsidP="000463EF">
            <w:pPr>
              <w:jc w:val="right"/>
              <w:rPr>
                <w:sz w:val="16"/>
              </w:rPr>
            </w:pPr>
            <w:r>
              <w:rPr>
                <w:sz w:val="16"/>
              </w:rPr>
              <w:t>23</w:t>
            </w:r>
          </w:p>
        </w:tc>
        <w:tc>
          <w:tcPr>
            <w:tcW w:w="550" w:type="dxa"/>
            <w:tcBorders>
              <w:right w:val="single" w:sz="36" w:space="0" w:color="auto"/>
            </w:tcBorders>
          </w:tcPr>
          <w:p w:rsidR="0051277D" w:rsidRPr="00C5642D" w:rsidRDefault="0051277D" w:rsidP="000463EF">
            <w:pPr>
              <w:rPr>
                <w:sz w:val="16"/>
              </w:rPr>
            </w:pPr>
          </w:p>
        </w:tc>
        <w:tc>
          <w:tcPr>
            <w:tcW w:w="1457" w:type="dxa"/>
            <w:tcBorders>
              <w:left w:val="single" w:sz="36" w:space="0" w:color="auto"/>
            </w:tcBorders>
          </w:tcPr>
          <w:p w:rsidR="0051277D" w:rsidRPr="000A40A2" w:rsidRDefault="0051277D" w:rsidP="000463EF">
            <w:pPr>
              <w:rPr>
                <w:sz w:val="16"/>
              </w:rPr>
            </w:pPr>
            <w:r>
              <w:rPr>
                <w:sz w:val="16"/>
              </w:rPr>
              <w:t>5</w:t>
            </w:r>
          </w:p>
        </w:tc>
        <w:tc>
          <w:tcPr>
            <w:tcW w:w="450" w:type="dxa"/>
            <w:gridSpan w:val="2"/>
          </w:tcPr>
          <w:p w:rsidR="0051277D" w:rsidRPr="000057F8" w:rsidRDefault="0051277D" w:rsidP="000463EF">
            <w:pPr>
              <w:jc w:val="right"/>
              <w:rPr>
                <w:sz w:val="16"/>
              </w:rPr>
            </w:pPr>
            <w:r>
              <w:rPr>
                <w:sz w:val="16"/>
              </w:rPr>
              <w:t>19</w:t>
            </w:r>
          </w:p>
        </w:tc>
        <w:tc>
          <w:tcPr>
            <w:tcW w:w="450" w:type="dxa"/>
          </w:tcPr>
          <w:p w:rsidR="0051277D" w:rsidRPr="000057F8" w:rsidRDefault="0051277D" w:rsidP="000463EF">
            <w:pPr>
              <w:jc w:val="right"/>
              <w:rPr>
                <w:sz w:val="16"/>
              </w:rPr>
            </w:pPr>
            <w:r>
              <w:rPr>
                <w:sz w:val="16"/>
              </w:rPr>
              <w:t>20</w:t>
            </w:r>
          </w:p>
        </w:tc>
        <w:tc>
          <w:tcPr>
            <w:tcW w:w="540" w:type="dxa"/>
          </w:tcPr>
          <w:p w:rsidR="0051277D" w:rsidRPr="000057F8" w:rsidRDefault="0051277D" w:rsidP="000463EF">
            <w:pPr>
              <w:jc w:val="right"/>
              <w:rPr>
                <w:sz w:val="16"/>
              </w:rPr>
            </w:pPr>
            <w:r>
              <w:rPr>
                <w:sz w:val="16"/>
              </w:rPr>
              <w:t>19</w:t>
            </w:r>
          </w:p>
        </w:tc>
        <w:tc>
          <w:tcPr>
            <w:tcW w:w="540" w:type="dxa"/>
          </w:tcPr>
          <w:p w:rsidR="0051277D" w:rsidRPr="000057F8" w:rsidRDefault="0051277D" w:rsidP="000463EF">
            <w:pPr>
              <w:jc w:val="right"/>
              <w:rPr>
                <w:sz w:val="16"/>
              </w:rPr>
            </w:pPr>
            <w:r>
              <w:rPr>
                <w:sz w:val="16"/>
              </w:rPr>
              <w:t>21</w:t>
            </w:r>
          </w:p>
        </w:tc>
        <w:tc>
          <w:tcPr>
            <w:tcW w:w="540" w:type="dxa"/>
          </w:tcPr>
          <w:p w:rsidR="0051277D" w:rsidRDefault="0051277D" w:rsidP="000463EF">
            <w:pPr>
              <w:jc w:val="right"/>
              <w:rPr>
                <w:sz w:val="16"/>
              </w:rPr>
            </w:pPr>
          </w:p>
        </w:tc>
      </w:tr>
      <w:tr w:rsidR="0051277D" w:rsidRPr="000057F8" w:rsidTr="004756FF">
        <w:trPr>
          <w:cantSplit/>
          <w:trHeight w:val="134"/>
        </w:trPr>
        <w:tc>
          <w:tcPr>
            <w:tcW w:w="1557" w:type="dxa"/>
          </w:tcPr>
          <w:p w:rsidR="0051277D" w:rsidRPr="000A40A2" w:rsidRDefault="0051277D" w:rsidP="000463EF">
            <w:pPr>
              <w:rPr>
                <w:sz w:val="16"/>
              </w:rPr>
            </w:pPr>
            <w:r w:rsidRPr="000A40A2">
              <w:rPr>
                <w:sz w:val="16"/>
              </w:rPr>
              <w:t>1</w:t>
            </w:r>
          </w:p>
        </w:tc>
        <w:tc>
          <w:tcPr>
            <w:tcW w:w="550" w:type="dxa"/>
          </w:tcPr>
          <w:p w:rsidR="0051277D" w:rsidRPr="00C5642D" w:rsidRDefault="0051277D" w:rsidP="00C5642D">
            <w:pPr>
              <w:jc w:val="right"/>
              <w:rPr>
                <w:sz w:val="16"/>
              </w:rPr>
            </w:pPr>
            <w:r>
              <w:rPr>
                <w:sz w:val="16"/>
              </w:rPr>
              <w:t>21</w:t>
            </w:r>
          </w:p>
        </w:tc>
        <w:tc>
          <w:tcPr>
            <w:tcW w:w="507" w:type="dxa"/>
          </w:tcPr>
          <w:p w:rsidR="0051277D" w:rsidRPr="00C5642D" w:rsidRDefault="0051277D" w:rsidP="000463EF">
            <w:pPr>
              <w:jc w:val="right"/>
              <w:rPr>
                <w:sz w:val="16"/>
              </w:rPr>
            </w:pPr>
            <w:r>
              <w:rPr>
                <w:sz w:val="16"/>
              </w:rPr>
              <w:t>23</w:t>
            </w:r>
          </w:p>
        </w:tc>
        <w:tc>
          <w:tcPr>
            <w:tcW w:w="501" w:type="dxa"/>
          </w:tcPr>
          <w:p w:rsidR="0051277D" w:rsidRPr="00C5642D" w:rsidRDefault="0051277D" w:rsidP="000463EF">
            <w:pPr>
              <w:jc w:val="right"/>
              <w:rPr>
                <w:sz w:val="16"/>
              </w:rPr>
            </w:pPr>
            <w:r>
              <w:rPr>
                <w:sz w:val="16"/>
              </w:rPr>
              <w:t>23</w:t>
            </w:r>
          </w:p>
        </w:tc>
        <w:tc>
          <w:tcPr>
            <w:tcW w:w="458" w:type="dxa"/>
          </w:tcPr>
          <w:p w:rsidR="0051277D" w:rsidRPr="00C5642D" w:rsidRDefault="0051277D" w:rsidP="000463EF">
            <w:pPr>
              <w:jc w:val="right"/>
              <w:rPr>
                <w:sz w:val="16"/>
              </w:rPr>
            </w:pPr>
            <w:r>
              <w:rPr>
                <w:sz w:val="16"/>
              </w:rPr>
              <w:t>22</w:t>
            </w:r>
          </w:p>
        </w:tc>
        <w:tc>
          <w:tcPr>
            <w:tcW w:w="550" w:type="dxa"/>
            <w:tcBorders>
              <w:right w:val="single" w:sz="36" w:space="0" w:color="auto"/>
            </w:tcBorders>
          </w:tcPr>
          <w:p w:rsidR="0051277D" w:rsidRPr="00C5642D" w:rsidRDefault="0051277D" w:rsidP="000463EF">
            <w:pPr>
              <w:rPr>
                <w:sz w:val="16"/>
              </w:rPr>
            </w:pPr>
          </w:p>
        </w:tc>
        <w:tc>
          <w:tcPr>
            <w:tcW w:w="1457" w:type="dxa"/>
            <w:tcBorders>
              <w:left w:val="single" w:sz="36" w:space="0" w:color="auto"/>
            </w:tcBorders>
          </w:tcPr>
          <w:p w:rsidR="0051277D" w:rsidRPr="000A40A2" w:rsidRDefault="0051277D" w:rsidP="000463EF">
            <w:pPr>
              <w:rPr>
                <w:sz w:val="16"/>
              </w:rPr>
            </w:pPr>
            <w:r>
              <w:rPr>
                <w:sz w:val="16"/>
              </w:rPr>
              <w:t>6</w:t>
            </w:r>
          </w:p>
        </w:tc>
        <w:tc>
          <w:tcPr>
            <w:tcW w:w="450" w:type="dxa"/>
            <w:gridSpan w:val="2"/>
          </w:tcPr>
          <w:p w:rsidR="0051277D" w:rsidRPr="000057F8" w:rsidRDefault="0051277D" w:rsidP="000463EF">
            <w:pPr>
              <w:jc w:val="right"/>
              <w:rPr>
                <w:sz w:val="16"/>
              </w:rPr>
            </w:pPr>
            <w:r>
              <w:rPr>
                <w:sz w:val="16"/>
              </w:rPr>
              <w:t>19</w:t>
            </w:r>
          </w:p>
        </w:tc>
        <w:tc>
          <w:tcPr>
            <w:tcW w:w="450" w:type="dxa"/>
          </w:tcPr>
          <w:p w:rsidR="0051277D" w:rsidRPr="000057F8" w:rsidRDefault="0051277D" w:rsidP="000463EF">
            <w:pPr>
              <w:jc w:val="right"/>
              <w:rPr>
                <w:sz w:val="16"/>
              </w:rPr>
            </w:pPr>
            <w:r>
              <w:rPr>
                <w:sz w:val="16"/>
              </w:rPr>
              <w:t>21</w:t>
            </w:r>
          </w:p>
        </w:tc>
        <w:tc>
          <w:tcPr>
            <w:tcW w:w="540" w:type="dxa"/>
          </w:tcPr>
          <w:p w:rsidR="0051277D" w:rsidRPr="000057F8" w:rsidRDefault="0051277D" w:rsidP="000463EF">
            <w:pPr>
              <w:jc w:val="right"/>
              <w:rPr>
                <w:sz w:val="16"/>
              </w:rPr>
            </w:pPr>
            <w:r>
              <w:rPr>
                <w:sz w:val="16"/>
              </w:rPr>
              <w:t>20</w:t>
            </w:r>
          </w:p>
        </w:tc>
        <w:tc>
          <w:tcPr>
            <w:tcW w:w="540" w:type="dxa"/>
          </w:tcPr>
          <w:p w:rsidR="0051277D" w:rsidRPr="000057F8" w:rsidRDefault="0051277D" w:rsidP="000463EF">
            <w:pPr>
              <w:jc w:val="right"/>
              <w:rPr>
                <w:sz w:val="16"/>
              </w:rPr>
            </w:pPr>
            <w:r>
              <w:rPr>
                <w:sz w:val="16"/>
              </w:rPr>
              <w:t>21</w:t>
            </w:r>
          </w:p>
        </w:tc>
        <w:tc>
          <w:tcPr>
            <w:tcW w:w="540" w:type="dxa"/>
          </w:tcPr>
          <w:p w:rsidR="0051277D" w:rsidRPr="000057F8" w:rsidRDefault="0051277D" w:rsidP="000463EF">
            <w:pPr>
              <w:jc w:val="right"/>
              <w:rPr>
                <w:sz w:val="16"/>
              </w:rPr>
            </w:pPr>
          </w:p>
        </w:tc>
      </w:tr>
      <w:tr w:rsidR="0051277D" w:rsidRPr="000057F8" w:rsidTr="004756FF">
        <w:trPr>
          <w:cantSplit/>
          <w:trHeight w:val="107"/>
        </w:trPr>
        <w:tc>
          <w:tcPr>
            <w:tcW w:w="1557" w:type="dxa"/>
          </w:tcPr>
          <w:p w:rsidR="0051277D" w:rsidRPr="000A40A2" w:rsidRDefault="0051277D" w:rsidP="000463EF">
            <w:pPr>
              <w:rPr>
                <w:sz w:val="16"/>
              </w:rPr>
            </w:pPr>
            <w:r w:rsidRPr="000A40A2">
              <w:rPr>
                <w:sz w:val="16"/>
              </w:rPr>
              <w:t>2</w:t>
            </w:r>
          </w:p>
        </w:tc>
        <w:tc>
          <w:tcPr>
            <w:tcW w:w="550" w:type="dxa"/>
          </w:tcPr>
          <w:p w:rsidR="0051277D" w:rsidRPr="00C5642D" w:rsidRDefault="0051277D" w:rsidP="00C5642D">
            <w:pPr>
              <w:jc w:val="right"/>
              <w:rPr>
                <w:sz w:val="16"/>
              </w:rPr>
            </w:pPr>
            <w:r>
              <w:rPr>
                <w:sz w:val="16"/>
              </w:rPr>
              <w:t>15</w:t>
            </w:r>
          </w:p>
        </w:tc>
        <w:tc>
          <w:tcPr>
            <w:tcW w:w="507" w:type="dxa"/>
          </w:tcPr>
          <w:p w:rsidR="0051277D" w:rsidRPr="00C5642D" w:rsidRDefault="0051277D" w:rsidP="00C5642D">
            <w:pPr>
              <w:jc w:val="right"/>
              <w:rPr>
                <w:sz w:val="16"/>
              </w:rPr>
            </w:pPr>
            <w:r>
              <w:rPr>
                <w:sz w:val="16"/>
              </w:rPr>
              <w:t>16</w:t>
            </w:r>
          </w:p>
        </w:tc>
        <w:tc>
          <w:tcPr>
            <w:tcW w:w="501" w:type="dxa"/>
          </w:tcPr>
          <w:p w:rsidR="0051277D" w:rsidRPr="00C5642D" w:rsidRDefault="0051277D" w:rsidP="00C5642D">
            <w:pPr>
              <w:jc w:val="right"/>
              <w:rPr>
                <w:sz w:val="16"/>
              </w:rPr>
            </w:pPr>
            <w:r>
              <w:rPr>
                <w:sz w:val="16"/>
              </w:rPr>
              <w:t>17</w:t>
            </w:r>
          </w:p>
        </w:tc>
        <w:tc>
          <w:tcPr>
            <w:tcW w:w="458" w:type="dxa"/>
          </w:tcPr>
          <w:p w:rsidR="0051277D" w:rsidRPr="00C5642D" w:rsidRDefault="0051277D" w:rsidP="000463EF">
            <w:pPr>
              <w:jc w:val="right"/>
              <w:rPr>
                <w:sz w:val="16"/>
              </w:rPr>
            </w:pPr>
            <w:r>
              <w:rPr>
                <w:sz w:val="16"/>
              </w:rPr>
              <w:t>16</w:t>
            </w:r>
          </w:p>
        </w:tc>
        <w:tc>
          <w:tcPr>
            <w:tcW w:w="550" w:type="dxa"/>
            <w:tcBorders>
              <w:right w:val="single" w:sz="36" w:space="0" w:color="auto"/>
            </w:tcBorders>
          </w:tcPr>
          <w:p w:rsidR="0051277D" w:rsidRPr="00C5642D" w:rsidRDefault="0051277D" w:rsidP="000463EF">
            <w:pPr>
              <w:rPr>
                <w:sz w:val="16"/>
              </w:rPr>
            </w:pPr>
          </w:p>
        </w:tc>
        <w:tc>
          <w:tcPr>
            <w:tcW w:w="1457" w:type="dxa"/>
            <w:tcBorders>
              <w:left w:val="single" w:sz="36" w:space="0" w:color="auto"/>
            </w:tcBorders>
          </w:tcPr>
          <w:p w:rsidR="0051277D" w:rsidRPr="000A40A2" w:rsidRDefault="0051277D" w:rsidP="000463EF">
            <w:pPr>
              <w:rPr>
                <w:sz w:val="16"/>
              </w:rPr>
            </w:pPr>
            <w:r>
              <w:rPr>
                <w:sz w:val="16"/>
              </w:rPr>
              <w:t>Special Education</w:t>
            </w:r>
          </w:p>
        </w:tc>
        <w:tc>
          <w:tcPr>
            <w:tcW w:w="450" w:type="dxa"/>
            <w:gridSpan w:val="2"/>
          </w:tcPr>
          <w:p w:rsidR="0051277D" w:rsidRPr="000057F8" w:rsidRDefault="0051277D" w:rsidP="000463EF">
            <w:pPr>
              <w:jc w:val="right"/>
              <w:rPr>
                <w:sz w:val="16"/>
              </w:rPr>
            </w:pPr>
            <w:r>
              <w:rPr>
                <w:sz w:val="16"/>
              </w:rPr>
              <w:t>10</w:t>
            </w:r>
          </w:p>
        </w:tc>
        <w:tc>
          <w:tcPr>
            <w:tcW w:w="450" w:type="dxa"/>
          </w:tcPr>
          <w:p w:rsidR="0051277D" w:rsidRPr="000057F8" w:rsidRDefault="0051277D" w:rsidP="000463EF">
            <w:pPr>
              <w:jc w:val="right"/>
              <w:rPr>
                <w:sz w:val="16"/>
              </w:rPr>
            </w:pPr>
            <w:r>
              <w:rPr>
                <w:sz w:val="16"/>
              </w:rPr>
              <w:t>4</w:t>
            </w:r>
          </w:p>
        </w:tc>
        <w:tc>
          <w:tcPr>
            <w:tcW w:w="540" w:type="dxa"/>
          </w:tcPr>
          <w:p w:rsidR="0051277D" w:rsidRPr="000057F8" w:rsidRDefault="0051277D" w:rsidP="000463EF">
            <w:pPr>
              <w:jc w:val="right"/>
              <w:rPr>
                <w:sz w:val="16"/>
              </w:rPr>
            </w:pPr>
          </w:p>
        </w:tc>
        <w:tc>
          <w:tcPr>
            <w:tcW w:w="540" w:type="dxa"/>
          </w:tcPr>
          <w:p w:rsidR="0051277D" w:rsidRPr="000057F8" w:rsidRDefault="0051277D" w:rsidP="000463EF">
            <w:pPr>
              <w:jc w:val="right"/>
              <w:rPr>
                <w:sz w:val="16"/>
              </w:rPr>
            </w:pPr>
          </w:p>
        </w:tc>
        <w:tc>
          <w:tcPr>
            <w:tcW w:w="540" w:type="dxa"/>
          </w:tcPr>
          <w:p w:rsidR="0051277D" w:rsidRPr="000057F8" w:rsidRDefault="0051277D" w:rsidP="000463EF">
            <w:pPr>
              <w:jc w:val="right"/>
              <w:rPr>
                <w:sz w:val="16"/>
              </w:rPr>
            </w:pPr>
          </w:p>
        </w:tc>
      </w:tr>
      <w:tr w:rsidR="0051277D" w:rsidRPr="000057F8" w:rsidTr="004756FF">
        <w:trPr>
          <w:cantSplit/>
          <w:trHeight w:val="233"/>
        </w:trPr>
        <w:tc>
          <w:tcPr>
            <w:tcW w:w="1557" w:type="dxa"/>
          </w:tcPr>
          <w:p w:rsidR="0051277D" w:rsidRPr="000A40A2" w:rsidRDefault="0051277D" w:rsidP="000463EF">
            <w:pPr>
              <w:rPr>
                <w:sz w:val="16"/>
              </w:rPr>
            </w:pPr>
            <w:r w:rsidRPr="000A40A2">
              <w:rPr>
                <w:sz w:val="16"/>
              </w:rPr>
              <w:t>Special Education</w:t>
            </w:r>
          </w:p>
        </w:tc>
        <w:tc>
          <w:tcPr>
            <w:tcW w:w="550" w:type="dxa"/>
          </w:tcPr>
          <w:p w:rsidR="0051277D" w:rsidRPr="00C5642D" w:rsidRDefault="0051277D" w:rsidP="000463EF">
            <w:pPr>
              <w:jc w:val="right"/>
              <w:rPr>
                <w:sz w:val="16"/>
              </w:rPr>
            </w:pPr>
            <w:r>
              <w:rPr>
                <w:sz w:val="16"/>
              </w:rPr>
              <w:t>6</w:t>
            </w:r>
          </w:p>
        </w:tc>
        <w:tc>
          <w:tcPr>
            <w:tcW w:w="507" w:type="dxa"/>
          </w:tcPr>
          <w:p w:rsidR="0051277D" w:rsidRPr="00C5642D" w:rsidRDefault="0051277D" w:rsidP="000463EF">
            <w:pPr>
              <w:jc w:val="right"/>
              <w:rPr>
                <w:sz w:val="16"/>
              </w:rPr>
            </w:pPr>
            <w:r>
              <w:rPr>
                <w:sz w:val="16"/>
              </w:rPr>
              <w:t>4</w:t>
            </w:r>
          </w:p>
        </w:tc>
        <w:tc>
          <w:tcPr>
            <w:tcW w:w="501" w:type="dxa"/>
          </w:tcPr>
          <w:p w:rsidR="0051277D" w:rsidRPr="00C5642D" w:rsidRDefault="0051277D" w:rsidP="000463EF">
            <w:pPr>
              <w:jc w:val="right"/>
              <w:rPr>
                <w:sz w:val="16"/>
              </w:rPr>
            </w:pPr>
            <w:r>
              <w:rPr>
                <w:sz w:val="16"/>
              </w:rPr>
              <w:t>12</w:t>
            </w:r>
          </w:p>
        </w:tc>
        <w:tc>
          <w:tcPr>
            <w:tcW w:w="458" w:type="dxa"/>
          </w:tcPr>
          <w:p w:rsidR="0051277D" w:rsidRPr="00C5642D" w:rsidRDefault="0051277D" w:rsidP="000463EF">
            <w:pPr>
              <w:jc w:val="right"/>
              <w:rPr>
                <w:sz w:val="16"/>
              </w:rPr>
            </w:pPr>
          </w:p>
        </w:tc>
        <w:tc>
          <w:tcPr>
            <w:tcW w:w="550" w:type="dxa"/>
            <w:tcBorders>
              <w:right w:val="single" w:sz="36" w:space="0" w:color="auto"/>
            </w:tcBorders>
          </w:tcPr>
          <w:p w:rsidR="0051277D" w:rsidRPr="00C5642D" w:rsidRDefault="0051277D" w:rsidP="000463EF">
            <w:pPr>
              <w:rPr>
                <w:b/>
                <w:sz w:val="16"/>
              </w:rPr>
            </w:pPr>
          </w:p>
        </w:tc>
        <w:tc>
          <w:tcPr>
            <w:tcW w:w="1457" w:type="dxa"/>
            <w:tcBorders>
              <w:left w:val="single" w:sz="36" w:space="0" w:color="auto"/>
            </w:tcBorders>
          </w:tcPr>
          <w:p w:rsidR="0051277D" w:rsidRPr="000A40A2" w:rsidRDefault="0051277D" w:rsidP="000463EF">
            <w:pPr>
              <w:rPr>
                <w:sz w:val="16"/>
              </w:rPr>
            </w:pPr>
          </w:p>
        </w:tc>
        <w:tc>
          <w:tcPr>
            <w:tcW w:w="450" w:type="dxa"/>
            <w:gridSpan w:val="2"/>
          </w:tcPr>
          <w:p w:rsidR="0051277D" w:rsidRPr="000057F8" w:rsidRDefault="0051277D" w:rsidP="000463EF">
            <w:pPr>
              <w:jc w:val="right"/>
              <w:rPr>
                <w:sz w:val="16"/>
              </w:rPr>
            </w:pPr>
          </w:p>
        </w:tc>
        <w:tc>
          <w:tcPr>
            <w:tcW w:w="450" w:type="dxa"/>
          </w:tcPr>
          <w:p w:rsidR="0051277D" w:rsidRPr="000057F8" w:rsidRDefault="0051277D" w:rsidP="000463EF">
            <w:pPr>
              <w:jc w:val="right"/>
              <w:rPr>
                <w:sz w:val="16"/>
              </w:rPr>
            </w:pPr>
          </w:p>
        </w:tc>
        <w:tc>
          <w:tcPr>
            <w:tcW w:w="540" w:type="dxa"/>
          </w:tcPr>
          <w:p w:rsidR="0051277D" w:rsidRPr="000057F8" w:rsidRDefault="0051277D" w:rsidP="000463EF">
            <w:pPr>
              <w:jc w:val="right"/>
              <w:rPr>
                <w:sz w:val="16"/>
              </w:rPr>
            </w:pPr>
          </w:p>
        </w:tc>
        <w:tc>
          <w:tcPr>
            <w:tcW w:w="540" w:type="dxa"/>
          </w:tcPr>
          <w:p w:rsidR="0051277D" w:rsidRPr="00386812" w:rsidRDefault="0051277D" w:rsidP="000463EF">
            <w:pPr>
              <w:jc w:val="right"/>
              <w:rPr>
                <w:b/>
                <w:sz w:val="16"/>
              </w:rPr>
            </w:pPr>
          </w:p>
        </w:tc>
        <w:tc>
          <w:tcPr>
            <w:tcW w:w="540" w:type="dxa"/>
          </w:tcPr>
          <w:p w:rsidR="0051277D" w:rsidRPr="00386812" w:rsidRDefault="0051277D" w:rsidP="000463EF">
            <w:pPr>
              <w:jc w:val="right"/>
              <w:rPr>
                <w:b/>
                <w:sz w:val="16"/>
              </w:rPr>
            </w:pPr>
          </w:p>
        </w:tc>
      </w:tr>
      <w:tr w:rsidR="0051277D" w:rsidRPr="000057F8" w:rsidTr="004756FF">
        <w:trPr>
          <w:cantSplit/>
          <w:trHeight w:val="233"/>
        </w:trPr>
        <w:tc>
          <w:tcPr>
            <w:tcW w:w="1557" w:type="dxa"/>
          </w:tcPr>
          <w:p w:rsidR="0051277D" w:rsidRPr="000A40A2" w:rsidRDefault="0051277D" w:rsidP="000463EF">
            <w:pPr>
              <w:rPr>
                <w:sz w:val="16"/>
              </w:rPr>
            </w:pPr>
            <w:r>
              <w:rPr>
                <w:sz w:val="16"/>
              </w:rPr>
              <w:t>TOTAL</w:t>
            </w:r>
          </w:p>
        </w:tc>
        <w:tc>
          <w:tcPr>
            <w:tcW w:w="550" w:type="dxa"/>
          </w:tcPr>
          <w:p w:rsidR="0051277D" w:rsidRPr="00C5642D" w:rsidRDefault="0051277D" w:rsidP="000463EF">
            <w:pPr>
              <w:jc w:val="right"/>
              <w:rPr>
                <w:sz w:val="16"/>
              </w:rPr>
            </w:pPr>
          </w:p>
        </w:tc>
        <w:tc>
          <w:tcPr>
            <w:tcW w:w="507" w:type="dxa"/>
          </w:tcPr>
          <w:p w:rsidR="0051277D" w:rsidRPr="00C5642D" w:rsidRDefault="0051277D" w:rsidP="000463EF">
            <w:pPr>
              <w:jc w:val="right"/>
              <w:rPr>
                <w:sz w:val="16"/>
              </w:rPr>
            </w:pPr>
          </w:p>
        </w:tc>
        <w:tc>
          <w:tcPr>
            <w:tcW w:w="501" w:type="dxa"/>
          </w:tcPr>
          <w:p w:rsidR="0051277D" w:rsidRPr="00C5642D" w:rsidRDefault="0051277D" w:rsidP="000463EF">
            <w:pPr>
              <w:jc w:val="right"/>
              <w:rPr>
                <w:sz w:val="16"/>
              </w:rPr>
            </w:pPr>
          </w:p>
        </w:tc>
        <w:tc>
          <w:tcPr>
            <w:tcW w:w="458" w:type="dxa"/>
          </w:tcPr>
          <w:p w:rsidR="0051277D" w:rsidRPr="00C5642D" w:rsidRDefault="0051277D" w:rsidP="000463EF">
            <w:pPr>
              <w:jc w:val="right"/>
              <w:rPr>
                <w:sz w:val="16"/>
              </w:rPr>
            </w:pPr>
          </w:p>
        </w:tc>
        <w:tc>
          <w:tcPr>
            <w:tcW w:w="550" w:type="dxa"/>
            <w:tcBorders>
              <w:right w:val="single" w:sz="36" w:space="0" w:color="auto"/>
            </w:tcBorders>
          </w:tcPr>
          <w:p w:rsidR="0051277D" w:rsidRPr="00C5642D" w:rsidRDefault="0051277D" w:rsidP="00C5642D">
            <w:pPr>
              <w:rPr>
                <w:b/>
                <w:sz w:val="16"/>
              </w:rPr>
            </w:pPr>
            <w:r>
              <w:rPr>
                <w:b/>
                <w:sz w:val="16"/>
              </w:rPr>
              <w:t>326</w:t>
            </w:r>
          </w:p>
        </w:tc>
        <w:tc>
          <w:tcPr>
            <w:tcW w:w="1457" w:type="dxa"/>
            <w:tcBorders>
              <w:left w:val="single" w:sz="36" w:space="0" w:color="auto"/>
            </w:tcBorders>
          </w:tcPr>
          <w:p w:rsidR="0051277D" w:rsidRPr="000A40A2" w:rsidRDefault="0051277D" w:rsidP="000463EF">
            <w:pPr>
              <w:rPr>
                <w:sz w:val="16"/>
              </w:rPr>
            </w:pPr>
            <w:r>
              <w:rPr>
                <w:sz w:val="16"/>
              </w:rPr>
              <w:t>TOTAL</w:t>
            </w:r>
          </w:p>
        </w:tc>
        <w:tc>
          <w:tcPr>
            <w:tcW w:w="450" w:type="dxa"/>
            <w:gridSpan w:val="2"/>
          </w:tcPr>
          <w:p w:rsidR="0051277D" w:rsidRPr="000057F8" w:rsidRDefault="0051277D" w:rsidP="000463EF">
            <w:pPr>
              <w:jc w:val="right"/>
              <w:rPr>
                <w:sz w:val="16"/>
              </w:rPr>
            </w:pPr>
          </w:p>
        </w:tc>
        <w:tc>
          <w:tcPr>
            <w:tcW w:w="450" w:type="dxa"/>
          </w:tcPr>
          <w:p w:rsidR="0051277D" w:rsidRPr="000057F8" w:rsidRDefault="0051277D" w:rsidP="000463EF">
            <w:pPr>
              <w:jc w:val="right"/>
              <w:rPr>
                <w:sz w:val="16"/>
              </w:rPr>
            </w:pPr>
          </w:p>
        </w:tc>
        <w:tc>
          <w:tcPr>
            <w:tcW w:w="540" w:type="dxa"/>
          </w:tcPr>
          <w:p w:rsidR="0051277D" w:rsidRPr="000057F8" w:rsidRDefault="0051277D" w:rsidP="000463EF">
            <w:pPr>
              <w:jc w:val="right"/>
              <w:rPr>
                <w:sz w:val="16"/>
              </w:rPr>
            </w:pPr>
          </w:p>
        </w:tc>
        <w:tc>
          <w:tcPr>
            <w:tcW w:w="540" w:type="dxa"/>
          </w:tcPr>
          <w:p w:rsidR="0051277D" w:rsidRPr="00386812" w:rsidRDefault="0051277D" w:rsidP="000463EF">
            <w:pPr>
              <w:jc w:val="right"/>
              <w:rPr>
                <w:b/>
                <w:sz w:val="16"/>
              </w:rPr>
            </w:pPr>
          </w:p>
        </w:tc>
        <w:tc>
          <w:tcPr>
            <w:tcW w:w="540" w:type="dxa"/>
          </w:tcPr>
          <w:p w:rsidR="0051277D" w:rsidRPr="0051277D" w:rsidRDefault="0051277D" w:rsidP="000463EF">
            <w:pPr>
              <w:jc w:val="right"/>
              <w:rPr>
                <w:b/>
                <w:sz w:val="16"/>
              </w:rPr>
            </w:pPr>
            <w:r w:rsidRPr="0051277D">
              <w:rPr>
                <w:b/>
                <w:sz w:val="16"/>
              </w:rPr>
              <w:t>307</w:t>
            </w:r>
          </w:p>
        </w:tc>
      </w:tr>
    </w:tbl>
    <w:p w:rsidR="001E5568" w:rsidRDefault="00B82F91" w:rsidP="00B82F91">
      <w:pPr>
        <w:tabs>
          <w:tab w:val="left" w:pos="1080"/>
          <w:tab w:val="left" w:pos="1440"/>
          <w:tab w:val="left" w:pos="1800"/>
        </w:tabs>
      </w:pPr>
      <w:r>
        <w:t xml:space="preserve">  </w:t>
      </w:r>
    </w:p>
    <w:p w:rsidR="001E5568" w:rsidRPr="00061D24" w:rsidRDefault="001E5568" w:rsidP="001E2FD6">
      <w:pPr>
        <w:pStyle w:val="ListParagraph"/>
        <w:numPr>
          <w:ilvl w:val="0"/>
          <w:numId w:val="7"/>
        </w:numPr>
        <w:ind w:left="1080"/>
        <w:rPr>
          <w:rFonts w:ascii="Times New Roman" w:hAnsi="Times New Roman"/>
        </w:rPr>
      </w:pPr>
      <w:r w:rsidRPr="00061D24">
        <w:rPr>
          <w:rFonts w:ascii="Times New Roman" w:hAnsi="Times New Roman"/>
        </w:rPr>
        <w:t>Director of Curriculum</w:t>
      </w:r>
    </w:p>
    <w:p w:rsidR="001E5568" w:rsidRDefault="001E5568" w:rsidP="0040519B">
      <w:pPr>
        <w:tabs>
          <w:tab w:val="left" w:pos="1080"/>
          <w:tab w:val="left" w:pos="1440"/>
          <w:tab w:val="left" w:pos="1800"/>
        </w:tabs>
        <w:ind w:left="1080"/>
      </w:pPr>
      <w:r>
        <w:t xml:space="preserve">In order to provide additional administrative support to the school buildings, the central office staff was reduced in size by eliminating the position of Director of Curriculum.   As a result, the former Director of Curriculum Dr. Phillip Neff became the Principal of Loudenslager Elementary School replacing Mildred Tolbert.  Ms. Tolbert, in turn, became the Principal of Paulsboro Junior High School.   </w:t>
      </w:r>
    </w:p>
    <w:p w:rsidR="001E5568" w:rsidRDefault="001E5568" w:rsidP="0040519B">
      <w:pPr>
        <w:tabs>
          <w:tab w:val="left" w:pos="1080"/>
          <w:tab w:val="left" w:pos="1440"/>
          <w:tab w:val="left" w:pos="1800"/>
        </w:tabs>
        <w:ind w:left="1080"/>
      </w:pPr>
    </w:p>
    <w:p w:rsidR="0040646D" w:rsidRDefault="001E5568" w:rsidP="006A782B">
      <w:pPr>
        <w:tabs>
          <w:tab w:val="left" w:pos="1080"/>
          <w:tab w:val="left" w:pos="1440"/>
          <w:tab w:val="left" w:pos="1800"/>
        </w:tabs>
        <w:ind w:left="1080"/>
      </w:pPr>
      <w:r>
        <w:t>This change required the remaining centr</w:t>
      </w:r>
      <w:r w:rsidR="0040646D">
        <w:t>al office administrators to assume the duties previously handled by the Director of Curriculum.  Director of Special Services John Giovannitti is now handling homebound instruction and home schooling requests.   Interim Superintendent of Schools Walter Quint is handling such duties as field placement request</w:t>
      </w:r>
      <w:r w:rsidR="00FC3B9D">
        <w:t>s</w:t>
      </w:r>
      <w:r w:rsidR="0040646D">
        <w:t xml:space="preserve"> for colleges and universities and the District Improvement Plan (DIP) required by the New Jersey Department of Education.  Director of Assessment Lucia Pollino </w:t>
      </w:r>
      <w:r w:rsidR="00FC3B9D">
        <w:t xml:space="preserve">is </w:t>
      </w:r>
      <w:r w:rsidR="0040646D">
        <w:t xml:space="preserve">coordinating the work of the Instructional Coaches, </w:t>
      </w:r>
      <w:r w:rsidR="006A782B">
        <w:t>conducting the month</w:t>
      </w:r>
      <w:r w:rsidR="00FC3B9D">
        <w:t>ly</w:t>
      </w:r>
      <w:r w:rsidR="006A782B">
        <w:t xml:space="preserve"> New Teacher Orientation meetings, working on curriculum revisions and developing the Professional Development Plan, etc. </w:t>
      </w:r>
      <w:r w:rsidR="0040646D">
        <w:t xml:space="preserve"> Dr. Pollino and Dr. Quint are </w:t>
      </w:r>
      <w:r w:rsidR="004B7374">
        <w:t>working collaboratively</w:t>
      </w:r>
      <w:r w:rsidR="0040646D">
        <w:t xml:space="preserve"> to cover other duties such as </w:t>
      </w:r>
      <w:r w:rsidR="006A782B">
        <w:t xml:space="preserve">the summer </w:t>
      </w:r>
      <w:r w:rsidR="0040646D">
        <w:t xml:space="preserve">New Teacher Orientation, </w:t>
      </w:r>
      <w:r w:rsidR="006A782B">
        <w:t xml:space="preserve">technology and the implementation of the new Partnership for Assessment of Readiness for College and Careers (PARCC) testing. </w:t>
      </w:r>
    </w:p>
    <w:p w:rsidR="001E5568" w:rsidRDefault="001E5568" w:rsidP="00B82F91">
      <w:pPr>
        <w:tabs>
          <w:tab w:val="left" w:pos="1080"/>
          <w:tab w:val="left" w:pos="1440"/>
          <w:tab w:val="left" w:pos="1800"/>
        </w:tabs>
      </w:pPr>
    </w:p>
    <w:p w:rsidR="002B51B2" w:rsidRPr="002900E8" w:rsidRDefault="00FC3B9D" w:rsidP="001E2FD6">
      <w:pPr>
        <w:pStyle w:val="Footer"/>
        <w:numPr>
          <w:ilvl w:val="0"/>
          <w:numId w:val="18"/>
        </w:numPr>
        <w:tabs>
          <w:tab w:val="clear" w:pos="4320"/>
          <w:tab w:val="clear" w:pos="8640"/>
        </w:tabs>
        <w:ind w:left="1080" w:right="-180"/>
        <w:rPr>
          <w:sz w:val="22"/>
          <w:szCs w:val="22"/>
        </w:rPr>
      </w:pPr>
      <w:r>
        <w:rPr>
          <w:sz w:val="22"/>
          <w:szCs w:val="22"/>
        </w:rPr>
        <w:t>T</w:t>
      </w:r>
      <w:r w:rsidR="002B51B2" w:rsidRPr="002900E8">
        <w:rPr>
          <w:sz w:val="22"/>
          <w:szCs w:val="22"/>
        </w:rPr>
        <w:t>he Interim Superintendent plans to continue meetings with a group of “Key Communicators.” This group originally began circa 1990.  It provides a two-way line of dialog between the community and school administration.  The Key Communicators provide a very effective sounding board for new ideas being considered by the school system.   The Interim Superintendent respectfully requests that members of the Board of Education make suggestions for people who may be good Key Communicators.</w:t>
      </w:r>
    </w:p>
    <w:p w:rsidR="002B51B2" w:rsidRDefault="002B51B2" w:rsidP="0040519B">
      <w:pPr>
        <w:tabs>
          <w:tab w:val="left" w:pos="1080"/>
          <w:tab w:val="left" w:pos="1440"/>
          <w:tab w:val="left" w:pos="1800"/>
        </w:tabs>
        <w:ind w:left="1080" w:hanging="360"/>
      </w:pPr>
    </w:p>
    <w:p w:rsidR="00B82F91" w:rsidRPr="00193CD8" w:rsidRDefault="00B82F91" w:rsidP="001E2FD6">
      <w:pPr>
        <w:pStyle w:val="ListParagraph"/>
        <w:numPr>
          <w:ilvl w:val="0"/>
          <w:numId w:val="19"/>
        </w:numPr>
        <w:ind w:left="1080"/>
        <w:rPr>
          <w:rFonts w:ascii="Times New Roman" w:hAnsi="Times New Roman"/>
        </w:rPr>
      </w:pPr>
      <w:r w:rsidRPr="00061D24">
        <w:rPr>
          <w:rFonts w:ascii="Times New Roman" w:hAnsi="Times New Roman"/>
        </w:rPr>
        <w:t>The District Advisory Committee discusses non-contractual issues</w:t>
      </w:r>
      <w:r w:rsidRPr="00193CD8">
        <w:rPr>
          <w:rFonts w:ascii="Times New Roman" w:hAnsi="Times New Roman"/>
        </w:rPr>
        <w:t>. This forum is also an excellent place for the Superintendent to discuss ideas on an informal basis with the staff. The ideas can come from either the staff or administration. In other words, the District Advisory Committee is both a problem solving forum and a sounding board.  The following staff members are representing their schools on the District Advisory Committee for the 2014-2015 school year.</w:t>
      </w:r>
    </w:p>
    <w:p w:rsidR="00FC3B9D" w:rsidRPr="00FC3B9D" w:rsidRDefault="0040519B" w:rsidP="00FC3B9D">
      <w:pPr>
        <w:tabs>
          <w:tab w:val="left" w:pos="1080"/>
          <w:tab w:val="left" w:pos="1440"/>
          <w:tab w:val="left" w:pos="1800"/>
        </w:tabs>
        <w:ind w:left="2880" w:hanging="1620"/>
      </w:pPr>
      <w:r>
        <w:tab/>
      </w:r>
      <w:r w:rsidR="00B82F91">
        <w:t xml:space="preserve">Billingsport </w:t>
      </w:r>
      <w:r w:rsidR="00B82F91">
        <w:tab/>
        <w:t>- Lauren Bergmann</w:t>
      </w:r>
    </w:p>
    <w:p w:rsidR="0040519B" w:rsidRPr="00FC3B9D" w:rsidRDefault="00FC3B9D" w:rsidP="001E2FD6">
      <w:pPr>
        <w:pStyle w:val="ListParagraph"/>
        <w:numPr>
          <w:ilvl w:val="0"/>
          <w:numId w:val="14"/>
        </w:numPr>
        <w:tabs>
          <w:tab w:val="left" w:pos="1080"/>
          <w:tab w:val="left" w:pos="1440"/>
          <w:tab w:val="left" w:pos="1800"/>
        </w:tabs>
        <w:ind w:left="3060" w:hanging="180"/>
        <w:rPr>
          <w:rFonts w:ascii="Times New Roman" w:hAnsi="Times New Roman"/>
        </w:rPr>
      </w:pPr>
      <w:r w:rsidRPr="00FC3B9D">
        <w:rPr>
          <w:rFonts w:ascii="Times New Roman" w:hAnsi="Times New Roman"/>
        </w:rPr>
        <w:t>Erica Kilgus</w:t>
      </w:r>
    </w:p>
    <w:p w:rsidR="00B82F91" w:rsidRDefault="00B82F91" w:rsidP="00B82F91">
      <w:pPr>
        <w:tabs>
          <w:tab w:val="left" w:pos="1080"/>
          <w:tab w:val="left" w:pos="1440"/>
          <w:tab w:val="left" w:pos="1800"/>
        </w:tabs>
      </w:pPr>
      <w:r>
        <w:lastRenderedPageBreak/>
        <w:tab/>
      </w:r>
      <w:r w:rsidR="0040519B">
        <w:tab/>
      </w:r>
      <w:r>
        <w:t xml:space="preserve">Loudenslager </w:t>
      </w:r>
      <w:r>
        <w:tab/>
        <w:t>- Kathy Brown</w:t>
      </w:r>
    </w:p>
    <w:p w:rsidR="00B82F91" w:rsidRDefault="00B82F91" w:rsidP="00B82F91">
      <w:pPr>
        <w:tabs>
          <w:tab w:val="left" w:pos="1080"/>
          <w:tab w:val="left" w:pos="1440"/>
          <w:tab w:val="left" w:pos="1800"/>
        </w:tabs>
      </w:pPr>
      <w:r>
        <w:tab/>
      </w:r>
      <w:r>
        <w:tab/>
      </w:r>
      <w:r>
        <w:tab/>
      </w:r>
      <w:r>
        <w:tab/>
      </w:r>
      <w:r>
        <w:tab/>
        <w:t>- JoAnne Gayeski</w:t>
      </w:r>
    </w:p>
    <w:p w:rsidR="0040519B" w:rsidRDefault="0040519B" w:rsidP="00B82F91">
      <w:pPr>
        <w:tabs>
          <w:tab w:val="left" w:pos="1080"/>
          <w:tab w:val="left" w:pos="1440"/>
          <w:tab w:val="left" w:pos="1800"/>
        </w:tabs>
      </w:pPr>
    </w:p>
    <w:p w:rsidR="00193CD8" w:rsidRDefault="0040519B" w:rsidP="00B82F91">
      <w:pPr>
        <w:tabs>
          <w:tab w:val="left" w:pos="1080"/>
          <w:tab w:val="left" w:pos="1440"/>
          <w:tab w:val="left" w:pos="1800"/>
        </w:tabs>
      </w:pPr>
      <w:r>
        <w:tab/>
      </w:r>
      <w:r>
        <w:tab/>
        <w:t>Paulsboro Senior High School</w:t>
      </w:r>
    </w:p>
    <w:p w:rsidR="00B82F91" w:rsidRDefault="00193CD8" w:rsidP="00B82F91">
      <w:pPr>
        <w:tabs>
          <w:tab w:val="left" w:pos="1080"/>
          <w:tab w:val="left" w:pos="1440"/>
          <w:tab w:val="left" w:pos="1800"/>
        </w:tabs>
      </w:pPr>
      <w:r>
        <w:tab/>
      </w:r>
      <w:r>
        <w:tab/>
      </w:r>
      <w:r>
        <w:tab/>
      </w:r>
      <w:r>
        <w:tab/>
      </w:r>
      <w:r>
        <w:tab/>
      </w:r>
      <w:r w:rsidR="00B82F91">
        <w:t>- Brenda Caltabiano</w:t>
      </w:r>
      <w:r w:rsidR="00B82F91">
        <w:tab/>
      </w:r>
    </w:p>
    <w:p w:rsidR="00B82F91" w:rsidRDefault="00193CD8" w:rsidP="00B82F91">
      <w:pPr>
        <w:tabs>
          <w:tab w:val="left" w:pos="1080"/>
          <w:tab w:val="left" w:pos="1440"/>
          <w:tab w:val="left" w:pos="1800"/>
        </w:tabs>
      </w:pPr>
      <w:r>
        <w:tab/>
      </w:r>
      <w:r>
        <w:tab/>
      </w:r>
      <w:r>
        <w:tab/>
      </w:r>
      <w:r>
        <w:tab/>
      </w:r>
      <w:r w:rsidR="0040519B">
        <w:t xml:space="preserve"> </w:t>
      </w:r>
      <w:r>
        <w:tab/>
      </w:r>
      <w:r w:rsidR="00B82F91">
        <w:t>- Steve Smeresky</w:t>
      </w:r>
      <w:r w:rsidR="00B82F91">
        <w:tab/>
      </w:r>
    </w:p>
    <w:p w:rsidR="0040519B" w:rsidRDefault="0040519B" w:rsidP="00B82F91">
      <w:pPr>
        <w:tabs>
          <w:tab w:val="left" w:pos="1080"/>
          <w:tab w:val="left" w:pos="1440"/>
          <w:tab w:val="left" w:pos="1800"/>
        </w:tabs>
      </w:pPr>
    </w:p>
    <w:p w:rsidR="00193CD8" w:rsidRDefault="00B82F91" w:rsidP="00B82F91">
      <w:pPr>
        <w:tabs>
          <w:tab w:val="left" w:pos="1080"/>
          <w:tab w:val="left" w:pos="1440"/>
          <w:tab w:val="left" w:pos="1800"/>
        </w:tabs>
      </w:pPr>
      <w:r>
        <w:tab/>
      </w:r>
      <w:r w:rsidR="0040519B">
        <w:tab/>
        <w:t>Paulsboro Junior High School</w:t>
      </w:r>
    </w:p>
    <w:p w:rsidR="00B82F91" w:rsidRDefault="00193CD8" w:rsidP="00B82F91">
      <w:pPr>
        <w:tabs>
          <w:tab w:val="left" w:pos="1080"/>
          <w:tab w:val="left" w:pos="1440"/>
          <w:tab w:val="left" w:pos="1800"/>
        </w:tabs>
      </w:pPr>
      <w:r>
        <w:tab/>
      </w:r>
      <w:r>
        <w:tab/>
      </w:r>
      <w:r>
        <w:tab/>
      </w:r>
      <w:r>
        <w:tab/>
      </w:r>
      <w:r>
        <w:tab/>
      </w:r>
      <w:r w:rsidR="00B82F91">
        <w:t>- Susan Schaffer</w:t>
      </w:r>
    </w:p>
    <w:p w:rsidR="0040519B" w:rsidRDefault="0040519B" w:rsidP="00B82F91">
      <w:pPr>
        <w:tabs>
          <w:tab w:val="left" w:pos="1080"/>
          <w:tab w:val="left" w:pos="1440"/>
          <w:tab w:val="left" w:pos="1800"/>
        </w:tabs>
      </w:pPr>
    </w:p>
    <w:p w:rsidR="00B82F91" w:rsidRDefault="0040519B" w:rsidP="00B82F91">
      <w:pPr>
        <w:tabs>
          <w:tab w:val="left" w:pos="1080"/>
          <w:tab w:val="left" w:pos="1440"/>
          <w:tab w:val="left" w:pos="1800"/>
        </w:tabs>
      </w:pPr>
      <w:r>
        <w:tab/>
      </w:r>
      <w:r>
        <w:tab/>
      </w:r>
      <w:r w:rsidR="00B82F91">
        <w:t>District</w:t>
      </w:r>
      <w:r w:rsidR="00B82F91">
        <w:tab/>
      </w:r>
      <w:r w:rsidR="00B82F91">
        <w:tab/>
        <w:t>- Claudia Vanderslice</w:t>
      </w:r>
    </w:p>
    <w:p w:rsidR="008869EA" w:rsidRDefault="00B82F91" w:rsidP="00B82F91">
      <w:pPr>
        <w:tabs>
          <w:tab w:val="left" w:pos="1080"/>
          <w:tab w:val="left" w:pos="1440"/>
          <w:tab w:val="left" w:pos="1800"/>
        </w:tabs>
      </w:pPr>
      <w:r>
        <w:tab/>
      </w:r>
      <w:r>
        <w:tab/>
      </w:r>
      <w:r>
        <w:tab/>
      </w:r>
      <w:r>
        <w:tab/>
      </w:r>
      <w:r>
        <w:tab/>
        <w:t>-</w:t>
      </w:r>
      <w:r w:rsidR="00FC3B9D">
        <w:t xml:space="preserve"> </w:t>
      </w:r>
      <w:r>
        <w:t>Wayne Farrow</w:t>
      </w:r>
    </w:p>
    <w:p w:rsidR="00FC3B9D" w:rsidRDefault="00FC3B9D" w:rsidP="00B82F91">
      <w:pPr>
        <w:tabs>
          <w:tab w:val="left" w:pos="1080"/>
          <w:tab w:val="left" w:pos="1440"/>
          <w:tab w:val="left" w:pos="1800"/>
        </w:tabs>
      </w:pPr>
    </w:p>
    <w:p w:rsidR="002F6A55" w:rsidRDefault="002F6A55" w:rsidP="00B82F91">
      <w:pPr>
        <w:tabs>
          <w:tab w:val="left" w:pos="1080"/>
          <w:tab w:val="left" w:pos="1440"/>
          <w:tab w:val="left" w:pos="1800"/>
        </w:tabs>
      </w:pPr>
    </w:p>
    <w:p w:rsidR="00D01BA5" w:rsidRPr="000B05A0" w:rsidRDefault="00D01BA5" w:rsidP="000B05A0">
      <w:pPr>
        <w:tabs>
          <w:tab w:val="left" w:pos="720"/>
          <w:tab w:val="left" w:pos="1080"/>
          <w:tab w:val="left" w:pos="1440"/>
          <w:tab w:val="left" w:pos="1800"/>
        </w:tabs>
        <w:rPr>
          <w:b/>
        </w:rPr>
      </w:pPr>
      <w:r w:rsidRPr="000B05A0">
        <w:rPr>
          <w:b/>
        </w:rPr>
        <w:t>INSTRUCTIONAL SERVICES</w:t>
      </w:r>
    </w:p>
    <w:p w:rsidR="006C345C" w:rsidRPr="009831BE" w:rsidRDefault="006C345C" w:rsidP="006C345C">
      <w:pPr>
        <w:pStyle w:val="ListParagraph"/>
        <w:tabs>
          <w:tab w:val="left" w:pos="720"/>
          <w:tab w:val="left" w:pos="1080"/>
          <w:tab w:val="left" w:pos="1440"/>
          <w:tab w:val="left" w:pos="1800"/>
        </w:tabs>
        <w:ind w:left="360"/>
        <w:rPr>
          <w:rFonts w:ascii="Times New Roman" w:hAnsi="Times New Roman"/>
          <w:b/>
        </w:rPr>
      </w:pPr>
    </w:p>
    <w:p w:rsidR="000B05A0" w:rsidRPr="00CC2FF7" w:rsidRDefault="000B05A0" w:rsidP="000B05A0">
      <w:r w:rsidRPr="00CC2FF7">
        <w:t xml:space="preserve">Motion by </w:t>
      </w:r>
      <w:r w:rsidR="00D816BD">
        <w:t>Giampola</w:t>
      </w:r>
      <w:r w:rsidRPr="00CC2FF7">
        <w:t xml:space="preserve">, seconded by </w:t>
      </w:r>
      <w:r w:rsidR="00D816BD">
        <w:t>Walter</w:t>
      </w:r>
      <w:r w:rsidRPr="00CC2FF7">
        <w:t xml:space="preserve"> to accept the Interim Superintendents recommendation to approve items </w:t>
      </w:r>
      <w:r>
        <w:t>A-E</w:t>
      </w:r>
      <w:r w:rsidRPr="00CC2FF7">
        <w:t>:</w:t>
      </w:r>
    </w:p>
    <w:p w:rsidR="006C345C" w:rsidRDefault="006C345C" w:rsidP="000B05A0">
      <w:pPr>
        <w:pStyle w:val="ListParagraph"/>
        <w:tabs>
          <w:tab w:val="left" w:pos="720"/>
          <w:tab w:val="left" w:pos="1080"/>
          <w:tab w:val="left" w:pos="1440"/>
          <w:tab w:val="left" w:pos="1800"/>
        </w:tabs>
        <w:ind w:left="360"/>
        <w:rPr>
          <w:rFonts w:ascii="Times New Roman" w:hAnsi="Times New Roman"/>
          <w:b/>
        </w:rPr>
      </w:pPr>
      <w:r w:rsidRPr="009831BE">
        <w:rPr>
          <w:rFonts w:ascii="Times New Roman" w:hAnsi="Times New Roman"/>
          <w:b/>
        </w:rPr>
        <w:t xml:space="preserve"> </w:t>
      </w:r>
    </w:p>
    <w:p w:rsidR="00FF2995" w:rsidRPr="004B7374" w:rsidRDefault="00FF2995" w:rsidP="001E2FD6">
      <w:pPr>
        <w:pStyle w:val="ListParagraph"/>
        <w:numPr>
          <w:ilvl w:val="0"/>
          <w:numId w:val="8"/>
        </w:numPr>
        <w:spacing w:after="0"/>
        <w:ind w:left="720"/>
        <w:rPr>
          <w:rFonts w:ascii="Times New Roman" w:hAnsi="Times New Roman"/>
          <w:bCs/>
        </w:rPr>
      </w:pPr>
      <w:r w:rsidRPr="004B7374">
        <w:rPr>
          <w:rFonts w:ascii="Times New Roman" w:hAnsi="Times New Roman"/>
          <w:bCs/>
        </w:rPr>
        <w:t xml:space="preserve">Recommend approval </w:t>
      </w:r>
      <w:r w:rsidR="00B1616A">
        <w:rPr>
          <w:rFonts w:ascii="Times New Roman" w:hAnsi="Times New Roman"/>
          <w:bCs/>
        </w:rPr>
        <w:t>for Brookfield Academy staff to complete a</w:t>
      </w:r>
      <w:r w:rsidRPr="004B7374">
        <w:rPr>
          <w:rFonts w:ascii="Times New Roman" w:hAnsi="Times New Roman"/>
          <w:bCs/>
        </w:rPr>
        <w:t xml:space="preserve"> </w:t>
      </w:r>
      <w:r w:rsidR="0086623F" w:rsidRPr="004B7374">
        <w:rPr>
          <w:rFonts w:ascii="Times New Roman" w:hAnsi="Times New Roman"/>
          <w:bCs/>
        </w:rPr>
        <w:t xml:space="preserve">Functional Behavioral Assessment on student Case Number 2098 at a cost </w:t>
      </w:r>
      <w:r w:rsidR="00193CD8">
        <w:rPr>
          <w:rFonts w:ascii="Times New Roman" w:hAnsi="Times New Roman"/>
          <w:bCs/>
        </w:rPr>
        <w:t xml:space="preserve">to </w:t>
      </w:r>
      <w:r w:rsidR="0086623F" w:rsidRPr="004B7374">
        <w:rPr>
          <w:rFonts w:ascii="Times New Roman" w:hAnsi="Times New Roman"/>
          <w:bCs/>
        </w:rPr>
        <w:t>the Board of Education of $1,300.</w:t>
      </w:r>
    </w:p>
    <w:p w:rsidR="0086623F" w:rsidRPr="00D962D9" w:rsidRDefault="0086623F" w:rsidP="00D962D9">
      <w:pPr>
        <w:pStyle w:val="ListParagraph"/>
        <w:spacing w:after="0"/>
        <w:rPr>
          <w:rFonts w:ascii="Times New Roman" w:hAnsi="Times New Roman"/>
          <w:bCs/>
        </w:rPr>
      </w:pPr>
    </w:p>
    <w:p w:rsidR="003B6372" w:rsidRPr="00D962D9" w:rsidRDefault="0086623F" w:rsidP="00D962D9">
      <w:pPr>
        <w:pStyle w:val="ListParagraph"/>
        <w:spacing w:after="0"/>
        <w:rPr>
          <w:rFonts w:ascii="Times New Roman" w:hAnsi="Times New Roman"/>
          <w:bCs/>
        </w:rPr>
      </w:pPr>
      <w:r w:rsidRPr="00193CD8">
        <w:rPr>
          <w:rFonts w:ascii="Times New Roman" w:hAnsi="Times New Roman"/>
          <w:bCs/>
          <w:u w:val="single"/>
        </w:rPr>
        <w:t>Informational</w:t>
      </w:r>
      <w:r w:rsidRPr="00D962D9">
        <w:rPr>
          <w:rFonts w:ascii="Times New Roman" w:hAnsi="Times New Roman"/>
          <w:bCs/>
        </w:rPr>
        <w:t>:   The functional assessment is used to determine programming for the student as the Child Study Team reviews and updates the Individual Educational Progra</w:t>
      </w:r>
      <w:r w:rsidR="003B6372" w:rsidRPr="00D962D9">
        <w:rPr>
          <w:rFonts w:ascii="Times New Roman" w:hAnsi="Times New Roman"/>
          <w:bCs/>
        </w:rPr>
        <w:t>m (IEP).</w:t>
      </w:r>
    </w:p>
    <w:p w:rsidR="003B6372" w:rsidRPr="00D962D9" w:rsidRDefault="003B6372" w:rsidP="00D962D9">
      <w:pPr>
        <w:pStyle w:val="ListParagraph"/>
        <w:spacing w:after="0"/>
        <w:rPr>
          <w:rFonts w:ascii="Times New Roman" w:hAnsi="Times New Roman"/>
          <w:bCs/>
        </w:rPr>
      </w:pPr>
    </w:p>
    <w:p w:rsidR="00630420" w:rsidRPr="00D962D9" w:rsidRDefault="00630420" w:rsidP="001E2FD6">
      <w:pPr>
        <w:pStyle w:val="ListParagraph"/>
        <w:numPr>
          <w:ilvl w:val="0"/>
          <w:numId w:val="8"/>
        </w:numPr>
        <w:ind w:left="720"/>
        <w:rPr>
          <w:rFonts w:ascii="Times New Roman" w:hAnsi="Times New Roman"/>
          <w:bCs/>
        </w:rPr>
      </w:pPr>
      <w:r w:rsidRPr="00D962D9">
        <w:rPr>
          <w:rFonts w:ascii="Times New Roman" w:eastAsia="Times New Roman" w:hAnsi="Times New Roman"/>
        </w:rPr>
        <w:t xml:space="preserve">Recommend approval of the following people to serve as volunteer tutors and mentors for Paulsboro Senior High School and Paulsboro Junior High School students during the 2014-2015 school year. </w:t>
      </w:r>
    </w:p>
    <w:p w:rsidR="005F44F7" w:rsidRPr="004B7374" w:rsidRDefault="00630420" w:rsidP="00FC3B9D">
      <w:pPr>
        <w:ind w:right="90"/>
        <w:jc w:val="both"/>
        <w:rPr>
          <w:rFonts w:eastAsia="Times New Roman"/>
        </w:rPr>
      </w:pPr>
      <w:r w:rsidRPr="00D962D9">
        <w:rPr>
          <w:rFonts w:eastAsia="Times New Roman"/>
        </w:rPr>
        <w:t>            </w:t>
      </w:r>
      <w:r w:rsidR="005F44F7">
        <w:rPr>
          <w:rFonts w:eastAsia="Times New Roman"/>
        </w:rPr>
        <w:tab/>
      </w:r>
      <w:r w:rsidRPr="004B7374">
        <w:rPr>
          <w:rFonts w:eastAsia="Times New Roman"/>
        </w:rPr>
        <w:t xml:space="preserve">Craig Kumpel             </w:t>
      </w:r>
      <w:r w:rsidRPr="004B7374">
        <w:rPr>
          <w:rFonts w:eastAsia="Times New Roman"/>
        </w:rPr>
        <w:tab/>
        <w:t>Nick LaRocc</w:t>
      </w:r>
      <w:r w:rsidR="005F44F7" w:rsidRPr="004B7374">
        <w:rPr>
          <w:rFonts w:eastAsia="Times New Roman"/>
        </w:rPr>
        <w:t>a              </w:t>
      </w:r>
      <w:r w:rsidR="005F44F7" w:rsidRPr="004B7374">
        <w:rPr>
          <w:rFonts w:eastAsia="Times New Roman"/>
        </w:rPr>
        <w:tab/>
      </w:r>
      <w:r w:rsidRPr="004B7374">
        <w:rPr>
          <w:rFonts w:eastAsia="Times New Roman"/>
        </w:rPr>
        <w:t xml:space="preserve">Claire Riggs                </w:t>
      </w:r>
      <w:r w:rsidR="005F44F7" w:rsidRPr="004B7374">
        <w:rPr>
          <w:rFonts w:eastAsia="Times New Roman"/>
        </w:rPr>
        <w:tab/>
      </w:r>
      <w:r w:rsidRPr="004B7374">
        <w:rPr>
          <w:rFonts w:eastAsia="Times New Roman"/>
        </w:rPr>
        <w:t>Shaniqua</w:t>
      </w:r>
      <w:r w:rsidR="00FC3B9D">
        <w:rPr>
          <w:rFonts w:eastAsia="Times New Roman"/>
        </w:rPr>
        <w:t xml:space="preserve"> </w:t>
      </w:r>
      <w:r w:rsidRPr="004B7374">
        <w:rPr>
          <w:rFonts w:eastAsia="Times New Roman"/>
        </w:rPr>
        <w:t>Robinson</w:t>
      </w:r>
      <w:r w:rsidR="005F44F7" w:rsidRPr="004B7374">
        <w:rPr>
          <w:rFonts w:eastAsia="Times New Roman"/>
        </w:rPr>
        <w:tab/>
      </w:r>
      <w:r w:rsidRPr="004B7374">
        <w:rPr>
          <w:rFonts w:eastAsia="Times New Roman"/>
        </w:rPr>
        <w:t>Paul Woodman              Ted Tarvin</w:t>
      </w:r>
      <w:r w:rsidR="005F44F7" w:rsidRPr="004B7374">
        <w:rPr>
          <w:rFonts w:eastAsia="Times New Roman"/>
        </w:rPr>
        <w:tab/>
      </w:r>
      <w:r w:rsidR="005F44F7" w:rsidRPr="004B7374">
        <w:rPr>
          <w:rFonts w:eastAsia="Times New Roman"/>
        </w:rPr>
        <w:tab/>
        <w:t>Mark</w:t>
      </w:r>
      <w:r w:rsidRPr="004B7374">
        <w:rPr>
          <w:rFonts w:eastAsia="Times New Roman"/>
        </w:rPr>
        <w:t>Wilgus</w:t>
      </w:r>
      <w:r w:rsidR="005F44F7" w:rsidRPr="004B7374">
        <w:rPr>
          <w:rFonts w:eastAsia="Times New Roman"/>
        </w:rPr>
        <w:tab/>
      </w:r>
      <w:r w:rsidR="005F44F7" w:rsidRPr="004B7374">
        <w:rPr>
          <w:rFonts w:eastAsia="Times New Roman"/>
        </w:rPr>
        <w:tab/>
        <w:t>Sean</w:t>
      </w:r>
      <w:r w:rsidR="00D76834">
        <w:rPr>
          <w:rFonts w:eastAsia="Times New Roman"/>
        </w:rPr>
        <w:t xml:space="preserve"> </w:t>
      </w:r>
      <w:r w:rsidR="005F44F7" w:rsidRPr="004B7374">
        <w:rPr>
          <w:rFonts w:eastAsia="Times New Roman"/>
        </w:rPr>
        <w:t>Collins</w:t>
      </w:r>
      <w:r w:rsidRPr="004B7374">
        <w:rPr>
          <w:rFonts w:eastAsia="Times New Roman"/>
        </w:rPr>
        <w:t xml:space="preserve">             </w:t>
      </w:r>
      <w:r w:rsidR="005F44F7" w:rsidRPr="004B7374">
        <w:rPr>
          <w:rFonts w:eastAsia="Times New Roman"/>
        </w:rPr>
        <w:tab/>
      </w:r>
      <w:r w:rsidRPr="004B7374">
        <w:rPr>
          <w:rFonts w:eastAsia="Times New Roman"/>
        </w:rPr>
        <w:t>Dave</w:t>
      </w:r>
      <w:r w:rsidR="00D76834">
        <w:rPr>
          <w:rFonts w:eastAsia="Times New Roman"/>
        </w:rPr>
        <w:t xml:space="preserve"> Glocker</w:t>
      </w:r>
      <w:r w:rsidRPr="004B7374">
        <w:rPr>
          <w:rFonts w:eastAsia="Times New Roman"/>
        </w:rPr>
        <w:t>     </w:t>
      </w:r>
      <w:r w:rsidR="005F44F7" w:rsidRPr="004B7374">
        <w:rPr>
          <w:rFonts w:eastAsia="Times New Roman"/>
        </w:rPr>
        <w:t>           </w:t>
      </w:r>
      <w:r w:rsidR="00C035AF" w:rsidRPr="004B7374">
        <w:rPr>
          <w:rFonts w:eastAsia="Times New Roman"/>
        </w:rPr>
        <w:tab/>
      </w:r>
      <w:r w:rsidRPr="004B7374">
        <w:rPr>
          <w:rFonts w:eastAsia="Times New Roman"/>
        </w:rPr>
        <w:t>Patrici</w:t>
      </w:r>
      <w:r w:rsidR="005F44F7" w:rsidRPr="004B7374">
        <w:rPr>
          <w:rFonts w:eastAsia="Times New Roman"/>
        </w:rPr>
        <w:t>a Griffin              </w:t>
      </w:r>
      <w:r w:rsidR="005F44F7" w:rsidRPr="004B7374">
        <w:rPr>
          <w:rFonts w:eastAsia="Times New Roman"/>
        </w:rPr>
        <w:tab/>
      </w:r>
      <w:r w:rsidRPr="004B7374">
        <w:rPr>
          <w:rFonts w:eastAsia="Times New Roman"/>
        </w:rPr>
        <w:t xml:space="preserve">John Hurst                  </w:t>
      </w:r>
      <w:r w:rsidR="005F44F7" w:rsidRPr="004B7374">
        <w:rPr>
          <w:rFonts w:eastAsia="Times New Roman"/>
        </w:rPr>
        <w:tab/>
        <w:t>Jamie Sabetta</w:t>
      </w:r>
    </w:p>
    <w:p w:rsidR="00630420" w:rsidRPr="004B7374" w:rsidRDefault="005F44F7" w:rsidP="00C035AF">
      <w:pPr>
        <w:ind w:firstLine="720"/>
        <w:rPr>
          <w:rFonts w:eastAsia="Times New Roman"/>
        </w:rPr>
      </w:pPr>
      <w:r w:rsidRPr="004B7374">
        <w:rPr>
          <w:rFonts w:eastAsia="Times New Roman"/>
        </w:rPr>
        <w:t>William Kneller           </w:t>
      </w:r>
      <w:r w:rsidR="00630420" w:rsidRPr="004B7374">
        <w:rPr>
          <w:rFonts w:eastAsia="Times New Roman"/>
        </w:rPr>
        <w:t> </w:t>
      </w:r>
      <w:r w:rsidR="00C035AF" w:rsidRPr="004B7374">
        <w:rPr>
          <w:rFonts w:eastAsia="Times New Roman"/>
        </w:rPr>
        <w:tab/>
      </w:r>
      <w:r w:rsidR="00630420" w:rsidRPr="004B7374">
        <w:rPr>
          <w:rFonts w:eastAsia="Times New Roman"/>
        </w:rPr>
        <w:t xml:space="preserve">Loretta Savidge          </w:t>
      </w:r>
      <w:r w:rsidR="00C035AF" w:rsidRPr="004B7374">
        <w:rPr>
          <w:rFonts w:eastAsia="Times New Roman"/>
        </w:rPr>
        <w:tab/>
      </w:r>
      <w:r w:rsidRPr="004B7374">
        <w:rPr>
          <w:rFonts w:eastAsia="Times New Roman"/>
        </w:rPr>
        <w:t>Lee Hoffman</w:t>
      </w:r>
      <w:r w:rsidR="00630420" w:rsidRPr="004B7374">
        <w:rPr>
          <w:rFonts w:eastAsia="Times New Roman"/>
        </w:rPr>
        <w:t xml:space="preserve"> </w:t>
      </w:r>
      <w:r w:rsidRPr="004B7374">
        <w:rPr>
          <w:rFonts w:eastAsia="Times New Roman"/>
        </w:rPr>
        <w:tab/>
      </w:r>
      <w:r w:rsidRPr="004B7374">
        <w:rPr>
          <w:rFonts w:eastAsia="Times New Roman"/>
        </w:rPr>
        <w:tab/>
      </w:r>
      <w:r w:rsidR="00630420" w:rsidRPr="004B7374">
        <w:rPr>
          <w:rFonts w:eastAsia="Times New Roman"/>
        </w:rPr>
        <w:t>Joel</w:t>
      </w:r>
      <w:r w:rsidR="00C035AF" w:rsidRPr="004B7374">
        <w:rPr>
          <w:rFonts w:eastAsia="Times New Roman"/>
        </w:rPr>
        <w:t xml:space="preserve"> </w:t>
      </w:r>
      <w:r w:rsidRPr="004B7374">
        <w:rPr>
          <w:rFonts w:eastAsia="Times New Roman"/>
        </w:rPr>
        <w:t xml:space="preserve">Ouellette </w:t>
      </w:r>
      <w:r w:rsidRPr="004B7374">
        <w:rPr>
          <w:rFonts w:eastAsia="Times New Roman"/>
        </w:rPr>
        <w:tab/>
        <w:t>Christina Robbins</w:t>
      </w:r>
      <w:r w:rsidRPr="004B7374">
        <w:rPr>
          <w:rFonts w:eastAsia="Times New Roman"/>
        </w:rPr>
        <w:tab/>
      </w:r>
      <w:r w:rsidR="00630420" w:rsidRPr="004B7374">
        <w:rPr>
          <w:rFonts w:eastAsia="Times New Roman"/>
        </w:rPr>
        <w:t>Jermaine Ruffin</w:t>
      </w:r>
    </w:p>
    <w:p w:rsidR="005F44F7" w:rsidRPr="004B7374" w:rsidRDefault="005F44F7" w:rsidP="00D962D9">
      <w:pPr>
        <w:rPr>
          <w:rFonts w:eastAsia="Times New Roman"/>
        </w:rPr>
      </w:pPr>
    </w:p>
    <w:p w:rsidR="00630420" w:rsidRDefault="00630420" w:rsidP="00C035AF">
      <w:pPr>
        <w:ind w:left="720"/>
        <w:rPr>
          <w:rFonts w:eastAsia="Times New Roman"/>
        </w:rPr>
      </w:pPr>
      <w:r w:rsidRPr="004B7374">
        <w:rPr>
          <w:rFonts w:eastAsia="Times New Roman"/>
          <w:u w:val="single"/>
        </w:rPr>
        <w:t>Informational</w:t>
      </w:r>
      <w:r w:rsidRPr="004B7374">
        <w:rPr>
          <w:rFonts w:eastAsia="Times New Roman"/>
        </w:rPr>
        <w:t xml:space="preserve">:  There are also many Paulsboro </w:t>
      </w:r>
      <w:r w:rsidR="00961957" w:rsidRPr="004B7374">
        <w:rPr>
          <w:rFonts w:eastAsia="Times New Roman"/>
        </w:rPr>
        <w:t>Public Schools t</w:t>
      </w:r>
      <w:r w:rsidR="005F44F7" w:rsidRPr="004B7374">
        <w:rPr>
          <w:rFonts w:eastAsia="Times New Roman"/>
        </w:rPr>
        <w:t>eachers who serve as mentors.   </w:t>
      </w:r>
      <w:r w:rsidRPr="004B7374">
        <w:rPr>
          <w:rFonts w:eastAsia="Times New Roman"/>
        </w:rPr>
        <w:t xml:space="preserve"> Mentors are matched wi</w:t>
      </w:r>
      <w:r w:rsidR="00C035AF" w:rsidRPr="004B7374">
        <w:rPr>
          <w:rFonts w:eastAsia="Times New Roman"/>
        </w:rPr>
        <w:t xml:space="preserve">th a student mentee so they can </w:t>
      </w:r>
      <w:r w:rsidRPr="004B7374">
        <w:rPr>
          <w:rFonts w:eastAsia="Times New Roman"/>
        </w:rPr>
        <w:t xml:space="preserve">provide tutoring, be a role model and give guidance.  Paulsboro </w:t>
      </w:r>
      <w:r w:rsidR="00961957" w:rsidRPr="004B7374">
        <w:rPr>
          <w:rFonts w:eastAsia="Times New Roman"/>
        </w:rPr>
        <w:t xml:space="preserve">Junior </w:t>
      </w:r>
      <w:r w:rsidR="00C035AF" w:rsidRPr="004B7374">
        <w:rPr>
          <w:rFonts w:eastAsia="Times New Roman"/>
        </w:rPr>
        <w:t xml:space="preserve">High School </w:t>
      </w:r>
      <w:r w:rsidRPr="004B7374">
        <w:rPr>
          <w:rFonts w:eastAsia="Times New Roman"/>
        </w:rPr>
        <w:t xml:space="preserve">Guidance Counselor Christie Rego-Konzik coordinates the program. </w:t>
      </w:r>
      <w:r w:rsidR="00961957" w:rsidRPr="004B7374">
        <w:rPr>
          <w:rFonts w:eastAsia="Times New Roman"/>
        </w:rPr>
        <w:t xml:space="preserve">  </w:t>
      </w:r>
      <w:r w:rsidR="00F52CE0" w:rsidRPr="004B7374">
        <w:rPr>
          <w:rFonts w:eastAsia="Times New Roman"/>
        </w:rPr>
        <w:t xml:space="preserve">Many of the mentors are </w:t>
      </w:r>
      <w:r w:rsidR="001D14CE">
        <w:rPr>
          <w:rFonts w:eastAsia="Times New Roman"/>
        </w:rPr>
        <w:t>NuStar</w:t>
      </w:r>
      <w:r w:rsidR="00F52CE0" w:rsidRPr="004B7374">
        <w:rPr>
          <w:rFonts w:eastAsia="Times New Roman"/>
        </w:rPr>
        <w:t xml:space="preserve"> and Paulsboro Refining Company employees.  </w:t>
      </w:r>
      <w:r w:rsidR="00961957" w:rsidRPr="004B7374">
        <w:rPr>
          <w:rFonts w:eastAsia="Times New Roman"/>
        </w:rPr>
        <w:t>Ted Tarvin, Shaniqua Robinson, Lee Hoffman, Joel Ouellette, Christina Robbins and Jermaine Ruffin are new to the tutor/mentor program</w:t>
      </w:r>
      <w:r w:rsidR="00D76834">
        <w:rPr>
          <w:rFonts w:eastAsia="Times New Roman"/>
        </w:rPr>
        <w:t>.</w:t>
      </w:r>
      <w:r w:rsidR="00961957" w:rsidRPr="00D962D9">
        <w:rPr>
          <w:rFonts w:eastAsia="Times New Roman"/>
        </w:rPr>
        <w:t xml:space="preserve"> </w:t>
      </w:r>
    </w:p>
    <w:p w:rsidR="005F44F7" w:rsidRPr="00D962D9" w:rsidRDefault="005F44F7" w:rsidP="00D962D9">
      <w:pPr>
        <w:rPr>
          <w:rFonts w:eastAsia="Times New Roman"/>
        </w:rPr>
      </w:pPr>
    </w:p>
    <w:p w:rsidR="002B6634" w:rsidRPr="005F44F7" w:rsidRDefault="006625FC" w:rsidP="001E2FD6">
      <w:pPr>
        <w:pStyle w:val="ListParagraph"/>
        <w:numPr>
          <w:ilvl w:val="0"/>
          <w:numId w:val="8"/>
        </w:numPr>
        <w:spacing w:after="0"/>
        <w:ind w:left="720"/>
        <w:rPr>
          <w:rFonts w:ascii="Times New Roman" w:hAnsi="Times New Roman"/>
          <w:bCs/>
        </w:rPr>
      </w:pPr>
      <w:r w:rsidRPr="005F44F7">
        <w:rPr>
          <w:rFonts w:ascii="Times New Roman" w:hAnsi="Times New Roman"/>
          <w:color w:val="000000"/>
        </w:rPr>
        <w:t>Recommend approval of the followin</w:t>
      </w:r>
      <w:r w:rsidR="002F6A55">
        <w:rPr>
          <w:rFonts w:ascii="Times New Roman" w:hAnsi="Times New Roman"/>
          <w:color w:val="000000"/>
        </w:rPr>
        <w:t>g tuition and/or transportation</w:t>
      </w:r>
      <w:r w:rsidRPr="005F44F7">
        <w:rPr>
          <w:rFonts w:ascii="Times New Roman" w:hAnsi="Times New Roman"/>
          <w:color w:val="000000"/>
        </w:rPr>
        <w:t xml:space="preserve"> costs for students who are homeless:</w:t>
      </w:r>
    </w:p>
    <w:p w:rsidR="006625FC" w:rsidRPr="00D962D9" w:rsidRDefault="006625FC" w:rsidP="00D962D9">
      <w:pPr>
        <w:pStyle w:val="ListParagraph"/>
        <w:tabs>
          <w:tab w:val="left" w:pos="720"/>
          <w:tab w:val="left" w:pos="1080"/>
          <w:tab w:val="left" w:pos="1440"/>
        </w:tabs>
        <w:spacing w:after="0"/>
        <w:ind w:left="992"/>
        <w:rPr>
          <w:rFonts w:ascii="Times New Roman" w:hAnsi="Times New Roman"/>
          <w:color w:val="000000"/>
        </w:rPr>
      </w:pPr>
    </w:p>
    <w:tbl>
      <w:tblPr>
        <w:tblW w:w="996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9"/>
        <w:gridCol w:w="2268"/>
        <w:gridCol w:w="2157"/>
        <w:gridCol w:w="1353"/>
        <w:gridCol w:w="1221"/>
        <w:gridCol w:w="1659"/>
      </w:tblGrid>
      <w:tr w:rsidR="002B6634" w:rsidRPr="00D962D9" w:rsidTr="004B7374">
        <w:tc>
          <w:tcPr>
            <w:tcW w:w="1309" w:type="dxa"/>
            <w:tcBorders>
              <w:top w:val="single" w:sz="4" w:space="0" w:color="000000"/>
              <w:left w:val="single" w:sz="4" w:space="0" w:color="000000"/>
              <w:bottom w:val="single" w:sz="4" w:space="0" w:color="000000"/>
              <w:right w:val="single" w:sz="4" w:space="0" w:color="000000"/>
            </w:tcBorders>
            <w:vAlign w:val="center"/>
            <w:hideMark/>
          </w:tcPr>
          <w:p w:rsidR="00E44C92" w:rsidRDefault="002B6634" w:rsidP="00D962D9">
            <w:pPr>
              <w:pStyle w:val="ListParagraph"/>
              <w:tabs>
                <w:tab w:val="left" w:pos="720"/>
                <w:tab w:val="left" w:pos="1080"/>
                <w:tab w:val="left" w:pos="1440"/>
              </w:tabs>
              <w:spacing w:after="0"/>
              <w:ind w:left="0"/>
              <w:jc w:val="center"/>
              <w:rPr>
                <w:rFonts w:ascii="Times New Roman" w:hAnsi="Times New Roman"/>
                <w:b/>
                <w:color w:val="000000"/>
              </w:rPr>
            </w:pPr>
            <w:r w:rsidRPr="00D962D9">
              <w:rPr>
                <w:rFonts w:ascii="Times New Roman" w:hAnsi="Times New Roman"/>
                <w:b/>
                <w:color w:val="000000"/>
              </w:rPr>
              <w:t>Student</w:t>
            </w:r>
            <w:r w:rsidR="00E44C92">
              <w:rPr>
                <w:rFonts w:ascii="Times New Roman" w:hAnsi="Times New Roman"/>
                <w:b/>
                <w:color w:val="000000"/>
              </w:rPr>
              <w:t>/</w:t>
            </w:r>
          </w:p>
          <w:p w:rsidR="002B6634" w:rsidRPr="00D962D9" w:rsidRDefault="00E44C92" w:rsidP="00D962D9">
            <w:pPr>
              <w:pStyle w:val="ListParagraph"/>
              <w:tabs>
                <w:tab w:val="left" w:pos="720"/>
                <w:tab w:val="left" w:pos="1080"/>
                <w:tab w:val="left" w:pos="1440"/>
              </w:tabs>
              <w:spacing w:after="0"/>
              <w:ind w:left="0"/>
              <w:jc w:val="center"/>
              <w:rPr>
                <w:rFonts w:ascii="Times New Roman" w:hAnsi="Times New Roman"/>
                <w:b/>
                <w:color w:val="000000"/>
              </w:rPr>
            </w:pPr>
            <w:r>
              <w:rPr>
                <w:rFonts w:ascii="Times New Roman" w:hAnsi="Times New Roman"/>
                <w:b/>
                <w:color w:val="000000"/>
              </w:rPr>
              <w:t>Case Number</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B6634" w:rsidRPr="00D962D9" w:rsidRDefault="002B6634" w:rsidP="00D962D9">
            <w:pPr>
              <w:pStyle w:val="ListParagraph"/>
              <w:tabs>
                <w:tab w:val="left" w:pos="720"/>
                <w:tab w:val="left" w:pos="1080"/>
                <w:tab w:val="left" w:pos="1440"/>
              </w:tabs>
              <w:spacing w:after="0"/>
              <w:ind w:left="0"/>
              <w:jc w:val="center"/>
              <w:rPr>
                <w:rFonts w:ascii="Times New Roman" w:hAnsi="Times New Roman"/>
                <w:b/>
                <w:color w:val="000000"/>
              </w:rPr>
            </w:pPr>
            <w:r w:rsidRPr="00D962D9">
              <w:rPr>
                <w:rFonts w:ascii="Times New Roman" w:hAnsi="Times New Roman"/>
                <w:b/>
                <w:color w:val="000000"/>
              </w:rPr>
              <w:t>School/Grade</w:t>
            </w:r>
          </w:p>
        </w:tc>
        <w:tc>
          <w:tcPr>
            <w:tcW w:w="2157" w:type="dxa"/>
            <w:tcBorders>
              <w:top w:val="single" w:sz="4" w:space="0" w:color="000000"/>
              <w:left w:val="single" w:sz="4" w:space="0" w:color="000000"/>
              <w:bottom w:val="single" w:sz="4" w:space="0" w:color="000000"/>
              <w:right w:val="single" w:sz="4" w:space="0" w:color="000000"/>
            </w:tcBorders>
            <w:vAlign w:val="center"/>
            <w:hideMark/>
          </w:tcPr>
          <w:p w:rsidR="002B6634" w:rsidRPr="00D962D9" w:rsidRDefault="00193CD8" w:rsidP="00D962D9">
            <w:pPr>
              <w:pStyle w:val="ListParagraph"/>
              <w:tabs>
                <w:tab w:val="left" w:pos="720"/>
                <w:tab w:val="left" w:pos="1080"/>
                <w:tab w:val="left" w:pos="1440"/>
              </w:tabs>
              <w:spacing w:after="0"/>
              <w:ind w:left="0"/>
              <w:jc w:val="center"/>
              <w:rPr>
                <w:rFonts w:ascii="Times New Roman" w:hAnsi="Times New Roman"/>
                <w:b/>
                <w:color w:val="000000"/>
              </w:rPr>
            </w:pPr>
            <w:r>
              <w:rPr>
                <w:rFonts w:ascii="Times New Roman" w:hAnsi="Times New Roman"/>
                <w:b/>
                <w:color w:val="000000"/>
              </w:rPr>
              <w:t xml:space="preserve">District Responsible for </w:t>
            </w:r>
            <w:r w:rsidR="002B6634" w:rsidRPr="00D962D9">
              <w:rPr>
                <w:rFonts w:ascii="Times New Roman" w:hAnsi="Times New Roman"/>
                <w:b/>
                <w:color w:val="000000"/>
              </w:rPr>
              <w:t>Tuition</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2B6634" w:rsidRPr="00D962D9" w:rsidRDefault="002B6634" w:rsidP="00D962D9">
            <w:pPr>
              <w:pStyle w:val="ListParagraph"/>
              <w:tabs>
                <w:tab w:val="left" w:pos="720"/>
                <w:tab w:val="left" w:pos="1080"/>
                <w:tab w:val="left" w:pos="1440"/>
              </w:tabs>
              <w:spacing w:after="0"/>
              <w:ind w:left="0"/>
              <w:jc w:val="center"/>
              <w:rPr>
                <w:rFonts w:ascii="Times New Roman" w:hAnsi="Times New Roman"/>
                <w:b/>
                <w:color w:val="000000"/>
              </w:rPr>
            </w:pPr>
            <w:r w:rsidRPr="00D962D9">
              <w:rPr>
                <w:rFonts w:ascii="Times New Roman" w:hAnsi="Times New Roman"/>
                <w:b/>
                <w:color w:val="000000"/>
              </w:rPr>
              <w:t>Living In</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2B6634" w:rsidRPr="00D962D9" w:rsidRDefault="002B6634" w:rsidP="00D962D9">
            <w:pPr>
              <w:pStyle w:val="ListParagraph"/>
              <w:tabs>
                <w:tab w:val="left" w:pos="720"/>
                <w:tab w:val="left" w:pos="1080"/>
                <w:tab w:val="left" w:pos="1440"/>
              </w:tabs>
              <w:spacing w:after="0"/>
              <w:ind w:left="0"/>
              <w:jc w:val="center"/>
              <w:rPr>
                <w:rFonts w:ascii="Times New Roman" w:hAnsi="Times New Roman"/>
                <w:b/>
                <w:color w:val="000000"/>
              </w:rPr>
            </w:pPr>
            <w:r w:rsidRPr="00D962D9">
              <w:rPr>
                <w:rFonts w:ascii="Times New Roman" w:hAnsi="Times New Roman"/>
                <w:b/>
                <w:color w:val="000000"/>
              </w:rPr>
              <w:t>Tuition Cost</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2B6634" w:rsidRPr="00D962D9" w:rsidRDefault="002B6634" w:rsidP="00D962D9">
            <w:pPr>
              <w:pStyle w:val="ListParagraph"/>
              <w:tabs>
                <w:tab w:val="left" w:pos="720"/>
                <w:tab w:val="left" w:pos="1080"/>
                <w:tab w:val="left" w:pos="1440"/>
              </w:tabs>
              <w:spacing w:after="0"/>
              <w:ind w:left="0"/>
              <w:jc w:val="center"/>
              <w:rPr>
                <w:rFonts w:ascii="Times New Roman" w:hAnsi="Times New Roman"/>
                <w:b/>
                <w:color w:val="000000"/>
              </w:rPr>
            </w:pPr>
            <w:r w:rsidRPr="00D962D9">
              <w:rPr>
                <w:rFonts w:ascii="Times New Roman" w:hAnsi="Times New Roman"/>
                <w:b/>
                <w:color w:val="000000"/>
              </w:rPr>
              <w:t>Transportation</w:t>
            </w:r>
          </w:p>
        </w:tc>
      </w:tr>
      <w:tr w:rsidR="002B6634" w:rsidRPr="00D962D9" w:rsidTr="004B7374">
        <w:tc>
          <w:tcPr>
            <w:tcW w:w="1309" w:type="dxa"/>
            <w:tcBorders>
              <w:top w:val="single" w:sz="4" w:space="0" w:color="000000"/>
              <w:left w:val="single" w:sz="4" w:space="0" w:color="000000"/>
              <w:bottom w:val="single" w:sz="4" w:space="0" w:color="000000"/>
              <w:right w:val="single" w:sz="4" w:space="0" w:color="000000"/>
            </w:tcBorders>
            <w:vAlign w:val="center"/>
            <w:hideMark/>
          </w:tcPr>
          <w:p w:rsidR="002B6634" w:rsidRPr="00D962D9" w:rsidRDefault="00E44C92" w:rsidP="00E44C92">
            <w:pPr>
              <w:pStyle w:val="ListParagraph"/>
              <w:tabs>
                <w:tab w:val="left" w:pos="720"/>
                <w:tab w:val="left" w:pos="1080"/>
                <w:tab w:val="left" w:pos="1440"/>
              </w:tabs>
              <w:spacing w:after="0"/>
              <w:ind w:left="0"/>
              <w:jc w:val="center"/>
              <w:rPr>
                <w:rFonts w:ascii="Times New Roman" w:hAnsi="Times New Roman"/>
              </w:rPr>
            </w:pPr>
            <w:r>
              <w:rPr>
                <w:rFonts w:ascii="Times New Roman" w:hAnsi="Times New Roman"/>
              </w:rPr>
              <w:t>2018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B6634" w:rsidRPr="00D962D9" w:rsidRDefault="002B6634" w:rsidP="00D962D9">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Paulsboro High/9</w:t>
            </w:r>
          </w:p>
        </w:tc>
        <w:tc>
          <w:tcPr>
            <w:tcW w:w="2157" w:type="dxa"/>
            <w:tcBorders>
              <w:top w:val="single" w:sz="4" w:space="0" w:color="000000"/>
              <w:left w:val="single" w:sz="4" w:space="0" w:color="000000"/>
              <w:bottom w:val="single" w:sz="4" w:space="0" w:color="000000"/>
              <w:right w:val="single" w:sz="4" w:space="0" w:color="000000"/>
            </w:tcBorders>
            <w:vAlign w:val="center"/>
            <w:hideMark/>
          </w:tcPr>
          <w:p w:rsidR="002B6634" w:rsidRPr="00D962D9" w:rsidRDefault="002B6634" w:rsidP="00D962D9">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Paulsboro</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2B6634" w:rsidRPr="00D962D9" w:rsidRDefault="002B6634" w:rsidP="00D962D9">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Franklinville</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2B6634" w:rsidRPr="00D962D9" w:rsidRDefault="00C035AF" w:rsidP="00D962D9">
            <w:pPr>
              <w:pStyle w:val="ListParagraph"/>
              <w:tabs>
                <w:tab w:val="left" w:pos="720"/>
                <w:tab w:val="left" w:pos="1080"/>
                <w:tab w:val="left" w:pos="1440"/>
              </w:tabs>
              <w:spacing w:after="0"/>
              <w:ind w:left="0"/>
              <w:jc w:val="center"/>
              <w:rPr>
                <w:rFonts w:ascii="Times New Roman" w:hAnsi="Times New Roman"/>
              </w:rPr>
            </w:pPr>
            <w:r>
              <w:rPr>
                <w:rFonts w:ascii="Times New Roman" w:hAnsi="Times New Roman"/>
              </w:rPr>
              <w:t>NA</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2B6634" w:rsidRPr="00D962D9" w:rsidRDefault="002B6634" w:rsidP="00D962D9">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Yes</w:t>
            </w:r>
          </w:p>
        </w:tc>
      </w:tr>
      <w:tr w:rsidR="002B6634" w:rsidRPr="00D962D9" w:rsidTr="004B7374">
        <w:tc>
          <w:tcPr>
            <w:tcW w:w="1309" w:type="dxa"/>
            <w:tcBorders>
              <w:top w:val="single" w:sz="4" w:space="0" w:color="000000"/>
              <w:left w:val="single" w:sz="4" w:space="0" w:color="000000"/>
              <w:bottom w:val="single" w:sz="4" w:space="0" w:color="000000"/>
              <w:right w:val="single" w:sz="4" w:space="0" w:color="000000"/>
            </w:tcBorders>
            <w:vAlign w:val="center"/>
            <w:hideMark/>
          </w:tcPr>
          <w:p w:rsidR="002B6634" w:rsidRPr="00D962D9" w:rsidRDefault="002B6634" w:rsidP="00D962D9">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DW</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B6634" w:rsidRPr="00D962D9" w:rsidRDefault="002B6634" w:rsidP="00D962D9">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Paulsboro High/11</w:t>
            </w:r>
          </w:p>
        </w:tc>
        <w:tc>
          <w:tcPr>
            <w:tcW w:w="2157" w:type="dxa"/>
            <w:tcBorders>
              <w:top w:val="single" w:sz="4" w:space="0" w:color="000000"/>
              <w:left w:val="single" w:sz="4" w:space="0" w:color="000000"/>
              <w:bottom w:val="single" w:sz="4" w:space="0" w:color="000000"/>
              <w:right w:val="single" w:sz="4" w:space="0" w:color="000000"/>
            </w:tcBorders>
            <w:vAlign w:val="center"/>
            <w:hideMark/>
          </w:tcPr>
          <w:p w:rsidR="002B6634" w:rsidRPr="00D962D9" w:rsidRDefault="002B6634" w:rsidP="00D962D9">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Paulsboro</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2B6634" w:rsidRPr="00D962D9" w:rsidRDefault="002B6634" w:rsidP="00D962D9">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Deptford</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2B6634" w:rsidRPr="00D962D9" w:rsidRDefault="00C035AF" w:rsidP="00D962D9">
            <w:pPr>
              <w:pStyle w:val="ListParagraph"/>
              <w:tabs>
                <w:tab w:val="left" w:pos="720"/>
                <w:tab w:val="left" w:pos="1080"/>
                <w:tab w:val="left" w:pos="1440"/>
              </w:tabs>
              <w:spacing w:after="0"/>
              <w:ind w:left="0"/>
              <w:jc w:val="center"/>
              <w:rPr>
                <w:rFonts w:ascii="Times New Roman" w:hAnsi="Times New Roman"/>
              </w:rPr>
            </w:pPr>
            <w:r>
              <w:rPr>
                <w:rFonts w:ascii="Times New Roman" w:hAnsi="Times New Roman"/>
              </w:rPr>
              <w:t>NA</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2B6634" w:rsidRPr="00D962D9" w:rsidRDefault="002B6634" w:rsidP="00D962D9">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Yes</w:t>
            </w:r>
          </w:p>
        </w:tc>
      </w:tr>
      <w:tr w:rsidR="002B6634" w:rsidRPr="00D962D9" w:rsidTr="004B7374">
        <w:tc>
          <w:tcPr>
            <w:tcW w:w="1309" w:type="dxa"/>
            <w:tcBorders>
              <w:top w:val="single" w:sz="4" w:space="0" w:color="000000"/>
              <w:left w:val="single" w:sz="4" w:space="0" w:color="000000"/>
              <w:bottom w:val="single" w:sz="4" w:space="0" w:color="000000"/>
              <w:right w:val="single" w:sz="4" w:space="0" w:color="000000"/>
            </w:tcBorders>
            <w:vAlign w:val="center"/>
            <w:hideMark/>
          </w:tcPr>
          <w:p w:rsidR="002B6634" w:rsidRPr="00D962D9" w:rsidRDefault="00E44C92" w:rsidP="00D962D9">
            <w:pPr>
              <w:pStyle w:val="ListParagraph"/>
              <w:tabs>
                <w:tab w:val="left" w:pos="720"/>
                <w:tab w:val="left" w:pos="1080"/>
                <w:tab w:val="left" w:pos="1440"/>
              </w:tabs>
              <w:spacing w:after="0"/>
              <w:ind w:left="0"/>
              <w:jc w:val="center"/>
              <w:rPr>
                <w:rFonts w:ascii="Times New Roman" w:hAnsi="Times New Roman"/>
              </w:rPr>
            </w:pPr>
            <w:r>
              <w:rPr>
                <w:rFonts w:ascii="Times New Roman" w:hAnsi="Times New Roman"/>
              </w:rPr>
              <w:t>2423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B6634" w:rsidRPr="00D962D9" w:rsidRDefault="002B6634" w:rsidP="00D962D9">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Paulsboro High/11</w:t>
            </w:r>
          </w:p>
        </w:tc>
        <w:tc>
          <w:tcPr>
            <w:tcW w:w="2157" w:type="dxa"/>
            <w:tcBorders>
              <w:top w:val="single" w:sz="4" w:space="0" w:color="000000"/>
              <w:left w:val="single" w:sz="4" w:space="0" w:color="000000"/>
              <w:bottom w:val="single" w:sz="4" w:space="0" w:color="000000"/>
              <w:right w:val="single" w:sz="4" w:space="0" w:color="000000"/>
            </w:tcBorders>
            <w:vAlign w:val="center"/>
            <w:hideMark/>
          </w:tcPr>
          <w:p w:rsidR="002B6634" w:rsidRPr="00D962D9" w:rsidRDefault="002B6634" w:rsidP="00D962D9">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Paulsboro</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2B6634" w:rsidRPr="00D962D9" w:rsidRDefault="002B6634" w:rsidP="00D962D9">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Woodbury</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2B6634" w:rsidRPr="00D962D9" w:rsidRDefault="00C035AF" w:rsidP="00D962D9">
            <w:pPr>
              <w:pStyle w:val="ListParagraph"/>
              <w:tabs>
                <w:tab w:val="left" w:pos="720"/>
                <w:tab w:val="left" w:pos="1080"/>
                <w:tab w:val="left" w:pos="1440"/>
              </w:tabs>
              <w:spacing w:after="0"/>
              <w:ind w:left="0"/>
              <w:jc w:val="center"/>
              <w:rPr>
                <w:rFonts w:ascii="Times New Roman" w:hAnsi="Times New Roman"/>
              </w:rPr>
            </w:pPr>
            <w:r>
              <w:rPr>
                <w:rFonts w:ascii="Times New Roman" w:hAnsi="Times New Roman"/>
              </w:rPr>
              <w:t>NA</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2B6634" w:rsidRPr="00D962D9" w:rsidRDefault="002B6634" w:rsidP="00D962D9">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Yes</w:t>
            </w:r>
          </w:p>
        </w:tc>
      </w:tr>
    </w:tbl>
    <w:p w:rsidR="002B6634" w:rsidRPr="00D962D9" w:rsidRDefault="002B6634" w:rsidP="005F44F7">
      <w:pPr>
        <w:pStyle w:val="ListParagraph"/>
        <w:spacing w:after="0"/>
        <w:ind w:left="992"/>
        <w:rPr>
          <w:rFonts w:ascii="Times New Roman" w:hAnsi="Times New Roman"/>
        </w:rPr>
      </w:pPr>
    </w:p>
    <w:p w:rsidR="002B6634" w:rsidRPr="005F44F7" w:rsidRDefault="002B6634" w:rsidP="00C035AF">
      <w:pPr>
        <w:ind w:left="720"/>
        <w:rPr>
          <w:color w:val="000000"/>
        </w:rPr>
      </w:pPr>
      <w:r w:rsidRPr="005F44F7">
        <w:rPr>
          <w:color w:val="000000"/>
          <w:u w:val="single"/>
        </w:rPr>
        <w:t>Informational</w:t>
      </w:r>
      <w:r w:rsidRPr="005F44F7">
        <w:rPr>
          <w:color w:val="000000"/>
        </w:rPr>
        <w:t>:  When students must reside in a location as a result of economic necessity they are considered homeless.  The parents have two options for the schooling of the children.  They can request the home district to provide transportation from the temporary place of residence to the home school.  The second option is for the child to attend the school serv</w:t>
      </w:r>
      <w:r w:rsidR="00193CD8">
        <w:rPr>
          <w:color w:val="000000"/>
        </w:rPr>
        <w:t>ing</w:t>
      </w:r>
      <w:r w:rsidRPr="005F44F7">
        <w:rPr>
          <w:color w:val="000000"/>
        </w:rPr>
        <w:t xml:space="preserve"> the temporary residence.  In this case, the home district is responsible to pay tuition.  The home district is responsible to pay tuition and/or transportation cost</w:t>
      </w:r>
      <w:r w:rsidR="00781DA0">
        <w:rPr>
          <w:color w:val="000000"/>
        </w:rPr>
        <w:t>s</w:t>
      </w:r>
      <w:r w:rsidRPr="005F44F7">
        <w:rPr>
          <w:color w:val="000000"/>
        </w:rPr>
        <w:t xml:space="preserve"> for one year from the date each family becomes homeless.  If a family’s living arrangement changes within the year, the timeline “resets” and the year starts over.</w:t>
      </w:r>
    </w:p>
    <w:p w:rsidR="009E5B7A" w:rsidRPr="00D30652" w:rsidRDefault="009E5B7A" w:rsidP="00D30652">
      <w:pPr>
        <w:rPr>
          <w:bCs/>
        </w:rPr>
      </w:pPr>
    </w:p>
    <w:p w:rsidR="0086623F" w:rsidRPr="00D962D9" w:rsidRDefault="0086623F" w:rsidP="001E2FD6">
      <w:pPr>
        <w:pStyle w:val="ListParagraph"/>
        <w:numPr>
          <w:ilvl w:val="0"/>
          <w:numId w:val="8"/>
        </w:numPr>
        <w:spacing w:after="0"/>
        <w:ind w:left="720"/>
        <w:rPr>
          <w:rFonts w:ascii="Times New Roman" w:hAnsi="Times New Roman"/>
          <w:bCs/>
        </w:rPr>
      </w:pPr>
      <w:r w:rsidRPr="00D962D9">
        <w:rPr>
          <w:rFonts w:ascii="Times New Roman" w:hAnsi="Times New Roman"/>
          <w:bCs/>
        </w:rPr>
        <w:t xml:space="preserve">Recommend approval for student Case Number 2654 to attend Bankbridge Elementary School during the 2014-2015 school year.  Cost to the Board of Education is tuition - </w:t>
      </w:r>
      <w:r w:rsidRPr="00D962D9">
        <w:rPr>
          <w:rFonts w:ascii="Times New Roman" w:hAnsi="Times New Roman"/>
          <w:bCs/>
        </w:rPr>
        <w:br/>
        <w:t>$32</w:t>
      </w:r>
      <w:r w:rsidR="00713E1B" w:rsidRPr="00D962D9">
        <w:rPr>
          <w:rFonts w:ascii="Times New Roman" w:hAnsi="Times New Roman"/>
          <w:bCs/>
        </w:rPr>
        <w:t>,</w:t>
      </w:r>
      <w:r w:rsidRPr="00D962D9">
        <w:rPr>
          <w:rFonts w:ascii="Times New Roman" w:hAnsi="Times New Roman"/>
          <w:bCs/>
        </w:rPr>
        <w:t xml:space="preserve">940 plus transportation to and from school. </w:t>
      </w:r>
    </w:p>
    <w:p w:rsidR="00C035AF" w:rsidRDefault="00C035AF" w:rsidP="00D962D9">
      <w:pPr>
        <w:ind w:left="720"/>
        <w:rPr>
          <w:bCs/>
        </w:rPr>
      </w:pPr>
    </w:p>
    <w:p w:rsidR="00713E1B" w:rsidRPr="00D962D9" w:rsidRDefault="00713E1B" w:rsidP="00D962D9">
      <w:pPr>
        <w:ind w:left="720"/>
        <w:rPr>
          <w:bCs/>
        </w:rPr>
      </w:pPr>
      <w:r w:rsidRPr="00C035AF">
        <w:rPr>
          <w:bCs/>
          <w:u w:val="single"/>
        </w:rPr>
        <w:t>Informational</w:t>
      </w:r>
      <w:r w:rsidRPr="00D962D9">
        <w:rPr>
          <w:bCs/>
        </w:rPr>
        <w:t>:  Please see next recommendation</w:t>
      </w:r>
      <w:r w:rsidR="00D76834">
        <w:rPr>
          <w:bCs/>
        </w:rPr>
        <w:t>.</w:t>
      </w:r>
    </w:p>
    <w:p w:rsidR="00713E1B" w:rsidRPr="00D962D9" w:rsidRDefault="00713E1B" w:rsidP="00D962D9">
      <w:pPr>
        <w:pStyle w:val="ListParagraph"/>
        <w:spacing w:after="0"/>
        <w:rPr>
          <w:rFonts w:ascii="Times New Roman" w:hAnsi="Times New Roman"/>
          <w:bCs/>
        </w:rPr>
      </w:pPr>
    </w:p>
    <w:p w:rsidR="00ED2B8B" w:rsidRPr="00C035AF" w:rsidRDefault="00ED2B8B" w:rsidP="001E2FD6">
      <w:pPr>
        <w:pStyle w:val="ListParagraph"/>
        <w:numPr>
          <w:ilvl w:val="0"/>
          <w:numId w:val="8"/>
        </w:numPr>
        <w:spacing w:before="100" w:beforeAutospacing="1" w:after="0"/>
        <w:ind w:left="720"/>
        <w:rPr>
          <w:rFonts w:ascii="Times New Roman" w:eastAsia="Times New Roman" w:hAnsi="Times New Roman"/>
        </w:rPr>
      </w:pPr>
      <w:r w:rsidRPr="00D962D9">
        <w:rPr>
          <w:rFonts w:ascii="Times New Roman" w:hAnsi="Times New Roman"/>
          <w:bCs/>
        </w:rPr>
        <w:lastRenderedPageBreak/>
        <w:t>Recommend approval for student Case Number 2323 to attend Ranch Hope</w:t>
      </w:r>
      <w:r w:rsidR="00854FCE">
        <w:rPr>
          <w:rFonts w:ascii="Times New Roman" w:hAnsi="Times New Roman"/>
          <w:bCs/>
        </w:rPr>
        <w:t xml:space="preserve"> at a tuition of $236.51 per day ($42,572 per year prorated).   This is a court ordered placement.  The Paulsboro Public Schools are only responsible to fund the educational portion of the placement. </w:t>
      </w:r>
      <w:r w:rsidRPr="00D962D9">
        <w:rPr>
          <w:rFonts w:ascii="Times New Roman" w:eastAsia="Times New Roman" w:hAnsi="Times New Roman"/>
          <w:u w:val="single"/>
        </w:rPr>
        <w:t xml:space="preserve"> </w:t>
      </w:r>
    </w:p>
    <w:p w:rsidR="00C035AF" w:rsidRPr="00D962D9" w:rsidRDefault="00C035AF" w:rsidP="00C035AF">
      <w:pPr>
        <w:pStyle w:val="ListParagraph"/>
        <w:spacing w:before="100" w:beforeAutospacing="1" w:after="0"/>
        <w:rPr>
          <w:rFonts w:ascii="Times New Roman" w:eastAsia="Times New Roman" w:hAnsi="Times New Roman"/>
        </w:rPr>
      </w:pPr>
    </w:p>
    <w:p w:rsidR="00ED2B8B" w:rsidRDefault="00ED2B8B" w:rsidP="00C035AF">
      <w:pPr>
        <w:ind w:left="720"/>
        <w:rPr>
          <w:rFonts w:eastAsia="Times New Roman"/>
        </w:rPr>
      </w:pPr>
      <w:r w:rsidRPr="00D962D9">
        <w:rPr>
          <w:rFonts w:eastAsia="Times New Roman"/>
          <w:u w:val="single"/>
        </w:rPr>
        <w:t>Informational</w:t>
      </w:r>
      <w:r w:rsidRPr="00D962D9">
        <w:rPr>
          <w:rFonts w:eastAsia="Times New Roman"/>
        </w:rPr>
        <w:t>: The Individuals with Dis</w:t>
      </w:r>
      <w:r w:rsidR="00C035AF">
        <w:rPr>
          <w:rFonts w:eastAsia="Times New Roman"/>
        </w:rPr>
        <w:t>abilities Education Act (IDEA)</w:t>
      </w:r>
      <w:r w:rsidRPr="00D962D9">
        <w:rPr>
          <w:rFonts w:eastAsia="Times New Roman"/>
        </w:rPr>
        <w:t xml:space="preserve"> requires students with disabilities to be educated</w:t>
      </w:r>
      <w:r w:rsidR="00C035AF">
        <w:rPr>
          <w:rFonts w:eastAsia="Times New Roman"/>
        </w:rPr>
        <w:t xml:space="preserve"> with their non-disabled peers </w:t>
      </w:r>
      <w:r w:rsidRPr="00D962D9">
        <w:rPr>
          <w:rFonts w:eastAsia="Times New Roman"/>
        </w:rPr>
        <w:t>to the greatest extent appropriate.  Th</w:t>
      </w:r>
      <w:r w:rsidR="00C035AF">
        <w:rPr>
          <w:rFonts w:eastAsia="Times New Roman"/>
        </w:rPr>
        <w:t>is is called Least Restrictive</w:t>
      </w:r>
      <w:r w:rsidRPr="00D962D9">
        <w:rPr>
          <w:rFonts w:eastAsia="Times New Roman"/>
        </w:rPr>
        <w:t xml:space="preserve"> Environment (LRE).   LRE is a continuum range from mainstreaming, sel</w:t>
      </w:r>
      <w:r w:rsidR="00C035AF">
        <w:rPr>
          <w:rFonts w:eastAsia="Times New Roman"/>
        </w:rPr>
        <w:t>f-</w:t>
      </w:r>
      <w:r w:rsidRPr="00D962D9">
        <w:rPr>
          <w:rFonts w:eastAsia="Times New Roman"/>
        </w:rPr>
        <w:t xml:space="preserve">contained class, attending out-of-district school, etc.   Out of district placements are recommended when the student has a severe disability, a very unusual disability or if the youngster is a danger to themselves and others.   The long-term goal is for the student to return to their home school. </w:t>
      </w:r>
    </w:p>
    <w:p w:rsidR="00222687" w:rsidRDefault="00222687" w:rsidP="005F44F7">
      <w:pPr>
        <w:ind w:left="1080"/>
        <w:rPr>
          <w:rFonts w:eastAsia="Times New Roman"/>
        </w:rPr>
      </w:pPr>
    </w:p>
    <w:p w:rsidR="00DE125B" w:rsidRDefault="00DE125B" w:rsidP="005F44F7">
      <w:pPr>
        <w:ind w:left="1080"/>
        <w:rPr>
          <w:rFonts w:eastAsia="Times New Roman"/>
        </w:rPr>
      </w:pPr>
    </w:p>
    <w:p w:rsidR="008654C3" w:rsidRPr="00EE701D" w:rsidRDefault="008654C3" w:rsidP="008654C3">
      <w:r w:rsidRPr="008369BB">
        <w:t>Roll Call</w:t>
      </w:r>
      <w:r w:rsidRPr="00EE701D">
        <w:t xml:space="preserve"> Vote: Mr. Chapkowski, Ms. Eastlack, Mrs. Giampola, </w:t>
      </w:r>
      <w:r>
        <w:t xml:space="preserve">Mr. Hamilton, </w:t>
      </w:r>
      <w:r w:rsidRPr="00EE701D">
        <w:t>Mr. Lisa,</w:t>
      </w:r>
      <w:r>
        <w:t xml:space="preserve"> Mr. Ridinger, </w:t>
      </w:r>
      <w:r w:rsidRPr="00EE701D">
        <w:t>Mrs. Stevenson</w:t>
      </w:r>
      <w:r>
        <w:t>, and Mr. Walter</w:t>
      </w:r>
      <w:r w:rsidRPr="00EE701D">
        <w:t xml:space="preserve"> voting </w:t>
      </w:r>
      <w:r>
        <w:t>8</w:t>
      </w:r>
      <w:r w:rsidRPr="00EE701D">
        <w:t xml:space="preserve"> YES; Mrs. Lozada-Shaw</w:t>
      </w:r>
      <w:r>
        <w:t xml:space="preserve"> and </w:t>
      </w:r>
      <w:r w:rsidRPr="00EE701D">
        <w:t xml:space="preserve">Ms. Priest </w:t>
      </w:r>
      <w:r>
        <w:t>2</w:t>
      </w:r>
      <w:r w:rsidRPr="00EE701D">
        <w:t xml:space="preserve"> ABSENT</w:t>
      </w:r>
    </w:p>
    <w:p w:rsidR="008654C3" w:rsidRPr="00EE701D" w:rsidRDefault="008654C3" w:rsidP="008654C3">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t>Motion carried</w:t>
      </w:r>
    </w:p>
    <w:p w:rsidR="00DE125B" w:rsidRDefault="00DE125B" w:rsidP="00DE125B">
      <w:pPr>
        <w:rPr>
          <w:rFonts w:eastAsia="Times New Roman"/>
        </w:rPr>
      </w:pPr>
    </w:p>
    <w:p w:rsidR="00DE125B" w:rsidRDefault="00DE125B" w:rsidP="005F44F7">
      <w:pPr>
        <w:ind w:left="1080"/>
        <w:rPr>
          <w:rFonts w:eastAsia="Times New Roman"/>
        </w:rPr>
      </w:pPr>
    </w:p>
    <w:p w:rsidR="00DE125B" w:rsidRDefault="00DE125B" w:rsidP="005F44F7">
      <w:pPr>
        <w:ind w:left="1080"/>
        <w:rPr>
          <w:rFonts w:eastAsia="Times New Roman"/>
        </w:rPr>
      </w:pPr>
    </w:p>
    <w:p w:rsidR="00DE125B" w:rsidRDefault="00DE125B" w:rsidP="005F44F7">
      <w:pPr>
        <w:ind w:left="1080"/>
        <w:rPr>
          <w:rFonts w:eastAsia="Times New Roman"/>
        </w:rPr>
      </w:pPr>
    </w:p>
    <w:p w:rsidR="00DE125B" w:rsidRPr="00CC2FF7" w:rsidRDefault="00DE125B" w:rsidP="00DE125B">
      <w:r w:rsidRPr="00CC2FF7">
        <w:t xml:space="preserve">Motion by </w:t>
      </w:r>
      <w:r w:rsidR="00BD5F75">
        <w:t>Giampola</w:t>
      </w:r>
      <w:r w:rsidRPr="00CC2FF7">
        <w:t xml:space="preserve">, seconded by </w:t>
      </w:r>
      <w:r w:rsidR="00BD5F75">
        <w:t>Stevenson</w:t>
      </w:r>
      <w:r w:rsidRPr="00CC2FF7">
        <w:t xml:space="preserve"> to accept the Interim Superintendents recommendation to approve items </w:t>
      </w:r>
      <w:r>
        <w:t>F-I</w:t>
      </w:r>
      <w:r w:rsidRPr="00CC2FF7">
        <w:t>:</w:t>
      </w:r>
    </w:p>
    <w:p w:rsidR="00DE125B" w:rsidRDefault="00DE125B" w:rsidP="00DE125B">
      <w:pPr>
        <w:rPr>
          <w:rFonts w:eastAsia="Times New Roman"/>
        </w:rPr>
      </w:pPr>
    </w:p>
    <w:p w:rsidR="006625FC" w:rsidRPr="00D962D9" w:rsidRDefault="006625FC" w:rsidP="001E2FD6">
      <w:pPr>
        <w:pStyle w:val="ListParagraph"/>
        <w:numPr>
          <w:ilvl w:val="0"/>
          <w:numId w:val="8"/>
        </w:numPr>
        <w:tabs>
          <w:tab w:val="left" w:pos="720"/>
          <w:tab w:val="left" w:pos="1080"/>
          <w:tab w:val="left" w:pos="1440"/>
        </w:tabs>
        <w:spacing w:after="0"/>
        <w:ind w:left="720"/>
        <w:rPr>
          <w:rFonts w:ascii="Times New Roman" w:hAnsi="Times New Roman"/>
          <w:color w:val="000000"/>
        </w:rPr>
      </w:pPr>
      <w:r w:rsidRPr="00D962D9">
        <w:rPr>
          <w:rFonts w:ascii="Times New Roman" w:hAnsi="Times New Roman"/>
          <w:color w:val="000000"/>
        </w:rPr>
        <w:t>Recommend approval of the following tuition and/or transportation costs for students who are homeless:</w:t>
      </w:r>
    </w:p>
    <w:p w:rsidR="006625FC" w:rsidRPr="00D962D9" w:rsidRDefault="006625FC" w:rsidP="00D962D9">
      <w:pPr>
        <w:pStyle w:val="ListParagraph"/>
        <w:tabs>
          <w:tab w:val="left" w:pos="720"/>
          <w:tab w:val="left" w:pos="1080"/>
          <w:tab w:val="left" w:pos="1440"/>
        </w:tabs>
        <w:spacing w:after="0"/>
        <w:ind w:left="992"/>
        <w:rPr>
          <w:rFonts w:ascii="Times New Roman" w:hAnsi="Times New Roman"/>
          <w:color w:val="000000"/>
        </w:rPr>
      </w:pPr>
    </w:p>
    <w:tbl>
      <w:tblPr>
        <w:tblW w:w="978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1"/>
        <w:gridCol w:w="2566"/>
        <w:gridCol w:w="1729"/>
        <w:gridCol w:w="1363"/>
        <w:gridCol w:w="1408"/>
        <w:gridCol w:w="1710"/>
      </w:tblGrid>
      <w:tr w:rsidR="009664D0" w:rsidRPr="00D962D9" w:rsidTr="00E44C92">
        <w:tc>
          <w:tcPr>
            <w:tcW w:w="1011" w:type="dxa"/>
            <w:tcBorders>
              <w:top w:val="single" w:sz="4" w:space="0" w:color="000000"/>
              <w:left w:val="single" w:sz="4" w:space="0" w:color="000000"/>
              <w:bottom w:val="single" w:sz="4" w:space="0" w:color="000000"/>
              <w:right w:val="single" w:sz="4" w:space="0" w:color="000000"/>
            </w:tcBorders>
            <w:vAlign w:val="center"/>
            <w:hideMark/>
          </w:tcPr>
          <w:p w:rsidR="009664D0" w:rsidRDefault="009664D0" w:rsidP="00D962D9">
            <w:pPr>
              <w:pStyle w:val="ListParagraph"/>
              <w:tabs>
                <w:tab w:val="left" w:pos="720"/>
                <w:tab w:val="left" w:pos="1080"/>
                <w:tab w:val="left" w:pos="1440"/>
              </w:tabs>
              <w:spacing w:after="0"/>
              <w:ind w:left="0"/>
              <w:jc w:val="center"/>
              <w:rPr>
                <w:rFonts w:ascii="Times New Roman" w:hAnsi="Times New Roman"/>
                <w:b/>
                <w:color w:val="000000"/>
              </w:rPr>
            </w:pPr>
            <w:r w:rsidRPr="00D962D9">
              <w:rPr>
                <w:rFonts w:ascii="Times New Roman" w:hAnsi="Times New Roman"/>
                <w:b/>
                <w:color w:val="000000"/>
              </w:rPr>
              <w:t>Student</w:t>
            </w:r>
            <w:r w:rsidR="00E44C92">
              <w:rPr>
                <w:rFonts w:ascii="Times New Roman" w:hAnsi="Times New Roman"/>
                <w:b/>
                <w:color w:val="000000"/>
              </w:rPr>
              <w:t>/</w:t>
            </w:r>
          </w:p>
          <w:p w:rsidR="00E44C92" w:rsidRPr="00D962D9" w:rsidRDefault="00E44C92" w:rsidP="00D962D9">
            <w:pPr>
              <w:pStyle w:val="ListParagraph"/>
              <w:tabs>
                <w:tab w:val="left" w:pos="720"/>
                <w:tab w:val="left" w:pos="1080"/>
                <w:tab w:val="left" w:pos="1440"/>
              </w:tabs>
              <w:spacing w:after="0"/>
              <w:ind w:left="0"/>
              <w:jc w:val="center"/>
              <w:rPr>
                <w:rFonts w:ascii="Times New Roman" w:hAnsi="Times New Roman"/>
                <w:b/>
                <w:color w:val="000000"/>
              </w:rPr>
            </w:pPr>
            <w:r>
              <w:rPr>
                <w:rFonts w:ascii="Times New Roman" w:hAnsi="Times New Roman"/>
                <w:b/>
                <w:color w:val="000000"/>
              </w:rPr>
              <w:t>Case Number</w:t>
            </w:r>
          </w:p>
        </w:tc>
        <w:tc>
          <w:tcPr>
            <w:tcW w:w="2566" w:type="dxa"/>
            <w:tcBorders>
              <w:top w:val="single" w:sz="4" w:space="0" w:color="000000"/>
              <w:left w:val="single" w:sz="4" w:space="0" w:color="000000"/>
              <w:bottom w:val="single" w:sz="4" w:space="0" w:color="000000"/>
              <w:right w:val="single" w:sz="4" w:space="0" w:color="000000"/>
            </w:tcBorders>
            <w:vAlign w:val="center"/>
            <w:hideMark/>
          </w:tcPr>
          <w:p w:rsidR="009664D0" w:rsidRPr="00D962D9" w:rsidRDefault="009664D0" w:rsidP="00D962D9">
            <w:pPr>
              <w:pStyle w:val="ListParagraph"/>
              <w:tabs>
                <w:tab w:val="left" w:pos="720"/>
                <w:tab w:val="left" w:pos="1080"/>
                <w:tab w:val="left" w:pos="1440"/>
              </w:tabs>
              <w:spacing w:after="0"/>
              <w:ind w:left="0"/>
              <w:jc w:val="center"/>
              <w:rPr>
                <w:rFonts w:ascii="Times New Roman" w:hAnsi="Times New Roman"/>
                <w:b/>
                <w:color w:val="000000"/>
              </w:rPr>
            </w:pPr>
            <w:r w:rsidRPr="00D962D9">
              <w:rPr>
                <w:rFonts w:ascii="Times New Roman" w:hAnsi="Times New Roman"/>
                <w:b/>
                <w:color w:val="000000"/>
              </w:rPr>
              <w:t>School/Grade</w:t>
            </w:r>
          </w:p>
        </w:tc>
        <w:tc>
          <w:tcPr>
            <w:tcW w:w="1729" w:type="dxa"/>
            <w:tcBorders>
              <w:top w:val="single" w:sz="4" w:space="0" w:color="000000"/>
              <w:left w:val="single" w:sz="4" w:space="0" w:color="000000"/>
              <w:bottom w:val="single" w:sz="4" w:space="0" w:color="000000"/>
              <w:right w:val="single" w:sz="4" w:space="0" w:color="000000"/>
            </w:tcBorders>
            <w:vAlign w:val="center"/>
            <w:hideMark/>
          </w:tcPr>
          <w:p w:rsidR="009664D0" w:rsidRPr="00D962D9" w:rsidRDefault="00E44C92" w:rsidP="00D962D9">
            <w:pPr>
              <w:pStyle w:val="ListParagraph"/>
              <w:tabs>
                <w:tab w:val="left" w:pos="720"/>
                <w:tab w:val="left" w:pos="1080"/>
                <w:tab w:val="left" w:pos="1440"/>
              </w:tabs>
              <w:spacing w:after="0"/>
              <w:ind w:left="0"/>
              <w:jc w:val="center"/>
              <w:rPr>
                <w:rFonts w:ascii="Times New Roman" w:hAnsi="Times New Roman"/>
                <w:b/>
                <w:color w:val="000000"/>
              </w:rPr>
            </w:pPr>
            <w:r>
              <w:rPr>
                <w:rFonts w:ascii="Times New Roman" w:hAnsi="Times New Roman"/>
                <w:b/>
                <w:color w:val="000000"/>
              </w:rPr>
              <w:t xml:space="preserve">District Responsible for </w:t>
            </w:r>
            <w:r w:rsidR="009664D0" w:rsidRPr="00D962D9">
              <w:rPr>
                <w:rFonts w:ascii="Times New Roman" w:hAnsi="Times New Roman"/>
                <w:b/>
                <w:color w:val="000000"/>
              </w:rPr>
              <w:t>Tuition</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9664D0" w:rsidRPr="00D962D9" w:rsidRDefault="009664D0" w:rsidP="00D962D9">
            <w:pPr>
              <w:pStyle w:val="ListParagraph"/>
              <w:tabs>
                <w:tab w:val="left" w:pos="720"/>
                <w:tab w:val="left" w:pos="1080"/>
                <w:tab w:val="left" w:pos="1440"/>
              </w:tabs>
              <w:spacing w:after="0"/>
              <w:ind w:left="0"/>
              <w:jc w:val="center"/>
              <w:rPr>
                <w:rFonts w:ascii="Times New Roman" w:hAnsi="Times New Roman"/>
                <w:b/>
                <w:color w:val="000000"/>
              </w:rPr>
            </w:pPr>
            <w:r w:rsidRPr="00D962D9">
              <w:rPr>
                <w:rFonts w:ascii="Times New Roman" w:hAnsi="Times New Roman"/>
                <w:b/>
                <w:color w:val="000000"/>
              </w:rPr>
              <w:t>Living In</w:t>
            </w:r>
          </w:p>
        </w:tc>
        <w:tc>
          <w:tcPr>
            <w:tcW w:w="1408" w:type="dxa"/>
            <w:tcBorders>
              <w:top w:val="single" w:sz="4" w:space="0" w:color="000000"/>
              <w:left w:val="single" w:sz="4" w:space="0" w:color="000000"/>
              <w:bottom w:val="single" w:sz="4" w:space="0" w:color="000000"/>
              <w:right w:val="single" w:sz="4" w:space="0" w:color="000000"/>
            </w:tcBorders>
            <w:vAlign w:val="center"/>
            <w:hideMark/>
          </w:tcPr>
          <w:p w:rsidR="009664D0" w:rsidRPr="00D962D9" w:rsidRDefault="009664D0" w:rsidP="00D962D9">
            <w:pPr>
              <w:pStyle w:val="ListParagraph"/>
              <w:tabs>
                <w:tab w:val="left" w:pos="720"/>
                <w:tab w:val="left" w:pos="1080"/>
                <w:tab w:val="left" w:pos="1440"/>
              </w:tabs>
              <w:spacing w:after="0"/>
              <w:ind w:left="0"/>
              <w:jc w:val="center"/>
              <w:rPr>
                <w:rFonts w:ascii="Times New Roman" w:hAnsi="Times New Roman"/>
                <w:b/>
                <w:color w:val="000000"/>
              </w:rPr>
            </w:pPr>
            <w:r w:rsidRPr="00D962D9">
              <w:rPr>
                <w:rFonts w:ascii="Times New Roman" w:hAnsi="Times New Roman"/>
                <w:b/>
                <w:color w:val="000000"/>
              </w:rPr>
              <w:t>Tuition Cost</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9664D0" w:rsidRPr="00D962D9" w:rsidRDefault="009664D0" w:rsidP="00D962D9">
            <w:pPr>
              <w:pStyle w:val="ListParagraph"/>
              <w:tabs>
                <w:tab w:val="left" w:pos="720"/>
                <w:tab w:val="left" w:pos="1080"/>
                <w:tab w:val="left" w:pos="1440"/>
              </w:tabs>
              <w:spacing w:after="0"/>
              <w:ind w:left="0"/>
              <w:jc w:val="center"/>
              <w:rPr>
                <w:rFonts w:ascii="Times New Roman" w:hAnsi="Times New Roman"/>
                <w:b/>
                <w:color w:val="000000"/>
              </w:rPr>
            </w:pPr>
            <w:r w:rsidRPr="00D962D9">
              <w:rPr>
                <w:rFonts w:ascii="Times New Roman" w:hAnsi="Times New Roman"/>
                <w:b/>
                <w:color w:val="000000"/>
              </w:rPr>
              <w:t>Transportation</w:t>
            </w:r>
          </w:p>
        </w:tc>
      </w:tr>
      <w:tr w:rsidR="009664D0" w:rsidRPr="00D962D9" w:rsidTr="00E44C92">
        <w:tc>
          <w:tcPr>
            <w:tcW w:w="1011" w:type="dxa"/>
            <w:tcBorders>
              <w:top w:val="single" w:sz="4" w:space="0" w:color="000000"/>
              <w:left w:val="single" w:sz="4" w:space="0" w:color="000000"/>
              <w:bottom w:val="single" w:sz="4" w:space="0" w:color="000000"/>
              <w:right w:val="single" w:sz="4" w:space="0" w:color="000000"/>
            </w:tcBorders>
            <w:vAlign w:val="center"/>
            <w:hideMark/>
          </w:tcPr>
          <w:p w:rsidR="009664D0" w:rsidRPr="00D962D9" w:rsidRDefault="009664D0" w:rsidP="00D962D9">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AW</w:t>
            </w:r>
          </w:p>
        </w:tc>
        <w:tc>
          <w:tcPr>
            <w:tcW w:w="2566" w:type="dxa"/>
            <w:tcBorders>
              <w:top w:val="single" w:sz="4" w:space="0" w:color="000000"/>
              <w:left w:val="single" w:sz="4" w:space="0" w:color="000000"/>
              <w:bottom w:val="single" w:sz="4" w:space="0" w:color="000000"/>
              <w:right w:val="single" w:sz="4" w:space="0" w:color="000000"/>
            </w:tcBorders>
            <w:vAlign w:val="center"/>
            <w:hideMark/>
          </w:tcPr>
          <w:p w:rsidR="009664D0" w:rsidRPr="00D962D9" w:rsidRDefault="009664D0" w:rsidP="00D962D9">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 xml:space="preserve">Paulsboro </w:t>
            </w:r>
            <w:r w:rsidR="00C035AF">
              <w:rPr>
                <w:rFonts w:ascii="Times New Roman" w:hAnsi="Times New Roman"/>
              </w:rPr>
              <w:t xml:space="preserve">Junior </w:t>
            </w:r>
            <w:r w:rsidRPr="00D962D9">
              <w:rPr>
                <w:rFonts w:ascii="Times New Roman" w:hAnsi="Times New Roman"/>
              </w:rPr>
              <w:t>High/8</w:t>
            </w:r>
          </w:p>
        </w:tc>
        <w:tc>
          <w:tcPr>
            <w:tcW w:w="1729" w:type="dxa"/>
            <w:tcBorders>
              <w:top w:val="single" w:sz="4" w:space="0" w:color="000000"/>
              <w:left w:val="single" w:sz="4" w:space="0" w:color="000000"/>
              <w:bottom w:val="single" w:sz="4" w:space="0" w:color="000000"/>
              <w:right w:val="single" w:sz="4" w:space="0" w:color="000000"/>
            </w:tcBorders>
            <w:vAlign w:val="center"/>
            <w:hideMark/>
          </w:tcPr>
          <w:p w:rsidR="009664D0" w:rsidRPr="00D962D9" w:rsidRDefault="009664D0" w:rsidP="00D962D9">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Paulsboro</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9664D0" w:rsidRPr="00D962D9" w:rsidRDefault="009664D0" w:rsidP="00D962D9">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Bellmawr</w:t>
            </w:r>
          </w:p>
        </w:tc>
        <w:tc>
          <w:tcPr>
            <w:tcW w:w="1408" w:type="dxa"/>
            <w:tcBorders>
              <w:top w:val="single" w:sz="4" w:space="0" w:color="000000"/>
              <w:left w:val="single" w:sz="4" w:space="0" w:color="000000"/>
              <w:bottom w:val="single" w:sz="4" w:space="0" w:color="000000"/>
              <w:right w:val="single" w:sz="4" w:space="0" w:color="000000"/>
            </w:tcBorders>
            <w:vAlign w:val="center"/>
            <w:hideMark/>
          </w:tcPr>
          <w:p w:rsidR="009664D0" w:rsidRPr="00D962D9" w:rsidRDefault="00C035AF" w:rsidP="00D962D9">
            <w:pPr>
              <w:pStyle w:val="ListParagraph"/>
              <w:tabs>
                <w:tab w:val="left" w:pos="720"/>
                <w:tab w:val="left" w:pos="1080"/>
                <w:tab w:val="left" w:pos="1440"/>
              </w:tabs>
              <w:spacing w:after="0"/>
              <w:ind w:left="0"/>
              <w:jc w:val="center"/>
              <w:rPr>
                <w:rFonts w:ascii="Times New Roman" w:hAnsi="Times New Roman"/>
              </w:rPr>
            </w:pPr>
            <w:r>
              <w:rPr>
                <w:rFonts w:ascii="Times New Roman" w:hAnsi="Times New Roman"/>
              </w:rPr>
              <w:t>NA</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9664D0" w:rsidRPr="00D962D9" w:rsidRDefault="009664D0" w:rsidP="00D962D9">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Yes</w:t>
            </w:r>
          </w:p>
        </w:tc>
      </w:tr>
      <w:tr w:rsidR="00C035AF" w:rsidRPr="00D962D9" w:rsidTr="00E44C92">
        <w:tc>
          <w:tcPr>
            <w:tcW w:w="1011"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KS</w:t>
            </w:r>
          </w:p>
        </w:tc>
        <w:tc>
          <w:tcPr>
            <w:tcW w:w="2566"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 xml:space="preserve">Paulsboro </w:t>
            </w:r>
            <w:r>
              <w:rPr>
                <w:rFonts w:ascii="Times New Roman" w:hAnsi="Times New Roman"/>
              </w:rPr>
              <w:t xml:space="preserve">Junior </w:t>
            </w:r>
            <w:r w:rsidRPr="00D962D9">
              <w:rPr>
                <w:rFonts w:ascii="Times New Roman" w:hAnsi="Times New Roman"/>
              </w:rPr>
              <w:t>High/7</w:t>
            </w:r>
          </w:p>
        </w:tc>
        <w:tc>
          <w:tcPr>
            <w:tcW w:w="1729"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Paulsboro</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Glassboro</w:t>
            </w:r>
          </w:p>
        </w:tc>
        <w:tc>
          <w:tcPr>
            <w:tcW w:w="1408" w:type="dxa"/>
            <w:tcBorders>
              <w:top w:val="single" w:sz="4" w:space="0" w:color="000000"/>
              <w:left w:val="single" w:sz="4" w:space="0" w:color="000000"/>
              <w:bottom w:val="single" w:sz="4" w:space="0" w:color="000000"/>
              <w:right w:val="single" w:sz="4" w:space="0" w:color="000000"/>
            </w:tcBorders>
            <w:hideMark/>
          </w:tcPr>
          <w:p w:rsidR="00C035AF" w:rsidRDefault="00C035AF" w:rsidP="00C035AF">
            <w:pPr>
              <w:jc w:val="center"/>
            </w:pPr>
            <w:r w:rsidRPr="009015C3">
              <w:t>NA</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Yes</w:t>
            </w:r>
          </w:p>
        </w:tc>
      </w:tr>
      <w:tr w:rsidR="00C035AF" w:rsidRPr="00D962D9" w:rsidTr="00E44C92">
        <w:tc>
          <w:tcPr>
            <w:tcW w:w="1011"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E44C92" w:rsidP="00C035AF">
            <w:pPr>
              <w:pStyle w:val="ListParagraph"/>
              <w:tabs>
                <w:tab w:val="left" w:pos="720"/>
                <w:tab w:val="left" w:pos="1080"/>
                <w:tab w:val="left" w:pos="1440"/>
              </w:tabs>
              <w:spacing w:after="0"/>
              <w:ind w:left="0"/>
              <w:jc w:val="center"/>
              <w:rPr>
                <w:rFonts w:ascii="Times New Roman" w:hAnsi="Times New Roman"/>
              </w:rPr>
            </w:pPr>
            <w:r>
              <w:rPr>
                <w:rFonts w:ascii="Times New Roman" w:hAnsi="Times New Roman"/>
              </w:rPr>
              <w:t>2621</w:t>
            </w:r>
          </w:p>
        </w:tc>
        <w:tc>
          <w:tcPr>
            <w:tcW w:w="2566"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Loudenslager/5</w:t>
            </w:r>
          </w:p>
        </w:tc>
        <w:tc>
          <w:tcPr>
            <w:tcW w:w="1729"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Paulsboro</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Glassboro</w:t>
            </w:r>
          </w:p>
        </w:tc>
        <w:tc>
          <w:tcPr>
            <w:tcW w:w="1408" w:type="dxa"/>
            <w:tcBorders>
              <w:top w:val="single" w:sz="4" w:space="0" w:color="000000"/>
              <w:left w:val="single" w:sz="4" w:space="0" w:color="000000"/>
              <w:bottom w:val="single" w:sz="4" w:space="0" w:color="000000"/>
              <w:right w:val="single" w:sz="4" w:space="0" w:color="000000"/>
            </w:tcBorders>
            <w:hideMark/>
          </w:tcPr>
          <w:p w:rsidR="00C035AF" w:rsidRDefault="00C035AF" w:rsidP="00C035AF">
            <w:pPr>
              <w:jc w:val="center"/>
            </w:pPr>
            <w:r w:rsidRPr="009015C3">
              <w:t>NA</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Yes</w:t>
            </w:r>
          </w:p>
        </w:tc>
      </w:tr>
      <w:tr w:rsidR="00C035AF" w:rsidRPr="00D962D9" w:rsidTr="00E44C92">
        <w:tc>
          <w:tcPr>
            <w:tcW w:w="1011"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SS</w:t>
            </w:r>
          </w:p>
        </w:tc>
        <w:tc>
          <w:tcPr>
            <w:tcW w:w="2566"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Loudenslager/3</w:t>
            </w:r>
          </w:p>
        </w:tc>
        <w:tc>
          <w:tcPr>
            <w:tcW w:w="1729"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Paulsboro</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Glassboro</w:t>
            </w:r>
          </w:p>
        </w:tc>
        <w:tc>
          <w:tcPr>
            <w:tcW w:w="1408" w:type="dxa"/>
            <w:tcBorders>
              <w:top w:val="single" w:sz="4" w:space="0" w:color="000000"/>
              <w:left w:val="single" w:sz="4" w:space="0" w:color="000000"/>
              <w:bottom w:val="single" w:sz="4" w:space="0" w:color="000000"/>
              <w:right w:val="single" w:sz="4" w:space="0" w:color="000000"/>
            </w:tcBorders>
            <w:hideMark/>
          </w:tcPr>
          <w:p w:rsidR="00C035AF" w:rsidRDefault="00C035AF" w:rsidP="00C035AF">
            <w:pPr>
              <w:jc w:val="center"/>
            </w:pPr>
            <w:r w:rsidRPr="009015C3">
              <w:t>NA</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Yes</w:t>
            </w:r>
          </w:p>
        </w:tc>
      </w:tr>
      <w:tr w:rsidR="00C035AF" w:rsidRPr="00D962D9" w:rsidTr="00E44C92">
        <w:tc>
          <w:tcPr>
            <w:tcW w:w="1011"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AS</w:t>
            </w:r>
          </w:p>
        </w:tc>
        <w:tc>
          <w:tcPr>
            <w:tcW w:w="2566"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Billingsport/1</w:t>
            </w:r>
          </w:p>
        </w:tc>
        <w:tc>
          <w:tcPr>
            <w:tcW w:w="1729"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Paulsboro</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Glassboro</w:t>
            </w:r>
          </w:p>
        </w:tc>
        <w:tc>
          <w:tcPr>
            <w:tcW w:w="1408" w:type="dxa"/>
            <w:tcBorders>
              <w:top w:val="single" w:sz="4" w:space="0" w:color="000000"/>
              <w:left w:val="single" w:sz="4" w:space="0" w:color="000000"/>
              <w:bottom w:val="single" w:sz="4" w:space="0" w:color="000000"/>
              <w:right w:val="single" w:sz="4" w:space="0" w:color="000000"/>
            </w:tcBorders>
            <w:hideMark/>
          </w:tcPr>
          <w:p w:rsidR="00C035AF" w:rsidRDefault="00C035AF" w:rsidP="00C035AF">
            <w:pPr>
              <w:jc w:val="center"/>
            </w:pPr>
            <w:r w:rsidRPr="009015C3">
              <w:t>NA</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Yes</w:t>
            </w:r>
          </w:p>
        </w:tc>
      </w:tr>
      <w:tr w:rsidR="00C035AF" w:rsidRPr="00D962D9" w:rsidTr="00E44C92">
        <w:tc>
          <w:tcPr>
            <w:tcW w:w="1011" w:type="dxa"/>
            <w:tcBorders>
              <w:top w:val="single" w:sz="4" w:space="0" w:color="000000"/>
              <w:left w:val="single" w:sz="4" w:space="0" w:color="000000"/>
              <w:bottom w:val="single" w:sz="4" w:space="0" w:color="000000"/>
              <w:right w:val="single" w:sz="4" w:space="0" w:color="000000"/>
            </w:tcBorders>
            <w:vAlign w:val="center"/>
            <w:hideMark/>
          </w:tcPr>
          <w:p w:rsidR="00C035AF" w:rsidRPr="00E44C92" w:rsidRDefault="00E44C92" w:rsidP="00C035AF">
            <w:pPr>
              <w:pStyle w:val="ListParagraph"/>
              <w:tabs>
                <w:tab w:val="left" w:pos="720"/>
                <w:tab w:val="left" w:pos="1080"/>
                <w:tab w:val="left" w:pos="1440"/>
              </w:tabs>
              <w:spacing w:after="0"/>
              <w:ind w:left="0"/>
              <w:jc w:val="center"/>
              <w:rPr>
                <w:rFonts w:ascii="Times New Roman" w:hAnsi="Times New Roman"/>
              </w:rPr>
            </w:pPr>
            <w:r w:rsidRPr="00E44C92">
              <w:rPr>
                <w:rFonts w:ascii="Times New Roman" w:hAnsi="Times New Roman"/>
              </w:rPr>
              <w:t>2806</w:t>
            </w:r>
          </w:p>
        </w:tc>
        <w:tc>
          <w:tcPr>
            <w:tcW w:w="2566" w:type="dxa"/>
            <w:tcBorders>
              <w:top w:val="single" w:sz="4" w:space="0" w:color="000000"/>
              <w:left w:val="single" w:sz="4" w:space="0" w:color="000000"/>
              <w:bottom w:val="single" w:sz="4" w:space="0" w:color="000000"/>
              <w:right w:val="single" w:sz="4" w:space="0" w:color="000000"/>
            </w:tcBorders>
            <w:vAlign w:val="center"/>
            <w:hideMark/>
          </w:tcPr>
          <w:p w:rsidR="00C035AF" w:rsidRPr="00E44C92" w:rsidRDefault="00C035AF" w:rsidP="00C035AF">
            <w:pPr>
              <w:pStyle w:val="ListParagraph"/>
              <w:tabs>
                <w:tab w:val="left" w:pos="720"/>
                <w:tab w:val="left" w:pos="1080"/>
                <w:tab w:val="left" w:pos="1440"/>
              </w:tabs>
              <w:spacing w:after="0"/>
              <w:ind w:left="0"/>
              <w:jc w:val="center"/>
              <w:rPr>
                <w:rFonts w:ascii="Times New Roman" w:hAnsi="Times New Roman"/>
              </w:rPr>
            </w:pPr>
            <w:r w:rsidRPr="00E44C92">
              <w:rPr>
                <w:rFonts w:ascii="Times New Roman" w:hAnsi="Times New Roman"/>
              </w:rPr>
              <w:t>Paulsboro Junior High/7</w:t>
            </w:r>
          </w:p>
        </w:tc>
        <w:tc>
          <w:tcPr>
            <w:tcW w:w="1729" w:type="dxa"/>
            <w:tcBorders>
              <w:top w:val="single" w:sz="4" w:space="0" w:color="000000"/>
              <w:left w:val="single" w:sz="4" w:space="0" w:color="000000"/>
              <w:bottom w:val="single" w:sz="4" w:space="0" w:color="000000"/>
              <w:right w:val="single" w:sz="4" w:space="0" w:color="000000"/>
            </w:tcBorders>
            <w:vAlign w:val="center"/>
            <w:hideMark/>
          </w:tcPr>
          <w:p w:rsidR="00C035AF" w:rsidRPr="00E44C92" w:rsidRDefault="00C035AF" w:rsidP="00C035AF">
            <w:pPr>
              <w:pStyle w:val="ListParagraph"/>
              <w:tabs>
                <w:tab w:val="left" w:pos="720"/>
                <w:tab w:val="left" w:pos="1080"/>
                <w:tab w:val="left" w:pos="1440"/>
              </w:tabs>
              <w:spacing w:after="0"/>
              <w:ind w:left="0"/>
              <w:jc w:val="center"/>
              <w:rPr>
                <w:rFonts w:ascii="Times New Roman" w:hAnsi="Times New Roman"/>
              </w:rPr>
            </w:pPr>
            <w:r w:rsidRPr="00E44C92">
              <w:rPr>
                <w:rFonts w:ascii="Times New Roman" w:hAnsi="Times New Roman"/>
              </w:rPr>
              <w:t>Delaware</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C035AF" w:rsidRPr="00E44C92" w:rsidRDefault="00C035AF" w:rsidP="00C035AF">
            <w:pPr>
              <w:pStyle w:val="ListParagraph"/>
              <w:tabs>
                <w:tab w:val="left" w:pos="720"/>
                <w:tab w:val="left" w:pos="1080"/>
                <w:tab w:val="left" w:pos="1440"/>
              </w:tabs>
              <w:spacing w:after="0"/>
              <w:ind w:left="0"/>
              <w:jc w:val="center"/>
              <w:rPr>
                <w:rFonts w:ascii="Times New Roman" w:hAnsi="Times New Roman"/>
              </w:rPr>
            </w:pPr>
            <w:r w:rsidRPr="00E44C92">
              <w:rPr>
                <w:rFonts w:ascii="Times New Roman" w:hAnsi="Times New Roman"/>
              </w:rPr>
              <w:t>Paulsboro</w:t>
            </w:r>
          </w:p>
        </w:tc>
        <w:tc>
          <w:tcPr>
            <w:tcW w:w="1408" w:type="dxa"/>
            <w:tcBorders>
              <w:top w:val="single" w:sz="4" w:space="0" w:color="000000"/>
              <w:left w:val="single" w:sz="4" w:space="0" w:color="000000"/>
              <w:bottom w:val="single" w:sz="4" w:space="0" w:color="000000"/>
              <w:right w:val="single" w:sz="4" w:space="0" w:color="000000"/>
            </w:tcBorders>
            <w:hideMark/>
          </w:tcPr>
          <w:p w:rsidR="00C035AF" w:rsidRPr="00E44C92" w:rsidRDefault="00E44C92" w:rsidP="00E44C92">
            <w:pPr>
              <w:tabs>
                <w:tab w:val="left" w:pos="228"/>
                <w:tab w:val="center" w:pos="439"/>
              </w:tabs>
              <w:jc w:val="center"/>
            </w:pPr>
            <w:r w:rsidRPr="00E44C92">
              <w:t>Note 1</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C035AF" w:rsidRPr="00E44C92" w:rsidRDefault="00C035AF" w:rsidP="00C035AF">
            <w:pPr>
              <w:pStyle w:val="ListParagraph"/>
              <w:tabs>
                <w:tab w:val="left" w:pos="720"/>
                <w:tab w:val="left" w:pos="1080"/>
                <w:tab w:val="left" w:pos="1440"/>
              </w:tabs>
              <w:spacing w:after="0"/>
              <w:ind w:left="0"/>
              <w:jc w:val="center"/>
              <w:rPr>
                <w:rFonts w:ascii="Times New Roman" w:hAnsi="Times New Roman"/>
              </w:rPr>
            </w:pPr>
            <w:r w:rsidRPr="00E44C92">
              <w:rPr>
                <w:rFonts w:ascii="Times New Roman" w:hAnsi="Times New Roman"/>
              </w:rPr>
              <w:t>No</w:t>
            </w:r>
          </w:p>
        </w:tc>
      </w:tr>
      <w:tr w:rsidR="00C035AF" w:rsidRPr="00D962D9" w:rsidTr="00E44C92">
        <w:tc>
          <w:tcPr>
            <w:tcW w:w="1011" w:type="dxa"/>
            <w:tcBorders>
              <w:top w:val="single" w:sz="4" w:space="0" w:color="000000"/>
              <w:left w:val="single" w:sz="4" w:space="0" w:color="000000"/>
              <w:bottom w:val="single" w:sz="4" w:space="0" w:color="000000"/>
              <w:right w:val="single" w:sz="4" w:space="0" w:color="000000"/>
            </w:tcBorders>
            <w:vAlign w:val="center"/>
            <w:hideMark/>
          </w:tcPr>
          <w:p w:rsidR="00C035AF" w:rsidRPr="00E44C92" w:rsidRDefault="00E44C92" w:rsidP="00C035AF">
            <w:pPr>
              <w:pStyle w:val="ListParagraph"/>
              <w:tabs>
                <w:tab w:val="left" w:pos="720"/>
                <w:tab w:val="left" w:pos="1080"/>
                <w:tab w:val="left" w:pos="1440"/>
              </w:tabs>
              <w:spacing w:after="0"/>
              <w:ind w:left="0"/>
              <w:jc w:val="center"/>
              <w:rPr>
                <w:rFonts w:ascii="Times New Roman" w:hAnsi="Times New Roman"/>
              </w:rPr>
            </w:pPr>
            <w:r w:rsidRPr="00E44C92">
              <w:rPr>
                <w:rFonts w:ascii="Times New Roman" w:hAnsi="Times New Roman"/>
              </w:rPr>
              <w:t>2807</w:t>
            </w:r>
          </w:p>
        </w:tc>
        <w:tc>
          <w:tcPr>
            <w:tcW w:w="2566" w:type="dxa"/>
            <w:tcBorders>
              <w:top w:val="single" w:sz="4" w:space="0" w:color="000000"/>
              <w:left w:val="single" w:sz="4" w:space="0" w:color="000000"/>
              <w:bottom w:val="single" w:sz="4" w:space="0" w:color="000000"/>
              <w:right w:val="single" w:sz="4" w:space="0" w:color="000000"/>
            </w:tcBorders>
            <w:vAlign w:val="center"/>
            <w:hideMark/>
          </w:tcPr>
          <w:p w:rsidR="00C035AF" w:rsidRPr="00E44C92" w:rsidRDefault="00C035AF" w:rsidP="00C035AF">
            <w:pPr>
              <w:pStyle w:val="ListParagraph"/>
              <w:tabs>
                <w:tab w:val="left" w:pos="720"/>
                <w:tab w:val="left" w:pos="1080"/>
                <w:tab w:val="left" w:pos="1440"/>
              </w:tabs>
              <w:spacing w:after="0"/>
              <w:ind w:left="0"/>
              <w:jc w:val="center"/>
              <w:rPr>
                <w:rFonts w:ascii="Times New Roman" w:hAnsi="Times New Roman"/>
              </w:rPr>
            </w:pPr>
            <w:r w:rsidRPr="00E44C92">
              <w:rPr>
                <w:rFonts w:ascii="Times New Roman" w:hAnsi="Times New Roman"/>
              </w:rPr>
              <w:t>Loudenslager/6</w:t>
            </w:r>
          </w:p>
        </w:tc>
        <w:tc>
          <w:tcPr>
            <w:tcW w:w="1729" w:type="dxa"/>
            <w:tcBorders>
              <w:top w:val="single" w:sz="4" w:space="0" w:color="000000"/>
              <w:left w:val="single" w:sz="4" w:space="0" w:color="000000"/>
              <w:bottom w:val="single" w:sz="4" w:space="0" w:color="000000"/>
              <w:right w:val="single" w:sz="4" w:space="0" w:color="000000"/>
            </w:tcBorders>
            <w:vAlign w:val="center"/>
            <w:hideMark/>
          </w:tcPr>
          <w:p w:rsidR="00C035AF" w:rsidRPr="00E44C92" w:rsidRDefault="00C035AF" w:rsidP="00C035AF">
            <w:pPr>
              <w:pStyle w:val="ListParagraph"/>
              <w:tabs>
                <w:tab w:val="left" w:pos="720"/>
                <w:tab w:val="left" w:pos="1080"/>
                <w:tab w:val="left" w:pos="1440"/>
              </w:tabs>
              <w:spacing w:after="0"/>
              <w:ind w:left="0"/>
              <w:jc w:val="center"/>
              <w:rPr>
                <w:rFonts w:ascii="Times New Roman" w:hAnsi="Times New Roman"/>
              </w:rPr>
            </w:pPr>
            <w:r w:rsidRPr="00E44C92">
              <w:rPr>
                <w:rFonts w:ascii="Times New Roman" w:hAnsi="Times New Roman"/>
              </w:rPr>
              <w:t>Delaware</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C035AF" w:rsidRPr="00E44C92" w:rsidRDefault="00C035AF" w:rsidP="00C035AF">
            <w:pPr>
              <w:pStyle w:val="ListParagraph"/>
              <w:tabs>
                <w:tab w:val="left" w:pos="720"/>
                <w:tab w:val="left" w:pos="1080"/>
                <w:tab w:val="left" w:pos="1440"/>
              </w:tabs>
              <w:spacing w:after="0"/>
              <w:ind w:left="0"/>
              <w:jc w:val="center"/>
              <w:rPr>
                <w:rFonts w:ascii="Times New Roman" w:hAnsi="Times New Roman"/>
              </w:rPr>
            </w:pPr>
            <w:r w:rsidRPr="00E44C92">
              <w:rPr>
                <w:rFonts w:ascii="Times New Roman" w:hAnsi="Times New Roman"/>
              </w:rPr>
              <w:t>Paulsboro</w:t>
            </w:r>
          </w:p>
        </w:tc>
        <w:tc>
          <w:tcPr>
            <w:tcW w:w="1408" w:type="dxa"/>
            <w:tcBorders>
              <w:top w:val="single" w:sz="4" w:space="0" w:color="000000"/>
              <w:left w:val="single" w:sz="4" w:space="0" w:color="000000"/>
              <w:bottom w:val="single" w:sz="4" w:space="0" w:color="000000"/>
              <w:right w:val="single" w:sz="4" w:space="0" w:color="000000"/>
            </w:tcBorders>
            <w:hideMark/>
          </w:tcPr>
          <w:p w:rsidR="00C035AF" w:rsidRPr="00E44C92" w:rsidRDefault="00E44C92" w:rsidP="00C035AF">
            <w:pPr>
              <w:jc w:val="center"/>
            </w:pPr>
            <w:r w:rsidRPr="00E44C92">
              <w:t>Note 1</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C035AF" w:rsidRPr="00E44C92" w:rsidRDefault="00C035AF" w:rsidP="00C035AF">
            <w:pPr>
              <w:pStyle w:val="ListParagraph"/>
              <w:tabs>
                <w:tab w:val="left" w:pos="720"/>
                <w:tab w:val="left" w:pos="1080"/>
                <w:tab w:val="left" w:pos="1440"/>
              </w:tabs>
              <w:spacing w:after="0"/>
              <w:ind w:left="0"/>
              <w:jc w:val="center"/>
              <w:rPr>
                <w:rFonts w:ascii="Times New Roman" w:hAnsi="Times New Roman"/>
              </w:rPr>
            </w:pPr>
            <w:r w:rsidRPr="00E44C92">
              <w:rPr>
                <w:rFonts w:ascii="Times New Roman" w:hAnsi="Times New Roman"/>
              </w:rPr>
              <w:t>No</w:t>
            </w:r>
          </w:p>
        </w:tc>
      </w:tr>
      <w:tr w:rsidR="00C035AF" w:rsidRPr="00D962D9" w:rsidTr="00E44C92">
        <w:tc>
          <w:tcPr>
            <w:tcW w:w="1011"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XE</w:t>
            </w:r>
          </w:p>
        </w:tc>
        <w:tc>
          <w:tcPr>
            <w:tcW w:w="2566"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Loudenslager/3</w:t>
            </w:r>
          </w:p>
        </w:tc>
        <w:tc>
          <w:tcPr>
            <w:tcW w:w="1729"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Paulsboro</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Franklinville</w:t>
            </w:r>
          </w:p>
        </w:tc>
        <w:tc>
          <w:tcPr>
            <w:tcW w:w="1408" w:type="dxa"/>
            <w:tcBorders>
              <w:top w:val="single" w:sz="4" w:space="0" w:color="000000"/>
              <w:left w:val="single" w:sz="4" w:space="0" w:color="000000"/>
              <w:bottom w:val="single" w:sz="4" w:space="0" w:color="000000"/>
              <w:right w:val="single" w:sz="4" w:space="0" w:color="000000"/>
            </w:tcBorders>
            <w:hideMark/>
          </w:tcPr>
          <w:p w:rsidR="00C035AF" w:rsidRDefault="00C035AF" w:rsidP="00C035AF">
            <w:pPr>
              <w:jc w:val="center"/>
            </w:pPr>
            <w:r w:rsidRPr="009015C3">
              <w:t>NA</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Yes</w:t>
            </w:r>
          </w:p>
        </w:tc>
      </w:tr>
      <w:tr w:rsidR="00C035AF" w:rsidRPr="00D962D9" w:rsidTr="00E44C92">
        <w:tc>
          <w:tcPr>
            <w:tcW w:w="1011"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JE</w:t>
            </w:r>
          </w:p>
        </w:tc>
        <w:tc>
          <w:tcPr>
            <w:tcW w:w="2566"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Loudenslager/6</w:t>
            </w:r>
          </w:p>
        </w:tc>
        <w:tc>
          <w:tcPr>
            <w:tcW w:w="1729"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Paulsboro</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Franklinville</w:t>
            </w:r>
          </w:p>
        </w:tc>
        <w:tc>
          <w:tcPr>
            <w:tcW w:w="1408" w:type="dxa"/>
            <w:tcBorders>
              <w:top w:val="single" w:sz="4" w:space="0" w:color="000000"/>
              <w:left w:val="single" w:sz="4" w:space="0" w:color="000000"/>
              <w:bottom w:val="single" w:sz="4" w:space="0" w:color="000000"/>
              <w:right w:val="single" w:sz="4" w:space="0" w:color="000000"/>
            </w:tcBorders>
            <w:hideMark/>
          </w:tcPr>
          <w:p w:rsidR="00C035AF" w:rsidRDefault="00C035AF" w:rsidP="00C035AF">
            <w:pPr>
              <w:jc w:val="center"/>
            </w:pPr>
            <w:r w:rsidRPr="009015C3">
              <w:t>NA</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Yes</w:t>
            </w:r>
          </w:p>
        </w:tc>
      </w:tr>
      <w:tr w:rsidR="00C035AF" w:rsidRPr="00D962D9" w:rsidTr="00E44C92">
        <w:tc>
          <w:tcPr>
            <w:tcW w:w="1011"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AK</w:t>
            </w:r>
          </w:p>
        </w:tc>
        <w:tc>
          <w:tcPr>
            <w:tcW w:w="2566"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Billingsport/1</w:t>
            </w:r>
          </w:p>
        </w:tc>
        <w:tc>
          <w:tcPr>
            <w:tcW w:w="1729"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Paulsboro</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Camden</w:t>
            </w:r>
          </w:p>
        </w:tc>
        <w:tc>
          <w:tcPr>
            <w:tcW w:w="1408" w:type="dxa"/>
            <w:tcBorders>
              <w:top w:val="single" w:sz="4" w:space="0" w:color="000000"/>
              <w:left w:val="single" w:sz="4" w:space="0" w:color="000000"/>
              <w:bottom w:val="single" w:sz="4" w:space="0" w:color="000000"/>
              <w:right w:val="single" w:sz="4" w:space="0" w:color="000000"/>
            </w:tcBorders>
            <w:hideMark/>
          </w:tcPr>
          <w:p w:rsidR="00C035AF" w:rsidRDefault="00C035AF" w:rsidP="00C035AF">
            <w:pPr>
              <w:jc w:val="center"/>
            </w:pPr>
            <w:r w:rsidRPr="009015C3">
              <w:t>NA</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Yes</w:t>
            </w:r>
          </w:p>
        </w:tc>
      </w:tr>
      <w:tr w:rsidR="00C035AF" w:rsidRPr="00D962D9" w:rsidTr="00E44C92">
        <w:tc>
          <w:tcPr>
            <w:tcW w:w="1011"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FK</w:t>
            </w:r>
          </w:p>
        </w:tc>
        <w:tc>
          <w:tcPr>
            <w:tcW w:w="2566"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Loudenslager/5</w:t>
            </w:r>
          </w:p>
        </w:tc>
        <w:tc>
          <w:tcPr>
            <w:tcW w:w="1729"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Paulsboro</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Camden</w:t>
            </w:r>
          </w:p>
        </w:tc>
        <w:tc>
          <w:tcPr>
            <w:tcW w:w="1408" w:type="dxa"/>
            <w:tcBorders>
              <w:top w:val="single" w:sz="4" w:space="0" w:color="000000"/>
              <w:left w:val="single" w:sz="4" w:space="0" w:color="000000"/>
              <w:bottom w:val="single" w:sz="4" w:space="0" w:color="000000"/>
              <w:right w:val="single" w:sz="4" w:space="0" w:color="000000"/>
            </w:tcBorders>
            <w:hideMark/>
          </w:tcPr>
          <w:p w:rsidR="00C035AF" w:rsidRDefault="00C035AF" w:rsidP="00C035AF">
            <w:pPr>
              <w:jc w:val="center"/>
            </w:pPr>
            <w:r w:rsidRPr="009015C3">
              <w:t>NA</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Yes</w:t>
            </w:r>
          </w:p>
        </w:tc>
      </w:tr>
      <w:tr w:rsidR="00C035AF" w:rsidRPr="00D962D9" w:rsidTr="00E44C92">
        <w:tc>
          <w:tcPr>
            <w:tcW w:w="1011"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LD</w:t>
            </w:r>
          </w:p>
        </w:tc>
        <w:tc>
          <w:tcPr>
            <w:tcW w:w="2566"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Billingsport/1</w:t>
            </w:r>
          </w:p>
        </w:tc>
        <w:tc>
          <w:tcPr>
            <w:tcW w:w="1729"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Paulsboro</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Sicklerville</w:t>
            </w:r>
          </w:p>
        </w:tc>
        <w:tc>
          <w:tcPr>
            <w:tcW w:w="1408" w:type="dxa"/>
            <w:tcBorders>
              <w:top w:val="single" w:sz="4" w:space="0" w:color="000000"/>
              <w:left w:val="single" w:sz="4" w:space="0" w:color="000000"/>
              <w:bottom w:val="single" w:sz="4" w:space="0" w:color="000000"/>
              <w:right w:val="single" w:sz="4" w:space="0" w:color="000000"/>
            </w:tcBorders>
            <w:hideMark/>
          </w:tcPr>
          <w:p w:rsidR="00C035AF" w:rsidRDefault="00C035AF" w:rsidP="00C035AF">
            <w:pPr>
              <w:jc w:val="center"/>
            </w:pPr>
            <w:r w:rsidRPr="009015C3">
              <w:t>NA</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Yes</w:t>
            </w:r>
          </w:p>
        </w:tc>
      </w:tr>
      <w:tr w:rsidR="00C035AF" w:rsidRPr="00D962D9" w:rsidTr="00E44C92">
        <w:tc>
          <w:tcPr>
            <w:tcW w:w="1011"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JC</w:t>
            </w:r>
          </w:p>
        </w:tc>
        <w:tc>
          <w:tcPr>
            <w:tcW w:w="2566"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 xml:space="preserve">Paulsboro </w:t>
            </w:r>
            <w:r>
              <w:rPr>
                <w:rFonts w:ascii="Times New Roman" w:hAnsi="Times New Roman"/>
              </w:rPr>
              <w:t xml:space="preserve">Junior </w:t>
            </w:r>
            <w:r w:rsidRPr="00D962D9">
              <w:rPr>
                <w:rFonts w:ascii="Times New Roman" w:hAnsi="Times New Roman"/>
              </w:rPr>
              <w:t>High/7</w:t>
            </w:r>
          </w:p>
        </w:tc>
        <w:tc>
          <w:tcPr>
            <w:tcW w:w="1729"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Paulsboro</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sidRPr="00D962D9">
              <w:rPr>
                <w:rFonts w:ascii="Times New Roman" w:hAnsi="Times New Roman"/>
              </w:rPr>
              <w:t>Woodbury</w:t>
            </w:r>
          </w:p>
        </w:tc>
        <w:tc>
          <w:tcPr>
            <w:tcW w:w="1408" w:type="dxa"/>
            <w:tcBorders>
              <w:top w:val="single" w:sz="4" w:space="0" w:color="000000"/>
              <w:left w:val="single" w:sz="4" w:space="0" w:color="000000"/>
              <w:bottom w:val="single" w:sz="4" w:space="0" w:color="000000"/>
              <w:right w:val="single" w:sz="4" w:space="0" w:color="000000"/>
            </w:tcBorders>
            <w:hideMark/>
          </w:tcPr>
          <w:p w:rsidR="00C035AF" w:rsidRDefault="00C035AF" w:rsidP="00C035AF">
            <w:pPr>
              <w:jc w:val="center"/>
            </w:pPr>
            <w:r w:rsidRPr="009015C3">
              <w:t>NA</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C035AF" w:rsidRPr="00D962D9" w:rsidRDefault="00C035AF" w:rsidP="00C035AF">
            <w:pPr>
              <w:pStyle w:val="ListParagraph"/>
              <w:tabs>
                <w:tab w:val="left" w:pos="720"/>
                <w:tab w:val="left" w:pos="1080"/>
                <w:tab w:val="left" w:pos="1440"/>
              </w:tabs>
              <w:spacing w:after="0"/>
              <w:ind w:left="0"/>
              <w:jc w:val="center"/>
              <w:rPr>
                <w:rFonts w:ascii="Times New Roman" w:hAnsi="Times New Roman"/>
              </w:rPr>
            </w:pPr>
            <w:r>
              <w:rPr>
                <w:rFonts w:ascii="Times New Roman" w:hAnsi="Times New Roman"/>
              </w:rPr>
              <w:t>Y</w:t>
            </w:r>
            <w:r w:rsidRPr="00D962D9">
              <w:rPr>
                <w:rFonts w:ascii="Times New Roman" w:hAnsi="Times New Roman"/>
              </w:rPr>
              <w:t>es</w:t>
            </w:r>
          </w:p>
        </w:tc>
      </w:tr>
    </w:tbl>
    <w:p w:rsidR="001C42BE" w:rsidRDefault="001C42BE" w:rsidP="00D76834">
      <w:pPr>
        <w:pStyle w:val="ListParagraph"/>
        <w:spacing w:after="0"/>
        <w:rPr>
          <w:rFonts w:ascii="Times New Roman" w:hAnsi="Times New Roman"/>
          <w:color w:val="000000"/>
          <w:u w:val="single"/>
        </w:rPr>
      </w:pPr>
    </w:p>
    <w:p w:rsidR="00E44C92" w:rsidRDefault="00E44C92" w:rsidP="00D76834">
      <w:pPr>
        <w:pStyle w:val="ListParagraph"/>
        <w:spacing w:after="0"/>
        <w:rPr>
          <w:rFonts w:ascii="Times New Roman" w:hAnsi="Times New Roman"/>
          <w:color w:val="000000"/>
        </w:rPr>
      </w:pPr>
      <w:r w:rsidRPr="004C5C39">
        <w:rPr>
          <w:rFonts w:ascii="Times New Roman" w:hAnsi="Times New Roman"/>
          <w:color w:val="000000"/>
          <w:u w:val="single"/>
        </w:rPr>
        <w:t>Note 1</w:t>
      </w:r>
      <w:r w:rsidRPr="00E44C92">
        <w:rPr>
          <w:rFonts w:ascii="Times New Roman" w:hAnsi="Times New Roman"/>
          <w:color w:val="000000"/>
        </w:rPr>
        <w:t>:</w:t>
      </w:r>
      <w:r w:rsidR="004C5C39">
        <w:rPr>
          <w:rFonts w:ascii="Times New Roman" w:hAnsi="Times New Roman"/>
          <w:color w:val="000000"/>
        </w:rPr>
        <w:t xml:space="preserve"> Paulsboro must apply to the New Jersey Department of Education (NJDOE) for tuition reimbursement for students who are homeless from other states.  The tuition reimbursement is determined by NJDOE.</w:t>
      </w:r>
    </w:p>
    <w:p w:rsidR="004C5C39" w:rsidRPr="00E44C92" w:rsidRDefault="004C5C39" w:rsidP="00D76834">
      <w:pPr>
        <w:pStyle w:val="ListParagraph"/>
        <w:spacing w:after="0"/>
        <w:rPr>
          <w:rFonts w:ascii="Times New Roman" w:hAnsi="Times New Roman"/>
          <w:color w:val="000000"/>
        </w:rPr>
      </w:pPr>
    </w:p>
    <w:p w:rsidR="009664D0" w:rsidRPr="00D962D9" w:rsidRDefault="009664D0" w:rsidP="00D76834">
      <w:pPr>
        <w:pStyle w:val="ListParagraph"/>
        <w:spacing w:after="0"/>
        <w:rPr>
          <w:rFonts w:ascii="Times New Roman" w:hAnsi="Times New Roman"/>
          <w:color w:val="000000"/>
        </w:rPr>
      </w:pPr>
      <w:r w:rsidRPr="00D962D9">
        <w:rPr>
          <w:rFonts w:ascii="Times New Roman" w:hAnsi="Times New Roman"/>
          <w:color w:val="000000"/>
          <w:u w:val="single"/>
        </w:rPr>
        <w:t>Informational</w:t>
      </w:r>
      <w:r w:rsidRPr="00D962D9">
        <w:rPr>
          <w:rFonts w:ascii="Times New Roman" w:hAnsi="Times New Roman"/>
          <w:color w:val="000000"/>
        </w:rPr>
        <w:t xml:space="preserve">:  </w:t>
      </w:r>
      <w:r w:rsidR="00193CD8">
        <w:rPr>
          <w:rFonts w:ascii="Times New Roman" w:hAnsi="Times New Roman"/>
          <w:color w:val="000000"/>
        </w:rPr>
        <w:t xml:space="preserve">Please see “C” above. </w:t>
      </w:r>
    </w:p>
    <w:p w:rsidR="00ED2B8B" w:rsidRPr="00D962D9" w:rsidRDefault="00ED2B8B" w:rsidP="00D962D9">
      <w:pPr>
        <w:rPr>
          <w:bCs/>
        </w:rPr>
      </w:pPr>
    </w:p>
    <w:p w:rsidR="00E81D5F" w:rsidRDefault="00E81D5F" w:rsidP="001E2FD6">
      <w:pPr>
        <w:pStyle w:val="ListParagraph"/>
        <w:numPr>
          <w:ilvl w:val="0"/>
          <w:numId w:val="8"/>
        </w:numPr>
        <w:spacing w:after="0"/>
        <w:ind w:left="720"/>
        <w:rPr>
          <w:rFonts w:ascii="Times New Roman" w:hAnsi="Times New Roman"/>
          <w:bCs/>
        </w:rPr>
      </w:pPr>
      <w:r w:rsidRPr="00D962D9">
        <w:rPr>
          <w:rFonts w:ascii="Times New Roman" w:hAnsi="Times New Roman"/>
          <w:bCs/>
        </w:rPr>
        <w:t>Recommend approval to provide homebound instruction for the following students:</w:t>
      </w:r>
    </w:p>
    <w:p w:rsidR="00C035AF" w:rsidRPr="00D962D9" w:rsidRDefault="00C035AF" w:rsidP="00C035AF">
      <w:pPr>
        <w:pStyle w:val="ListParagraph"/>
        <w:spacing w:after="0"/>
        <w:rPr>
          <w:rFonts w:ascii="Times New Roman" w:hAnsi="Times New Roman"/>
          <w:bCs/>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815"/>
        <w:gridCol w:w="5575"/>
      </w:tblGrid>
      <w:tr w:rsidR="00E81D5F" w:rsidRPr="00D962D9" w:rsidTr="009E5B7A">
        <w:tc>
          <w:tcPr>
            <w:tcW w:w="1620" w:type="dxa"/>
            <w:tcBorders>
              <w:top w:val="single" w:sz="4" w:space="0" w:color="000000"/>
              <w:left w:val="single" w:sz="4" w:space="0" w:color="000000"/>
              <w:bottom w:val="single" w:sz="4" w:space="0" w:color="000000"/>
              <w:right w:val="single" w:sz="4" w:space="0" w:color="000000"/>
            </w:tcBorders>
            <w:vAlign w:val="center"/>
            <w:hideMark/>
          </w:tcPr>
          <w:p w:rsidR="00E81D5F" w:rsidRPr="00D962D9" w:rsidRDefault="00E81D5F" w:rsidP="00D962D9">
            <w:pPr>
              <w:tabs>
                <w:tab w:val="left" w:pos="720"/>
                <w:tab w:val="left" w:pos="1080"/>
              </w:tabs>
              <w:jc w:val="center"/>
              <w:rPr>
                <w:b/>
                <w:bCs/>
              </w:rPr>
            </w:pPr>
            <w:r w:rsidRPr="00D962D9">
              <w:rPr>
                <w:b/>
                <w:bCs/>
              </w:rPr>
              <w:t>Student/ Case Number</w:t>
            </w:r>
          </w:p>
        </w:tc>
        <w:tc>
          <w:tcPr>
            <w:tcW w:w="815" w:type="dxa"/>
            <w:tcBorders>
              <w:top w:val="single" w:sz="4" w:space="0" w:color="000000"/>
              <w:left w:val="single" w:sz="4" w:space="0" w:color="000000"/>
              <w:bottom w:val="single" w:sz="4" w:space="0" w:color="000000"/>
              <w:right w:val="single" w:sz="4" w:space="0" w:color="000000"/>
            </w:tcBorders>
            <w:vAlign w:val="center"/>
            <w:hideMark/>
          </w:tcPr>
          <w:p w:rsidR="00E81D5F" w:rsidRPr="00D962D9" w:rsidRDefault="00E81D5F" w:rsidP="00D962D9">
            <w:pPr>
              <w:tabs>
                <w:tab w:val="left" w:pos="720"/>
                <w:tab w:val="left" w:pos="1080"/>
              </w:tabs>
              <w:jc w:val="center"/>
              <w:rPr>
                <w:b/>
                <w:bCs/>
              </w:rPr>
            </w:pPr>
            <w:r w:rsidRPr="00D962D9">
              <w:rPr>
                <w:b/>
                <w:bCs/>
              </w:rPr>
              <w:t>Grade</w:t>
            </w:r>
          </w:p>
        </w:tc>
        <w:tc>
          <w:tcPr>
            <w:tcW w:w="5575" w:type="dxa"/>
            <w:tcBorders>
              <w:top w:val="single" w:sz="4" w:space="0" w:color="000000"/>
              <w:left w:val="single" w:sz="4" w:space="0" w:color="000000"/>
              <w:bottom w:val="single" w:sz="4" w:space="0" w:color="000000"/>
              <w:right w:val="single" w:sz="4" w:space="0" w:color="000000"/>
            </w:tcBorders>
            <w:vAlign w:val="center"/>
            <w:hideMark/>
          </w:tcPr>
          <w:p w:rsidR="00E81D5F" w:rsidRPr="00D962D9" w:rsidRDefault="00E81D5F" w:rsidP="00D962D9">
            <w:pPr>
              <w:tabs>
                <w:tab w:val="left" w:pos="720"/>
                <w:tab w:val="left" w:pos="1080"/>
              </w:tabs>
              <w:jc w:val="center"/>
              <w:rPr>
                <w:b/>
                <w:bCs/>
              </w:rPr>
            </w:pPr>
            <w:r w:rsidRPr="00D962D9">
              <w:rPr>
                <w:b/>
                <w:bCs/>
              </w:rPr>
              <w:t>Hours of Instruction and Cost to the Board of Education</w:t>
            </w:r>
          </w:p>
        </w:tc>
      </w:tr>
      <w:tr w:rsidR="00E81D5F" w:rsidRPr="00D962D9" w:rsidTr="00C70F7D">
        <w:tc>
          <w:tcPr>
            <w:tcW w:w="1620" w:type="dxa"/>
            <w:tcBorders>
              <w:top w:val="single" w:sz="4" w:space="0" w:color="000000"/>
              <w:left w:val="single" w:sz="4" w:space="0" w:color="000000"/>
              <w:bottom w:val="single" w:sz="4" w:space="0" w:color="000000"/>
              <w:right w:val="single" w:sz="4" w:space="0" w:color="000000"/>
            </w:tcBorders>
            <w:vAlign w:val="center"/>
          </w:tcPr>
          <w:p w:rsidR="00E81D5F" w:rsidRPr="00D962D9" w:rsidRDefault="00D30652" w:rsidP="00D962D9">
            <w:pPr>
              <w:tabs>
                <w:tab w:val="left" w:pos="720"/>
                <w:tab w:val="left" w:pos="1080"/>
              </w:tabs>
              <w:jc w:val="center"/>
              <w:rPr>
                <w:bCs/>
              </w:rPr>
            </w:pPr>
            <w:r>
              <w:rPr>
                <w:bCs/>
              </w:rPr>
              <w:t>TK</w:t>
            </w:r>
          </w:p>
        </w:tc>
        <w:tc>
          <w:tcPr>
            <w:tcW w:w="815" w:type="dxa"/>
            <w:tcBorders>
              <w:top w:val="single" w:sz="4" w:space="0" w:color="000000"/>
              <w:left w:val="single" w:sz="4" w:space="0" w:color="000000"/>
              <w:bottom w:val="single" w:sz="4" w:space="0" w:color="000000"/>
              <w:right w:val="single" w:sz="4" w:space="0" w:color="000000"/>
            </w:tcBorders>
            <w:vAlign w:val="center"/>
          </w:tcPr>
          <w:p w:rsidR="00E81D5F" w:rsidRPr="00D962D9" w:rsidRDefault="00D30652" w:rsidP="00D962D9">
            <w:pPr>
              <w:tabs>
                <w:tab w:val="left" w:pos="720"/>
                <w:tab w:val="left" w:pos="1080"/>
              </w:tabs>
              <w:jc w:val="center"/>
              <w:rPr>
                <w:bCs/>
              </w:rPr>
            </w:pPr>
            <w:r>
              <w:rPr>
                <w:bCs/>
              </w:rPr>
              <w:t>8</w:t>
            </w:r>
          </w:p>
        </w:tc>
        <w:tc>
          <w:tcPr>
            <w:tcW w:w="5575" w:type="dxa"/>
            <w:tcBorders>
              <w:top w:val="single" w:sz="4" w:space="0" w:color="000000"/>
              <w:left w:val="single" w:sz="4" w:space="0" w:color="000000"/>
              <w:bottom w:val="single" w:sz="4" w:space="0" w:color="000000"/>
              <w:right w:val="single" w:sz="4" w:space="0" w:color="000000"/>
            </w:tcBorders>
            <w:vAlign w:val="center"/>
          </w:tcPr>
          <w:p w:rsidR="00E81D5F" w:rsidRPr="00D962D9" w:rsidRDefault="00D30652" w:rsidP="00D962D9">
            <w:pPr>
              <w:tabs>
                <w:tab w:val="left" w:pos="720"/>
                <w:tab w:val="left" w:pos="1080"/>
              </w:tabs>
              <w:rPr>
                <w:bCs/>
              </w:rPr>
            </w:pPr>
            <w:r>
              <w:rPr>
                <w:bCs/>
              </w:rPr>
              <w:t>5 hours of instruction per week provided by the Paulsboro Public Schools at $32 per hour.</w:t>
            </w:r>
          </w:p>
        </w:tc>
      </w:tr>
      <w:tr w:rsidR="00E81D5F" w:rsidRPr="00D962D9" w:rsidTr="00C70F7D">
        <w:tc>
          <w:tcPr>
            <w:tcW w:w="1620" w:type="dxa"/>
            <w:tcBorders>
              <w:top w:val="single" w:sz="4" w:space="0" w:color="000000"/>
              <w:left w:val="single" w:sz="4" w:space="0" w:color="000000"/>
              <w:bottom w:val="single" w:sz="4" w:space="0" w:color="000000"/>
              <w:right w:val="single" w:sz="4" w:space="0" w:color="000000"/>
            </w:tcBorders>
            <w:vAlign w:val="center"/>
          </w:tcPr>
          <w:p w:rsidR="00E81D5F" w:rsidRPr="00D962D9" w:rsidRDefault="00D30652" w:rsidP="00D962D9">
            <w:pPr>
              <w:tabs>
                <w:tab w:val="left" w:pos="720"/>
                <w:tab w:val="left" w:pos="1080"/>
              </w:tabs>
              <w:jc w:val="center"/>
              <w:rPr>
                <w:bCs/>
              </w:rPr>
            </w:pPr>
            <w:r>
              <w:rPr>
                <w:bCs/>
              </w:rPr>
              <w:t>2574</w:t>
            </w:r>
          </w:p>
        </w:tc>
        <w:tc>
          <w:tcPr>
            <w:tcW w:w="815" w:type="dxa"/>
            <w:tcBorders>
              <w:top w:val="single" w:sz="4" w:space="0" w:color="000000"/>
              <w:left w:val="single" w:sz="4" w:space="0" w:color="000000"/>
              <w:bottom w:val="single" w:sz="4" w:space="0" w:color="000000"/>
              <w:right w:val="single" w:sz="4" w:space="0" w:color="000000"/>
            </w:tcBorders>
            <w:vAlign w:val="center"/>
          </w:tcPr>
          <w:p w:rsidR="00E81D5F" w:rsidRPr="00D962D9" w:rsidRDefault="00D30652" w:rsidP="00D962D9">
            <w:pPr>
              <w:tabs>
                <w:tab w:val="left" w:pos="720"/>
                <w:tab w:val="left" w:pos="1080"/>
              </w:tabs>
              <w:jc w:val="center"/>
              <w:rPr>
                <w:bCs/>
              </w:rPr>
            </w:pPr>
            <w:r>
              <w:rPr>
                <w:bCs/>
              </w:rPr>
              <w:t>6</w:t>
            </w:r>
          </w:p>
        </w:tc>
        <w:tc>
          <w:tcPr>
            <w:tcW w:w="5575" w:type="dxa"/>
            <w:tcBorders>
              <w:top w:val="single" w:sz="4" w:space="0" w:color="000000"/>
              <w:left w:val="single" w:sz="4" w:space="0" w:color="000000"/>
              <w:bottom w:val="single" w:sz="4" w:space="0" w:color="000000"/>
              <w:right w:val="single" w:sz="4" w:space="0" w:color="000000"/>
            </w:tcBorders>
            <w:vAlign w:val="center"/>
          </w:tcPr>
          <w:p w:rsidR="00E81D5F" w:rsidRPr="00D962D9" w:rsidRDefault="00D30652" w:rsidP="00D962D9">
            <w:pPr>
              <w:tabs>
                <w:tab w:val="left" w:pos="720"/>
                <w:tab w:val="left" w:pos="1080"/>
              </w:tabs>
              <w:rPr>
                <w:bCs/>
              </w:rPr>
            </w:pPr>
            <w:r>
              <w:rPr>
                <w:bCs/>
              </w:rPr>
              <w:t xml:space="preserve">10 hours of instruction per week provided by the Brookfield Schools while the student is attending the Inspira Health Systems program. </w:t>
            </w:r>
          </w:p>
        </w:tc>
      </w:tr>
    </w:tbl>
    <w:p w:rsidR="00E81D5F" w:rsidRPr="00D962D9" w:rsidRDefault="00E81D5F" w:rsidP="00D962D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D30652" w:rsidRPr="00D962D9" w:rsidRDefault="00E81D5F" w:rsidP="00B60179">
      <w:pPr>
        <w:ind w:left="720"/>
        <w:rPr>
          <w:bCs/>
        </w:rPr>
      </w:pPr>
      <w:r w:rsidRPr="00D962D9">
        <w:rPr>
          <w:bCs/>
          <w:u w:val="single"/>
        </w:rPr>
        <w:t>Informational</w:t>
      </w:r>
      <w:r w:rsidRPr="00D962D9">
        <w:rPr>
          <w:bCs/>
        </w:rPr>
        <w:t xml:space="preserve">:  </w:t>
      </w:r>
      <w:r w:rsidR="00D30652" w:rsidRPr="00D962D9">
        <w:rPr>
          <w:bCs/>
        </w:rPr>
        <w:t>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366464" w:rsidRPr="00D962D9" w:rsidRDefault="00366464" w:rsidP="00D30652">
      <w:pPr>
        <w:tabs>
          <w:tab w:val="left" w:pos="720"/>
        </w:tabs>
        <w:ind w:left="720"/>
        <w:rPr>
          <w:bCs/>
        </w:rPr>
      </w:pPr>
    </w:p>
    <w:p w:rsidR="0014175B" w:rsidRDefault="0014175B" w:rsidP="001E2FD6">
      <w:pPr>
        <w:pStyle w:val="ListParagraph"/>
        <w:numPr>
          <w:ilvl w:val="0"/>
          <w:numId w:val="8"/>
        </w:numPr>
        <w:tabs>
          <w:tab w:val="left" w:pos="720"/>
          <w:tab w:val="left" w:pos="1080"/>
          <w:tab w:val="left" w:pos="1440"/>
          <w:tab w:val="left" w:pos="1710"/>
        </w:tabs>
        <w:spacing w:after="0"/>
        <w:ind w:left="720"/>
        <w:rPr>
          <w:rFonts w:ascii="Times New Roman" w:hAnsi="Times New Roman"/>
          <w:color w:val="000000"/>
        </w:rPr>
      </w:pPr>
      <w:r>
        <w:rPr>
          <w:rFonts w:ascii="Times New Roman" w:hAnsi="Times New Roman"/>
          <w:color w:val="000000"/>
        </w:rPr>
        <w:t>Recommend approval for Jadrian and Jacen Abbott (the children of Paulsboro Public Schools Secretary Lauren Abbott) to attend Paulsboro Junior High School as a professional courtesy during the 2014-2015 school year.  Both students are in grade seven. Ms. Abbott</w:t>
      </w:r>
      <w:r w:rsidR="002542F2">
        <w:rPr>
          <w:rFonts w:ascii="Times New Roman" w:hAnsi="Times New Roman"/>
          <w:color w:val="000000"/>
        </w:rPr>
        <w:t xml:space="preserve"> may </w:t>
      </w:r>
      <w:r>
        <w:rPr>
          <w:rFonts w:ascii="Times New Roman" w:hAnsi="Times New Roman"/>
          <w:color w:val="000000"/>
        </w:rPr>
        <w:t xml:space="preserve">apply to have her children attend Paulsboro Junior High School as School Choice students during the 2015-2016 school year. </w:t>
      </w:r>
    </w:p>
    <w:p w:rsidR="0014175B" w:rsidRDefault="0014175B" w:rsidP="0014175B">
      <w:pPr>
        <w:pStyle w:val="ListParagraph"/>
        <w:tabs>
          <w:tab w:val="left" w:pos="720"/>
          <w:tab w:val="left" w:pos="1080"/>
          <w:tab w:val="left" w:pos="1440"/>
          <w:tab w:val="left" w:pos="1710"/>
        </w:tabs>
        <w:spacing w:after="0"/>
        <w:ind w:left="990"/>
        <w:rPr>
          <w:rFonts w:ascii="Times New Roman" w:hAnsi="Times New Roman"/>
          <w:color w:val="000000"/>
        </w:rPr>
      </w:pPr>
    </w:p>
    <w:p w:rsidR="0014175B" w:rsidRDefault="0014175B" w:rsidP="00B60179">
      <w:pPr>
        <w:pStyle w:val="ListParagraph"/>
        <w:tabs>
          <w:tab w:val="left" w:pos="720"/>
          <w:tab w:val="left" w:pos="1080"/>
          <w:tab w:val="left" w:pos="1440"/>
          <w:tab w:val="left" w:pos="1710"/>
        </w:tabs>
        <w:spacing w:after="0"/>
        <w:rPr>
          <w:rFonts w:ascii="Times New Roman" w:hAnsi="Times New Roman"/>
          <w:color w:val="000000"/>
        </w:rPr>
      </w:pPr>
      <w:r w:rsidRPr="0014175B">
        <w:rPr>
          <w:rFonts w:ascii="Times New Roman" w:hAnsi="Times New Roman"/>
          <w:color w:val="000000"/>
          <w:u w:val="single"/>
        </w:rPr>
        <w:t>Informational</w:t>
      </w:r>
      <w:r>
        <w:rPr>
          <w:rFonts w:ascii="Times New Roman" w:hAnsi="Times New Roman"/>
          <w:color w:val="000000"/>
        </w:rPr>
        <w:t xml:space="preserve">:  Ms. Abbott was a Paulsboro resident until recently.  Jadrian and Jacen have attended the Paulsboro Public Schools since they were four years old. </w:t>
      </w:r>
    </w:p>
    <w:p w:rsidR="0014175B" w:rsidRDefault="0014175B" w:rsidP="0014175B">
      <w:pPr>
        <w:pStyle w:val="ListParagraph"/>
        <w:tabs>
          <w:tab w:val="left" w:pos="720"/>
          <w:tab w:val="left" w:pos="1080"/>
          <w:tab w:val="left" w:pos="1440"/>
          <w:tab w:val="left" w:pos="1710"/>
        </w:tabs>
        <w:spacing w:after="0"/>
        <w:ind w:left="990"/>
        <w:rPr>
          <w:rFonts w:ascii="Times New Roman" w:hAnsi="Times New Roman"/>
          <w:color w:val="000000"/>
        </w:rPr>
      </w:pPr>
    </w:p>
    <w:p w:rsidR="00DC21B3" w:rsidRPr="00D962D9" w:rsidRDefault="00DC21B3" w:rsidP="001E2FD6">
      <w:pPr>
        <w:pStyle w:val="ListParagraph"/>
        <w:numPr>
          <w:ilvl w:val="0"/>
          <w:numId w:val="8"/>
        </w:numPr>
        <w:tabs>
          <w:tab w:val="left" w:pos="1080"/>
          <w:tab w:val="left" w:pos="1440"/>
          <w:tab w:val="left" w:pos="1710"/>
        </w:tabs>
        <w:spacing w:after="0"/>
        <w:ind w:left="720"/>
        <w:rPr>
          <w:rFonts w:ascii="Times New Roman" w:hAnsi="Times New Roman"/>
          <w:color w:val="000000"/>
        </w:rPr>
      </w:pPr>
      <w:r w:rsidRPr="00D962D9">
        <w:rPr>
          <w:rFonts w:ascii="Times New Roman" w:hAnsi="Times New Roman"/>
          <w:color w:val="000000"/>
        </w:rPr>
        <w:t xml:space="preserve">Recommend approval to provide transportation to the Paulsboro Public Schools for 10 students that the </w:t>
      </w:r>
      <w:r w:rsidR="00E44C92">
        <w:rPr>
          <w:rFonts w:ascii="Times New Roman" w:hAnsi="Times New Roman"/>
          <w:color w:val="000000"/>
        </w:rPr>
        <w:t xml:space="preserve">Department of Child Protection and Permanency </w:t>
      </w:r>
      <w:r w:rsidRPr="00D962D9">
        <w:rPr>
          <w:rFonts w:ascii="Times New Roman" w:hAnsi="Times New Roman"/>
          <w:color w:val="000000"/>
        </w:rPr>
        <w:t>placed in residences outside of the district.</w:t>
      </w:r>
    </w:p>
    <w:p w:rsidR="00DC21B3" w:rsidRPr="00D962D9" w:rsidRDefault="00DC21B3" w:rsidP="00085826">
      <w:pPr>
        <w:pStyle w:val="ListParagraph"/>
        <w:tabs>
          <w:tab w:val="left" w:pos="720"/>
          <w:tab w:val="left" w:pos="1080"/>
          <w:tab w:val="left" w:pos="1440"/>
          <w:tab w:val="left" w:pos="1710"/>
        </w:tabs>
        <w:spacing w:after="0"/>
        <w:ind w:left="990" w:hanging="1080"/>
        <w:rPr>
          <w:rFonts w:ascii="Times New Roman" w:hAnsi="Times New Roman"/>
          <w:color w:val="000000"/>
        </w:rPr>
      </w:pPr>
    </w:p>
    <w:p w:rsidR="00DC21B3" w:rsidRPr="00D962D9" w:rsidRDefault="00DC21B3" w:rsidP="00B60179">
      <w:pPr>
        <w:pStyle w:val="ListParagraph"/>
        <w:tabs>
          <w:tab w:val="left" w:pos="720"/>
          <w:tab w:val="left" w:pos="1080"/>
          <w:tab w:val="left" w:pos="1440"/>
          <w:tab w:val="left" w:pos="1710"/>
        </w:tabs>
        <w:spacing w:after="0"/>
        <w:rPr>
          <w:rFonts w:ascii="Times New Roman" w:hAnsi="Times New Roman"/>
          <w:color w:val="000000"/>
        </w:rPr>
      </w:pPr>
      <w:r w:rsidRPr="00D962D9">
        <w:rPr>
          <w:rFonts w:ascii="Times New Roman" w:hAnsi="Times New Roman"/>
          <w:color w:val="000000"/>
          <w:u w:val="single"/>
        </w:rPr>
        <w:t>Informational</w:t>
      </w:r>
      <w:r w:rsidRPr="00D962D9">
        <w:rPr>
          <w:rFonts w:ascii="Times New Roman" w:hAnsi="Times New Roman"/>
          <w:color w:val="000000"/>
        </w:rPr>
        <w:t xml:space="preserve">:  </w:t>
      </w:r>
      <w:r w:rsidR="004B7374">
        <w:rPr>
          <w:rFonts w:ascii="Times New Roman" w:hAnsi="Times New Roman"/>
          <w:color w:val="000000"/>
        </w:rPr>
        <w:t>T</w:t>
      </w:r>
      <w:r w:rsidR="004B7374" w:rsidRPr="00D962D9">
        <w:rPr>
          <w:rFonts w:ascii="Times New Roman" w:hAnsi="Times New Roman"/>
          <w:color w:val="000000"/>
        </w:rPr>
        <w:t xml:space="preserve">he </w:t>
      </w:r>
      <w:r w:rsidR="004B7374">
        <w:rPr>
          <w:rFonts w:ascii="Times New Roman" w:hAnsi="Times New Roman"/>
          <w:color w:val="000000"/>
        </w:rPr>
        <w:t>Department of Child Protection and Permanency</w:t>
      </w:r>
      <w:r w:rsidRPr="00D962D9">
        <w:rPr>
          <w:rFonts w:ascii="Times New Roman" w:hAnsi="Times New Roman"/>
          <w:color w:val="000000"/>
        </w:rPr>
        <w:t xml:space="preserve"> removed these students from their homes in Paulsboro.  The Paulsboro Public School</w:t>
      </w:r>
      <w:r w:rsidR="00EC734A">
        <w:rPr>
          <w:rFonts w:ascii="Times New Roman" w:hAnsi="Times New Roman"/>
          <w:color w:val="000000"/>
        </w:rPr>
        <w:t>s</w:t>
      </w:r>
      <w:r w:rsidRPr="00D962D9">
        <w:rPr>
          <w:rFonts w:ascii="Times New Roman" w:hAnsi="Times New Roman"/>
          <w:color w:val="000000"/>
        </w:rPr>
        <w:t xml:space="preserve"> must provide the transportation from the temporary residence back to Paulsboro to attend school.  The administration maintains a list of these students and approvals but does not publish them in the agenda due to the very sensitive nature of the situations. </w:t>
      </w:r>
    </w:p>
    <w:p w:rsidR="00302CB7" w:rsidRDefault="00302CB7" w:rsidP="003B6372">
      <w:pPr>
        <w:tabs>
          <w:tab w:val="left" w:pos="360"/>
        </w:tabs>
        <w:spacing w:line="276" w:lineRule="auto"/>
        <w:rPr>
          <w:bCs/>
        </w:rPr>
      </w:pPr>
    </w:p>
    <w:p w:rsidR="00F514B4" w:rsidRDefault="00F514B4" w:rsidP="008654C3"/>
    <w:p w:rsidR="008654C3" w:rsidRPr="00EE701D" w:rsidRDefault="008654C3" w:rsidP="008654C3">
      <w:r w:rsidRPr="008369BB">
        <w:t>Roll Call</w:t>
      </w:r>
      <w:r w:rsidRPr="00EE701D">
        <w:t xml:space="preserve"> </w:t>
      </w:r>
      <w:r w:rsidRPr="00EE05CF">
        <w:t>Vote: Ms</w:t>
      </w:r>
      <w:r w:rsidRPr="00EE701D">
        <w:t xml:space="preserve">. Eastlack, Mrs. Giampola, </w:t>
      </w:r>
      <w:r>
        <w:t xml:space="preserve">Mr. Hamilton, </w:t>
      </w:r>
      <w:r w:rsidRPr="00EE701D">
        <w:t>Mr. Lisa,</w:t>
      </w:r>
      <w:r>
        <w:t xml:space="preserve"> Mr. Ridinger, </w:t>
      </w:r>
      <w:r w:rsidRPr="00EE701D">
        <w:t>Mrs. Stevenson</w:t>
      </w:r>
      <w:r>
        <w:t>, and Mr. Walter</w:t>
      </w:r>
      <w:r w:rsidRPr="00EE701D">
        <w:t xml:space="preserve"> voting </w:t>
      </w:r>
      <w:r>
        <w:t>7</w:t>
      </w:r>
      <w:r w:rsidRPr="00EE701D">
        <w:t xml:space="preserve"> YES; Mrs. Lozada-Shaw</w:t>
      </w:r>
      <w:r>
        <w:t xml:space="preserve"> and </w:t>
      </w:r>
      <w:r w:rsidRPr="00EE701D">
        <w:t xml:space="preserve">Ms. Priest </w:t>
      </w:r>
      <w:r>
        <w:t>2</w:t>
      </w:r>
      <w:r w:rsidRPr="00EE701D">
        <w:t xml:space="preserve"> ABSENT</w:t>
      </w:r>
    </w:p>
    <w:p w:rsidR="008654C3" w:rsidRPr="00EE701D" w:rsidRDefault="008654C3" w:rsidP="008654C3">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t>Motion carried</w:t>
      </w:r>
    </w:p>
    <w:p w:rsidR="00DE125B" w:rsidRDefault="00DE125B" w:rsidP="003B6372">
      <w:pPr>
        <w:tabs>
          <w:tab w:val="left" w:pos="360"/>
        </w:tabs>
        <w:spacing w:line="276" w:lineRule="auto"/>
        <w:rPr>
          <w:bCs/>
        </w:rPr>
      </w:pPr>
    </w:p>
    <w:p w:rsidR="00DE125B" w:rsidRDefault="00DE125B" w:rsidP="003B6372">
      <w:pPr>
        <w:tabs>
          <w:tab w:val="left" w:pos="360"/>
        </w:tabs>
        <w:spacing w:line="276" w:lineRule="auto"/>
        <w:rPr>
          <w:bCs/>
        </w:rPr>
      </w:pPr>
    </w:p>
    <w:p w:rsidR="005268E1" w:rsidRDefault="005268E1" w:rsidP="001E2FD6">
      <w:pPr>
        <w:pStyle w:val="ListParagraph"/>
        <w:numPr>
          <w:ilvl w:val="0"/>
          <w:numId w:val="28"/>
        </w:numPr>
        <w:tabs>
          <w:tab w:val="left" w:pos="360"/>
        </w:tabs>
        <w:spacing w:line="276" w:lineRule="auto"/>
        <w:ind w:left="720"/>
        <w:rPr>
          <w:rFonts w:ascii="Times New Roman" w:hAnsi="Times New Roman"/>
          <w:bCs/>
        </w:rPr>
      </w:pPr>
      <w:r w:rsidRPr="001C42BE">
        <w:rPr>
          <w:rFonts w:ascii="Times New Roman" w:hAnsi="Times New Roman"/>
          <w:bCs/>
          <w:u w:val="single"/>
        </w:rPr>
        <w:t>Informational</w:t>
      </w:r>
      <w:r>
        <w:rPr>
          <w:rFonts w:ascii="Times New Roman" w:hAnsi="Times New Roman"/>
          <w:bCs/>
        </w:rPr>
        <w:t>:</w:t>
      </w:r>
    </w:p>
    <w:p w:rsidR="005268E1" w:rsidRDefault="005268E1" w:rsidP="005268E1">
      <w:pPr>
        <w:pStyle w:val="ListParagraph"/>
        <w:tabs>
          <w:tab w:val="left" w:pos="360"/>
        </w:tabs>
        <w:spacing w:line="276" w:lineRule="auto"/>
        <w:rPr>
          <w:rFonts w:ascii="Times New Roman" w:hAnsi="Times New Roman"/>
          <w:bCs/>
        </w:rPr>
      </w:pPr>
    </w:p>
    <w:p w:rsidR="005268E1" w:rsidRDefault="005268E1" w:rsidP="005268E1">
      <w:pPr>
        <w:pStyle w:val="ListParagraph"/>
        <w:tabs>
          <w:tab w:val="left" w:pos="360"/>
        </w:tabs>
        <w:spacing w:line="276" w:lineRule="auto"/>
        <w:rPr>
          <w:rFonts w:ascii="Times New Roman" w:hAnsi="Times New Roman"/>
          <w:bCs/>
        </w:rPr>
      </w:pPr>
      <w:r>
        <w:rPr>
          <w:rFonts w:ascii="Times New Roman" w:hAnsi="Times New Roman"/>
          <w:bCs/>
        </w:rPr>
        <w:t>1.    Graduation Rate</w:t>
      </w:r>
    </w:p>
    <w:p w:rsidR="005268E1" w:rsidRDefault="005268E1" w:rsidP="005268E1">
      <w:pPr>
        <w:pStyle w:val="ListParagraph"/>
        <w:tabs>
          <w:tab w:val="left" w:pos="360"/>
        </w:tabs>
        <w:spacing w:line="276" w:lineRule="auto"/>
        <w:rPr>
          <w:rFonts w:ascii="Times New Roman" w:hAnsi="Times New Roman"/>
          <w:bCs/>
        </w:rPr>
      </w:pPr>
    </w:p>
    <w:p w:rsidR="005268E1" w:rsidRDefault="005268E1" w:rsidP="00D22949">
      <w:pPr>
        <w:pStyle w:val="ListParagraph"/>
        <w:tabs>
          <w:tab w:val="left" w:pos="360"/>
        </w:tabs>
        <w:ind w:left="1170"/>
        <w:rPr>
          <w:rFonts w:ascii="Times New Roman" w:hAnsi="Times New Roman"/>
          <w:bCs/>
        </w:rPr>
      </w:pPr>
      <w:r>
        <w:rPr>
          <w:rFonts w:ascii="Times New Roman" w:hAnsi="Times New Roman"/>
          <w:bCs/>
        </w:rPr>
        <w:t xml:space="preserve">The New Jersey Department of Education </w:t>
      </w:r>
      <w:r w:rsidR="00D22949">
        <w:rPr>
          <w:rFonts w:ascii="Times New Roman" w:hAnsi="Times New Roman"/>
          <w:bCs/>
        </w:rPr>
        <w:t xml:space="preserve">(NJDOE) </w:t>
      </w:r>
      <w:r>
        <w:rPr>
          <w:rFonts w:ascii="Times New Roman" w:hAnsi="Times New Roman"/>
          <w:bCs/>
        </w:rPr>
        <w:t>recently announced the graduation rate for the class of 2014.    The graduation rate for Paulsboro High School is 83.</w:t>
      </w:r>
      <w:r w:rsidR="007B1F2C">
        <w:rPr>
          <w:rFonts w:ascii="Times New Roman" w:hAnsi="Times New Roman"/>
          <w:bCs/>
        </w:rPr>
        <w:t>8</w:t>
      </w:r>
      <w:r>
        <w:rPr>
          <w:rFonts w:ascii="Times New Roman" w:hAnsi="Times New Roman"/>
          <w:bCs/>
        </w:rPr>
        <w:t>%.   The administration has the ability to appeal this data.  In the past, appeal</w:t>
      </w:r>
      <w:r w:rsidR="00EC734A">
        <w:rPr>
          <w:rFonts w:ascii="Times New Roman" w:hAnsi="Times New Roman"/>
          <w:bCs/>
        </w:rPr>
        <w:t>s</w:t>
      </w:r>
      <w:r>
        <w:rPr>
          <w:rFonts w:ascii="Times New Roman" w:hAnsi="Times New Roman"/>
          <w:bCs/>
        </w:rPr>
        <w:t xml:space="preserve"> have yield</w:t>
      </w:r>
      <w:r w:rsidR="00EC734A">
        <w:rPr>
          <w:rFonts w:ascii="Times New Roman" w:hAnsi="Times New Roman"/>
          <w:bCs/>
        </w:rPr>
        <w:t>ed</w:t>
      </w:r>
      <w:r>
        <w:rPr>
          <w:rFonts w:ascii="Times New Roman" w:hAnsi="Times New Roman"/>
          <w:bCs/>
        </w:rPr>
        <w:t xml:space="preserve"> a final graduation rate about 3% higher than the original number.  The following is a </w:t>
      </w:r>
      <w:r w:rsidR="00D22949">
        <w:rPr>
          <w:rFonts w:ascii="Times New Roman" w:hAnsi="Times New Roman"/>
          <w:bCs/>
        </w:rPr>
        <w:t>four</w:t>
      </w:r>
      <w:r>
        <w:rPr>
          <w:rFonts w:ascii="Times New Roman" w:hAnsi="Times New Roman"/>
          <w:bCs/>
        </w:rPr>
        <w:t xml:space="preserve"> year history of the graduation rate for Paulsboro High School:</w:t>
      </w:r>
    </w:p>
    <w:p w:rsidR="005268E1" w:rsidRDefault="005268E1" w:rsidP="00D22949">
      <w:pPr>
        <w:pStyle w:val="ListParagraph"/>
        <w:tabs>
          <w:tab w:val="left" w:pos="360"/>
        </w:tabs>
        <w:ind w:left="1170"/>
        <w:rPr>
          <w:rFonts w:ascii="Times New Roman" w:hAnsi="Times New Roman"/>
          <w:bCs/>
        </w:rPr>
      </w:pPr>
    </w:p>
    <w:tbl>
      <w:tblPr>
        <w:tblStyle w:val="TableGrid"/>
        <w:tblW w:w="0" w:type="auto"/>
        <w:tblInd w:w="1165" w:type="dxa"/>
        <w:tblLayout w:type="fixed"/>
        <w:tblLook w:val="04A0" w:firstRow="1" w:lastRow="0" w:firstColumn="1" w:lastColumn="0" w:noHBand="0" w:noVBand="1"/>
      </w:tblPr>
      <w:tblGrid>
        <w:gridCol w:w="1890"/>
        <w:gridCol w:w="1426"/>
        <w:gridCol w:w="1503"/>
        <w:gridCol w:w="1503"/>
        <w:gridCol w:w="1503"/>
      </w:tblGrid>
      <w:tr w:rsidR="00D22949" w:rsidTr="007B1F2C">
        <w:trPr>
          <w:trHeight w:val="467"/>
        </w:trPr>
        <w:tc>
          <w:tcPr>
            <w:tcW w:w="1890" w:type="dxa"/>
            <w:vAlign w:val="center"/>
          </w:tcPr>
          <w:p w:rsidR="00D22949" w:rsidRPr="007B1F2C" w:rsidRDefault="00D22949" w:rsidP="007B1F2C">
            <w:pPr>
              <w:pStyle w:val="ListParagraph"/>
              <w:tabs>
                <w:tab w:val="left" w:pos="360"/>
              </w:tabs>
              <w:spacing w:after="0"/>
              <w:ind w:left="0"/>
              <w:jc w:val="center"/>
              <w:rPr>
                <w:rFonts w:ascii="Times New Roman" w:hAnsi="Times New Roman"/>
                <w:b/>
                <w:bCs/>
                <w:sz w:val="22"/>
                <w:szCs w:val="22"/>
              </w:rPr>
            </w:pPr>
            <w:r w:rsidRPr="007B1F2C">
              <w:rPr>
                <w:rFonts w:ascii="Times New Roman" w:hAnsi="Times New Roman"/>
                <w:b/>
                <w:bCs/>
                <w:sz w:val="22"/>
                <w:szCs w:val="22"/>
              </w:rPr>
              <w:t>Year</w:t>
            </w:r>
          </w:p>
        </w:tc>
        <w:tc>
          <w:tcPr>
            <w:tcW w:w="1426" w:type="dxa"/>
            <w:vAlign w:val="center"/>
          </w:tcPr>
          <w:p w:rsidR="00D22949" w:rsidRPr="007B1F2C" w:rsidRDefault="00D22949" w:rsidP="007B1F2C">
            <w:pPr>
              <w:pStyle w:val="ListParagraph"/>
              <w:tabs>
                <w:tab w:val="left" w:pos="360"/>
              </w:tabs>
              <w:spacing w:after="0"/>
              <w:ind w:left="0"/>
              <w:jc w:val="center"/>
              <w:rPr>
                <w:rFonts w:ascii="Times New Roman" w:hAnsi="Times New Roman"/>
                <w:b/>
                <w:bCs/>
                <w:sz w:val="22"/>
                <w:szCs w:val="22"/>
              </w:rPr>
            </w:pPr>
            <w:r w:rsidRPr="007B1F2C">
              <w:rPr>
                <w:rFonts w:ascii="Times New Roman" w:hAnsi="Times New Roman"/>
                <w:b/>
                <w:bCs/>
                <w:sz w:val="22"/>
                <w:szCs w:val="22"/>
              </w:rPr>
              <w:t>2011</w:t>
            </w:r>
          </w:p>
        </w:tc>
        <w:tc>
          <w:tcPr>
            <w:tcW w:w="1503" w:type="dxa"/>
            <w:vAlign w:val="center"/>
          </w:tcPr>
          <w:p w:rsidR="00D22949" w:rsidRPr="007B1F2C" w:rsidRDefault="00D22949" w:rsidP="007B1F2C">
            <w:pPr>
              <w:pStyle w:val="ListParagraph"/>
              <w:spacing w:after="0"/>
              <w:ind w:left="-4"/>
              <w:jc w:val="center"/>
              <w:rPr>
                <w:rFonts w:ascii="Times New Roman" w:hAnsi="Times New Roman"/>
                <w:b/>
                <w:bCs/>
                <w:sz w:val="22"/>
                <w:szCs w:val="22"/>
              </w:rPr>
            </w:pPr>
            <w:r w:rsidRPr="007B1F2C">
              <w:rPr>
                <w:rFonts w:ascii="Times New Roman" w:hAnsi="Times New Roman"/>
                <w:b/>
                <w:bCs/>
                <w:sz w:val="22"/>
                <w:szCs w:val="22"/>
              </w:rPr>
              <w:t>2012</w:t>
            </w:r>
          </w:p>
        </w:tc>
        <w:tc>
          <w:tcPr>
            <w:tcW w:w="1503" w:type="dxa"/>
            <w:vAlign w:val="center"/>
          </w:tcPr>
          <w:p w:rsidR="00D22949" w:rsidRPr="007B1F2C" w:rsidRDefault="00D22949" w:rsidP="007B1F2C">
            <w:pPr>
              <w:pStyle w:val="ListParagraph"/>
              <w:tabs>
                <w:tab w:val="left" w:pos="360"/>
              </w:tabs>
              <w:spacing w:after="0"/>
              <w:ind w:left="23"/>
              <w:jc w:val="center"/>
              <w:rPr>
                <w:rFonts w:ascii="Times New Roman" w:hAnsi="Times New Roman"/>
                <w:b/>
                <w:bCs/>
                <w:sz w:val="22"/>
                <w:szCs w:val="22"/>
              </w:rPr>
            </w:pPr>
            <w:r w:rsidRPr="007B1F2C">
              <w:rPr>
                <w:rFonts w:ascii="Times New Roman" w:hAnsi="Times New Roman"/>
                <w:b/>
                <w:bCs/>
                <w:sz w:val="22"/>
                <w:szCs w:val="22"/>
              </w:rPr>
              <w:t>2013</w:t>
            </w:r>
          </w:p>
        </w:tc>
        <w:tc>
          <w:tcPr>
            <w:tcW w:w="1503" w:type="dxa"/>
            <w:vAlign w:val="center"/>
          </w:tcPr>
          <w:p w:rsidR="00D22949" w:rsidRPr="007B1F2C" w:rsidRDefault="00D22949" w:rsidP="007B1F2C">
            <w:pPr>
              <w:pStyle w:val="ListParagraph"/>
              <w:tabs>
                <w:tab w:val="left" w:pos="360"/>
              </w:tabs>
              <w:spacing w:after="0"/>
              <w:ind w:left="0"/>
              <w:jc w:val="center"/>
              <w:rPr>
                <w:rFonts w:ascii="Times New Roman" w:hAnsi="Times New Roman"/>
                <w:b/>
                <w:bCs/>
                <w:sz w:val="22"/>
                <w:szCs w:val="22"/>
              </w:rPr>
            </w:pPr>
            <w:r w:rsidRPr="007B1F2C">
              <w:rPr>
                <w:rFonts w:ascii="Times New Roman" w:hAnsi="Times New Roman"/>
                <w:b/>
                <w:bCs/>
                <w:sz w:val="22"/>
                <w:szCs w:val="22"/>
              </w:rPr>
              <w:t>2014</w:t>
            </w:r>
          </w:p>
        </w:tc>
      </w:tr>
      <w:tr w:rsidR="00D22949" w:rsidTr="00D22949">
        <w:tc>
          <w:tcPr>
            <w:tcW w:w="1890" w:type="dxa"/>
            <w:vAlign w:val="center"/>
          </w:tcPr>
          <w:p w:rsidR="00D22949" w:rsidRPr="00D22949" w:rsidRDefault="00D22949" w:rsidP="007B1F2C">
            <w:pPr>
              <w:pStyle w:val="ListParagraph"/>
              <w:tabs>
                <w:tab w:val="left" w:pos="360"/>
              </w:tabs>
              <w:spacing w:after="0"/>
              <w:ind w:left="0"/>
              <w:jc w:val="center"/>
              <w:rPr>
                <w:rFonts w:ascii="Times New Roman" w:hAnsi="Times New Roman"/>
                <w:bCs/>
                <w:sz w:val="22"/>
                <w:szCs w:val="22"/>
              </w:rPr>
            </w:pPr>
            <w:r w:rsidRPr="00D22949">
              <w:rPr>
                <w:rFonts w:ascii="Times New Roman" w:hAnsi="Times New Roman"/>
                <w:bCs/>
                <w:sz w:val="22"/>
                <w:szCs w:val="22"/>
              </w:rPr>
              <w:t>Graduation Rate</w:t>
            </w:r>
          </w:p>
        </w:tc>
        <w:tc>
          <w:tcPr>
            <w:tcW w:w="1426" w:type="dxa"/>
            <w:vAlign w:val="center"/>
          </w:tcPr>
          <w:p w:rsidR="00D22949" w:rsidRPr="00D22949" w:rsidRDefault="00D22949" w:rsidP="007B1F2C">
            <w:pPr>
              <w:pStyle w:val="ListParagraph"/>
              <w:tabs>
                <w:tab w:val="left" w:pos="360"/>
              </w:tabs>
              <w:spacing w:after="0"/>
              <w:ind w:left="0"/>
              <w:jc w:val="center"/>
              <w:rPr>
                <w:rFonts w:ascii="Times New Roman" w:hAnsi="Times New Roman"/>
                <w:bCs/>
                <w:sz w:val="22"/>
                <w:szCs w:val="22"/>
              </w:rPr>
            </w:pPr>
            <w:r w:rsidRPr="00D22949">
              <w:rPr>
                <w:rFonts w:ascii="Times New Roman" w:hAnsi="Times New Roman"/>
                <w:bCs/>
                <w:sz w:val="22"/>
                <w:szCs w:val="22"/>
              </w:rPr>
              <w:t>62.3%</w:t>
            </w:r>
          </w:p>
        </w:tc>
        <w:tc>
          <w:tcPr>
            <w:tcW w:w="1503" w:type="dxa"/>
            <w:vAlign w:val="center"/>
          </w:tcPr>
          <w:p w:rsidR="00D22949" w:rsidRPr="00D22949" w:rsidRDefault="00D22949" w:rsidP="007B1F2C">
            <w:pPr>
              <w:pStyle w:val="ListParagraph"/>
              <w:tabs>
                <w:tab w:val="left" w:pos="360"/>
              </w:tabs>
              <w:spacing w:after="0"/>
              <w:ind w:left="0"/>
              <w:jc w:val="center"/>
              <w:rPr>
                <w:rFonts w:ascii="Times New Roman" w:hAnsi="Times New Roman"/>
                <w:bCs/>
                <w:sz w:val="22"/>
                <w:szCs w:val="22"/>
              </w:rPr>
            </w:pPr>
            <w:r w:rsidRPr="00D22949">
              <w:rPr>
                <w:rFonts w:ascii="Times New Roman" w:hAnsi="Times New Roman"/>
                <w:bCs/>
                <w:sz w:val="22"/>
                <w:szCs w:val="22"/>
              </w:rPr>
              <w:t>72.1%</w:t>
            </w:r>
          </w:p>
        </w:tc>
        <w:tc>
          <w:tcPr>
            <w:tcW w:w="1503" w:type="dxa"/>
            <w:vAlign w:val="center"/>
          </w:tcPr>
          <w:p w:rsidR="00D22949" w:rsidRPr="00D22949" w:rsidRDefault="00D22949" w:rsidP="007B1F2C">
            <w:pPr>
              <w:pStyle w:val="ListParagraph"/>
              <w:tabs>
                <w:tab w:val="left" w:pos="360"/>
              </w:tabs>
              <w:spacing w:after="0"/>
              <w:ind w:left="23"/>
              <w:jc w:val="center"/>
              <w:rPr>
                <w:rFonts w:ascii="Times New Roman" w:hAnsi="Times New Roman"/>
                <w:bCs/>
                <w:sz w:val="22"/>
                <w:szCs w:val="22"/>
              </w:rPr>
            </w:pPr>
            <w:r w:rsidRPr="00D22949">
              <w:rPr>
                <w:rFonts w:ascii="Times New Roman" w:hAnsi="Times New Roman"/>
                <w:bCs/>
                <w:sz w:val="22"/>
                <w:szCs w:val="22"/>
              </w:rPr>
              <w:t>77.4%</w:t>
            </w:r>
          </w:p>
        </w:tc>
        <w:tc>
          <w:tcPr>
            <w:tcW w:w="1503" w:type="dxa"/>
            <w:vAlign w:val="center"/>
          </w:tcPr>
          <w:p w:rsidR="00D22949" w:rsidRPr="00D22949" w:rsidRDefault="00D22949" w:rsidP="007B1F2C">
            <w:pPr>
              <w:pStyle w:val="ListParagraph"/>
              <w:tabs>
                <w:tab w:val="left" w:pos="360"/>
              </w:tabs>
              <w:spacing w:after="0"/>
              <w:ind w:left="0"/>
              <w:jc w:val="center"/>
              <w:rPr>
                <w:rFonts w:ascii="Times New Roman" w:hAnsi="Times New Roman"/>
                <w:bCs/>
                <w:sz w:val="22"/>
                <w:szCs w:val="22"/>
              </w:rPr>
            </w:pPr>
            <w:r w:rsidRPr="00D22949">
              <w:rPr>
                <w:rFonts w:ascii="Times New Roman" w:hAnsi="Times New Roman"/>
                <w:bCs/>
                <w:sz w:val="22"/>
                <w:szCs w:val="22"/>
              </w:rPr>
              <w:t>83.8%</w:t>
            </w:r>
          </w:p>
        </w:tc>
      </w:tr>
    </w:tbl>
    <w:p w:rsidR="005268E1" w:rsidRDefault="005268E1" w:rsidP="00D22949">
      <w:pPr>
        <w:pStyle w:val="ListParagraph"/>
        <w:tabs>
          <w:tab w:val="left" w:pos="360"/>
        </w:tabs>
        <w:ind w:left="1170"/>
        <w:rPr>
          <w:rFonts w:ascii="Times New Roman" w:hAnsi="Times New Roman"/>
          <w:bCs/>
        </w:rPr>
      </w:pPr>
    </w:p>
    <w:p w:rsidR="00D22949" w:rsidRPr="005268E1" w:rsidRDefault="00D22949" w:rsidP="00D22949">
      <w:pPr>
        <w:pStyle w:val="ListParagraph"/>
        <w:tabs>
          <w:tab w:val="left" w:pos="360"/>
        </w:tabs>
        <w:ind w:left="1170"/>
        <w:rPr>
          <w:rFonts w:ascii="Times New Roman" w:hAnsi="Times New Roman"/>
          <w:bCs/>
        </w:rPr>
      </w:pPr>
      <w:r>
        <w:rPr>
          <w:rFonts w:ascii="Times New Roman" w:hAnsi="Times New Roman"/>
          <w:bCs/>
        </w:rPr>
        <w:t xml:space="preserve">The NJDOE requires schools to maintain a graduation rate of at least 75%.   There are many reasons for the dramatic increase but most certainly the hard work of the staff and administration are the essential elements in this success.   Commendations and congratulations </w:t>
      </w:r>
      <w:r w:rsidR="00EC734A">
        <w:rPr>
          <w:rFonts w:ascii="Times New Roman" w:hAnsi="Times New Roman"/>
          <w:bCs/>
        </w:rPr>
        <w:t xml:space="preserve">to </w:t>
      </w:r>
      <w:r>
        <w:rPr>
          <w:rFonts w:ascii="Times New Roman" w:hAnsi="Times New Roman"/>
          <w:bCs/>
        </w:rPr>
        <w:t xml:space="preserve">each and every member of the Paulsboro School Family.  </w:t>
      </w:r>
    </w:p>
    <w:p w:rsidR="00E72EAA" w:rsidRDefault="00E72EAA" w:rsidP="00CA1284">
      <w:pPr>
        <w:rPr>
          <w:bCs/>
        </w:rPr>
      </w:pPr>
    </w:p>
    <w:p w:rsidR="00D01BA5" w:rsidRPr="002530E9" w:rsidRDefault="00D01BA5" w:rsidP="00DE125B">
      <w:pPr>
        <w:tabs>
          <w:tab w:val="decimal" w:pos="0"/>
          <w:tab w:val="left" w:pos="450"/>
          <w:tab w:val="left" w:pos="720"/>
          <w:tab w:val="left" w:pos="1440"/>
          <w:tab w:val="left" w:pos="1800"/>
        </w:tabs>
        <w:rPr>
          <w:b/>
        </w:rPr>
      </w:pPr>
      <w:r w:rsidRPr="009831BE">
        <w:rPr>
          <w:b/>
        </w:rPr>
        <w:t>STU</w:t>
      </w:r>
      <w:r w:rsidRPr="002530E9">
        <w:rPr>
          <w:b/>
        </w:rPr>
        <w:t>DENT ACTIVITIES</w:t>
      </w:r>
      <w:r w:rsidR="00CF47C3" w:rsidRPr="002530E9">
        <w:rPr>
          <w:b/>
        </w:rPr>
        <w:t xml:space="preserve"> </w:t>
      </w:r>
    </w:p>
    <w:p w:rsidR="00D52D2C" w:rsidRPr="002530E9" w:rsidRDefault="00D52D2C" w:rsidP="00AC0D88">
      <w:pPr>
        <w:tabs>
          <w:tab w:val="decimal" w:pos="0"/>
          <w:tab w:val="left" w:pos="720"/>
          <w:tab w:val="left" w:pos="1440"/>
          <w:tab w:val="left" w:pos="1800"/>
        </w:tabs>
        <w:ind w:left="720" w:hanging="360"/>
      </w:pPr>
    </w:p>
    <w:p w:rsidR="00DE125B" w:rsidRPr="00CC2FF7" w:rsidRDefault="00DE125B" w:rsidP="00DE125B">
      <w:r w:rsidRPr="00CC2FF7">
        <w:t xml:space="preserve">Motion by </w:t>
      </w:r>
      <w:r w:rsidR="002572FC">
        <w:t>Giampola</w:t>
      </w:r>
      <w:r w:rsidRPr="00CC2FF7">
        <w:t xml:space="preserve">, seconded by </w:t>
      </w:r>
      <w:r w:rsidR="002572FC">
        <w:t>Walter</w:t>
      </w:r>
      <w:r w:rsidRPr="00CC2FF7">
        <w:t xml:space="preserve"> to accept the Interim Superintendents recommendation to approve items </w:t>
      </w:r>
      <w:r>
        <w:t>A-I</w:t>
      </w:r>
      <w:r w:rsidRPr="00CC2FF7">
        <w:t>:</w:t>
      </w:r>
    </w:p>
    <w:p w:rsidR="00B911B1" w:rsidRDefault="00B911B1" w:rsidP="004756FF">
      <w:pPr>
        <w:tabs>
          <w:tab w:val="left" w:pos="720"/>
          <w:tab w:val="left" w:pos="1080"/>
          <w:tab w:val="left" w:pos="1440"/>
          <w:tab w:val="left" w:pos="1800"/>
        </w:tabs>
        <w:rPr>
          <w:rFonts w:eastAsia="Times New Roman"/>
        </w:rPr>
      </w:pPr>
    </w:p>
    <w:p w:rsidR="00DE125B" w:rsidRDefault="00DE125B" w:rsidP="004756FF">
      <w:pPr>
        <w:tabs>
          <w:tab w:val="left" w:pos="720"/>
          <w:tab w:val="left" w:pos="1080"/>
          <w:tab w:val="left" w:pos="1440"/>
          <w:tab w:val="left" w:pos="1800"/>
        </w:tabs>
        <w:rPr>
          <w:rFonts w:eastAsia="Times New Roman"/>
        </w:rPr>
      </w:pPr>
    </w:p>
    <w:p w:rsidR="00FF2995" w:rsidRDefault="00165144" w:rsidP="001E2FD6">
      <w:pPr>
        <w:pStyle w:val="ListParagraph"/>
        <w:numPr>
          <w:ilvl w:val="1"/>
          <w:numId w:val="20"/>
        </w:numPr>
        <w:ind w:left="720"/>
      </w:pPr>
      <w:r w:rsidRPr="00061D24">
        <w:rPr>
          <w:rFonts w:ascii="Times New Roman" w:eastAsia="Times New Roman" w:hAnsi="Times New Roman"/>
        </w:rPr>
        <w:t xml:space="preserve">Recommend approval </w:t>
      </w:r>
      <w:r w:rsidR="00D76834" w:rsidRPr="00061D24">
        <w:rPr>
          <w:rFonts w:ascii="Times New Roman" w:eastAsia="Times New Roman" w:hAnsi="Times New Roman"/>
        </w:rPr>
        <w:t xml:space="preserve">for </w:t>
      </w:r>
      <w:r w:rsidRPr="00061D24">
        <w:rPr>
          <w:rFonts w:ascii="Times New Roman" w:eastAsia="Times New Roman" w:hAnsi="Times New Roman"/>
        </w:rPr>
        <w:t xml:space="preserve">Loudenslager Elementary School Teacher of </w:t>
      </w:r>
      <w:r w:rsidR="00AB64AE" w:rsidRPr="00061D24">
        <w:rPr>
          <w:rFonts w:ascii="Times New Roman" w:eastAsia="Times New Roman" w:hAnsi="Times New Roman"/>
        </w:rPr>
        <w:t>Physical</w:t>
      </w:r>
      <w:r w:rsidRPr="00061D24">
        <w:rPr>
          <w:rFonts w:ascii="Times New Roman" w:eastAsia="Times New Roman" w:hAnsi="Times New Roman"/>
        </w:rPr>
        <w:t xml:space="preserve"> Education </w:t>
      </w:r>
      <w:r w:rsidR="00FF2995" w:rsidRPr="00061D24">
        <w:rPr>
          <w:rFonts w:ascii="Times New Roman" w:eastAsia="Times New Roman" w:hAnsi="Times New Roman"/>
        </w:rPr>
        <w:t xml:space="preserve">Dean Duca </w:t>
      </w:r>
      <w:r w:rsidRPr="00061D24">
        <w:rPr>
          <w:rFonts w:ascii="Times New Roman" w:eastAsia="Times New Roman" w:hAnsi="Times New Roman"/>
        </w:rPr>
        <w:t>to serve as a volunteer assistant coach for the Paulsboro Senior High</w:t>
      </w:r>
      <w:r w:rsidR="00FF2995" w:rsidRPr="00061D24">
        <w:rPr>
          <w:rFonts w:ascii="Times New Roman" w:eastAsia="Times New Roman" w:hAnsi="Times New Roman"/>
        </w:rPr>
        <w:t xml:space="preserve"> School Cross Country Team.  </w:t>
      </w:r>
    </w:p>
    <w:p w:rsidR="00FF2995" w:rsidRPr="00FF2995" w:rsidRDefault="00FF2995" w:rsidP="00B60179">
      <w:pPr>
        <w:ind w:left="720"/>
      </w:pPr>
      <w:r w:rsidRPr="004B7374">
        <w:rPr>
          <w:u w:val="single"/>
        </w:rPr>
        <w:t>Informational</w:t>
      </w:r>
      <w:r w:rsidR="004B7374" w:rsidRPr="004B7374">
        <w:t>:  Mr. Duca is an experience</w:t>
      </w:r>
      <w:r w:rsidR="00D76834">
        <w:t>d</w:t>
      </w:r>
      <w:r w:rsidR="004B7374" w:rsidRPr="004B7374">
        <w:t xml:space="preserve"> coach.  </w:t>
      </w:r>
    </w:p>
    <w:p w:rsidR="00165144" w:rsidRDefault="00165144" w:rsidP="004756FF">
      <w:pPr>
        <w:tabs>
          <w:tab w:val="left" w:pos="720"/>
          <w:tab w:val="left" w:pos="1080"/>
          <w:tab w:val="left" w:pos="1440"/>
          <w:tab w:val="left" w:pos="1800"/>
        </w:tabs>
        <w:rPr>
          <w:rFonts w:eastAsia="Times New Roman"/>
        </w:rPr>
      </w:pPr>
    </w:p>
    <w:p w:rsidR="001F3093" w:rsidRPr="000C6773" w:rsidRDefault="001F3093" w:rsidP="001E2FD6">
      <w:pPr>
        <w:pStyle w:val="ListParagraph"/>
        <w:numPr>
          <w:ilvl w:val="1"/>
          <w:numId w:val="20"/>
        </w:numPr>
        <w:tabs>
          <w:tab w:val="left" w:pos="720"/>
          <w:tab w:val="left" w:pos="1440"/>
          <w:tab w:val="left" w:pos="1800"/>
        </w:tabs>
        <w:ind w:left="720"/>
        <w:rPr>
          <w:rFonts w:ascii="Times New Roman" w:eastAsia="Times New Roman" w:hAnsi="Times New Roman"/>
        </w:rPr>
      </w:pPr>
      <w:r w:rsidRPr="000C6773">
        <w:rPr>
          <w:rFonts w:ascii="Times New Roman" w:eastAsia="Times New Roman" w:hAnsi="Times New Roman"/>
        </w:rPr>
        <w:t xml:space="preserve">Recommend approval for the Paulsboro Senior High School Gallery staff and Advanced Placement (AP) English class to participate in the Dodge </w:t>
      </w:r>
      <w:r w:rsidR="00957AAB" w:rsidRPr="000C6773">
        <w:rPr>
          <w:rFonts w:ascii="Times New Roman" w:eastAsia="Times New Roman" w:hAnsi="Times New Roman"/>
        </w:rPr>
        <w:t>Poetry</w:t>
      </w:r>
      <w:r w:rsidRPr="000C6773">
        <w:rPr>
          <w:rFonts w:ascii="Times New Roman" w:eastAsia="Times New Roman" w:hAnsi="Times New Roman"/>
        </w:rPr>
        <w:t xml:space="preserve"> Festival on Friday, October 24, 2014 in Newark, New Jersey.  The cost to the Board of Education is substitute teachers (2 x $129 = $387) and school van transportation.  Teacher of Music Wendy Stocker is in charge of the activity.  </w:t>
      </w:r>
      <w:r w:rsidR="00657508">
        <w:rPr>
          <w:rFonts w:ascii="Times New Roman" w:eastAsia="Times New Roman" w:hAnsi="Times New Roman"/>
        </w:rPr>
        <w:t xml:space="preserve">Amy Bria and </w:t>
      </w:r>
      <w:r w:rsidR="001347E8">
        <w:rPr>
          <w:rFonts w:ascii="Times New Roman" w:eastAsia="Times New Roman" w:hAnsi="Times New Roman"/>
        </w:rPr>
        <w:t>Melba Moore-Suggs</w:t>
      </w:r>
      <w:r w:rsidRPr="000C6773">
        <w:rPr>
          <w:rFonts w:ascii="Times New Roman" w:eastAsia="Times New Roman" w:hAnsi="Times New Roman"/>
        </w:rPr>
        <w:t xml:space="preserve"> will also </w:t>
      </w:r>
      <w:r w:rsidR="007061D4" w:rsidRPr="000C6773">
        <w:rPr>
          <w:rFonts w:ascii="Times New Roman" w:eastAsia="Times New Roman" w:hAnsi="Times New Roman"/>
        </w:rPr>
        <w:t>chaperone the trip.  The Do</w:t>
      </w:r>
      <w:r w:rsidR="00957AAB" w:rsidRPr="000C6773">
        <w:rPr>
          <w:rFonts w:ascii="Times New Roman" w:eastAsia="Times New Roman" w:hAnsi="Times New Roman"/>
        </w:rPr>
        <w:t>d</w:t>
      </w:r>
      <w:r w:rsidR="007061D4" w:rsidRPr="000C6773">
        <w:rPr>
          <w:rFonts w:ascii="Times New Roman" w:eastAsia="Times New Roman" w:hAnsi="Times New Roman"/>
        </w:rPr>
        <w:t>ge Foundation requires one chaperone for every 4 students.</w:t>
      </w:r>
    </w:p>
    <w:p w:rsidR="007061D4" w:rsidRDefault="007061D4" w:rsidP="00B60179">
      <w:pPr>
        <w:tabs>
          <w:tab w:val="left" w:pos="720"/>
          <w:tab w:val="left" w:pos="1440"/>
          <w:tab w:val="left" w:pos="1800"/>
        </w:tabs>
        <w:ind w:left="720"/>
        <w:rPr>
          <w:rFonts w:eastAsia="Times New Roman"/>
        </w:rPr>
      </w:pPr>
      <w:r w:rsidRPr="00AB64AE">
        <w:rPr>
          <w:rFonts w:eastAsia="Times New Roman"/>
          <w:u w:val="single"/>
        </w:rPr>
        <w:t>Informational</w:t>
      </w:r>
      <w:r>
        <w:rPr>
          <w:rFonts w:eastAsia="Times New Roman"/>
        </w:rPr>
        <w:t xml:space="preserve">:   The Gallery is the Paulsboro Senior High School Literary Magazine.  </w:t>
      </w:r>
      <w:r w:rsidR="00786083">
        <w:rPr>
          <w:rFonts w:eastAsia="Times New Roman"/>
        </w:rPr>
        <w:t xml:space="preserve">The program consists of a wide variety of seminars, activities, </w:t>
      </w:r>
      <w:r w:rsidR="00A35797">
        <w:rPr>
          <w:rFonts w:eastAsia="Times New Roman"/>
        </w:rPr>
        <w:t xml:space="preserve">and </w:t>
      </w:r>
      <w:r w:rsidR="00786083">
        <w:rPr>
          <w:rFonts w:eastAsia="Times New Roman"/>
        </w:rPr>
        <w:t xml:space="preserve">poetry readings.   </w:t>
      </w:r>
      <w:r w:rsidR="00957AAB">
        <w:rPr>
          <w:rFonts w:eastAsia="Times New Roman"/>
        </w:rPr>
        <w:t xml:space="preserve">Ms. Stocker </w:t>
      </w:r>
      <w:r w:rsidR="00957AAB">
        <w:rPr>
          <w:rFonts w:eastAsia="Times New Roman"/>
        </w:rPr>
        <w:lastRenderedPageBreak/>
        <w:t xml:space="preserve">is the advisor for the Gallery.  Ms. Stocker </w:t>
      </w:r>
      <w:r w:rsidR="00F95072">
        <w:rPr>
          <w:rFonts w:eastAsia="Times New Roman"/>
        </w:rPr>
        <w:t>has</w:t>
      </w:r>
      <w:r w:rsidR="00957AAB">
        <w:rPr>
          <w:rFonts w:eastAsia="Times New Roman"/>
        </w:rPr>
        <w:t xml:space="preserve"> prepared classroom activities to </w:t>
      </w:r>
      <w:r w:rsidR="00A35797">
        <w:rPr>
          <w:rFonts w:eastAsia="Times New Roman"/>
        </w:rPr>
        <w:t>for</w:t>
      </w:r>
      <w:r w:rsidR="00957AAB">
        <w:rPr>
          <w:rFonts w:eastAsia="Times New Roman"/>
        </w:rPr>
        <w:t xml:space="preserve"> students </w:t>
      </w:r>
      <w:r w:rsidR="00A35797">
        <w:rPr>
          <w:rFonts w:eastAsia="Times New Roman"/>
        </w:rPr>
        <w:t>participating</w:t>
      </w:r>
      <w:r w:rsidR="00957AAB">
        <w:rPr>
          <w:rFonts w:eastAsia="Times New Roman"/>
        </w:rPr>
        <w:t xml:space="preserve"> in the activity. </w:t>
      </w:r>
    </w:p>
    <w:p w:rsidR="001F3093" w:rsidRDefault="001F3093" w:rsidP="004756FF">
      <w:pPr>
        <w:tabs>
          <w:tab w:val="left" w:pos="720"/>
          <w:tab w:val="left" w:pos="1080"/>
          <w:tab w:val="left" w:pos="1440"/>
          <w:tab w:val="left" w:pos="1800"/>
        </w:tabs>
        <w:rPr>
          <w:rFonts w:eastAsia="Times New Roman"/>
        </w:rPr>
      </w:pPr>
    </w:p>
    <w:p w:rsidR="006C513B" w:rsidRPr="000C6773" w:rsidRDefault="006C513B" w:rsidP="001E2FD6">
      <w:pPr>
        <w:pStyle w:val="ListParagraph"/>
        <w:numPr>
          <w:ilvl w:val="1"/>
          <w:numId w:val="20"/>
        </w:numPr>
        <w:ind w:left="720"/>
        <w:rPr>
          <w:rFonts w:ascii="Times New Roman" w:eastAsia="Times New Roman" w:hAnsi="Times New Roman"/>
        </w:rPr>
      </w:pPr>
      <w:r w:rsidRPr="000C6773">
        <w:rPr>
          <w:rFonts w:ascii="Times New Roman" w:eastAsia="Times New Roman" w:hAnsi="Times New Roman"/>
        </w:rPr>
        <w:t xml:space="preserve">Recommend approval for Paulsboro High School students to participate in the planning meetings for the 2014-2015 Gloucester County Students United for Respect and Equality </w:t>
      </w:r>
      <w:r w:rsidR="00DD7049" w:rsidRPr="000C6773">
        <w:rPr>
          <w:rFonts w:ascii="Times New Roman" w:eastAsia="Times New Roman" w:hAnsi="Times New Roman"/>
        </w:rPr>
        <w:t xml:space="preserve">(SURE) </w:t>
      </w:r>
      <w:r w:rsidRPr="000C6773">
        <w:rPr>
          <w:rFonts w:ascii="Times New Roman" w:eastAsia="Times New Roman" w:hAnsi="Times New Roman"/>
        </w:rPr>
        <w:t>Summit as well as the Summit itself.   The planning meetings take place at the Gloucester County Institute of Technology while the Summit is c</w:t>
      </w:r>
      <w:r w:rsidR="00065C13" w:rsidRPr="000C6773">
        <w:rPr>
          <w:rFonts w:ascii="Times New Roman" w:eastAsia="Times New Roman" w:hAnsi="Times New Roman"/>
        </w:rPr>
        <w:t>onducted at Rowan University.</w:t>
      </w:r>
      <w:r w:rsidRPr="000C6773">
        <w:rPr>
          <w:rFonts w:ascii="Times New Roman" w:eastAsia="Times New Roman" w:hAnsi="Times New Roman"/>
        </w:rPr>
        <w:t xml:space="preserve"> Paulsboro High School Teacher of Art Margaret LaDue is in charge of the activity.</w:t>
      </w:r>
    </w:p>
    <w:p w:rsidR="00065C13" w:rsidRDefault="00065C13" w:rsidP="00B60179">
      <w:pPr>
        <w:tabs>
          <w:tab w:val="left" w:pos="720"/>
          <w:tab w:val="left" w:pos="1440"/>
          <w:tab w:val="left" w:pos="1800"/>
        </w:tabs>
        <w:ind w:left="720"/>
      </w:pPr>
      <w:r>
        <w:t>Approximately 20 students will participate in the Summit.  Paulsboro High School Art Teachers Margaret LaDue and Christine O’Malley will chaperone the activity. Cost to the Board includes two substitute teachers (2 x $129 = $258) and school bus transportation.</w:t>
      </w:r>
    </w:p>
    <w:p w:rsidR="00065C13" w:rsidRDefault="00065C13" w:rsidP="00B60179">
      <w:pPr>
        <w:tabs>
          <w:tab w:val="left" w:pos="720"/>
          <w:tab w:val="left" w:pos="1440"/>
          <w:tab w:val="left" w:pos="1800"/>
        </w:tabs>
        <w:ind w:left="720"/>
      </w:pPr>
    </w:p>
    <w:p w:rsidR="00065C13" w:rsidRDefault="00065C13" w:rsidP="00B60179">
      <w:pPr>
        <w:tabs>
          <w:tab w:val="left" w:pos="720"/>
          <w:tab w:val="left" w:pos="1440"/>
          <w:tab w:val="left" w:pos="1800"/>
        </w:tabs>
        <w:ind w:left="720"/>
      </w:pPr>
      <w:r>
        <w:t>Approximately 3 students will participate in the planning sessions.  Paulsboro High School Art Teacher Margaret LaDue will chaperone the activity.   Cost to the Board includes one substitute teacher (</w:t>
      </w:r>
      <w:r w:rsidR="00ED6CEE">
        <w:rPr>
          <w:rFonts w:eastAsia="Times New Roman"/>
        </w:rPr>
        <w:t>7</w:t>
      </w:r>
      <w:r>
        <w:rPr>
          <w:rFonts w:eastAsia="Times New Roman"/>
        </w:rPr>
        <w:t xml:space="preserve"> x $129 = $</w:t>
      </w:r>
      <w:r w:rsidR="00ED6CEE">
        <w:rPr>
          <w:rFonts w:eastAsia="Times New Roman"/>
        </w:rPr>
        <w:t>903</w:t>
      </w:r>
      <w:r>
        <w:t xml:space="preserve">).  Students will travel with the chaperone in her vehicle. </w:t>
      </w:r>
    </w:p>
    <w:p w:rsidR="006C513B" w:rsidRDefault="006C513B" w:rsidP="00B60179">
      <w:pPr>
        <w:tabs>
          <w:tab w:val="left" w:pos="720"/>
          <w:tab w:val="left" w:pos="1080"/>
          <w:tab w:val="left" w:pos="1440"/>
          <w:tab w:val="left" w:pos="1800"/>
        </w:tabs>
        <w:rPr>
          <w:rFonts w:eastAsia="Times New Roman"/>
        </w:rPr>
      </w:pPr>
    </w:p>
    <w:p w:rsidR="006C513B" w:rsidRDefault="006C513B" w:rsidP="00B60179">
      <w:pPr>
        <w:tabs>
          <w:tab w:val="left" w:pos="720"/>
          <w:tab w:val="left" w:pos="1440"/>
          <w:tab w:val="left" w:pos="1800"/>
        </w:tabs>
        <w:ind w:left="720"/>
        <w:rPr>
          <w:rFonts w:eastAsia="Times New Roman"/>
        </w:rPr>
      </w:pPr>
      <w:r w:rsidRPr="00DD7049">
        <w:rPr>
          <w:rFonts w:eastAsia="Times New Roman"/>
          <w:u w:val="single"/>
        </w:rPr>
        <w:t>Informational</w:t>
      </w:r>
      <w:r>
        <w:rPr>
          <w:rFonts w:eastAsia="Times New Roman"/>
        </w:rPr>
        <w:t xml:space="preserve">:  Three students attend each planning meeting.  </w:t>
      </w:r>
      <w:r w:rsidR="00DD7049">
        <w:rPr>
          <w:rFonts w:eastAsia="Times New Roman"/>
        </w:rPr>
        <w:t xml:space="preserve">Planning meetings are scheduled for </w:t>
      </w:r>
      <w:r w:rsidR="00813071">
        <w:rPr>
          <w:rFonts w:eastAsia="Times New Roman"/>
        </w:rPr>
        <w:t xml:space="preserve">the following Wednesdays: </w:t>
      </w:r>
      <w:r w:rsidR="00DD7049">
        <w:rPr>
          <w:rFonts w:eastAsia="Times New Roman"/>
        </w:rPr>
        <w:t xml:space="preserve">October 22, 2014, November 19, 2014, December 17, 2014, January 14, 2015, February 11, 2015, March 4, 2015, April 22, 2015.  The Summit will take place on </w:t>
      </w:r>
      <w:r w:rsidR="00813071">
        <w:rPr>
          <w:rFonts w:eastAsia="Times New Roman"/>
        </w:rPr>
        <w:t xml:space="preserve">Thursday, </w:t>
      </w:r>
      <w:r w:rsidR="00DD7049">
        <w:rPr>
          <w:rFonts w:eastAsia="Times New Roman"/>
        </w:rPr>
        <w:t>March 19, 2015.</w:t>
      </w:r>
    </w:p>
    <w:p w:rsidR="00DD7049" w:rsidRDefault="00DD7049" w:rsidP="00B60179">
      <w:pPr>
        <w:tabs>
          <w:tab w:val="left" w:pos="720"/>
          <w:tab w:val="left" w:pos="1440"/>
          <w:tab w:val="left" w:pos="1800"/>
        </w:tabs>
        <w:ind w:left="720"/>
        <w:rPr>
          <w:rFonts w:eastAsia="Times New Roman"/>
        </w:rPr>
      </w:pPr>
    </w:p>
    <w:p w:rsidR="006C513B" w:rsidRDefault="00B60179" w:rsidP="00B60179">
      <w:pPr>
        <w:tabs>
          <w:tab w:val="left" w:pos="720"/>
          <w:tab w:val="left" w:pos="1440"/>
          <w:tab w:val="left" w:pos="1800"/>
        </w:tabs>
        <w:ind w:left="720"/>
      </w:pPr>
      <w:r>
        <w:t>S</w:t>
      </w:r>
      <w:r w:rsidR="00065C13">
        <w:t>URE is an organization that was founded by Retired Paulsb</w:t>
      </w:r>
      <w:r w:rsidR="00813071">
        <w:t>oro High School Teacher William</w:t>
      </w:r>
      <w:r w:rsidR="00065C13">
        <w:t xml:space="preserve"> Gaines.  The goal of the program is to promote cooperation and awareness of discrimination in order to build respect and equality.  The organization was a response to an increase of violence in schools during the early 1990s.  The program was so successful that it was adopted by Gloucester County.  Every high school in Gloucester County participates in SURE.</w:t>
      </w:r>
    </w:p>
    <w:p w:rsidR="00065C13" w:rsidRDefault="00065C13" w:rsidP="00AB64AE">
      <w:pPr>
        <w:tabs>
          <w:tab w:val="left" w:pos="720"/>
          <w:tab w:val="left" w:pos="1080"/>
          <w:tab w:val="left" w:pos="1440"/>
          <w:tab w:val="left" w:pos="1800"/>
        </w:tabs>
        <w:ind w:left="1080" w:hanging="450"/>
        <w:rPr>
          <w:rFonts w:eastAsia="Times New Roman"/>
        </w:rPr>
      </w:pPr>
    </w:p>
    <w:p w:rsidR="00DD7049" w:rsidRPr="000C6773" w:rsidRDefault="00DD7049" w:rsidP="001E2FD6">
      <w:pPr>
        <w:pStyle w:val="ListParagraph"/>
        <w:numPr>
          <w:ilvl w:val="0"/>
          <w:numId w:val="21"/>
        </w:numPr>
        <w:tabs>
          <w:tab w:val="left" w:pos="1440"/>
          <w:tab w:val="left" w:pos="1800"/>
        </w:tabs>
        <w:ind w:left="720"/>
        <w:rPr>
          <w:rFonts w:ascii="Times New Roman" w:eastAsia="Times New Roman" w:hAnsi="Times New Roman"/>
        </w:rPr>
      </w:pPr>
      <w:r w:rsidRPr="000C6773">
        <w:rPr>
          <w:rFonts w:ascii="Times New Roman" w:eastAsia="Times New Roman" w:hAnsi="Times New Roman"/>
        </w:rPr>
        <w:t>Recommend approval for 15 Paulsboro High School students to participate in the Pegasus Arts Program during the 2014-2015 in East Greenwich Township, New Jersey.  Paulsboro High School Art Teacher Margaret LaDue is in charge of the activity.  Cost to the Board of Education includes school bus transportation and class covers (9 x $32 = $288).</w:t>
      </w:r>
    </w:p>
    <w:p w:rsidR="0078050F" w:rsidRDefault="00DD7049" w:rsidP="00B60179">
      <w:pPr>
        <w:tabs>
          <w:tab w:val="left" w:pos="1440"/>
          <w:tab w:val="left" w:pos="1800"/>
        </w:tabs>
        <w:ind w:left="720"/>
      </w:pPr>
      <w:r w:rsidRPr="00DD7049">
        <w:rPr>
          <w:rFonts w:eastAsia="Times New Roman"/>
          <w:u w:val="single"/>
        </w:rPr>
        <w:t>Informational</w:t>
      </w:r>
      <w:r>
        <w:rPr>
          <w:rFonts w:eastAsia="Times New Roman"/>
        </w:rPr>
        <w:t xml:space="preserve">:  The programs take place on </w:t>
      </w:r>
      <w:r w:rsidR="00813071">
        <w:rPr>
          <w:rFonts w:eastAsia="Times New Roman"/>
        </w:rPr>
        <w:t xml:space="preserve">the following Tuesdays: </w:t>
      </w:r>
      <w:r>
        <w:rPr>
          <w:rFonts w:eastAsia="Times New Roman"/>
        </w:rPr>
        <w:t xml:space="preserve">October 21, 2014, November 18, 2014, December 16, 2014, January 13, 2015, February 10, 2015, March 17, 2015, April 21, 2015, May 19, 2015, and June 2, 2015.  </w:t>
      </w:r>
      <w:r w:rsidR="0078050F">
        <w:t xml:space="preserve">Pegasus </w:t>
      </w:r>
      <w:r w:rsidR="00813071">
        <w:t xml:space="preserve">for </w:t>
      </w:r>
      <w:r w:rsidR="0078050F">
        <w:t xml:space="preserve">the Arts is a school for adults with intellectual disabilities.  This is a bullying, harassment and intimidation prevention program.  The goal is </w:t>
      </w:r>
      <w:r w:rsidR="00EA7536">
        <w:t xml:space="preserve">to </w:t>
      </w:r>
      <w:r w:rsidR="0078050F">
        <w:t xml:space="preserve">build a positive relationship between students and the citizens with disabilities served by </w:t>
      </w:r>
      <w:r w:rsidR="00813071">
        <w:t xml:space="preserve">a </w:t>
      </w:r>
      <w:r w:rsidR="0078050F">
        <w:t>Pegasus School.    During the two hour sessions the students and clients will complete group projects.  This will be the third year of collaboration.</w:t>
      </w:r>
    </w:p>
    <w:p w:rsidR="00DD7049" w:rsidRDefault="00DD7049" w:rsidP="00AB64AE">
      <w:pPr>
        <w:tabs>
          <w:tab w:val="left" w:pos="720"/>
          <w:tab w:val="left" w:pos="1080"/>
          <w:tab w:val="left" w:pos="1440"/>
          <w:tab w:val="left" w:pos="1800"/>
        </w:tabs>
        <w:ind w:left="1080" w:hanging="450"/>
        <w:rPr>
          <w:rFonts w:eastAsia="Times New Roman"/>
        </w:rPr>
      </w:pPr>
    </w:p>
    <w:p w:rsidR="00474328" w:rsidRPr="000C6773" w:rsidRDefault="00474328" w:rsidP="001E2FD6">
      <w:pPr>
        <w:pStyle w:val="ListParagraph"/>
        <w:numPr>
          <w:ilvl w:val="0"/>
          <w:numId w:val="22"/>
        </w:numPr>
        <w:ind w:left="720"/>
        <w:rPr>
          <w:rFonts w:ascii="Times New Roman" w:eastAsia="Times New Roman" w:hAnsi="Times New Roman"/>
        </w:rPr>
      </w:pPr>
      <w:r w:rsidRPr="000C6773">
        <w:rPr>
          <w:rFonts w:ascii="Times New Roman" w:eastAsia="Times New Roman" w:hAnsi="Times New Roman"/>
        </w:rPr>
        <w:t>Recommend approval for the Paulsboro High School Key Club to participate in the following activities during the 2014-2015 school year:</w:t>
      </w:r>
    </w:p>
    <w:p w:rsidR="00474328" w:rsidRDefault="00474328" w:rsidP="00AB64AE">
      <w:pPr>
        <w:tabs>
          <w:tab w:val="left" w:pos="720"/>
          <w:tab w:val="left" w:pos="1080"/>
          <w:tab w:val="left" w:pos="1440"/>
          <w:tab w:val="left" w:pos="1800"/>
        </w:tabs>
        <w:ind w:left="1080" w:hanging="450"/>
        <w:rPr>
          <w:rFonts w:eastAsia="Times New Roman"/>
        </w:rPr>
      </w:pPr>
      <w:r>
        <w:rPr>
          <w:rFonts w:eastAsia="Times New Roman"/>
        </w:rPr>
        <w:tab/>
      </w:r>
      <w:r>
        <w:rPr>
          <w:rFonts w:eastAsia="Times New Roman"/>
        </w:rPr>
        <w:tab/>
      </w:r>
      <w:r>
        <w:rPr>
          <w:rFonts w:eastAsia="Times New Roman"/>
        </w:rPr>
        <w:tab/>
      </w:r>
      <w:r>
        <w:rPr>
          <w:rFonts w:eastAsia="Times New Roman"/>
        </w:rPr>
        <w:tab/>
        <w:t xml:space="preserve">October-November </w:t>
      </w:r>
      <w:r>
        <w:rPr>
          <w:rFonts w:eastAsia="Times New Roman"/>
        </w:rPr>
        <w:tab/>
      </w:r>
      <w:r>
        <w:rPr>
          <w:rFonts w:eastAsia="Times New Roman"/>
        </w:rPr>
        <w:tab/>
        <w:t>Food Drive</w:t>
      </w:r>
    </w:p>
    <w:p w:rsidR="00474328" w:rsidRDefault="00474328" w:rsidP="00AB64AE">
      <w:pPr>
        <w:tabs>
          <w:tab w:val="left" w:pos="720"/>
          <w:tab w:val="left" w:pos="1080"/>
          <w:tab w:val="left" w:pos="1440"/>
          <w:tab w:val="left" w:pos="1800"/>
        </w:tabs>
        <w:ind w:left="1080" w:hanging="450"/>
        <w:rPr>
          <w:rFonts w:eastAsia="Times New Roman"/>
        </w:rPr>
      </w:pPr>
      <w:r>
        <w:rPr>
          <w:rFonts w:eastAsia="Times New Roman"/>
        </w:rPr>
        <w:tab/>
      </w:r>
      <w:r>
        <w:rPr>
          <w:rFonts w:eastAsia="Times New Roman"/>
        </w:rPr>
        <w:tab/>
      </w:r>
      <w:r>
        <w:rPr>
          <w:rFonts w:eastAsia="Times New Roman"/>
        </w:rPr>
        <w:tab/>
      </w:r>
      <w:r>
        <w:rPr>
          <w:rFonts w:eastAsia="Times New Roman"/>
        </w:rPr>
        <w:tab/>
        <w:t>November-December</w:t>
      </w:r>
      <w:r>
        <w:rPr>
          <w:rFonts w:eastAsia="Times New Roman"/>
        </w:rPr>
        <w:tab/>
        <w:t>Toys for Tot</w:t>
      </w:r>
      <w:r w:rsidR="00D76834">
        <w:rPr>
          <w:rFonts w:eastAsia="Times New Roman"/>
        </w:rPr>
        <w:t>s</w:t>
      </w:r>
      <w:r>
        <w:rPr>
          <w:rFonts w:eastAsia="Times New Roman"/>
        </w:rPr>
        <w:t xml:space="preserve"> Drive</w:t>
      </w:r>
    </w:p>
    <w:p w:rsidR="00474328" w:rsidRDefault="00474328" w:rsidP="00AB64AE">
      <w:pPr>
        <w:tabs>
          <w:tab w:val="left" w:pos="720"/>
          <w:tab w:val="left" w:pos="1080"/>
          <w:tab w:val="left" w:pos="1440"/>
          <w:tab w:val="left" w:pos="1800"/>
        </w:tabs>
        <w:ind w:left="1080" w:hanging="450"/>
        <w:rPr>
          <w:rFonts w:eastAsia="Times New Roman"/>
        </w:rPr>
      </w:pPr>
    </w:p>
    <w:p w:rsidR="00A374A0" w:rsidRDefault="00474328" w:rsidP="00B60179">
      <w:pPr>
        <w:tabs>
          <w:tab w:val="left" w:pos="1440"/>
          <w:tab w:val="left" w:pos="1800"/>
        </w:tabs>
        <w:ind w:left="720"/>
        <w:rPr>
          <w:rFonts w:eastAsia="Times New Roman"/>
        </w:rPr>
      </w:pPr>
      <w:r>
        <w:rPr>
          <w:rFonts w:eastAsia="Times New Roman"/>
        </w:rPr>
        <w:t xml:space="preserve">All of the activities take place at Paulsboro High School.  There is no cost to the Board of Education. </w:t>
      </w:r>
      <w:r w:rsidR="00A374A0">
        <w:rPr>
          <w:rFonts w:eastAsia="Times New Roman"/>
        </w:rPr>
        <w:t xml:space="preserve"> Paulsboro High School Teacher of Science Paige Foulk is in charge of these activities.</w:t>
      </w:r>
    </w:p>
    <w:p w:rsidR="00A374A0" w:rsidRDefault="00A374A0" w:rsidP="00B60179">
      <w:pPr>
        <w:tabs>
          <w:tab w:val="left" w:pos="1440"/>
          <w:tab w:val="left" w:pos="1800"/>
        </w:tabs>
        <w:ind w:left="720"/>
        <w:rPr>
          <w:rFonts w:eastAsia="Times New Roman"/>
        </w:rPr>
      </w:pPr>
    </w:p>
    <w:p w:rsidR="00A374A0" w:rsidRDefault="00A374A0" w:rsidP="00B60179">
      <w:pPr>
        <w:tabs>
          <w:tab w:val="left" w:pos="1440"/>
          <w:tab w:val="left" w:pos="1800"/>
        </w:tabs>
        <w:ind w:left="720"/>
        <w:rPr>
          <w:rFonts w:eastAsia="Times New Roman"/>
        </w:rPr>
      </w:pPr>
      <w:r w:rsidRPr="00A374A0">
        <w:rPr>
          <w:rFonts w:eastAsia="Times New Roman"/>
          <w:u w:val="single"/>
        </w:rPr>
        <w:t>Informational</w:t>
      </w:r>
      <w:r>
        <w:rPr>
          <w:rFonts w:eastAsia="Times New Roman"/>
        </w:rPr>
        <w:t xml:space="preserve">:  The Key Club conducted the same activities during the 2013-2014 school year.  There are currently 23 members </w:t>
      </w:r>
      <w:r w:rsidR="00942AF5">
        <w:rPr>
          <w:rFonts w:eastAsia="Times New Roman"/>
        </w:rPr>
        <w:t>in</w:t>
      </w:r>
      <w:r>
        <w:rPr>
          <w:rFonts w:eastAsia="Times New Roman"/>
        </w:rPr>
        <w:t xml:space="preserve"> the Key Club. </w:t>
      </w:r>
    </w:p>
    <w:p w:rsidR="00474328" w:rsidRDefault="00474328" w:rsidP="00AB64AE">
      <w:pPr>
        <w:tabs>
          <w:tab w:val="left" w:pos="720"/>
          <w:tab w:val="left" w:pos="1080"/>
          <w:tab w:val="left" w:pos="1440"/>
          <w:tab w:val="left" w:pos="1800"/>
        </w:tabs>
        <w:ind w:left="1080" w:hanging="450"/>
        <w:rPr>
          <w:rFonts w:eastAsia="Times New Roman"/>
        </w:rPr>
      </w:pPr>
    </w:p>
    <w:p w:rsidR="004756FF" w:rsidRPr="000C6773" w:rsidRDefault="004756FF" w:rsidP="001E2FD6">
      <w:pPr>
        <w:pStyle w:val="ListParagraph"/>
        <w:numPr>
          <w:ilvl w:val="0"/>
          <w:numId w:val="23"/>
        </w:numPr>
        <w:tabs>
          <w:tab w:val="left" w:pos="1440"/>
          <w:tab w:val="left" w:pos="1800"/>
        </w:tabs>
        <w:ind w:left="720"/>
        <w:rPr>
          <w:rFonts w:ascii="Times New Roman" w:eastAsia="Times New Roman" w:hAnsi="Times New Roman"/>
        </w:rPr>
      </w:pPr>
      <w:r w:rsidRPr="000C6773">
        <w:rPr>
          <w:rFonts w:ascii="Times New Roman" w:eastAsia="Times New Roman" w:hAnsi="Times New Roman"/>
        </w:rPr>
        <w:t xml:space="preserve">Recommend approval for the Paulsboro High School Wrestling Team to participate in the following tournaments during the 2014-2015 season.  The dates of the tournaments will be included with the Winter Season Sports Schedule when it is presented to the Board of Education at the October meeting.  </w:t>
      </w:r>
    </w:p>
    <w:p w:rsidR="004756FF" w:rsidRDefault="004756FF" w:rsidP="004756FF">
      <w:pPr>
        <w:tabs>
          <w:tab w:val="left" w:pos="720"/>
          <w:tab w:val="left" w:pos="1080"/>
          <w:tab w:val="left" w:pos="1440"/>
          <w:tab w:val="left" w:pos="1800"/>
        </w:tabs>
        <w:rPr>
          <w:rFonts w:eastAsia="Times New Roman"/>
        </w:rPr>
      </w:pPr>
    </w:p>
    <w:tbl>
      <w:tblPr>
        <w:tblStyle w:val="TableGrid"/>
        <w:tblpPr w:leftFromText="180" w:rightFromText="180" w:vertAnchor="text" w:horzAnchor="margin" w:tblpY="53"/>
        <w:tblW w:w="9535" w:type="dxa"/>
        <w:tblLook w:val="04A0" w:firstRow="1" w:lastRow="0" w:firstColumn="1" w:lastColumn="0" w:noHBand="0" w:noVBand="1"/>
      </w:tblPr>
      <w:tblGrid>
        <w:gridCol w:w="3325"/>
        <w:gridCol w:w="1440"/>
        <w:gridCol w:w="1350"/>
        <w:gridCol w:w="1170"/>
        <w:gridCol w:w="1440"/>
        <w:gridCol w:w="810"/>
      </w:tblGrid>
      <w:tr w:rsidR="00AB64AE" w:rsidTr="0056504A">
        <w:tc>
          <w:tcPr>
            <w:tcW w:w="3325" w:type="dxa"/>
          </w:tcPr>
          <w:p w:rsidR="00AB64AE" w:rsidRDefault="00AB64AE" w:rsidP="0056504A">
            <w:pPr>
              <w:tabs>
                <w:tab w:val="left" w:pos="720"/>
                <w:tab w:val="left" w:pos="1080"/>
                <w:tab w:val="left" w:pos="1440"/>
                <w:tab w:val="left" w:pos="1800"/>
              </w:tabs>
              <w:jc w:val="center"/>
            </w:pPr>
            <w:r>
              <w:t>Tournament</w:t>
            </w:r>
          </w:p>
        </w:tc>
        <w:tc>
          <w:tcPr>
            <w:tcW w:w="1440" w:type="dxa"/>
          </w:tcPr>
          <w:p w:rsidR="00AB64AE" w:rsidRDefault="00AB64AE" w:rsidP="0056504A">
            <w:pPr>
              <w:tabs>
                <w:tab w:val="left" w:pos="720"/>
                <w:tab w:val="left" w:pos="1080"/>
                <w:tab w:val="left" w:pos="1440"/>
                <w:tab w:val="left" w:pos="1800"/>
              </w:tabs>
              <w:jc w:val="center"/>
            </w:pPr>
            <w:r>
              <w:t>Location</w:t>
            </w:r>
          </w:p>
        </w:tc>
        <w:tc>
          <w:tcPr>
            <w:tcW w:w="1350" w:type="dxa"/>
          </w:tcPr>
          <w:p w:rsidR="00AB64AE" w:rsidRDefault="00AB64AE" w:rsidP="0056504A">
            <w:pPr>
              <w:tabs>
                <w:tab w:val="left" w:pos="720"/>
                <w:tab w:val="left" w:pos="1080"/>
                <w:tab w:val="left" w:pos="1440"/>
                <w:tab w:val="left" w:pos="1800"/>
              </w:tabs>
              <w:jc w:val="center"/>
            </w:pPr>
            <w:r>
              <w:t>Entrance Fee</w:t>
            </w:r>
          </w:p>
        </w:tc>
        <w:tc>
          <w:tcPr>
            <w:tcW w:w="1170" w:type="dxa"/>
          </w:tcPr>
          <w:p w:rsidR="00AB64AE" w:rsidRDefault="00AB64AE" w:rsidP="0056504A">
            <w:pPr>
              <w:tabs>
                <w:tab w:val="left" w:pos="720"/>
                <w:tab w:val="left" w:pos="1080"/>
                <w:tab w:val="left" w:pos="1440"/>
                <w:tab w:val="left" w:pos="1800"/>
              </w:tabs>
              <w:jc w:val="center"/>
            </w:pPr>
            <w:r>
              <w:t>Lodging</w:t>
            </w:r>
          </w:p>
        </w:tc>
        <w:tc>
          <w:tcPr>
            <w:tcW w:w="1440" w:type="dxa"/>
          </w:tcPr>
          <w:p w:rsidR="00AB64AE" w:rsidRDefault="00AB64AE" w:rsidP="0056504A">
            <w:pPr>
              <w:tabs>
                <w:tab w:val="left" w:pos="720"/>
                <w:tab w:val="left" w:pos="1080"/>
                <w:tab w:val="left" w:pos="1440"/>
                <w:tab w:val="left" w:pos="1800"/>
              </w:tabs>
              <w:jc w:val="center"/>
            </w:pPr>
            <w:r>
              <w:t>Transportation</w:t>
            </w:r>
          </w:p>
        </w:tc>
        <w:tc>
          <w:tcPr>
            <w:tcW w:w="810" w:type="dxa"/>
          </w:tcPr>
          <w:p w:rsidR="00AB64AE" w:rsidRDefault="00AB64AE" w:rsidP="0056504A">
            <w:pPr>
              <w:tabs>
                <w:tab w:val="left" w:pos="720"/>
                <w:tab w:val="left" w:pos="1080"/>
                <w:tab w:val="left" w:pos="1440"/>
                <w:tab w:val="left" w:pos="1800"/>
              </w:tabs>
              <w:jc w:val="center"/>
            </w:pPr>
            <w:r>
              <w:t>Meals</w:t>
            </w:r>
          </w:p>
        </w:tc>
      </w:tr>
      <w:tr w:rsidR="00AB64AE" w:rsidTr="0056504A">
        <w:trPr>
          <w:trHeight w:val="809"/>
        </w:trPr>
        <w:tc>
          <w:tcPr>
            <w:tcW w:w="3325" w:type="dxa"/>
          </w:tcPr>
          <w:p w:rsidR="00AB64AE" w:rsidRDefault="00AB64AE" w:rsidP="0056504A">
            <w:pPr>
              <w:tabs>
                <w:tab w:val="left" w:pos="720"/>
                <w:tab w:val="left" w:pos="1080"/>
                <w:tab w:val="left" w:pos="1440"/>
                <w:tab w:val="left" w:pos="1800"/>
              </w:tabs>
            </w:pPr>
            <w:r>
              <w:t>Brick Memorial Wresting Tournament</w:t>
            </w:r>
          </w:p>
        </w:tc>
        <w:tc>
          <w:tcPr>
            <w:tcW w:w="1440" w:type="dxa"/>
          </w:tcPr>
          <w:p w:rsidR="00AB64AE" w:rsidRDefault="00AB64AE" w:rsidP="0056504A">
            <w:pPr>
              <w:tabs>
                <w:tab w:val="left" w:pos="720"/>
                <w:tab w:val="left" w:pos="1080"/>
                <w:tab w:val="left" w:pos="1440"/>
                <w:tab w:val="left" w:pos="1800"/>
              </w:tabs>
            </w:pPr>
            <w:r>
              <w:t>Brick Township, New Jersey</w:t>
            </w:r>
          </w:p>
        </w:tc>
        <w:tc>
          <w:tcPr>
            <w:tcW w:w="1350" w:type="dxa"/>
          </w:tcPr>
          <w:p w:rsidR="00AB64AE" w:rsidRDefault="00AB64AE" w:rsidP="0056504A">
            <w:pPr>
              <w:tabs>
                <w:tab w:val="left" w:pos="720"/>
                <w:tab w:val="left" w:pos="1080"/>
                <w:tab w:val="left" w:pos="1440"/>
                <w:tab w:val="left" w:pos="1800"/>
              </w:tabs>
              <w:jc w:val="center"/>
            </w:pPr>
            <w:r>
              <w:t>$438</w:t>
            </w:r>
          </w:p>
        </w:tc>
        <w:tc>
          <w:tcPr>
            <w:tcW w:w="1170" w:type="dxa"/>
          </w:tcPr>
          <w:p w:rsidR="00AB64AE" w:rsidRDefault="00AB64AE" w:rsidP="0056504A">
            <w:pPr>
              <w:tabs>
                <w:tab w:val="left" w:pos="720"/>
                <w:tab w:val="left" w:pos="1080"/>
                <w:tab w:val="left" w:pos="1440"/>
                <w:tab w:val="left" w:pos="1800"/>
              </w:tabs>
              <w:jc w:val="center"/>
            </w:pPr>
            <w:r>
              <w:t>$679</w:t>
            </w:r>
          </w:p>
        </w:tc>
        <w:tc>
          <w:tcPr>
            <w:tcW w:w="1440" w:type="dxa"/>
          </w:tcPr>
          <w:p w:rsidR="00AB64AE" w:rsidRDefault="00AB64AE" w:rsidP="0056504A">
            <w:pPr>
              <w:tabs>
                <w:tab w:val="left" w:pos="720"/>
                <w:tab w:val="left" w:pos="1080"/>
                <w:tab w:val="left" w:pos="1440"/>
                <w:tab w:val="left" w:pos="1800"/>
              </w:tabs>
              <w:jc w:val="center"/>
            </w:pPr>
            <w:r>
              <w:t>School Bus</w:t>
            </w:r>
          </w:p>
        </w:tc>
        <w:tc>
          <w:tcPr>
            <w:tcW w:w="810" w:type="dxa"/>
          </w:tcPr>
          <w:p w:rsidR="00AB64AE" w:rsidRDefault="00AB64AE" w:rsidP="0056504A">
            <w:pPr>
              <w:tabs>
                <w:tab w:val="left" w:pos="720"/>
                <w:tab w:val="left" w:pos="1080"/>
                <w:tab w:val="left" w:pos="1440"/>
                <w:tab w:val="left" w:pos="1800"/>
              </w:tabs>
              <w:jc w:val="center"/>
            </w:pPr>
            <w:r>
              <w:t>$600</w:t>
            </w:r>
          </w:p>
        </w:tc>
      </w:tr>
      <w:tr w:rsidR="00AB64AE" w:rsidTr="0056504A">
        <w:tc>
          <w:tcPr>
            <w:tcW w:w="3325" w:type="dxa"/>
          </w:tcPr>
          <w:p w:rsidR="00AB64AE" w:rsidRDefault="00AB64AE" w:rsidP="0056504A">
            <w:pPr>
              <w:tabs>
                <w:tab w:val="left" w:pos="720"/>
                <w:tab w:val="left" w:pos="1080"/>
                <w:tab w:val="left" w:pos="1440"/>
                <w:tab w:val="left" w:pos="1800"/>
              </w:tabs>
            </w:pPr>
            <w:r>
              <w:t>Council Rock Tournament</w:t>
            </w:r>
          </w:p>
        </w:tc>
        <w:tc>
          <w:tcPr>
            <w:tcW w:w="1440" w:type="dxa"/>
          </w:tcPr>
          <w:p w:rsidR="00AB64AE" w:rsidRDefault="00AB64AE" w:rsidP="0056504A">
            <w:pPr>
              <w:tabs>
                <w:tab w:val="left" w:pos="720"/>
                <w:tab w:val="left" w:pos="1080"/>
                <w:tab w:val="left" w:pos="1440"/>
                <w:tab w:val="left" w:pos="1800"/>
              </w:tabs>
            </w:pPr>
            <w:r>
              <w:t>Holland, Pennsylvania</w:t>
            </w:r>
          </w:p>
        </w:tc>
        <w:tc>
          <w:tcPr>
            <w:tcW w:w="1350" w:type="dxa"/>
          </w:tcPr>
          <w:p w:rsidR="00AB64AE" w:rsidRDefault="00AB64AE" w:rsidP="0056504A">
            <w:pPr>
              <w:tabs>
                <w:tab w:val="left" w:pos="720"/>
                <w:tab w:val="left" w:pos="1080"/>
                <w:tab w:val="left" w:pos="1440"/>
                <w:tab w:val="left" w:pos="1800"/>
              </w:tabs>
              <w:jc w:val="center"/>
            </w:pPr>
            <w:r>
              <w:t>$400</w:t>
            </w:r>
          </w:p>
        </w:tc>
        <w:tc>
          <w:tcPr>
            <w:tcW w:w="1170" w:type="dxa"/>
          </w:tcPr>
          <w:p w:rsidR="00AB64AE" w:rsidRDefault="00AB64AE" w:rsidP="0056504A">
            <w:pPr>
              <w:tabs>
                <w:tab w:val="left" w:pos="720"/>
                <w:tab w:val="left" w:pos="1080"/>
                <w:tab w:val="left" w:pos="1440"/>
                <w:tab w:val="left" w:pos="1800"/>
              </w:tabs>
              <w:jc w:val="center"/>
            </w:pPr>
            <w:r>
              <w:t>$594</w:t>
            </w:r>
          </w:p>
        </w:tc>
        <w:tc>
          <w:tcPr>
            <w:tcW w:w="1440" w:type="dxa"/>
          </w:tcPr>
          <w:p w:rsidR="00AB64AE" w:rsidRDefault="00AB64AE" w:rsidP="0056504A">
            <w:pPr>
              <w:jc w:val="center"/>
            </w:pPr>
            <w:r w:rsidRPr="00D51FE6">
              <w:t>School Bus</w:t>
            </w:r>
          </w:p>
        </w:tc>
        <w:tc>
          <w:tcPr>
            <w:tcW w:w="810" w:type="dxa"/>
          </w:tcPr>
          <w:p w:rsidR="00AB64AE" w:rsidRDefault="00AB64AE" w:rsidP="0056504A">
            <w:pPr>
              <w:tabs>
                <w:tab w:val="left" w:pos="720"/>
                <w:tab w:val="left" w:pos="1080"/>
                <w:tab w:val="left" w:pos="1440"/>
                <w:tab w:val="left" w:pos="1800"/>
              </w:tabs>
              <w:jc w:val="center"/>
            </w:pPr>
            <w:r>
              <w:t>$900</w:t>
            </w:r>
          </w:p>
        </w:tc>
      </w:tr>
      <w:tr w:rsidR="00AB64AE" w:rsidTr="0056504A">
        <w:tc>
          <w:tcPr>
            <w:tcW w:w="3325" w:type="dxa"/>
          </w:tcPr>
          <w:p w:rsidR="00AB64AE" w:rsidRDefault="00AB64AE" w:rsidP="0056504A">
            <w:pPr>
              <w:tabs>
                <w:tab w:val="left" w:pos="720"/>
                <w:tab w:val="left" w:pos="1080"/>
                <w:tab w:val="left" w:pos="1440"/>
                <w:tab w:val="left" w:pos="1800"/>
              </w:tabs>
            </w:pPr>
            <w:r>
              <w:lastRenderedPageBreak/>
              <w:t>Group I Tournament</w:t>
            </w:r>
          </w:p>
        </w:tc>
        <w:tc>
          <w:tcPr>
            <w:tcW w:w="1440" w:type="dxa"/>
          </w:tcPr>
          <w:p w:rsidR="0056504A" w:rsidRDefault="00AB64AE" w:rsidP="0056504A">
            <w:pPr>
              <w:tabs>
                <w:tab w:val="left" w:pos="720"/>
                <w:tab w:val="left" w:pos="1080"/>
                <w:tab w:val="left" w:pos="1440"/>
                <w:tab w:val="left" w:pos="1800"/>
              </w:tabs>
            </w:pPr>
            <w:r>
              <w:t xml:space="preserve">Trenton, </w:t>
            </w:r>
          </w:p>
          <w:p w:rsidR="00AB64AE" w:rsidRDefault="00AB64AE" w:rsidP="0056504A">
            <w:pPr>
              <w:tabs>
                <w:tab w:val="left" w:pos="720"/>
                <w:tab w:val="left" w:pos="1080"/>
                <w:tab w:val="left" w:pos="1440"/>
                <w:tab w:val="left" w:pos="1800"/>
              </w:tabs>
            </w:pPr>
            <w:r>
              <w:t>New Jersey</w:t>
            </w:r>
          </w:p>
        </w:tc>
        <w:tc>
          <w:tcPr>
            <w:tcW w:w="1350" w:type="dxa"/>
          </w:tcPr>
          <w:p w:rsidR="00AB64AE" w:rsidRDefault="00AB64AE" w:rsidP="0056504A">
            <w:pPr>
              <w:tabs>
                <w:tab w:val="left" w:pos="720"/>
                <w:tab w:val="left" w:pos="1080"/>
                <w:tab w:val="left" w:pos="1440"/>
                <w:tab w:val="left" w:pos="1800"/>
              </w:tabs>
              <w:jc w:val="center"/>
            </w:pPr>
            <w:r>
              <w:t>Not applicable</w:t>
            </w:r>
          </w:p>
        </w:tc>
        <w:tc>
          <w:tcPr>
            <w:tcW w:w="1170" w:type="dxa"/>
          </w:tcPr>
          <w:p w:rsidR="00AB64AE" w:rsidRDefault="00AB64AE" w:rsidP="0056504A">
            <w:pPr>
              <w:tabs>
                <w:tab w:val="left" w:pos="720"/>
                <w:tab w:val="left" w:pos="1080"/>
                <w:tab w:val="left" w:pos="1440"/>
                <w:tab w:val="left" w:pos="1800"/>
              </w:tabs>
              <w:jc w:val="center"/>
            </w:pPr>
            <w:r>
              <w:t>Not applicable</w:t>
            </w:r>
          </w:p>
        </w:tc>
        <w:tc>
          <w:tcPr>
            <w:tcW w:w="1440" w:type="dxa"/>
          </w:tcPr>
          <w:p w:rsidR="00AB64AE" w:rsidRDefault="00AB64AE" w:rsidP="0056504A">
            <w:pPr>
              <w:jc w:val="center"/>
            </w:pPr>
            <w:r w:rsidRPr="00D51FE6">
              <w:t>School Bus</w:t>
            </w:r>
          </w:p>
        </w:tc>
        <w:tc>
          <w:tcPr>
            <w:tcW w:w="810" w:type="dxa"/>
          </w:tcPr>
          <w:p w:rsidR="00AB64AE" w:rsidRDefault="00AB64AE" w:rsidP="0056504A">
            <w:pPr>
              <w:tabs>
                <w:tab w:val="left" w:pos="720"/>
                <w:tab w:val="left" w:pos="1080"/>
                <w:tab w:val="left" w:pos="1440"/>
                <w:tab w:val="left" w:pos="1800"/>
              </w:tabs>
              <w:jc w:val="center"/>
            </w:pPr>
            <w:r>
              <w:t>$550</w:t>
            </w:r>
          </w:p>
        </w:tc>
      </w:tr>
      <w:tr w:rsidR="00AB64AE" w:rsidTr="0056504A">
        <w:tc>
          <w:tcPr>
            <w:tcW w:w="3325" w:type="dxa"/>
          </w:tcPr>
          <w:p w:rsidR="00AB64AE" w:rsidRDefault="00AB64AE" w:rsidP="0056504A">
            <w:pPr>
              <w:tabs>
                <w:tab w:val="left" w:pos="720"/>
                <w:tab w:val="left" w:pos="1080"/>
                <w:tab w:val="left" w:pos="1440"/>
                <w:tab w:val="left" w:pos="1800"/>
              </w:tabs>
            </w:pPr>
            <w:r>
              <w:t xml:space="preserve">District 29 Tournament </w:t>
            </w:r>
          </w:p>
        </w:tc>
        <w:tc>
          <w:tcPr>
            <w:tcW w:w="1440" w:type="dxa"/>
          </w:tcPr>
          <w:p w:rsidR="0056504A" w:rsidRDefault="00AB64AE" w:rsidP="0056504A">
            <w:pPr>
              <w:tabs>
                <w:tab w:val="left" w:pos="720"/>
                <w:tab w:val="left" w:pos="1080"/>
                <w:tab w:val="left" w:pos="1440"/>
                <w:tab w:val="left" w:pos="1800"/>
              </w:tabs>
            </w:pPr>
            <w:r>
              <w:t xml:space="preserve">Deptford, </w:t>
            </w:r>
          </w:p>
          <w:p w:rsidR="00AB64AE" w:rsidRDefault="00AB64AE" w:rsidP="0056504A">
            <w:pPr>
              <w:tabs>
                <w:tab w:val="left" w:pos="720"/>
                <w:tab w:val="left" w:pos="1080"/>
                <w:tab w:val="left" w:pos="1440"/>
                <w:tab w:val="left" w:pos="1800"/>
              </w:tabs>
            </w:pPr>
            <w:r>
              <w:t>New Jersey</w:t>
            </w:r>
          </w:p>
        </w:tc>
        <w:tc>
          <w:tcPr>
            <w:tcW w:w="1350" w:type="dxa"/>
          </w:tcPr>
          <w:p w:rsidR="00AB64AE" w:rsidRDefault="00AB64AE" w:rsidP="0056504A">
            <w:pPr>
              <w:tabs>
                <w:tab w:val="left" w:pos="720"/>
                <w:tab w:val="left" w:pos="1080"/>
                <w:tab w:val="left" w:pos="1440"/>
                <w:tab w:val="left" w:pos="1800"/>
              </w:tabs>
              <w:jc w:val="center"/>
            </w:pPr>
            <w:r>
              <w:t>Not applicable</w:t>
            </w:r>
          </w:p>
        </w:tc>
        <w:tc>
          <w:tcPr>
            <w:tcW w:w="1170" w:type="dxa"/>
          </w:tcPr>
          <w:p w:rsidR="00AB64AE" w:rsidRDefault="00AB64AE" w:rsidP="0056504A">
            <w:pPr>
              <w:tabs>
                <w:tab w:val="left" w:pos="720"/>
                <w:tab w:val="left" w:pos="1080"/>
                <w:tab w:val="left" w:pos="1440"/>
                <w:tab w:val="left" w:pos="1800"/>
              </w:tabs>
              <w:jc w:val="center"/>
            </w:pPr>
            <w:r>
              <w:t>Not applicable</w:t>
            </w:r>
          </w:p>
        </w:tc>
        <w:tc>
          <w:tcPr>
            <w:tcW w:w="1440" w:type="dxa"/>
          </w:tcPr>
          <w:p w:rsidR="00AB64AE" w:rsidRDefault="00AB64AE" w:rsidP="0056504A">
            <w:pPr>
              <w:jc w:val="center"/>
            </w:pPr>
            <w:r w:rsidRPr="00D51FE6">
              <w:t>School Bus</w:t>
            </w:r>
          </w:p>
        </w:tc>
        <w:tc>
          <w:tcPr>
            <w:tcW w:w="810" w:type="dxa"/>
          </w:tcPr>
          <w:p w:rsidR="00AB64AE" w:rsidRDefault="00AB64AE" w:rsidP="0056504A">
            <w:pPr>
              <w:tabs>
                <w:tab w:val="left" w:pos="720"/>
                <w:tab w:val="left" w:pos="1080"/>
                <w:tab w:val="left" w:pos="1440"/>
                <w:tab w:val="left" w:pos="1800"/>
              </w:tabs>
              <w:jc w:val="center"/>
            </w:pPr>
            <w:r>
              <w:t>$450</w:t>
            </w:r>
          </w:p>
        </w:tc>
      </w:tr>
      <w:tr w:rsidR="00AB64AE" w:rsidTr="0056504A">
        <w:tc>
          <w:tcPr>
            <w:tcW w:w="3325" w:type="dxa"/>
          </w:tcPr>
          <w:p w:rsidR="00AB64AE" w:rsidRPr="00660BC8" w:rsidRDefault="00AB64AE" w:rsidP="0056504A">
            <w:r w:rsidRPr="00660BC8">
              <w:t>Region 8 Tournament</w:t>
            </w:r>
          </w:p>
        </w:tc>
        <w:tc>
          <w:tcPr>
            <w:tcW w:w="1440" w:type="dxa"/>
          </w:tcPr>
          <w:p w:rsidR="00AB64AE" w:rsidRPr="00660BC8" w:rsidRDefault="00AB64AE" w:rsidP="0056504A">
            <w:r>
              <w:t xml:space="preserve">Egg Harbor, New Jersey </w:t>
            </w:r>
          </w:p>
        </w:tc>
        <w:tc>
          <w:tcPr>
            <w:tcW w:w="1350" w:type="dxa"/>
          </w:tcPr>
          <w:p w:rsidR="00AB64AE" w:rsidRPr="00660BC8" w:rsidRDefault="00AB64AE" w:rsidP="0056504A">
            <w:pPr>
              <w:jc w:val="center"/>
            </w:pPr>
            <w:r>
              <w:t>Not applicable</w:t>
            </w:r>
          </w:p>
        </w:tc>
        <w:tc>
          <w:tcPr>
            <w:tcW w:w="1170" w:type="dxa"/>
          </w:tcPr>
          <w:p w:rsidR="00AB64AE" w:rsidRPr="00660BC8" w:rsidRDefault="00AB64AE" w:rsidP="0056504A">
            <w:pPr>
              <w:jc w:val="center"/>
            </w:pPr>
            <w:r w:rsidRPr="00660BC8">
              <w:t>$630</w:t>
            </w:r>
          </w:p>
        </w:tc>
        <w:tc>
          <w:tcPr>
            <w:tcW w:w="1440" w:type="dxa"/>
          </w:tcPr>
          <w:p w:rsidR="00AB64AE" w:rsidRDefault="00AB64AE" w:rsidP="0056504A">
            <w:pPr>
              <w:jc w:val="center"/>
            </w:pPr>
            <w:r w:rsidRPr="00D51FE6">
              <w:t>School Bus</w:t>
            </w:r>
          </w:p>
        </w:tc>
        <w:tc>
          <w:tcPr>
            <w:tcW w:w="810" w:type="dxa"/>
          </w:tcPr>
          <w:p w:rsidR="00AB64AE" w:rsidRPr="00660BC8" w:rsidRDefault="00AB64AE" w:rsidP="0056504A">
            <w:pPr>
              <w:jc w:val="center"/>
            </w:pPr>
            <w:r w:rsidRPr="00660BC8">
              <w:t>$900</w:t>
            </w:r>
          </w:p>
        </w:tc>
      </w:tr>
      <w:tr w:rsidR="00AB64AE" w:rsidTr="0056504A">
        <w:tc>
          <w:tcPr>
            <w:tcW w:w="3325" w:type="dxa"/>
          </w:tcPr>
          <w:p w:rsidR="00AB64AE" w:rsidRDefault="00AB64AE" w:rsidP="0056504A">
            <w:pPr>
              <w:tabs>
                <w:tab w:val="left" w:pos="720"/>
                <w:tab w:val="left" w:pos="1080"/>
                <w:tab w:val="left" w:pos="1440"/>
                <w:tab w:val="left" w:pos="1800"/>
              </w:tabs>
            </w:pPr>
            <w:r>
              <w:t xml:space="preserve">State Championship Tournament </w:t>
            </w:r>
          </w:p>
        </w:tc>
        <w:tc>
          <w:tcPr>
            <w:tcW w:w="1440" w:type="dxa"/>
          </w:tcPr>
          <w:p w:rsidR="00AB64AE" w:rsidRDefault="00AB64AE" w:rsidP="0056504A">
            <w:pPr>
              <w:tabs>
                <w:tab w:val="left" w:pos="720"/>
                <w:tab w:val="left" w:pos="1080"/>
                <w:tab w:val="left" w:pos="1440"/>
                <w:tab w:val="left" w:pos="1800"/>
              </w:tabs>
            </w:pPr>
            <w:r>
              <w:t>Atlantic City, New Jersey</w:t>
            </w:r>
          </w:p>
        </w:tc>
        <w:tc>
          <w:tcPr>
            <w:tcW w:w="1350" w:type="dxa"/>
          </w:tcPr>
          <w:p w:rsidR="00AB64AE" w:rsidRDefault="00AB64AE" w:rsidP="0056504A">
            <w:pPr>
              <w:tabs>
                <w:tab w:val="left" w:pos="720"/>
                <w:tab w:val="left" w:pos="1080"/>
                <w:tab w:val="left" w:pos="1440"/>
                <w:tab w:val="left" w:pos="1800"/>
              </w:tabs>
              <w:jc w:val="center"/>
            </w:pPr>
            <w:r>
              <w:t>Not applicable</w:t>
            </w:r>
          </w:p>
        </w:tc>
        <w:tc>
          <w:tcPr>
            <w:tcW w:w="1170" w:type="dxa"/>
          </w:tcPr>
          <w:p w:rsidR="00AB64AE" w:rsidRDefault="00AB64AE" w:rsidP="0056504A">
            <w:pPr>
              <w:tabs>
                <w:tab w:val="left" w:pos="720"/>
                <w:tab w:val="left" w:pos="1080"/>
                <w:tab w:val="left" w:pos="1440"/>
                <w:tab w:val="left" w:pos="1800"/>
              </w:tabs>
              <w:jc w:val="center"/>
            </w:pPr>
            <w:r>
              <w:t>$1,260</w:t>
            </w:r>
          </w:p>
        </w:tc>
        <w:tc>
          <w:tcPr>
            <w:tcW w:w="1440" w:type="dxa"/>
          </w:tcPr>
          <w:p w:rsidR="00AB64AE" w:rsidRDefault="00AB64AE" w:rsidP="0056504A">
            <w:pPr>
              <w:jc w:val="center"/>
            </w:pPr>
            <w:r w:rsidRPr="00D51FE6">
              <w:t>School Bus</w:t>
            </w:r>
          </w:p>
        </w:tc>
        <w:tc>
          <w:tcPr>
            <w:tcW w:w="810" w:type="dxa"/>
          </w:tcPr>
          <w:p w:rsidR="00AB64AE" w:rsidRDefault="00AB64AE" w:rsidP="0056504A">
            <w:pPr>
              <w:tabs>
                <w:tab w:val="left" w:pos="720"/>
                <w:tab w:val="left" w:pos="1080"/>
                <w:tab w:val="left" w:pos="1440"/>
                <w:tab w:val="left" w:pos="1800"/>
              </w:tabs>
              <w:jc w:val="center"/>
            </w:pPr>
            <w:r>
              <w:t>$750</w:t>
            </w:r>
          </w:p>
        </w:tc>
      </w:tr>
    </w:tbl>
    <w:p w:rsidR="00AB64AE" w:rsidRDefault="00AB64AE" w:rsidP="00C67658">
      <w:pPr>
        <w:tabs>
          <w:tab w:val="left" w:pos="720"/>
          <w:tab w:val="left" w:pos="1080"/>
          <w:tab w:val="left" w:pos="1440"/>
          <w:tab w:val="left" w:pos="1800"/>
        </w:tabs>
        <w:rPr>
          <w:rFonts w:eastAsia="Times New Roman"/>
        </w:rPr>
      </w:pPr>
      <w:r>
        <w:rPr>
          <w:rFonts w:eastAsia="Times New Roman"/>
        </w:rPr>
        <w:lastRenderedPageBreak/>
        <w:tab/>
      </w:r>
      <w:r>
        <w:rPr>
          <w:rFonts w:eastAsia="Times New Roman"/>
        </w:rPr>
        <w:tab/>
      </w:r>
      <w:r>
        <w:rPr>
          <w:rFonts w:eastAsia="Times New Roman"/>
        </w:rPr>
        <w:tab/>
      </w:r>
    </w:p>
    <w:p w:rsidR="00C67658" w:rsidRDefault="00C67658" w:rsidP="00B60179">
      <w:pPr>
        <w:tabs>
          <w:tab w:val="left" w:pos="1440"/>
          <w:tab w:val="left" w:pos="1800"/>
        </w:tabs>
        <w:ind w:left="720"/>
        <w:rPr>
          <w:rFonts w:eastAsia="Times New Roman"/>
        </w:rPr>
      </w:pPr>
      <w:r w:rsidRPr="00AB64AE">
        <w:rPr>
          <w:rFonts w:eastAsia="Times New Roman"/>
          <w:u w:val="single"/>
        </w:rPr>
        <w:t>Informational</w:t>
      </w:r>
      <w:r>
        <w:rPr>
          <w:rFonts w:eastAsia="Times New Roman"/>
        </w:rPr>
        <w:t>:  The wrestling team participated i</w:t>
      </w:r>
      <w:r w:rsidR="00AB64AE">
        <w:rPr>
          <w:rFonts w:eastAsia="Times New Roman"/>
        </w:rPr>
        <w:t>n the same tournaments during t</w:t>
      </w:r>
      <w:r>
        <w:rPr>
          <w:rFonts w:eastAsia="Times New Roman"/>
        </w:rPr>
        <w:t>he 2013-2014 school year.     The administration is seeking approval for these tournament</w:t>
      </w:r>
      <w:r w:rsidR="00AC530A">
        <w:rPr>
          <w:rFonts w:eastAsia="Times New Roman"/>
        </w:rPr>
        <w:t>s</w:t>
      </w:r>
      <w:r>
        <w:rPr>
          <w:rFonts w:eastAsia="Times New Roman"/>
        </w:rPr>
        <w:t xml:space="preserve"> a</w:t>
      </w:r>
      <w:r w:rsidR="00D76834">
        <w:rPr>
          <w:rFonts w:eastAsia="Times New Roman"/>
        </w:rPr>
        <w:t>t</w:t>
      </w:r>
      <w:r>
        <w:rPr>
          <w:rFonts w:eastAsia="Times New Roman"/>
        </w:rPr>
        <w:t xml:space="preserve"> this time so that entrance fees can be paid on a timely basis.  $25 per student and coach is budgeted per day for meals.  </w:t>
      </w:r>
      <w:r w:rsidR="00AB64AE">
        <w:rPr>
          <w:rFonts w:eastAsia="Times New Roman"/>
        </w:rPr>
        <w:t xml:space="preserve">The Paulsboro Wrestling Association on some occasions pays to upgrade transportation from a school bus to a chartered coach.  </w:t>
      </w:r>
    </w:p>
    <w:p w:rsidR="00C67658" w:rsidRDefault="00C67658" w:rsidP="00C67658">
      <w:pPr>
        <w:tabs>
          <w:tab w:val="left" w:pos="720"/>
          <w:tab w:val="left" w:pos="1080"/>
          <w:tab w:val="left" w:pos="1440"/>
          <w:tab w:val="left" w:pos="1800"/>
        </w:tabs>
        <w:rPr>
          <w:rFonts w:eastAsia="Times New Roman"/>
        </w:rPr>
      </w:pPr>
    </w:p>
    <w:p w:rsidR="00DE6BAB" w:rsidRPr="000C6773" w:rsidRDefault="00DE6BAB" w:rsidP="001E2FD6">
      <w:pPr>
        <w:pStyle w:val="ListParagraph"/>
        <w:numPr>
          <w:ilvl w:val="0"/>
          <w:numId w:val="23"/>
        </w:numPr>
        <w:ind w:left="720"/>
        <w:rPr>
          <w:rFonts w:ascii="Times New Roman" w:eastAsia="Times New Roman" w:hAnsi="Times New Roman"/>
        </w:rPr>
      </w:pPr>
      <w:r w:rsidRPr="000C6773">
        <w:rPr>
          <w:rFonts w:ascii="Times New Roman" w:eastAsia="Times New Roman" w:hAnsi="Times New Roman"/>
        </w:rPr>
        <w:t>Recommend approval for Joel Ouellette to serve as a volunteer chaperone for the Paulsboro High School Marching Band during the 2014-2015 school year.  This recommendation includes permission for Mr. Ouellette to ride the band bus.</w:t>
      </w:r>
    </w:p>
    <w:p w:rsidR="00DE6BAB" w:rsidRDefault="00DE6BAB" w:rsidP="00B60179">
      <w:pPr>
        <w:tabs>
          <w:tab w:val="left" w:pos="1440"/>
          <w:tab w:val="left" w:pos="1800"/>
        </w:tabs>
        <w:ind w:left="720"/>
        <w:rPr>
          <w:rFonts w:eastAsia="Times New Roman"/>
        </w:rPr>
      </w:pPr>
      <w:r w:rsidRPr="00DE6BAB">
        <w:rPr>
          <w:rFonts w:eastAsia="Times New Roman"/>
          <w:u w:val="single"/>
        </w:rPr>
        <w:t>Informational</w:t>
      </w:r>
      <w:r>
        <w:rPr>
          <w:rFonts w:eastAsia="Times New Roman"/>
        </w:rPr>
        <w:t xml:space="preserve">:  Mr. Ouellette is the husband of Paulsboro High School Band Director Jenna Ouellette.  He also served in this capacity during the 2013-2014 school year. </w:t>
      </w:r>
    </w:p>
    <w:p w:rsidR="00DE6BAB" w:rsidRDefault="00DE6BAB" w:rsidP="00DE6BAB">
      <w:pPr>
        <w:tabs>
          <w:tab w:val="left" w:pos="720"/>
          <w:tab w:val="left" w:pos="1080"/>
          <w:tab w:val="left" w:pos="1440"/>
          <w:tab w:val="left" w:pos="1800"/>
        </w:tabs>
        <w:ind w:left="1080" w:hanging="540"/>
        <w:rPr>
          <w:rFonts w:eastAsia="Times New Roman"/>
        </w:rPr>
      </w:pPr>
    </w:p>
    <w:p w:rsidR="0014175B" w:rsidRPr="000C6773" w:rsidRDefault="0014175B" w:rsidP="001E2FD6">
      <w:pPr>
        <w:pStyle w:val="ListParagraph"/>
        <w:numPr>
          <w:ilvl w:val="0"/>
          <w:numId w:val="24"/>
        </w:numPr>
        <w:tabs>
          <w:tab w:val="left" w:pos="1440"/>
          <w:tab w:val="left" w:pos="1800"/>
        </w:tabs>
        <w:ind w:left="720"/>
        <w:rPr>
          <w:rFonts w:ascii="Times New Roman" w:eastAsia="Times New Roman" w:hAnsi="Times New Roman"/>
        </w:rPr>
      </w:pPr>
      <w:r w:rsidRPr="000C6773">
        <w:rPr>
          <w:rFonts w:ascii="Times New Roman" w:eastAsia="Times New Roman" w:hAnsi="Times New Roman"/>
        </w:rPr>
        <w:t>Recommend approval for Paulsboro High School Principal Paul Morina to take several student-athletes on college visitations from Saturday, September 27, 2014 through Monday, September 29, 2014.   Students will be transported by Mr. Morina in his vehicle.  There is no cost to the Board of Education.</w:t>
      </w:r>
    </w:p>
    <w:p w:rsidR="0014175B" w:rsidRDefault="0014175B" w:rsidP="00B60179">
      <w:pPr>
        <w:tabs>
          <w:tab w:val="left" w:pos="1440"/>
          <w:tab w:val="left" w:pos="1800"/>
        </w:tabs>
        <w:ind w:left="720"/>
        <w:rPr>
          <w:rFonts w:eastAsia="Times New Roman"/>
        </w:rPr>
      </w:pPr>
      <w:r w:rsidRPr="0014175B">
        <w:rPr>
          <w:rFonts w:eastAsia="Times New Roman"/>
          <w:u w:val="single"/>
        </w:rPr>
        <w:t>Informational</w:t>
      </w:r>
      <w:r>
        <w:rPr>
          <w:rFonts w:eastAsia="Times New Roman"/>
        </w:rPr>
        <w:t xml:space="preserve">:   The student-athletes will visit the University of Maryland, Virginia Technical Institute and James Madison University.   Mr. Morina and other coaches have conducted similar trips in the past.  </w:t>
      </w:r>
    </w:p>
    <w:p w:rsidR="0014175B" w:rsidRDefault="0014175B" w:rsidP="00DE6BAB">
      <w:pPr>
        <w:tabs>
          <w:tab w:val="left" w:pos="720"/>
          <w:tab w:val="left" w:pos="1080"/>
          <w:tab w:val="left" w:pos="1440"/>
          <w:tab w:val="left" w:pos="1800"/>
        </w:tabs>
        <w:ind w:left="1080" w:hanging="540"/>
        <w:rPr>
          <w:rFonts w:eastAsia="Times New Roman"/>
        </w:rPr>
      </w:pPr>
    </w:p>
    <w:p w:rsidR="00C67658" w:rsidRPr="000C6773" w:rsidRDefault="00511083" w:rsidP="001E2FD6">
      <w:pPr>
        <w:pStyle w:val="ListParagraph"/>
        <w:numPr>
          <w:ilvl w:val="0"/>
          <w:numId w:val="25"/>
        </w:numPr>
        <w:ind w:left="720"/>
        <w:rPr>
          <w:rFonts w:ascii="Times New Roman" w:eastAsia="Times New Roman" w:hAnsi="Times New Roman"/>
        </w:rPr>
      </w:pPr>
      <w:r w:rsidRPr="000C6773">
        <w:rPr>
          <w:rFonts w:ascii="Times New Roman" w:eastAsia="Times New Roman" w:hAnsi="Times New Roman"/>
        </w:rPr>
        <w:t>Recommend approval to add Jerry Cosgrove to the list of approved volunteers who serve as the Chain Gang</w:t>
      </w:r>
      <w:r w:rsidR="001C1DB3" w:rsidRPr="000C6773">
        <w:rPr>
          <w:rFonts w:ascii="Times New Roman" w:eastAsia="Times New Roman" w:hAnsi="Times New Roman"/>
        </w:rPr>
        <w:t xml:space="preserve"> and other game day tasks</w:t>
      </w:r>
      <w:r w:rsidRPr="000C6773">
        <w:rPr>
          <w:rFonts w:ascii="Times New Roman" w:eastAsia="Times New Roman" w:hAnsi="Times New Roman"/>
        </w:rPr>
        <w:t xml:space="preserve"> for home </w:t>
      </w:r>
      <w:r w:rsidR="001C1DB3" w:rsidRPr="000C6773">
        <w:rPr>
          <w:rFonts w:ascii="Times New Roman" w:eastAsia="Times New Roman" w:hAnsi="Times New Roman"/>
        </w:rPr>
        <w:t xml:space="preserve">varsity </w:t>
      </w:r>
      <w:r w:rsidRPr="000C6773">
        <w:rPr>
          <w:rFonts w:ascii="Times New Roman" w:eastAsia="Times New Roman" w:hAnsi="Times New Roman"/>
        </w:rPr>
        <w:t>football games</w:t>
      </w:r>
      <w:r w:rsidR="001C1DB3" w:rsidRPr="000C6773">
        <w:rPr>
          <w:rFonts w:ascii="Times New Roman" w:eastAsia="Times New Roman" w:hAnsi="Times New Roman"/>
        </w:rPr>
        <w:t xml:space="preserve"> during the 2014-2015 season</w:t>
      </w:r>
      <w:r w:rsidRPr="000C6773">
        <w:rPr>
          <w:rFonts w:ascii="Times New Roman" w:eastAsia="Times New Roman" w:hAnsi="Times New Roman"/>
        </w:rPr>
        <w:t xml:space="preserve">.   The original list was approved by the Board of Education at its August 28, 2014 meeting.  </w:t>
      </w:r>
    </w:p>
    <w:p w:rsidR="001C1DB3" w:rsidRDefault="001C1DB3" w:rsidP="00B60179">
      <w:pPr>
        <w:tabs>
          <w:tab w:val="left" w:pos="1440"/>
          <w:tab w:val="left" w:pos="1800"/>
        </w:tabs>
        <w:ind w:left="720"/>
        <w:rPr>
          <w:rFonts w:eastAsia="Times New Roman"/>
        </w:rPr>
      </w:pPr>
      <w:r w:rsidRPr="00AB64AE">
        <w:rPr>
          <w:rFonts w:eastAsia="Times New Roman"/>
          <w:u w:val="single"/>
        </w:rPr>
        <w:t>Informational</w:t>
      </w:r>
      <w:r>
        <w:rPr>
          <w:rFonts w:eastAsia="Times New Roman"/>
        </w:rPr>
        <w:t xml:space="preserve">:  Mr. Cosgrove served as a volunteer member of the Chain Gang during the 2012-2013 school year. </w:t>
      </w:r>
    </w:p>
    <w:p w:rsidR="00D76834" w:rsidRPr="001C42BE" w:rsidRDefault="00D76834" w:rsidP="00AB64AE">
      <w:pPr>
        <w:tabs>
          <w:tab w:val="left" w:pos="720"/>
          <w:tab w:val="left" w:pos="1080"/>
          <w:tab w:val="left" w:pos="1440"/>
          <w:tab w:val="left" w:pos="1800"/>
        </w:tabs>
        <w:ind w:left="1080"/>
        <w:rPr>
          <w:rFonts w:eastAsia="Times New Roman"/>
          <w:sz w:val="20"/>
          <w:szCs w:val="20"/>
        </w:rPr>
      </w:pPr>
    </w:p>
    <w:p w:rsidR="00511083" w:rsidRDefault="00511083" w:rsidP="00C67658">
      <w:pPr>
        <w:tabs>
          <w:tab w:val="left" w:pos="720"/>
          <w:tab w:val="left" w:pos="1080"/>
          <w:tab w:val="left" w:pos="1440"/>
          <w:tab w:val="left" w:pos="1800"/>
        </w:tabs>
        <w:rPr>
          <w:rFonts w:eastAsia="Times New Roman"/>
          <w:sz w:val="20"/>
          <w:szCs w:val="20"/>
        </w:rPr>
      </w:pPr>
    </w:p>
    <w:p w:rsidR="008654C3" w:rsidRPr="00EE701D" w:rsidRDefault="008654C3" w:rsidP="008654C3">
      <w:r w:rsidRPr="008369BB">
        <w:t>Roll Call</w:t>
      </w:r>
      <w:r w:rsidRPr="00EE701D">
        <w:t xml:space="preserve"> Vote: Mr. Chapkowski, Ms. Eastlack, Mrs. Giampola, </w:t>
      </w:r>
      <w:r>
        <w:t xml:space="preserve">Mr. Hamilton, </w:t>
      </w:r>
      <w:r w:rsidRPr="00EE701D">
        <w:t>Mr. Lisa,</w:t>
      </w:r>
      <w:r>
        <w:t xml:space="preserve"> Mr. Ridinger, </w:t>
      </w:r>
      <w:r w:rsidRPr="00EE701D">
        <w:t>Mrs. Stevenson</w:t>
      </w:r>
      <w:r>
        <w:t>, and Mr. Walter</w:t>
      </w:r>
      <w:r w:rsidRPr="00EE701D">
        <w:t xml:space="preserve"> voting </w:t>
      </w:r>
      <w:r>
        <w:t>8</w:t>
      </w:r>
      <w:r w:rsidRPr="00EE701D">
        <w:t xml:space="preserve"> YES; Mrs. Lozada-Shaw</w:t>
      </w:r>
      <w:r>
        <w:t xml:space="preserve"> and </w:t>
      </w:r>
      <w:r w:rsidRPr="00EE701D">
        <w:t xml:space="preserve">Ms. Priest </w:t>
      </w:r>
      <w:r>
        <w:t>2</w:t>
      </w:r>
      <w:r w:rsidRPr="00EE701D">
        <w:t xml:space="preserve"> ABSENT</w:t>
      </w:r>
    </w:p>
    <w:p w:rsidR="008654C3" w:rsidRPr="00EE701D" w:rsidRDefault="008654C3" w:rsidP="008654C3">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t>Motion carried</w:t>
      </w:r>
    </w:p>
    <w:p w:rsidR="00DE125B" w:rsidRDefault="00DE125B" w:rsidP="00C67658">
      <w:pPr>
        <w:tabs>
          <w:tab w:val="left" w:pos="720"/>
          <w:tab w:val="left" w:pos="1080"/>
          <w:tab w:val="left" w:pos="1440"/>
          <w:tab w:val="left" w:pos="1800"/>
        </w:tabs>
        <w:rPr>
          <w:rFonts w:eastAsia="Times New Roman"/>
          <w:sz w:val="20"/>
          <w:szCs w:val="20"/>
        </w:rPr>
      </w:pPr>
    </w:p>
    <w:p w:rsidR="00DE125B" w:rsidRDefault="00DE125B" w:rsidP="00C67658">
      <w:pPr>
        <w:tabs>
          <w:tab w:val="left" w:pos="720"/>
          <w:tab w:val="left" w:pos="1080"/>
          <w:tab w:val="left" w:pos="1440"/>
          <w:tab w:val="left" w:pos="1800"/>
        </w:tabs>
        <w:rPr>
          <w:rFonts w:eastAsia="Times New Roman"/>
          <w:sz w:val="20"/>
          <w:szCs w:val="20"/>
        </w:rPr>
      </w:pPr>
    </w:p>
    <w:p w:rsidR="00D01BA5" w:rsidRPr="00DE125B" w:rsidRDefault="00D01BA5" w:rsidP="00DE125B">
      <w:pPr>
        <w:tabs>
          <w:tab w:val="left" w:pos="720"/>
        </w:tabs>
        <w:rPr>
          <w:b/>
          <w:sz w:val="24"/>
          <w:szCs w:val="24"/>
        </w:rPr>
      </w:pPr>
      <w:r w:rsidRPr="00DE125B">
        <w:rPr>
          <w:b/>
          <w:sz w:val="24"/>
          <w:szCs w:val="24"/>
        </w:rPr>
        <w:t>FINANCE</w:t>
      </w:r>
    </w:p>
    <w:p w:rsidR="006E4402" w:rsidRDefault="006E4402" w:rsidP="00AB64AE">
      <w:pPr>
        <w:rPr>
          <w:sz w:val="20"/>
          <w:szCs w:val="20"/>
        </w:rPr>
      </w:pPr>
    </w:p>
    <w:p w:rsidR="00DE125B" w:rsidRPr="00CC2FF7" w:rsidRDefault="00B93210" w:rsidP="00DE125B">
      <w:r>
        <w:t>Motion by Stevenson</w:t>
      </w:r>
      <w:r w:rsidR="00DE125B" w:rsidRPr="00CC2FF7">
        <w:t xml:space="preserve">, seconded by </w:t>
      </w:r>
      <w:r>
        <w:t>Walter</w:t>
      </w:r>
      <w:r w:rsidR="00DE125B" w:rsidRPr="00CC2FF7">
        <w:t xml:space="preserve"> to accept the Interim Superintendents recommendation to approve items </w:t>
      </w:r>
      <w:r w:rsidR="00DE125B">
        <w:t>A</w:t>
      </w:r>
      <w:r w:rsidR="00DE125B" w:rsidRPr="00CC2FF7">
        <w:t>:</w:t>
      </w:r>
    </w:p>
    <w:p w:rsidR="00DE125B" w:rsidRDefault="00DE125B" w:rsidP="00AB64AE">
      <w:pPr>
        <w:rPr>
          <w:sz w:val="20"/>
          <w:szCs w:val="20"/>
        </w:rPr>
      </w:pPr>
    </w:p>
    <w:p w:rsidR="00DE125B" w:rsidRPr="001C42BE" w:rsidRDefault="00DE125B" w:rsidP="00AB64AE">
      <w:pPr>
        <w:rPr>
          <w:sz w:val="20"/>
          <w:szCs w:val="20"/>
        </w:rPr>
      </w:pPr>
    </w:p>
    <w:p w:rsidR="004305D5" w:rsidRDefault="004305D5" w:rsidP="001E2FD6">
      <w:pPr>
        <w:pStyle w:val="ListParagraph"/>
        <w:numPr>
          <w:ilvl w:val="0"/>
          <w:numId w:val="6"/>
        </w:numPr>
        <w:ind w:left="720"/>
        <w:rPr>
          <w:rFonts w:ascii="Times New Roman" w:hAnsi="Times New Roman"/>
        </w:rPr>
      </w:pPr>
      <w:r>
        <w:rPr>
          <w:rFonts w:ascii="Times New Roman" w:hAnsi="Times New Roman"/>
        </w:rPr>
        <w:t>Recommend retroactive approval to participate in the Community Eligibility Provision (CEP) in order to provide lunch free of charge to all students during the 2014-2015 school year.</w:t>
      </w:r>
    </w:p>
    <w:p w:rsidR="004305D5" w:rsidRPr="001C42BE" w:rsidRDefault="004305D5" w:rsidP="005534FE">
      <w:pPr>
        <w:pStyle w:val="ListParagraph"/>
        <w:rPr>
          <w:rFonts w:ascii="Times New Roman" w:hAnsi="Times New Roman"/>
          <w:sz w:val="20"/>
          <w:szCs w:val="20"/>
        </w:rPr>
      </w:pPr>
    </w:p>
    <w:p w:rsidR="004305D5" w:rsidRDefault="004305D5" w:rsidP="00B60179">
      <w:pPr>
        <w:pStyle w:val="ListParagraph"/>
        <w:rPr>
          <w:rFonts w:ascii="Times New Roman" w:hAnsi="Times New Roman"/>
        </w:rPr>
      </w:pPr>
      <w:r w:rsidRPr="004305D5">
        <w:rPr>
          <w:rFonts w:ascii="Times New Roman" w:hAnsi="Times New Roman"/>
          <w:u w:val="single"/>
        </w:rPr>
        <w:t>Informational</w:t>
      </w:r>
      <w:r>
        <w:rPr>
          <w:rFonts w:ascii="Times New Roman" w:hAnsi="Times New Roman"/>
        </w:rPr>
        <w:t xml:space="preserve">:  The New Jersey Department of Education (NJDOE) automatically enrolled the Paulsboro Public Schools into the CEP program based on the percentage of students eligible for free lunches due to low family income.   The district could opt out of the program by notifying the NJDOE.   After careful review and consultation with state and county officials, the administration did not opt out of the program. </w:t>
      </w:r>
      <w:r w:rsidR="009C4E63">
        <w:rPr>
          <w:rFonts w:ascii="Times New Roman" w:hAnsi="Times New Roman"/>
          <w:b/>
        </w:rPr>
        <w:t>(A</w:t>
      </w:r>
      <w:r w:rsidR="008A6224">
        <w:rPr>
          <w:rFonts w:ascii="Times New Roman" w:hAnsi="Times New Roman"/>
          <w:b/>
        </w:rPr>
        <w:t>ttachment</w:t>
      </w:r>
      <w:r w:rsidR="009C4E63">
        <w:rPr>
          <w:rFonts w:ascii="Times New Roman" w:hAnsi="Times New Roman"/>
          <w:b/>
        </w:rPr>
        <w:t>)</w:t>
      </w:r>
      <w:r>
        <w:rPr>
          <w:rFonts w:ascii="Times New Roman" w:hAnsi="Times New Roman"/>
        </w:rPr>
        <w:t xml:space="preserve">  </w:t>
      </w:r>
    </w:p>
    <w:p w:rsidR="002A5B01" w:rsidRDefault="002A5B01" w:rsidP="004305D5">
      <w:pPr>
        <w:pStyle w:val="ListParagraph"/>
        <w:rPr>
          <w:rFonts w:ascii="Times New Roman" w:hAnsi="Times New Roman"/>
          <w:sz w:val="20"/>
          <w:szCs w:val="20"/>
        </w:rPr>
      </w:pPr>
    </w:p>
    <w:p w:rsidR="00DE125B" w:rsidRDefault="00DE125B" w:rsidP="004305D5">
      <w:pPr>
        <w:pStyle w:val="ListParagraph"/>
        <w:rPr>
          <w:rFonts w:ascii="Times New Roman" w:hAnsi="Times New Roman"/>
          <w:sz w:val="20"/>
          <w:szCs w:val="20"/>
        </w:rPr>
      </w:pPr>
    </w:p>
    <w:p w:rsidR="008654C3" w:rsidRPr="00EE701D" w:rsidRDefault="008654C3" w:rsidP="008654C3">
      <w:r w:rsidRPr="008369BB">
        <w:t>Roll Call</w:t>
      </w:r>
      <w:r w:rsidRPr="00EE701D">
        <w:t xml:space="preserve"> Vote: Mr. Chapkowski, Ms. Eastlack, Mrs. Giampola, </w:t>
      </w:r>
      <w:r>
        <w:t xml:space="preserve">Mr. Hamilton, </w:t>
      </w:r>
      <w:r w:rsidRPr="00EE701D">
        <w:t>Mr. Lisa,</w:t>
      </w:r>
      <w:r>
        <w:t xml:space="preserve"> Mr. Ridinger, </w:t>
      </w:r>
      <w:r w:rsidRPr="00EE701D">
        <w:t>Mrs. Stevenson</w:t>
      </w:r>
      <w:r>
        <w:t>, and Mr. Walter</w:t>
      </w:r>
      <w:r w:rsidRPr="00EE701D">
        <w:t xml:space="preserve"> voting </w:t>
      </w:r>
      <w:r>
        <w:t>8</w:t>
      </w:r>
      <w:r w:rsidRPr="00EE701D">
        <w:t xml:space="preserve"> YES; Mrs. Lozada-Shaw</w:t>
      </w:r>
      <w:r>
        <w:t xml:space="preserve"> and </w:t>
      </w:r>
      <w:r w:rsidRPr="00EE701D">
        <w:t xml:space="preserve">Ms. Priest </w:t>
      </w:r>
      <w:r>
        <w:t>2</w:t>
      </w:r>
      <w:r w:rsidRPr="00EE701D">
        <w:t xml:space="preserve"> ABSENT</w:t>
      </w:r>
    </w:p>
    <w:p w:rsidR="008654C3" w:rsidRPr="00EE701D" w:rsidRDefault="008654C3" w:rsidP="008654C3">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t>Motion carried</w:t>
      </w:r>
    </w:p>
    <w:p w:rsidR="00DE125B" w:rsidRDefault="00DE125B" w:rsidP="00FE5916">
      <w:pPr>
        <w:rPr>
          <w:sz w:val="20"/>
          <w:szCs w:val="20"/>
        </w:rPr>
      </w:pPr>
    </w:p>
    <w:p w:rsidR="00FE5916" w:rsidRDefault="00FE5916" w:rsidP="00FE5916">
      <w:pPr>
        <w:rPr>
          <w:sz w:val="20"/>
          <w:szCs w:val="20"/>
        </w:rPr>
      </w:pPr>
    </w:p>
    <w:p w:rsidR="00FE5916" w:rsidRDefault="00FE5916" w:rsidP="00FE5916">
      <w:pPr>
        <w:rPr>
          <w:sz w:val="20"/>
          <w:szCs w:val="20"/>
        </w:rPr>
      </w:pPr>
    </w:p>
    <w:p w:rsidR="00DE125B" w:rsidRPr="00CC2FF7" w:rsidRDefault="00DE125B" w:rsidP="00DE125B">
      <w:r w:rsidRPr="00CC2FF7">
        <w:lastRenderedPageBreak/>
        <w:t xml:space="preserve">Motion by </w:t>
      </w:r>
      <w:r w:rsidR="00930F22">
        <w:t>Giampola</w:t>
      </w:r>
      <w:r w:rsidRPr="00CC2FF7">
        <w:t xml:space="preserve">, seconded by </w:t>
      </w:r>
      <w:r w:rsidR="00930F22">
        <w:t>Hamilton</w:t>
      </w:r>
      <w:r w:rsidRPr="00CC2FF7">
        <w:t xml:space="preserve"> to accept the Interim Superintendents recommendation to approve items </w:t>
      </w:r>
      <w:r w:rsidR="00FE5916">
        <w:t>B-E</w:t>
      </w:r>
      <w:r w:rsidRPr="00CC2FF7">
        <w:t>:</w:t>
      </w:r>
    </w:p>
    <w:p w:rsidR="00DE125B" w:rsidRDefault="00DE125B" w:rsidP="004305D5">
      <w:pPr>
        <w:pStyle w:val="ListParagraph"/>
        <w:rPr>
          <w:rFonts w:ascii="Times New Roman" w:hAnsi="Times New Roman"/>
          <w:sz w:val="20"/>
          <w:szCs w:val="20"/>
        </w:rPr>
      </w:pPr>
    </w:p>
    <w:p w:rsidR="00213A2A" w:rsidRPr="002A5B01" w:rsidRDefault="00213A2A" w:rsidP="001E2FD6">
      <w:pPr>
        <w:pStyle w:val="ListParagraph"/>
        <w:numPr>
          <w:ilvl w:val="0"/>
          <w:numId w:val="26"/>
        </w:numPr>
        <w:tabs>
          <w:tab w:val="left" w:pos="2520"/>
        </w:tabs>
        <w:ind w:left="720"/>
        <w:rPr>
          <w:rFonts w:ascii="Times New Roman" w:hAnsi="Times New Roman"/>
        </w:rPr>
      </w:pPr>
      <w:r w:rsidRPr="002A5B01">
        <w:rPr>
          <w:rFonts w:ascii="Times New Roman" w:hAnsi="Times New Roman"/>
        </w:rPr>
        <w:t xml:space="preserve">Recommend approval to accept the following </w:t>
      </w:r>
      <w:r w:rsidR="009641E6" w:rsidRPr="002A5B01">
        <w:rPr>
          <w:rFonts w:ascii="Times New Roman" w:hAnsi="Times New Roman"/>
        </w:rPr>
        <w:t>entitlements</w:t>
      </w:r>
      <w:r w:rsidRPr="002A5B01">
        <w:rPr>
          <w:rFonts w:ascii="Times New Roman" w:hAnsi="Times New Roman"/>
        </w:rPr>
        <w:t xml:space="preserve"> from the New Jersey Department of Education for the 2014-2015 school year.   These grants are used to provide services for students who reside in Paulsboro and are attending Guardian Angels School in Paulsboro, New Jersey</w:t>
      </w:r>
      <w:r w:rsidR="00D76834" w:rsidRPr="002A5B01">
        <w:rPr>
          <w:rFonts w:ascii="Times New Roman" w:hAnsi="Times New Roman"/>
        </w:rPr>
        <w:t>.</w:t>
      </w:r>
    </w:p>
    <w:tbl>
      <w:tblPr>
        <w:tblStyle w:val="TableGrid"/>
        <w:tblW w:w="0" w:type="auto"/>
        <w:tblInd w:w="720" w:type="dxa"/>
        <w:tblLook w:val="04A0" w:firstRow="1" w:lastRow="0" w:firstColumn="1" w:lastColumn="0" w:noHBand="0" w:noVBand="1"/>
      </w:tblPr>
      <w:tblGrid>
        <w:gridCol w:w="2510"/>
        <w:gridCol w:w="1895"/>
        <w:gridCol w:w="2070"/>
        <w:gridCol w:w="1710"/>
      </w:tblGrid>
      <w:tr w:rsidR="000C22F8" w:rsidTr="004F110F">
        <w:tc>
          <w:tcPr>
            <w:tcW w:w="2510" w:type="dxa"/>
          </w:tcPr>
          <w:p w:rsidR="000C22F8" w:rsidRDefault="000C22F8" w:rsidP="0081758D">
            <w:pPr>
              <w:tabs>
                <w:tab w:val="decimal" w:pos="360"/>
                <w:tab w:val="left" w:pos="720"/>
                <w:tab w:val="left" w:pos="1080"/>
                <w:tab w:val="left" w:pos="1800"/>
                <w:tab w:val="left" w:pos="2160"/>
                <w:tab w:val="left" w:pos="2520"/>
              </w:tabs>
              <w:jc w:val="center"/>
            </w:pPr>
            <w:r>
              <w:t>Entitlement Title</w:t>
            </w:r>
          </w:p>
        </w:tc>
        <w:tc>
          <w:tcPr>
            <w:tcW w:w="1895" w:type="dxa"/>
          </w:tcPr>
          <w:p w:rsidR="000C22F8" w:rsidRDefault="000C22F8" w:rsidP="0081758D">
            <w:pPr>
              <w:tabs>
                <w:tab w:val="decimal" w:pos="360"/>
                <w:tab w:val="left" w:pos="720"/>
                <w:tab w:val="left" w:pos="1080"/>
                <w:tab w:val="left" w:pos="1800"/>
                <w:tab w:val="left" w:pos="2160"/>
                <w:tab w:val="left" w:pos="2520"/>
              </w:tabs>
              <w:jc w:val="center"/>
            </w:pPr>
            <w:r>
              <w:t>Number of Students</w:t>
            </w:r>
          </w:p>
        </w:tc>
        <w:tc>
          <w:tcPr>
            <w:tcW w:w="2070" w:type="dxa"/>
          </w:tcPr>
          <w:p w:rsidR="000C22F8" w:rsidRDefault="000C22F8" w:rsidP="0081758D">
            <w:pPr>
              <w:tabs>
                <w:tab w:val="decimal" w:pos="360"/>
                <w:tab w:val="left" w:pos="720"/>
                <w:tab w:val="left" w:pos="1080"/>
                <w:tab w:val="left" w:pos="1800"/>
                <w:tab w:val="left" w:pos="2160"/>
                <w:tab w:val="left" w:pos="2520"/>
              </w:tabs>
              <w:jc w:val="center"/>
            </w:pPr>
            <w:r>
              <w:t>Amount per Student</w:t>
            </w:r>
          </w:p>
        </w:tc>
        <w:tc>
          <w:tcPr>
            <w:tcW w:w="1710" w:type="dxa"/>
          </w:tcPr>
          <w:p w:rsidR="000C22F8" w:rsidRDefault="000C22F8" w:rsidP="0081758D">
            <w:pPr>
              <w:tabs>
                <w:tab w:val="decimal" w:pos="360"/>
                <w:tab w:val="left" w:pos="720"/>
                <w:tab w:val="left" w:pos="1080"/>
                <w:tab w:val="left" w:pos="1800"/>
                <w:tab w:val="left" w:pos="2160"/>
                <w:tab w:val="left" w:pos="2520"/>
              </w:tabs>
              <w:jc w:val="center"/>
            </w:pPr>
            <w:r>
              <w:t>Total Entitlement</w:t>
            </w:r>
          </w:p>
        </w:tc>
      </w:tr>
      <w:tr w:rsidR="000C22F8" w:rsidTr="004F110F">
        <w:tc>
          <w:tcPr>
            <w:tcW w:w="2510" w:type="dxa"/>
          </w:tcPr>
          <w:p w:rsidR="000C22F8" w:rsidRDefault="000C22F8" w:rsidP="00213A2A">
            <w:pPr>
              <w:tabs>
                <w:tab w:val="decimal" w:pos="360"/>
                <w:tab w:val="left" w:pos="720"/>
                <w:tab w:val="left" w:pos="1080"/>
                <w:tab w:val="left" w:pos="1800"/>
                <w:tab w:val="left" w:pos="2160"/>
                <w:tab w:val="left" w:pos="2520"/>
              </w:tabs>
            </w:pPr>
            <w:r>
              <w:t>No</w:t>
            </w:r>
            <w:r w:rsidR="00942AF5">
              <w:t>n-Public Textbook Aid</w:t>
            </w:r>
          </w:p>
        </w:tc>
        <w:tc>
          <w:tcPr>
            <w:tcW w:w="1895" w:type="dxa"/>
          </w:tcPr>
          <w:p w:rsidR="000C22F8" w:rsidRDefault="008F7A44" w:rsidP="004F110F">
            <w:pPr>
              <w:tabs>
                <w:tab w:val="decimal" w:pos="360"/>
                <w:tab w:val="left" w:pos="720"/>
                <w:tab w:val="left" w:pos="1080"/>
                <w:tab w:val="left" w:pos="1800"/>
                <w:tab w:val="left" w:pos="2160"/>
                <w:tab w:val="left" w:pos="2520"/>
              </w:tabs>
              <w:jc w:val="center"/>
            </w:pPr>
            <w:r>
              <w:t>94</w:t>
            </w:r>
          </w:p>
        </w:tc>
        <w:tc>
          <w:tcPr>
            <w:tcW w:w="2070" w:type="dxa"/>
          </w:tcPr>
          <w:p w:rsidR="000C22F8" w:rsidRDefault="008F7A44" w:rsidP="004F110F">
            <w:pPr>
              <w:tabs>
                <w:tab w:val="decimal" w:pos="360"/>
                <w:tab w:val="left" w:pos="720"/>
                <w:tab w:val="left" w:pos="1080"/>
                <w:tab w:val="left" w:pos="1800"/>
                <w:tab w:val="left" w:pos="2160"/>
                <w:tab w:val="left" w:pos="2520"/>
              </w:tabs>
              <w:jc w:val="right"/>
            </w:pPr>
            <w:r>
              <w:t>$59.58</w:t>
            </w:r>
          </w:p>
        </w:tc>
        <w:tc>
          <w:tcPr>
            <w:tcW w:w="1710" w:type="dxa"/>
          </w:tcPr>
          <w:p w:rsidR="000C22F8" w:rsidRDefault="008F7A44" w:rsidP="004F110F">
            <w:pPr>
              <w:tabs>
                <w:tab w:val="decimal" w:pos="360"/>
                <w:tab w:val="left" w:pos="720"/>
                <w:tab w:val="left" w:pos="1080"/>
                <w:tab w:val="left" w:pos="1800"/>
                <w:tab w:val="left" w:pos="2160"/>
                <w:tab w:val="left" w:pos="2520"/>
              </w:tabs>
              <w:jc w:val="right"/>
            </w:pPr>
            <w:r>
              <w:t>$5,601</w:t>
            </w:r>
          </w:p>
        </w:tc>
      </w:tr>
      <w:tr w:rsidR="000C22F8" w:rsidTr="004F110F">
        <w:tc>
          <w:tcPr>
            <w:tcW w:w="2510" w:type="dxa"/>
          </w:tcPr>
          <w:p w:rsidR="000C22F8" w:rsidRDefault="000C22F8" w:rsidP="00213A2A">
            <w:pPr>
              <w:tabs>
                <w:tab w:val="decimal" w:pos="360"/>
                <w:tab w:val="left" w:pos="720"/>
                <w:tab w:val="left" w:pos="1080"/>
                <w:tab w:val="left" w:pos="1800"/>
                <w:tab w:val="left" w:pos="2160"/>
                <w:tab w:val="left" w:pos="2520"/>
              </w:tabs>
            </w:pPr>
            <w:r>
              <w:t>Non-Public Technology Aid</w:t>
            </w:r>
          </w:p>
        </w:tc>
        <w:tc>
          <w:tcPr>
            <w:tcW w:w="1895" w:type="dxa"/>
          </w:tcPr>
          <w:p w:rsidR="000C22F8" w:rsidRDefault="008F7A44" w:rsidP="004F110F">
            <w:pPr>
              <w:tabs>
                <w:tab w:val="decimal" w:pos="360"/>
                <w:tab w:val="left" w:pos="720"/>
                <w:tab w:val="left" w:pos="1080"/>
                <w:tab w:val="left" w:pos="1800"/>
                <w:tab w:val="left" w:pos="2160"/>
                <w:tab w:val="left" w:pos="2520"/>
              </w:tabs>
              <w:jc w:val="center"/>
            </w:pPr>
            <w:r>
              <w:t>94</w:t>
            </w:r>
          </w:p>
        </w:tc>
        <w:tc>
          <w:tcPr>
            <w:tcW w:w="2070" w:type="dxa"/>
          </w:tcPr>
          <w:p w:rsidR="000C22F8" w:rsidRDefault="008F7A44" w:rsidP="004F110F">
            <w:pPr>
              <w:tabs>
                <w:tab w:val="decimal" w:pos="360"/>
                <w:tab w:val="left" w:pos="720"/>
                <w:tab w:val="left" w:pos="1080"/>
                <w:tab w:val="left" w:pos="1800"/>
                <w:tab w:val="left" w:pos="2160"/>
                <w:tab w:val="left" w:pos="2520"/>
              </w:tabs>
              <w:jc w:val="right"/>
            </w:pPr>
            <w:r>
              <w:t>$32.00</w:t>
            </w:r>
          </w:p>
        </w:tc>
        <w:tc>
          <w:tcPr>
            <w:tcW w:w="1710" w:type="dxa"/>
          </w:tcPr>
          <w:p w:rsidR="000C22F8" w:rsidRDefault="000C22F8" w:rsidP="004F110F">
            <w:pPr>
              <w:tabs>
                <w:tab w:val="decimal" w:pos="360"/>
                <w:tab w:val="left" w:pos="720"/>
                <w:tab w:val="left" w:pos="1080"/>
                <w:tab w:val="left" w:pos="1800"/>
                <w:tab w:val="left" w:pos="2160"/>
                <w:tab w:val="left" w:pos="2520"/>
              </w:tabs>
              <w:jc w:val="right"/>
            </w:pPr>
            <w:r>
              <w:t>$3,008</w:t>
            </w:r>
          </w:p>
        </w:tc>
      </w:tr>
      <w:tr w:rsidR="000C22F8" w:rsidTr="004F110F">
        <w:tc>
          <w:tcPr>
            <w:tcW w:w="2510" w:type="dxa"/>
          </w:tcPr>
          <w:p w:rsidR="000C22F8" w:rsidRDefault="000C22F8" w:rsidP="00213A2A">
            <w:pPr>
              <w:tabs>
                <w:tab w:val="decimal" w:pos="360"/>
                <w:tab w:val="left" w:pos="720"/>
                <w:tab w:val="left" w:pos="1080"/>
                <w:tab w:val="left" w:pos="1800"/>
                <w:tab w:val="left" w:pos="2160"/>
                <w:tab w:val="left" w:pos="2520"/>
              </w:tabs>
            </w:pPr>
            <w:r>
              <w:t>Non-Public Nursing Aid</w:t>
            </w:r>
          </w:p>
        </w:tc>
        <w:tc>
          <w:tcPr>
            <w:tcW w:w="1895" w:type="dxa"/>
          </w:tcPr>
          <w:p w:rsidR="000C22F8" w:rsidRDefault="000C22F8" w:rsidP="004F110F">
            <w:pPr>
              <w:tabs>
                <w:tab w:val="decimal" w:pos="360"/>
                <w:tab w:val="left" w:pos="720"/>
                <w:tab w:val="left" w:pos="1080"/>
                <w:tab w:val="left" w:pos="1800"/>
                <w:tab w:val="left" w:pos="2160"/>
                <w:tab w:val="left" w:pos="2520"/>
              </w:tabs>
              <w:jc w:val="center"/>
            </w:pPr>
            <w:r>
              <w:t>94</w:t>
            </w:r>
          </w:p>
        </w:tc>
        <w:tc>
          <w:tcPr>
            <w:tcW w:w="2070" w:type="dxa"/>
          </w:tcPr>
          <w:p w:rsidR="000C22F8" w:rsidRDefault="000C22F8" w:rsidP="004F110F">
            <w:pPr>
              <w:tabs>
                <w:tab w:val="decimal" w:pos="360"/>
                <w:tab w:val="left" w:pos="720"/>
                <w:tab w:val="left" w:pos="1080"/>
                <w:tab w:val="left" w:pos="1800"/>
                <w:tab w:val="left" w:pos="2160"/>
                <w:tab w:val="left" w:pos="2520"/>
              </w:tabs>
              <w:jc w:val="right"/>
            </w:pPr>
            <w:r>
              <w:t>$94.85</w:t>
            </w:r>
          </w:p>
        </w:tc>
        <w:tc>
          <w:tcPr>
            <w:tcW w:w="1710" w:type="dxa"/>
          </w:tcPr>
          <w:p w:rsidR="000C22F8" w:rsidRDefault="000C22F8" w:rsidP="004F110F">
            <w:pPr>
              <w:tabs>
                <w:tab w:val="decimal" w:pos="360"/>
                <w:tab w:val="left" w:pos="720"/>
                <w:tab w:val="left" w:pos="1080"/>
                <w:tab w:val="left" w:pos="1800"/>
                <w:tab w:val="left" w:pos="2160"/>
                <w:tab w:val="left" w:pos="2520"/>
              </w:tabs>
              <w:jc w:val="right"/>
            </w:pPr>
            <w:r>
              <w:t>$8,916</w:t>
            </w:r>
          </w:p>
        </w:tc>
      </w:tr>
    </w:tbl>
    <w:p w:rsidR="008F7A44" w:rsidRDefault="008F7A44" w:rsidP="00B60179">
      <w:pPr>
        <w:tabs>
          <w:tab w:val="left" w:pos="1800"/>
          <w:tab w:val="left" w:pos="2160"/>
          <w:tab w:val="left" w:pos="2520"/>
        </w:tabs>
        <w:ind w:left="720"/>
      </w:pPr>
      <w:r w:rsidRPr="0081758D">
        <w:rPr>
          <w:u w:val="single"/>
        </w:rPr>
        <w:t>Informational</w:t>
      </w:r>
      <w:r>
        <w:t xml:space="preserve">:   </w:t>
      </w:r>
      <w:r w:rsidR="00994992">
        <w:t xml:space="preserve">The number of students is </w:t>
      </w:r>
      <w:r w:rsidR="00942AF5">
        <w:t>taken</w:t>
      </w:r>
      <w:r w:rsidR="00994992">
        <w:t xml:space="preserve"> from the Application for State School Aid (ASSA).  </w:t>
      </w:r>
      <w:r w:rsidR="007F7309">
        <w:t>These entitlements for students attending non-public schools flow through the local public school.  The public school is responsible for the materials purchased with the money</w:t>
      </w:r>
      <w:r w:rsidR="00D76834">
        <w:t>.</w:t>
      </w:r>
      <w:r w:rsidR="007F7309">
        <w:t xml:space="preserve"> </w:t>
      </w:r>
    </w:p>
    <w:p w:rsidR="008F7A44" w:rsidRDefault="008F7A44" w:rsidP="00B60179">
      <w:pPr>
        <w:tabs>
          <w:tab w:val="decimal" w:pos="360"/>
          <w:tab w:val="left" w:pos="720"/>
          <w:tab w:val="left" w:pos="1800"/>
          <w:tab w:val="left" w:pos="2160"/>
          <w:tab w:val="left" w:pos="2520"/>
        </w:tabs>
        <w:ind w:left="720" w:hanging="720"/>
      </w:pPr>
    </w:p>
    <w:p w:rsidR="00942AF5" w:rsidRPr="00942AF5" w:rsidRDefault="00942AF5" w:rsidP="001E2FD6">
      <w:pPr>
        <w:pStyle w:val="ListParagraph"/>
        <w:numPr>
          <w:ilvl w:val="0"/>
          <w:numId w:val="16"/>
        </w:numPr>
        <w:tabs>
          <w:tab w:val="left" w:pos="1800"/>
          <w:tab w:val="left" w:pos="2160"/>
          <w:tab w:val="left" w:pos="2520"/>
        </w:tabs>
        <w:ind w:left="720"/>
        <w:rPr>
          <w:rFonts w:ascii="Times New Roman" w:hAnsi="Times New Roman"/>
        </w:rPr>
      </w:pPr>
      <w:r w:rsidRPr="002A5B01">
        <w:rPr>
          <w:rFonts w:ascii="Times New Roman" w:hAnsi="Times New Roman"/>
        </w:rPr>
        <w:t>Recommend approval to accept the following initial entitlement amounts for Chapter 192 and Chapter 193:</w:t>
      </w:r>
    </w:p>
    <w:tbl>
      <w:tblPr>
        <w:tblStyle w:val="TableGrid"/>
        <w:tblW w:w="8274" w:type="dxa"/>
        <w:tblInd w:w="631" w:type="dxa"/>
        <w:tblLook w:val="04A0" w:firstRow="1" w:lastRow="0" w:firstColumn="1" w:lastColumn="0" w:noHBand="0" w:noVBand="1"/>
      </w:tblPr>
      <w:tblGrid>
        <w:gridCol w:w="4674"/>
        <w:gridCol w:w="1170"/>
        <w:gridCol w:w="1170"/>
        <w:gridCol w:w="1260"/>
      </w:tblGrid>
      <w:tr w:rsidR="005534FE" w:rsidTr="00942AF5">
        <w:trPr>
          <w:trHeight w:val="472"/>
        </w:trPr>
        <w:tc>
          <w:tcPr>
            <w:tcW w:w="4674" w:type="dxa"/>
            <w:vAlign w:val="center"/>
          </w:tcPr>
          <w:p w:rsidR="005534FE" w:rsidRPr="00942AF5" w:rsidRDefault="005534FE" w:rsidP="005534FE">
            <w:pPr>
              <w:tabs>
                <w:tab w:val="decimal" w:pos="360"/>
                <w:tab w:val="left" w:pos="720"/>
                <w:tab w:val="left" w:pos="1080"/>
                <w:tab w:val="left" w:pos="1800"/>
                <w:tab w:val="left" w:pos="2160"/>
                <w:tab w:val="left" w:pos="2520"/>
              </w:tabs>
              <w:jc w:val="center"/>
              <w:rPr>
                <w:b/>
              </w:rPr>
            </w:pPr>
            <w:r w:rsidRPr="00942AF5">
              <w:rPr>
                <w:b/>
              </w:rPr>
              <w:t>Entitlement Title</w:t>
            </w:r>
          </w:p>
        </w:tc>
        <w:tc>
          <w:tcPr>
            <w:tcW w:w="1170" w:type="dxa"/>
            <w:vAlign w:val="center"/>
          </w:tcPr>
          <w:p w:rsidR="005534FE" w:rsidRPr="00942AF5" w:rsidRDefault="005534FE" w:rsidP="005534FE">
            <w:pPr>
              <w:tabs>
                <w:tab w:val="decimal" w:pos="360"/>
                <w:tab w:val="left" w:pos="720"/>
                <w:tab w:val="left" w:pos="1080"/>
                <w:tab w:val="left" w:pos="1800"/>
                <w:tab w:val="left" w:pos="2160"/>
                <w:tab w:val="left" w:pos="2520"/>
              </w:tabs>
              <w:jc w:val="center"/>
              <w:rPr>
                <w:b/>
              </w:rPr>
            </w:pPr>
            <w:r w:rsidRPr="00942AF5">
              <w:rPr>
                <w:b/>
              </w:rPr>
              <w:t>Number of Students</w:t>
            </w:r>
          </w:p>
        </w:tc>
        <w:tc>
          <w:tcPr>
            <w:tcW w:w="1170" w:type="dxa"/>
            <w:vAlign w:val="center"/>
          </w:tcPr>
          <w:p w:rsidR="005534FE" w:rsidRPr="00942AF5" w:rsidRDefault="005534FE" w:rsidP="005534FE">
            <w:pPr>
              <w:tabs>
                <w:tab w:val="decimal" w:pos="360"/>
                <w:tab w:val="left" w:pos="720"/>
                <w:tab w:val="left" w:pos="1080"/>
                <w:tab w:val="left" w:pos="1800"/>
                <w:tab w:val="left" w:pos="2160"/>
                <w:tab w:val="left" w:pos="2520"/>
              </w:tabs>
              <w:jc w:val="center"/>
              <w:rPr>
                <w:b/>
              </w:rPr>
            </w:pPr>
            <w:r w:rsidRPr="00942AF5">
              <w:rPr>
                <w:b/>
              </w:rPr>
              <w:t>Amount per Student</w:t>
            </w:r>
          </w:p>
        </w:tc>
        <w:tc>
          <w:tcPr>
            <w:tcW w:w="1260" w:type="dxa"/>
            <w:vAlign w:val="center"/>
          </w:tcPr>
          <w:p w:rsidR="005534FE" w:rsidRPr="00942AF5" w:rsidRDefault="005534FE" w:rsidP="005534FE">
            <w:pPr>
              <w:tabs>
                <w:tab w:val="decimal" w:pos="360"/>
                <w:tab w:val="left" w:pos="720"/>
                <w:tab w:val="left" w:pos="1080"/>
                <w:tab w:val="left" w:pos="1800"/>
                <w:tab w:val="left" w:pos="2160"/>
                <w:tab w:val="left" w:pos="2520"/>
              </w:tabs>
              <w:jc w:val="center"/>
              <w:rPr>
                <w:b/>
              </w:rPr>
            </w:pPr>
            <w:r w:rsidRPr="00942AF5">
              <w:rPr>
                <w:b/>
              </w:rPr>
              <w:t>Total Entitlement</w:t>
            </w:r>
          </w:p>
        </w:tc>
      </w:tr>
      <w:tr w:rsidR="005534FE" w:rsidTr="00942AF5">
        <w:trPr>
          <w:trHeight w:val="350"/>
        </w:trPr>
        <w:tc>
          <w:tcPr>
            <w:tcW w:w="4674" w:type="dxa"/>
          </w:tcPr>
          <w:p w:rsidR="005534FE" w:rsidRDefault="005534FE" w:rsidP="005534FE">
            <w:pPr>
              <w:tabs>
                <w:tab w:val="decimal" w:pos="360"/>
                <w:tab w:val="left" w:pos="720"/>
                <w:tab w:val="left" w:pos="1080"/>
                <w:tab w:val="left" w:pos="1800"/>
                <w:tab w:val="left" w:pos="2160"/>
                <w:tab w:val="left" w:pos="2520"/>
              </w:tabs>
            </w:pPr>
            <w:r>
              <w:t>Chapter 192 – Compensatory Education</w:t>
            </w:r>
          </w:p>
        </w:tc>
        <w:tc>
          <w:tcPr>
            <w:tcW w:w="1170" w:type="dxa"/>
          </w:tcPr>
          <w:p w:rsidR="005534FE" w:rsidRDefault="005534FE" w:rsidP="005534FE">
            <w:pPr>
              <w:tabs>
                <w:tab w:val="decimal" w:pos="360"/>
                <w:tab w:val="left" w:pos="720"/>
                <w:tab w:val="left" w:pos="1080"/>
                <w:tab w:val="left" w:pos="1800"/>
                <w:tab w:val="left" w:pos="2160"/>
                <w:tab w:val="left" w:pos="2520"/>
              </w:tabs>
            </w:pPr>
            <w:r>
              <w:t>41</w:t>
            </w:r>
          </w:p>
        </w:tc>
        <w:tc>
          <w:tcPr>
            <w:tcW w:w="1170" w:type="dxa"/>
          </w:tcPr>
          <w:p w:rsidR="005534FE" w:rsidRDefault="005534FE" w:rsidP="005534FE">
            <w:pPr>
              <w:tabs>
                <w:tab w:val="decimal" w:pos="360"/>
                <w:tab w:val="left" w:pos="720"/>
                <w:tab w:val="left" w:pos="1080"/>
                <w:tab w:val="left" w:pos="1800"/>
                <w:tab w:val="left" w:pos="2160"/>
                <w:tab w:val="left" w:pos="2520"/>
              </w:tabs>
              <w:jc w:val="right"/>
            </w:pPr>
            <w:r>
              <w:t>$995.33</w:t>
            </w:r>
          </w:p>
        </w:tc>
        <w:tc>
          <w:tcPr>
            <w:tcW w:w="1260" w:type="dxa"/>
          </w:tcPr>
          <w:p w:rsidR="005534FE" w:rsidRDefault="005534FE" w:rsidP="005534FE">
            <w:pPr>
              <w:tabs>
                <w:tab w:val="decimal" w:pos="360"/>
                <w:tab w:val="left" w:pos="720"/>
                <w:tab w:val="left" w:pos="1080"/>
                <w:tab w:val="left" w:pos="1800"/>
                <w:tab w:val="left" w:pos="2160"/>
                <w:tab w:val="left" w:pos="2520"/>
              </w:tabs>
              <w:jc w:val="right"/>
            </w:pPr>
            <w:r>
              <w:t>$36,728.00</w:t>
            </w:r>
          </w:p>
        </w:tc>
      </w:tr>
      <w:tr w:rsidR="005534FE" w:rsidTr="00942AF5">
        <w:trPr>
          <w:trHeight w:val="350"/>
        </w:trPr>
        <w:tc>
          <w:tcPr>
            <w:tcW w:w="4674" w:type="dxa"/>
          </w:tcPr>
          <w:p w:rsidR="005534FE" w:rsidRDefault="005534FE" w:rsidP="005534FE">
            <w:pPr>
              <w:tabs>
                <w:tab w:val="decimal" w:pos="360"/>
                <w:tab w:val="left" w:pos="720"/>
                <w:tab w:val="left" w:pos="1080"/>
                <w:tab w:val="left" w:pos="1800"/>
                <w:tab w:val="left" w:pos="2160"/>
                <w:tab w:val="left" w:pos="2520"/>
              </w:tabs>
            </w:pPr>
            <w:r>
              <w:t>Chapter 192 - English as a Second Language</w:t>
            </w:r>
          </w:p>
        </w:tc>
        <w:tc>
          <w:tcPr>
            <w:tcW w:w="1170" w:type="dxa"/>
          </w:tcPr>
          <w:p w:rsidR="005534FE" w:rsidRDefault="005534FE" w:rsidP="005534FE">
            <w:pPr>
              <w:tabs>
                <w:tab w:val="decimal" w:pos="360"/>
                <w:tab w:val="left" w:pos="720"/>
                <w:tab w:val="left" w:pos="1080"/>
                <w:tab w:val="left" w:pos="1800"/>
                <w:tab w:val="left" w:pos="2160"/>
                <w:tab w:val="left" w:pos="2520"/>
              </w:tabs>
            </w:pPr>
            <w:r>
              <w:t>0</w:t>
            </w:r>
          </w:p>
        </w:tc>
        <w:tc>
          <w:tcPr>
            <w:tcW w:w="1170" w:type="dxa"/>
          </w:tcPr>
          <w:p w:rsidR="005534FE" w:rsidRDefault="005534FE" w:rsidP="005534FE">
            <w:pPr>
              <w:tabs>
                <w:tab w:val="decimal" w:pos="360"/>
                <w:tab w:val="left" w:pos="720"/>
                <w:tab w:val="left" w:pos="1080"/>
                <w:tab w:val="left" w:pos="1800"/>
                <w:tab w:val="left" w:pos="2160"/>
                <w:tab w:val="left" w:pos="2520"/>
              </w:tabs>
              <w:jc w:val="right"/>
            </w:pPr>
            <w:r>
              <w:t>$1,015.00</w:t>
            </w:r>
          </w:p>
        </w:tc>
        <w:tc>
          <w:tcPr>
            <w:tcW w:w="1260" w:type="dxa"/>
          </w:tcPr>
          <w:p w:rsidR="005534FE" w:rsidRDefault="005534FE" w:rsidP="005534FE">
            <w:pPr>
              <w:tabs>
                <w:tab w:val="decimal" w:pos="360"/>
                <w:tab w:val="left" w:pos="720"/>
                <w:tab w:val="left" w:pos="1080"/>
                <w:tab w:val="left" w:pos="1800"/>
                <w:tab w:val="left" w:pos="2160"/>
                <w:tab w:val="left" w:pos="2520"/>
              </w:tabs>
              <w:jc w:val="right"/>
            </w:pPr>
            <w:r>
              <w:t>$0.00</w:t>
            </w:r>
          </w:p>
        </w:tc>
      </w:tr>
      <w:tr w:rsidR="005534FE" w:rsidTr="00942AF5">
        <w:trPr>
          <w:trHeight w:val="350"/>
        </w:trPr>
        <w:tc>
          <w:tcPr>
            <w:tcW w:w="4674" w:type="dxa"/>
          </w:tcPr>
          <w:p w:rsidR="005534FE" w:rsidRDefault="005534FE" w:rsidP="005534FE">
            <w:pPr>
              <w:tabs>
                <w:tab w:val="decimal" w:pos="360"/>
                <w:tab w:val="left" w:pos="720"/>
                <w:tab w:val="left" w:pos="1080"/>
                <w:tab w:val="left" w:pos="1800"/>
                <w:tab w:val="left" w:pos="2160"/>
                <w:tab w:val="left" w:pos="2520"/>
              </w:tabs>
            </w:pPr>
            <w:r>
              <w:t>Chapter 192 – Transportation</w:t>
            </w:r>
          </w:p>
        </w:tc>
        <w:tc>
          <w:tcPr>
            <w:tcW w:w="1170" w:type="dxa"/>
          </w:tcPr>
          <w:p w:rsidR="005534FE" w:rsidRDefault="005534FE" w:rsidP="005534FE">
            <w:pPr>
              <w:tabs>
                <w:tab w:val="decimal" w:pos="360"/>
                <w:tab w:val="left" w:pos="720"/>
                <w:tab w:val="left" w:pos="1080"/>
                <w:tab w:val="left" w:pos="1800"/>
                <w:tab w:val="left" w:pos="2160"/>
                <w:tab w:val="left" w:pos="2520"/>
              </w:tabs>
            </w:pPr>
            <w:r>
              <w:t>N/A</w:t>
            </w:r>
          </w:p>
        </w:tc>
        <w:tc>
          <w:tcPr>
            <w:tcW w:w="1170" w:type="dxa"/>
          </w:tcPr>
          <w:p w:rsidR="005534FE" w:rsidRDefault="005534FE" w:rsidP="005534FE">
            <w:pPr>
              <w:tabs>
                <w:tab w:val="decimal" w:pos="360"/>
                <w:tab w:val="left" w:pos="720"/>
                <w:tab w:val="left" w:pos="1080"/>
                <w:tab w:val="left" w:pos="1800"/>
                <w:tab w:val="left" w:pos="2160"/>
                <w:tab w:val="left" w:pos="2520"/>
              </w:tabs>
              <w:jc w:val="right"/>
            </w:pPr>
            <w:r>
              <w:t>N/A</w:t>
            </w:r>
          </w:p>
        </w:tc>
        <w:tc>
          <w:tcPr>
            <w:tcW w:w="1260" w:type="dxa"/>
          </w:tcPr>
          <w:p w:rsidR="005534FE" w:rsidRDefault="005534FE" w:rsidP="005534FE">
            <w:pPr>
              <w:tabs>
                <w:tab w:val="decimal" w:pos="360"/>
                <w:tab w:val="left" w:pos="720"/>
                <w:tab w:val="left" w:pos="1080"/>
                <w:tab w:val="left" w:pos="1800"/>
                <w:tab w:val="left" w:pos="2160"/>
                <w:tab w:val="left" w:pos="2520"/>
              </w:tabs>
              <w:jc w:val="right"/>
            </w:pPr>
            <w:r>
              <w:t>$5,649.00</w:t>
            </w:r>
          </w:p>
        </w:tc>
      </w:tr>
      <w:tr w:rsidR="005534FE" w:rsidTr="00942AF5">
        <w:trPr>
          <w:trHeight w:val="236"/>
        </w:trPr>
        <w:tc>
          <w:tcPr>
            <w:tcW w:w="7014" w:type="dxa"/>
            <w:gridSpan w:val="3"/>
            <w:shd w:val="clear" w:color="auto" w:fill="BFBFBF" w:themeFill="background1" w:themeFillShade="BF"/>
          </w:tcPr>
          <w:p w:rsidR="005534FE" w:rsidRPr="0081758D" w:rsidRDefault="005534FE" w:rsidP="005534FE">
            <w:pPr>
              <w:tabs>
                <w:tab w:val="decimal" w:pos="360"/>
                <w:tab w:val="left" w:pos="720"/>
                <w:tab w:val="left" w:pos="1080"/>
                <w:tab w:val="left" w:pos="1800"/>
                <w:tab w:val="left" w:pos="2160"/>
                <w:tab w:val="left" w:pos="2520"/>
              </w:tabs>
              <w:rPr>
                <w:b/>
              </w:rPr>
            </w:pPr>
            <w:r w:rsidRPr="0081758D">
              <w:rPr>
                <w:b/>
              </w:rPr>
              <w:t>Total Chapter 192 Entitlement</w:t>
            </w:r>
          </w:p>
        </w:tc>
        <w:tc>
          <w:tcPr>
            <w:tcW w:w="1260" w:type="dxa"/>
            <w:shd w:val="clear" w:color="auto" w:fill="BFBFBF" w:themeFill="background1" w:themeFillShade="BF"/>
          </w:tcPr>
          <w:p w:rsidR="005534FE" w:rsidRPr="0081758D" w:rsidRDefault="005534FE" w:rsidP="005534FE">
            <w:pPr>
              <w:tabs>
                <w:tab w:val="decimal" w:pos="360"/>
                <w:tab w:val="left" w:pos="720"/>
                <w:tab w:val="left" w:pos="1080"/>
                <w:tab w:val="left" w:pos="1800"/>
                <w:tab w:val="left" w:pos="2160"/>
                <w:tab w:val="left" w:pos="2520"/>
              </w:tabs>
              <w:jc w:val="right"/>
              <w:rPr>
                <w:b/>
              </w:rPr>
            </w:pPr>
            <w:r w:rsidRPr="0081758D">
              <w:rPr>
                <w:b/>
              </w:rPr>
              <w:t>$42,377.00</w:t>
            </w:r>
          </w:p>
        </w:tc>
      </w:tr>
      <w:tr w:rsidR="005534FE" w:rsidTr="00942AF5">
        <w:trPr>
          <w:trHeight w:val="287"/>
        </w:trPr>
        <w:tc>
          <w:tcPr>
            <w:tcW w:w="4674" w:type="dxa"/>
          </w:tcPr>
          <w:p w:rsidR="005534FE" w:rsidRDefault="005534FE" w:rsidP="005534FE">
            <w:pPr>
              <w:tabs>
                <w:tab w:val="decimal" w:pos="360"/>
                <w:tab w:val="left" w:pos="720"/>
                <w:tab w:val="left" w:pos="1080"/>
                <w:tab w:val="left" w:pos="1800"/>
                <w:tab w:val="left" w:pos="2160"/>
                <w:tab w:val="left" w:pos="2520"/>
              </w:tabs>
            </w:pPr>
            <w:r>
              <w:t>Chapter 193 – Initial Examination and Classification</w:t>
            </w:r>
          </w:p>
        </w:tc>
        <w:tc>
          <w:tcPr>
            <w:tcW w:w="1170" w:type="dxa"/>
          </w:tcPr>
          <w:p w:rsidR="005534FE" w:rsidRDefault="005534FE" w:rsidP="005534FE">
            <w:pPr>
              <w:tabs>
                <w:tab w:val="decimal" w:pos="360"/>
                <w:tab w:val="left" w:pos="720"/>
                <w:tab w:val="left" w:pos="1080"/>
                <w:tab w:val="left" w:pos="1800"/>
                <w:tab w:val="left" w:pos="2160"/>
                <w:tab w:val="left" w:pos="2520"/>
              </w:tabs>
            </w:pPr>
            <w:r>
              <w:t>5</w:t>
            </w:r>
          </w:p>
        </w:tc>
        <w:tc>
          <w:tcPr>
            <w:tcW w:w="1170" w:type="dxa"/>
          </w:tcPr>
          <w:p w:rsidR="005534FE" w:rsidRDefault="005534FE" w:rsidP="005534FE">
            <w:pPr>
              <w:tabs>
                <w:tab w:val="decimal" w:pos="360"/>
                <w:tab w:val="left" w:pos="720"/>
                <w:tab w:val="left" w:pos="1080"/>
                <w:tab w:val="left" w:pos="1800"/>
                <w:tab w:val="left" w:pos="2160"/>
                <w:tab w:val="left" w:pos="2520"/>
              </w:tabs>
              <w:jc w:val="right"/>
            </w:pPr>
            <w:r>
              <w:t>$1,326.13</w:t>
            </w:r>
          </w:p>
        </w:tc>
        <w:tc>
          <w:tcPr>
            <w:tcW w:w="1260" w:type="dxa"/>
          </w:tcPr>
          <w:p w:rsidR="005534FE" w:rsidRDefault="005534FE" w:rsidP="005534FE">
            <w:pPr>
              <w:tabs>
                <w:tab w:val="decimal" w:pos="360"/>
                <w:tab w:val="left" w:pos="720"/>
                <w:tab w:val="left" w:pos="1080"/>
                <w:tab w:val="left" w:pos="1800"/>
                <w:tab w:val="left" w:pos="2160"/>
                <w:tab w:val="left" w:pos="2520"/>
              </w:tabs>
              <w:jc w:val="right"/>
            </w:pPr>
            <w:r>
              <w:t>$6,299.00</w:t>
            </w:r>
          </w:p>
        </w:tc>
      </w:tr>
      <w:tr w:rsidR="005534FE" w:rsidTr="00942AF5">
        <w:trPr>
          <w:trHeight w:val="350"/>
        </w:trPr>
        <w:tc>
          <w:tcPr>
            <w:tcW w:w="4674" w:type="dxa"/>
          </w:tcPr>
          <w:p w:rsidR="005534FE" w:rsidRDefault="005534FE" w:rsidP="005534FE">
            <w:pPr>
              <w:tabs>
                <w:tab w:val="decimal" w:pos="360"/>
                <w:tab w:val="left" w:pos="720"/>
                <w:tab w:val="left" w:pos="1080"/>
                <w:tab w:val="left" w:pos="1800"/>
                <w:tab w:val="left" w:pos="2160"/>
                <w:tab w:val="left" w:pos="2520"/>
              </w:tabs>
            </w:pPr>
            <w:r>
              <w:t>Chapter 193 – Annual Examination and Classification</w:t>
            </w:r>
          </w:p>
        </w:tc>
        <w:tc>
          <w:tcPr>
            <w:tcW w:w="1170" w:type="dxa"/>
          </w:tcPr>
          <w:p w:rsidR="005534FE" w:rsidRDefault="005534FE" w:rsidP="005534FE">
            <w:pPr>
              <w:tabs>
                <w:tab w:val="decimal" w:pos="360"/>
                <w:tab w:val="left" w:pos="720"/>
                <w:tab w:val="left" w:pos="1080"/>
                <w:tab w:val="left" w:pos="1800"/>
                <w:tab w:val="left" w:pos="2160"/>
                <w:tab w:val="left" w:pos="2520"/>
              </w:tabs>
            </w:pPr>
            <w:r>
              <w:t>10</w:t>
            </w:r>
          </w:p>
        </w:tc>
        <w:tc>
          <w:tcPr>
            <w:tcW w:w="1170" w:type="dxa"/>
          </w:tcPr>
          <w:p w:rsidR="005534FE" w:rsidRDefault="005534FE" w:rsidP="005534FE">
            <w:pPr>
              <w:tabs>
                <w:tab w:val="decimal" w:pos="360"/>
                <w:tab w:val="left" w:pos="720"/>
                <w:tab w:val="left" w:pos="1080"/>
                <w:tab w:val="left" w:pos="1800"/>
                <w:tab w:val="left" w:pos="2160"/>
                <w:tab w:val="left" w:pos="2520"/>
              </w:tabs>
              <w:jc w:val="right"/>
            </w:pPr>
            <w:r>
              <w:t>$380.00</w:t>
            </w:r>
          </w:p>
        </w:tc>
        <w:tc>
          <w:tcPr>
            <w:tcW w:w="1260" w:type="dxa"/>
          </w:tcPr>
          <w:p w:rsidR="005534FE" w:rsidRDefault="005534FE" w:rsidP="005534FE">
            <w:pPr>
              <w:tabs>
                <w:tab w:val="decimal" w:pos="360"/>
                <w:tab w:val="left" w:pos="720"/>
                <w:tab w:val="left" w:pos="1080"/>
                <w:tab w:val="left" w:pos="1800"/>
                <w:tab w:val="left" w:pos="2160"/>
                <w:tab w:val="left" w:pos="2520"/>
              </w:tabs>
              <w:jc w:val="right"/>
            </w:pPr>
            <w:r>
              <w:t>$3,610.00</w:t>
            </w:r>
          </w:p>
        </w:tc>
      </w:tr>
      <w:tr w:rsidR="005534FE" w:rsidTr="00942AF5">
        <w:trPr>
          <w:trHeight w:val="260"/>
        </w:trPr>
        <w:tc>
          <w:tcPr>
            <w:tcW w:w="4674" w:type="dxa"/>
          </w:tcPr>
          <w:p w:rsidR="005534FE" w:rsidRDefault="005534FE" w:rsidP="005534FE">
            <w:pPr>
              <w:tabs>
                <w:tab w:val="decimal" w:pos="360"/>
                <w:tab w:val="left" w:pos="720"/>
                <w:tab w:val="left" w:pos="1080"/>
                <w:tab w:val="left" w:pos="1800"/>
                <w:tab w:val="left" w:pos="2160"/>
                <w:tab w:val="left" w:pos="2520"/>
              </w:tabs>
            </w:pPr>
            <w:r>
              <w:t>Chapter 193 – Corrective Speech</w:t>
            </w:r>
          </w:p>
        </w:tc>
        <w:tc>
          <w:tcPr>
            <w:tcW w:w="1170" w:type="dxa"/>
          </w:tcPr>
          <w:p w:rsidR="005534FE" w:rsidRDefault="005534FE" w:rsidP="005534FE">
            <w:pPr>
              <w:tabs>
                <w:tab w:val="decimal" w:pos="360"/>
                <w:tab w:val="left" w:pos="720"/>
                <w:tab w:val="left" w:pos="1080"/>
                <w:tab w:val="left" w:pos="1800"/>
                <w:tab w:val="left" w:pos="2160"/>
                <w:tab w:val="left" w:pos="2520"/>
              </w:tabs>
            </w:pPr>
            <w:r>
              <w:t>13</w:t>
            </w:r>
          </w:p>
        </w:tc>
        <w:tc>
          <w:tcPr>
            <w:tcW w:w="1170" w:type="dxa"/>
          </w:tcPr>
          <w:p w:rsidR="005534FE" w:rsidRDefault="005534FE" w:rsidP="005534FE">
            <w:pPr>
              <w:tabs>
                <w:tab w:val="decimal" w:pos="360"/>
                <w:tab w:val="left" w:pos="720"/>
                <w:tab w:val="left" w:pos="1080"/>
                <w:tab w:val="left" w:pos="1800"/>
                <w:tab w:val="left" w:pos="2160"/>
                <w:tab w:val="left" w:pos="2520"/>
              </w:tabs>
              <w:jc w:val="right"/>
            </w:pPr>
            <w:r>
              <w:t>$930.00</w:t>
            </w:r>
          </w:p>
        </w:tc>
        <w:tc>
          <w:tcPr>
            <w:tcW w:w="1260" w:type="dxa"/>
          </w:tcPr>
          <w:p w:rsidR="005534FE" w:rsidRDefault="005534FE" w:rsidP="005534FE">
            <w:pPr>
              <w:tabs>
                <w:tab w:val="decimal" w:pos="360"/>
                <w:tab w:val="left" w:pos="720"/>
                <w:tab w:val="left" w:pos="1080"/>
                <w:tab w:val="left" w:pos="1800"/>
                <w:tab w:val="left" w:pos="2160"/>
                <w:tab w:val="left" w:pos="2520"/>
              </w:tabs>
              <w:jc w:val="right"/>
            </w:pPr>
            <w:r>
              <w:t>$11,486.00</w:t>
            </w:r>
          </w:p>
        </w:tc>
      </w:tr>
      <w:tr w:rsidR="005534FE" w:rsidTr="00942AF5">
        <w:trPr>
          <w:trHeight w:val="350"/>
        </w:trPr>
        <w:tc>
          <w:tcPr>
            <w:tcW w:w="4674" w:type="dxa"/>
          </w:tcPr>
          <w:p w:rsidR="005534FE" w:rsidRDefault="005534FE" w:rsidP="005534FE">
            <w:pPr>
              <w:tabs>
                <w:tab w:val="decimal" w:pos="360"/>
                <w:tab w:val="left" w:pos="720"/>
                <w:tab w:val="left" w:pos="1080"/>
                <w:tab w:val="left" w:pos="1800"/>
                <w:tab w:val="left" w:pos="2160"/>
                <w:tab w:val="left" w:pos="2520"/>
              </w:tabs>
            </w:pPr>
            <w:r>
              <w:t>Chapter 193 – Supplemental Instruction</w:t>
            </w:r>
          </w:p>
        </w:tc>
        <w:tc>
          <w:tcPr>
            <w:tcW w:w="1170" w:type="dxa"/>
          </w:tcPr>
          <w:p w:rsidR="005534FE" w:rsidRDefault="005534FE" w:rsidP="005534FE">
            <w:pPr>
              <w:tabs>
                <w:tab w:val="decimal" w:pos="360"/>
                <w:tab w:val="left" w:pos="720"/>
                <w:tab w:val="left" w:pos="1080"/>
                <w:tab w:val="left" w:pos="1800"/>
                <w:tab w:val="left" w:pos="2160"/>
                <w:tab w:val="left" w:pos="2520"/>
              </w:tabs>
            </w:pPr>
            <w:r>
              <w:t>12</w:t>
            </w:r>
          </w:p>
        </w:tc>
        <w:tc>
          <w:tcPr>
            <w:tcW w:w="1170" w:type="dxa"/>
          </w:tcPr>
          <w:p w:rsidR="005534FE" w:rsidRDefault="005534FE" w:rsidP="005534FE">
            <w:pPr>
              <w:tabs>
                <w:tab w:val="decimal" w:pos="360"/>
                <w:tab w:val="left" w:pos="720"/>
                <w:tab w:val="left" w:pos="1080"/>
                <w:tab w:val="left" w:pos="1800"/>
                <w:tab w:val="left" w:pos="2160"/>
                <w:tab w:val="left" w:pos="2520"/>
              </w:tabs>
              <w:jc w:val="right"/>
            </w:pPr>
            <w:r>
              <w:t>$826.00</w:t>
            </w:r>
          </w:p>
        </w:tc>
        <w:tc>
          <w:tcPr>
            <w:tcW w:w="1260" w:type="dxa"/>
          </w:tcPr>
          <w:p w:rsidR="005534FE" w:rsidRDefault="005534FE" w:rsidP="005534FE">
            <w:pPr>
              <w:tabs>
                <w:tab w:val="decimal" w:pos="360"/>
                <w:tab w:val="left" w:pos="720"/>
                <w:tab w:val="left" w:pos="1080"/>
                <w:tab w:val="left" w:pos="1800"/>
                <w:tab w:val="left" w:pos="2160"/>
                <w:tab w:val="left" w:pos="2520"/>
              </w:tabs>
              <w:jc w:val="right"/>
            </w:pPr>
            <w:r>
              <w:t>$9,416.00</w:t>
            </w:r>
          </w:p>
        </w:tc>
      </w:tr>
      <w:tr w:rsidR="005534FE" w:rsidTr="00942AF5">
        <w:trPr>
          <w:trHeight w:val="223"/>
        </w:trPr>
        <w:tc>
          <w:tcPr>
            <w:tcW w:w="7014" w:type="dxa"/>
            <w:gridSpan w:val="3"/>
            <w:shd w:val="clear" w:color="auto" w:fill="BFBFBF" w:themeFill="background1" w:themeFillShade="BF"/>
          </w:tcPr>
          <w:p w:rsidR="005534FE" w:rsidRPr="0081758D" w:rsidRDefault="005534FE" w:rsidP="005534FE">
            <w:pPr>
              <w:tabs>
                <w:tab w:val="decimal" w:pos="360"/>
                <w:tab w:val="left" w:pos="720"/>
                <w:tab w:val="left" w:pos="1080"/>
                <w:tab w:val="left" w:pos="1800"/>
                <w:tab w:val="left" w:pos="2160"/>
                <w:tab w:val="left" w:pos="2520"/>
              </w:tabs>
              <w:rPr>
                <w:b/>
              </w:rPr>
            </w:pPr>
            <w:r w:rsidRPr="0081758D">
              <w:rPr>
                <w:b/>
              </w:rPr>
              <w:t>Total Chapter 193 Entitlement</w:t>
            </w:r>
          </w:p>
        </w:tc>
        <w:tc>
          <w:tcPr>
            <w:tcW w:w="1260" w:type="dxa"/>
            <w:shd w:val="clear" w:color="auto" w:fill="BFBFBF" w:themeFill="background1" w:themeFillShade="BF"/>
          </w:tcPr>
          <w:p w:rsidR="005534FE" w:rsidRPr="0081758D" w:rsidRDefault="005534FE" w:rsidP="005534FE">
            <w:pPr>
              <w:tabs>
                <w:tab w:val="decimal" w:pos="360"/>
                <w:tab w:val="left" w:pos="720"/>
                <w:tab w:val="left" w:pos="1080"/>
                <w:tab w:val="left" w:pos="1800"/>
                <w:tab w:val="left" w:pos="2160"/>
                <w:tab w:val="left" w:pos="2520"/>
              </w:tabs>
              <w:jc w:val="right"/>
              <w:rPr>
                <w:b/>
              </w:rPr>
            </w:pPr>
            <w:r w:rsidRPr="0081758D">
              <w:rPr>
                <w:b/>
              </w:rPr>
              <w:t>$30,811.00</w:t>
            </w:r>
          </w:p>
        </w:tc>
      </w:tr>
    </w:tbl>
    <w:p w:rsidR="00942AF5" w:rsidRDefault="00942AF5" w:rsidP="005534FE">
      <w:pPr>
        <w:tabs>
          <w:tab w:val="left" w:pos="1800"/>
          <w:tab w:val="left" w:pos="2160"/>
          <w:tab w:val="left" w:pos="2520"/>
        </w:tabs>
        <w:ind w:left="720"/>
        <w:rPr>
          <w:rFonts w:eastAsia="Calibri"/>
          <w:u w:val="single"/>
        </w:rPr>
      </w:pPr>
    </w:p>
    <w:p w:rsidR="00994992" w:rsidRDefault="00994992" w:rsidP="005534FE">
      <w:pPr>
        <w:tabs>
          <w:tab w:val="left" w:pos="1800"/>
          <w:tab w:val="left" w:pos="2160"/>
          <w:tab w:val="left" w:pos="2520"/>
        </w:tabs>
        <w:ind w:left="720"/>
        <w:rPr>
          <w:rFonts w:eastAsia="Calibri"/>
        </w:rPr>
      </w:pPr>
      <w:r w:rsidRPr="0081758D">
        <w:rPr>
          <w:rFonts w:eastAsia="Calibri"/>
          <w:u w:val="single"/>
        </w:rPr>
        <w:t>Informational</w:t>
      </w:r>
      <w:r>
        <w:rPr>
          <w:rFonts w:eastAsia="Calibri"/>
        </w:rPr>
        <w:t>:  The number of students is based on an estimate made by Gloucester County Special Services School District and Guardian Angels School.</w:t>
      </w:r>
    </w:p>
    <w:p w:rsidR="00994992" w:rsidRDefault="00994992" w:rsidP="00994992">
      <w:pPr>
        <w:tabs>
          <w:tab w:val="decimal" w:pos="360"/>
          <w:tab w:val="left" w:pos="720"/>
          <w:tab w:val="left" w:pos="1080"/>
          <w:tab w:val="left" w:pos="1800"/>
          <w:tab w:val="left" w:pos="2160"/>
          <w:tab w:val="left" w:pos="2520"/>
        </w:tabs>
        <w:ind w:left="720" w:hanging="720"/>
        <w:rPr>
          <w:rFonts w:eastAsia="Calibri"/>
        </w:rPr>
      </w:pPr>
    </w:p>
    <w:p w:rsidR="00F02DA6" w:rsidRPr="002A5B01" w:rsidRDefault="00994992" w:rsidP="001E2FD6">
      <w:pPr>
        <w:pStyle w:val="ListParagraph"/>
        <w:numPr>
          <w:ilvl w:val="0"/>
          <w:numId w:val="17"/>
        </w:numPr>
        <w:tabs>
          <w:tab w:val="left" w:pos="1800"/>
          <w:tab w:val="left" w:pos="2160"/>
          <w:tab w:val="left" w:pos="2520"/>
        </w:tabs>
        <w:ind w:left="720"/>
        <w:rPr>
          <w:rFonts w:ascii="Times New Roman" w:hAnsi="Times New Roman"/>
        </w:rPr>
      </w:pPr>
      <w:r w:rsidRPr="002A5B01">
        <w:rPr>
          <w:rFonts w:ascii="Times New Roman" w:hAnsi="Times New Roman"/>
        </w:rPr>
        <w:t xml:space="preserve">Recommend approval for an agreement with Gloucester County Special Services School District to provide all Chapter 192 and Chapter 193 services for Paulsboro residents attending Guardian Angels </w:t>
      </w:r>
      <w:r w:rsidR="002048D0" w:rsidRPr="002A5B01">
        <w:rPr>
          <w:rFonts w:ascii="Times New Roman" w:hAnsi="Times New Roman"/>
        </w:rPr>
        <w:t>School in Paulsboro, New Jersey.  The amount of the agreement will not exceed the Chapter 192 and Chapter 193 entitlement for actual services provided</w:t>
      </w:r>
      <w:r w:rsidR="00F02DA6" w:rsidRPr="002A5B01">
        <w:rPr>
          <w:rFonts w:ascii="Times New Roman" w:hAnsi="Times New Roman"/>
        </w:rPr>
        <w:t>.</w:t>
      </w:r>
    </w:p>
    <w:p w:rsidR="002048D0" w:rsidRPr="007F7309" w:rsidRDefault="002048D0" w:rsidP="002048D0">
      <w:pPr>
        <w:tabs>
          <w:tab w:val="left" w:pos="1800"/>
          <w:tab w:val="left" w:pos="2160"/>
          <w:tab w:val="left" w:pos="2520"/>
        </w:tabs>
        <w:ind w:left="720"/>
        <w:rPr>
          <w:rFonts w:eastAsia="Calibri"/>
        </w:rPr>
      </w:pPr>
      <w:r w:rsidRPr="0081758D">
        <w:rPr>
          <w:rFonts w:eastAsia="Calibri"/>
          <w:u w:val="single"/>
        </w:rPr>
        <w:t>Informational</w:t>
      </w:r>
      <w:r w:rsidRPr="007F7309">
        <w:rPr>
          <w:rFonts w:eastAsia="Calibri"/>
        </w:rPr>
        <w:t xml:space="preserve">:  Gloucester County Special Services School District provides this type of service for many public schools in Gloucester County.  Public school districts </w:t>
      </w:r>
      <w:r w:rsidR="00942AF5">
        <w:rPr>
          <w:rFonts w:eastAsia="Calibri"/>
        </w:rPr>
        <w:t xml:space="preserve">use GCSSSD </w:t>
      </w:r>
      <w:r w:rsidRPr="007F7309">
        <w:rPr>
          <w:rFonts w:eastAsia="Calibri"/>
        </w:rPr>
        <w:t>because it is more cost effect</w:t>
      </w:r>
      <w:r w:rsidR="00D76834">
        <w:rPr>
          <w:rFonts w:eastAsia="Calibri"/>
        </w:rPr>
        <w:t>ive</w:t>
      </w:r>
      <w:r w:rsidRPr="007F7309">
        <w:rPr>
          <w:rFonts w:eastAsia="Calibri"/>
        </w:rPr>
        <w:t xml:space="preserve"> than utilizing in</w:t>
      </w:r>
      <w:r w:rsidR="00D76834">
        <w:rPr>
          <w:rFonts w:eastAsia="Calibri"/>
        </w:rPr>
        <w:t>-</w:t>
      </w:r>
      <w:r w:rsidRPr="007F7309">
        <w:rPr>
          <w:rFonts w:eastAsia="Calibri"/>
        </w:rPr>
        <w:t xml:space="preserve">house staff to service a small number of students. </w:t>
      </w:r>
    </w:p>
    <w:p w:rsidR="002048D0" w:rsidRDefault="002048D0" w:rsidP="002048D0">
      <w:pPr>
        <w:tabs>
          <w:tab w:val="left" w:pos="1800"/>
          <w:tab w:val="left" w:pos="2160"/>
          <w:tab w:val="left" w:pos="2520"/>
        </w:tabs>
        <w:ind w:left="720"/>
        <w:rPr>
          <w:rFonts w:eastAsia="Calibri"/>
          <w:highlight w:val="yellow"/>
        </w:rPr>
      </w:pPr>
    </w:p>
    <w:p w:rsidR="001C59F2" w:rsidRPr="007F7309" w:rsidRDefault="007F7309" w:rsidP="007F7309">
      <w:pPr>
        <w:tabs>
          <w:tab w:val="left" w:pos="1800"/>
          <w:tab w:val="left" w:pos="2160"/>
          <w:tab w:val="left" w:pos="2520"/>
        </w:tabs>
        <w:ind w:left="720"/>
        <w:rPr>
          <w:rFonts w:eastAsia="Calibri"/>
        </w:rPr>
      </w:pPr>
      <w:r w:rsidRPr="007F7309">
        <w:rPr>
          <w:rFonts w:eastAsia="Calibri"/>
        </w:rPr>
        <w:t>The recent Quality Single Accountability Continuum</w:t>
      </w:r>
      <w:r w:rsidR="00942AF5">
        <w:rPr>
          <w:rFonts w:eastAsia="Calibri"/>
        </w:rPr>
        <w:t xml:space="preserve"> (QSAC)</w:t>
      </w:r>
      <w:r w:rsidRPr="007F7309">
        <w:rPr>
          <w:rFonts w:eastAsia="Calibri"/>
        </w:rPr>
        <w:t xml:space="preserve"> conducted by the New Jersey Department of Education</w:t>
      </w:r>
      <w:r w:rsidR="0081758D">
        <w:rPr>
          <w:rFonts w:eastAsia="Calibri"/>
        </w:rPr>
        <w:t xml:space="preserve"> (NJDOE)</w:t>
      </w:r>
      <w:r w:rsidRPr="007F7309">
        <w:rPr>
          <w:rFonts w:eastAsia="Calibri"/>
        </w:rPr>
        <w:t xml:space="preserve"> included a citation concerning the Chapter 192-193 entitlements</w:t>
      </w:r>
      <w:r w:rsidR="0081758D">
        <w:rPr>
          <w:rFonts w:eastAsia="Calibri"/>
        </w:rPr>
        <w:t>.</w:t>
      </w:r>
      <w:r w:rsidRPr="007F7309">
        <w:rPr>
          <w:rFonts w:eastAsia="Calibri"/>
        </w:rPr>
        <w:t xml:space="preserve"> Specifically, the </w:t>
      </w:r>
      <w:r w:rsidR="001C59F2" w:rsidRPr="007F7309">
        <w:rPr>
          <w:rFonts w:eastAsia="Times New Roman"/>
        </w:rPr>
        <w:t>allocation was greater than services needed a</w:t>
      </w:r>
      <w:r w:rsidR="0081758D">
        <w:rPr>
          <w:rFonts w:eastAsia="Times New Roman"/>
        </w:rPr>
        <w:t xml:space="preserve">nd therefore provided.   GCSSSD, in consultation with Paulsboro Public Schools and Guardian Angels School, </w:t>
      </w:r>
      <w:r w:rsidR="001C59F2" w:rsidRPr="007F7309">
        <w:rPr>
          <w:rFonts w:eastAsia="Times New Roman"/>
        </w:rPr>
        <w:t xml:space="preserve">develops an estimate of the services needed for the upcoming year.   The Paulsboro Public Schools Director of Special Services works with GCSSSD personnel to monitor that the required services are, in fact, provided.   Historically, the GCSSSD estimate of services needed is higher than the actual services provided.  As a result, money is returned to NJDOE.   The only way to correct this situation is to use a reimbursement method of payment rather </w:t>
      </w:r>
      <w:r w:rsidR="00B86FCE">
        <w:rPr>
          <w:rFonts w:eastAsia="Times New Roman"/>
        </w:rPr>
        <w:t xml:space="preserve">than </w:t>
      </w:r>
      <w:r w:rsidR="001C59F2" w:rsidRPr="007F7309">
        <w:rPr>
          <w:rFonts w:eastAsia="Times New Roman"/>
        </w:rPr>
        <w:t xml:space="preserve">working from an estimate.  </w:t>
      </w:r>
      <w:r w:rsidRPr="007F7309">
        <w:rPr>
          <w:rFonts w:eastAsia="Times New Roman"/>
        </w:rPr>
        <w:t xml:space="preserve">Unfortunately, the </w:t>
      </w:r>
      <w:r w:rsidR="0081758D">
        <w:rPr>
          <w:rFonts w:eastAsia="Times New Roman"/>
        </w:rPr>
        <w:t>NJDOE</w:t>
      </w:r>
      <w:r w:rsidRPr="007F7309">
        <w:rPr>
          <w:rFonts w:eastAsia="Times New Roman"/>
        </w:rPr>
        <w:t xml:space="preserve"> does not use a reimbursement method. </w:t>
      </w:r>
    </w:p>
    <w:p w:rsidR="0090477B" w:rsidRPr="007F7309" w:rsidRDefault="0090477B" w:rsidP="0090477B">
      <w:pPr>
        <w:ind w:left="720"/>
      </w:pPr>
    </w:p>
    <w:p w:rsidR="00077778" w:rsidRPr="002A5B01" w:rsidRDefault="00077778" w:rsidP="001E2FD6">
      <w:pPr>
        <w:pStyle w:val="ListParagraph"/>
        <w:numPr>
          <w:ilvl w:val="0"/>
          <w:numId w:val="27"/>
        </w:numPr>
        <w:ind w:left="720"/>
        <w:rPr>
          <w:rFonts w:ascii="Times New Roman" w:hAnsi="Times New Roman"/>
        </w:rPr>
      </w:pPr>
      <w:r w:rsidRPr="002A5B01">
        <w:rPr>
          <w:rFonts w:ascii="Times New Roman" w:hAnsi="Times New Roman"/>
        </w:rPr>
        <w:t xml:space="preserve">Recommend approval to accept a donation of twenty $50.00 rewards cards for use by teachers at Loudenslager Elementary School from Wal-Mart Stores Incorporated as part of the firm’s Teacher Rewards Program.  This recommendation also includes approval for Wal-Mart to provide a </w:t>
      </w:r>
      <w:r w:rsidR="00942AF5">
        <w:rPr>
          <w:rFonts w:ascii="Times New Roman" w:hAnsi="Times New Roman"/>
        </w:rPr>
        <w:t xml:space="preserve">teacher </w:t>
      </w:r>
      <w:r w:rsidRPr="002A5B01">
        <w:rPr>
          <w:rFonts w:ascii="Times New Roman" w:hAnsi="Times New Roman"/>
        </w:rPr>
        <w:t xml:space="preserve">luncheon </w:t>
      </w:r>
      <w:r w:rsidR="00942AF5">
        <w:rPr>
          <w:rFonts w:ascii="Times New Roman" w:hAnsi="Times New Roman"/>
        </w:rPr>
        <w:t>as part of a faculty meeting</w:t>
      </w:r>
      <w:r w:rsidRPr="002A5B01">
        <w:rPr>
          <w:rFonts w:ascii="Times New Roman" w:hAnsi="Times New Roman"/>
        </w:rPr>
        <w:t xml:space="preserve">. </w:t>
      </w:r>
    </w:p>
    <w:p w:rsidR="0090477B" w:rsidRDefault="00077778" w:rsidP="0090477B">
      <w:pPr>
        <w:ind w:left="720"/>
      </w:pPr>
      <w:r w:rsidRPr="00077778">
        <w:rPr>
          <w:u w:val="single"/>
        </w:rPr>
        <w:t>Informational</w:t>
      </w:r>
      <w:r>
        <w:t xml:space="preserve">:    Twenty teachers will be selected by a drawing.  The teachers will use the gift cards to purchase school supplies. </w:t>
      </w:r>
    </w:p>
    <w:p w:rsidR="0090477B" w:rsidRDefault="0090477B" w:rsidP="0090477B">
      <w:pPr>
        <w:ind w:left="720"/>
      </w:pPr>
    </w:p>
    <w:p w:rsidR="00FE5916" w:rsidRDefault="00FE5916" w:rsidP="0090477B">
      <w:pPr>
        <w:ind w:left="720"/>
      </w:pPr>
    </w:p>
    <w:p w:rsidR="00FE5916" w:rsidRDefault="00FE5916" w:rsidP="0090477B">
      <w:pPr>
        <w:ind w:left="720"/>
      </w:pPr>
    </w:p>
    <w:p w:rsidR="00F514B4" w:rsidRPr="00EE701D" w:rsidRDefault="00F514B4" w:rsidP="00F514B4">
      <w:r w:rsidRPr="008369BB">
        <w:lastRenderedPageBreak/>
        <w:t>Roll Call</w:t>
      </w:r>
      <w:r w:rsidRPr="00EE701D">
        <w:t xml:space="preserve"> Vote: Ms. Eastlack, Mrs. Giampola, </w:t>
      </w:r>
      <w:r>
        <w:t xml:space="preserve">Mr. Hamilton, </w:t>
      </w:r>
      <w:r w:rsidRPr="00EE701D">
        <w:t>Mr. Lisa,</w:t>
      </w:r>
      <w:r>
        <w:t xml:space="preserve"> Mr. Ridinger, </w:t>
      </w:r>
      <w:r w:rsidRPr="00EE701D">
        <w:t>Mrs. Stevenson</w:t>
      </w:r>
      <w:r>
        <w:t>, and Mr. Walter</w:t>
      </w:r>
      <w:r w:rsidRPr="00EE701D">
        <w:t xml:space="preserve"> voting </w:t>
      </w:r>
      <w:r>
        <w:t>7</w:t>
      </w:r>
      <w:r w:rsidRPr="00EE701D">
        <w:t xml:space="preserve"> YES; Mrs. Lozada-Shaw</w:t>
      </w:r>
      <w:r>
        <w:t xml:space="preserve"> and </w:t>
      </w:r>
      <w:r w:rsidRPr="00EE701D">
        <w:t xml:space="preserve">Ms. Priest </w:t>
      </w:r>
      <w:r>
        <w:t>2</w:t>
      </w:r>
      <w:r w:rsidRPr="00EE701D">
        <w:t xml:space="preserve"> ABSENT</w:t>
      </w:r>
    </w:p>
    <w:p w:rsidR="00F514B4" w:rsidRPr="00EE701D" w:rsidRDefault="00F514B4" w:rsidP="00F514B4">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t>Motion carried</w:t>
      </w:r>
    </w:p>
    <w:p w:rsidR="00D76834" w:rsidRDefault="005D53A0" w:rsidP="001E2FD6">
      <w:pPr>
        <w:pStyle w:val="ListParagraph"/>
        <w:numPr>
          <w:ilvl w:val="0"/>
          <w:numId w:val="27"/>
        </w:numPr>
        <w:ind w:left="720"/>
        <w:rPr>
          <w:rFonts w:ascii="Times New Roman" w:hAnsi="Times New Roman"/>
        </w:rPr>
      </w:pPr>
      <w:r w:rsidRPr="00942AF5">
        <w:rPr>
          <w:rFonts w:ascii="Times New Roman" w:hAnsi="Times New Roman"/>
          <w:u w:val="single"/>
        </w:rPr>
        <w:t>Informational</w:t>
      </w:r>
      <w:r w:rsidRPr="00D76834">
        <w:rPr>
          <w:rFonts w:ascii="Times New Roman" w:hAnsi="Times New Roman"/>
        </w:rPr>
        <w:t>:</w:t>
      </w:r>
    </w:p>
    <w:p w:rsidR="00D76834" w:rsidRPr="00D76834" w:rsidRDefault="00D76834" w:rsidP="00D76834">
      <w:pPr>
        <w:pStyle w:val="ListParagraph"/>
        <w:ind w:left="810"/>
        <w:rPr>
          <w:rFonts w:ascii="Times New Roman" w:hAnsi="Times New Roman"/>
        </w:rPr>
      </w:pPr>
    </w:p>
    <w:p w:rsidR="00E30182" w:rsidRDefault="00E30182" w:rsidP="001E2FD6">
      <w:pPr>
        <w:pStyle w:val="ListParagraph"/>
        <w:numPr>
          <w:ilvl w:val="1"/>
          <w:numId w:val="29"/>
        </w:numPr>
        <w:ind w:left="1080"/>
      </w:pPr>
      <w:r w:rsidRPr="00D76834">
        <w:rPr>
          <w:rFonts w:ascii="Times New Roman" w:hAnsi="Times New Roman"/>
        </w:rPr>
        <w:t>The district participated in the summer foods program for nearly twenty years.  All meals are served free of charge. The following chart provides the number of meals served during the past two years.</w:t>
      </w:r>
      <w:r w:rsidRPr="00D76834">
        <w:rPr>
          <w:rFonts w:ascii="Times New Roman" w:hAnsi="Times New Roman"/>
        </w:rPr>
        <w:tab/>
      </w:r>
      <w:r w:rsidRPr="00D76834">
        <w:rPr>
          <w:rFonts w:ascii="Times New Roman" w:hAnsi="Times New Roman"/>
        </w:rPr>
        <w:tab/>
      </w:r>
    </w:p>
    <w:tbl>
      <w:tblPr>
        <w:tblW w:w="0" w:type="auto"/>
        <w:tblInd w:w="1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485"/>
        <w:gridCol w:w="1742"/>
        <w:gridCol w:w="1742"/>
      </w:tblGrid>
      <w:tr w:rsidR="00E30182" w:rsidTr="00E30182">
        <w:trPr>
          <w:trHeight w:val="274"/>
        </w:trPr>
        <w:tc>
          <w:tcPr>
            <w:tcW w:w="3485" w:type="dxa"/>
          </w:tcPr>
          <w:p w:rsidR="00E30182" w:rsidRPr="00E30182" w:rsidRDefault="00E30182" w:rsidP="00E30182">
            <w:pPr>
              <w:autoSpaceDE w:val="0"/>
              <w:autoSpaceDN w:val="0"/>
              <w:adjustRightInd w:val="0"/>
              <w:jc w:val="center"/>
              <w:rPr>
                <w:b/>
                <w:bCs/>
                <w:color w:val="000000"/>
              </w:rPr>
            </w:pPr>
            <w:r w:rsidRPr="00E30182">
              <w:rPr>
                <w:b/>
                <w:bCs/>
                <w:color w:val="000000"/>
              </w:rPr>
              <w:t>Type of Meal</w:t>
            </w:r>
          </w:p>
        </w:tc>
        <w:tc>
          <w:tcPr>
            <w:tcW w:w="1742" w:type="dxa"/>
          </w:tcPr>
          <w:p w:rsidR="00E30182" w:rsidRPr="00E30182" w:rsidRDefault="00E30182">
            <w:pPr>
              <w:autoSpaceDE w:val="0"/>
              <w:autoSpaceDN w:val="0"/>
              <w:adjustRightInd w:val="0"/>
              <w:jc w:val="center"/>
              <w:rPr>
                <w:b/>
                <w:bCs/>
                <w:color w:val="000000"/>
              </w:rPr>
            </w:pPr>
            <w:r w:rsidRPr="00E30182">
              <w:rPr>
                <w:b/>
                <w:bCs/>
                <w:color w:val="000000"/>
              </w:rPr>
              <w:t>2013</w:t>
            </w:r>
          </w:p>
        </w:tc>
        <w:tc>
          <w:tcPr>
            <w:tcW w:w="1742" w:type="dxa"/>
          </w:tcPr>
          <w:p w:rsidR="00E30182" w:rsidRPr="00E30182" w:rsidRDefault="00E30182">
            <w:pPr>
              <w:autoSpaceDE w:val="0"/>
              <w:autoSpaceDN w:val="0"/>
              <w:adjustRightInd w:val="0"/>
              <w:jc w:val="center"/>
              <w:rPr>
                <w:b/>
                <w:bCs/>
                <w:color w:val="000000"/>
              </w:rPr>
            </w:pPr>
            <w:r w:rsidRPr="00E30182">
              <w:rPr>
                <w:b/>
                <w:bCs/>
                <w:color w:val="000000"/>
              </w:rPr>
              <w:t>2014</w:t>
            </w:r>
          </w:p>
        </w:tc>
      </w:tr>
      <w:tr w:rsidR="00E30182" w:rsidTr="00E30182">
        <w:trPr>
          <w:trHeight w:val="274"/>
        </w:trPr>
        <w:tc>
          <w:tcPr>
            <w:tcW w:w="3485" w:type="dxa"/>
          </w:tcPr>
          <w:p w:rsidR="00E30182" w:rsidRPr="00E30182" w:rsidRDefault="00E30182">
            <w:pPr>
              <w:autoSpaceDE w:val="0"/>
              <w:autoSpaceDN w:val="0"/>
              <w:adjustRightInd w:val="0"/>
              <w:rPr>
                <w:bCs/>
                <w:color w:val="000000"/>
              </w:rPr>
            </w:pPr>
            <w:r w:rsidRPr="00E30182">
              <w:rPr>
                <w:bCs/>
                <w:color w:val="000000"/>
              </w:rPr>
              <w:t>District Breakfast Total</w:t>
            </w:r>
          </w:p>
        </w:tc>
        <w:tc>
          <w:tcPr>
            <w:tcW w:w="1742" w:type="dxa"/>
          </w:tcPr>
          <w:p w:rsidR="00E30182" w:rsidRPr="00E30182" w:rsidRDefault="00E30182">
            <w:pPr>
              <w:autoSpaceDE w:val="0"/>
              <w:autoSpaceDN w:val="0"/>
              <w:adjustRightInd w:val="0"/>
              <w:jc w:val="center"/>
              <w:rPr>
                <w:bCs/>
                <w:color w:val="000000"/>
              </w:rPr>
            </w:pPr>
            <w:r w:rsidRPr="00E30182">
              <w:rPr>
                <w:bCs/>
                <w:color w:val="000000"/>
              </w:rPr>
              <w:t>2,891</w:t>
            </w:r>
          </w:p>
        </w:tc>
        <w:tc>
          <w:tcPr>
            <w:tcW w:w="1742" w:type="dxa"/>
          </w:tcPr>
          <w:p w:rsidR="00E30182" w:rsidRPr="00E30182" w:rsidRDefault="00E30182">
            <w:pPr>
              <w:autoSpaceDE w:val="0"/>
              <w:autoSpaceDN w:val="0"/>
              <w:adjustRightInd w:val="0"/>
              <w:jc w:val="center"/>
              <w:rPr>
                <w:bCs/>
                <w:color w:val="000000"/>
              </w:rPr>
            </w:pPr>
            <w:r w:rsidRPr="00E30182">
              <w:rPr>
                <w:bCs/>
                <w:color w:val="000000"/>
              </w:rPr>
              <w:t>2</w:t>
            </w:r>
            <w:r w:rsidR="00942AF5">
              <w:rPr>
                <w:bCs/>
                <w:color w:val="000000"/>
              </w:rPr>
              <w:t>,</w:t>
            </w:r>
            <w:r w:rsidRPr="00E30182">
              <w:rPr>
                <w:bCs/>
                <w:color w:val="000000"/>
              </w:rPr>
              <w:t>670</w:t>
            </w:r>
          </w:p>
        </w:tc>
      </w:tr>
      <w:tr w:rsidR="00E30182" w:rsidTr="00E30182">
        <w:trPr>
          <w:trHeight w:val="274"/>
        </w:trPr>
        <w:tc>
          <w:tcPr>
            <w:tcW w:w="3485" w:type="dxa"/>
          </w:tcPr>
          <w:p w:rsidR="00E30182" w:rsidRPr="00E30182" w:rsidRDefault="00E30182">
            <w:pPr>
              <w:autoSpaceDE w:val="0"/>
              <w:autoSpaceDN w:val="0"/>
              <w:adjustRightInd w:val="0"/>
              <w:rPr>
                <w:bCs/>
                <w:color w:val="000000"/>
              </w:rPr>
            </w:pPr>
            <w:r w:rsidRPr="00E30182">
              <w:rPr>
                <w:bCs/>
                <w:color w:val="000000"/>
              </w:rPr>
              <w:t>District Lunch Total</w:t>
            </w:r>
          </w:p>
        </w:tc>
        <w:tc>
          <w:tcPr>
            <w:tcW w:w="1742" w:type="dxa"/>
          </w:tcPr>
          <w:p w:rsidR="00E30182" w:rsidRPr="00E30182" w:rsidRDefault="00E30182">
            <w:pPr>
              <w:autoSpaceDE w:val="0"/>
              <w:autoSpaceDN w:val="0"/>
              <w:adjustRightInd w:val="0"/>
              <w:jc w:val="center"/>
              <w:rPr>
                <w:bCs/>
                <w:color w:val="000000"/>
              </w:rPr>
            </w:pPr>
            <w:r w:rsidRPr="00E30182">
              <w:rPr>
                <w:bCs/>
                <w:color w:val="000000"/>
              </w:rPr>
              <w:t>5,246</w:t>
            </w:r>
          </w:p>
        </w:tc>
        <w:tc>
          <w:tcPr>
            <w:tcW w:w="1742" w:type="dxa"/>
          </w:tcPr>
          <w:p w:rsidR="00E30182" w:rsidRPr="00E30182" w:rsidRDefault="00E30182">
            <w:pPr>
              <w:autoSpaceDE w:val="0"/>
              <w:autoSpaceDN w:val="0"/>
              <w:adjustRightInd w:val="0"/>
              <w:jc w:val="center"/>
              <w:rPr>
                <w:bCs/>
                <w:color w:val="000000"/>
              </w:rPr>
            </w:pPr>
            <w:r w:rsidRPr="00E30182">
              <w:rPr>
                <w:bCs/>
                <w:color w:val="000000"/>
              </w:rPr>
              <w:t>5</w:t>
            </w:r>
            <w:r w:rsidR="00942AF5">
              <w:rPr>
                <w:bCs/>
                <w:color w:val="000000"/>
              </w:rPr>
              <w:t>,</w:t>
            </w:r>
            <w:r w:rsidRPr="00E30182">
              <w:rPr>
                <w:bCs/>
                <w:color w:val="000000"/>
              </w:rPr>
              <w:t>492</w:t>
            </w:r>
          </w:p>
        </w:tc>
      </w:tr>
      <w:tr w:rsidR="00E30182" w:rsidTr="00E30182">
        <w:trPr>
          <w:trHeight w:val="274"/>
        </w:trPr>
        <w:tc>
          <w:tcPr>
            <w:tcW w:w="3485" w:type="dxa"/>
          </w:tcPr>
          <w:p w:rsidR="00E30182" w:rsidRPr="00E30182" w:rsidRDefault="00E30182">
            <w:pPr>
              <w:autoSpaceDE w:val="0"/>
              <w:autoSpaceDN w:val="0"/>
              <w:adjustRightInd w:val="0"/>
              <w:rPr>
                <w:bCs/>
                <w:color w:val="000000"/>
              </w:rPr>
            </w:pPr>
            <w:r w:rsidRPr="00E30182">
              <w:rPr>
                <w:bCs/>
                <w:color w:val="000000"/>
              </w:rPr>
              <w:t>District Meals Total</w:t>
            </w:r>
          </w:p>
        </w:tc>
        <w:tc>
          <w:tcPr>
            <w:tcW w:w="1742" w:type="dxa"/>
          </w:tcPr>
          <w:p w:rsidR="00E30182" w:rsidRPr="00E30182" w:rsidRDefault="00E30182">
            <w:pPr>
              <w:autoSpaceDE w:val="0"/>
              <w:autoSpaceDN w:val="0"/>
              <w:adjustRightInd w:val="0"/>
              <w:jc w:val="center"/>
              <w:rPr>
                <w:bCs/>
                <w:color w:val="000000"/>
              </w:rPr>
            </w:pPr>
            <w:r w:rsidRPr="00E30182">
              <w:rPr>
                <w:bCs/>
                <w:color w:val="000000"/>
              </w:rPr>
              <w:t>8,137</w:t>
            </w:r>
          </w:p>
        </w:tc>
        <w:tc>
          <w:tcPr>
            <w:tcW w:w="1742" w:type="dxa"/>
          </w:tcPr>
          <w:p w:rsidR="00E30182" w:rsidRPr="00E30182" w:rsidRDefault="00E30182">
            <w:pPr>
              <w:autoSpaceDE w:val="0"/>
              <w:autoSpaceDN w:val="0"/>
              <w:adjustRightInd w:val="0"/>
              <w:jc w:val="center"/>
              <w:rPr>
                <w:bCs/>
                <w:color w:val="000000"/>
              </w:rPr>
            </w:pPr>
            <w:r w:rsidRPr="00E30182">
              <w:rPr>
                <w:bCs/>
                <w:color w:val="000000"/>
              </w:rPr>
              <w:t>8</w:t>
            </w:r>
            <w:r w:rsidR="00942AF5">
              <w:rPr>
                <w:bCs/>
                <w:color w:val="000000"/>
              </w:rPr>
              <w:t>,</w:t>
            </w:r>
            <w:r w:rsidRPr="00E30182">
              <w:rPr>
                <w:bCs/>
                <w:color w:val="000000"/>
              </w:rPr>
              <w:t>162</w:t>
            </w:r>
          </w:p>
        </w:tc>
      </w:tr>
    </w:tbl>
    <w:p w:rsidR="00DB1314" w:rsidRDefault="00E30182" w:rsidP="00DB1314">
      <w:pPr>
        <w:ind w:left="720"/>
      </w:pPr>
      <w:r>
        <w:tab/>
      </w:r>
    </w:p>
    <w:p w:rsidR="00DB1314" w:rsidRPr="0090477B" w:rsidRDefault="00DB1314" w:rsidP="001E2FD6">
      <w:pPr>
        <w:pStyle w:val="ListParagraph"/>
        <w:numPr>
          <w:ilvl w:val="0"/>
          <w:numId w:val="15"/>
        </w:numPr>
        <w:tabs>
          <w:tab w:val="left" w:pos="1080"/>
        </w:tabs>
        <w:spacing w:after="0"/>
        <w:ind w:left="1080"/>
        <w:rPr>
          <w:rFonts w:ascii="Times New Roman" w:hAnsi="Times New Roman"/>
        </w:rPr>
      </w:pPr>
      <w:r w:rsidRPr="0090477B">
        <w:rPr>
          <w:rFonts w:ascii="Times New Roman" w:hAnsi="Times New Roman"/>
        </w:rPr>
        <w:t>For approximately two decades every Paulsboro Public Schools student has be</w:t>
      </w:r>
      <w:r w:rsidR="00D76834">
        <w:rPr>
          <w:rFonts w:ascii="Times New Roman" w:hAnsi="Times New Roman"/>
        </w:rPr>
        <w:t>en</w:t>
      </w:r>
      <w:r w:rsidRPr="0090477B">
        <w:rPr>
          <w:rFonts w:ascii="Times New Roman" w:hAnsi="Times New Roman"/>
        </w:rPr>
        <w:t xml:space="preserve"> entitled to breakfast free of charge.   Each school serves breakfast in a different way with various degrees of success in our effort to provide each child with a morning meal.   Historically, the number of students who eat breakfast is as follows:</w:t>
      </w:r>
    </w:p>
    <w:p w:rsidR="00DB1314" w:rsidRPr="0090477B" w:rsidRDefault="00DB1314" w:rsidP="00DB1314">
      <w:pPr>
        <w:pStyle w:val="ListParagraph"/>
        <w:tabs>
          <w:tab w:val="left" w:pos="1080"/>
        </w:tabs>
        <w:spacing w:after="0"/>
        <w:ind w:left="1080"/>
        <w:rPr>
          <w:rFonts w:ascii="Times New Roman" w:hAnsi="Times New Roman"/>
        </w:rPr>
      </w:pPr>
    </w:p>
    <w:p w:rsidR="00DB1314" w:rsidRPr="0090477B" w:rsidRDefault="00DB1314" w:rsidP="00DB1314">
      <w:pPr>
        <w:pStyle w:val="ListParagraph"/>
        <w:tabs>
          <w:tab w:val="left" w:pos="1080"/>
        </w:tabs>
        <w:spacing w:after="0"/>
        <w:ind w:left="1080"/>
        <w:rPr>
          <w:rFonts w:ascii="Times New Roman" w:hAnsi="Times New Roman"/>
        </w:rPr>
      </w:pPr>
      <w:r w:rsidRPr="0090477B">
        <w:rPr>
          <w:rFonts w:ascii="Times New Roman" w:hAnsi="Times New Roman"/>
        </w:rPr>
        <w:tab/>
      </w:r>
      <w:r w:rsidRPr="0090477B">
        <w:rPr>
          <w:rFonts w:ascii="Times New Roman" w:hAnsi="Times New Roman"/>
        </w:rPr>
        <w:tab/>
        <w:t>Billingsport Early Childhood Center</w:t>
      </w:r>
      <w:r w:rsidRPr="0090477B">
        <w:rPr>
          <w:rFonts w:ascii="Times New Roman" w:hAnsi="Times New Roman"/>
        </w:rPr>
        <w:tab/>
      </w:r>
      <w:r w:rsidRPr="0090477B">
        <w:rPr>
          <w:rFonts w:ascii="Times New Roman" w:hAnsi="Times New Roman"/>
        </w:rPr>
        <w:tab/>
        <w:t>85%</w:t>
      </w:r>
    </w:p>
    <w:p w:rsidR="00DB1314" w:rsidRPr="0090477B" w:rsidRDefault="00DB1314" w:rsidP="00DB1314">
      <w:pPr>
        <w:pStyle w:val="ListParagraph"/>
        <w:tabs>
          <w:tab w:val="left" w:pos="1080"/>
        </w:tabs>
        <w:spacing w:after="0"/>
        <w:ind w:left="1080"/>
        <w:rPr>
          <w:rFonts w:ascii="Times New Roman" w:hAnsi="Times New Roman"/>
        </w:rPr>
      </w:pPr>
      <w:r w:rsidRPr="0090477B">
        <w:rPr>
          <w:rFonts w:ascii="Times New Roman" w:hAnsi="Times New Roman"/>
        </w:rPr>
        <w:tab/>
      </w:r>
      <w:r w:rsidRPr="0090477B">
        <w:rPr>
          <w:rFonts w:ascii="Times New Roman" w:hAnsi="Times New Roman"/>
        </w:rPr>
        <w:tab/>
        <w:t>Loudenslager Elementary School</w:t>
      </w:r>
      <w:r w:rsidRPr="0090477B">
        <w:rPr>
          <w:rFonts w:ascii="Times New Roman" w:hAnsi="Times New Roman"/>
        </w:rPr>
        <w:tab/>
      </w:r>
      <w:r w:rsidRPr="0090477B">
        <w:rPr>
          <w:rFonts w:ascii="Times New Roman" w:hAnsi="Times New Roman"/>
        </w:rPr>
        <w:tab/>
        <w:t>65%</w:t>
      </w:r>
    </w:p>
    <w:p w:rsidR="00DB1314" w:rsidRPr="0090477B" w:rsidRDefault="00DB1314" w:rsidP="00DB1314">
      <w:pPr>
        <w:pStyle w:val="ListParagraph"/>
        <w:tabs>
          <w:tab w:val="left" w:pos="1080"/>
        </w:tabs>
        <w:spacing w:after="0"/>
        <w:ind w:left="1080"/>
        <w:rPr>
          <w:rFonts w:ascii="Times New Roman" w:hAnsi="Times New Roman"/>
        </w:rPr>
      </w:pPr>
      <w:r w:rsidRPr="0090477B">
        <w:rPr>
          <w:rFonts w:ascii="Times New Roman" w:hAnsi="Times New Roman"/>
        </w:rPr>
        <w:tab/>
      </w:r>
      <w:r w:rsidRPr="0090477B">
        <w:rPr>
          <w:rFonts w:ascii="Times New Roman" w:hAnsi="Times New Roman"/>
        </w:rPr>
        <w:tab/>
        <w:t>Paulsboro High School</w:t>
      </w:r>
      <w:r w:rsidRPr="0090477B">
        <w:rPr>
          <w:rFonts w:ascii="Times New Roman" w:hAnsi="Times New Roman"/>
        </w:rPr>
        <w:tab/>
      </w:r>
      <w:r w:rsidRPr="0090477B">
        <w:rPr>
          <w:rFonts w:ascii="Times New Roman" w:hAnsi="Times New Roman"/>
        </w:rPr>
        <w:tab/>
      </w:r>
      <w:r w:rsidRPr="0090477B">
        <w:rPr>
          <w:rFonts w:ascii="Times New Roman" w:hAnsi="Times New Roman"/>
        </w:rPr>
        <w:tab/>
      </w:r>
      <w:r w:rsidRPr="0090477B">
        <w:rPr>
          <w:rFonts w:ascii="Times New Roman" w:hAnsi="Times New Roman"/>
        </w:rPr>
        <w:tab/>
        <w:t>18%</w:t>
      </w:r>
    </w:p>
    <w:p w:rsidR="00DB1314" w:rsidRPr="0090477B" w:rsidRDefault="00DB1314" w:rsidP="00DB1314">
      <w:pPr>
        <w:pStyle w:val="ListParagraph"/>
        <w:tabs>
          <w:tab w:val="left" w:pos="1080"/>
        </w:tabs>
        <w:spacing w:after="0"/>
        <w:ind w:left="1080"/>
        <w:rPr>
          <w:rFonts w:ascii="Times New Roman" w:hAnsi="Times New Roman"/>
        </w:rPr>
      </w:pPr>
    </w:p>
    <w:p w:rsidR="00DB1314" w:rsidRPr="0090477B" w:rsidRDefault="00DB1314" w:rsidP="00DB1314">
      <w:pPr>
        <w:pStyle w:val="ListParagraph"/>
        <w:tabs>
          <w:tab w:val="left" w:pos="1080"/>
        </w:tabs>
        <w:spacing w:after="0"/>
        <w:ind w:left="1080"/>
        <w:rPr>
          <w:rFonts w:ascii="Times New Roman" w:hAnsi="Times New Roman"/>
        </w:rPr>
      </w:pPr>
      <w:r w:rsidRPr="0090477B">
        <w:rPr>
          <w:rFonts w:ascii="Times New Roman" w:hAnsi="Times New Roman"/>
        </w:rPr>
        <w:t xml:space="preserve">We are currently experimenting with different </w:t>
      </w:r>
      <w:r w:rsidR="002516EB">
        <w:rPr>
          <w:rFonts w:ascii="Times New Roman" w:hAnsi="Times New Roman"/>
        </w:rPr>
        <w:t>methods</w:t>
      </w:r>
      <w:r w:rsidRPr="0090477B">
        <w:rPr>
          <w:rFonts w:ascii="Times New Roman" w:hAnsi="Times New Roman"/>
        </w:rPr>
        <w:t xml:space="preserve"> of serving breakfast at Loudenslager Elementary School and Paulsboro Junior High School in order to reach more students.   </w:t>
      </w:r>
      <w:r w:rsidR="00942AF5">
        <w:rPr>
          <w:rFonts w:ascii="Times New Roman" w:hAnsi="Times New Roman"/>
        </w:rPr>
        <w:t xml:space="preserve">The Superintendent </w:t>
      </w:r>
      <w:r w:rsidRPr="0090477B">
        <w:rPr>
          <w:rFonts w:ascii="Times New Roman" w:hAnsi="Times New Roman"/>
        </w:rPr>
        <w:t xml:space="preserve">will provide updated percentages of the number </w:t>
      </w:r>
      <w:r w:rsidR="002516EB">
        <w:rPr>
          <w:rFonts w:ascii="Times New Roman" w:hAnsi="Times New Roman"/>
        </w:rPr>
        <w:t xml:space="preserve">of </w:t>
      </w:r>
      <w:r w:rsidRPr="0090477B">
        <w:rPr>
          <w:rFonts w:ascii="Times New Roman" w:hAnsi="Times New Roman"/>
        </w:rPr>
        <w:t>student</w:t>
      </w:r>
      <w:r w:rsidR="002516EB">
        <w:rPr>
          <w:rFonts w:ascii="Times New Roman" w:hAnsi="Times New Roman"/>
        </w:rPr>
        <w:t>s</w:t>
      </w:r>
      <w:r w:rsidRPr="0090477B">
        <w:rPr>
          <w:rFonts w:ascii="Times New Roman" w:hAnsi="Times New Roman"/>
        </w:rPr>
        <w:t xml:space="preserve"> eating breakfast at each school.</w:t>
      </w:r>
    </w:p>
    <w:p w:rsidR="00B60179" w:rsidRDefault="00B60179" w:rsidP="00491E98">
      <w:pPr>
        <w:tabs>
          <w:tab w:val="left" w:pos="1080"/>
        </w:tabs>
      </w:pPr>
    </w:p>
    <w:p w:rsidR="00D01BA5" w:rsidRPr="00FE5916" w:rsidRDefault="00D01BA5" w:rsidP="00FE5916">
      <w:pPr>
        <w:tabs>
          <w:tab w:val="left" w:pos="720"/>
          <w:tab w:val="left" w:pos="1080"/>
        </w:tabs>
        <w:rPr>
          <w:b/>
          <w:sz w:val="24"/>
          <w:szCs w:val="24"/>
        </w:rPr>
      </w:pPr>
      <w:r w:rsidRPr="00FE5916">
        <w:rPr>
          <w:b/>
          <w:sz w:val="24"/>
          <w:szCs w:val="24"/>
        </w:rPr>
        <w:t>FACILITIES</w:t>
      </w:r>
    </w:p>
    <w:p w:rsidR="009108DD" w:rsidRDefault="009108DD" w:rsidP="009108DD">
      <w:pPr>
        <w:rPr>
          <w:highlight w:val="yellow"/>
        </w:rPr>
      </w:pPr>
    </w:p>
    <w:p w:rsidR="00FE5916" w:rsidRPr="00CC2FF7" w:rsidRDefault="00FE5916" w:rsidP="00FE5916">
      <w:r w:rsidRPr="00CC2FF7">
        <w:t xml:space="preserve">Motion by </w:t>
      </w:r>
      <w:r w:rsidR="000B5985">
        <w:t>Stevenson</w:t>
      </w:r>
      <w:r w:rsidRPr="00CC2FF7">
        <w:t xml:space="preserve">, seconded by </w:t>
      </w:r>
      <w:r w:rsidR="000B5985">
        <w:t>Walter</w:t>
      </w:r>
      <w:r w:rsidRPr="00CC2FF7">
        <w:t xml:space="preserve"> to accept the Interim Superintendents recommendation to approve items </w:t>
      </w:r>
      <w:r>
        <w:t>A-B</w:t>
      </w:r>
      <w:r w:rsidRPr="00CC2FF7">
        <w:t>:</w:t>
      </w:r>
    </w:p>
    <w:p w:rsidR="00FE5916" w:rsidRDefault="00FE5916" w:rsidP="009108DD">
      <w:pPr>
        <w:rPr>
          <w:highlight w:val="yellow"/>
        </w:rPr>
      </w:pPr>
    </w:p>
    <w:p w:rsidR="00443F4F" w:rsidRDefault="00443F4F" w:rsidP="001E2FD6">
      <w:pPr>
        <w:numPr>
          <w:ilvl w:val="0"/>
          <w:numId w:val="5"/>
        </w:numPr>
        <w:ind w:left="810" w:hanging="450"/>
      </w:pPr>
      <w:r>
        <w:t xml:space="preserve">Recommend approval for the Interim Superintendent of Schools to hire Information Technology personnel on an as needed basis via Letter of Intent.  The request is for temporary as needed services only. </w:t>
      </w:r>
    </w:p>
    <w:p w:rsidR="00443F4F" w:rsidRDefault="00443F4F" w:rsidP="00443F4F">
      <w:pPr>
        <w:ind w:left="810"/>
      </w:pPr>
    </w:p>
    <w:p w:rsidR="00443F4F" w:rsidRDefault="00443F4F" w:rsidP="00443F4F">
      <w:pPr>
        <w:ind w:left="810"/>
      </w:pPr>
      <w:r w:rsidRPr="00443F4F">
        <w:rPr>
          <w:u w:val="single"/>
        </w:rPr>
        <w:t>Information</w:t>
      </w:r>
      <w:r>
        <w:t>:  The 2014-2015 budget includes a limited money to hire an additional Computer Technician.  The administration is currently working with the Glassboro Public Schools so that the two districts can employ a skilled technician as a shared service.   The district is currently experience significant network issues as a result of upgrades to software including email (Outlook 365) and Office 2013.   Immediate support is needed.</w:t>
      </w:r>
    </w:p>
    <w:p w:rsidR="00443F4F" w:rsidRDefault="00443F4F" w:rsidP="00443F4F">
      <w:pPr>
        <w:ind w:left="810"/>
      </w:pPr>
    </w:p>
    <w:p w:rsidR="00F500A2" w:rsidRDefault="00F500A2" w:rsidP="001E2FD6">
      <w:pPr>
        <w:numPr>
          <w:ilvl w:val="0"/>
          <w:numId w:val="5"/>
        </w:numPr>
        <w:ind w:left="810" w:hanging="450"/>
      </w:pPr>
      <w:r w:rsidRPr="00F500A2">
        <w:t xml:space="preserve">Recommend approval to dispose of the following:  </w:t>
      </w:r>
    </w:p>
    <w:p w:rsidR="00237DD6" w:rsidRDefault="00237DD6" w:rsidP="00237DD6">
      <w:pPr>
        <w:ind w:left="810"/>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520"/>
        <w:gridCol w:w="3420"/>
        <w:gridCol w:w="2160"/>
      </w:tblGrid>
      <w:tr w:rsidR="00F500A2" w:rsidRPr="00F500A2" w:rsidTr="00237DD6">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A2" w:rsidRPr="00F500A2" w:rsidRDefault="00F500A2" w:rsidP="00F500A2">
            <w:pPr>
              <w:tabs>
                <w:tab w:val="left" w:pos="860"/>
              </w:tabs>
              <w:ind w:left="720" w:hanging="648"/>
              <w:jc w:val="center"/>
              <w:rPr>
                <w:b/>
              </w:rPr>
            </w:pPr>
            <w:r w:rsidRPr="00F500A2">
              <w:rPr>
                <w:b/>
              </w:rPr>
              <w:t>Quantity</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A2" w:rsidRPr="00F500A2" w:rsidRDefault="00F500A2" w:rsidP="00F500A2">
            <w:pPr>
              <w:ind w:left="720" w:hanging="558"/>
              <w:jc w:val="center"/>
              <w:rPr>
                <w:b/>
              </w:rPr>
            </w:pPr>
            <w:r w:rsidRPr="00F500A2">
              <w:rPr>
                <w:b/>
              </w:rPr>
              <w:t>Item</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A2" w:rsidRPr="00F500A2" w:rsidRDefault="00F500A2" w:rsidP="00F500A2">
            <w:pPr>
              <w:ind w:left="720" w:hanging="558"/>
              <w:jc w:val="center"/>
              <w:rPr>
                <w:b/>
              </w:rPr>
            </w:pPr>
            <w:r w:rsidRPr="00F500A2">
              <w:rPr>
                <w:b/>
              </w:rPr>
              <w:t>Reason for Disposal</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A2" w:rsidRPr="00F500A2" w:rsidRDefault="00F500A2" w:rsidP="00F500A2">
            <w:pPr>
              <w:ind w:left="522" w:hanging="648"/>
              <w:jc w:val="center"/>
              <w:rPr>
                <w:b/>
              </w:rPr>
            </w:pPr>
            <w:r>
              <w:rPr>
                <w:b/>
              </w:rPr>
              <w:t xml:space="preserve">Method of </w:t>
            </w:r>
            <w:r w:rsidRPr="00F500A2">
              <w:rPr>
                <w:b/>
              </w:rPr>
              <w:t>Disposal</w:t>
            </w:r>
          </w:p>
        </w:tc>
      </w:tr>
      <w:tr w:rsidR="00F500A2" w:rsidRPr="00F500A2" w:rsidTr="00237DD6">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F500A2" w:rsidRPr="00F500A2" w:rsidRDefault="00D21AAE" w:rsidP="00D64825">
            <w:pPr>
              <w:ind w:left="720" w:hanging="360"/>
            </w:pPr>
            <w:r>
              <w:t>1</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F500A2" w:rsidRPr="00F500A2" w:rsidRDefault="00D21AAE" w:rsidP="00CF1CCC">
            <w:pPr>
              <w:ind w:left="720" w:hanging="720"/>
            </w:pPr>
            <w:r>
              <w:t>Gas Range</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D21AAE" w:rsidRPr="00F500A2" w:rsidRDefault="00D21AAE" w:rsidP="00110FB2">
            <w:r>
              <w:t>Cost of repairs exceeds the value of the range.  It has been replaced.</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F500A2" w:rsidRPr="00F500A2" w:rsidRDefault="00D21AAE" w:rsidP="00110FB2">
            <w:pPr>
              <w:ind w:left="-18"/>
              <w:jc w:val="both"/>
            </w:pPr>
            <w:r>
              <w:t xml:space="preserve">Metal Recycling </w:t>
            </w:r>
          </w:p>
        </w:tc>
      </w:tr>
      <w:tr w:rsidR="00F500A2" w:rsidRPr="00F500A2" w:rsidTr="00237DD6">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00A2" w:rsidRPr="00F500A2" w:rsidRDefault="00D21AAE" w:rsidP="00D64825">
            <w:pPr>
              <w:ind w:left="720" w:hanging="360"/>
            </w:pPr>
            <w:r>
              <w:t>9</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500A2" w:rsidRPr="00F500A2" w:rsidRDefault="00D21AAE" w:rsidP="00CF1CCC">
            <w:pPr>
              <w:ind w:left="720" w:hanging="720"/>
            </w:pPr>
            <w:r>
              <w:t>Car Seats</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F500A2" w:rsidRPr="00F500A2" w:rsidRDefault="00D21AAE" w:rsidP="00110FB2">
            <w:r>
              <w:t xml:space="preserve">Certification of the seats expires during December 2014.  The seats have been replaced.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00A2" w:rsidRPr="00F500A2" w:rsidRDefault="00D21AAE" w:rsidP="00B86FCE">
            <w:pPr>
              <w:ind w:left="-18"/>
            </w:pPr>
            <w:r>
              <w:t>Seats will be destroyed then placed in the trash.</w:t>
            </w:r>
          </w:p>
        </w:tc>
      </w:tr>
      <w:tr w:rsidR="009650E2" w:rsidRPr="00F500A2" w:rsidTr="00237DD6">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Pr="00F500A2" w:rsidRDefault="00D21AAE" w:rsidP="00D64825">
            <w:pPr>
              <w:ind w:left="720" w:hanging="360"/>
            </w:pPr>
            <w:r>
              <w:t>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D21AAE" w:rsidP="00CF1CCC">
            <w:pPr>
              <w:ind w:left="720" w:hanging="720"/>
            </w:pPr>
            <w:r>
              <w:t>Snack Machine</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D21AAE" w:rsidP="00110FB2">
            <w:r>
              <w:t>Destroyed by vandalism.  The vandals were caught and are now paying for a new machine.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D21AAE" w:rsidP="00D21AAE">
            <w:pPr>
              <w:jc w:val="both"/>
            </w:pPr>
            <w:r>
              <w:t xml:space="preserve">Metal Recycling </w:t>
            </w:r>
          </w:p>
        </w:tc>
      </w:tr>
      <w:tr w:rsidR="009650E2" w:rsidRPr="00F500A2" w:rsidTr="00237DD6">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Pr="00F500A2" w:rsidRDefault="00D21AAE" w:rsidP="00D64825">
            <w:pPr>
              <w:ind w:left="720" w:hanging="360"/>
            </w:pPr>
            <w:r>
              <w:t>2 Sets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D21AAE" w:rsidP="00D21AAE">
            <w:r>
              <w:t>Student Encyclopedia -1979 Edition</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D21AAE" w:rsidP="00110FB2">
            <w:r>
              <w:t>Very outdated and no longer in use</w:t>
            </w:r>
            <w:r w:rsidR="002516EB">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D21AAE" w:rsidP="00110FB2">
            <w:pPr>
              <w:ind w:left="-18"/>
              <w:jc w:val="both"/>
            </w:pPr>
            <w:r>
              <w:t>Place in recycling</w:t>
            </w:r>
          </w:p>
        </w:tc>
      </w:tr>
      <w:tr w:rsidR="009650E2" w:rsidRPr="00F500A2" w:rsidTr="00237DD6">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D21AAE" w:rsidP="00D64825">
            <w:pPr>
              <w:ind w:left="720" w:hanging="360"/>
            </w:pPr>
            <w:r>
              <w:t>60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D21AAE" w:rsidP="00CF1CCC">
            <w:pPr>
              <w:ind w:hanging="18"/>
            </w:pPr>
            <w:r>
              <w:t>Assorted library books with copyright dates circa 1970s</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D21AAE" w:rsidP="00110FB2">
            <w:pPr>
              <w:ind w:left="-18"/>
            </w:pPr>
            <w:r>
              <w:t xml:space="preserve">The books are no longer in use and have been replaced.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D21AAE" w:rsidP="00110FB2">
            <w:r>
              <w:t xml:space="preserve">Give to students or place in recycling </w:t>
            </w:r>
          </w:p>
        </w:tc>
      </w:tr>
      <w:tr w:rsidR="009650E2" w:rsidRPr="00F500A2" w:rsidTr="00237DD6">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D21AAE" w:rsidP="00D64825">
            <w:pPr>
              <w:ind w:left="720" w:hanging="360"/>
            </w:pPr>
            <w:r>
              <w:t>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F827BD" w:rsidP="00D64825">
            <w:r>
              <w:t>Copier</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F827BD" w:rsidP="00110FB2">
            <w:r>
              <w:t xml:space="preserve">Broken and no longer in use.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F827BD" w:rsidP="00592A53">
            <w:pPr>
              <w:ind w:hanging="18"/>
            </w:pPr>
            <w:r>
              <w:t>Place in e-waste</w:t>
            </w:r>
          </w:p>
        </w:tc>
      </w:tr>
      <w:tr w:rsidR="009650E2" w:rsidRPr="00F500A2" w:rsidTr="00237DD6">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Pr="00C44AF6" w:rsidRDefault="00F827BD" w:rsidP="00D64825">
            <w:pPr>
              <w:ind w:left="720" w:hanging="360"/>
            </w:pPr>
            <w:r>
              <w:t>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Pr="00C44AF6" w:rsidRDefault="00F827BD" w:rsidP="00C44AF6">
            <w:r>
              <w:t>Bookcase</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F827BD" w:rsidP="00C44AF6">
            <w:r>
              <w:t>The bookcase is made of particle board and is badly broken.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F827BD" w:rsidP="00C44AF6">
            <w:pPr>
              <w:ind w:hanging="18"/>
            </w:pPr>
            <w:r>
              <w:t xml:space="preserve">Place in trash </w:t>
            </w:r>
          </w:p>
        </w:tc>
      </w:tr>
    </w:tbl>
    <w:p w:rsidR="00AD26FF" w:rsidRDefault="00AD26FF" w:rsidP="00AD26FF">
      <w:pPr>
        <w:pStyle w:val="ListParagraph"/>
        <w:tabs>
          <w:tab w:val="decimal" w:pos="360"/>
          <w:tab w:val="left" w:pos="720"/>
          <w:tab w:val="left" w:pos="1080"/>
        </w:tabs>
        <w:spacing w:after="0"/>
        <w:ind w:left="360"/>
        <w:rPr>
          <w:rFonts w:ascii="Times New Roman" w:hAnsi="Times New Roman"/>
          <w:b/>
          <w:sz w:val="24"/>
          <w:szCs w:val="24"/>
        </w:rPr>
      </w:pPr>
    </w:p>
    <w:p w:rsidR="008654C3" w:rsidRPr="00EE701D" w:rsidRDefault="008654C3" w:rsidP="008654C3">
      <w:r w:rsidRPr="008369BB">
        <w:t>Roll Call</w:t>
      </w:r>
      <w:r w:rsidRPr="00EE701D">
        <w:t xml:space="preserve"> Vote: Mr. Chapkowski, Ms. Eastlack, Mrs. Giampola, </w:t>
      </w:r>
      <w:r>
        <w:t xml:space="preserve">Mr. Hamilton, </w:t>
      </w:r>
      <w:r w:rsidRPr="00EE701D">
        <w:t>Mr. Lisa,</w:t>
      </w:r>
      <w:r>
        <w:t xml:space="preserve"> Mr. Ridinger, </w:t>
      </w:r>
      <w:r w:rsidRPr="00EE701D">
        <w:t>Mrs. Stevenson</w:t>
      </w:r>
      <w:r>
        <w:t>, and Mr. Walter</w:t>
      </w:r>
      <w:r w:rsidRPr="00EE701D">
        <w:t xml:space="preserve"> voting </w:t>
      </w:r>
      <w:r>
        <w:t>8</w:t>
      </w:r>
      <w:r w:rsidRPr="00EE701D">
        <w:t xml:space="preserve"> YES; Mrs. Lozada-Shaw</w:t>
      </w:r>
      <w:r>
        <w:t xml:space="preserve"> and </w:t>
      </w:r>
      <w:r w:rsidRPr="00EE701D">
        <w:t xml:space="preserve">Ms. Priest </w:t>
      </w:r>
      <w:r>
        <w:t>2</w:t>
      </w:r>
      <w:r w:rsidRPr="00EE701D">
        <w:t xml:space="preserve"> ABSENT</w:t>
      </w:r>
    </w:p>
    <w:p w:rsidR="000E6955" w:rsidRDefault="008654C3" w:rsidP="00F514B4">
      <w:pPr>
        <w:tabs>
          <w:tab w:val="decimal" w:pos="360"/>
          <w:tab w:val="left" w:pos="720"/>
          <w:tab w:val="left" w:pos="1080"/>
          <w:tab w:val="left" w:pos="1440"/>
          <w:tab w:val="left" w:pos="1800"/>
          <w:tab w:val="left" w:pos="2160"/>
          <w:tab w:val="left" w:pos="2520"/>
        </w:tabs>
        <w:jc w:val="right"/>
        <w:rPr>
          <w:rFonts w:eastAsia="Calibri"/>
          <w:b/>
          <w:sz w:val="24"/>
          <w:szCs w:val="24"/>
        </w:rPr>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t>Motion carried</w:t>
      </w:r>
    </w:p>
    <w:p w:rsidR="00AD26FF" w:rsidRDefault="00AD26FF" w:rsidP="00AD26FF">
      <w:pPr>
        <w:pStyle w:val="ListParagraph"/>
        <w:tabs>
          <w:tab w:val="decimal" w:pos="360"/>
          <w:tab w:val="left" w:pos="720"/>
          <w:tab w:val="left" w:pos="1080"/>
        </w:tabs>
        <w:spacing w:after="0"/>
        <w:ind w:left="360"/>
        <w:rPr>
          <w:rFonts w:ascii="Times New Roman" w:hAnsi="Times New Roman"/>
          <w:b/>
          <w:sz w:val="24"/>
          <w:szCs w:val="24"/>
        </w:rPr>
      </w:pPr>
    </w:p>
    <w:p w:rsidR="00F8311D" w:rsidRPr="000E6955" w:rsidRDefault="00D01BA5" w:rsidP="000E6955">
      <w:pPr>
        <w:tabs>
          <w:tab w:val="decimal" w:pos="360"/>
          <w:tab w:val="left" w:pos="720"/>
          <w:tab w:val="left" w:pos="1080"/>
        </w:tabs>
        <w:rPr>
          <w:b/>
          <w:sz w:val="24"/>
          <w:szCs w:val="24"/>
        </w:rPr>
      </w:pPr>
      <w:r w:rsidRPr="000E6955">
        <w:rPr>
          <w:b/>
          <w:sz w:val="24"/>
          <w:szCs w:val="24"/>
        </w:rPr>
        <w:t>SCHOOL SAFETY</w:t>
      </w:r>
    </w:p>
    <w:p w:rsidR="00D22695" w:rsidRDefault="00D22695" w:rsidP="00D22695">
      <w:pPr>
        <w:pStyle w:val="ListParagraph"/>
        <w:tabs>
          <w:tab w:val="decimal" w:pos="360"/>
          <w:tab w:val="left" w:pos="720"/>
          <w:tab w:val="left" w:pos="1080"/>
        </w:tabs>
        <w:spacing w:after="0"/>
        <w:ind w:left="360"/>
        <w:rPr>
          <w:rFonts w:ascii="Times New Roman" w:hAnsi="Times New Roman"/>
          <w:b/>
          <w:sz w:val="24"/>
          <w:szCs w:val="24"/>
        </w:rPr>
      </w:pPr>
    </w:p>
    <w:p w:rsidR="000E6955" w:rsidRPr="00CC2FF7" w:rsidRDefault="000E6955" w:rsidP="000E6955">
      <w:r w:rsidRPr="00CC2FF7">
        <w:t xml:space="preserve">Motion by </w:t>
      </w:r>
      <w:r w:rsidR="008843B9">
        <w:t>Giampola</w:t>
      </w:r>
      <w:r w:rsidRPr="00CC2FF7">
        <w:t xml:space="preserve">, seconded by </w:t>
      </w:r>
      <w:r w:rsidR="008843B9">
        <w:t>Walter</w:t>
      </w:r>
      <w:r w:rsidRPr="00CC2FF7">
        <w:t xml:space="preserve"> to accept the Interim Superintendents recommendation to approve items </w:t>
      </w:r>
      <w:r>
        <w:t>A-C</w:t>
      </w:r>
      <w:r w:rsidRPr="00CC2FF7">
        <w:t>:</w:t>
      </w:r>
    </w:p>
    <w:p w:rsidR="00AD26FF" w:rsidRPr="009831BE" w:rsidRDefault="00AD26FF" w:rsidP="00D22695">
      <w:pPr>
        <w:pStyle w:val="ListParagraph"/>
        <w:tabs>
          <w:tab w:val="decimal" w:pos="360"/>
          <w:tab w:val="left" w:pos="720"/>
          <w:tab w:val="left" w:pos="1080"/>
        </w:tabs>
        <w:spacing w:after="0"/>
        <w:ind w:left="360"/>
        <w:rPr>
          <w:rFonts w:ascii="Times New Roman" w:hAnsi="Times New Roman"/>
          <w:b/>
          <w:sz w:val="24"/>
          <w:szCs w:val="24"/>
        </w:rPr>
      </w:pPr>
    </w:p>
    <w:p w:rsidR="00B86FCE" w:rsidRPr="00B86FCE" w:rsidRDefault="0030406E" w:rsidP="001E2FD6">
      <w:pPr>
        <w:pStyle w:val="ListParagraph"/>
        <w:numPr>
          <w:ilvl w:val="1"/>
          <w:numId w:val="11"/>
        </w:numPr>
        <w:tabs>
          <w:tab w:val="left" w:pos="810"/>
          <w:tab w:val="left" w:pos="1170"/>
        </w:tabs>
        <w:spacing w:before="100" w:beforeAutospacing="1" w:after="100" w:afterAutospacing="1"/>
        <w:ind w:left="720"/>
        <w:jc w:val="both"/>
        <w:rPr>
          <w:rFonts w:ascii="Times New Roman" w:eastAsia="Times New Roman" w:hAnsi="Times New Roman"/>
        </w:rPr>
      </w:pPr>
      <w:r w:rsidRPr="00D22695">
        <w:rPr>
          <w:rFonts w:ascii="Times New Roman" w:eastAsia="Times New Roman" w:hAnsi="Times New Roman"/>
        </w:rPr>
        <w:t>Recommend approval for Rite-Aid Pharmacy in Paulsboro to offer flu shots to the staff on the dates during September – November, 2014 that are convenient for both the schools and pharmacy staff.</w:t>
      </w:r>
    </w:p>
    <w:p w:rsidR="0030406E" w:rsidRPr="00B86FCE" w:rsidRDefault="0030406E" w:rsidP="0090477B">
      <w:pPr>
        <w:spacing w:before="100" w:beforeAutospacing="1" w:after="100" w:afterAutospacing="1"/>
        <w:ind w:left="720"/>
        <w:jc w:val="both"/>
        <w:rPr>
          <w:rFonts w:eastAsia="Times New Roman"/>
        </w:rPr>
      </w:pPr>
      <w:r w:rsidRPr="00B86FCE">
        <w:rPr>
          <w:rFonts w:eastAsia="Times New Roman"/>
          <w:u w:val="single"/>
        </w:rPr>
        <w:t>Informational</w:t>
      </w:r>
      <w:r w:rsidRPr="00B86FCE">
        <w:rPr>
          <w:rFonts w:eastAsia="Times New Roman"/>
        </w:rPr>
        <w:t>:   This service was ma</w:t>
      </w:r>
      <w:r w:rsidR="00B86FCE">
        <w:rPr>
          <w:rFonts w:eastAsia="Times New Roman"/>
        </w:rPr>
        <w:t>d</w:t>
      </w:r>
      <w:r w:rsidRPr="00B86FCE">
        <w:rPr>
          <w:rFonts w:eastAsia="Times New Roman"/>
        </w:rPr>
        <w:t>e available to the school staff for the past two years.  Rite-Aid accepts our insurance for payment.</w:t>
      </w:r>
    </w:p>
    <w:p w:rsidR="00EB617E" w:rsidRPr="00D22695" w:rsidRDefault="00EB617E" w:rsidP="001E2FD6">
      <w:pPr>
        <w:pStyle w:val="ListParagraph"/>
        <w:numPr>
          <w:ilvl w:val="1"/>
          <w:numId w:val="11"/>
        </w:numPr>
        <w:spacing w:before="100" w:beforeAutospacing="1" w:after="100" w:afterAutospacing="1"/>
        <w:ind w:left="720"/>
        <w:jc w:val="both"/>
        <w:rPr>
          <w:rFonts w:ascii="Times New Roman" w:eastAsia="Times New Roman" w:hAnsi="Times New Roman"/>
        </w:rPr>
      </w:pPr>
      <w:r w:rsidRPr="00D22695">
        <w:rPr>
          <w:rFonts w:ascii="Times New Roman" w:eastAsia="Times New Roman" w:hAnsi="Times New Roman"/>
        </w:rPr>
        <w:t xml:space="preserve">Recommend </w:t>
      </w:r>
      <w:r w:rsidR="00AD26FF">
        <w:rPr>
          <w:rFonts w:ascii="Times New Roman" w:eastAsia="Times New Roman" w:hAnsi="Times New Roman"/>
        </w:rPr>
        <w:t xml:space="preserve">approval </w:t>
      </w:r>
      <w:r w:rsidR="002516EB">
        <w:rPr>
          <w:rFonts w:ascii="Times New Roman" w:eastAsia="Times New Roman" w:hAnsi="Times New Roman"/>
        </w:rPr>
        <w:t xml:space="preserve">to </w:t>
      </w:r>
      <w:r w:rsidRPr="00D22695">
        <w:rPr>
          <w:rFonts w:ascii="Times New Roman" w:eastAsia="Times New Roman" w:hAnsi="Times New Roman"/>
        </w:rPr>
        <w:t xml:space="preserve">readopt </w:t>
      </w:r>
      <w:r w:rsidR="00AD26FF">
        <w:rPr>
          <w:rFonts w:ascii="Times New Roman" w:eastAsia="Times New Roman" w:hAnsi="Times New Roman"/>
        </w:rPr>
        <w:t xml:space="preserve">and </w:t>
      </w:r>
      <w:r w:rsidRPr="00D22695">
        <w:rPr>
          <w:rFonts w:ascii="Times New Roman" w:eastAsia="Times New Roman" w:hAnsi="Times New Roman"/>
        </w:rPr>
        <w:t xml:space="preserve">continue to utilize the Uniform State Memorandum of Agreement </w:t>
      </w:r>
      <w:r w:rsidR="00D22695" w:rsidRPr="00D22695">
        <w:rPr>
          <w:rFonts w:ascii="Times New Roman" w:eastAsia="Times New Roman" w:hAnsi="Times New Roman"/>
        </w:rPr>
        <w:t>between</w:t>
      </w:r>
      <w:r w:rsidRPr="00D22695">
        <w:rPr>
          <w:rFonts w:ascii="Times New Roman" w:eastAsia="Times New Roman" w:hAnsi="Times New Roman"/>
        </w:rPr>
        <w:t xml:space="preserve"> Education and Law Enforcement Officials with 2011 revisions during the 2014-2015 school year. (</w:t>
      </w:r>
      <w:r w:rsidRPr="00AD26FF">
        <w:rPr>
          <w:rFonts w:ascii="Times New Roman" w:eastAsia="Times New Roman" w:hAnsi="Times New Roman"/>
          <w:b/>
        </w:rPr>
        <w:t>Electronic Attachment Only</w:t>
      </w:r>
      <w:r w:rsidRPr="00D22695">
        <w:rPr>
          <w:rFonts w:ascii="Times New Roman" w:eastAsia="Times New Roman" w:hAnsi="Times New Roman"/>
        </w:rPr>
        <w:t>)</w:t>
      </w:r>
    </w:p>
    <w:p w:rsidR="00EB617E" w:rsidRPr="002900E8" w:rsidRDefault="00EB617E" w:rsidP="00606550">
      <w:pPr>
        <w:spacing w:before="100" w:beforeAutospacing="1" w:after="100" w:afterAutospacing="1"/>
        <w:ind w:left="720"/>
        <w:rPr>
          <w:rFonts w:eastAsia="Times New Roman"/>
        </w:rPr>
      </w:pPr>
      <w:r w:rsidRPr="002900E8">
        <w:rPr>
          <w:rFonts w:eastAsia="Times New Roman"/>
          <w:u w:val="single"/>
        </w:rPr>
        <w:t>Informational</w:t>
      </w:r>
      <w:r w:rsidRPr="002900E8">
        <w:rPr>
          <w:rFonts w:eastAsia="Times New Roman"/>
        </w:rPr>
        <w:t xml:space="preserve">:  The above-mentioned document is mandated by the New Jersey Department of Education. It is a lengthy document so the superintendent did not make a copy for each member of the board. A copy is available in the Office of the Superintendent for review by members of the board. </w:t>
      </w:r>
    </w:p>
    <w:p w:rsidR="00EB617E" w:rsidRPr="002900E8" w:rsidRDefault="00EB617E" w:rsidP="00606550">
      <w:pPr>
        <w:spacing w:before="100" w:beforeAutospacing="1" w:after="100" w:afterAutospacing="1"/>
        <w:ind w:left="720"/>
        <w:rPr>
          <w:rFonts w:eastAsia="Times New Roman"/>
        </w:rPr>
      </w:pPr>
      <w:r w:rsidRPr="002900E8">
        <w:rPr>
          <w:rFonts w:eastAsia="Times New Roman"/>
        </w:rPr>
        <w:t>The Memorandum of Agreement was first developed in 1998.  The agreement includes 15 uniform state policies and procedures to ensure cooperation between education officials and law enforcement agencies.   The original agreements focused on alcohol and other drug problems.  The agreement has expanded to include school safety and security, Harassment, Intimidation and Bullying (HIB), hazing, gan</w:t>
      </w:r>
      <w:r w:rsidR="00365BA1" w:rsidRPr="002900E8">
        <w:rPr>
          <w:rFonts w:eastAsia="Times New Roman"/>
        </w:rPr>
        <w:t xml:space="preserve">g reporting, etc. </w:t>
      </w:r>
    </w:p>
    <w:p w:rsidR="006B61E2" w:rsidRPr="002900E8" w:rsidRDefault="00EB617E" w:rsidP="00606550">
      <w:pPr>
        <w:spacing w:before="100" w:beforeAutospacing="1" w:after="100" w:afterAutospacing="1"/>
        <w:ind w:left="720"/>
        <w:rPr>
          <w:rFonts w:eastAsia="Times New Roman"/>
        </w:rPr>
      </w:pPr>
      <w:r w:rsidRPr="002900E8">
        <w:rPr>
          <w:rFonts w:eastAsia="Times New Roman"/>
        </w:rPr>
        <w:t>Representatives of the police department and school administration will continue to meet as needed. The purpose of these meetings is to review issues related to the Memorandum of Agreement, review procedures, and discuss strategies to ma</w:t>
      </w:r>
      <w:r w:rsidR="006B61E2" w:rsidRPr="002900E8">
        <w:rPr>
          <w:rFonts w:eastAsia="Times New Roman"/>
        </w:rPr>
        <w:t xml:space="preserve">intain good working relations. </w:t>
      </w:r>
    </w:p>
    <w:p w:rsidR="00EB617E" w:rsidRPr="00D22695" w:rsidRDefault="00EB617E" w:rsidP="001E2FD6">
      <w:pPr>
        <w:pStyle w:val="ListParagraph"/>
        <w:numPr>
          <w:ilvl w:val="1"/>
          <w:numId w:val="11"/>
        </w:numPr>
        <w:spacing w:before="100" w:beforeAutospacing="1" w:after="100" w:afterAutospacing="1"/>
        <w:ind w:left="720"/>
        <w:rPr>
          <w:rFonts w:ascii="Times New Roman" w:eastAsia="Times New Roman" w:hAnsi="Times New Roman"/>
        </w:rPr>
      </w:pPr>
      <w:r w:rsidRPr="00D22695">
        <w:rPr>
          <w:rFonts w:ascii="Times New Roman" w:eastAsia="Times New Roman" w:hAnsi="Times New Roman"/>
        </w:rPr>
        <w:t>Recommend approval of the Nurse’s Standing Orders for Students and Athletic Training Standing Protocol</w:t>
      </w:r>
      <w:r w:rsidR="00AD26FF">
        <w:rPr>
          <w:rFonts w:ascii="Times New Roman" w:eastAsia="Times New Roman" w:hAnsi="Times New Roman"/>
        </w:rPr>
        <w:t>s</w:t>
      </w:r>
      <w:r w:rsidRPr="00D22695">
        <w:rPr>
          <w:rFonts w:ascii="Times New Roman" w:eastAsia="Times New Roman" w:hAnsi="Times New Roman"/>
        </w:rPr>
        <w:t xml:space="preserve"> for the 201</w:t>
      </w:r>
      <w:r w:rsidR="006B61E2" w:rsidRPr="00D22695">
        <w:rPr>
          <w:rFonts w:ascii="Times New Roman" w:eastAsia="Times New Roman" w:hAnsi="Times New Roman"/>
        </w:rPr>
        <w:t>4</w:t>
      </w:r>
      <w:r w:rsidRPr="00D22695">
        <w:rPr>
          <w:rFonts w:ascii="Times New Roman" w:eastAsia="Times New Roman" w:hAnsi="Times New Roman"/>
        </w:rPr>
        <w:t>-201</w:t>
      </w:r>
      <w:r w:rsidR="006B61E2" w:rsidRPr="00D22695">
        <w:rPr>
          <w:rFonts w:ascii="Times New Roman" w:eastAsia="Times New Roman" w:hAnsi="Times New Roman"/>
        </w:rPr>
        <w:t>5</w:t>
      </w:r>
      <w:r w:rsidR="00890FB8" w:rsidRPr="00D22695">
        <w:rPr>
          <w:rFonts w:ascii="Times New Roman" w:eastAsia="Times New Roman" w:hAnsi="Times New Roman"/>
        </w:rPr>
        <w:t xml:space="preserve"> school year</w:t>
      </w:r>
      <w:r w:rsidR="00D22695">
        <w:rPr>
          <w:rFonts w:ascii="Times New Roman" w:eastAsia="Times New Roman" w:hAnsi="Times New Roman"/>
        </w:rPr>
        <w:t>.</w:t>
      </w:r>
      <w:r w:rsidR="00AD26FF">
        <w:rPr>
          <w:rFonts w:ascii="Times New Roman" w:eastAsia="Times New Roman" w:hAnsi="Times New Roman"/>
        </w:rPr>
        <w:t xml:space="preserve">  (</w:t>
      </w:r>
      <w:r w:rsidR="00AD26FF" w:rsidRPr="00AD26FF">
        <w:rPr>
          <w:rFonts w:ascii="Times New Roman" w:eastAsia="Times New Roman" w:hAnsi="Times New Roman"/>
          <w:b/>
        </w:rPr>
        <w:t>Attachment</w:t>
      </w:r>
      <w:r w:rsidR="00AD26FF">
        <w:rPr>
          <w:rFonts w:ascii="Times New Roman" w:eastAsia="Times New Roman" w:hAnsi="Times New Roman"/>
        </w:rPr>
        <w:t>)</w:t>
      </w:r>
    </w:p>
    <w:p w:rsidR="006B61E2" w:rsidRDefault="00EB617E" w:rsidP="00890FB8">
      <w:pPr>
        <w:spacing w:before="100" w:beforeAutospacing="1" w:after="100" w:afterAutospacing="1"/>
        <w:ind w:left="720"/>
        <w:rPr>
          <w:rFonts w:eastAsia="Times New Roman"/>
        </w:rPr>
      </w:pPr>
      <w:r w:rsidRPr="002900E8">
        <w:rPr>
          <w:rFonts w:eastAsia="Times New Roman"/>
          <w:u w:val="single"/>
        </w:rPr>
        <w:t>Informational</w:t>
      </w:r>
      <w:r w:rsidRPr="002900E8">
        <w:rPr>
          <w:rFonts w:eastAsia="Times New Roman"/>
        </w:rPr>
        <w:t xml:space="preserve">:  These orders are reviewed and approved by the school nurses and school physician prior to seeking </w:t>
      </w:r>
      <w:r w:rsidR="00D22695" w:rsidRPr="002900E8">
        <w:rPr>
          <w:rFonts w:eastAsia="Times New Roman"/>
        </w:rPr>
        <w:t>approval</w:t>
      </w:r>
      <w:r w:rsidRPr="002900E8">
        <w:rPr>
          <w:rFonts w:eastAsia="Times New Roman"/>
        </w:rPr>
        <w:t xml:space="preserve"> by the Board of Education.  The Standing Orders are the Physician’s instructions to the School Nurses </w:t>
      </w:r>
      <w:r w:rsidR="00AD26FF">
        <w:rPr>
          <w:rFonts w:eastAsia="Times New Roman"/>
        </w:rPr>
        <w:t xml:space="preserve">and Athletic Trainer </w:t>
      </w:r>
      <w:r w:rsidRPr="002900E8">
        <w:rPr>
          <w:rFonts w:eastAsia="Times New Roman"/>
        </w:rPr>
        <w:t>for the handling of medical issues in the schools.   The Standing Orders must be approved annually as required by the New</w:t>
      </w:r>
      <w:r w:rsidR="006B61E2" w:rsidRPr="002900E8">
        <w:rPr>
          <w:rFonts w:eastAsia="Times New Roman"/>
        </w:rPr>
        <w:t xml:space="preserve"> Jersey Department of Education.</w:t>
      </w:r>
    </w:p>
    <w:p w:rsidR="008654C3" w:rsidRPr="00EE701D" w:rsidRDefault="008654C3" w:rsidP="008654C3">
      <w:r w:rsidRPr="008369BB">
        <w:t>Roll Call</w:t>
      </w:r>
      <w:r w:rsidRPr="00EE701D">
        <w:t xml:space="preserve"> Vote: Mr. Chapkowski, Ms. Eastlack, Mrs. Giampola, </w:t>
      </w:r>
      <w:r>
        <w:t xml:space="preserve">Mr. Hamilton, </w:t>
      </w:r>
      <w:r w:rsidRPr="00EE701D">
        <w:t>Mr. Lisa,</w:t>
      </w:r>
      <w:r>
        <w:t xml:space="preserve"> Mr. Ridinger, </w:t>
      </w:r>
      <w:r w:rsidRPr="00EE701D">
        <w:t>Mrs. Stevenson</w:t>
      </w:r>
      <w:r>
        <w:t>, and Mr. Walter</w:t>
      </w:r>
      <w:r w:rsidRPr="00EE701D">
        <w:t xml:space="preserve"> voting </w:t>
      </w:r>
      <w:r>
        <w:t>8</w:t>
      </w:r>
      <w:r w:rsidRPr="00EE701D">
        <w:t xml:space="preserve"> YES; Mrs. Lozada-Shaw</w:t>
      </w:r>
      <w:r>
        <w:t xml:space="preserve"> and </w:t>
      </w:r>
      <w:r w:rsidRPr="00EE701D">
        <w:t xml:space="preserve">Ms. Priest </w:t>
      </w:r>
      <w:r>
        <w:t>2</w:t>
      </w:r>
      <w:r w:rsidRPr="00EE701D">
        <w:t xml:space="preserve"> ABSENT</w:t>
      </w:r>
    </w:p>
    <w:p w:rsidR="00F514B4" w:rsidRDefault="008654C3" w:rsidP="008654C3">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t>Motion carried</w:t>
      </w:r>
    </w:p>
    <w:p w:rsidR="008654C3" w:rsidRPr="00EE701D" w:rsidRDefault="008654C3" w:rsidP="008654C3">
      <w:pPr>
        <w:tabs>
          <w:tab w:val="decimal" w:pos="360"/>
          <w:tab w:val="left" w:pos="720"/>
          <w:tab w:val="left" w:pos="1080"/>
          <w:tab w:val="left" w:pos="1440"/>
          <w:tab w:val="left" w:pos="1800"/>
          <w:tab w:val="left" w:pos="2160"/>
          <w:tab w:val="left" w:pos="2520"/>
        </w:tabs>
        <w:jc w:val="right"/>
      </w:pPr>
    </w:p>
    <w:p w:rsidR="006B61E2" w:rsidRPr="00AD26FF" w:rsidRDefault="00D01BA5" w:rsidP="001E2FD6">
      <w:pPr>
        <w:pStyle w:val="ListParagraph"/>
        <w:numPr>
          <w:ilvl w:val="1"/>
          <w:numId w:val="11"/>
        </w:numPr>
        <w:tabs>
          <w:tab w:val="left" w:pos="720"/>
        </w:tabs>
        <w:ind w:left="720"/>
        <w:rPr>
          <w:rFonts w:ascii="Times New Roman" w:hAnsi="Times New Roman"/>
          <w:u w:val="single"/>
        </w:rPr>
      </w:pPr>
      <w:r w:rsidRPr="00AD26FF">
        <w:rPr>
          <w:rFonts w:ascii="Times New Roman" w:hAnsi="Times New Roman"/>
          <w:u w:val="single"/>
        </w:rPr>
        <w:t>Informational</w:t>
      </w:r>
    </w:p>
    <w:p w:rsidR="00C50DF0" w:rsidRPr="00D22695" w:rsidRDefault="00890FB8" w:rsidP="00C34D67">
      <w:pPr>
        <w:pStyle w:val="Footer"/>
        <w:tabs>
          <w:tab w:val="clear" w:pos="4320"/>
          <w:tab w:val="clear" w:pos="8640"/>
        </w:tabs>
        <w:ind w:left="720"/>
        <w:rPr>
          <w:sz w:val="22"/>
          <w:szCs w:val="22"/>
        </w:rPr>
      </w:pPr>
      <w:r w:rsidRPr="00D22695">
        <w:rPr>
          <w:sz w:val="22"/>
          <w:szCs w:val="22"/>
        </w:rPr>
        <w:t>1</w:t>
      </w:r>
      <w:r w:rsidR="00C34D67" w:rsidRPr="00D22695">
        <w:rPr>
          <w:sz w:val="22"/>
          <w:szCs w:val="22"/>
        </w:rPr>
        <w:t xml:space="preserve">.     </w:t>
      </w:r>
      <w:r w:rsidR="00AE4AD1" w:rsidRPr="00D22695">
        <w:rPr>
          <w:sz w:val="22"/>
          <w:szCs w:val="22"/>
        </w:rPr>
        <w:t>Report of School Security Drills</w:t>
      </w:r>
    </w:p>
    <w:p w:rsidR="00AE4AD1" w:rsidRDefault="00AE4AD1" w:rsidP="00AE4AD1">
      <w:pPr>
        <w:pStyle w:val="Footer"/>
        <w:tabs>
          <w:tab w:val="clear" w:pos="4320"/>
          <w:tab w:val="clear" w:pos="8640"/>
        </w:tabs>
      </w:pPr>
    </w:p>
    <w:p w:rsidR="00AE4AD1" w:rsidRDefault="00AE4AD1" w:rsidP="00AE4AD1">
      <w:pPr>
        <w:pStyle w:val="Footer"/>
        <w:tabs>
          <w:tab w:val="clear" w:pos="4320"/>
          <w:tab w:val="clear" w:pos="8640"/>
        </w:tabs>
        <w:jc w:val="center"/>
        <w:rPr>
          <w:b/>
        </w:rPr>
      </w:pPr>
      <w:r w:rsidRPr="00AE4AD1">
        <w:rPr>
          <w:b/>
        </w:rPr>
        <w:t>SCHOOL SECURITY DRILLS</w:t>
      </w:r>
    </w:p>
    <w:p w:rsidR="00AE4AD1" w:rsidRDefault="00AE4AD1" w:rsidP="00AE4AD1">
      <w:pPr>
        <w:pStyle w:val="Footer"/>
        <w:tabs>
          <w:tab w:val="clear" w:pos="4320"/>
          <w:tab w:val="clear" w:pos="8640"/>
        </w:tabs>
        <w:jc w:val="center"/>
        <w:rPr>
          <w:b/>
        </w:rPr>
      </w:pPr>
    </w:p>
    <w:tbl>
      <w:tblPr>
        <w:tblStyle w:val="TableGrid"/>
        <w:tblW w:w="10710" w:type="dxa"/>
        <w:tblInd w:w="-905" w:type="dxa"/>
        <w:tblLook w:val="04A0" w:firstRow="1" w:lastRow="0" w:firstColumn="1" w:lastColumn="0" w:noHBand="0" w:noVBand="1"/>
      </w:tblPr>
      <w:tblGrid>
        <w:gridCol w:w="1800"/>
        <w:gridCol w:w="2610"/>
        <w:gridCol w:w="2880"/>
        <w:gridCol w:w="1710"/>
        <w:gridCol w:w="1710"/>
      </w:tblGrid>
      <w:tr w:rsidR="00FE3088" w:rsidTr="00C34D67">
        <w:tc>
          <w:tcPr>
            <w:tcW w:w="1800" w:type="dxa"/>
            <w:vMerge w:val="restart"/>
          </w:tcPr>
          <w:p w:rsidR="00FE3088" w:rsidRPr="00FE3088" w:rsidRDefault="00FE3088" w:rsidP="00FE3088">
            <w:pPr>
              <w:pStyle w:val="Footer"/>
              <w:tabs>
                <w:tab w:val="clear" w:pos="4320"/>
                <w:tab w:val="clear" w:pos="8640"/>
              </w:tabs>
              <w:jc w:val="center"/>
              <w:rPr>
                <w:b/>
              </w:rPr>
            </w:pPr>
            <w:r w:rsidRPr="00FE3088">
              <w:rPr>
                <w:b/>
              </w:rPr>
              <w:t>Type of Drill</w:t>
            </w:r>
          </w:p>
        </w:tc>
        <w:tc>
          <w:tcPr>
            <w:tcW w:w="2610" w:type="dxa"/>
            <w:vMerge w:val="restart"/>
          </w:tcPr>
          <w:p w:rsidR="00FE3088" w:rsidRPr="00FE3088" w:rsidRDefault="00FE3088" w:rsidP="00FE3088">
            <w:pPr>
              <w:pStyle w:val="Footer"/>
              <w:tabs>
                <w:tab w:val="clear" w:pos="4320"/>
                <w:tab w:val="clear" w:pos="8640"/>
              </w:tabs>
              <w:jc w:val="center"/>
              <w:rPr>
                <w:b/>
              </w:rPr>
            </w:pPr>
            <w:r w:rsidRPr="00FE3088">
              <w:rPr>
                <w:b/>
              </w:rPr>
              <w:t>Notation</w:t>
            </w:r>
          </w:p>
        </w:tc>
        <w:tc>
          <w:tcPr>
            <w:tcW w:w="6300" w:type="dxa"/>
            <w:gridSpan w:val="3"/>
          </w:tcPr>
          <w:p w:rsidR="00FE3088" w:rsidRPr="00FE3088" w:rsidRDefault="00FE3088" w:rsidP="00FE3088">
            <w:pPr>
              <w:pStyle w:val="Footer"/>
              <w:tabs>
                <w:tab w:val="clear" w:pos="4320"/>
                <w:tab w:val="clear" w:pos="8640"/>
              </w:tabs>
              <w:jc w:val="center"/>
              <w:rPr>
                <w:b/>
              </w:rPr>
            </w:pPr>
            <w:r w:rsidRPr="00FE3088">
              <w:rPr>
                <w:b/>
              </w:rPr>
              <w:t>School</w:t>
            </w:r>
          </w:p>
        </w:tc>
      </w:tr>
      <w:tr w:rsidR="00FE3088" w:rsidTr="00C34D67">
        <w:tc>
          <w:tcPr>
            <w:tcW w:w="1800" w:type="dxa"/>
            <w:vMerge/>
          </w:tcPr>
          <w:p w:rsidR="00FE3088" w:rsidRPr="00FE3088" w:rsidRDefault="00FE3088" w:rsidP="00FE3088">
            <w:pPr>
              <w:pStyle w:val="Footer"/>
              <w:tabs>
                <w:tab w:val="clear" w:pos="4320"/>
                <w:tab w:val="clear" w:pos="8640"/>
              </w:tabs>
              <w:jc w:val="center"/>
              <w:rPr>
                <w:b/>
              </w:rPr>
            </w:pPr>
          </w:p>
        </w:tc>
        <w:tc>
          <w:tcPr>
            <w:tcW w:w="2610" w:type="dxa"/>
            <w:vMerge/>
          </w:tcPr>
          <w:p w:rsidR="00FE3088" w:rsidRPr="00FE3088" w:rsidRDefault="00FE3088" w:rsidP="00FE3088">
            <w:pPr>
              <w:pStyle w:val="Footer"/>
              <w:tabs>
                <w:tab w:val="clear" w:pos="4320"/>
                <w:tab w:val="clear" w:pos="8640"/>
              </w:tabs>
              <w:jc w:val="center"/>
              <w:rPr>
                <w:b/>
              </w:rPr>
            </w:pPr>
          </w:p>
        </w:tc>
        <w:tc>
          <w:tcPr>
            <w:tcW w:w="2880" w:type="dxa"/>
          </w:tcPr>
          <w:p w:rsidR="00FE3088" w:rsidRPr="00FE3088" w:rsidRDefault="00FE3088" w:rsidP="00FE3088">
            <w:pPr>
              <w:pStyle w:val="Footer"/>
              <w:tabs>
                <w:tab w:val="clear" w:pos="4320"/>
                <w:tab w:val="clear" w:pos="8640"/>
              </w:tabs>
              <w:jc w:val="center"/>
              <w:rPr>
                <w:b/>
              </w:rPr>
            </w:pPr>
            <w:r w:rsidRPr="00FE3088">
              <w:rPr>
                <w:b/>
              </w:rPr>
              <w:t>Paulsboro Senior High School</w:t>
            </w:r>
          </w:p>
          <w:p w:rsidR="00FE3088" w:rsidRPr="00FE3088" w:rsidRDefault="00FE3088" w:rsidP="00FE3088">
            <w:pPr>
              <w:pStyle w:val="Footer"/>
              <w:tabs>
                <w:tab w:val="clear" w:pos="4320"/>
                <w:tab w:val="clear" w:pos="8640"/>
              </w:tabs>
              <w:jc w:val="center"/>
              <w:rPr>
                <w:b/>
              </w:rPr>
            </w:pPr>
            <w:r w:rsidRPr="00FE3088">
              <w:rPr>
                <w:b/>
              </w:rPr>
              <w:t>and</w:t>
            </w:r>
          </w:p>
          <w:p w:rsidR="00FE3088" w:rsidRPr="00FE3088" w:rsidRDefault="00FE3088" w:rsidP="00FE3088">
            <w:pPr>
              <w:pStyle w:val="Footer"/>
              <w:tabs>
                <w:tab w:val="clear" w:pos="4320"/>
                <w:tab w:val="clear" w:pos="8640"/>
              </w:tabs>
              <w:jc w:val="center"/>
              <w:rPr>
                <w:b/>
              </w:rPr>
            </w:pPr>
            <w:r w:rsidRPr="00FE3088">
              <w:rPr>
                <w:b/>
              </w:rPr>
              <w:t>Paulsboro Junior High School</w:t>
            </w:r>
          </w:p>
        </w:tc>
        <w:tc>
          <w:tcPr>
            <w:tcW w:w="1710" w:type="dxa"/>
          </w:tcPr>
          <w:p w:rsidR="00FE3088" w:rsidRPr="00FE3088" w:rsidRDefault="00FE3088" w:rsidP="00FE3088">
            <w:pPr>
              <w:pStyle w:val="Footer"/>
              <w:tabs>
                <w:tab w:val="clear" w:pos="4320"/>
                <w:tab w:val="clear" w:pos="8640"/>
              </w:tabs>
              <w:jc w:val="center"/>
              <w:rPr>
                <w:b/>
              </w:rPr>
            </w:pPr>
            <w:r w:rsidRPr="00FE3088">
              <w:rPr>
                <w:b/>
              </w:rPr>
              <w:t>Loudenslager Elementary School</w:t>
            </w:r>
          </w:p>
        </w:tc>
        <w:tc>
          <w:tcPr>
            <w:tcW w:w="1710" w:type="dxa"/>
          </w:tcPr>
          <w:p w:rsidR="00FE3088" w:rsidRPr="00FE3088" w:rsidRDefault="00FE3088" w:rsidP="00FE3088">
            <w:pPr>
              <w:pStyle w:val="Footer"/>
              <w:tabs>
                <w:tab w:val="clear" w:pos="4320"/>
                <w:tab w:val="clear" w:pos="8640"/>
              </w:tabs>
              <w:jc w:val="center"/>
              <w:rPr>
                <w:b/>
              </w:rPr>
            </w:pPr>
            <w:r w:rsidRPr="00FE3088">
              <w:rPr>
                <w:b/>
              </w:rPr>
              <w:t>Billingsport Early Childhood Center</w:t>
            </w:r>
          </w:p>
        </w:tc>
      </w:tr>
      <w:tr w:rsidR="00FE3088" w:rsidTr="00C34D67">
        <w:tc>
          <w:tcPr>
            <w:tcW w:w="1800" w:type="dxa"/>
          </w:tcPr>
          <w:p w:rsidR="00FE3088" w:rsidRDefault="00FE3088" w:rsidP="00AE4AD1">
            <w:pPr>
              <w:pStyle w:val="Footer"/>
              <w:tabs>
                <w:tab w:val="clear" w:pos="4320"/>
                <w:tab w:val="clear" w:pos="8640"/>
              </w:tabs>
            </w:pPr>
            <w:r>
              <w:t>Fire Evacuation</w:t>
            </w:r>
          </w:p>
        </w:tc>
        <w:tc>
          <w:tcPr>
            <w:tcW w:w="2610" w:type="dxa"/>
          </w:tcPr>
          <w:p w:rsidR="00FE3088" w:rsidRDefault="00FE3088" w:rsidP="00AE4AD1">
            <w:pPr>
              <w:pStyle w:val="Footer"/>
              <w:tabs>
                <w:tab w:val="clear" w:pos="4320"/>
                <w:tab w:val="clear" w:pos="8640"/>
              </w:tabs>
            </w:pPr>
            <w:r>
              <w:t>Each school must conduct one per month</w:t>
            </w:r>
          </w:p>
        </w:tc>
        <w:tc>
          <w:tcPr>
            <w:tcW w:w="2880" w:type="dxa"/>
          </w:tcPr>
          <w:p w:rsidR="00FE3088" w:rsidRDefault="002516EB" w:rsidP="002516EB">
            <w:pPr>
              <w:pStyle w:val="Footer"/>
              <w:tabs>
                <w:tab w:val="clear" w:pos="4320"/>
                <w:tab w:val="clear" w:pos="8640"/>
              </w:tabs>
              <w:jc w:val="center"/>
            </w:pPr>
            <w:r>
              <w:t>9/11/14</w:t>
            </w:r>
          </w:p>
        </w:tc>
        <w:tc>
          <w:tcPr>
            <w:tcW w:w="1710" w:type="dxa"/>
          </w:tcPr>
          <w:p w:rsidR="00FE3088" w:rsidRDefault="00FE3088" w:rsidP="002516EB">
            <w:pPr>
              <w:pStyle w:val="Footer"/>
              <w:tabs>
                <w:tab w:val="clear" w:pos="4320"/>
                <w:tab w:val="clear" w:pos="8640"/>
              </w:tabs>
              <w:jc w:val="center"/>
            </w:pPr>
            <w:r>
              <w:t>9/8/14</w:t>
            </w:r>
          </w:p>
        </w:tc>
        <w:tc>
          <w:tcPr>
            <w:tcW w:w="1710" w:type="dxa"/>
          </w:tcPr>
          <w:p w:rsidR="00FE3088" w:rsidRDefault="00FE3088" w:rsidP="002516EB">
            <w:pPr>
              <w:pStyle w:val="Footer"/>
              <w:tabs>
                <w:tab w:val="clear" w:pos="4320"/>
                <w:tab w:val="clear" w:pos="8640"/>
              </w:tabs>
              <w:jc w:val="center"/>
            </w:pPr>
            <w:r>
              <w:t>9/8/14</w:t>
            </w:r>
          </w:p>
        </w:tc>
      </w:tr>
      <w:tr w:rsidR="00FE3088" w:rsidTr="00C34D67">
        <w:tc>
          <w:tcPr>
            <w:tcW w:w="1800" w:type="dxa"/>
          </w:tcPr>
          <w:p w:rsidR="00FE3088" w:rsidRDefault="00FE3088" w:rsidP="00AE4AD1">
            <w:pPr>
              <w:pStyle w:val="Footer"/>
              <w:tabs>
                <w:tab w:val="clear" w:pos="4320"/>
                <w:tab w:val="clear" w:pos="8640"/>
              </w:tabs>
            </w:pPr>
            <w:r>
              <w:t>Evacuation (Non-Fire)</w:t>
            </w:r>
          </w:p>
        </w:tc>
        <w:tc>
          <w:tcPr>
            <w:tcW w:w="2610" w:type="dxa"/>
          </w:tcPr>
          <w:p w:rsidR="00FE3088" w:rsidRDefault="00FE3088" w:rsidP="00AE4AD1">
            <w:pPr>
              <w:pStyle w:val="Footer"/>
              <w:tabs>
                <w:tab w:val="clear" w:pos="4320"/>
                <w:tab w:val="clear" w:pos="8640"/>
              </w:tabs>
            </w:pPr>
            <w:r>
              <w:t>Each school must conduct two annually</w:t>
            </w:r>
          </w:p>
        </w:tc>
        <w:tc>
          <w:tcPr>
            <w:tcW w:w="2880" w:type="dxa"/>
          </w:tcPr>
          <w:p w:rsidR="00FE3088" w:rsidRDefault="00FE3088" w:rsidP="002516EB">
            <w:pPr>
              <w:pStyle w:val="Footer"/>
              <w:tabs>
                <w:tab w:val="clear" w:pos="4320"/>
                <w:tab w:val="clear" w:pos="8640"/>
              </w:tabs>
              <w:jc w:val="center"/>
            </w:pPr>
          </w:p>
        </w:tc>
        <w:tc>
          <w:tcPr>
            <w:tcW w:w="1710" w:type="dxa"/>
          </w:tcPr>
          <w:p w:rsidR="00FE3088" w:rsidRDefault="00FE3088" w:rsidP="002516EB">
            <w:pPr>
              <w:pStyle w:val="Footer"/>
              <w:tabs>
                <w:tab w:val="clear" w:pos="4320"/>
                <w:tab w:val="clear" w:pos="8640"/>
              </w:tabs>
              <w:jc w:val="center"/>
            </w:pPr>
          </w:p>
        </w:tc>
        <w:tc>
          <w:tcPr>
            <w:tcW w:w="1710" w:type="dxa"/>
          </w:tcPr>
          <w:p w:rsidR="00FE3088" w:rsidRDefault="00FE3088" w:rsidP="002516EB">
            <w:pPr>
              <w:pStyle w:val="Footer"/>
              <w:tabs>
                <w:tab w:val="clear" w:pos="4320"/>
                <w:tab w:val="clear" w:pos="8640"/>
              </w:tabs>
              <w:jc w:val="center"/>
            </w:pPr>
          </w:p>
        </w:tc>
      </w:tr>
      <w:tr w:rsidR="00FE3088" w:rsidTr="00C34D67">
        <w:tc>
          <w:tcPr>
            <w:tcW w:w="1800" w:type="dxa"/>
          </w:tcPr>
          <w:p w:rsidR="00FE3088" w:rsidRDefault="00FE3088" w:rsidP="00AE4AD1">
            <w:pPr>
              <w:pStyle w:val="Footer"/>
              <w:tabs>
                <w:tab w:val="clear" w:pos="4320"/>
                <w:tab w:val="clear" w:pos="8640"/>
              </w:tabs>
            </w:pPr>
            <w:r>
              <w:t>Lockdown</w:t>
            </w:r>
          </w:p>
        </w:tc>
        <w:tc>
          <w:tcPr>
            <w:tcW w:w="2610" w:type="dxa"/>
          </w:tcPr>
          <w:p w:rsidR="00FE3088" w:rsidRDefault="00FE3088" w:rsidP="00AE4AD1">
            <w:pPr>
              <w:pStyle w:val="Footer"/>
              <w:tabs>
                <w:tab w:val="clear" w:pos="4320"/>
                <w:tab w:val="clear" w:pos="8640"/>
              </w:tabs>
            </w:pPr>
            <w:r>
              <w:t>Each school must conduct two annually</w:t>
            </w:r>
          </w:p>
        </w:tc>
        <w:tc>
          <w:tcPr>
            <w:tcW w:w="2880" w:type="dxa"/>
          </w:tcPr>
          <w:p w:rsidR="00FE3088" w:rsidRDefault="002516EB" w:rsidP="002516EB">
            <w:pPr>
              <w:pStyle w:val="Footer"/>
              <w:tabs>
                <w:tab w:val="clear" w:pos="4320"/>
                <w:tab w:val="clear" w:pos="8640"/>
              </w:tabs>
              <w:jc w:val="center"/>
            </w:pPr>
            <w:r>
              <w:t>9/23/14</w:t>
            </w:r>
          </w:p>
        </w:tc>
        <w:tc>
          <w:tcPr>
            <w:tcW w:w="1710" w:type="dxa"/>
          </w:tcPr>
          <w:p w:rsidR="00FE3088" w:rsidRDefault="00FE3088" w:rsidP="002516EB">
            <w:pPr>
              <w:pStyle w:val="Footer"/>
              <w:tabs>
                <w:tab w:val="clear" w:pos="4320"/>
                <w:tab w:val="clear" w:pos="8640"/>
              </w:tabs>
              <w:jc w:val="center"/>
            </w:pPr>
          </w:p>
        </w:tc>
        <w:tc>
          <w:tcPr>
            <w:tcW w:w="1710" w:type="dxa"/>
          </w:tcPr>
          <w:p w:rsidR="00FE3088" w:rsidRDefault="00FE3088" w:rsidP="002516EB">
            <w:pPr>
              <w:pStyle w:val="Footer"/>
              <w:tabs>
                <w:tab w:val="clear" w:pos="4320"/>
                <w:tab w:val="clear" w:pos="8640"/>
              </w:tabs>
              <w:jc w:val="center"/>
            </w:pPr>
            <w:r>
              <w:t>9/15/14</w:t>
            </w:r>
          </w:p>
        </w:tc>
      </w:tr>
      <w:tr w:rsidR="00FE3088" w:rsidTr="00C34D67">
        <w:tc>
          <w:tcPr>
            <w:tcW w:w="1800" w:type="dxa"/>
          </w:tcPr>
          <w:p w:rsidR="00FE3088" w:rsidRDefault="00FE3088" w:rsidP="00AE4AD1">
            <w:pPr>
              <w:pStyle w:val="Footer"/>
              <w:tabs>
                <w:tab w:val="clear" w:pos="4320"/>
                <w:tab w:val="clear" w:pos="8640"/>
              </w:tabs>
            </w:pPr>
            <w:r>
              <w:t>Bomb Threat</w:t>
            </w:r>
          </w:p>
        </w:tc>
        <w:tc>
          <w:tcPr>
            <w:tcW w:w="2610" w:type="dxa"/>
          </w:tcPr>
          <w:p w:rsidR="00FE3088" w:rsidRDefault="00FE3088" w:rsidP="00AE4AD1">
            <w:pPr>
              <w:pStyle w:val="Footer"/>
              <w:tabs>
                <w:tab w:val="clear" w:pos="4320"/>
                <w:tab w:val="clear" w:pos="8640"/>
              </w:tabs>
            </w:pPr>
            <w:r>
              <w:t>Each school must conduct two annually</w:t>
            </w:r>
          </w:p>
        </w:tc>
        <w:tc>
          <w:tcPr>
            <w:tcW w:w="2880" w:type="dxa"/>
          </w:tcPr>
          <w:p w:rsidR="00FE3088" w:rsidRDefault="00FE3088" w:rsidP="002516EB">
            <w:pPr>
              <w:pStyle w:val="Footer"/>
              <w:tabs>
                <w:tab w:val="clear" w:pos="4320"/>
                <w:tab w:val="clear" w:pos="8640"/>
              </w:tabs>
              <w:jc w:val="center"/>
            </w:pPr>
          </w:p>
        </w:tc>
        <w:tc>
          <w:tcPr>
            <w:tcW w:w="1710" w:type="dxa"/>
          </w:tcPr>
          <w:p w:rsidR="00FE3088" w:rsidRDefault="00FE3088" w:rsidP="002516EB">
            <w:pPr>
              <w:pStyle w:val="Footer"/>
              <w:tabs>
                <w:tab w:val="clear" w:pos="4320"/>
                <w:tab w:val="clear" w:pos="8640"/>
              </w:tabs>
              <w:jc w:val="center"/>
            </w:pPr>
          </w:p>
        </w:tc>
        <w:tc>
          <w:tcPr>
            <w:tcW w:w="1710" w:type="dxa"/>
          </w:tcPr>
          <w:p w:rsidR="00FE3088" w:rsidRDefault="00FE3088" w:rsidP="002516EB">
            <w:pPr>
              <w:pStyle w:val="Footer"/>
              <w:tabs>
                <w:tab w:val="clear" w:pos="4320"/>
                <w:tab w:val="clear" w:pos="8640"/>
              </w:tabs>
              <w:jc w:val="center"/>
            </w:pPr>
          </w:p>
        </w:tc>
      </w:tr>
      <w:tr w:rsidR="00FE3088" w:rsidTr="00C34D67">
        <w:tc>
          <w:tcPr>
            <w:tcW w:w="1800" w:type="dxa"/>
          </w:tcPr>
          <w:p w:rsidR="00FE3088" w:rsidRDefault="00FE3088" w:rsidP="00AE4AD1">
            <w:pPr>
              <w:pStyle w:val="Footer"/>
              <w:tabs>
                <w:tab w:val="clear" w:pos="4320"/>
                <w:tab w:val="clear" w:pos="8640"/>
              </w:tabs>
            </w:pPr>
            <w:r>
              <w:t>Active Shooter</w:t>
            </w:r>
          </w:p>
        </w:tc>
        <w:tc>
          <w:tcPr>
            <w:tcW w:w="2610" w:type="dxa"/>
          </w:tcPr>
          <w:p w:rsidR="00FE3088" w:rsidRDefault="00FE3088" w:rsidP="00AE4AD1">
            <w:pPr>
              <w:pStyle w:val="Footer"/>
              <w:tabs>
                <w:tab w:val="clear" w:pos="4320"/>
                <w:tab w:val="clear" w:pos="8640"/>
              </w:tabs>
            </w:pPr>
            <w:r>
              <w:t>Each school must conduct two annually</w:t>
            </w:r>
          </w:p>
        </w:tc>
        <w:tc>
          <w:tcPr>
            <w:tcW w:w="2880" w:type="dxa"/>
          </w:tcPr>
          <w:p w:rsidR="00FE3088" w:rsidRDefault="00FE3088" w:rsidP="002516EB">
            <w:pPr>
              <w:pStyle w:val="Footer"/>
              <w:tabs>
                <w:tab w:val="clear" w:pos="4320"/>
                <w:tab w:val="clear" w:pos="8640"/>
              </w:tabs>
              <w:jc w:val="center"/>
            </w:pPr>
          </w:p>
        </w:tc>
        <w:tc>
          <w:tcPr>
            <w:tcW w:w="1710" w:type="dxa"/>
          </w:tcPr>
          <w:p w:rsidR="00FE3088" w:rsidRDefault="00FE3088" w:rsidP="002516EB">
            <w:pPr>
              <w:pStyle w:val="Footer"/>
              <w:tabs>
                <w:tab w:val="clear" w:pos="4320"/>
                <w:tab w:val="clear" w:pos="8640"/>
              </w:tabs>
              <w:jc w:val="center"/>
            </w:pPr>
          </w:p>
        </w:tc>
        <w:tc>
          <w:tcPr>
            <w:tcW w:w="1710" w:type="dxa"/>
          </w:tcPr>
          <w:p w:rsidR="00FE3088" w:rsidRDefault="00FE3088" w:rsidP="002516EB">
            <w:pPr>
              <w:pStyle w:val="Footer"/>
              <w:tabs>
                <w:tab w:val="clear" w:pos="4320"/>
                <w:tab w:val="clear" w:pos="8640"/>
              </w:tabs>
              <w:jc w:val="center"/>
            </w:pPr>
          </w:p>
        </w:tc>
      </w:tr>
      <w:tr w:rsidR="00FE3088" w:rsidTr="00C34D67">
        <w:tc>
          <w:tcPr>
            <w:tcW w:w="1800" w:type="dxa"/>
          </w:tcPr>
          <w:p w:rsidR="00FE3088" w:rsidRDefault="00FE3088" w:rsidP="00AE4AD1">
            <w:pPr>
              <w:pStyle w:val="Footer"/>
              <w:tabs>
                <w:tab w:val="clear" w:pos="4320"/>
                <w:tab w:val="clear" w:pos="8640"/>
              </w:tabs>
            </w:pPr>
            <w:r>
              <w:t>Other Drills</w:t>
            </w:r>
          </w:p>
        </w:tc>
        <w:tc>
          <w:tcPr>
            <w:tcW w:w="2610" w:type="dxa"/>
          </w:tcPr>
          <w:p w:rsidR="00FE3088" w:rsidRDefault="00FE3088" w:rsidP="00AE4AD1">
            <w:pPr>
              <w:pStyle w:val="Footer"/>
              <w:tabs>
                <w:tab w:val="clear" w:pos="4320"/>
                <w:tab w:val="clear" w:pos="8640"/>
              </w:tabs>
            </w:pPr>
            <w:r>
              <w:t>Each school must conduct two annually</w:t>
            </w:r>
          </w:p>
        </w:tc>
        <w:tc>
          <w:tcPr>
            <w:tcW w:w="2880" w:type="dxa"/>
          </w:tcPr>
          <w:p w:rsidR="00FE3088" w:rsidRDefault="00FE3088" w:rsidP="002516EB">
            <w:pPr>
              <w:pStyle w:val="Footer"/>
              <w:tabs>
                <w:tab w:val="clear" w:pos="4320"/>
                <w:tab w:val="clear" w:pos="8640"/>
              </w:tabs>
              <w:jc w:val="center"/>
            </w:pPr>
          </w:p>
        </w:tc>
        <w:tc>
          <w:tcPr>
            <w:tcW w:w="1710" w:type="dxa"/>
          </w:tcPr>
          <w:p w:rsidR="00FE3088" w:rsidRDefault="00FE3088" w:rsidP="002516EB">
            <w:pPr>
              <w:pStyle w:val="Footer"/>
              <w:tabs>
                <w:tab w:val="clear" w:pos="4320"/>
                <w:tab w:val="clear" w:pos="8640"/>
              </w:tabs>
              <w:jc w:val="center"/>
            </w:pPr>
            <w:r>
              <w:t>Shelter In Place 9/15/14</w:t>
            </w:r>
          </w:p>
        </w:tc>
        <w:tc>
          <w:tcPr>
            <w:tcW w:w="1710" w:type="dxa"/>
          </w:tcPr>
          <w:p w:rsidR="00FE3088" w:rsidRDefault="00FE3088" w:rsidP="002516EB">
            <w:pPr>
              <w:pStyle w:val="Footer"/>
              <w:tabs>
                <w:tab w:val="clear" w:pos="4320"/>
                <w:tab w:val="clear" w:pos="8640"/>
              </w:tabs>
              <w:jc w:val="center"/>
            </w:pPr>
          </w:p>
        </w:tc>
      </w:tr>
      <w:tr w:rsidR="00FE3088" w:rsidTr="00C34D67">
        <w:tc>
          <w:tcPr>
            <w:tcW w:w="1800" w:type="dxa"/>
          </w:tcPr>
          <w:p w:rsidR="00FE3088" w:rsidRDefault="00FE3088" w:rsidP="00AE4AD1">
            <w:pPr>
              <w:pStyle w:val="Footer"/>
              <w:tabs>
                <w:tab w:val="clear" w:pos="4320"/>
                <w:tab w:val="clear" w:pos="8640"/>
              </w:tabs>
            </w:pPr>
            <w:r>
              <w:lastRenderedPageBreak/>
              <w:t xml:space="preserve">Bus Evacuation </w:t>
            </w:r>
          </w:p>
        </w:tc>
        <w:tc>
          <w:tcPr>
            <w:tcW w:w="2610" w:type="dxa"/>
          </w:tcPr>
          <w:p w:rsidR="00FE3088" w:rsidRDefault="00D64825" w:rsidP="00AE4AD1">
            <w:pPr>
              <w:pStyle w:val="Footer"/>
              <w:tabs>
                <w:tab w:val="clear" w:pos="4320"/>
                <w:tab w:val="clear" w:pos="8640"/>
              </w:tabs>
            </w:pPr>
            <w:r>
              <w:t>Conduct two annually</w:t>
            </w:r>
          </w:p>
        </w:tc>
        <w:tc>
          <w:tcPr>
            <w:tcW w:w="2880" w:type="dxa"/>
          </w:tcPr>
          <w:p w:rsidR="00FE3088" w:rsidRDefault="00FE3088" w:rsidP="002516EB">
            <w:pPr>
              <w:pStyle w:val="Footer"/>
              <w:tabs>
                <w:tab w:val="clear" w:pos="4320"/>
                <w:tab w:val="clear" w:pos="8640"/>
              </w:tabs>
              <w:jc w:val="center"/>
            </w:pPr>
          </w:p>
        </w:tc>
        <w:tc>
          <w:tcPr>
            <w:tcW w:w="1710" w:type="dxa"/>
          </w:tcPr>
          <w:p w:rsidR="00FE3088" w:rsidRDefault="00FE3088" w:rsidP="002516EB">
            <w:pPr>
              <w:pStyle w:val="Footer"/>
              <w:tabs>
                <w:tab w:val="clear" w:pos="4320"/>
                <w:tab w:val="clear" w:pos="8640"/>
              </w:tabs>
              <w:jc w:val="center"/>
            </w:pPr>
          </w:p>
        </w:tc>
        <w:tc>
          <w:tcPr>
            <w:tcW w:w="1710" w:type="dxa"/>
          </w:tcPr>
          <w:p w:rsidR="00FE3088" w:rsidRDefault="00FE3088" w:rsidP="002516EB">
            <w:pPr>
              <w:pStyle w:val="Footer"/>
              <w:tabs>
                <w:tab w:val="clear" w:pos="4320"/>
                <w:tab w:val="clear" w:pos="8640"/>
              </w:tabs>
              <w:jc w:val="center"/>
            </w:pPr>
          </w:p>
        </w:tc>
      </w:tr>
      <w:tr w:rsidR="00FE3088" w:rsidTr="00C34D67">
        <w:tc>
          <w:tcPr>
            <w:tcW w:w="1800" w:type="dxa"/>
          </w:tcPr>
          <w:p w:rsidR="00FE3088" w:rsidRDefault="00FE3088" w:rsidP="00AE4AD1">
            <w:pPr>
              <w:pStyle w:val="Footer"/>
              <w:tabs>
                <w:tab w:val="clear" w:pos="4320"/>
                <w:tab w:val="clear" w:pos="8640"/>
              </w:tabs>
            </w:pPr>
            <w:r>
              <w:t>Test of Emergency Communication System</w:t>
            </w:r>
          </w:p>
        </w:tc>
        <w:tc>
          <w:tcPr>
            <w:tcW w:w="2610" w:type="dxa"/>
          </w:tcPr>
          <w:p w:rsidR="00FE3088" w:rsidRDefault="00FE3088" w:rsidP="00AE4AD1">
            <w:pPr>
              <w:pStyle w:val="Footer"/>
              <w:tabs>
                <w:tab w:val="clear" w:pos="4320"/>
                <w:tab w:val="clear" w:pos="8640"/>
              </w:tabs>
            </w:pPr>
            <w:r>
              <w:t xml:space="preserve">Not required but conducted as </w:t>
            </w:r>
            <w:r w:rsidR="00D22695">
              <w:t>an</w:t>
            </w:r>
            <w:r>
              <w:t xml:space="preserve"> extra safety measure</w:t>
            </w:r>
          </w:p>
        </w:tc>
        <w:tc>
          <w:tcPr>
            <w:tcW w:w="2880" w:type="dxa"/>
          </w:tcPr>
          <w:p w:rsidR="00FE3088" w:rsidRDefault="00FE3088" w:rsidP="002516EB">
            <w:pPr>
              <w:pStyle w:val="Footer"/>
              <w:tabs>
                <w:tab w:val="clear" w:pos="4320"/>
                <w:tab w:val="clear" w:pos="8640"/>
              </w:tabs>
              <w:jc w:val="center"/>
            </w:pPr>
          </w:p>
        </w:tc>
        <w:tc>
          <w:tcPr>
            <w:tcW w:w="1710" w:type="dxa"/>
          </w:tcPr>
          <w:p w:rsidR="00FE3088" w:rsidRDefault="00FE3088" w:rsidP="002516EB">
            <w:pPr>
              <w:pStyle w:val="Footer"/>
              <w:tabs>
                <w:tab w:val="clear" w:pos="4320"/>
                <w:tab w:val="clear" w:pos="8640"/>
              </w:tabs>
              <w:jc w:val="center"/>
            </w:pPr>
          </w:p>
        </w:tc>
        <w:tc>
          <w:tcPr>
            <w:tcW w:w="1710" w:type="dxa"/>
          </w:tcPr>
          <w:p w:rsidR="00FE3088" w:rsidRDefault="00FE3088" w:rsidP="002516EB">
            <w:pPr>
              <w:pStyle w:val="Footer"/>
              <w:tabs>
                <w:tab w:val="clear" w:pos="4320"/>
                <w:tab w:val="clear" w:pos="8640"/>
              </w:tabs>
              <w:jc w:val="center"/>
            </w:pPr>
          </w:p>
        </w:tc>
      </w:tr>
    </w:tbl>
    <w:p w:rsidR="004B431B" w:rsidRDefault="004B431B" w:rsidP="00D22695">
      <w:pPr>
        <w:pStyle w:val="Footer"/>
        <w:tabs>
          <w:tab w:val="clear" w:pos="4320"/>
          <w:tab w:val="clear" w:pos="8640"/>
          <w:tab w:val="left" w:pos="1440"/>
        </w:tabs>
      </w:pPr>
    </w:p>
    <w:p w:rsidR="00C34D67" w:rsidRDefault="004B431B" w:rsidP="001E2FD6">
      <w:pPr>
        <w:pStyle w:val="Footer"/>
        <w:numPr>
          <w:ilvl w:val="0"/>
          <w:numId w:val="30"/>
        </w:numPr>
        <w:tabs>
          <w:tab w:val="clear" w:pos="4320"/>
          <w:tab w:val="clear" w:pos="8640"/>
        </w:tabs>
        <w:ind w:left="1080"/>
      </w:pPr>
      <w:r>
        <w:t>Special Law Enfor</w:t>
      </w:r>
      <w:r w:rsidR="0056504A">
        <w:t xml:space="preserve">cement Officer </w:t>
      </w:r>
      <w:r w:rsidR="00C34D67">
        <w:t>(SLEO) Class II</w:t>
      </w:r>
    </w:p>
    <w:p w:rsidR="00C34D67" w:rsidRDefault="00C34D67" w:rsidP="00C34D67">
      <w:pPr>
        <w:pStyle w:val="Footer"/>
        <w:tabs>
          <w:tab w:val="clear" w:pos="4320"/>
          <w:tab w:val="clear" w:pos="8640"/>
        </w:tabs>
      </w:pPr>
    </w:p>
    <w:p w:rsidR="00342F36" w:rsidRDefault="004B431B" w:rsidP="00C34D67">
      <w:pPr>
        <w:pStyle w:val="Footer"/>
        <w:tabs>
          <w:tab w:val="clear" w:pos="4320"/>
          <w:tab w:val="clear" w:pos="8640"/>
        </w:tabs>
        <w:ind w:left="1080"/>
      </w:pPr>
      <w:r>
        <w:t xml:space="preserve">The Paulsboro Police Department recently hired Jon Sierocinski as a SLEO.   Officer Sierocinski is a retired Collingswood, New Jersey policemen who graduated from Paulsboro High School as a SLEO.  Officer Sierocinski works Monday-Friday from noon until 4:00 PM.   </w:t>
      </w:r>
      <w:r w:rsidR="00342F36">
        <w:t xml:space="preserve">He will assist with school related issues and challenges previously handled by the patrol </w:t>
      </w:r>
      <w:r w:rsidR="00C34D67">
        <w:t>officers</w:t>
      </w:r>
      <w:r w:rsidR="00342F36">
        <w:t>.   His duties include:</w:t>
      </w:r>
    </w:p>
    <w:p w:rsidR="00342F36" w:rsidRDefault="00342F36" w:rsidP="00AE4AD1">
      <w:pPr>
        <w:pStyle w:val="Footer"/>
        <w:tabs>
          <w:tab w:val="clear" w:pos="4320"/>
          <w:tab w:val="clear" w:pos="8640"/>
        </w:tabs>
      </w:pPr>
      <w:r>
        <w:tab/>
      </w:r>
    </w:p>
    <w:p w:rsidR="00C34D67" w:rsidRDefault="00C34D67" w:rsidP="001E2FD6">
      <w:pPr>
        <w:pStyle w:val="Footer"/>
        <w:numPr>
          <w:ilvl w:val="0"/>
          <w:numId w:val="12"/>
        </w:numPr>
        <w:tabs>
          <w:tab w:val="clear" w:pos="4320"/>
          <w:tab w:val="clear" w:pos="8640"/>
        </w:tabs>
      </w:pPr>
      <w:r>
        <w:t>Monitor</w:t>
      </w:r>
      <w:r w:rsidR="00342F36">
        <w:t xml:space="preserve"> the student travel routes from Loudenslager Elementary School to Billingsport Early Childhood Center.</w:t>
      </w:r>
    </w:p>
    <w:p w:rsidR="00342F36" w:rsidRDefault="00342F36" w:rsidP="001E2FD6">
      <w:pPr>
        <w:pStyle w:val="Footer"/>
        <w:numPr>
          <w:ilvl w:val="0"/>
          <w:numId w:val="12"/>
        </w:numPr>
        <w:tabs>
          <w:tab w:val="clear" w:pos="4320"/>
          <w:tab w:val="clear" w:pos="8640"/>
        </w:tabs>
      </w:pPr>
      <w:r>
        <w:t xml:space="preserve">Monitor all school </w:t>
      </w:r>
      <w:r w:rsidR="00C34D67">
        <w:t xml:space="preserve">intersection </w:t>
      </w:r>
      <w:r>
        <w:t>crossing points and monitor Crossing Guards.</w:t>
      </w:r>
    </w:p>
    <w:p w:rsidR="00342F36" w:rsidRDefault="00342F36" w:rsidP="001E2FD6">
      <w:pPr>
        <w:pStyle w:val="Footer"/>
        <w:numPr>
          <w:ilvl w:val="0"/>
          <w:numId w:val="12"/>
        </w:numPr>
        <w:tabs>
          <w:tab w:val="clear" w:pos="4320"/>
          <w:tab w:val="clear" w:pos="8640"/>
        </w:tabs>
      </w:pPr>
      <w:r>
        <w:t xml:space="preserve">Monitor traffic at all the schools at dismissal time and address </w:t>
      </w:r>
      <w:r w:rsidR="00C34D67">
        <w:t>complaints</w:t>
      </w:r>
      <w:r>
        <w:t xml:space="preserve"> and issues that he observes.</w:t>
      </w:r>
    </w:p>
    <w:p w:rsidR="00342F36" w:rsidRDefault="00342F36" w:rsidP="001E2FD6">
      <w:pPr>
        <w:pStyle w:val="Footer"/>
        <w:numPr>
          <w:ilvl w:val="0"/>
          <w:numId w:val="12"/>
        </w:numPr>
        <w:tabs>
          <w:tab w:val="clear" w:pos="4320"/>
          <w:tab w:val="clear" w:pos="8640"/>
        </w:tabs>
      </w:pPr>
      <w:r>
        <w:t>Stop in each school office and the administration building daily to address any potential problems.</w:t>
      </w:r>
    </w:p>
    <w:p w:rsidR="00342F36" w:rsidRDefault="00D22695" w:rsidP="001E2FD6">
      <w:pPr>
        <w:pStyle w:val="Footer"/>
        <w:numPr>
          <w:ilvl w:val="0"/>
          <w:numId w:val="12"/>
        </w:numPr>
        <w:tabs>
          <w:tab w:val="clear" w:pos="4320"/>
          <w:tab w:val="clear" w:pos="8640"/>
        </w:tabs>
      </w:pPr>
      <w:r>
        <w:t>P</w:t>
      </w:r>
      <w:r w:rsidR="00342F36">
        <w:t>rovide a visible presence outside the schools during afternoon hours.</w:t>
      </w:r>
    </w:p>
    <w:p w:rsidR="00342F36" w:rsidRDefault="00342F36" w:rsidP="001E2FD6">
      <w:pPr>
        <w:pStyle w:val="Footer"/>
        <w:numPr>
          <w:ilvl w:val="0"/>
          <w:numId w:val="12"/>
        </w:numPr>
        <w:tabs>
          <w:tab w:val="clear" w:pos="4320"/>
          <w:tab w:val="clear" w:pos="8640"/>
        </w:tabs>
      </w:pPr>
      <w:r>
        <w:t xml:space="preserve">Provide </w:t>
      </w:r>
      <w:r w:rsidR="00C34D67">
        <w:t>support for</w:t>
      </w:r>
      <w:r>
        <w:t xml:space="preserve"> the o</w:t>
      </w:r>
      <w:r w:rsidR="0056504A">
        <w:t>n-duty patrol shift.</w:t>
      </w:r>
    </w:p>
    <w:p w:rsidR="00342F36" w:rsidRDefault="00342F36" w:rsidP="00D22695">
      <w:pPr>
        <w:pStyle w:val="Footer"/>
        <w:tabs>
          <w:tab w:val="clear" w:pos="4320"/>
          <w:tab w:val="clear" w:pos="8640"/>
        </w:tabs>
        <w:ind w:left="1440" w:hanging="360"/>
      </w:pPr>
    </w:p>
    <w:p w:rsidR="00342F36" w:rsidRDefault="00342F36" w:rsidP="001E2FD6">
      <w:pPr>
        <w:pStyle w:val="Footer"/>
        <w:numPr>
          <w:ilvl w:val="0"/>
          <w:numId w:val="30"/>
        </w:numPr>
        <w:tabs>
          <w:tab w:val="clear" w:pos="4320"/>
          <w:tab w:val="clear" w:pos="8640"/>
        </w:tabs>
        <w:ind w:left="1080"/>
      </w:pPr>
      <w:r>
        <w:t>Crossing Guards</w:t>
      </w:r>
    </w:p>
    <w:p w:rsidR="00342F36" w:rsidRDefault="00342F36" w:rsidP="00AE4AD1">
      <w:pPr>
        <w:pStyle w:val="Footer"/>
        <w:tabs>
          <w:tab w:val="clear" w:pos="4320"/>
          <w:tab w:val="clear" w:pos="8640"/>
        </w:tabs>
      </w:pPr>
    </w:p>
    <w:p w:rsidR="004B431B" w:rsidRDefault="00342F36" w:rsidP="00D22695">
      <w:pPr>
        <w:pStyle w:val="Footer"/>
        <w:tabs>
          <w:tab w:val="clear" w:pos="4320"/>
          <w:tab w:val="clear" w:pos="8640"/>
        </w:tabs>
        <w:ind w:left="1080"/>
      </w:pPr>
      <w:r>
        <w:t xml:space="preserve">Paulsboro Mayor and Council employed two additional Crossing </w:t>
      </w:r>
      <w:r w:rsidR="006030F8">
        <w:t>Guards</w:t>
      </w:r>
      <w:r>
        <w:t xml:space="preserve"> bring</w:t>
      </w:r>
      <w:r w:rsidR="002516EB">
        <w:t>ing</w:t>
      </w:r>
      <w:r>
        <w:t xml:space="preserve"> the total to </w:t>
      </w:r>
      <w:r w:rsidR="006030F8">
        <w:t>11.</w:t>
      </w:r>
      <w:r>
        <w:t xml:space="preserve">  </w:t>
      </w:r>
      <w:r w:rsidR="00AB55D7">
        <w:t xml:space="preserve">The Crossing </w:t>
      </w:r>
      <w:r w:rsidR="006030F8">
        <w:t>Guards</w:t>
      </w:r>
      <w:r w:rsidR="0056504A">
        <w:t xml:space="preserve"> </w:t>
      </w:r>
      <w:r w:rsidR="00AB55D7">
        <w:t xml:space="preserve">are now dressed in high visibility shirts and outer clothing so that students can easily see them.  The new Crossing Guards stationed at Railroad/Billings Avenue and North Delaware and West Adams Streets.   As a result of these changes, students will also be in sight of a Crossing Guard as they move between Loudenslager </w:t>
      </w:r>
      <w:r w:rsidR="006030F8">
        <w:t>Elementary</w:t>
      </w:r>
      <w:r w:rsidR="00AB55D7">
        <w:t xml:space="preserve"> School and Billingsport Early Childhood Center.  </w:t>
      </w:r>
      <w:r w:rsidR="0056504A">
        <w:t xml:space="preserve">     </w:t>
      </w:r>
    </w:p>
    <w:p w:rsidR="0098717A" w:rsidRDefault="0098717A" w:rsidP="00AE4AD1">
      <w:pPr>
        <w:pStyle w:val="Footer"/>
        <w:tabs>
          <w:tab w:val="clear" w:pos="4320"/>
          <w:tab w:val="clear" w:pos="8640"/>
        </w:tabs>
      </w:pPr>
    </w:p>
    <w:p w:rsidR="0098717A" w:rsidRDefault="0098717A" w:rsidP="001E2FD6">
      <w:pPr>
        <w:pStyle w:val="Footer"/>
        <w:numPr>
          <w:ilvl w:val="0"/>
          <w:numId w:val="30"/>
        </w:numPr>
        <w:tabs>
          <w:tab w:val="clear" w:pos="4320"/>
          <w:tab w:val="clear" w:pos="8640"/>
        </w:tabs>
        <w:ind w:left="1080"/>
      </w:pPr>
      <w:r>
        <w:t>Implement of Janet’s Law</w:t>
      </w:r>
    </w:p>
    <w:p w:rsidR="0098717A" w:rsidRDefault="0098717A" w:rsidP="0098717A">
      <w:pPr>
        <w:pStyle w:val="Footer"/>
        <w:tabs>
          <w:tab w:val="clear" w:pos="4320"/>
          <w:tab w:val="clear" w:pos="8640"/>
        </w:tabs>
      </w:pPr>
    </w:p>
    <w:p w:rsidR="0098717A" w:rsidRDefault="0098717A" w:rsidP="00D22695">
      <w:pPr>
        <w:pStyle w:val="Footer"/>
        <w:tabs>
          <w:tab w:val="clear" w:pos="4320"/>
          <w:tab w:val="clear" w:pos="8640"/>
        </w:tabs>
        <w:ind w:left="1080"/>
      </w:pPr>
      <w:r>
        <w:t xml:space="preserve">Janet Zilinski was an 11 year old cheerleader form Warren, NJ </w:t>
      </w:r>
      <w:r w:rsidR="00D22695">
        <w:t>who</w:t>
      </w:r>
      <w:r>
        <w:t xml:space="preserve"> died after suffering sudden cardiac arrest.  As</w:t>
      </w:r>
      <w:r w:rsidR="00AD26FF">
        <w:t xml:space="preserve"> a</w:t>
      </w:r>
      <w:r>
        <w:t xml:space="preserve"> result of her parents’ tireless </w:t>
      </w:r>
      <w:r w:rsidR="00D22695">
        <w:t>efforts,</w:t>
      </w:r>
      <w:r>
        <w:t xml:space="preserve"> Janet’s Law was created.  The key components of this law are:</w:t>
      </w:r>
    </w:p>
    <w:p w:rsidR="0098717A" w:rsidRDefault="0098717A" w:rsidP="0098717A">
      <w:pPr>
        <w:pStyle w:val="Footer"/>
        <w:tabs>
          <w:tab w:val="clear" w:pos="4320"/>
          <w:tab w:val="clear" w:pos="8640"/>
        </w:tabs>
      </w:pPr>
    </w:p>
    <w:p w:rsidR="0098717A" w:rsidRDefault="0098717A" w:rsidP="001E2FD6">
      <w:pPr>
        <w:pStyle w:val="Footer"/>
        <w:numPr>
          <w:ilvl w:val="1"/>
          <w:numId w:val="3"/>
        </w:numPr>
        <w:tabs>
          <w:tab w:val="clear" w:pos="4320"/>
          <w:tab w:val="clear" w:pos="8640"/>
        </w:tabs>
        <w:ind w:left="1800"/>
      </w:pPr>
      <w:r>
        <w:t xml:space="preserve">All public school buildings must </w:t>
      </w:r>
      <w:r w:rsidR="002516EB">
        <w:t>have</w:t>
      </w:r>
      <w:r>
        <w:t xml:space="preserve"> an Automatic Electronic De</w:t>
      </w:r>
      <w:r w:rsidR="002516EB">
        <w:t>fibrillator</w:t>
      </w:r>
      <w:r>
        <w:t xml:space="preserve"> (AED).</w:t>
      </w:r>
    </w:p>
    <w:p w:rsidR="0098717A" w:rsidRDefault="0098717A" w:rsidP="001E2FD6">
      <w:pPr>
        <w:pStyle w:val="Footer"/>
        <w:numPr>
          <w:ilvl w:val="1"/>
          <w:numId w:val="3"/>
        </w:numPr>
        <w:tabs>
          <w:tab w:val="clear" w:pos="4320"/>
          <w:tab w:val="clear" w:pos="8640"/>
        </w:tabs>
        <w:ind w:left="1800"/>
      </w:pPr>
      <w:r>
        <w:t>The AED must be available in an unlocked location with an identifying sign.</w:t>
      </w:r>
    </w:p>
    <w:p w:rsidR="0098717A" w:rsidRDefault="0098717A" w:rsidP="001E2FD6">
      <w:pPr>
        <w:pStyle w:val="Footer"/>
        <w:numPr>
          <w:ilvl w:val="1"/>
          <w:numId w:val="3"/>
        </w:numPr>
        <w:tabs>
          <w:tab w:val="clear" w:pos="4320"/>
          <w:tab w:val="clear" w:pos="8640"/>
        </w:tabs>
        <w:ind w:left="1800"/>
      </w:pPr>
      <w:r>
        <w:t>The AED must be accessible during the school day and any other time when a school sponsored athletic event or practice is taking place.</w:t>
      </w:r>
    </w:p>
    <w:p w:rsidR="0098717A" w:rsidRDefault="0098717A" w:rsidP="001E2FD6">
      <w:pPr>
        <w:pStyle w:val="Footer"/>
        <w:numPr>
          <w:ilvl w:val="1"/>
          <w:numId w:val="3"/>
        </w:numPr>
        <w:tabs>
          <w:tab w:val="clear" w:pos="4320"/>
          <w:tab w:val="clear" w:pos="8640"/>
        </w:tabs>
        <w:ind w:left="1800"/>
      </w:pPr>
      <w:r>
        <w:t>The AED shall be located within reasonable proximity of the gymnasium and or athletic field.</w:t>
      </w:r>
    </w:p>
    <w:p w:rsidR="0098717A" w:rsidRDefault="0098717A" w:rsidP="001E2FD6">
      <w:pPr>
        <w:pStyle w:val="Footer"/>
        <w:numPr>
          <w:ilvl w:val="1"/>
          <w:numId w:val="3"/>
        </w:numPr>
        <w:tabs>
          <w:tab w:val="clear" w:pos="4320"/>
          <w:tab w:val="clear" w:pos="8640"/>
        </w:tabs>
        <w:ind w:left="1800"/>
      </w:pPr>
      <w:r>
        <w:t>A coach, athletic trainer, staff member, EMT or first responder trained in CPR/AED must be present during the event or practice.</w:t>
      </w:r>
    </w:p>
    <w:p w:rsidR="0098717A" w:rsidRDefault="0098717A" w:rsidP="001E2FD6">
      <w:pPr>
        <w:pStyle w:val="Footer"/>
        <w:numPr>
          <w:ilvl w:val="1"/>
          <w:numId w:val="3"/>
        </w:numPr>
        <w:tabs>
          <w:tab w:val="clear" w:pos="4320"/>
          <w:tab w:val="clear" w:pos="8640"/>
          <w:tab w:val="left" w:pos="1440"/>
        </w:tabs>
        <w:ind w:left="1800"/>
      </w:pPr>
      <w:r>
        <w:t>At least 5 people in each school building must be trained and updated annually.</w:t>
      </w:r>
    </w:p>
    <w:p w:rsidR="0098717A" w:rsidRDefault="0098717A" w:rsidP="001E2FD6">
      <w:pPr>
        <w:pStyle w:val="Footer"/>
        <w:numPr>
          <w:ilvl w:val="1"/>
          <w:numId w:val="3"/>
        </w:numPr>
        <w:tabs>
          <w:tab w:val="clear" w:pos="4320"/>
          <w:tab w:val="clear" w:pos="8640"/>
        </w:tabs>
        <w:ind w:left="1800"/>
      </w:pPr>
      <w:r>
        <w:t xml:space="preserve">Detailed procedures for responding to a Sudden Cardiac </w:t>
      </w:r>
      <w:r w:rsidR="001E38C8">
        <w:t xml:space="preserve">Arrest event, </w:t>
      </w:r>
      <w:r w:rsidR="006030F8">
        <w:t xml:space="preserve">including </w:t>
      </w:r>
      <w:r w:rsidR="001E38C8">
        <w:t xml:space="preserve">who </w:t>
      </w:r>
      <w:r w:rsidR="006030F8">
        <w:t>responds</w:t>
      </w:r>
      <w:r w:rsidR="001E38C8">
        <w:t xml:space="preserve"> to the victim, who </w:t>
      </w:r>
      <w:r w:rsidR="006030F8">
        <w:t>calls</w:t>
      </w:r>
      <w:r w:rsidR="001E38C8">
        <w:t xml:space="preserve"> 9-1-1, who gets the AED, who operates the</w:t>
      </w:r>
      <w:r w:rsidR="006030F8">
        <w:t xml:space="preserve"> </w:t>
      </w:r>
      <w:r w:rsidR="001E38C8">
        <w:t xml:space="preserve">AED and preforms CPR and who assists responders to get to the </w:t>
      </w:r>
      <w:r w:rsidR="006030F8">
        <w:t>victim</w:t>
      </w:r>
      <w:r w:rsidR="00AD26FF">
        <w:t xml:space="preserve"> must be in place</w:t>
      </w:r>
      <w:r w:rsidR="002516EB">
        <w:t>.</w:t>
      </w:r>
      <w:r w:rsidR="001E38C8">
        <w:t xml:space="preserve"> </w:t>
      </w:r>
    </w:p>
    <w:p w:rsidR="001E38C8" w:rsidRDefault="001E38C8" w:rsidP="004350C2">
      <w:pPr>
        <w:pStyle w:val="Footer"/>
        <w:tabs>
          <w:tab w:val="clear" w:pos="4320"/>
          <w:tab w:val="clear" w:pos="8640"/>
        </w:tabs>
        <w:ind w:left="1800"/>
      </w:pPr>
    </w:p>
    <w:p w:rsidR="001E38C8" w:rsidRDefault="001E38C8" w:rsidP="004350C2">
      <w:pPr>
        <w:pStyle w:val="Footer"/>
        <w:tabs>
          <w:tab w:val="clear" w:pos="4320"/>
          <w:tab w:val="clear" w:pos="8640"/>
        </w:tabs>
        <w:ind w:left="1080"/>
      </w:pPr>
      <w:r w:rsidRPr="006030F8">
        <w:t>The Paulsboro Public Schools recently purchased 12 AED</w:t>
      </w:r>
      <w:r w:rsidR="002516EB">
        <w:t>s</w:t>
      </w:r>
      <w:r w:rsidRPr="006030F8">
        <w:t xml:space="preserve"> in addition to the 4 it already owned.  The Athletic Traine</w:t>
      </w:r>
      <w:r w:rsidR="006030F8" w:rsidRPr="006030F8">
        <w:t xml:space="preserve">r carries an AED at all times, </w:t>
      </w:r>
      <w:r w:rsidRPr="006030F8">
        <w:t>a coach for each t</w:t>
      </w:r>
      <w:r w:rsidR="006030F8" w:rsidRPr="006030F8">
        <w:t>eam</w:t>
      </w:r>
      <w:r w:rsidRPr="006030F8">
        <w:t xml:space="preserve"> traveling away from P</w:t>
      </w:r>
      <w:r w:rsidR="006030F8" w:rsidRPr="006030F8">
        <w:t>aulsboro High School carries an</w:t>
      </w:r>
      <w:r w:rsidRPr="006030F8">
        <w:t xml:space="preserve"> AED, an AED is located just outside of the Nurse’s Office at each building.   Two additional AEDs will </w:t>
      </w:r>
      <w:r w:rsidR="002516EB">
        <w:t xml:space="preserve">be </w:t>
      </w:r>
      <w:r w:rsidRPr="006030F8">
        <w:t>located at Billingsport Early Childhood Cen</w:t>
      </w:r>
      <w:r w:rsidR="006030F8" w:rsidRPr="006030F8">
        <w:t xml:space="preserve">ter.  Two additional AEDs will </w:t>
      </w:r>
      <w:r w:rsidR="002516EB">
        <w:t xml:space="preserve">be </w:t>
      </w:r>
      <w:r w:rsidRPr="006030F8">
        <w:t>located in Loudenslager Elementary School.  Three additional AEDS will be located in Paulsboro High School.  An AED will be located in the Administration Building and another in the Maintenance Garage.</w:t>
      </w:r>
      <w:r>
        <w:t xml:space="preserve">  </w:t>
      </w:r>
    </w:p>
    <w:p w:rsidR="001E38C8" w:rsidRDefault="001E38C8" w:rsidP="004350C2">
      <w:pPr>
        <w:pStyle w:val="Footer"/>
        <w:tabs>
          <w:tab w:val="clear" w:pos="4320"/>
          <w:tab w:val="clear" w:pos="8640"/>
        </w:tabs>
        <w:ind w:left="1080"/>
      </w:pPr>
    </w:p>
    <w:p w:rsidR="001E38C8" w:rsidRDefault="001E38C8" w:rsidP="004350C2">
      <w:pPr>
        <w:pStyle w:val="Footer"/>
        <w:tabs>
          <w:tab w:val="clear" w:pos="4320"/>
          <w:tab w:val="clear" w:pos="8640"/>
        </w:tabs>
        <w:ind w:left="1080"/>
      </w:pPr>
      <w:r>
        <w:t xml:space="preserve">The Board of Education also purchased training for 15 people.   The administration is identifying who is already trained and who needs to be trained.  Training </w:t>
      </w:r>
      <w:r w:rsidR="006030F8">
        <w:t>sessions</w:t>
      </w:r>
      <w:r>
        <w:t xml:space="preserve"> will be conducted as soon as possible. </w:t>
      </w:r>
    </w:p>
    <w:p w:rsidR="001E38C8" w:rsidRDefault="001E38C8" w:rsidP="004350C2">
      <w:pPr>
        <w:pStyle w:val="Footer"/>
        <w:tabs>
          <w:tab w:val="clear" w:pos="4320"/>
          <w:tab w:val="clear" w:pos="8640"/>
        </w:tabs>
        <w:ind w:left="1080"/>
      </w:pPr>
    </w:p>
    <w:p w:rsidR="001E38C8" w:rsidRDefault="001E38C8" w:rsidP="004350C2">
      <w:pPr>
        <w:pStyle w:val="Footer"/>
        <w:tabs>
          <w:tab w:val="clear" w:pos="4320"/>
          <w:tab w:val="clear" w:pos="8640"/>
        </w:tabs>
        <w:ind w:left="1080"/>
      </w:pPr>
      <w:r>
        <w:t xml:space="preserve">The administration is also working to </w:t>
      </w:r>
      <w:r w:rsidR="00AB08D7">
        <w:t xml:space="preserve">review and revise district procedures to be certain that Janet’s Law is fully implemented.  </w:t>
      </w:r>
    </w:p>
    <w:p w:rsidR="00AB08D7" w:rsidRDefault="00AB08D7" w:rsidP="004350C2">
      <w:pPr>
        <w:pStyle w:val="Footer"/>
        <w:tabs>
          <w:tab w:val="clear" w:pos="4320"/>
          <w:tab w:val="clear" w:pos="8640"/>
        </w:tabs>
        <w:ind w:left="1080"/>
      </w:pPr>
    </w:p>
    <w:p w:rsidR="004D2A91" w:rsidRDefault="00AB08D7" w:rsidP="004350C2">
      <w:pPr>
        <w:pStyle w:val="Footer"/>
        <w:tabs>
          <w:tab w:val="clear" w:pos="4320"/>
          <w:tab w:val="clear" w:pos="8640"/>
        </w:tabs>
        <w:ind w:left="1080"/>
      </w:pPr>
      <w:r>
        <w:t>Instruc</w:t>
      </w:r>
      <w:r w:rsidR="006030F8">
        <w:t>tional Coach Matthew Brown</w:t>
      </w:r>
      <w:r w:rsidR="00240396">
        <w:t>e</w:t>
      </w:r>
      <w:r w:rsidR="006030F8">
        <w:t xml:space="preserve"> and </w:t>
      </w:r>
      <w:r>
        <w:t xml:space="preserve">Athletic Director Bob Mannino are leading this project.  Needless to say, the School Nurses and Physician are also involved with the implementation of this law. </w:t>
      </w:r>
    </w:p>
    <w:p w:rsidR="004D2A91" w:rsidRPr="004D2A91" w:rsidRDefault="004D2A91" w:rsidP="004D2A91"/>
    <w:p w:rsidR="004D2A91" w:rsidRPr="004D2A91" w:rsidRDefault="004D2A91" w:rsidP="004D2A91"/>
    <w:p w:rsidR="004D2A91" w:rsidRPr="004D2A91" w:rsidRDefault="004D2A91" w:rsidP="004D2A91"/>
    <w:p w:rsidR="004D2A91" w:rsidRDefault="004D2A91" w:rsidP="004D2A91"/>
    <w:p w:rsidR="001E2FD6" w:rsidRDefault="001E2FD6" w:rsidP="004D2A91">
      <w:pPr>
        <w:tabs>
          <w:tab w:val="decimal" w:pos="0"/>
          <w:tab w:val="left" w:pos="720"/>
          <w:tab w:val="left" w:pos="1080"/>
          <w:tab w:val="left" w:pos="1440"/>
        </w:tabs>
        <w:ind w:right="-360"/>
        <w:rPr>
          <w:b/>
        </w:rPr>
      </w:pPr>
    </w:p>
    <w:p w:rsidR="001E2FD6" w:rsidRDefault="001E2FD6" w:rsidP="004D2A91">
      <w:pPr>
        <w:tabs>
          <w:tab w:val="decimal" w:pos="0"/>
          <w:tab w:val="left" w:pos="720"/>
          <w:tab w:val="left" w:pos="1080"/>
          <w:tab w:val="left" w:pos="1440"/>
        </w:tabs>
        <w:ind w:right="-360"/>
        <w:rPr>
          <w:b/>
        </w:rPr>
      </w:pPr>
    </w:p>
    <w:p w:rsidR="004D2A91" w:rsidRDefault="004D2A91" w:rsidP="004D2A91">
      <w:pPr>
        <w:tabs>
          <w:tab w:val="decimal" w:pos="0"/>
          <w:tab w:val="left" w:pos="720"/>
          <w:tab w:val="left" w:pos="1080"/>
          <w:tab w:val="left" w:pos="1440"/>
        </w:tabs>
        <w:ind w:right="-360"/>
        <w:rPr>
          <w:b/>
        </w:rPr>
      </w:pPr>
      <w:r>
        <w:rPr>
          <w:b/>
        </w:rPr>
        <w:lastRenderedPageBreak/>
        <w:t>EXECUTIVE SESSION</w:t>
      </w:r>
    </w:p>
    <w:p w:rsidR="004D2A91" w:rsidRDefault="004D2A91" w:rsidP="004D2A91"/>
    <w:p w:rsidR="004D2A91" w:rsidRDefault="004D2A91" w:rsidP="004D2A91">
      <w:r>
        <w:t xml:space="preserve">Motion made by </w:t>
      </w:r>
      <w:r w:rsidR="00F514B4">
        <w:t>Stevenson</w:t>
      </w:r>
      <w:r>
        <w:t xml:space="preserve">, seconded by </w:t>
      </w:r>
      <w:r w:rsidR="00FC78A8">
        <w:t xml:space="preserve">Walter </w:t>
      </w:r>
      <w:r>
        <w:t xml:space="preserve">and unanimously carried </w:t>
      </w:r>
      <w:r w:rsidRPr="00FC78A8">
        <w:t>(</w:t>
      </w:r>
      <w:r w:rsidR="00F514B4" w:rsidRPr="00FC78A8">
        <w:t>8</w:t>
      </w:r>
      <w:r w:rsidRPr="00FC78A8">
        <w:t xml:space="preserve">-0) </w:t>
      </w:r>
      <w:r>
        <w:t>to adopt the following resolution:</w:t>
      </w:r>
    </w:p>
    <w:p w:rsidR="004D2A91" w:rsidRPr="000D7409" w:rsidRDefault="004D2A91" w:rsidP="004D2A91"/>
    <w:p w:rsidR="004D2A91" w:rsidRDefault="004D2A91" w:rsidP="004D2A91">
      <w:r>
        <w:t>BE IT RESOLVED</w:t>
      </w:r>
      <w:r>
        <w:rPr>
          <w:sz w:val="18"/>
        </w:rPr>
        <w:t>:  The</w:t>
      </w:r>
      <w:r>
        <w:t xml:space="preserve"> Paulsboro Board of Education adjourns to Executive Session to discuss legal matters and personnel matters the results of which may be made known upon return to regular session </w:t>
      </w:r>
      <w:r w:rsidR="001E64BB">
        <w:t>or</w:t>
      </w:r>
      <w:r>
        <w:t xml:space="preserve"> when conditions warrant.</w:t>
      </w:r>
    </w:p>
    <w:p w:rsidR="004D2A91" w:rsidRDefault="004D2A91" w:rsidP="004D2A91">
      <w:pPr>
        <w:ind w:left="1080"/>
      </w:pPr>
    </w:p>
    <w:p w:rsidR="004D2A91" w:rsidRDefault="004D2A91" w:rsidP="004D2A91">
      <w:pPr>
        <w:tabs>
          <w:tab w:val="left" w:pos="720"/>
          <w:tab w:val="left" w:pos="1080"/>
        </w:tabs>
      </w:pPr>
      <w:r>
        <w:t xml:space="preserve">I hereby certify the foregoing resolution was adopted by the Paulsboro Board of Education on </w:t>
      </w:r>
      <w:r w:rsidR="001E64BB">
        <w:t>September 24</w:t>
      </w:r>
      <w:r>
        <w:t>, 201</w:t>
      </w:r>
      <w:r w:rsidR="001E64BB">
        <w:t>4</w:t>
      </w:r>
      <w:r>
        <w:t>.</w:t>
      </w:r>
    </w:p>
    <w:p w:rsidR="004D2A91" w:rsidRDefault="004D2A91" w:rsidP="004D2A91">
      <w:pPr>
        <w:tabs>
          <w:tab w:val="left" w:pos="720"/>
          <w:tab w:val="left" w:pos="1080"/>
        </w:tabs>
      </w:pPr>
    </w:p>
    <w:p w:rsidR="004D2A91" w:rsidRDefault="004D2A91" w:rsidP="004D2A91">
      <w:pPr>
        <w:tabs>
          <w:tab w:val="left" w:pos="720"/>
          <w:tab w:val="left" w:pos="1080"/>
        </w:tabs>
      </w:pPr>
      <w:r>
        <w:t>___________________________</w:t>
      </w:r>
    </w:p>
    <w:p w:rsidR="004D2A91" w:rsidRDefault="004D2A91" w:rsidP="004D2A91">
      <w:pPr>
        <w:tabs>
          <w:tab w:val="left" w:pos="720"/>
          <w:tab w:val="left" w:pos="1080"/>
        </w:tabs>
      </w:pPr>
      <w:r>
        <w:t>Jennifer Johnson, Board Secretary</w:t>
      </w:r>
    </w:p>
    <w:p w:rsidR="004D2A91" w:rsidRDefault="004D2A91" w:rsidP="004D2A91"/>
    <w:p w:rsidR="004D2A91" w:rsidRDefault="004D2A91" w:rsidP="004D2A91"/>
    <w:p w:rsidR="004D2A91" w:rsidRDefault="004D2A91" w:rsidP="004D2A91">
      <w:pPr>
        <w:tabs>
          <w:tab w:val="left" w:pos="360"/>
        </w:tabs>
      </w:pPr>
      <w:r>
        <w:t xml:space="preserve">Motion made by </w:t>
      </w:r>
      <w:r w:rsidR="00FC78A8">
        <w:t>Stevenson</w:t>
      </w:r>
      <w:r>
        <w:t xml:space="preserve">, seconded by </w:t>
      </w:r>
      <w:r w:rsidR="00FC78A8">
        <w:t>Lisa</w:t>
      </w:r>
      <w:r>
        <w:t xml:space="preserve"> to return to the regular meeting.</w:t>
      </w:r>
    </w:p>
    <w:p w:rsidR="004D2A91" w:rsidRDefault="004D2A91" w:rsidP="004D2A91">
      <w:pPr>
        <w:tabs>
          <w:tab w:val="left" w:pos="360"/>
        </w:tabs>
      </w:pPr>
    </w:p>
    <w:p w:rsidR="004D2A91" w:rsidRDefault="004D2A91" w:rsidP="004D2A91">
      <w:pPr>
        <w:tabs>
          <w:tab w:val="left" w:pos="360"/>
        </w:tabs>
      </w:pPr>
    </w:p>
    <w:p w:rsidR="001E2FD6" w:rsidRDefault="001E2FD6" w:rsidP="001E2FD6">
      <w:pPr>
        <w:jc w:val="both"/>
      </w:pPr>
      <w:r>
        <w:t>Motion by Hamilton, seconded by Giampola to accept Interim Superintendent Recommendation to:</w:t>
      </w:r>
    </w:p>
    <w:p w:rsidR="001E2FD6" w:rsidRDefault="001E2FD6" w:rsidP="001E2FD6">
      <w:pPr>
        <w:jc w:val="both"/>
      </w:pPr>
    </w:p>
    <w:p w:rsidR="001E2FD6" w:rsidRDefault="001E2FD6" w:rsidP="001E2FD6">
      <w:pPr>
        <w:jc w:val="both"/>
        <w:rPr>
          <w:rFonts w:eastAsia="Times New Roman"/>
        </w:rPr>
      </w:pPr>
      <w:r>
        <w:t>R</w:t>
      </w:r>
      <w:r w:rsidRPr="001E2FD6">
        <w:t xml:space="preserve">escind </w:t>
      </w:r>
      <w:r>
        <w:t xml:space="preserve">Student Activities Item H approved at the August 28, 2014 Paulsboro Board of Education meeting recommending the reappointment </w:t>
      </w:r>
      <w:r>
        <w:rPr>
          <w:rFonts w:eastAsia="Times New Roman"/>
        </w:rPr>
        <w:t>of Paul Morina to the position of Head Coach for Wrestling for the 2014-2015</w:t>
      </w:r>
      <w:r w:rsidRPr="004260F7">
        <w:rPr>
          <w:rFonts w:eastAsia="Times New Roman"/>
        </w:rPr>
        <w:t xml:space="preserve"> </w:t>
      </w:r>
      <w:r>
        <w:rPr>
          <w:rFonts w:eastAsia="Times New Roman"/>
        </w:rPr>
        <w:t>school year.  Mr. Morina will earn Step 3 - $8,112 as per agreement with the Paulsboro Education Association. This recommendation is contingent on Mr. Morina not serving as an administrator for the Alternative Evening Program. **</w:t>
      </w:r>
    </w:p>
    <w:p w:rsidR="001E2FD6" w:rsidRDefault="001E2FD6" w:rsidP="001E2FD6">
      <w:pPr>
        <w:tabs>
          <w:tab w:val="left" w:pos="720"/>
          <w:tab w:val="left" w:pos="1080"/>
          <w:tab w:val="left" w:pos="1440"/>
          <w:tab w:val="left" w:pos="1800"/>
        </w:tabs>
        <w:ind w:left="360"/>
        <w:rPr>
          <w:rFonts w:eastAsia="Times New Roman"/>
        </w:rPr>
      </w:pPr>
    </w:p>
    <w:p w:rsidR="001E2FD6" w:rsidRDefault="001E2FD6" w:rsidP="001E2FD6">
      <w:pPr>
        <w:tabs>
          <w:tab w:val="left" w:pos="720"/>
          <w:tab w:val="left" w:pos="1080"/>
          <w:tab w:val="left" w:pos="1440"/>
          <w:tab w:val="left" w:pos="1800"/>
        </w:tabs>
        <w:ind w:left="360"/>
        <w:rPr>
          <w:rFonts w:eastAsia="Times New Roman"/>
        </w:rPr>
      </w:pPr>
      <w:r>
        <w:rPr>
          <w:rFonts w:eastAsia="Times New Roman"/>
        </w:rPr>
        <w:tab/>
      </w:r>
      <w:r w:rsidRPr="005E5456">
        <w:rPr>
          <w:rFonts w:eastAsia="Times New Roman"/>
          <w:u w:val="single"/>
        </w:rPr>
        <w:t>Informational</w:t>
      </w:r>
      <w:r>
        <w:rPr>
          <w:rFonts w:eastAsia="Times New Roman"/>
        </w:rPr>
        <w:t xml:space="preserve">:  On June 30, 2014, Mr. Morina was appointed as Head Coach for Wrestling </w:t>
      </w:r>
      <w:r>
        <w:rPr>
          <w:rFonts w:eastAsia="Times New Roman"/>
        </w:rPr>
        <w:tab/>
        <w:t xml:space="preserve">without salary.  This “no salary status” has existed since he became Principal of Paulsboro </w:t>
      </w:r>
      <w:r>
        <w:rPr>
          <w:rFonts w:eastAsia="Times New Roman"/>
        </w:rPr>
        <w:tab/>
        <w:t xml:space="preserve">High School.   The fact is, Mr. Morina is the Head Coach for Wrestling and spends a </w:t>
      </w:r>
      <w:r>
        <w:rPr>
          <w:rFonts w:eastAsia="Times New Roman"/>
        </w:rPr>
        <w:tab/>
        <w:t xml:space="preserve">significant amount of time in this capacity and, therefore, should be compensated for his </w:t>
      </w:r>
    </w:p>
    <w:p w:rsidR="001E2FD6" w:rsidRDefault="001E2FD6" w:rsidP="001E2FD6">
      <w:pPr>
        <w:tabs>
          <w:tab w:val="left" w:pos="720"/>
          <w:tab w:val="left" w:pos="1080"/>
          <w:tab w:val="left" w:pos="1440"/>
          <w:tab w:val="left" w:pos="1800"/>
        </w:tabs>
        <w:ind w:left="360"/>
        <w:rPr>
          <w:rFonts w:eastAsia="Times New Roman"/>
        </w:rPr>
      </w:pPr>
      <w:r>
        <w:rPr>
          <w:rFonts w:eastAsia="Times New Roman"/>
        </w:rPr>
        <w:tab/>
        <w:t xml:space="preserve">work.  During the past few years, Mr. Morina has also served as a paid administrator for the </w:t>
      </w:r>
    </w:p>
    <w:p w:rsidR="001E2FD6" w:rsidRDefault="001E2FD6" w:rsidP="001E2FD6">
      <w:pPr>
        <w:tabs>
          <w:tab w:val="left" w:pos="720"/>
          <w:tab w:val="left" w:pos="1080"/>
          <w:tab w:val="left" w:pos="1440"/>
          <w:tab w:val="left" w:pos="1800"/>
        </w:tabs>
        <w:ind w:left="360"/>
        <w:rPr>
          <w:rFonts w:eastAsia="Times New Roman"/>
        </w:rPr>
      </w:pPr>
      <w:r>
        <w:rPr>
          <w:rFonts w:eastAsia="Times New Roman"/>
        </w:rPr>
        <w:tab/>
        <w:t xml:space="preserve">Alternative Evening Program.  It is difficult to “sort out” the time responsibilities of  </w:t>
      </w:r>
    </w:p>
    <w:p w:rsidR="001E2FD6" w:rsidRPr="001E2FD6" w:rsidRDefault="001E2FD6" w:rsidP="001E2FD6">
      <w:pPr>
        <w:jc w:val="both"/>
      </w:pPr>
      <w:r>
        <w:rPr>
          <w:rFonts w:eastAsia="Times New Roman"/>
        </w:rPr>
        <w:tab/>
        <w:t xml:space="preserve">Paulsboro High School Principal, Alternative Evening School Administrator and Wrestling </w:t>
      </w:r>
      <w:r>
        <w:rPr>
          <w:rFonts w:eastAsia="Times New Roman"/>
        </w:rPr>
        <w:tab/>
        <w:t xml:space="preserve">Coach.   In the opinion of the Interim Superintendent, it makes more sense to pay Mr. Morina </w:t>
      </w:r>
      <w:r>
        <w:rPr>
          <w:rFonts w:eastAsia="Times New Roman"/>
        </w:rPr>
        <w:tab/>
        <w:t>as the Head Coach for Wrestling and assign the Alternative Evening School duties to others.</w:t>
      </w:r>
    </w:p>
    <w:p w:rsidR="001E2FD6" w:rsidRDefault="001E2FD6" w:rsidP="001E2FD6">
      <w:pPr>
        <w:pStyle w:val="ListParagraph"/>
        <w:jc w:val="both"/>
        <w:rPr>
          <w:rFonts w:ascii="Times New Roman" w:hAnsi="Times New Roman"/>
        </w:rPr>
      </w:pPr>
    </w:p>
    <w:p w:rsidR="001E2FD6" w:rsidRDefault="001E2FD6" w:rsidP="001E2FD6">
      <w:pPr>
        <w:pStyle w:val="ListParagraph"/>
        <w:jc w:val="both"/>
        <w:rPr>
          <w:rFonts w:ascii="Times New Roman" w:hAnsi="Times New Roman"/>
        </w:rPr>
      </w:pPr>
    </w:p>
    <w:p w:rsidR="001E2FD6" w:rsidRPr="001E2FD6" w:rsidRDefault="001E2FD6" w:rsidP="001E2FD6">
      <w:pPr>
        <w:jc w:val="both"/>
      </w:pPr>
      <w:r>
        <w:t>A</w:t>
      </w:r>
      <w:r w:rsidRPr="001E2FD6">
        <w:t xml:space="preserve">ppoint Paul Morina to the Position of Head Coach for Wrestling for the 2014-2015 season.  Mr. Morina will serve in this position as a volunteer without a stipend. </w:t>
      </w:r>
    </w:p>
    <w:p w:rsidR="001E2FD6" w:rsidRPr="00B0448C" w:rsidRDefault="001E2FD6" w:rsidP="001E2FD6">
      <w:pPr>
        <w:pStyle w:val="ListParagraph"/>
        <w:jc w:val="both"/>
        <w:rPr>
          <w:rFonts w:ascii="Times New Roman" w:hAnsi="Times New Roman"/>
        </w:rPr>
      </w:pPr>
    </w:p>
    <w:p w:rsidR="001E2FD6" w:rsidRPr="001E2FD6" w:rsidRDefault="001E2FD6" w:rsidP="001E2FD6">
      <w:pPr>
        <w:jc w:val="both"/>
      </w:pPr>
      <w:r w:rsidRPr="001E2FD6">
        <w:rPr>
          <w:u w:val="single"/>
        </w:rPr>
        <w:t>Informational</w:t>
      </w:r>
      <w:r w:rsidRPr="001E2FD6">
        <w:t xml:space="preserve">:   The Interim Superintendent was in error when making the August 28, 2014 recommendation.  At that time, he was not aware that the Agreement between the Board of Education and Paulsboro Administrators Association included the following wording, “An Administrator may coach or take part in an extracurricular activity as a volunteer only.”  The Paulsboro Administrators Association submitted a grievance.  The remedy sought by the PAA was unclear.  The most honest and direct resolution to the situation is for the Superintendent to apologize and the Board to rescind the action taken on August 28, 2014.  The Interim Superintendent offers a sincere apology to the Mr. Morina, the Board of Education and Paulsboro Administrators Association. </w:t>
      </w:r>
    </w:p>
    <w:p w:rsidR="001E2FD6" w:rsidRPr="00B0448C" w:rsidRDefault="001E2FD6" w:rsidP="001E2FD6">
      <w:pPr>
        <w:pStyle w:val="ListParagraph"/>
        <w:ind w:left="1440"/>
        <w:rPr>
          <w:rFonts w:ascii="Times New Roman" w:hAnsi="Times New Roman"/>
        </w:rPr>
      </w:pPr>
    </w:p>
    <w:p w:rsidR="00B1070B" w:rsidRPr="00EE701D" w:rsidRDefault="00B1070B" w:rsidP="00B1070B">
      <w:r w:rsidRPr="008369BB">
        <w:t>Roll Call</w:t>
      </w:r>
      <w:r w:rsidRPr="00EE701D">
        <w:t xml:space="preserve"> Vote: Mr. Chapkowski, Ms. Eastlack, Mrs. Giampola, </w:t>
      </w:r>
      <w:r>
        <w:t xml:space="preserve">Mr. Hamilton, </w:t>
      </w:r>
      <w:r w:rsidRPr="00EE701D">
        <w:t>Mr. Lisa,</w:t>
      </w:r>
      <w:r>
        <w:t xml:space="preserve"> Mr. Ridinger, </w:t>
      </w:r>
      <w:r w:rsidRPr="00EE701D">
        <w:t>Mrs. Stevenson</w:t>
      </w:r>
      <w:r>
        <w:t>, and Mr. Walter</w:t>
      </w:r>
      <w:r w:rsidRPr="00EE701D">
        <w:t xml:space="preserve"> voting </w:t>
      </w:r>
      <w:r>
        <w:t>8</w:t>
      </w:r>
      <w:r w:rsidRPr="00EE701D">
        <w:t xml:space="preserve"> YES; Mrs. Lozada-Shaw</w:t>
      </w:r>
      <w:r>
        <w:t xml:space="preserve"> and </w:t>
      </w:r>
      <w:r w:rsidRPr="00EE701D">
        <w:t xml:space="preserve">Ms. Priest </w:t>
      </w:r>
      <w:r>
        <w:t>2</w:t>
      </w:r>
      <w:r w:rsidRPr="00EE701D">
        <w:t xml:space="preserve"> ABSENT</w:t>
      </w:r>
    </w:p>
    <w:p w:rsidR="00B1070B" w:rsidRDefault="00B1070B" w:rsidP="00B1070B">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t>Motion carried</w:t>
      </w:r>
    </w:p>
    <w:p w:rsidR="00D73031" w:rsidRDefault="00D73031" w:rsidP="004D2A91">
      <w:pPr>
        <w:tabs>
          <w:tab w:val="left" w:pos="360"/>
        </w:tabs>
      </w:pPr>
    </w:p>
    <w:p w:rsidR="00D73031" w:rsidRDefault="00D73031" w:rsidP="004D2A91">
      <w:pPr>
        <w:tabs>
          <w:tab w:val="left" w:pos="360"/>
        </w:tabs>
      </w:pPr>
    </w:p>
    <w:p w:rsidR="004D2A91" w:rsidRDefault="004D2A91" w:rsidP="004D2A91">
      <w:pPr>
        <w:tabs>
          <w:tab w:val="left" w:pos="360"/>
        </w:tabs>
        <w:rPr>
          <w:b/>
        </w:rPr>
      </w:pPr>
      <w:r>
        <w:rPr>
          <w:b/>
        </w:rPr>
        <w:t>NEXT PUBLIC SESSION</w:t>
      </w:r>
    </w:p>
    <w:p w:rsidR="004D2A91" w:rsidRDefault="004D2A91" w:rsidP="004D2A91">
      <w:pPr>
        <w:rPr>
          <w:rFonts w:eastAsia="Times New Roman"/>
        </w:rPr>
      </w:pPr>
    </w:p>
    <w:p w:rsidR="004D2A91" w:rsidRPr="004D2A91" w:rsidRDefault="004D2A91" w:rsidP="004D2A91">
      <w:pPr>
        <w:tabs>
          <w:tab w:val="left" w:pos="1080"/>
        </w:tabs>
      </w:pPr>
      <w:r w:rsidRPr="004D2A91">
        <w:t>Thursday, October 30, 2014 - 7:00 PM</w:t>
      </w:r>
    </w:p>
    <w:p w:rsidR="004D2A91" w:rsidRPr="004D2A91" w:rsidRDefault="004D2A91" w:rsidP="004D2A91">
      <w:pPr>
        <w:tabs>
          <w:tab w:val="left" w:pos="1080"/>
        </w:tabs>
      </w:pPr>
    </w:p>
    <w:p w:rsidR="004D2A91" w:rsidRPr="004D2A91" w:rsidRDefault="004D2A91" w:rsidP="004D2A91">
      <w:pPr>
        <w:tabs>
          <w:tab w:val="left" w:pos="1080"/>
        </w:tabs>
      </w:pPr>
      <w:r w:rsidRPr="004D2A91">
        <w:t>Regular Meeting – Paulsboro High School Library</w:t>
      </w:r>
    </w:p>
    <w:p w:rsidR="004D2A91" w:rsidRPr="004D2A91" w:rsidRDefault="004D2A91" w:rsidP="004D2A91">
      <w:pPr>
        <w:tabs>
          <w:tab w:val="left" w:pos="1080"/>
        </w:tabs>
      </w:pPr>
    </w:p>
    <w:p w:rsidR="004D2A91" w:rsidRPr="004D2A91" w:rsidRDefault="004D2A91" w:rsidP="004D2A91">
      <w:pPr>
        <w:tabs>
          <w:tab w:val="left" w:pos="1080"/>
        </w:tabs>
      </w:pPr>
      <w:r w:rsidRPr="004D2A91">
        <w:sym w:font="Symbol" w:char="F0B7"/>
      </w:r>
      <w:r w:rsidRPr="004D2A91">
        <w:t>The Board will take official action at this meeting.</w:t>
      </w:r>
    </w:p>
    <w:p w:rsidR="004D2A91" w:rsidRPr="004D2A91" w:rsidRDefault="004D2A91" w:rsidP="004D2A91">
      <w:pPr>
        <w:tabs>
          <w:tab w:val="left" w:pos="1080"/>
        </w:tabs>
      </w:pPr>
      <w:r w:rsidRPr="004D2A91">
        <w:sym w:font="Symbol" w:char="F0B7"/>
      </w:r>
      <w:r w:rsidRPr="004D2A91">
        <w:t>The meeting is open to the public and comments will</w:t>
      </w:r>
      <w:r>
        <w:t xml:space="preserve"> </w:t>
      </w:r>
      <w:r w:rsidRPr="004D2A91">
        <w:t>be solicited from citizens in attendance.</w:t>
      </w:r>
    </w:p>
    <w:p w:rsidR="004D2A91" w:rsidRPr="004D2A91" w:rsidRDefault="004D2A91" w:rsidP="004D2A91">
      <w:pPr>
        <w:tabs>
          <w:tab w:val="left" w:pos="1080"/>
        </w:tabs>
      </w:pPr>
    </w:p>
    <w:p w:rsidR="004D2A91" w:rsidRDefault="004D2A91" w:rsidP="004D2A91">
      <w:pPr>
        <w:ind w:left="360"/>
      </w:pPr>
    </w:p>
    <w:p w:rsidR="004D2A91" w:rsidRPr="0033562E" w:rsidRDefault="004D2A91" w:rsidP="004D2A91">
      <w:r w:rsidRPr="0033562E">
        <w:t xml:space="preserve">Motion made by </w:t>
      </w:r>
      <w:r w:rsidR="00FC78A8">
        <w:t>Chapkowski</w:t>
      </w:r>
      <w:r w:rsidRPr="0033562E">
        <w:t xml:space="preserve">, seconded by </w:t>
      </w:r>
      <w:r w:rsidR="00FC78A8">
        <w:t>Hamilton</w:t>
      </w:r>
      <w:r w:rsidRPr="0033562E">
        <w:t xml:space="preserve"> and unanimously carried </w:t>
      </w:r>
      <w:r w:rsidRPr="00FC78A8">
        <w:t>(</w:t>
      </w:r>
      <w:r w:rsidR="00FC78A8" w:rsidRPr="00FC78A8">
        <w:t>8</w:t>
      </w:r>
      <w:r w:rsidRPr="00FC78A8">
        <w:t xml:space="preserve">-0) </w:t>
      </w:r>
      <w:r w:rsidRPr="0033562E">
        <w:t xml:space="preserve">to adjourn the meeting </w:t>
      </w:r>
      <w:r w:rsidRPr="00FC78A8">
        <w:t xml:space="preserve">at </w:t>
      </w:r>
      <w:r w:rsidR="00FC78A8">
        <w:t>8</w:t>
      </w:r>
      <w:r w:rsidRPr="00FC78A8">
        <w:t>:</w:t>
      </w:r>
      <w:r w:rsidR="00FC78A8">
        <w:t>2</w:t>
      </w:r>
      <w:r w:rsidRPr="00FC78A8">
        <w:t>7p.</w:t>
      </w:r>
      <w:r w:rsidRPr="0033562E">
        <w:t>m.</w:t>
      </w:r>
    </w:p>
    <w:p w:rsidR="004D2A91" w:rsidRDefault="004D2A91" w:rsidP="004D2A91">
      <w:pPr>
        <w:jc w:val="center"/>
      </w:pPr>
    </w:p>
    <w:p w:rsidR="00B1070B" w:rsidRPr="00B1070B" w:rsidRDefault="00B1070B" w:rsidP="00B1070B">
      <w:pPr>
        <w:pStyle w:val="Footer"/>
        <w:tabs>
          <w:tab w:val="clear" w:pos="4320"/>
          <w:tab w:val="clear" w:pos="8640"/>
        </w:tabs>
        <w:rPr>
          <w:sz w:val="22"/>
          <w:szCs w:val="22"/>
        </w:rPr>
      </w:pPr>
      <w:r w:rsidRPr="00B1070B">
        <w:rPr>
          <w:sz w:val="22"/>
          <w:szCs w:val="22"/>
        </w:rPr>
        <w:t xml:space="preserve">Regular Meeting recessed at approximately </w:t>
      </w:r>
      <w:r w:rsidRPr="00B1070B">
        <w:rPr>
          <w:sz w:val="22"/>
          <w:szCs w:val="22"/>
        </w:rPr>
        <w:tab/>
      </w:r>
      <w:r w:rsidRPr="00B1070B">
        <w:rPr>
          <w:sz w:val="22"/>
          <w:szCs w:val="22"/>
        </w:rPr>
        <w:tab/>
      </w:r>
      <w:r>
        <w:rPr>
          <w:sz w:val="22"/>
          <w:szCs w:val="22"/>
        </w:rPr>
        <w:t>8</w:t>
      </w:r>
      <w:r w:rsidRPr="00B1070B">
        <w:rPr>
          <w:sz w:val="22"/>
          <w:szCs w:val="22"/>
        </w:rPr>
        <w:t>:</w:t>
      </w:r>
      <w:r w:rsidR="005D0665">
        <w:rPr>
          <w:sz w:val="22"/>
          <w:szCs w:val="22"/>
        </w:rPr>
        <w:t>11</w:t>
      </w:r>
      <w:r w:rsidRPr="00B1070B">
        <w:rPr>
          <w:sz w:val="22"/>
          <w:szCs w:val="22"/>
        </w:rPr>
        <w:t xml:space="preserve"> p.m.</w:t>
      </w:r>
    </w:p>
    <w:p w:rsidR="00B1070B" w:rsidRPr="00B1070B" w:rsidRDefault="00B1070B" w:rsidP="00B1070B">
      <w:pPr>
        <w:pStyle w:val="Footer"/>
        <w:tabs>
          <w:tab w:val="clear" w:pos="4320"/>
          <w:tab w:val="clear" w:pos="8640"/>
        </w:tabs>
        <w:rPr>
          <w:sz w:val="22"/>
          <w:szCs w:val="22"/>
        </w:rPr>
      </w:pPr>
      <w:r w:rsidRPr="00B1070B">
        <w:rPr>
          <w:sz w:val="22"/>
          <w:szCs w:val="22"/>
        </w:rPr>
        <w:t>Executive Session convened at approximately</w:t>
      </w:r>
      <w:r w:rsidRPr="00B1070B">
        <w:rPr>
          <w:sz w:val="22"/>
          <w:szCs w:val="22"/>
        </w:rPr>
        <w:tab/>
      </w:r>
      <w:r>
        <w:rPr>
          <w:sz w:val="22"/>
          <w:szCs w:val="22"/>
        </w:rPr>
        <w:tab/>
        <w:t>8</w:t>
      </w:r>
      <w:r w:rsidRPr="00B1070B">
        <w:rPr>
          <w:sz w:val="22"/>
          <w:szCs w:val="22"/>
        </w:rPr>
        <w:t>:1</w:t>
      </w:r>
      <w:r>
        <w:rPr>
          <w:sz w:val="22"/>
          <w:szCs w:val="22"/>
        </w:rPr>
        <w:t>3</w:t>
      </w:r>
      <w:r w:rsidRPr="00B1070B">
        <w:rPr>
          <w:sz w:val="22"/>
          <w:szCs w:val="22"/>
        </w:rPr>
        <w:t xml:space="preserve"> p.m.</w:t>
      </w:r>
    </w:p>
    <w:p w:rsidR="00B1070B" w:rsidRPr="00B1070B" w:rsidRDefault="00B1070B" w:rsidP="00B1070B">
      <w:pPr>
        <w:pStyle w:val="Footer"/>
        <w:tabs>
          <w:tab w:val="clear" w:pos="4320"/>
          <w:tab w:val="clear" w:pos="8640"/>
        </w:tabs>
        <w:rPr>
          <w:sz w:val="22"/>
          <w:szCs w:val="22"/>
        </w:rPr>
      </w:pPr>
      <w:r w:rsidRPr="00B1070B">
        <w:rPr>
          <w:sz w:val="22"/>
          <w:szCs w:val="22"/>
        </w:rPr>
        <w:t>Executive Sessio</w:t>
      </w:r>
      <w:r w:rsidR="005D0665">
        <w:rPr>
          <w:sz w:val="22"/>
          <w:szCs w:val="22"/>
        </w:rPr>
        <w:t>n recessed at approximately</w:t>
      </w:r>
      <w:r w:rsidR="005D0665">
        <w:rPr>
          <w:sz w:val="22"/>
          <w:szCs w:val="22"/>
        </w:rPr>
        <w:tab/>
      </w:r>
      <w:r w:rsidR="005D0665">
        <w:rPr>
          <w:sz w:val="22"/>
          <w:szCs w:val="22"/>
        </w:rPr>
        <w:tab/>
        <w:t>8:23</w:t>
      </w:r>
      <w:r w:rsidRPr="00B1070B">
        <w:rPr>
          <w:sz w:val="22"/>
          <w:szCs w:val="22"/>
        </w:rPr>
        <w:t xml:space="preserve"> p.m.</w:t>
      </w:r>
    </w:p>
    <w:p w:rsidR="00B1070B" w:rsidRPr="00B1070B" w:rsidRDefault="00B1070B" w:rsidP="00B1070B">
      <w:pPr>
        <w:pStyle w:val="Footer"/>
        <w:tabs>
          <w:tab w:val="clear" w:pos="4320"/>
          <w:tab w:val="clear" w:pos="8640"/>
        </w:tabs>
        <w:rPr>
          <w:sz w:val="22"/>
          <w:szCs w:val="22"/>
        </w:rPr>
      </w:pPr>
      <w:r w:rsidRPr="00B1070B">
        <w:rPr>
          <w:sz w:val="22"/>
          <w:szCs w:val="22"/>
        </w:rPr>
        <w:t>Regular Meeting reconvened at approximately</w:t>
      </w:r>
      <w:r w:rsidRPr="00B1070B">
        <w:rPr>
          <w:sz w:val="22"/>
          <w:szCs w:val="22"/>
        </w:rPr>
        <w:tab/>
      </w:r>
      <w:r>
        <w:rPr>
          <w:sz w:val="22"/>
          <w:szCs w:val="22"/>
        </w:rPr>
        <w:tab/>
      </w:r>
      <w:r w:rsidRPr="00B1070B">
        <w:rPr>
          <w:sz w:val="22"/>
          <w:szCs w:val="22"/>
        </w:rPr>
        <w:t>8:</w:t>
      </w:r>
      <w:r w:rsidR="005D0665">
        <w:rPr>
          <w:sz w:val="22"/>
          <w:szCs w:val="22"/>
        </w:rPr>
        <w:t>24</w:t>
      </w:r>
      <w:r w:rsidRPr="00B1070B">
        <w:rPr>
          <w:sz w:val="22"/>
          <w:szCs w:val="22"/>
        </w:rPr>
        <w:t xml:space="preserve"> p.m.</w:t>
      </w:r>
    </w:p>
    <w:p w:rsidR="00B1070B" w:rsidRPr="00B1070B" w:rsidRDefault="00B1070B" w:rsidP="00B1070B">
      <w:pPr>
        <w:pStyle w:val="Footer"/>
        <w:tabs>
          <w:tab w:val="clear" w:pos="4320"/>
          <w:tab w:val="clear" w:pos="8640"/>
        </w:tabs>
        <w:rPr>
          <w:sz w:val="22"/>
          <w:szCs w:val="22"/>
        </w:rPr>
      </w:pPr>
      <w:r w:rsidRPr="00B1070B">
        <w:rPr>
          <w:sz w:val="22"/>
          <w:szCs w:val="22"/>
        </w:rPr>
        <w:t>Regular Meeting adjourned at approximately</w:t>
      </w:r>
      <w:r w:rsidRPr="00B1070B">
        <w:rPr>
          <w:sz w:val="22"/>
          <w:szCs w:val="22"/>
        </w:rPr>
        <w:tab/>
      </w:r>
      <w:r w:rsidRPr="00B1070B">
        <w:rPr>
          <w:sz w:val="22"/>
          <w:szCs w:val="22"/>
        </w:rPr>
        <w:tab/>
      </w:r>
      <w:r w:rsidR="005D0665">
        <w:rPr>
          <w:sz w:val="22"/>
          <w:szCs w:val="22"/>
        </w:rPr>
        <w:t>8</w:t>
      </w:r>
      <w:r w:rsidRPr="00B1070B">
        <w:rPr>
          <w:sz w:val="22"/>
          <w:szCs w:val="22"/>
        </w:rPr>
        <w:t>:2</w:t>
      </w:r>
      <w:r w:rsidR="005D0665">
        <w:rPr>
          <w:sz w:val="22"/>
          <w:szCs w:val="22"/>
        </w:rPr>
        <w:t>7</w:t>
      </w:r>
      <w:r w:rsidRPr="00B1070B">
        <w:rPr>
          <w:sz w:val="22"/>
          <w:szCs w:val="22"/>
        </w:rPr>
        <w:t xml:space="preserve"> p.m.</w:t>
      </w:r>
    </w:p>
    <w:p w:rsidR="004D2A91" w:rsidRDefault="004D2A91" w:rsidP="00B1070B"/>
    <w:p w:rsidR="00B1070B" w:rsidRDefault="00B1070B" w:rsidP="00B1070B"/>
    <w:p w:rsidR="00B1070B" w:rsidRDefault="00B1070B" w:rsidP="00B1070B"/>
    <w:p w:rsidR="004D2A91" w:rsidRPr="00485654" w:rsidRDefault="004D2A91" w:rsidP="004D2A91">
      <w:r w:rsidRPr="00485654">
        <w:t>Respectfully submitted,</w:t>
      </w:r>
    </w:p>
    <w:p w:rsidR="004D2A91" w:rsidRPr="00F86627" w:rsidRDefault="004D2A91" w:rsidP="004D2A91">
      <w:pPr>
        <w:rPr>
          <w:sz w:val="20"/>
          <w:szCs w:val="20"/>
        </w:rPr>
      </w:pPr>
    </w:p>
    <w:p w:rsidR="004D2A91" w:rsidRPr="00F86627" w:rsidRDefault="004D2A91" w:rsidP="004D2A91">
      <w:pPr>
        <w:rPr>
          <w:sz w:val="20"/>
          <w:szCs w:val="20"/>
        </w:rPr>
      </w:pPr>
      <w:r w:rsidRPr="00F86627">
        <w:rPr>
          <w:noProof/>
        </w:rPr>
        <w:drawing>
          <wp:inline distT="0" distB="0" distL="0" distR="0" wp14:anchorId="1A06AAC6" wp14:editId="0CD2303F">
            <wp:extent cx="1295400" cy="436245"/>
            <wp:effectExtent l="0" t="0" r="0" b="1905"/>
            <wp:docPr id="3" name="Picture 3"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4D2A91" w:rsidRPr="00485654" w:rsidRDefault="004D2A91" w:rsidP="004D2A91">
      <w:r w:rsidRPr="00485654">
        <w:t>Business Administrator/Board Secretary</w:t>
      </w:r>
    </w:p>
    <w:sectPr w:rsidR="004D2A91" w:rsidRPr="00485654" w:rsidSect="00304E18">
      <w:footerReference w:type="default" r:id="rId9"/>
      <w:pgSz w:w="12240" w:h="20160" w:code="5"/>
      <w:pgMar w:top="1440" w:right="1440" w:bottom="1440" w:left="1800" w:header="720" w:footer="720" w:gutter="0"/>
      <w:paperSrc w:first="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40F" w:rsidRDefault="0021540F" w:rsidP="002216F1">
      <w:r>
        <w:separator/>
      </w:r>
    </w:p>
  </w:endnote>
  <w:endnote w:type="continuationSeparator" w:id="0">
    <w:p w:rsidR="0021540F" w:rsidRDefault="0021540F" w:rsidP="0022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120268"/>
      <w:docPartObj>
        <w:docPartGallery w:val="Page Numbers (Bottom of Page)"/>
        <w:docPartUnique/>
      </w:docPartObj>
    </w:sdtPr>
    <w:sdtEndPr>
      <w:rPr>
        <w:noProof/>
      </w:rPr>
    </w:sdtEndPr>
    <w:sdtContent>
      <w:p w:rsidR="0021540F" w:rsidRDefault="0021540F">
        <w:pPr>
          <w:pStyle w:val="Footer"/>
        </w:pPr>
        <w:r>
          <w:fldChar w:fldCharType="begin"/>
        </w:r>
        <w:r>
          <w:instrText xml:space="preserve"> PAGE   \* MERGEFORMAT </w:instrText>
        </w:r>
        <w:r>
          <w:fldChar w:fldCharType="separate"/>
        </w:r>
        <w:r w:rsidR="00BD5E5F">
          <w:rPr>
            <w:noProof/>
          </w:rPr>
          <w:t>1</w:t>
        </w:r>
        <w:r>
          <w:rPr>
            <w:noProof/>
          </w:rPr>
          <w:fldChar w:fldCharType="end"/>
        </w:r>
        <w:r>
          <w:rPr>
            <w:noProof/>
          </w:rPr>
          <w:tab/>
        </w:r>
        <w:r>
          <w:rPr>
            <w:noProof/>
          </w:rPr>
          <w:tab/>
          <w:t>September 25, 2014</w:t>
        </w:r>
      </w:p>
    </w:sdtContent>
  </w:sdt>
  <w:p w:rsidR="0021540F" w:rsidRDefault="00215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40F" w:rsidRDefault="0021540F" w:rsidP="002216F1">
      <w:r>
        <w:separator/>
      </w:r>
    </w:p>
  </w:footnote>
  <w:footnote w:type="continuationSeparator" w:id="0">
    <w:p w:rsidR="0021540F" w:rsidRDefault="0021540F" w:rsidP="00221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538DB"/>
    <w:multiLevelType w:val="hybridMultilevel"/>
    <w:tmpl w:val="C88637CA"/>
    <w:lvl w:ilvl="0" w:tplc="0B2CD8D0">
      <w:start w:val="3"/>
      <w:numFmt w:val="upperLetter"/>
      <w:lvlText w:val="%1."/>
      <w:lvlJc w:val="left"/>
      <w:pPr>
        <w:ind w:left="81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3388F"/>
    <w:multiLevelType w:val="hybridMultilevel"/>
    <w:tmpl w:val="7D00D448"/>
    <w:lvl w:ilvl="0" w:tplc="59F4710C">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56590D"/>
    <w:multiLevelType w:val="hybridMultilevel"/>
    <w:tmpl w:val="1068E0BA"/>
    <w:lvl w:ilvl="0" w:tplc="3160AF5E">
      <w:start w:val="10"/>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47353"/>
    <w:multiLevelType w:val="hybridMultilevel"/>
    <w:tmpl w:val="FAC06328"/>
    <w:lvl w:ilvl="0" w:tplc="DFCAF6E4">
      <w:start w:val="6"/>
      <w:numFmt w:val="upperLetter"/>
      <w:lvlText w:val="%1."/>
      <w:lvlJc w:val="left"/>
      <w:pPr>
        <w:ind w:left="207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259FE"/>
    <w:multiLevelType w:val="hybridMultilevel"/>
    <w:tmpl w:val="9E08FF58"/>
    <w:lvl w:ilvl="0" w:tplc="04090015">
      <w:start w:val="1"/>
      <w:numFmt w:val="upperLetter"/>
      <w:lvlText w:val="%1."/>
      <w:lvlJc w:val="left"/>
      <w:pPr>
        <w:ind w:left="1170" w:hanging="360"/>
      </w:pPr>
    </w:lvl>
    <w:lvl w:ilvl="1" w:tplc="04090019" w:tentative="1">
      <w:start w:val="1"/>
      <w:numFmt w:val="lowerLetter"/>
      <w:lvlText w:val="%2."/>
      <w:lvlJc w:val="left"/>
      <w:pPr>
        <w:ind w:left="-639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1350" w:hanging="180"/>
      </w:pPr>
    </w:lvl>
  </w:abstractNum>
  <w:abstractNum w:abstractNumId="5">
    <w:nsid w:val="29D15ED6"/>
    <w:multiLevelType w:val="hybridMultilevel"/>
    <w:tmpl w:val="0E5AE7D2"/>
    <w:lvl w:ilvl="0" w:tplc="F6F25828">
      <w:start w:val="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B2E81"/>
    <w:multiLevelType w:val="hybridMultilevel"/>
    <w:tmpl w:val="61DC90AA"/>
    <w:lvl w:ilvl="0" w:tplc="66600F46">
      <w:start w:val="6"/>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2E773B97"/>
    <w:multiLevelType w:val="hybridMultilevel"/>
    <w:tmpl w:val="86A047EA"/>
    <w:lvl w:ilvl="0" w:tplc="DCF2B964">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46AE5"/>
    <w:multiLevelType w:val="hybridMultilevel"/>
    <w:tmpl w:val="4C5E0A74"/>
    <w:lvl w:ilvl="0" w:tplc="F5FC7EFE">
      <w:start w:val="8"/>
      <w:numFmt w:val="upperLetter"/>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323C41"/>
    <w:multiLevelType w:val="hybridMultilevel"/>
    <w:tmpl w:val="EA80D220"/>
    <w:lvl w:ilvl="0" w:tplc="2FF09998">
      <w:start w:val="1"/>
      <w:numFmt w:val="upperLetter"/>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E8115C"/>
    <w:multiLevelType w:val="hybridMultilevel"/>
    <w:tmpl w:val="4F5CF85A"/>
    <w:lvl w:ilvl="0" w:tplc="030C5B48">
      <w:start w:val="1"/>
      <w:numFmt w:val="upperLetter"/>
      <w:lvlText w:val="%1."/>
      <w:lvlJc w:val="left"/>
      <w:pPr>
        <w:ind w:left="90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8607DC"/>
    <w:multiLevelType w:val="hybridMultilevel"/>
    <w:tmpl w:val="AA308342"/>
    <w:lvl w:ilvl="0" w:tplc="5E344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E37835"/>
    <w:multiLevelType w:val="hybridMultilevel"/>
    <w:tmpl w:val="2BEAFE10"/>
    <w:lvl w:ilvl="0" w:tplc="6E040D40">
      <w:start w:val="1"/>
      <w:numFmt w:val="decimal"/>
      <w:lvlText w:val="%1."/>
      <w:lvlJc w:val="left"/>
      <w:pPr>
        <w:ind w:left="72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10278"/>
    <w:multiLevelType w:val="hybridMultilevel"/>
    <w:tmpl w:val="DCAE7CF0"/>
    <w:lvl w:ilvl="0" w:tplc="625A784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F13298"/>
    <w:multiLevelType w:val="hybridMultilevel"/>
    <w:tmpl w:val="92FA1578"/>
    <w:lvl w:ilvl="0" w:tplc="6F40757E">
      <w:start w:val="1"/>
      <w:numFmt w:val="upperLetter"/>
      <w:lvlText w:val="%1."/>
      <w:lvlJc w:val="left"/>
      <w:pPr>
        <w:ind w:left="900" w:hanging="360"/>
      </w:pPr>
      <w:rPr>
        <w:rFonts w:ascii="Times New Roman" w:hAnsi="Times New Roman" w:hint="default"/>
        <w:b w:val="0"/>
        <w:i w:val="0"/>
        <w:sz w:val="22"/>
      </w:rPr>
    </w:lvl>
    <w:lvl w:ilvl="1" w:tplc="E3BC4B42">
      <w:start w:val="1"/>
      <w:numFmt w:val="decimal"/>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3939E6"/>
    <w:multiLevelType w:val="hybridMultilevel"/>
    <w:tmpl w:val="63F0619E"/>
    <w:lvl w:ilvl="0" w:tplc="39EC8298">
      <w:start w:val="1"/>
      <w:numFmt w:val="upperLetter"/>
      <w:lvlText w:val="%1."/>
      <w:lvlJc w:val="left"/>
      <w:pPr>
        <w:ind w:left="992" w:hanging="360"/>
      </w:pPr>
      <w:rPr>
        <w:rFonts w:ascii="Times New Roman" w:hAnsi="Times New Roman" w:hint="default"/>
        <w:b w:val="0"/>
        <w:i w:val="0"/>
        <w:sz w:val="22"/>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6">
    <w:nsid w:val="464F10CB"/>
    <w:multiLevelType w:val="hybridMultilevel"/>
    <w:tmpl w:val="20801090"/>
    <w:lvl w:ilvl="0" w:tplc="DCF2B964">
      <w:start w:val="1"/>
      <w:numFmt w:val="upperLetter"/>
      <w:lvlText w:val="%1."/>
      <w:lvlJc w:val="left"/>
      <w:pPr>
        <w:ind w:left="1080" w:hanging="360"/>
      </w:pPr>
      <w:rPr>
        <w:rFonts w:ascii="Times New Roman" w:hAnsi="Times New Roman" w:hint="default"/>
        <w:b w:val="0"/>
        <w:i w:val="0"/>
        <w:sz w:val="22"/>
      </w:rPr>
    </w:lvl>
    <w:lvl w:ilvl="1" w:tplc="DCF2B964">
      <w:start w:val="1"/>
      <w:numFmt w:val="upperLetter"/>
      <w:lvlText w:val="%2."/>
      <w:lvlJc w:val="left"/>
      <w:pPr>
        <w:ind w:left="1800" w:hanging="360"/>
      </w:pPr>
      <w:rPr>
        <w:rFonts w:ascii="Times New Roman" w:hAnsi="Times New Roman" w:hint="default"/>
        <w:b w:val="0"/>
        <w:i w:val="0"/>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B40C12"/>
    <w:multiLevelType w:val="hybridMultilevel"/>
    <w:tmpl w:val="8962018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3DF688F"/>
    <w:multiLevelType w:val="hybridMultilevel"/>
    <w:tmpl w:val="5F6C078E"/>
    <w:lvl w:ilvl="0" w:tplc="17FEE8C6">
      <w:start w:val="1"/>
      <w:numFmt w:val="upperLetter"/>
      <w:lvlText w:val="%1."/>
      <w:lvlJc w:val="left"/>
      <w:pPr>
        <w:ind w:left="1350" w:hanging="360"/>
      </w:pPr>
      <w:rPr>
        <w:rFonts w:ascii="Times New Roman" w:hAnsi="Times New Roman" w:hint="default"/>
        <w:b w:val="0"/>
        <w:i w:val="0"/>
        <w:sz w:val="22"/>
      </w:rPr>
    </w:lvl>
    <w:lvl w:ilvl="1" w:tplc="17FEE8C6">
      <w:start w:val="1"/>
      <w:numFmt w:val="upperLetter"/>
      <w:lvlText w:val="%2."/>
      <w:lvlJc w:val="left"/>
      <w:pPr>
        <w:ind w:left="2070" w:hanging="360"/>
      </w:pPr>
      <w:rPr>
        <w:rFonts w:ascii="Times New Roman" w:hAnsi="Times New Roman" w:hint="default"/>
        <w:b w:val="0"/>
        <w:i w:val="0"/>
        <w:sz w:val="22"/>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56E717AD"/>
    <w:multiLevelType w:val="hybridMultilevel"/>
    <w:tmpl w:val="0F741A5E"/>
    <w:lvl w:ilvl="0" w:tplc="DF4CE2E2">
      <w:start w:val="2"/>
      <w:numFmt w:val="upperLetter"/>
      <w:lvlText w:val="%1."/>
      <w:lvlJc w:val="left"/>
      <w:pPr>
        <w:ind w:left="207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8B27EB"/>
    <w:multiLevelType w:val="hybridMultilevel"/>
    <w:tmpl w:val="5E06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0C348D"/>
    <w:multiLevelType w:val="hybridMultilevel"/>
    <w:tmpl w:val="4614E678"/>
    <w:lvl w:ilvl="0" w:tplc="566E493C">
      <w:start w:val="6"/>
      <w:numFmt w:val="decimal"/>
      <w:lvlText w:val="%1."/>
      <w:lvlJc w:val="left"/>
      <w:pPr>
        <w:ind w:left="1440" w:hanging="360"/>
      </w:pPr>
      <w:rPr>
        <w:rFonts w:hint="default"/>
      </w:rPr>
    </w:lvl>
    <w:lvl w:ilvl="1" w:tplc="39C6C0AC">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CE90F66"/>
    <w:multiLevelType w:val="hybridMultilevel"/>
    <w:tmpl w:val="827C4636"/>
    <w:lvl w:ilvl="0" w:tplc="DCF2B964">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757B07"/>
    <w:multiLevelType w:val="hybridMultilevel"/>
    <w:tmpl w:val="EBE8B6D8"/>
    <w:lvl w:ilvl="0" w:tplc="B630F46C">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44A2D38"/>
    <w:multiLevelType w:val="hybridMultilevel"/>
    <w:tmpl w:val="0CA8C6F2"/>
    <w:lvl w:ilvl="0" w:tplc="03B215A6">
      <w:start w:val="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6425F3"/>
    <w:multiLevelType w:val="hybridMultilevel"/>
    <w:tmpl w:val="0CBE49D2"/>
    <w:lvl w:ilvl="0" w:tplc="9308FE84">
      <w:start w:val="5"/>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38306E"/>
    <w:multiLevelType w:val="hybridMultilevel"/>
    <w:tmpl w:val="5B067C1C"/>
    <w:lvl w:ilvl="0" w:tplc="DF80BDC6">
      <w:start w:val="4"/>
      <w:numFmt w:val="upperLetter"/>
      <w:lvlText w:val="%1."/>
      <w:lvlJc w:val="left"/>
      <w:pPr>
        <w:ind w:left="81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106570"/>
    <w:multiLevelType w:val="hybridMultilevel"/>
    <w:tmpl w:val="A2F88330"/>
    <w:lvl w:ilvl="0" w:tplc="4492E2BC">
      <w:start w:val="9"/>
      <w:numFmt w:val="upperLetter"/>
      <w:lvlText w:val="%1."/>
      <w:lvlJc w:val="left"/>
      <w:pPr>
        <w:ind w:left="207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946BF4"/>
    <w:multiLevelType w:val="hybridMultilevel"/>
    <w:tmpl w:val="9DBCCD96"/>
    <w:lvl w:ilvl="0" w:tplc="CC9E6C22">
      <w:start w:val="4"/>
      <w:numFmt w:val="upperLetter"/>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1002FE"/>
    <w:multiLevelType w:val="hybridMultilevel"/>
    <w:tmpl w:val="81F2BD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F5C40A7"/>
    <w:multiLevelType w:val="hybridMultilevel"/>
    <w:tmpl w:val="F894DF74"/>
    <w:lvl w:ilvl="0" w:tplc="A456EA16">
      <w:start w:val="5"/>
      <w:numFmt w:val="upperLetter"/>
      <w:lvlText w:val="%1."/>
      <w:lvlJc w:val="left"/>
      <w:pPr>
        <w:ind w:left="207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10"/>
  </w:num>
  <w:num w:numId="5">
    <w:abstractNumId w:val="22"/>
  </w:num>
  <w:num w:numId="6">
    <w:abstractNumId w:val="4"/>
  </w:num>
  <w:num w:numId="7">
    <w:abstractNumId w:val="23"/>
  </w:num>
  <w:num w:numId="8">
    <w:abstractNumId w:val="15"/>
  </w:num>
  <w:num w:numId="9">
    <w:abstractNumId w:val="11"/>
  </w:num>
  <w:num w:numId="10">
    <w:abstractNumId w:val="29"/>
  </w:num>
  <w:num w:numId="11">
    <w:abstractNumId w:val="16"/>
  </w:num>
  <w:num w:numId="12">
    <w:abstractNumId w:val="17"/>
  </w:num>
  <w:num w:numId="13">
    <w:abstractNumId w:val="13"/>
  </w:num>
  <w:num w:numId="14">
    <w:abstractNumId w:val="6"/>
  </w:num>
  <w:num w:numId="15">
    <w:abstractNumId w:val="24"/>
  </w:num>
  <w:num w:numId="16">
    <w:abstractNumId w:val="0"/>
  </w:num>
  <w:num w:numId="17">
    <w:abstractNumId w:val="26"/>
  </w:num>
  <w:num w:numId="18">
    <w:abstractNumId w:val="1"/>
  </w:num>
  <w:num w:numId="19">
    <w:abstractNumId w:val="21"/>
  </w:num>
  <w:num w:numId="20">
    <w:abstractNumId w:val="18"/>
  </w:num>
  <w:num w:numId="21">
    <w:abstractNumId w:val="28"/>
  </w:num>
  <w:num w:numId="22">
    <w:abstractNumId w:val="30"/>
  </w:num>
  <w:num w:numId="23">
    <w:abstractNumId w:val="3"/>
  </w:num>
  <w:num w:numId="24">
    <w:abstractNumId w:val="8"/>
  </w:num>
  <w:num w:numId="25">
    <w:abstractNumId w:val="27"/>
  </w:num>
  <w:num w:numId="26">
    <w:abstractNumId w:val="19"/>
  </w:num>
  <w:num w:numId="27">
    <w:abstractNumId w:val="25"/>
  </w:num>
  <w:num w:numId="28">
    <w:abstractNumId w:val="2"/>
  </w:num>
  <w:num w:numId="29">
    <w:abstractNumId w:val="14"/>
  </w:num>
  <w:num w:numId="30">
    <w:abstractNumId w:val="5"/>
  </w:num>
  <w:num w:numId="3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A5"/>
    <w:rsid w:val="00001E17"/>
    <w:rsid w:val="00003127"/>
    <w:rsid w:val="00005F6D"/>
    <w:rsid w:val="0000687D"/>
    <w:rsid w:val="00006D92"/>
    <w:rsid w:val="000072E2"/>
    <w:rsid w:val="00007929"/>
    <w:rsid w:val="00007A02"/>
    <w:rsid w:val="000104BF"/>
    <w:rsid w:val="000118F8"/>
    <w:rsid w:val="00011D1C"/>
    <w:rsid w:val="00014522"/>
    <w:rsid w:val="000157C8"/>
    <w:rsid w:val="000164C8"/>
    <w:rsid w:val="00016605"/>
    <w:rsid w:val="000173F6"/>
    <w:rsid w:val="00017927"/>
    <w:rsid w:val="00017EFE"/>
    <w:rsid w:val="00020088"/>
    <w:rsid w:val="00020FF9"/>
    <w:rsid w:val="00022CE6"/>
    <w:rsid w:val="00022EE6"/>
    <w:rsid w:val="0002338B"/>
    <w:rsid w:val="00023D60"/>
    <w:rsid w:val="00024368"/>
    <w:rsid w:val="00024626"/>
    <w:rsid w:val="00025635"/>
    <w:rsid w:val="000271F6"/>
    <w:rsid w:val="000272D4"/>
    <w:rsid w:val="00027DE3"/>
    <w:rsid w:val="000304BF"/>
    <w:rsid w:val="0003080E"/>
    <w:rsid w:val="00030D16"/>
    <w:rsid w:val="0003292F"/>
    <w:rsid w:val="00032FE6"/>
    <w:rsid w:val="0003398D"/>
    <w:rsid w:val="000340F6"/>
    <w:rsid w:val="00034275"/>
    <w:rsid w:val="00036906"/>
    <w:rsid w:val="000374CF"/>
    <w:rsid w:val="00041819"/>
    <w:rsid w:val="0004286F"/>
    <w:rsid w:val="00044850"/>
    <w:rsid w:val="000448B9"/>
    <w:rsid w:val="00044EFC"/>
    <w:rsid w:val="0004624C"/>
    <w:rsid w:val="000463EF"/>
    <w:rsid w:val="00046D33"/>
    <w:rsid w:val="0004723B"/>
    <w:rsid w:val="00050A18"/>
    <w:rsid w:val="00050A70"/>
    <w:rsid w:val="00051312"/>
    <w:rsid w:val="000526B2"/>
    <w:rsid w:val="000529B6"/>
    <w:rsid w:val="0005358A"/>
    <w:rsid w:val="000537DC"/>
    <w:rsid w:val="00053806"/>
    <w:rsid w:val="00056927"/>
    <w:rsid w:val="00056951"/>
    <w:rsid w:val="0005698E"/>
    <w:rsid w:val="00057E1E"/>
    <w:rsid w:val="00057EB0"/>
    <w:rsid w:val="00060ED5"/>
    <w:rsid w:val="00060EE9"/>
    <w:rsid w:val="00061B1C"/>
    <w:rsid w:val="00061D24"/>
    <w:rsid w:val="00061FAE"/>
    <w:rsid w:val="0006453D"/>
    <w:rsid w:val="000656CF"/>
    <w:rsid w:val="000657DA"/>
    <w:rsid w:val="00065C13"/>
    <w:rsid w:val="00066FC8"/>
    <w:rsid w:val="00070761"/>
    <w:rsid w:val="00071C4F"/>
    <w:rsid w:val="0007219D"/>
    <w:rsid w:val="00072EAA"/>
    <w:rsid w:val="00072F1A"/>
    <w:rsid w:val="00075850"/>
    <w:rsid w:val="000776A0"/>
    <w:rsid w:val="00077778"/>
    <w:rsid w:val="00077C6F"/>
    <w:rsid w:val="00081019"/>
    <w:rsid w:val="00081536"/>
    <w:rsid w:val="00081FAB"/>
    <w:rsid w:val="00083658"/>
    <w:rsid w:val="00084E38"/>
    <w:rsid w:val="00084F60"/>
    <w:rsid w:val="000851DA"/>
    <w:rsid w:val="00085826"/>
    <w:rsid w:val="000874F1"/>
    <w:rsid w:val="000877CF"/>
    <w:rsid w:val="000910CB"/>
    <w:rsid w:val="00091364"/>
    <w:rsid w:val="000913CA"/>
    <w:rsid w:val="0009160E"/>
    <w:rsid w:val="00091F3F"/>
    <w:rsid w:val="00092D94"/>
    <w:rsid w:val="00093578"/>
    <w:rsid w:val="00093BDE"/>
    <w:rsid w:val="00093EE2"/>
    <w:rsid w:val="00094985"/>
    <w:rsid w:val="00095097"/>
    <w:rsid w:val="00095378"/>
    <w:rsid w:val="00095C2A"/>
    <w:rsid w:val="000965D8"/>
    <w:rsid w:val="00097298"/>
    <w:rsid w:val="0009743A"/>
    <w:rsid w:val="000A0623"/>
    <w:rsid w:val="000A08DB"/>
    <w:rsid w:val="000A0F24"/>
    <w:rsid w:val="000A1C22"/>
    <w:rsid w:val="000A210E"/>
    <w:rsid w:val="000A2160"/>
    <w:rsid w:val="000A2C45"/>
    <w:rsid w:val="000A434B"/>
    <w:rsid w:val="000A45D8"/>
    <w:rsid w:val="000A4B15"/>
    <w:rsid w:val="000A587E"/>
    <w:rsid w:val="000A661B"/>
    <w:rsid w:val="000A6805"/>
    <w:rsid w:val="000A70F1"/>
    <w:rsid w:val="000A7689"/>
    <w:rsid w:val="000A7ABA"/>
    <w:rsid w:val="000B05A0"/>
    <w:rsid w:val="000B0847"/>
    <w:rsid w:val="000B0943"/>
    <w:rsid w:val="000B0E63"/>
    <w:rsid w:val="000B11A3"/>
    <w:rsid w:val="000B1604"/>
    <w:rsid w:val="000B305D"/>
    <w:rsid w:val="000B30DA"/>
    <w:rsid w:val="000B4DE2"/>
    <w:rsid w:val="000B5985"/>
    <w:rsid w:val="000C027F"/>
    <w:rsid w:val="000C02A9"/>
    <w:rsid w:val="000C1A4E"/>
    <w:rsid w:val="000C1C54"/>
    <w:rsid w:val="000C22F8"/>
    <w:rsid w:val="000C2E3A"/>
    <w:rsid w:val="000C3262"/>
    <w:rsid w:val="000C37BE"/>
    <w:rsid w:val="000C393D"/>
    <w:rsid w:val="000C3BE5"/>
    <w:rsid w:val="000C3D2E"/>
    <w:rsid w:val="000C440A"/>
    <w:rsid w:val="000C4B6B"/>
    <w:rsid w:val="000C4CE4"/>
    <w:rsid w:val="000C6396"/>
    <w:rsid w:val="000C6773"/>
    <w:rsid w:val="000C7ED1"/>
    <w:rsid w:val="000D07CA"/>
    <w:rsid w:val="000D0962"/>
    <w:rsid w:val="000D0EAE"/>
    <w:rsid w:val="000D30F1"/>
    <w:rsid w:val="000D45BB"/>
    <w:rsid w:val="000D4656"/>
    <w:rsid w:val="000D4B63"/>
    <w:rsid w:val="000D4C12"/>
    <w:rsid w:val="000D531A"/>
    <w:rsid w:val="000D5FA6"/>
    <w:rsid w:val="000D78E9"/>
    <w:rsid w:val="000E0A96"/>
    <w:rsid w:val="000E0C00"/>
    <w:rsid w:val="000E18B7"/>
    <w:rsid w:val="000E1E96"/>
    <w:rsid w:val="000E3A8F"/>
    <w:rsid w:val="000E3CB2"/>
    <w:rsid w:val="000E3F8F"/>
    <w:rsid w:val="000E42D7"/>
    <w:rsid w:val="000E5BE0"/>
    <w:rsid w:val="000E5D56"/>
    <w:rsid w:val="000E65D9"/>
    <w:rsid w:val="000E6955"/>
    <w:rsid w:val="000E745D"/>
    <w:rsid w:val="000F0169"/>
    <w:rsid w:val="000F06F1"/>
    <w:rsid w:val="000F082D"/>
    <w:rsid w:val="000F38CE"/>
    <w:rsid w:val="000F4F74"/>
    <w:rsid w:val="000F6061"/>
    <w:rsid w:val="000F62FC"/>
    <w:rsid w:val="000F6613"/>
    <w:rsid w:val="000F7A6C"/>
    <w:rsid w:val="00100B66"/>
    <w:rsid w:val="00100E8C"/>
    <w:rsid w:val="001018BB"/>
    <w:rsid w:val="00101D7D"/>
    <w:rsid w:val="00101DF2"/>
    <w:rsid w:val="00103256"/>
    <w:rsid w:val="00103EA1"/>
    <w:rsid w:val="00104AC2"/>
    <w:rsid w:val="001050C6"/>
    <w:rsid w:val="001052A9"/>
    <w:rsid w:val="001055BB"/>
    <w:rsid w:val="001057EB"/>
    <w:rsid w:val="001058B1"/>
    <w:rsid w:val="00105EAD"/>
    <w:rsid w:val="00105FEE"/>
    <w:rsid w:val="0010619B"/>
    <w:rsid w:val="00110A0C"/>
    <w:rsid w:val="00110FB2"/>
    <w:rsid w:val="0011249A"/>
    <w:rsid w:val="00112CCE"/>
    <w:rsid w:val="00112F06"/>
    <w:rsid w:val="00112F0D"/>
    <w:rsid w:val="0011357D"/>
    <w:rsid w:val="00113B35"/>
    <w:rsid w:val="00115E2B"/>
    <w:rsid w:val="001166A3"/>
    <w:rsid w:val="00120008"/>
    <w:rsid w:val="00120312"/>
    <w:rsid w:val="00121E21"/>
    <w:rsid w:val="00121F02"/>
    <w:rsid w:val="0012248C"/>
    <w:rsid w:val="001250C5"/>
    <w:rsid w:val="00125256"/>
    <w:rsid w:val="00125F3C"/>
    <w:rsid w:val="00126254"/>
    <w:rsid w:val="001268BE"/>
    <w:rsid w:val="00126B3B"/>
    <w:rsid w:val="00126DCC"/>
    <w:rsid w:val="00126F27"/>
    <w:rsid w:val="001270D4"/>
    <w:rsid w:val="00127120"/>
    <w:rsid w:val="0012715B"/>
    <w:rsid w:val="00127787"/>
    <w:rsid w:val="00130084"/>
    <w:rsid w:val="00130783"/>
    <w:rsid w:val="001308FA"/>
    <w:rsid w:val="00130B82"/>
    <w:rsid w:val="0013196F"/>
    <w:rsid w:val="00133A6F"/>
    <w:rsid w:val="001341EC"/>
    <w:rsid w:val="001347E8"/>
    <w:rsid w:val="001352B5"/>
    <w:rsid w:val="001353D8"/>
    <w:rsid w:val="00135A23"/>
    <w:rsid w:val="00136FDD"/>
    <w:rsid w:val="00137656"/>
    <w:rsid w:val="001402B0"/>
    <w:rsid w:val="0014053D"/>
    <w:rsid w:val="00140AFD"/>
    <w:rsid w:val="00140F21"/>
    <w:rsid w:val="001412DE"/>
    <w:rsid w:val="00141537"/>
    <w:rsid w:val="0014175B"/>
    <w:rsid w:val="001432CB"/>
    <w:rsid w:val="00143573"/>
    <w:rsid w:val="00143819"/>
    <w:rsid w:val="00143AA8"/>
    <w:rsid w:val="00145516"/>
    <w:rsid w:val="00145634"/>
    <w:rsid w:val="00151059"/>
    <w:rsid w:val="001520AD"/>
    <w:rsid w:val="001522CD"/>
    <w:rsid w:val="001526A7"/>
    <w:rsid w:val="00153953"/>
    <w:rsid w:val="00153AFE"/>
    <w:rsid w:val="001555CC"/>
    <w:rsid w:val="00156803"/>
    <w:rsid w:val="001615CC"/>
    <w:rsid w:val="00165144"/>
    <w:rsid w:val="00165FB4"/>
    <w:rsid w:val="001671C9"/>
    <w:rsid w:val="00170E31"/>
    <w:rsid w:val="00171C93"/>
    <w:rsid w:val="001731DD"/>
    <w:rsid w:val="00176756"/>
    <w:rsid w:val="00177B9F"/>
    <w:rsid w:val="00180EF6"/>
    <w:rsid w:val="00180F6D"/>
    <w:rsid w:val="001810BF"/>
    <w:rsid w:val="001811F2"/>
    <w:rsid w:val="001815B2"/>
    <w:rsid w:val="001822BB"/>
    <w:rsid w:val="0018269C"/>
    <w:rsid w:val="001835BD"/>
    <w:rsid w:val="00184EA7"/>
    <w:rsid w:val="00186F43"/>
    <w:rsid w:val="00187219"/>
    <w:rsid w:val="00187A30"/>
    <w:rsid w:val="001904E6"/>
    <w:rsid w:val="00191721"/>
    <w:rsid w:val="001936CE"/>
    <w:rsid w:val="00193CD8"/>
    <w:rsid w:val="001944BD"/>
    <w:rsid w:val="00194C3C"/>
    <w:rsid w:val="00197084"/>
    <w:rsid w:val="001A0D26"/>
    <w:rsid w:val="001A1963"/>
    <w:rsid w:val="001A24CB"/>
    <w:rsid w:val="001A281C"/>
    <w:rsid w:val="001A36AB"/>
    <w:rsid w:val="001A401E"/>
    <w:rsid w:val="001A4680"/>
    <w:rsid w:val="001A48FC"/>
    <w:rsid w:val="001A4ECA"/>
    <w:rsid w:val="001A532C"/>
    <w:rsid w:val="001A5490"/>
    <w:rsid w:val="001A63BE"/>
    <w:rsid w:val="001A6542"/>
    <w:rsid w:val="001A729B"/>
    <w:rsid w:val="001A7CF6"/>
    <w:rsid w:val="001B13BE"/>
    <w:rsid w:val="001B148E"/>
    <w:rsid w:val="001B1EC0"/>
    <w:rsid w:val="001B2EB5"/>
    <w:rsid w:val="001B41CB"/>
    <w:rsid w:val="001B46B2"/>
    <w:rsid w:val="001B493A"/>
    <w:rsid w:val="001B5575"/>
    <w:rsid w:val="001B55D8"/>
    <w:rsid w:val="001B58AF"/>
    <w:rsid w:val="001B7430"/>
    <w:rsid w:val="001B780C"/>
    <w:rsid w:val="001B79C6"/>
    <w:rsid w:val="001B7DC4"/>
    <w:rsid w:val="001C0BFD"/>
    <w:rsid w:val="001C0D19"/>
    <w:rsid w:val="001C0E0B"/>
    <w:rsid w:val="001C157B"/>
    <w:rsid w:val="001C1DB3"/>
    <w:rsid w:val="001C1E29"/>
    <w:rsid w:val="001C2B30"/>
    <w:rsid w:val="001C42BE"/>
    <w:rsid w:val="001C45B4"/>
    <w:rsid w:val="001C512E"/>
    <w:rsid w:val="001C59F2"/>
    <w:rsid w:val="001C5BEF"/>
    <w:rsid w:val="001C6303"/>
    <w:rsid w:val="001C6869"/>
    <w:rsid w:val="001C70C9"/>
    <w:rsid w:val="001D14CE"/>
    <w:rsid w:val="001D6FEF"/>
    <w:rsid w:val="001E054B"/>
    <w:rsid w:val="001E1D22"/>
    <w:rsid w:val="001E2FD6"/>
    <w:rsid w:val="001E38C8"/>
    <w:rsid w:val="001E5392"/>
    <w:rsid w:val="001E5568"/>
    <w:rsid w:val="001E5C3F"/>
    <w:rsid w:val="001E64BB"/>
    <w:rsid w:val="001E7734"/>
    <w:rsid w:val="001E7F74"/>
    <w:rsid w:val="001F0792"/>
    <w:rsid w:val="001F1A8C"/>
    <w:rsid w:val="001F20DC"/>
    <w:rsid w:val="001F2C33"/>
    <w:rsid w:val="001F2D75"/>
    <w:rsid w:val="001F2DEE"/>
    <w:rsid w:val="001F3093"/>
    <w:rsid w:val="001F3CBD"/>
    <w:rsid w:val="001F5C99"/>
    <w:rsid w:val="001F6553"/>
    <w:rsid w:val="001F65CF"/>
    <w:rsid w:val="001F761B"/>
    <w:rsid w:val="0020075E"/>
    <w:rsid w:val="00201462"/>
    <w:rsid w:val="00202A80"/>
    <w:rsid w:val="0020304A"/>
    <w:rsid w:val="002039ED"/>
    <w:rsid w:val="002048D0"/>
    <w:rsid w:val="00205D75"/>
    <w:rsid w:val="00206623"/>
    <w:rsid w:val="00207536"/>
    <w:rsid w:val="00207C7B"/>
    <w:rsid w:val="00207EFD"/>
    <w:rsid w:val="00210859"/>
    <w:rsid w:val="002124FD"/>
    <w:rsid w:val="00213569"/>
    <w:rsid w:val="00213A2A"/>
    <w:rsid w:val="00213A58"/>
    <w:rsid w:val="00214A16"/>
    <w:rsid w:val="0021540F"/>
    <w:rsid w:val="00215B60"/>
    <w:rsid w:val="00215CBC"/>
    <w:rsid w:val="00215DDB"/>
    <w:rsid w:val="00216329"/>
    <w:rsid w:val="00217051"/>
    <w:rsid w:val="002200FA"/>
    <w:rsid w:val="0022022B"/>
    <w:rsid w:val="002209C3"/>
    <w:rsid w:val="002216F1"/>
    <w:rsid w:val="0022222A"/>
    <w:rsid w:val="00222687"/>
    <w:rsid w:val="00222E0E"/>
    <w:rsid w:val="00224C38"/>
    <w:rsid w:val="0022518F"/>
    <w:rsid w:val="002256A2"/>
    <w:rsid w:val="002263E3"/>
    <w:rsid w:val="002275EA"/>
    <w:rsid w:val="00227D0E"/>
    <w:rsid w:val="00227EAF"/>
    <w:rsid w:val="002330CD"/>
    <w:rsid w:val="0023321E"/>
    <w:rsid w:val="00233AEA"/>
    <w:rsid w:val="00234353"/>
    <w:rsid w:val="00236BCC"/>
    <w:rsid w:val="00237DD6"/>
    <w:rsid w:val="0024012D"/>
    <w:rsid w:val="00240174"/>
    <w:rsid w:val="0024030E"/>
    <w:rsid w:val="00240396"/>
    <w:rsid w:val="002410D6"/>
    <w:rsid w:val="00242358"/>
    <w:rsid w:val="00242D6C"/>
    <w:rsid w:val="00242FFC"/>
    <w:rsid w:val="00243BBF"/>
    <w:rsid w:val="00244AEA"/>
    <w:rsid w:val="00244BAA"/>
    <w:rsid w:val="0024506A"/>
    <w:rsid w:val="00245E0D"/>
    <w:rsid w:val="0024675C"/>
    <w:rsid w:val="00250637"/>
    <w:rsid w:val="002516EB"/>
    <w:rsid w:val="00251B7F"/>
    <w:rsid w:val="002530E9"/>
    <w:rsid w:val="002542F2"/>
    <w:rsid w:val="0025461F"/>
    <w:rsid w:val="00254720"/>
    <w:rsid w:val="002547B9"/>
    <w:rsid w:val="00254BAD"/>
    <w:rsid w:val="002566A4"/>
    <w:rsid w:val="0025672C"/>
    <w:rsid w:val="00257177"/>
    <w:rsid w:val="002572FC"/>
    <w:rsid w:val="0026174D"/>
    <w:rsid w:val="0026200C"/>
    <w:rsid w:val="002624E3"/>
    <w:rsid w:val="00264ED4"/>
    <w:rsid w:val="00265291"/>
    <w:rsid w:val="00265922"/>
    <w:rsid w:val="002672E7"/>
    <w:rsid w:val="0026780F"/>
    <w:rsid w:val="00267ECE"/>
    <w:rsid w:val="002708A5"/>
    <w:rsid w:val="002712D6"/>
    <w:rsid w:val="002721F3"/>
    <w:rsid w:val="00272957"/>
    <w:rsid w:val="00272E85"/>
    <w:rsid w:val="002734BA"/>
    <w:rsid w:val="00274748"/>
    <w:rsid w:val="0027573A"/>
    <w:rsid w:val="00275961"/>
    <w:rsid w:val="00275F71"/>
    <w:rsid w:val="002801F6"/>
    <w:rsid w:val="00280EF1"/>
    <w:rsid w:val="00281679"/>
    <w:rsid w:val="0028188D"/>
    <w:rsid w:val="00281ADD"/>
    <w:rsid w:val="00281E04"/>
    <w:rsid w:val="00281E2B"/>
    <w:rsid w:val="00282373"/>
    <w:rsid w:val="002828A0"/>
    <w:rsid w:val="002836C2"/>
    <w:rsid w:val="00283F9B"/>
    <w:rsid w:val="00284052"/>
    <w:rsid w:val="002844DA"/>
    <w:rsid w:val="00285896"/>
    <w:rsid w:val="00286F37"/>
    <w:rsid w:val="002870D9"/>
    <w:rsid w:val="00287A3F"/>
    <w:rsid w:val="00287F79"/>
    <w:rsid w:val="002900E8"/>
    <w:rsid w:val="0029126A"/>
    <w:rsid w:val="00293462"/>
    <w:rsid w:val="00293C07"/>
    <w:rsid w:val="00294286"/>
    <w:rsid w:val="002942E9"/>
    <w:rsid w:val="00294C7B"/>
    <w:rsid w:val="00294F53"/>
    <w:rsid w:val="0029592E"/>
    <w:rsid w:val="00297799"/>
    <w:rsid w:val="002A07D3"/>
    <w:rsid w:val="002A1178"/>
    <w:rsid w:val="002A11AF"/>
    <w:rsid w:val="002A1D43"/>
    <w:rsid w:val="002A20D6"/>
    <w:rsid w:val="002A2590"/>
    <w:rsid w:val="002A324E"/>
    <w:rsid w:val="002A3EFA"/>
    <w:rsid w:val="002A5B01"/>
    <w:rsid w:val="002A659D"/>
    <w:rsid w:val="002A78C9"/>
    <w:rsid w:val="002A7C18"/>
    <w:rsid w:val="002B04BD"/>
    <w:rsid w:val="002B0949"/>
    <w:rsid w:val="002B0ACC"/>
    <w:rsid w:val="002B186D"/>
    <w:rsid w:val="002B269B"/>
    <w:rsid w:val="002B26B2"/>
    <w:rsid w:val="002B2F0E"/>
    <w:rsid w:val="002B3888"/>
    <w:rsid w:val="002B4406"/>
    <w:rsid w:val="002B499E"/>
    <w:rsid w:val="002B51B2"/>
    <w:rsid w:val="002B612F"/>
    <w:rsid w:val="002B628B"/>
    <w:rsid w:val="002B6634"/>
    <w:rsid w:val="002B73E7"/>
    <w:rsid w:val="002C0112"/>
    <w:rsid w:val="002C12E5"/>
    <w:rsid w:val="002C1A07"/>
    <w:rsid w:val="002C23AC"/>
    <w:rsid w:val="002C2B7F"/>
    <w:rsid w:val="002C2CF0"/>
    <w:rsid w:val="002C33E3"/>
    <w:rsid w:val="002C372A"/>
    <w:rsid w:val="002C4718"/>
    <w:rsid w:val="002C5AF2"/>
    <w:rsid w:val="002C60D3"/>
    <w:rsid w:val="002D0A46"/>
    <w:rsid w:val="002D2606"/>
    <w:rsid w:val="002D2CA1"/>
    <w:rsid w:val="002D2EBF"/>
    <w:rsid w:val="002D396C"/>
    <w:rsid w:val="002D48EF"/>
    <w:rsid w:val="002D5C1D"/>
    <w:rsid w:val="002D5EEF"/>
    <w:rsid w:val="002D5EF8"/>
    <w:rsid w:val="002D6206"/>
    <w:rsid w:val="002D71ED"/>
    <w:rsid w:val="002D7B70"/>
    <w:rsid w:val="002D7DA2"/>
    <w:rsid w:val="002E0353"/>
    <w:rsid w:val="002E171F"/>
    <w:rsid w:val="002E1875"/>
    <w:rsid w:val="002E1E83"/>
    <w:rsid w:val="002E2086"/>
    <w:rsid w:val="002E2745"/>
    <w:rsid w:val="002E3195"/>
    <w:rsid w:val="002E3BA4"/>
    <w:rsid w:val="002E4F93"/>
    <w:rsid w:val="002E5390"/>
    <w:rsid w:val="002E59CD"/>
    <w:rsid w:val="002E64F7"/>
    <w:rsid w:val="002E6C21"/>
    <w:rsid w:val="002E7B0D"/>
    <w:rsid w:val="002F0079"/>
    <w:rsid w:val="002F02A1"/>
    <w:rsid w:val="002F13A2"/>
    <w:rsid w:val="002F1B43"/>
    <w:rsid w:val="002F1CFB"/>
    <w:rsid w:val="002F22D1"/>
    <w:rsid w:val="002F25CD"/>
    <w:rsid w:val="002F26C7"/>
    <w:rsid w:val="002F36FD"/>
    <w:rsid w:val="002F4259"/>
    <w:rsid w:val="002F57CD"/>
    <w:rsid w:val="002F5D61"/>
    <w:rsid w:val="002F5EA3"/>
    <w:rsid w:val="002F5FAB"/>
    <w:rsid w:val="002F6400"/>
    <w:rsid w:val="002F6576"/>
    <w:rsid w:val="002F6A55"/>
    <w:rsid w:val="00300606"/>
    <w:rsid w:val="00301B27"/>
    <w:rsid w:val="00301CCF"/>
    <w:rsid w:val="0030287D"/>
    <w:rsid w:val="00302CB7"/>
    <w:rsid w:val="00303016"/>
    <w:rsid w:val="003032A0"/>
    <w:rsid w:val="00303691"/>
    <w:rsid w:val="0030406E"/>
    <w:rsid w:val="00304B7F"/>
    <w:rsid w:val="00304E18"/>
    <w:rsid w:val="003055FD"/>
    <w:rsid w:val="00305808"/>
    <w:rsid w:val="00305DDB"/>
    <w:rsid w:val="0030626D"/>
    <w:rsid w:val="00306CBA"/>
    <w:rsid w:val="00307E84"/>
    <w:rsid w:val="00310760"/>
    <w:rsid w:val="00311368"/>
    <w:rsid w:val="00311D74"/>
    <w:rsid w:val="0031330B"/>
    <w:rsid w:val="003137AE"/>
    <w:rsid w:val="00315602"/>
    <w:rsid w:val="00315FA2"/>
    <w:rsid w:val="00316D81"/>
    <w:rsid w:val="00322685"/>
    <w:rsid w:val="00322A45"/>
    <w:rsid w:val="00322A78"/>
    <w:rsid w:val="00323EAD"/>
    <w:rsid w:val="00324922"/>
    <w:rsid w:val="00325204"/>
    <w:rsid w:val="00325347"/>
    <w:rsid w:val="0032621B"/>
    <w:rsid w:val="00333995"/>
    <w:rsid w:val="0033577D"/>
    <w:rsid w:val="00335BF9"/>
    <w:rsid w:val="003370DE"/>
    <w:rsid w:val="0033727E"/>
    <w:rsid w:val="00337707"/>
    <w:rsid w:val="00340044"/>
    <w:rsid w:val="003414B2"/>
    <w:rsid w:val="0034225B"/>
    <w:rsid w:val="00342D78"/>
    <w:rsid w:val="00342F36"/>
    <w:rsid w:val="0034305E"/>
    <w:rsid w:val="00343084"/>
    <w:rsid w:val="003447E9"/>
    <w:rsid w:val="00344AD2"/>
    <w:rsid w:val="00345561"/>
    <w:rsid w:val="00345EF9"/>
    <w:rsid w:val="0034612F"/>
    <w:rsid w:val="003467FA"/>
    <w:rsid w:val="00350243"/>
    <w:rsid w:val="003505DA"/>
    <w:rsid w:val="003515A0"/>
    <w:rsid w:val="00352018"/>
    <w:rsid w:val="0035254F"/>
    <w:rsid w:val="003534DD"/>
    <w:rsid w:val="0035382A"/>
    <w:rsid w:val="003553A3"/>
    <w:rsid w:val="0035605B"/>
    <w:rsid w:val="003568B8"/>
    <w:rsid w:val="0035692F"/>
    <w:rsid w:val="00356C58"/>
    <w:rsid w:val="00357D17"/>
    <w:rsid w:val="00357FE2"/>
    <w:rsid w:val="003642CD"/>
    <w:rsid w:val="0036451C"/>
    <w:rsid w:val="003652DC"/>
    <w:rsid w:val="00365BA1"/>
    <w:rsid w:val="00366464"/>
    <w:rsid w:val="00370035"/>
    <w:rsid w:val="003705D0"/>
    <w:rsid w:val="00370805"/>
    <w:rsid w:val="00371E76"/>
    <w:rsid w:val="0037210A"/>
    <w:rsid w:val="00372120"/>
    <w:rsid w:val="003725DB"/>
    <w:rsid w:val="003725EB"/>
    <w:rsid w:val="00373941"/>
    <w:rsid w:val="003741F6"/>
    <w:rsid w:val="00374D74"/>
    <w:rsid w:val="0037500E"/>
    <w:rsid w:val="003750B4"/>
    <w:rsid w:val="003751AB"/>
    <w:rsid w:val="00376BA0"/>
    <w:rsid w:val="0037700A"/>
    <w:rsid w:val="00377529"/>
    <w:rsid w:val="00377CDC"/>
    <w:rsid w:val="003805D0"/>
    <w:rsid w:val="0038078E"/>
    <w:rsid w:val="003814F1"/>
    <w:rsid w:val="003815E0"/>
    <w:rsid w:val="003823CE"/>
    <w:rsid w:val="00382D4C"/>
    <w:rsid w:val="00382DA8"/>
    <w:rsid w:val="003840F4"/>
    <w:rsid w:val="003862B4"/>
    <w:rsid w:val="003873C1"/>
    <w:rsid w:val="003875A7"/>
    <w:rsid w:val="0038788B"/>
    <w:rsid w:val="00387C9A"/>
    <w:rsid w:val="00390E77"/>
    <w:rsid w:val="003917C4"/>
    <w:rsid w:val="003924D7"/>
    <w:rsid w:val="003925DD"/>
    <w:rsid w:val="00393F02"/>
    <w:rsid w:val="0039425D"/>
    <w:rsid w:val="003946A4"/>
    <w:rsid w:val="00394D87"/>
    <w:rsid w:val="00395EE5"/>
    <w:rsid w:val="0039625D"/>
    <w:rsid w:val="0039660B"/>
    <w:rsid w:val="00397478"/>
    <w:rsid w:val="003975F0"/>
    <w:rsid w:val="003A1217"/>
    <w:rsid w:val="003A2CC4"/>
    <w:rsid w:val="003A3480"/>
    <w:rsid w:val="003A397F"/>
    <w:rsid w:val="003A3BC6"/>
    <w:rsid w:val="003A46EF"/>
    <w:rsid w:val="003A4F0E"/>
    <w:rsid w:val="003A4F78"/>
    <w:rsid w:val="003A5606"/>
    <w:rsid w:val="003B0DC8"/>
    <w:rsid w:val="003B29E4"/>
    <w:rsid w:val="003B3B8F"/>
    <w:rsid w:val="003B3D39"/>
    <w:rsid w:val="003B4667"/>
    <w:rsid w:val="003B6372"/>
    <w:rsid w:val="003B6BDD"/>
    <w:rsid w:val="003B6FC5"/>
    <w:rsid w:val="003B75E9"/>
    <w:rsid w:val="003B7860"/>
    <w:rsid w:val="003B7A90"/>
    <w:rsid w:val="003C037F"/>
    <w:rsid w:val="003C1046"/>
    <w:rsid w:val="003C158C"/>
    <w:rsid w:val="003C1FC9"/>
    <w:rsid w:val="003C338A"/>
    <w:rsid w:val="003C3D36"/>
    <w:rsid w:val="003C3E49"/>
    <w:rsid w:val="003C4724"/>
    <w:rsid w:val="003C4BAE"/>
    <w:rsid w:val="003C4E5C"/>
    <w:rsid w:val="003C6215"/>
    <w:rsid w:val="003C6455"/>
    <w:rsid w:val="003C6BEF"/>
    <w:rsid w:val="003D05B1"/>
    <w:rsid w:val="003D0D16"/>
    <w:rsid w:val="003D283C"/>
    <w:rsid w:val="003D2BC4"/>
    <w:rsid w:val="003D2D58"/>
    <w:rsid w:val="003D2FAD"/>
    <w:rsid w:val="003D3F46"/>
    <w:rsid w:val="003D48F8"/>
    <w:rsid w:val="003D5236"/>
    <w:rsid w:val="003D56BA"/>
    <w:rsid w:val="003D70AE"/>
    <w:rsid w:val="003D78FF"/>
    <w:rsid w:val="003D7CF5"/>
    <w:rsid w:val="003E00A7"/>
    <w:rsid w:val="003E094B"/>
    <w:rsid w:val="003E0A8F"/>
    <w:rsid w:val="003E23C8"/>
    <w:rsid w:val="003E2D88"/>
    <w:rsid w:val="003E3151"/>
    <w:rsid w:val="003E4AA5"/>
    <w:rsid w:val="003E539E"/>
    <w:rsid w:val="003E579E"/>
    <w:rsid w:val="003E6506"/>
    <w:rsid w:val="003F0432"/>
    <w:rsid w:val="003F13CB"/>
    <w:rsid w:val="003F23CA"/>
    <w:rsid w:val="003F2B30"/>
    <w:rsid w:val="003F33D2"/>
    <w:rsid w:val="003F6008"/>
    <w:rsid w:val="003F7826"/>
    <w:rsid w:val="003F7E2F"/>
    <w:rsid w:val="00400516"/>
    <w:rsid w:val="00400D36"/>
    <w:rsid w:val="00402020"/>
    <w:rsid w:val="004031AA"/>
    <w:rsid w:val="00403BD7"/>
    <w:rsid w:val="004047EB"/>
    <w:rsid w:val="0040519B"/>
    <w:rsid w:val="004052E4"/>
    <w:rsid w:val="0040646D"/>
    <w:rsid w:val="0040787A"/>
    <w:rsid w:val="004079C2"/>
    <w:rsid w:val="00411BE0"/>
    <w:rsid w:val="00413939"/>
    <w:rsid w:val="00415322"/>
    <w:rsid w:val="0041704D"/>
    <w:rsid w:val="004204B5"/>
    <w:rsid w:val="004214A9"/>
    <w:rsid w:val="0042222F"/>
    <w:rsid w:val="004242D4"/>
    <w:rsid w:val="00424E14"/>
    <w:rsid w:val="00425C30"/>
    <w:rsid w:val="004260F7"/>
    <w:rsid w:val="00426275"/>
    <w:rsid w:val="00426E2C"/>
    <w:rsid w:val="00427DC8"/>
    <w:rsid w:val="004305D5"/>
    <w:rsid w:val="00430C8D"/>
    <w:rsid w:val="00430FE8"/>
    <w:rsid w:val="00431960"/>
    <w:rsid w:val="00432293"/>
    <w:rsid w:val="0043249D"/>
    <w:rsid w:val="0043289D"/>
    <w:rsid w:val="00432C0F"/>
    <w:rsid w:val="004350C2"/>
    <w:rsid w:val="004356A1"/>
    <w:rsid w:val="004358F7"/>
    <w:rsid w:val="00435A49"/>
    <w:rsid w:val="00436F2B"/>
    <w:rsid w:val="00436F2C"/>
    <w:rsid w:val="00437311"/>
    <w:rsid w:val="00437FBE"/>
    <w:rsid w:val="004400DC"/>
    <w:rsid w:val="004406BB"/>
    <w:rsid w:val="004407B2"/>
    <w:rsid w:val="00440C0A"/>
    <w:rsid w:val="00440D1A"/>
    <w:rsid w:val="0044194A"/>
    <w:rsid w:val="0044288E"/>
    <w:rsid w:val="004435C0"/>
    <w:rsid w:val="00443F4F"/>
    <w:rsid w:val="00444D17"/>
    <w:rsid w:val="00445CA7"/>
    <w:rsid w:val="00445CBC"/>
    <w:rsid w:val="004475B6"/>
    <w:rsid w:val="00447F95"/>
    <w:rsid w:val="00450B68"/>
    <w:rsid w:val="00450E78"/>
    <w:rsid w:val="00451228"/>
    <w:rsid w:val="004530A6"/>
    <w:rsid w:val="0045327B"/>
    <w:rsid w:val="00453524"/>
    <w:rsid w:val="004539F1"/>
    <w:rsid w:val="004546E2"/>
    <w:rsid w:val="00454821"/>
    <w:rsid w:val="004560F3"/>
    <w:rsid w:val="004579A6"/>
    <w:rsid w:val="00457A64"/>
    <w:rsid w:val="0046025D"/>
    <w:rsid w:val="00460FB5"/>
    <w:rsid w:val="00460FD3"/>
    <w:rsid w:val="00462A08"/>
    <w:rsid w:val="0046323C"/>
    <w:rsid w:val="0046360C"/>
    <w:rsid w:val="00463849"/>
    <w:rsid w:val="00463C9B"/>
    <w:rsid w:val="00464ABD"/>
    <w:rsid w:val="0046562F"/>
    <w:rsid w:val="00466B22"/>
    <w:rsid w:val="004674E9"/>
    <w:rsid w:val="00467B3C"/>
    <w:rsid w:val="00470568"/>
    <w:rsid w:val="00470805"/>
    <w:rsid w:val="00470EF4"/>
    <w:rsid w:val="00471DB6"/>
    <w:rsid w:val="00473344"/>
    <w:rsid w:val="00473AB9"/>
    <w:rsid w:val="00474328"/>
    <w:rsid w:val="004748C1"/>
    <w:rsid w:val="00474B1D"/>
    <w:rsid w:val="00474C3F"/>
    <w:rsid w:val="004756FF"/>
    <w:rsid w:val="00476366"/>
    <w:rsid w:val="004767FB"/>
    <w:rsid w:val="00476C0D"/>
    <w:rsid w:val="00477443"/>
    <w:rsid w:val="004777DF"/>
    <w:rsid w:val="004779FA"/>
    <w:rsid w:val="004802ED"/>
    <w:rsid w:val="00480756"/>
    <w:rsid w:val="00480AA0"/>
    <w:rsid w:val="00480D41"/>
    <w:rsid w:val="00481424"/>
    <w:rsid w:val="0048299C"/>
    <w:rsid w:val="00483524"/>
    <w:rsid w:val="00485654"/>
    <w:rsid w:val="004857F2"/>
    <w:rsid w:val="00485C4A"/>
    <w:rsid w:val="00486D46"/>
    <w:rsid w:val="00487099"/>
    <w:rsid w:val="00487E4F"/>
    <w:rsid w:val="00490A69"/>
    <w:rsid w:val="00490F91"/>
    <w:rsid w:val="004918A5"/>
    <w:rsid w:val="00491E98"/>
    <w:rsid w:val="0049293B"/>
    <w:rsid w:val="00492F76"/>
    <w:rsid w:val="004935B5"/>
    <w:rsid w:val="0049460A"/>
    <w:rsid w:val="0049678A"/>
    <w:rsid w:val="00497116"/>
    <w:rsid w:val="004975F7"/>
    <w:rsid w:val="00497BE2"/>
    <w:rsid w:val="004A041F"/>
    <w:rsid w:val="004A0EDD"/>
    <w:rsid w:val="004A2BA7"/>
    <w:rsid w:val="004A3F65"/>
    <w:rsid w:val="004A4999"/>
    <w:rsid w:val="004A5982"/>
    <w:rsid w:val="004B191B"/>
    <w:rsid w:val="004B1D65"/>
    <w:rsid w:val="004B2CEF"/>
    <w:rsid w:val="004B3F56"/>
    <w:rsid w:val="004B431B"/>
    <w:rsid w:val="004B46F6"/>
    <w:rsid w:val="004B4E8D"/>
    <w:rsid w:val="004B5654"/>
    <w:rsid w:val="004B6F9B"/>
    <w:rsid w:val="004B7374"/>
    <w:rsid w:val="004C31E6"/>
    <w:rsid w:val="004C3B38"/>
    <w:rsid w:val="004C531F"/>
    <w:rsid w:val="004C5652"/>
    <w:rsid w:val="004C582F"/>
    <w:rsid w:val="004C5C39"/>
    <w:rsid w:val="004C603E"/>
    <w:rsid w:val="004C636A"/>
    <w:rsid w:val="004C6F83"/>
    <w:rsid w:val="004C74C4"/>
    <w:rsid w:val="004C7776"/>
    <w:rsid w:val="004D0A2B"/>
    <w:rsid w:val="004D14BC"/>
    <w:rsid w:val="004D2347"/>
    <w:rsid w:val="004D2625"/>
    <w:rsid w:val="004D2A91"/>
    <w:rsid w:val="004D2D7F"/>
    <w:rsid w:val="004D40AC"/>
    <w:rsid w:val="004D45E4"/>
    <w:rsid w:val="004D5DA1"/>
    <w:rsid w:val="004D785C"/>
    <w:rsid w:val="004D7993"/>
    <w:rsid w:val="004E0CC6"/>
    <w:rsid w:val="004E0DD4"/>
    <w:rsid w:val="004E0E41"/>
    <w:rsid w:val="004E0F5F"/>
    <w:rsid w:val="004E12E7"/>
    <w:rsid w:val="004E2BC3"/>
    <w:rsid w:val="004E3810"/>
    <w:rsid w:val="004E4020"/>
    <w:rsid w:val="004E4970"/>
    <w:rsid w:val="004E4BBF"/>
    <w:rsid w:val="004E4EA8"/>
    <w:rsid w:val="004E64D9"/>
    <w:rsid w:val="004F110F"/>
    <w:rsid w:val="004F192E"/>
    <w:rsid w:val="004F1BB2"/>
    <w:rsid w:val="004F2000"/>
    <w:rsid w:val="004F2530"/>
    <w:rsid w:val="004F3154"/>
    <w:rsid w:val="004F35F5"/>
    <w:rsid w:val="004F3985"/>
    <w:rsid w:val="004F41EE"/>
    <w:rsid w:val="004F464D"/>
    <w:rsid w:val="004F5EAF"/>
    <w:rsid w:val="004F60CA"/>
    <w:rsid w:val="004F6949"/>
    <w:rsid w:val="00500DA4"/>
    <w:rsid w:val="00500DBB"/>
    <w:rsid w:val="00500FE0"/>
    <w:rsid w:val="00501421"/>
    <w:rsid w:val="00502031"/>
    <w:rsid w:val="0050294E"/>
    <w:rsid w:val="0050322C"/>
    <w:rsid w:val="00503A11"/>
    <w:rsid w:val="00503C11"/>
    <w:rsid w:val="00503F35"/>
    <w:rsid w:val="005047E2"/>
    <w:rsid w:val="00505D8B"/>
    <w:rsid w:val="00505F05"/>
    <w:rsid w:val="005062EE"/>
    <w:rsid w:val="00506B7B"/>
    <w:rsid w:val="00506DEF"/>
    <w:rsid w:val="0050726F"/>
    <w:rsid w:val="00507646"/>
    <w:rsid w:val="00510137"/>
    <w:rsid w:val="00510AC7"/>
    <w:rsid w:val="00511083"/>
    <w:rsid w:val="00511D61"/>
    <w:rsid w:val="0051235B"/>
    <w:rsid w:val="0051277D"/>
    <w:rsid w:val="005129F9"/>
    <w:rsid w:val="00513955"/>
    <w:rsid w:val="00513BAC"/>
    <w:rsid w:val="00514176"/>
    <w:rsid w:val="00515013"/>
    <w:rsid w:val="00516FA4"/>
    <w:rsid w:val="00517A16"/>
    <w:rsid w:val="00517F0A"/>
    <w:rsid w:val="0052047B"/>
    <w:rsid w:val="0052114D"/>
    <w:rsid w:val="005224A9"/>
    <w:rsid w:val="0052274E"/>
    <w:rsid w:val="00522AFD"/>
    <w:rsid w:val="00522D7F"/>
    <w:rsid w:val="00523EC1"/>
    <w:rsid w:val="00526080"/>
    <w:rsid w:val="00526759"/>
    <w:rsid w:val="005268E1"/>
    <w:rsid w:val="00526F8D"/>
    <w:rsid w:val="005279AC"/>
    <w:rsid w:val="00530036"/>
    <w:rsid w:val="00530065"/>
    <w:rsid w:val="00530696"/>
    <w:rsid w:val="00530A09"/>
    <w:rsid w:val="00530D86"/>
    <w:rsid w:val="005316EA"/>
    <w:rsid w:val="00532F1D"/>
    <w:rsid w:val="0053362D"/>
    <w:rsid w:val="0053472A"/>
    <w:rsid w:val="0053517D"/>
    <w:rsid w:val="00535389"/>
    <w:rsid w:val="00535951"/>
    <w:rsid w:val="00535CA3"/>
    <w:rsid w:val="00537A4B"/>
    <w:rsid w:val="00537C2D"/>
    <w:rsid w:val="005448B0"/>
    <w:rsid w:val="00544D38"/>
    <w:rsid w:val="005462F5"/>
    <w:rsid w:val="00546C17"/>
    <w:rsid w:val="0054729B"/>
    <w:rsid w:val="00547885"/>
    <w:rsid w:val="00550754"/>
    <w:rsid w:val="00551048"/>
    <w:rsid w:val="005512FF"/>
    <w:rsid w:val="00551869"/>
    <w:rsid w:val="005534FE"/>
    <w:rsid w:val="00553559"/>
    <w:rsid w:val="00553715"/>
    <w:rsid w:val="00554D59"/>
    <w:rsid w:val="005554D4"/>
    <w:rsid w:val="00555669"/>
    <w:rsid w:val="005559ED"/>
    <w:rsid w:val="0055618D"/>
    <w:rsid w:val="005568B5"/>
    <w:rsid w:val="00556C2E"/>
    <w:rsid w:val="0055795A"/>
    <w:rsid w:val="00557E00"/>
    <w:rsid w:val="00557FDA"/>
    <w:rsid w:val="0056195B"/>
    <w:rsid w:val="005621B5"/>
    <w:rsid w:val="00563D3A"/>
    <w:rsid w:val="00564E16"/>
    <w:rsid w:val="0056504A"/>
    <w:rsid w:val="00565D78"/>
    <w:rsid w:val="00567120"/>
    <w:rsid w:val="005672F1"/>
    <w:rsid w:val="00570A28"/>
    <w:rsid w:val="00570E84"/>
    <w:rsid w:val="00570F74"/>
    <w:rsid w:val="005717BB"/>
    <w:rsid w:val="00571876"/>
    <w:rsid w:val="00572768"/>
    <w:rsid w:val="00573494"/>
    <w:rsid w:val="005735B8"/>
    <w:rsid w:val="00573785"/>
    <w:rsid w:val="005738E9"/>
    <w:rsid w:val="005742A7"/>
    <w:rsid w:val="005755B1"/>
    <w:rsid w:val="00575B7B"/>
    <w:rsid w:val="00576956"/>
    <w:rsid w:val="00580AA4"/>
    <w:rsid w:val="0058159E"/>
    <w:rsid w:val="00581924"/>
    <w:rsid w:val="00581CC3"/>
    <w:rsid w:val="00583BFB"/>
    <w:rsid w:val="0058407C"/>
    <w:rsid w:val="005845EC"/>
    <w:rsid w:val="005846C3"/>
    <w:rsid w:val="00585307"/>
    <w:rsid w:val="0058790F"/>
    <w:rsid w:val="00590916"/>
    <w:rsid w:val="00590C20"/>
    <w:rsid w:val="005912AC"/>
    <w:rsid w:val="00591564"/>
    <w:rsid w:val="00591979"/>
    <w:rsid w:val="005929C8"/>
    <w:rsid w:val="00592A53"/>
    <w:rsid w:val="0059306C"/>
    <w:rsid w:val="005943D9"/>
    <w:rsid w:val="00595656"/>
    <w:rsid w:val="005958FA"/>
    <w:rsid w:val="00595C12"/>
    <w:rsid w:val="00595DA9"/>
    <w:rsid w:val="005979F7"/>
    <w:rsid w:val="005A0586"/>
    <w:rsid w:val="005A1296"/>
    <w:rsid w:val="005A1801"/>
    <w:rsid w:val="005A30BE"/>
    <w:rsid w:val="005A3460"/>
    <w:rsid w:val="005A4573"/>
    <w:rsid w:val="005A4BDA"/>
    <w:rsid w:val="005A4F31"/>
    <w:rsid w:val="005A55F1"/>
    <w:rsid w:val="005A7984"/>
    <w:rsid w:val="005A7D4C"/>
    <w:rsid w:val="005B0266"/>
    <w:rsid w:val="005B113F"/>
    <w:rsid w:val="005B2141"/>
    <w:rsid w:val="005B22E8"/>
    <w:rsid w:val="005B26E0"/>
    <w:rsid w:val="005B2782"/>
    <w:rsid w:val="005B44C5"/>
    <w:rsid w:val="005B477F"/>
    <w:rsid w:val="005B512B"/>
    <w:rsid w:val="005B5476"/>
    <w:rsid w:val="005B5B28"/>
    <w:rsid w:val="005B5F41"/>
    <w:rsid w:val="005B699D"/>
    <w:rsid w:val="005C057E"/>
    <w:rsid w:val="005C0F8D"/>
    <w:rsid w:val="005C126E"/>
    <w:rsid w:val="005C15F2"/>
    <w:rsid w:val="005C1697"/>
    <w:rsid w:val="005C2034"/>
    <w:rsid w:val="005C23BB"/>
    <w:rsid w:val="005C300D"/>
    <w:rsid w:val="005C40A7"/>
    <w:rsid w:val="005C423E"/>
    <w:rsid w:val="005C4483"/>
    <w:rsid w:val="005C4A3E"/>
    <w:rsid w:val="005C5054"/>
    <w:rsid w:val="005C530D"/>
    <w:rsid w:val="005C568B"/>
    <w:rsid w:val="005C5B42"/>
    <w:rsid w:val="005C60F8"/>
    <w:rsid w:val="005C66B8"/>
    <w:rsid w:val="005C7334"/>
    <w:rsid w:val="005C7528"/>
    <w:rsid w:val="005D0665"/>
    <w:rsid w:val="005D08A2"/>
    <w:rsid w:val="005D0D36"/>
    <w:rsid w:val="005D182C"/>
    <w:rsid w:val="005D3A64"/>
    <w:rsid w:val="005D3D05"/>
    <w:rsid w:val="005D40CC"/>
    <w:rsid w:val="005D4EE2"/>
    <w:rsid w:val="005D53A0"/>
    <w:rsid w:val="005D59CB"/>
    <w:rsid w:val="005D74C0"/>
    <w:rsid w:val="005E03FD"/>
    <w:rsid w:val="005E0672"/>
    <w:rsid w:val="005E14E7"/>
    <w:rsid w:val="005E1610"/>
    <w:rsid w:val="005E2324"/>
    <w:rsid w:val="005E2D24"/>
    <w:rsid w:val="005E2DE4"/>
    <w:rsid w:val="005E3087"/>
    <w:rsid w:val="005E3FAD"/>
    <w:rsid w:val="005E4101"/>
    <w:rsid w:val="005E4476"/>
    <w:rsid w:val="005E47A4"/>
    <w:rsid w:val="005E5456"/>
    <w:rsid w:val="005F0144"/>
    <w:rsid w:val="005F0AEB"/>
    <w:rsid w:val="005F1102"/>
    <w:rsid w:val="005F16F7"/>
    <w:rsid w:val="005F23C9"/>
    <w:rsid w:val="005F2805"/>
    <w:rsid w:val="005F2CFE"/>
    <w:rsid w:val="005F3806"/>
    <w:rsid w:val="005F397B"/>
    <w:rsid w:val="005F3CD8"/>
    <w:rsid w:val="005F4240"/>
    <w:rsid w:val="005F44F7"/>
    <w:rsid w:val="005F462E"/>
    <w:rsid w:val="005F4BC7"/>
    <w:rsid w:val="005F5222"/>
    <w:rsid w:val="005F6A6E"/>
    <w:rsid w:val="005F6D09"/>
    <w:rsid w:val="005F7736"/>
    <w:rsid w:val="005F7B1F"/>
    <w:rsid w:val="0060011F"/>
    <w:rsid w:val="006010D1"/>
    <w:rsid w:val="006016B5"/>
    <w:rsid w:val="00601EF9"/>
    <w:rsid w:val="00601F1C"/>
    <w:rsid w:val="006030F8"/>
    <w:rsid w:val="00605CF8"/>
    <w:rsid w:val="00606550"/>
    <w:rsid w:val="00606F7D"/>
    <w:rsid w:val="00610066"/>
    <w:rsid w:val="00611497"/>
    <w:rsid w:val="00611682"/>
    <w:rsid w:val="00612A5E"/>
    <w:rsid w:val="00612DF5"/>
    <w:rsid w:val="00614295"/>
    <w:rsid w:val="00615E4D"/>
    <w:rsid w:val="00615F02"/>
    <w:rsid w:val="0061720F"/>
    <w:rsid w:val="006209E5"/>
    <w:rsid w:val="00621664"/>
    <w:rsid w:val="00621F66"/>
    <w:rsid w:val="006229D4"/>
    <w:rsid w:val="0062462C"/>
    <w:rsid w:val="00624E25"/>
    <w:rsid w:val="0062579B"/>
    <w:rsid w:val="00627374"/>
    <w:rsid w:val="00630257"/>
    <w:rsid w:val="006303A4"/>
    <w:rsid w:val="00630420"/>
    <w:rsid w:val="00631CA8"/>
    <w:rsid w:val="00633459"/>
    <w:rsid w:val="00635D43"/>
    <w:rsid w:val="00635F29"/>
    <w:rsid w:val="00635F79"/>
    <w:rsid w:val="00636D0E"/>
    <w:rsid w:val="00637346"/>
    <w:rsid w:val="00640B40"/>
    <w:rsid w:val="00640F43"/>
    <w:rsid w:val="00641ACB"/>
    <w:rsid w:val="00641B6F"/>
    <w:rsid w:val="006432D7"/>
    <w:rsid w:val="00643E4A"/>
    <w:rsid w:val="00644417"/>
    <w:rsid w:val="006444F1"/>
    <w:rsid w:val="00644D62"/>
    <w:rsid w:val="006450F5"/>
    <w:rsid w:val="00646482"/>
    <w:rsid w:val="00646FC3"/>
    <w:rsid w:val="006501C5"/>
    <w:rsid w:val="00650A99"/>
    <w:rsid w:val="006511D5"/>
    <w:rsid w:val="0065252A"/>
    <w:rsid w:val="00653DE5"/>
    <w:rsid w:val="0065409D"/>
    <w:rsid w:val="0065458D"/>
    <w:rsid w:val="00654ECD"/>
    <w:rsid w:val="00655985"/>
    <w:rsid w:val="00656C01"/>
    <w:rsid w:val="00657508"/>
    <w:rsid w:val="00657815"/>
    <w:rsid w:val="00657D00"/>
    <w:rsid w:val="00660CA7"/>
    <w:rsid w:val="00660CB3"/>
    <w:rsid w:val="0066162D"/>
    <w:rsid w:val="006616F3"/>
    <w:rsid w:val="006625FC"/>
    <w:rsid w:val="00662C13"/>
    <w:rsid w:val="0066301A"/>
    <w:rsid w:val="0066307D"/>
    <w:rsid w:val="006632C9"/>
    <w:rsid w:val="00663351"/>
    <w:rsid w:val="006639A7"/>
    <w:rsid w:val="00664748"/>
    <w:rsid w:val="006649C2"/>
    <w:rsid w:val="00664CAC"/>
    <w:rsid w:val="00666707"/>
    <w:rsid w:val="00666C0C"/>
    <w:rsid w:val="006676DB"/>
    <w:rsid w:val="0067254A"/>
    <w:rsid w:val="006725B4"/>
    <w:rsid w:val="006729AB"/>
    <w:rsid w:val="006729E3"/>
    <w:rsid w:val="00673E52"/>
    <w:rsid w:val="006748F2"/>
    <w:rsid w:val="006756FB"/>
    <w:rsid w:val="006764FF"/>
    <w:rsid w:val="00677A19"/>
    <w:rsid w:val="006803CF"/>
    <w:rsid w:val="0068080E"/>
    <w:rsid w:val="0068168C"/>
    <w:rsid w:val="00681FAC"/>
    <w:rsid w:val="00683E5D"/>
    <w:rsid w:val="006842B3"/>
    <w:rsid w:val="00684ED5"/>
    <w:rsid w:val="00684F88"/>
    <w:rsid w:val="006910F3"/>
    <w:rsid w:val="0069141A"/>
    <w:rsid w:val="006925B1"/>
    <w:rsid w:val="00692E7E"/>
    <w:rsid w:val="006939CC"/>
    <w:rsid w:val="00695A65"/>
    <w:rsid w:val="00695ADC"/>
    <w:rsid w:val="00695C0E"/>
    <w:rsid w:val="00695CC6"/>
    <w:rsid w:val="006960B1"/>
    <w:rsid w:val="00696399"/>
    <w:rsid w:val="00696428"/>
    <w:rsid w:val="00696F34"/>
    <w:rsid w:val="006972B4"/>
    <w:rsid w:val="006A00E3"/>
    <w:rsid w:val="006A4F7D"/>
    <w:rsid w:val="006A5111"/>
    <w:rsid w:val="006A5334"/>
    <w:rsid w:val="006A6020"/>
    <w:rsid w:val="006A6C6B"/>
    <w:rsid w:val="006A6D05"/>
    <w:rsid w:val="006A780D"/>
    <w:rsid w:val="006A782B"/>
    <w:rsid w:val="006B08EC"/>
    <w:rsid w:val="006B189B"/>
    <w:rsid w:val="006B1C3F"/>
    <w:rsid w:val="006B2AEF"/>
    <w:rsid w:val="006B2F91"/>
    <w:rsid w:val="006B343E"/>
    <w:rsid w:val="006B41B9"/>
    <w:rsid w:val="006B5083"/>
    <w:rsid w:val="006B595C"/>
    <w:rsid w:val="006B5C1D"/>
    <w:rsid w:val="006B61E2"/>
    <w:rsid w:val="006B67F7"/>
    <w:rsid w:val="006B6996"/>
    <w:rsid w:val="006B6CC0"/>
    <w:rsid w:val="006B6D4A"/>
    <w:rsid w:val="006C04C3"/>
    <w:rsid w:val="006C145C"/>
    <w:rsid w:val="006C25A2"/>
    <w:rsid w:val="006C2628"/>
    <w:rsid w:val="006C345C"/>
    <w:rsid w:val="006C39D1"/>
    <w:rsid w:val="006C4031"/>
    <w:rsid w:val="006C4FA0"/>
    <w:rsid w:val="006C513B"/>
    <w:rsid w:val="006C54E4"/>
    <w:rsid w:val="006C5995"/>
    <w:rsid w:val="006C5EE7"/>
    <w:rsid w:val="006C6BA2"/>
    <w:rsid w:val="006C76C7"/>
    <w:rsid w:val="006C78C9"/>
    <w:rsid w:val="006D0F69"/>
    <w:rsid w:val="006D1F01"/>
    <w:rsid w:val="006D3EBB"/>
    <w:rsid w:val="006D47E2"/>
    <w:rsid w:val="006D4952"/>
    <w:rsid w:val="006D4B80"/>
    <w:rsid w:val="006D55DB"/>
    <w:rsid w:val="006D56D4"/>
    <w:rsid w:val="006D5D81"/>
    <w:rsid w:val="006D6984"/>
    <w:rsid w:val="006D6BFB"/>
    <w:rsid w:val="006D6DCF"/>
    <w:rsid w:val="006D7789"/>
    <w:rsid w:val="006E0562"/>
    <w:rsid w:val="006E0608"/>
    <w:rsid w:val="006E063E"/>
    <w:rsid w:val="006E161C"/>
    <w:rsid w:val="006E1C5B"/>
    <w:rsid w:val="006E1D55"/>
    <w:rsid w:val="006E20E0"/>
    <w:rsid w:val="006E22BF"/>
    <w:rsid w:val="006E36A8"/>
    <w:rsid w:val="006E377F"/>
    <w:rsid w:val="006E4402"/>
    <w:rsid w:val="006E581E"/>
    <w:rsid w:val="006E5FBC"/>
    <w:rsid w:val="006E6746"/>
    <w:rsid w:val="006E74E1"/>
    <w:rsid w:val="006E79DD"/>
    <w:rsid w:val="006E7A3C"/>
    <w:rsid w:val="006E7DEA"/>
    <w:rsid w:val="006F1B28"/>
    <w:rsid w:val="006F1E64"/>
    <w:rsid w:val="006F2672"/>
    <w:rsid w:val="006F2FD0"/>
    <w:rsid w:val="006F54FB"/>
    <w:rsid w:val="006F5E0A"/>
    <w:rsid w:val="006F7116"/>
    <w:rsid w:val="006F7300"/>
    <w:rsid w:val="006F7CA6"/>
    <w:rsid w:val="00700568"/>
    <w:rsid w:val="00701C69"/>
    <w:rsid w:val="007061D4"/>
    <w:rsid w:val="00706E70"/>
    <w:rsid w:val="00706EC3"/>
    <w:rsid w:val="00710C8D"/>
    <w:rsid w:val="00711231"/>
    <w:rsid w:val="00711A8B"/>
    <w:rsid w:val="00711E48"/>
    <w:rsid w:val="00712F87"/>
    <w:rsid w:val="00713C89"/>
    <w:rsid w:val="00713E1B"/>
    <w:rsid w:val="007140A0"/>
    <w:rsid w:val="00717420"/>
    <w:rsid w:val="0072062F"/>
    <w:rsid w:val="0072116B"/>
    <w:rsid w:val="00721602"/>
    <w:rsid w:val="0072187F"/>
    <w:rsid w:val="007219D4"/>
    <w:rsid w:val="00721BC6"/>
    <w:rsid w:val="0072232A"/>
    <w:rsid w:val="00722561"/>
    <w:rsid w:val="007225BF"/>
    <w:rsid w:val="0072292E"/>
    <w:rsid w:val="007234E0"/>
    <w:rsid w:val="00723CAE"/>
    <w:rsid w:val="00724CC5"/>
    <w:rsid w:val="007259C4"/>
    <w:rsid w:val="00725AB5"/>
    <w:rsid w:val="00726952"/>
    <w:rsid w:val="00726A30"/>
    <w:rsid w:val="00727032"/>
    <w:rsid w:val="0072748E"/>
    <w:rsid w:val="0072788F"/>
    <w:rsid w:val="00727C08"/>
    <w:rsid w:val="00730537"/>
    <w:rsid w:val="00731508"/>
    <w:rsid w:val="00733E0F"/>
    <w:rsid w:val="007347A5"/>
    <w:rsid w:val="007348AF"/>
    <w:rsid w:val="00735E37"/>
    <w:rsid w:val="00736299"/>
    <w:rsid w:val="00740AA8"/>
    <w:rsid w:val="0074213A"/>
    <w:rsid w:val="007426AD"/>
    <w:rsid w:val="0074376A"/>
    <w:rsid w:val="0074390C"/>
    <w:rsid w:val="00743C1E"/>
    <w:rsid w:val="0074414E"/>
    <w:rsid w:val="0074473A"/>
    <w:rsid w:val="00745D22"/>
    <w:rsid w:val="00747A9E"/>
    <w:rsid w:val="00751669"/>
    <w:rsid w:val="00751815"/>
    <w:rsid w:val="007529EC"/>
    <w:rsid w:val="00753ECB"/>
    <w:rsid w:val="00755416"/>
    <w:rsid w:val="007554CC"/>
    <w:rsid w:val="00756905"/>
    <w:rsid w:val="007610AE"/>
    <w:rsid w:val="00764B84"/>
    <w:rsid w:val="007652DE"/>
    <w:rsid w:val="007658E5"/>
    <w:rsid w:val="00765C97"/>
    <w:rsid w:val="00767735"/>
    <w:rsid w:val="0076794A"/>
    <w:rsid w:val="0077087C"/>
    <w:rsid w:val="00770E93"/>
    <w:rsid w:val="007714E6"/>
    <w:rsid w:val="00771AD4"/>
    <w:rsid w:val="00771C4F"/>
    <w:rsid w:val="00772426"/>
    <w:rsid w:val="00772DFA"/>
    <w:rsid w:val="00773E90"/>
    <w:rsid w:val="00775776"/>
    <w:rsid w:val="00775AD1"/>
    <w:rsid w:val="00775BAA"/>
    <w:rsid w:val="00776BBB"/>
    <w:rsid w:val="00776CF2"/>
    <w:rsid w:val="0078050F"/>
    <w:rsid w:val="007815D6"/>
    <w:rsid w:val="00781DA0"/>
    <w:rsid w:val="00783DCF"/>
    <w:rsid w:val="007843FE"/>
    <w:rsid w:val="00785946"/>
    <w:rsid w:val="00785B2B"/>
    <w:rsid w:val="00785C3A"/>
    <w:rsid w:val="00786083"/>
    <w:rsid w:val="007863C5"/>
    <w:rsid w:val="007863FE"/>
    <w:rsid w:val="00786801"/>
    <w:rsid w:val="007875C0"/>
    <w:rsid w:val="00787AAF"/>
    <w:rsid w:val="00787EDC"/>
    <w:rsid w:val="00791594"/>
    <w:rsid w:val="007930A5"/>
    <w:rsid w:val="00793E4B"/>
    <w:rsid w:val="00793EF3"/>
    <w:rsid w:val="007957D9"/>
    <w:rsid w:val="00795AFE"/>
    <w:rsid w:val="00796445"/>
    <w:rsid w:val="00796D6F"/>
    <w:rsid w:val="007978F1"/>
    <w:rsid w:val="007A0278"/>
    <w:rsid w:val="007A0667"/>
    <w:rsid w:val="007A0B7E"/>
    <w:rsid w:val="007A1724"/>
    <w:rsid w:val="007A22BE"/>
    <w:rsid w:val="007A5191"/>
    <w:rsid w:val="007A5CFA"/>
    <w:rsid w:val="007A65EB"/>
    <w:rsid w:val="007A6B20"/>
    <w:rsid w:val="007A6BC9"/>
    <w:rsid w:val="007A7022"/>
    <w:rsid w:val="007A75C5"/>
    <w:rsid w:val="007A7DDA"/>
    <w:rsid w:val="007B1D1F"/>
    <w:rsid w:val="007B1F2C"/>
    <w:rsid w:val="007B25B7"/>
    <w:rsid w:val="007B3430"/>
    <w:rsid w:val="007B3BE2"/>
    <w:rsid w:val="007B4396"/>
    <w:rsid w:val="007B44A0"/>
    <w:rsid w:val="007B50DA"/>
    <w:rsid w:val="007B54DA"/>
    <w:rsid w:val="007B6A57"/>
    <w:rsid w:val="007B717E"/>
    <w:rsid w:val="007C1DE1"/>
    <w:rsid w:val="007C2302"/>
    <w:rsid w:val="007C3793"/>
    <w:rsid w:val="007C3E9E"/>
    <w:rsid w:val="007C3F3E"/>
    <w:rsid w:val="007C50CF"/>
    <w:rsid w:val="007C57AB"/>
    <w:rsid w:val="007C6386"/>
    <w:rsid w:val="007C643A"/>
    <w:rsid w:val="007D0E4D"/>
    <w:rsid w:val="007D269C"/>
    <w:rsid w:val="007D2F73"/>
    <w:rsid w:val="007D3067"/>
    <w:rsid w:val="007D3C73"/>
    <w:rsid w:val="007D41B8"/>
    <w:rsid w:val="007D43CB"/>
    <w:rsid w:val="007D61BF"/>
    <w:rsid w:val="007D7F80"/>
    <w:rsid w:val="007E04AD"/>
    <w:rsid w:val="007E0707"/>
    <w:rsid w:val="007E0D10"/>
    <w:rsid w:val="007E225C"/>
    <w:rsid w:val="007E2DB9"/>
    <w:rsid w:val="007E3DBE"/>
    <w:rsid w:val="007E4143"/>
    <w:rsid w:val="007E4D32"/>
    <w:rsid w:val="007E4D5F"/>
    <w:rsid w:val="007E5CD7"/>
    <w:rsid w:val="007E5E27"/>
    <w:rsid w:val="007E7B42"/>
    <w:rsid w:val="007F2A02"/>
    <w:rsid w:val="007F2F68"/>
    <w:rsid w:val="007F33D8"/>
    <w:rsid w:val="007F3770"/>
    <w:rsid w:val="007F6EDE"/>
    <w:rsid w:val="007F7309"/>
    <w:rsid w:val="008005E4"/>
    <w:rsid w:val="008017CE"/>
    <w:rsid w:val="00801FBD"/>
    <w:rsid w:val="00801FC6"/>
    <w:rsid w:val="0080358D"/>
    <w:rsid w:val="00803D7F"/>
    <w:rsid w:val="00803F72"/>
    <w:rsid w:val="00804DA3"/>
    <w:rsid w:val="0080532B"/>
    <w:rsid w:val="00812D56"/>
    <w:rsid w:val="00813071"/>
    <w:rsid w:val="00813378"/>
    <w:rsid w:val="008135F9"/>
    <w:rsid w:val="00814EF6"/>
    <w:rsid w:val="00815D85"/>
    <w:rsid w:val="0081758D"/>
    <w:rsid w:val="00817650"/>
    <w:rsid w:val="00820E6B"/>
    <w:rsid w:val="00820E90"/>
    <w:rsid w:val="00821035"/>
    <w:rsid w:val="00822539"/>
    <w:rsid w:val="0082288B"/>
    <w:rsid w:val="00823C3F"/>
    <w:rsid w:val="00825AFA"/>
    <w:rsid w:val="008267D4"/>
    <w:rsid w:val="0082768D"/>
    <w:rsid w:val="00832243"/>
    <w:rsid w:val="008331F1"/>
    <w:rsid w:val="00834AC0"/>
    <w:rsid w:val="00836BC7"/>
    <w:rsid w:val="0084121F"/>
    <w:rsid w:val="00841BBB"/>
    <w:rsid w:val="00841F63"/>
    <w:rsid w:val="00842841"/>
    <w:rsid w:val="00842984"/>
    <w:rsid w:val="00843E10"/>
    <w:rsid w:val="0084464D"/>
    <w:rsid w:val="00846FF3"/>
    <w:rsid w:val="0085023D"/>
    <w:rsid w:val="008503E8"/>
    <w:rsid w:val="00850457"/>
    <w:rsid w:val="00850821"/>
    <w:rsid w:val="008511FC"/>
    <w:rsid w:val="008519DF"/>
    <w:rsid w:val="00851BB1"/>
    <w:rsid w:val="00852094"/>
    <w:rsid w:val="008529DA"/>
    <w:rsid w:val="00854FCE"/>
    <w:rsid w:val="00856190"/>
    <w:rsid w:val="008565F0"/>
    <w:rsid w:val="008573A8"/>
    <w:rsid w:val="008574E7"/>
    <w:rsid w:val="00860140"/>
    <w:rsid w:val="00860ABC"/>
    <w:rsid w:val="00861D66"/>
    <w:rsid w:val="00862095"/>
    <w:rsid w:val="008628CA"/>
    <w:rsid w:val="008654C3"/>
    <w:rsid w:val="00865924"/>
    <w:rsid w:val="0086623F"/>
    <w:rsid w:val="008664F0"/>
    <w:rsid w:val="008667A3"/>
    <w:rsid w:val="00866AEC"/>
    <w:rsid w:val="00870637"/>
    <w:rsid w:val="00871DBD"/>
    <w:rsid w:val="00871DF2"/>
    <w:rsid w:val="00871E50"/>
    <w:rsid w:val="00871FAC"/>
    <w:rsid w:val="00872C0E"/>
    <w:rsid w:val="00875202"/>
    <w:rsid w:val="00876EA3"/>
    <w:rsid w:val="00876EEA"/>
    <w:rsid w:val="0087782A"/>
    <w:rsid w:val="00880812"/>
    <w:rsid w:val="00880C50"/>
    <w:rsid w:val="008816C1"/>
    <w:rsid w:val="00881D9B"/>
    <w:rsid w:val="00882308"/>
    <w:rsid w:val="008830FF"/>
    <w:rsid w:val="00883495"/>
    <w:rsid w:val="00883574"/>
    <w:rsid w:val="008839E5"/>
    <w:rsid w:val="00883DA4"/>
    <w:rsid w:val="008843B9"/>
    <w:rsid w:val="0088468B"/>
    <w:rsid w:val="00884F98"/>
    <w:rsid w:val="00885030"/>
    <w:rsid w:val="00885981"/>
    <w:rsid w:val="00885B02"/>
    <w:rsid w:val="0088639A"/>
    <w:rsid w:val="008869EA"/>
    <w:rsid w:val="00886EE4"/>
    <w:rsid w:val="008900A9"/>
    <w:rsid w:val="00890707"/>
    <w:rsid w:val="00890949"/>
    <w:rsid w:val="00890B9F"/>
    <w:rsid w:val="00890BAA"/>
    <w:rsid w:val="00890FB8"/>
    <w:rsid w:val="008915AA"/>
    <w:rsid w:val="008916DE"/>
    <w:rsid w:val="008916E6"/>
    <w:rsid w:val="00891CCC"/>
    <w:rsid w:val="00891D8B"/>
    <w:rsid w:val="008939F6"/>
    <w:rsid w:val="00894B8A"/>
    <w:rsid w:val="008951C7"/>
    <w:rsid w:val="00895311"/>
    <w:rsid w:val="00895724"/>
    <w:rsid w:val="00897686"/>
    <w:rsid w:val="00897AF4"/>
    <w:rsid w:val="008A0788"/>
    <w:rsid w:val="008A0B65"/>
    <w:rsid w:val="008A0D64"/>
    <w:rsid w:val="008A176B"/>
    <w:rsid w:val="008A1AA5"/>
    <w:rsid w:val="008A2CB2"/>
    <w:rsid w:val="008A30A3"/>
    <w:rsid w:val="008A3B43"/>
    <w:rsid w:val="008A3F5B"/>
    <w:rsid w:val="008A4318"/>
    <w:rsid w:val="008A6224"/>
    <w:rsid w:val="008A7100"/>
    <w:rsid w:val="008B086B"/>
    <w:rsid w:val="008B0BD3"/>
    <w:rsid w:val="008B2B88"/>
    <w:rsid w:val="008B2BA5"/>
    <w:rsid w:val="008B31BF"/>
    <w:rsid w:val="008B3CDD"/>
    <w:rsid w:val="008B430F"/>
    <w:rsid w:val="008B439D"/>
    <w:rsid w:val="008B4BEF"/>
    <w:rsid w:val="008B55C2"/>
    <w:rsid w:val="008B5B4B"/>
    <w:rsid w:val="008B6BD6"/>
    <w:rsid w:val="008B7817"/>
    <w:rsid w:val="008C0B0C"/>
    <w:rsid w:val="008C1A13"/>
    <w:rsid w:val="008C1B10"/>
    <w:rsid w:val="008C1E0D"/>
    <w:rsid w:val="008C4141"/>
    <w:rsid w:val="008C415E"/>
    <w:rsid w:val="008C591C"/>
    <w:rsid w:val="008C5F6F"/>
    <w:rsid w:val="008C65F4"/>
    <w:rsid w:val="008C710C"/>
    <w:rsid w:val="008C73F8"/>
    <w:rsid w:val="008D04D0"/>
    <w:rsid w:val="008D04D2"/>
    <w:rsid w:val="008D0BE0"/>
    <w:rsid w:val="008D1305"/>
    <w:rsid w:val="008D155F"/>
    <w:rsid w:val="008D19A1"/>
    <w:rsid w:val="008D2B64"/>
    <w:rsid w:val="008D3C2F"/>
    <w:rsid w:val="008D4245"/>
    <w:rsid w:val="008D45C2"/>
    <w:rsid w:val="008D4B63"/>
    <w:rsid w:val="008D7052"/>
    <w:rsid w:val="008D74F3"/>
    <w:rsid w:val="008D7D9E"/>
    <w:rsid w:val="008D7E52"/>
    <w:rsid w:val="008D7FF3"/>
    <w:rsid w:val="008E07B7"/>
    <w:rsid w:val="008E29F2"/>
    <w:rsid w:val="008E2DAA"/>
    <w:rsid w:val="008E3726"/>
    <w:rsid w:val="008E4673"/>
    <w:rsid w:val="008E4F7F"/>
    <w:rsid w:val="008E5AB5"/>
    <w:rsid w:val="008E69C2"/>
    <w:rsid w:val="008E6AA9"/>
    <w:rsid w:val="008F06CE"/>
    <w:rsid w:val="008F0B75"/>
    <w:rsid w:val="008F1A54"/>
    <w:rsid w:val="008F1B2D"/>
    <w:rsid w:val="008F2B09"/>
    <w:rsid w:val="008F2F29"/>
    <w:rsid w:val="008F3025"/>
    <w:rsid w:val="008F3774"/>
    <w:rsid w:val="008F4680"/>
    <w:rsid w:val="008F4A39"/>
    <w:rsid w:val="008F7A44"/>
    <w:rsid w:val="008F7F8B"/>
    <w:rsid w:val="00900459"/>
    <w:rsid w:val="00900929"/>
    <w:rsid w:val="0090096D"/>
    <w:rsid w:val="00900B3E"/>
    <w:rsid w:val="009028A3"/>
    <w:rsid w:val="00903102"/>
    <w:rsid w:val="009032CB"/>
    <w:rsid w:val="00904195"/>
    <w:rsid w:val="0090477B"/>
    <w:rsid w:val="00905886"/>
    <w:rsid w:val="00905E3A"/>
    <w:rsid w:val="00906FC9"/>
    <w:rsid w:val="00907017"/>
    <w:rsid w:val="0090718A"/>
    <w:rsid w:val="009077DB"/>
    <w:rsid w:val="00907B95"/>
    <w:rsid w:val="009108DD"/>
    <w:rsid w:val="0091101F"/>
    <w:rsid w:val="009111A3"/>
    <w:rsid w:val="0091295D"/>
    <w:rsid w:val="00913B83"/>
    <w:rsid w:val="0091484B"/>
    <w:rsid w:val="00914DA2"/>
    <w:rsid w:val="00916235"/>
    <w:rsid w:val="00916B2C"/>
    <w:rsid w:val="00920C4A"/>
    <w:rsid w:val="00921150"/>
    <w:rsid w:val="009217A5"/>
    <w:rsid w:val="00923989"/>
    <w:rsid w:val="00923BDD"/>
    <w:rsid w:val="0092436B"/>
    <w:rsid w:val="00925355"/>
    <w:rsid w:val="00925B79"/>
    <w:rsid w:val="00925C48"/>
    <w:rsid w:val="009266BD"/>
    <w:rsid w:val="00926994"/>
    <w:rsid w:val="0092737D"/>
    <w:rsid w:val="00927678"/>
    <w:rsid w:val="00927EDC"/>
    <w:rsid w:val="009305AB"/>
    <w:rsid w:val="00930735"/>
    <w:rsid w:val="00930796"/>
    <w:rsid w:val="00930F22"/>
    <w:rsid w:val="00931A35"/>
    <w:rsid w:val="00931AC2"/>
    <w:rsid w:val="00934E3F"/>
    <w:rsid w:val="0093573C"/>
    <w:rsid w:val="00936A55"/>
    <w:rsid w:val="00936D4F"/>
    <w:rsid w:val="009371A1"/>
    <w:rsid w:val="0093724D"/>
    <w:rsid w:val="00937A42"/>
    <w:rsid w:val="00940850"/>
    <w:rsid w:val="00940A58"/>
    <w:rsid w:val="00941C32"/>
    <w:rsid w:val="009428A7"/>
    <w:rsid w:val="00942AF5"/>
    <w:rsid w:val="00942C9F"/>
    <w:rsid w:val="0094376C"/>
    <w:rsid w:val="00943781"/>
    <w:rsid w:val="00943B4D"/>
    <w:rsid w:val="00943E73"/>
    <w:rsid w:val="009449E8"/>
    <w:rsid w:val="00944E12"/>
    <w:rsid w:val="0094523E"/>
    <w:rsid w:val="009453C8"/>
    <w:rsid w:val="00945AB1"/>
    <w:rsid w:val="009466FE"/>
    <w:rsid w:val="00946D32"/>
    <w:rsid w:val="00946E6D"/>
    <w:rsid w:val="009503E9"/>
    <w:rsid w:val="00950498"/>
    <w:rsid w:val="00955495"/>
    <w:rsid w:val="009559B1"/>
    <w:rsid w:val="009561D3"/>
    <w:rsid w:val="00956E59"/>
    <w:rsid w:val="0095744F"/>
    <w:rsid w:val="009577BD"/>
    <w:rsid w:val="00957AAB"/>
    <w:rsid w:val="00960086"/>
    <w:rsid w:val="00960234"/>
    <w:rsid w:val="00961957"/>
    <w:rsid w:val="00961B66"/>
    <w:rsid w:val="0096250C"/>
    <w:rsid w:val="0096278B"/>
    <w:rsid w:val="00963E41"/>
    <w:rsid w:val="009641E6"/>
    <w:rsid w:val="00964BB5"/>
    <w:rsid w:val="009650E2"/>
    <w:rsid w:val="009656A7"/>
    <w:rsid w:val="0096574B"/>
    <w:rsid w:val="00965DC5"/>
    <w:rsid w:val="009664D0"/>
    <w:rsid w:val="00966DA2"/>
    <w:rsid w:val="00967724"/>
    <w:rsid w:val="00970051"/>
    <w:rsid w:val="00970062"/>
    <w:rsid w:val="00970AD4"/>
    <w:rsid w:val="00970ED2"/>
    <w:rsid w:val="00972326"/>
    <w:rsid w:val="00972A14"/>
    <w:rsid w:val="00972A7B"/>
    <w:rsid w:val="00973214"/>
    <w:rsid w:val="00973C44"/>
    <w:rsid w:val="00977378"/>
    <w:rsid w:val="0098010A"/>
    <w:rsid w:val="009813AF"/>
    <w:rsid w:val="00982FD0"/>
    <w:rsid w:val="009831BE"/>
    <w:rsid w:val="00983A59"/>
    <w:rsid w:val="00983E5E"/>
    <w:rsid w:val="00987016"/>
    <w:rsid w:val="0098717A"/>
    <w:rsid w:val="00987500"/>
    <w:rsid w:val="00987C45"/>
    <w:rsid w:val="00991EC8"/>
    <w:rsid w:val="00994855"/>
    <w:rsid w:val="00994992"/>
    <w:rsid w:val="00995E03"/>
    <w:rsid w:val="00997879"/>
    <w:rsid w:val="00997D28"/>
    <w:rsid w:val="00997D8F"/>
    <w:rsid w:val="009A00E7"/>
    <w:rsid w:val="009A0E44"/>
    <w:rsid w:val="009A23C1"/>
    <w:rsid w:val="009A2F2E"/>
    <w:rsid w:val="009A4486"/>
    <w:rsid w:val="009A4B0D"/>
    <w:rsid w:val="009A6533"/>
    <w:rsid w:val="009B0275"/>
    <w:rsid w:val="009B0780"/>
    <w:rsid w:val="009B09BA"/>
    <w:rsid w:val="009B0BB6"/>
    <w:rsid w:val="009B1CA3"/>
    <w:rsid w:val="009B1F1B"/>
    <w:rsid w:val="009B2A9D"/>
    <w:rsid w:val="009B2C9C"/>
    <w:rsid w:val="009B34A4"/>
    <w:rsid w:val="009B3787"/>
    <w:rsid w:val="009B38C0"/>
    <w:rsid w:val="009B593D"/>
    <w:rsid w:val="009B5C5F"/>
    <w:rsid w:val="009B5CC4"/>
    <w:rsid w:val="009B6497"/>
    <w:rsid w:val="009B7308"/>
    <w:rsid w:val="009B7D77"/>
    <w:rsid w:val="009B7D94"/>
    <w:rsid w:val="009C133F"/>
    <w:rsid w:val="009C17EE"/>
    <w:rsid w:val="009C1D2C"/>
    <w:rsid w:val="009C22DD"/>
    <w:rsid w:val="009C3D1E"/>
    <w:rsid w:val="009C41B5"/>
    <w:rsid w:val="009C4ADE"/>
    <w:rsid w:val="009C4E63"/>
    <w:rsid w:val="009C582A"/>
    <w:rsid w:val="009C5CF2"/>
    <w:rsid w:val="009C69DA"/>
    <w:rsid w:val="009C6C7D"/>
    <w:rsid w:val="009C7332"/>
    <w:rsid w:val="009C7A13"/>
    <w:rsid w:val="009D18D9"/>
    <w:rsid w:val="009D2727"/>
    <w:rsid w:val="009D4688"/>
    <w:rsid w:val="009D47E7"/>
    <w:rsid w:val="009D6082"/>
    <w:rsid w:val="009D630F"/>
    <w:rsid w:val="009D7900"/>
    <w:rsid w:val="009D7978"/>
    <w:rsid w:val="009E0896"/>
    <w:rsid w:val="009E12BA"/>
    <w:rsid w:val="009E20AE"/>
    <w:rsid w:val="009E4C52"/>
    <w:rsid w:val="009E5B7A"/>
    <w:rsid w:val="009E65E8"/>
    <w:rsid w:val="009E66B8"/>
    <w:rsid w:val="009E6DF3"/>
    <w:rsid w:val="009E7225"/>
    <w:rsid w:val="009E7526"/>
    <w:rsid w:val="009F06B6"/>
    <w:rsid w:val="009F1FE5"/>
    <w:rsid w:val="009F265A"/>
    <w:rsid w:val="009F2B3A"/>
    <w:rsid w:val="009F3D9F"/>
    <w:rsid w:val="009F4F13"/>
    <w:rsid w:val="009F5196"/>
    <w:rsid w:val="009F535F"/>
    <w:rsid w:val="009F5E70"/>
    <w:rsid w:val="009F613C"/>
    <w:rsid w:val="009F69AB"/>
    <w:rsid w:val="009F6A6D"/>
    <w:rsid w:val="009F6D15"/>
    <w:rsid w:val="009F6D6F"/>
    <w:rsid w:val="00A001AC"/>
    <w:rsid w:val="00A0146C"/>
    <w:rsid w:val="00A0234E"/>
    <w:rsid w:val="00A027C4"/>
    <w:rsid w:val="00A02B54"/>
    <w:rsid w:val="00A03037"/>
    <w:rsid w:val="00A031AB"/>
    <w:rsid w:val="00A03528"/>
    <w:rsid w:val="00A04486"/>
    <w:rsid w:val="00A04487"/>
    <w:rsid w:val="00A054E2"/>
    <w:rsid w:val="00A07E78"/>
    <w:rsid w:val="00A117A8"/>
    <w:rsid w:val="00A12DAC"/>
    <w:rsid w:val="00A13076"/>
    <w:rsid w:val="00A13C35"/>
    <w:rsid w:val="00A14533"/>
    <w:rsid w:val="00A149E5"/>
    <w:rsid w:val="00A163B1"/>
    <w:rsid w:val="00A20411"/>
    <w:rsid w:val="00A2075E"/>
    <w:rsid w:val="00A20A1A"/>
    <w:rsid w:val="00A21DB5"/>
    <w:rsid w:val="00A21FF3"/>
    <w:rsid w:val="00A26E17"/>
    <w:rsid w:val="00A276A8"/>
    <w:rsid w:val="00A30E2B"/>
    <w:rsid w:val="00A313EC"/>
    <w:rsid w:val="00A31EE3"/>
    <w:rsid w:val="00A322B5"/>
    <w:rsid w:val="00A324CA"/>
    <w:rsid w:val="00A32733"/>
    <w:rsid w:val="00A32AD9"/>
    <w:rsid w:val="00A32CDE"/>
    <w:rsid w:val="00A335F9"/>
    <w:rsid w:val="00A337D0"/>
    <w:rsid w:val="00A347F0"/>
    <w:rsid w:val="00A35140"/>
    <w:rsid w:val="00A352BB"/>
    <w:rsid w:val="00A35594"/>
    <w:rsid w:val="00A35797"/>
    <w:rsid w:val="00A35A19"/>
    <w:rsid w:val="00A35DBF"/>
    <w:rsid w:val="00A36C32"/>
    <w:rsid w:val="00A370F1"/>
    <w:rsid w:val="00A374A0"/>
    <w:rsid w:val="00A3790F"/>
    <w:rsid w:val="00A40242"/>
    <w:rsid w:val="00A4091C"/>
    <w:rsid w:val="00A40AEE"/>
    <w:rsid w:val="00A40B55"/>
    <w:rsid w:val="00A40BB6"/>
    <w:rsid w:val="00A40E32"/>
    <w:rsid w:val="00A41B03"/>
    <w:rsid w:val="00A41D89"/>
    <w:rsid w:val="00A43E2E"/>
    <w:rsid w:val="00A44109"/>
    <w:rsid w:val="00A4448C"/>
    <w:rsid w:val="00A447F9"/>
    <w:rsid w:val="00A45BA9"/>
    <w:rsid w:val="00A46BA1"/>
    <w:rsid w:val="00A47518"/>
    <w:rsid w:val="00A47866"/>
    <w:rsid w:val="00A47B45"/>
    <w:rsid w:val="00A5041D"/>
    <w:rsid w:val="00A50C79"/>
    <w:rsid w:val="00A51A4D"/>
    <w:rsid w:val="00A51F24"/>
    <w:rsid w:val="00A52A2F"/>
    <w:rsid w:val="00A52E38"/>
    <w:rsid w:val="00A56278"/>
    <w:rsid w:val="00A56482"/>
    <w:rsid w:val="00A572DC"/>
    <w:rsid w:val="00A57A3E"/>
    <w:rsid w:val="00A60C8A"/>
    <w:rsid w:val="00A60EB6"/>
    <w:rsid w:val="00A61A75"/>
    <w:rsid w:val="00A61D14"/>
    <w:rsid w:val="00A620C5"/>
    <w:rsid w:val="00A63570"/>
    <w:rsid w:val="00A63589"/>
    <w:rsid w:val="00A637CD"/>
    <w:rsid w:val="00A654E0"/>
    <w:rsid w:val="00A673A1"/>
    <w:rsid w:val="00A67729"/>
    <w:rsid w:val="00A67C86"/>
    <w:rsid w:val="00A731E3"/>
    <w:rsid w:val="00A74131"/>
    <w:rsid w:val="00A74FD9"/>
    <w:rsid w:val="00A75331"/>
    <w:rsid w:val="00A7552E"/>
    <w:rsid w:val="00A76439"/>
    <w:rsid w:val="00A76D39"/>
    <w:rsid w:val="00A77059"/>
    <w:rsid w:val="00A773C4"/>
    <w:rsid w:val="00A80410"/>
    <w:rsid w:val="00A8170C"/>
    <w:rsid w:val="00A8194E"/>
    <w:rsid w:val="00A821B6"/>
    <w:rsid w:val="00A82279"/>
    <w:rsid w:val="00A824CA"/>
    <w:rsid w:val="00A82BE4"/>
    <w:rsid w:val="00A8425D"/>
    <w:rsid w:val="00A84C79"/>
    <w:rsid w:val="00A84E60"/>
    <w:rsid w:val="00A85A68"/>
    <w:rsid w:val="00A8699F"/>
    <w:rsid w:val="00A86D02"/>
    <w:rsid w:val="00A9237F"/>
    <w:rsid w:val="00A93FAB"/>
    <w:rsid w:val="00A94251"/>
    <w:rsid w:val="00A94D8A"/>
    <w:rsid w:val="00A94F85"/>
    <w:rsid w:val="00A95523"/>
    <w:rsid w:val="00A959C8"/>
    <w:rsid w:val="00A97574"/>
    <w:rsid w:val="00AA004D"/>
    <w:rsid w:val="00AA0F37"/>
    <w:rsid w:val="00AA0FEC"/>
    <w:rsid w:val="00AA2C3B"/>
    <w:rsid w:val="00AA5444"/>
    <w:rsid w:val="00AA548E"/>
    <w:rsid w:val="00AA55B9"/>
    <w:rsid w:val="00AA6E98"/>
    <w:rsid w:val="00AA73E4"/>
    <w:rsid w:val="00AB08D7"/>
    <w:rsid w:val="00AB0C7F"/>
    <w:rsid w:val="00AB1096"/>
    <w:rsid w:val="00AB55D7"/>
    <w:rsid w:val="00AB5DCD"/>
    <w:rsid w:val="00AB64AE"/>
    <w:rsid w:val="00AB64B4"/>
    <w:rsid w:val="00AB6773"/>
    <w:rsid w:val="00AC08BC"/>
    <w:rsid w:val="00AC0CFD"/>
    <w:rsid w:val="00AC0D88"/>
    <w:rsid w:val="00AC1AC1"/>
    <w:rsid w:val="00AC304F"/>
    <w:rsid w:val="00AC37DC"/>
    <w:rsid w:val="00AC530A"/>
    <w:rsid w:val="00AC58AF"/>
    <w:rsid w:val="00AC6BE2"/>
    <w:rsid w:val="00AC6C33"/>
    <w:rsid w:val="00AC7029"/>
    <w:rsid w:val="00AD0187"/>
    <w:rsid w:val="00AD0949"/>
    <w:rsid w:val="00AD0989"/>
    <w:rsid w:val="00AD0AB7"/>
    <w:rsid w:val="00AD0B84"/>
    <w:rsid w:val="00AD0D6B"/>
    <w:rsid w:val="00AD2017"/>
    <w:rsid w:val="00AD26FF"/>
    <w:rsid w:val="00AD2962"/>
    <w:rsid w:val="00AD2DF5"/>
    <w:rsid w:val="00AD31B9"/>
    <w:rsid w:val="00AD4090"/>
    <w:rsid w:val="00AD4804"/>
    <w:rsid w:val="00AD4C4B"/>
    <w:rsid w:val="00AD5DE1"/>
    <w:rsid w:val="00AD6D5E"/>
    <w:rsid w:val="00AD79FF"/>
    <w:rsid w:val="00AD7D67"/>
    <w:rsid w:val="00AE2408"/>
    <w:rsid w:val="00AE2C65"/>
    <w:rsid w:val="00AE2CF0"/>
    <w:rsid w:val="00AE37EA"/>
    <w:rsid w:val="00AE394A"/>
    <w:rsid w:val="00AE4703"/>
    <w:rsid w:val="00AE4AD1"/>
    <w:rsid w:val="00AE7088"/>
    <w:rsid w:val="00AE79D3"/>
    <w:rsid w:val="00AF0560"/>
    <w:rsid w:val="00AF0E37"/>
    <w:rsid w:val="00AF1B2F"/>
    <w:rsid w:val="00AF396F"/>
    <w:rsid w:val="00AF3AD2"/>
    <w:rsid w:val="00AF4E79"/>
    <w:rsid w:val="00AF5116"/>
    <w:rsid w:val="00AF522C"/>
    <w:rsid w:val="00AF5362"/>
    <w:rsid w:val="00AF64C2"/>
    <w:rsid w:val="00AF66C6"/>
    <w:rsid w:val="00AF69AD"/>
    <w:rsid w:val="00AF748D"/>
    <w:rsid w:val="00B004D3"/>
    <w:rsid w:val="00B00E05"/>
    <w:rsid w:val="00B01460"/>
    <w:rsid w:val="00B01EBC"/>
    <w:rsid w:val="00B0240B"/>
    <w:rsid w:val="00B028E6"/>
    <w:rsid w:val="00B02A57"/>
    <w:rsid w:val="00B02E03"/>
    <w:rsid w:val="00B0308F"/>
    <w:rsid w:val="00B04952"/>
    <w:rsid w:val="00B04BBF"/>
    <w:rsid w:val="00B056D4"/>
    <w:rsid w:val="00B05B1B"/>
    <w:rsid w:val="00B06097"/>
    <w:rsid w:val="00B1004A"/>
    <w:rsid w:val="00B1022A"/>
    <w:rsid w:val="00B1036B"/>
    <w:rsid w:val="00B1070B"/>
    <w:rsid w:val="00B11246"/>
    <w:rsid w:val="00B127A7"/>
    <w:rsid w:val="00B1298B"/>
    <w:rsid w:val="00B13612"/>
    <w:rsid w:val="00B1454F"/>
    <w:rsid w:val="00B14907"/>
    <w:rsid w:val="00B15989"/>
    <w:rsid w:val="00B1616A"/>
    <w:rsid w:val="00B17A37"/>
    <w:rsid w:val="00B210F4"/>
    <w:rsid w:val="00B21A6C"/>
    <w:rsid w:val="00B22AE0"/>
    <w:rsid w:val="00B23262"/>
    <w:rsid w:val="00B2518C"/>
    <w:rsid w:val="00B252F9"/>
    <w:rsid w:val="00B25EDB"/>
    <w:rsid w:val="00B26D9D"/>
    <w:rsid w:val="00B26F30"/>
    <w:rsid w:val="00B27822"/>
    <w:rsid w:val="00B27A50"/>
    <w:rsid w:val="00B27DBA"/>
    <w:rsid w:val="00B305C2"/>
    <w:rsid w:val="00B308E8"/>
    <w:rsid w:val="00B30A93"/>
    <w:rsid w:val="00B30AD9"/>
    <w:rsid w:val="00B32F27"/>
    <w:rsid w:val="00B33778"/>
    <w:rsid w:val="00B338C3"/>
    <w:rsid w:val="00B34BA6"/>
    <w:rsid w:val="00B34CF4"/>
    <w:rsid w:val="00B34D04"/>
    <w:rsid w:val="00B357D2"/>
    <w:rsid w:val="00B35CE7"/>
    <w:rsid w:val="00B36478"/>
    <w:rsid w:val="00B36D5B"/>
    <w:rsid w:val="00B37DD8"/>
    <w:rsid w:val="00B37F0D"/>
    <w:rsid w:val="00B40201"/>
    <w:rsid w:val="00B41E24"/>
    <w:rsid w:val="00B460BC"/>
    <w:rsid w:val="00B46406"/>
    <w:rsid w:val="00B506BE"/>
    <w:rsid w:val="00B5169B"/>
    <w:rsid w:val="00B52897"/>
    <w:rsid w:val="00B52F19"/>
    <w:rsid w:val="00B532C9"/>
    <w:rsid w:val="00B53345"/>
    <w:rsid w:val="00B54125"/>
    <w:rsid w:val="00B56C06"/>
    <w:rsid w:val="00B56F76"/>
    <w:rsid w:val="00B60179"/>
    <w:rsid w:val="00B60D31"/>
    <w:rsid w:val="00B6157C"/>
    <w:rsid w:val="00B615FD"/>
    <w:rsid w:val="00B64B8A"/>
    <w:rsid w:val="00B65526"/>
    <w:rsid w:val="00B65DFF"/>
    <w:rsid w:val="00B6677B"/>
    <w:rsid w:val="00B67249"/>
    <w:rsid w:val="00B70AF5"/>
    <w:rsid w:val="00B70BC7"/>
    <w:rsid w:val="00B7104E"/>
    <w:rsid w:val="00B72370"/>
    <w:rsid w:val="00B7245D"/>
    <w:rsid w:val="00B73541"/>
    <w:rsid w:val="00B7536A"/>
    <w:rsid w:val="00B75C1B"/>
    <w:rsid w:val="00B76246"/>
    <w:rsid w:val="00B772BF"/>
    <w:rsid w:val="00B772FA"/>
    <w:rsid w:val="00B804B9"/>
    <w:rsid w:val="00B80725"/>
    <w:rsid w:val="00B8177C"/>
    <w:rsid w:val="00B81838"/>
    <w:rsid w:val="00B82641"/>
    <w:rsid w:val="00B82F91"/>
    <w:rsid w:val="00B83373"/>
    <w:rsid w:val="00B83830"/>
    <w:rsid w:val="00B83CE1"/>
    <w:rsid w:val="00B84EBB"/>
    <w:rsid w:val="00B859A6"/>
    <w:rsid w:val="00B85E98"/>
    <w:rsid w:val="00B86FCE"/>
    <w:rsid w:val="00B911B1"/>
    <w:rsid w:val="00B9254A"/>
    <w:rsid w:val="00B93210"/>
    <w:rsid w:val="00B93747"/>
    <w:rsid w:val="00B93A21"/>
    <w:rsid w:val="00B94012"/>
    <w:rsid w:val="00B941B5"/>
    <w:rsid w:val="00B94646"/>
    <w:rsid w:val="00B94BC1"/>
    <w:rsid w:val="00B94D91"/>
    <w:rsid w:val="00B94F21"/>
    <w:rsid w:val="00B95234"/>
    <w:rsid w:val="00B95BEE"/>
    <w:rsid w:val="00B95DBC"/>
    <w:rsid w:val="00B969EF"/>
    <w:rsid w:val="00B974FD"/>
    <w:rsid w:val="00B9763D"/>
    <w:rsid w:val="00BA0B4C"/>
    <w:rsid w:val="00BA29C5"/>
    <w:rsid w:val="00BA2EAE"/>
    <w:rsid w:val="00BA34C1"/>
    <w:rsid w:val="00BA38DF"/>
    <w:rsid w:val="00BA46D7"/>
    <w:rsid w:val="00BA4AD1"/>
    <w:rsid w:val="00BA6EA4"/>
    <w:rsid w:val="00BA7021"/>
    <w:rsid w:val="00BA7053"/>
    <w:rsid w:val="00BB093F"/>
    <w:rsid w:val="00BB1619"/>
    <w:rsid w:val="00BB1A45"/>
    <w:rsid w:val="00BB1FD0"/>
    <w:rsid w:val="00BB290A"/>
    <w:rsid w:val="00BB30F9"/>
    <w:rsid w:val="00BB363A"/>
    <w:rsid w:val="00BB4C03"/>
    <w:rsid w:val="00BB4E91"/>
    <w:rsid w:val="00BB573E"/>
    <w:rsid w:val="00BB6042"/>
    <w:rsid w:val="00BB692B"/>
    <w:rsid w:val="00BC029B"/>
    <w:rsid w:val="00BC05FA"/>
    <w:rsid w:val="00BC073E"/>
    <w:rsid w:val="00BC17C2"/>
    <w:rsid w:val="00BC442F"/>
    <w:rsid w:val="00BC5D41"/>
    <w:rsid w:val="00BC61EC"/>
    <w:rsid w:val="00BC75AA"/>
    <w:rsid w:val="00BC7DBE"/>
    <w:rsid w:val="00BD0295"/>
    <w:rsid w:val="00BD07C9"/>
    <w:rsid w:val="00BD094A"/>
    <w:rsid w:val="00BD0DE7"/>
    <w:rsid w:val="00BD17B5"/>
    <w:rsid w:val="00BD19D0"/>
    <w:rsid w:val="00BD2609"/>
    <w:rsid w:val="00BD5C88"/>
    <w:rsid w:val="00BD5E5F"/>
    <w:rsid w:val="00BD5F75"/>
    <w:rsid w:val="00BD6F93"/>
    <w:rsid w:val="00BD7D2F"/>
    <w:rsid w:val="00BE0531"/>
    <w:rsid w:val="00BE1573"/>
    <w:rsid w:val="00BE38CE"/>
    <w:rsid w:val="00BE5114"/>
    <w:rsid w:val="00BE567A"/>
    <w:rsid w:val="00BE6548"/>
    <w:rsid w:val="00BE6627"/>
    <w:rsid w:val="00BE72E6"/>
    <w:rsid w:val="00BE7535"/>
    <w:rsid w:val="00BE790A"/>
    <w:rsid w:val="00BF0BA9"/>
    <w:rsid w:val="00BF1AD3"/>
    <w:rsid w:val="00BF3103"/>
    <w:rsid w:val="00BF3614"/>
    <w:rsid w:val="00BF40B6"/>
    <w:rsid w:val="00BF4C42"/>
    <w:rsid w:val="00BF52C0"/>
    <w:rsid w:val="00BF73CA"/>
    <w:rsid w:val="00C01170"/>
    <w:rsid w:val="00C0204D"/>
    <w:rsid w:val="00C02300"/>
    <w:rsid w:val="00C0267A"/>
    <w:rsid w:val="00C035AF"/>
    <w:rsid w:val="00C040CE"/>
    <w:rsid w:val="00C049DC"/>
    <w:rsid w:val="00C05503"/>
    <w:rsid w:val="00C06306"/>
    <w:rsid w:val="00C0665C"/>
    <w:rsid w:val="00C066C2"/>
    <w:rsid w:val="00C06765"/>
    <w:rsid w:val="00C06A32"/>
    <w:rsid w:val="00C06C02"/>
    <w:rsid w:val="00C07AB7"/>
    <w:rsid w:val="00C102E2"/>
    <w:rsid w:val="00C10E51"/>
    <w:rsid w:val="00C11C4C"/>
    <w:rsid w:val="00C1353C"/>
    <w:rsid w:val="00C13BC1"/>
    <w:rsid w:val="00C13DF3"/>
    <w:rsid w:val="00C143AB"/>
    <w:rsid w:val="00C152B3"/>
    <w:rsid w:val="00C173C5"/>
    <w:rsid w:val="00C178AA"/>
    <w:rsid w:val="00C17FBE"/>
    <w:rsid w:val="00C2188E"/>
    <w:rsid w:val="00C22969"/>
    <w:rsid w:val="00C24438"/>
    <w:rsid w:val="00C253C8"/>
    <w:rsid w:val="00C2573A"/>
    <w:rsid w:val="00C26859"/>
    <w:rsid w:val="00C26F01"/>
    <w:rsid w:val="00C27C4C"/>
    <w:rsid w:val="00C30650"/>
    <w:rsid w:val="00C31484"/>
    <w:rsid w:val="00C326B9"/>
    <w:rsid w:val="00C3388B"/>
    <w:rsid w:val="00C33EC0"/>
    <w:rsid w:val="00C34630"/>
    <w:rsid w:val="00C34B84"/>
    <w:rsid w:val="00C34D67"/>
    <w:rsid w:val="00C35480"/>
    <w:rsid w:val="00C35598"/>
    <w:rsid w:val="00C35BEB"/>
    <w:rsid w:val="00C3627F"/>
    <w:rsid w:val="00C36319"/>
    <w:rsid w:val="00C36844"/>
    <w:rsid w:val="00C37366"/>
    <w:rsid w:val="00C37FEC"/>
    <w:rsid w:val="00C40460"/>
    <w:rsid w:val="00C40F6A"/>
    <w:rsid w:val="00C415AA"/>
    <w:rsid w:val="00C43026"/>
    <w:rsid w:val="00C43A78"/>
    <w:rsid w:val="00C44A28"/>
    <w:rsid w:val="00C44AF6"/>
    <w:rsid w:val="00C456FC"/>
    <w:rsid w:val="00C45996"/>
    <w:rsid w:val="00C46337"/>
    <w:rsid w:val="00C471DE"/>
    <w:rsid w:val="00C47246"/>
    <w:rsid w:val="00C47278"/>
    <w:rsid w:val="00C50081"/>
    <w:rsid w:val="00C50D23"/>
    <w:rsid w:val="00C50DF0"/>
    <w:rsid w:val="00C51881"/>
    <w:rsid w:val="00C51D1A"/>
    <w:rsid w:val="00C522D7"/>
    <w:rsid w:val="00C524EF"/>
    <w:rsid w:val="00C5310A"/>
    <w:rsid w:val="00C53611"/>
    <w:rsid w:val="00C536E4"/>
    <w:rsid w:val="00C54BBA"/>
    <w:rsid w:val="00C54BFC"/>
    <w:rsid w:val="00C556A5"/>
    <w:rsid w:val="00C55A3C"/>
    <w:rsid w:val="00C5642D"/>
    <w:rsid w:val="00C5667F"/>
    <w:rsid w:val="00C574D8"/>
    <w:rsid w:val="00C60C61"/>
    <w:rsid w:val="00C61D6E"/>
    <w:rsid w:val="00C6273A"/>
    <w:rsid w:val="00C62B37"/>
    <w:rsid w:val="00C6356B"/>
    <w:rsid w:val="00C63A04"/>
    <w:rsid w:val="00C64187"/>
    <w:rsid w:val="00C64CF8"/>
    <w:rsid w:val="00C65BE7"/>
    <w:rsid w:val="00C65CF3"/>
    <w:rsid w:val="00C66B1A"/>
    <w:rsid w:val="00C66CC8"/>
    <w:rsid w:val="00C67628"/>
    <w:rsid w:val="00C67658"/>
    <w:rsid w:val="00C67681"/>
    <w:rsid w:val="00C70976"/>
    <w:rsid w:val="00C709C7"/>
    <w:rsid w:val="00C70F7D"/>
    <w:rsid w:val="00C72FA9"/>
    <w:rsid w:val="00C73021"/>
    <w:rsid w:val="00C73149"/>
    <w:rsid w:val="00C7328D"/>
    <w:rsid w:val="00C73D09"/>
    <w:rsid w:val="00C73F5B"/>
    <w:rsid w:val="00C746D3"/>
    <w:rsid w:val="00C75141"/>
    <w:rsid w:val="00C763DE"/>
    <w:rsid w:val="00C7683D"/>
    <w:rsid w:val="00C769B7"/>
    <w:rsid w:val="00C76C03"/>
    <w:rsid w:val="00C76FCB"/>
    <w:rsid w:val="00C77249"/>
    <w:rsid w:val="00C77604"/>
    <w:rsid w:val="00C80516"/>
    <w:rsid w:val="00C83748"/>
    <w:rsid w:val="00C83E6D"/>
    <w:rsid w:val="00C85060"/>
    <w:rsid w:val="00C85B75"/>
    <w:rsid w:val="00C86005"/>
    <w:rsid w:val="00C863E2"/>
    <w:rsid w:val="00C86AAD"/>
    <w:rsid w:val="00C87AE6"/>
    <w:rsid w:val="00C90E91"/>
    <w:rsid w:val="00C91599"/>
    <w:rsid w:val="00C9254A"/>
    <w:rsid w:val="00C94C3D"/>
    <w:rsid w:val="00C95EEE"/>
    <w:rsid w:val="00C96644"/>
    <w:rsid w:val="00C968C2"/>
    <w:rsid w:val="00C97D0A"/>
    <w:rsid w:val="00CA05B4"/>
    <w:rsid w:val="00CA0C57"/>
    <w:rsid w:val="00CA1284"/>
    <w:rsid w:val="00CA16A7"/>
    <w:rsid w:val="00CA32A4"/>
    <w:rsid w:val="00CA4FFE"/>
    <w:rsid w:val="00CA592B"/>
    <w:rsid w:val="00CA6A6B"/>
    <w:rsid w:val="00CA76C8"/>
    <w:rsid w:val="00CB21AE"/>
    <w:rsid w:val="00CB2953"/>
    <w:rsid w:val="00CB2B3D"/>
    <w:rsid w:val="00CB32B6"/>
    <w:rsid w:val="00CB3FF9"/>
    <w:rsid w:val="00CB42A5"/>
    <w:rsid w:val="00CB5A76"/>
    <w:rsid w:val="00CC0855"/>
    <w:rsid w:val="00CC0E3B"/>
    <w:rsid w:val="00CC10DC"/>
    <w:rsid w:val="00CC19E5"/>
    <w:rsid w:val="00CC2159"/>
    <w:rsid w:val="00CC2394"/>
    <w:rsid w:val="00CC2DC2"/>
    <w:rsid w:val="00CC2F68"/>
    <w:rsid w:val="00CC2FF7"/>
    <w:rsid w:val="00CC4094"/>
    <w:rsid w:val="00CC4343"/>
    <w:rsid w:val="00CC43AB"/>
    <w:rsid w:val="00CC46DC"/>
    <w:rsid w:val="00CC50BD"/>
    <w:rsid w:val="00CC57C1"/>
    <w:rsid w:val="00CC6125"/>
    <w:rsid w:val="00CC7601"/>
    <w:rsid w:val="00CC7D4B"/>
    <w:rsid w:val="00CD0861"/>
    <w:rsid w:val="00CD0C8B"/>
    <w:rsid w:val="00CD2EC6"/>
    <w:rsid w:val="00CD3499"/>
    <w:rsid w:val="00CD3EA9"/>
    <w:rsid w:val="00CD62FD"/>
    <w:rsid w:val="00CD698A"/>
    <w:rsid w:val="00CD754D"/>
    <w:rsid w:val="00CD7E1D"/>
    <w:rsid w:val="00CD7EBB"/>
    <w:rsid w:val="00CE115C"/>
    <w:rsid w:val="00CE1869"/>
    <w:rsid w:val="00CE421C"/>
    <w:rsid w:val="00CE435E"/>
    <w:rsid w:val="00CE4B0A"/>
    <w:rsid w:val="00CE5E01"/>
    <w:rsid w:val="00CE604F"/>
    <w:rsid w:val="00CE6584"/>
    <w:rsid w:val="00CF029D"/>
    <w:rsid w:val="00CF1052"/>
    <w:rsid w:val="00CF176E"/>
    <w:rsid w:val="00CF1CCC"/>
    <w:rsid w:val="00CF2151"/>
    <w:rsid w:val="00CF36AD"/>
    <w:rsid w:val="00CF37EC"/>
    <w:rsid w:val="00CF3E00"/>
    <w:rsid w:val="00CF47C3"/>
    <w:rsid w:val="00CF52C8"/>
    <w:rsid w:val="00CF5493"/>
    <w:rsid w:val="00CF5E85"/>
    <w:rsid w:val="00CF60E0"/>
    <w:rsid w:val="00CF71D5"/>
    <w:rsid w:val="00CF721A"/>
    <w:rsid w:val="00CF75EC"/>
    <w:rsid w:val="00CF77ED"/>
    <w:rsid w:val="00D00300"/>
    <w:rsid w:val="00D00638"/>
    <w:rsid w:val="00D01BA5"/>
    <w:rsid w:val="00D01C79"/>
    <w:rsid w:val="00D021D6"/>
    <w:rsid w:val="00D0223D"/>
    <w:rsid w:val="00D022CD"/>
    <w:rsid w:val="00D02688"/>
    <w:rsid w:val="00D02C2D"/>
    <w:rsid w:val="00D03AB5"/>
    <w:rsid w:val="00D05283"/>
    <w:rsid w:val="00D07731"/>
    <w:rsid w:val="00D107CA"/>
    <w:rsid w:val="00D110B7"/>
    <w:rsid w:val="00D13254"/>
    <w:rsid w:val="00D13E8A"/>
    <w:rsid w:val="00D147B0"/>
    <w:rsid w:val="00D1491C"/>
    <w:rsid w:val="00D14A8D"/>
    <w:rsid w:val="00D1516C"/>
    <w:rsid w:val="00D179F7"/>
    <w:rsid w:val="00D17C20"/>
    <w:rsid w:val="00D21878"/>
    <w:rsid w:val="00D21AAE"/>
    <w:rsid w:val="00D223CE"/>
    <w:rsid w:val="00D22695"/>
    <w:rsid w:val="00D22949"/>
    <w:rsid w:val="00D23155"/>
    <w:rsid w:val="00D24D22"/>
    <w:rsid w:val="00D2650E"/>
    <w:rsid w:val="00D26987"/>
    <w:rsid w:val="00D275AD"/>
    <w:rsid w:val="00D30026"/>
    <w:rsid w:val="00D30148"/>
    <w:rsid w:val="00D30652"/>
    <w:rsid w:val="00D309EC"/>
    <w:rsid w:val="00D30CC4"/>
    <w:rsid w:val="00D3173F"/>
    <w:rsid w:val="00D319C3"/>
    <w:rsid w:val="00D31E2E"/>
    <w:rsid w:val="00D32635"/>
    <w:rsid w:val="00D33459"/>
    <w:rsid w:val="00D358EB"/>
    <w:rsid w:val="00D36A29"/>
    <w:rsid w:val="00D36D5A"/>
    <w:rsid w:val="00D407FE"/>
    <w:rsid w:val="00D418F5"/>
    <w:rsid w:val="00D41F21"/>
    <w:rsid w:val="00D43457"/>
    <w:rsid w:val="00D4405B"/>
    <w:rsid w:val="00D5037E"/>
    <w:rsid w:val="00D5191D"/>
    <w:rsid w:val="00D52D2C"/>
    <w:rsid w:val="00D53612"/>
    <w:rsid w:val="00D542ED"/>
    <w:rsid w:val="00D545CB"/>
    <w:rsid w:val="00D5476C"/>
    <w:rsid w:val="00D549E5"/>
    <w:rsid w:val="00D564AA"/>
    <w:rsid w:val="00D57BDE"/>
    <w:rsid w:val="00D60611"/>
    <w:rsid w:val="00D619CB"/>
    <w:rsid w:val="00D62138"/>
    <w:rsid w:val="00D62DAB"/>
    <w:rsid w:val="00D6390F"/>
    <w:rsid w:val="00D63A91"/>
    <w:rsid w:val="00D64825"/>
    <w:rsid w:val="00D64915"/>
    <w:rsid w:val="00D6557E"/>
    <w:rsid w:val="00D66102"/>
    <w:rsid w:val="00D66A15"/>
    <w:rsid w:val="00D67380"/>
    <w:rsid w:val="00D703CC"/>
    <w:rsid w:val="00D7113B"/>
    <w:rsid w:val="00D716AF"/>
    <w:rsid w:val="00D724C3"/>
    <w:rsid w:val="00D7298C"/>
    <w:rsid w:val="00D73031"/>
    <w:rsid w:val="00D73300"/>
    <w:rsid w:val="00D73DA4"/>
    <w:rsid w:val="00D744EA"/>
    <w:rsid w:val="00D746E5"/>
    <w:rsid w:val="00D7564C"/>
    <w:rsid w:val="00D756D7"/>
    <w:rsid w:val="00D76834"/>
    <w:rsid w:val="00D7704F"/>
    <w:rsid w:val="00D771AD"/>
    <w:rsid w:val="00D772CF"/>
    <w:rsid w:val="00D80C00"/>
    <w:rsid w:val="00D8123E"/>
    <w:rsid w:val="00D816BD"/>
    <w:rsid w:val="00D81727"/>
    <w:rsid w:val="00D8294F"/>
    <w:rsid w:val="00D82D39"/>
    <w:rsid w:val="00D82F94"/>
    <w:rsid w:val="00D83210"/>
    <w:rsid w:val="00D8366C"/>
    <w:rsid w:val="00D86228"/>
    <w:rsid w:val="00D86A9E"/>
    <w:rsid w:val="00D9136E"/>
    <w:rsid w:val="00D91BBC"/>
    <w:rsid w:val="00D9212B"/>
    <w:rsid w:val="00D922BD"/>
    <w:rsid w:val="00D93189"/>
    <w:rsid w:val="00D947DE"/>
    <w:rsid w:val="00D94B48"/>
    <w:rsid w:val="00D94E9E"/>
    <w:rsid w:val="00D954FB"/>
    <w:rsid w:val="00D962D9"/>
    <w:rsid w:val="00D96B40"/>
    <w:rsid w:val="00D971F3"/>
    <w:rsid w:val="00DA1214"/>
    <w:rsid w:val="00DA1E63"/>
    <w:rsid w:val="00DA24F4"/>
    <w:rsid w:val="00DA3AC9"/>
    <w:rsid w:val="00DA4913"/>
    <w:rsid w:val="00DA621A"/>
    <w:rsid w:val="00DA7CF2"/>
    <w:rsid w:val="00DB1314"/>
    <w:rsid w:val="00DB1CF3"/>
    <w:rsid w:val="00DB2482"/>
    <w:rsid w:val="00DB35B6"/>
    <w:rsid w:val="00DB4C44"/>
    <w:rsid w:val="00DB6C9F"/>
    <w:rsid w:val="00DB7331"/>
    <w:rsid w:val="00DB7ABC"/>
    <w:rsid w:val="00DB7DBA"/>
    <w:rsid w:val="00DB7DD1"/>
    <w:rsid w:val="00DC0356"/>
    <w:rsid w:val="00DC20DA"/>
    <w:rsid w:val="00DC214E"/>
    <w:rsid w:val="00DC21B3"/>
    <w:rsid w:val="00DC485B"/>
    <w:rsid w:val="00DC4C7B"/>
    <w:rsid w:val="00DC61E2"/>
    <w:rsid w:val="00DC685C"/>
    <w:rsid w:val="00DC69AE"/>
    <w:rsid w:val="00DC6CE5"/>
    <w:rsid w:val="00DC72D3"/>
    <w:rsid w:val="00DC7611"/>
    <w:rsid w:val="00DD0585"/>
    <w:rsid w:val="00DD0A79"/>
    <w:rsid w:val="00DD1004"/>
    <w:rsid w:val="00DD10B3"/>
    <w:rsid w:val="00DD20FD"/>
    <w:rsid w:val="00DD22CA"/>
    <w:rsid w:val="00DD3FC6"/>
    <w:rsid w:val="00DD58B9"/>
    <w:rsid w:val="00DD6A16"/>
    <w:rsid w:val="00DD7049"/>
    <w:rsid w:val="00DD776C"/>
    <w:rsid w:val="00DD7B40"/>
    <w:rsid w:val="00DD7F01"/>
    <w:rsid w:val="00DE125B"/>
    <w:rsid w:val="00DE16C3"/>
    <w:rsid w:val="00DE2755"/>
    <w:rsid w:val="00DE2E3C"/>
    <w:rsid w:val="00DE2F16"/>
    <w:rsid w:val="00DE3C2B"/>
    <w:rsid w:val="00DE3D53"/>
    <w:rsid w:val="00DE4B79"/>
    <w:rsid w:val="00DE6B19"/>
    <w:rsid w:val="00DE6BAB"/>
    <w:rsid w:val="00DE73C0"/>
    <w:rsid w:val="00DE7902"/>
    <w:rsid w:val="00DF0B29"/>
    <w:rsid w:val="00DF22DA"/>
    <w:rsid w:val="00DF3786"/>
    <w:rsid w:val="00DF5335"/>
    <w:rsid w:val="00DF748F"/>
    <w:rsid w:val="00E003B6"/>
    <w:rsid w:val="00E016D0"/>
    <w:rsid w:val="00E03CB0"/>
    <w:rsid w:val="00E04310"/>
    <w:rsid w:val="00E05138"/>
    <w:rsid w:val="00E06BC3"/>
    <w:rsid w:val="00E117E9"/>
    <w:rsid w:val="00E13152"/>
    <w:rsid w:val="00E14496"/>
    <w:rsid w:val="00E147E6"/>
    <w:rsid w:val="00E14D6C"/>
    <w:rsid w:val="00E14D80"/>
    <w:rsid w:val="00E14E06"/>
    <w:rsid w:val="00E15554"/>
    <w:rsid w:val="00E163A5"/>
    <w:rsid w:val="00E165D5"/>
    <w:rsid w:val="00E16C25"/>
    <w:rsid w:val="00E20E64"/>
    <w:rsid w:val="00E20EF9"/>
    <w:rsid w:val="00E21B8D"/>
    <w:rsid w:val="00E22CAA"/>
    <w:rsid w:val="00E22E63"/>
    <w:rsid w:val="00E24AF1"/>
    <w:rsid w:val="00E24D26"/>
    <w:rsid w:val="00E258AF"/>
    <w:rsid w:val="00E25E99"/>
    <w:rsid w:val="00E26035"/>
    <w:rsid w:val="00E26552"/>
    <w:rsid w:val="00E30182"/>
    <w:rsid w:val="00E3045B"/>
    <w:rsid w:val="00E30CEF"/>
    <w:rsid w:val="00E3126B"/>
    <w:rsid w:val="00E31289"/>
    <w:rsid w:val="00E321D2"/>
    <w:rsid w:val="00E33C3A"/>
    <w:rsid w:val="00E3409F"/>
    <w:rsid w:val="00E3425D"/>
    <w:rsid w:val="00E34429"/>
    <w:rsid w:val="00E3449A"/>
    <w:rsid w:val="00E36D35"/>
    <w:rsid w:val="00E36D6D"/>
    <w:rsid w:val="00E40011"/>
    <w:rsid w:val="00E41D22"/>
    <w:rsid w:val="00E42470"/>
    <w:rsid w:val="00E425F0"/>
    <w:rsid w:val="00E44C92"/>
    <w:rsid w:val="00E453AC"/>
    <w:rsid w:val="00E454AC"/>
    <w:rsid w:val="00E45F84"/>
    <w:rsid w:val="00E46530"/>
    <w:rsid w:val="00E475BB"/>
    <w:rsid w:val="00E47D23"/>
    <w:rsid w:val="00E50244"/>
    <w:rsid w:val="00E508F7"/>
    <w:rsid w:val="00E5190C"/>
    <w:rsid w:val="00E52AD5"/>
    <w:rsid w:val="00E52D82"/>
    <w:rsid w:val="00E540D2"/>
    <w:rsid w:val="00E54739"/>
    <w:rsid w:val="00E54DF9"/>
    <w:rsid w:val="00E55080"/>
    <w:rsid w:val="00E553B2"/>
    <w:rsid w:val="00E55E9A"/>
    <w:rsid w:val="00E563C4"/>
    <w:rsid w:val="00E56537"/>
    <w:rsid w:val="00E5695E"/>
    <w:rsid w:val="00E57DFF"/>
    <w:rsid w:val="00E604DB"/>
    <w:rsid w:val="00E605EA"/>
    <w:rsid w:val="00E606F7"/>
    <w:rsid w:val="00E619E1"/>
    <w:rsid w:val="00E624FB"/>
    <w:rsid w:val="00E62B9F"/>
    <w:rsid w:val="00E636C6"/>
    <w:rsid w:val="00E63795"/>
    <w:rsid w:val="00E643D2"/>
    <w:rsid w:val="00E653D4"/>
    <w:rsid w:val="00E65E27"/>
    <w:rsid w:val="00E65EF2"/>
    <w:rsid w:val="00E66159"/>
    <w:rsid w:val="00E66453"/>
    <w:rsid w:val="00E67CE8"/>
    <w:rsid w:val="00E70F6E"/>
    <w:rsid w:val="00E7101C"/>
    <w:rsid w:val="00E7136E"/>
    <w:rsid w:val="00E72149"/>
    <w:rsid w:val="00E72711"/>
    <w:rsid w:val="00E72EAA"/>
    <w:rsid w:val="00E7368C"/>
    <w:rsid w:val="00E740C4"/>
    <w:rsid w:val="00E745EF"/>
    <w:rsid w:val="00E74738"/>
    <w:rsid w:val="00E74F81"/>
    <w:rsid w:val="00E7555F"/>
    <w:rsid w:val="00E75C90"/>
    <w:rsid w:val="00E7686D"/>
    <w:rsid w:val="00E77B7B"/>
    <w:rsid w:val="00E8002F"/>
    <w:rsid w:val="00E804DC"/>
    <w:rsid w:val="00E8173E"/>
    <w:rsid w:val="00E817C0"/>
    <w:rsid w:val="00E81D5F"/>
    <w:rsid w:val="00E81E65"/>
    <w:rsid w:val="00E826F0"/>
    <w:rsid w:val="00E8315B"/>
    <w:rsid w:val="00E8356F"/>
    <w:rsid w:val="00E836A8"/>
    <w:rsid w:val="00E841EA"/>
    <w:rsid w:val="00E84C36"/>
    <w:rsid w:val="00E86D11"/>
    <w:rsid w:val="00E8746D"/>
    <w:rsid w:val="00E9133E"/>
    <w:rsid w:val="00E92054"/>
    <w:rsid w:val="00E927E7"/>
    <w:rsid w:val="00E928C7"/>
    <w:rsid w:val="00E92D19"/>
    <w:rsid w:val="00E931D7"/>
    <w:rsid w:val="00E931E1"/>
    <w:rsid w:val="00E93537"/>
    <w:rsid w:val="00E9362E"/>
    <w:rsid w:val="00E93E0C"/>
    <w:rsid w:val="00E94050"/>
    <w:rsid w:val="00E95C61"/>
    <w:rsid w:val="00E96042"/>
    <w:rsid w:val="00E97133"/>
    <w:rsid w:val="00E971E2"/>
    <w:rsid w:val="00E97218"/>
    <w:rsid w:val="00E9782A"/>
    <w:rsid w:val="00E97E27"/>
    <w:rsid w:val="00E97EFF"/>
    <w:rsid w:val="00E97FAF"/>
    <w:rsid w:val="00EA030C"/>
    <w:rsid w:val="00EA21FF"/>
    <w:rsid w:val="00EA3063"/>
    <w:rsid w:val="00EA4540"/>
    <w:rsid w:val="00EA55CB"/>
    <w:rsid w:val="00EA58FD"/>
    <w:rsid w:val="00EA5FAF"/>
    <w:rsid w:val="00EA65BC"/>
    <w:rsid w:val="00EA7399"/>
    <w:rsid w:val="00EA7536"/>
    <w:rsid w:val="00EA767D"/>
    <w:rsid w:val="00EB03D5"/>
    <w:rsid w:val="00EB1EF2"/>
    <w:rsid w:val="00EB3884"/>
    <w:rsid w:val="00EB3D22"/>
    <w:rsid w:val="00EB4025"/>
    <w:rsid w:val="00EB4275"/>
    <w:rsid w:val="00EB453D"/>
    <w:rsid w:val="00EB4ACA"/>
    <w:rsid w:val="00EB6047"/>
    <w:rsid w:val="00EB617E"/>
    <w:rsid w:val="00EB675F"/>
    <w:rsid w:val="00EB68C3"/>
    <w:rsid w:val="00EB6B93"/>
    <w:rsid w:val="00EC11D7"/>
    <w:rsid w:val="00EC24B2"/>
    <w:rsid w:val="00EC27C9"/>
    <w:rsid w:val="00EC4B5F"/>
    <w:rsid w:val="00EC566A"/>
    <w:rsid w:val="00EC5C3B"/>
    <w:rsid w:val="00EC5FFC"/>
    <w:rsid w:val="00EC62D2"/>
    <w:rsid w:val="00EC656C"/>
    <w:rsid w:val="00EC6C14"/>
    <w:rsid w:val="00EC734A"/>
    <w:rsid w:val="00ED0597"/>
    <w:rsid w:val="00ED0FD1"/>
    <w:rsid w:val="00ED181D"/>
    <w:rsid w:val="00ED1FC5"/>
    <w:rsid w:val="00ED2B8B"/>
    <w:rsid w:val="00ED3868"/>
    <w:rsid w:val="00ED427C"/>
    <w:rsid w:val="00ED4964"/>
    <w:rsid w:val="00ED59BF"/>
    <w:rsid w:val="00ED6C2C"/>
    <w:rsid w:val="00ED6CEE"/>
    <w:rsid w:val="00ED793B"/>
    <w:rsid w:val="00EE0429"/>
    <w:rsid w:val="00EE05CF"/>
    <w:rsid w:val="00EE074C"/>
    <w:rsid w:val="00EE121B"/>
    <w:rsid w:val="00EE1D2A"/>
    <w:rsid w:val="00EE23B1"/>
    <w:rsid w:val="00EE2409"/>
    <w:rsid w:val="00EE2C4C"/>
    <w:rsid w:val="00EE3534"/>
    <w:rsid w:val="00EE3E12"/>
    <w:rsid w:val="00EE4291"/>
    <w:rsid w:val="00EE4BB0"/>
    <w:rsid w:val="00EE4C56"/>
    <w:rsid w:val="00EE4D88"/>
    <w:rsid w:val="00EE513B"/>
    <w:rsid w:val="00EE59DB"/>
    <w:rsid w:val="00EF235F"/>
    <w:rsid w:val="00EF2928"/>
    <w:rsid w:val="00EF35D0"/>
    <w:rsid w:val="00EF4A29"/>
    <w:rsid w:val="00EF5D19"/>
    <w:rsid w:val="00EF7035"/>
    <w:rsid w:val="00F00151"/>
    <w:rsid w:val="00F00352"/>
    <w:rsid w:val="00F01311"/>
    <w:rsid w:val="00F02895"/>
    <w:rsid w:val="00F02DA6"/>
    <w:rsid w:val="00F0334E"/>
    <w:rsid w:val="00F04B11"/>
    <w:rsid w:val="00F05BCD"/>
    <w:rsid w:val="00F060DD"/>
    <w:rsid w:val="00F07B0D"/>
    <w:rsid w:val="00F10902"/>
    <w:rsid w:val="00F11216"/>
    <w:rsid w:val="00F118A7"/>
    <w:rsid w:val="00F11FDC"/>
    <w:rsid w:val="00F12397"/>
    <w:rsid w:val="00F1273F"/>
    <w:rsid w:val="00F127AF"/>
    <w:rsid w:val="00F13138"/>
    <w:rsid w:val="00F13EBF"/>
    <w:rsid w:val="00F14B66"/>
    <w:rsid w:val="00F16BA6"/>
    <w:rsid w:val="00F16D66"/>
    <w:rsid w:val="00F20432"/>
    <w:rsid w:val="00F20BC9"/>
    <w:rsid w:val="00F22588"/>
    <w:rsid w:val="00F22D37"/>
    <w:rsid w:val="00F230BC"/>
    <w:rsid w:val="00F24F19"/>
    <w:rsid w:val="00F25DA1"/>
    <w:rsid w:val="00F25F4E"/>
    <w:rsid w:val="00F26DC5"/>
    <w:rsid w:val="00F27213"/>
    <w:rsid w:val="00F3036D"/>
    <w:rsid w:val="00F30907"/>
    <w:rsid w:val="00F327C5"/>
    <w:rsid w:val="00F34E09"/>
    <w:rsid w:val="00F3508F"/>
    <w:rsid w:val="00F35E1C"/>
    <w:rsid w:val="00F35E2A"/>
    <w:rsid w:val="00F363B9"/>
    <w:rsid w:val="00F42DAC"/>
    <w:rsid w:val="00F43C77"/>
    <w:rsid w:val="00F449B3"/>
    <w:rsid w:val="00F4538C"/>
    <w:rsid w:val="00F456BA"/>
    <w:rsid w:val="00F45F08"/>
    <w:rsid w:val="00F474A3"/>
    <w:rsid w:val="00F47938"/>
    <w:rsid w:val="00F500A2"/>
    <w:rsid w:val="00F5148F"/>
    <w:rsid w:val="00F514B4"/>
    <w:rsid w:val="00F521AE"/>
    <w:rsid w:val="00F52CE0"/>
    <w:rsid w:val="00F53FFF"/>
    <w:rsid w:val="00F543F7"/>
    <w:rsid w:val="00F54B95"/>
    <w:rsid w:val="00F54E54"/>
    <w:rsid w:val="00F551B1"/>
    <w:rsid w:val="00F554F3"/>
    <w:rsid w:val="00F55545"/>
    <w:rsid w:val="00F557F9"/>
    <w:rsid w:val="00F56C35"/>
    <w:rsid w:val="00F56F0C"/>
    <w:rsid w:val="00F57409"/>
    <w:rsid w:val="00F578C1"/>
    <w:rsid w:val="00F57FE2"/>
    <w:rsid w:val="00F60379"/>
    <w:rsid w:val="00F60615"/>
    <w:rsid w:val="00F608DE"/>
    <w:rsid w:val="00F61E95"/>
    <w:rsid w:val="00F658FF"/>
    <w:rsid w:val="00F671DF"/>
    <w:rsid w:val="00F705D9"/>
    <w:rsid w:val="00F7086B"/>
    <w:rsid w:val="00F70E7A"/>
    <w:rsid w:val="00F71A62"/>
    <w:rsid w:val="00F71D24"/>
    <w:rsid w:val="00F73A74"/>
    <w:rsid w:val="00F74C19"/>
    <w:rsid w:val="00F75388"/>
    <w:rsid w:val="00F7564D"/>
    <w:rsid w:val="00F775F0"/>
    <w:rsid w:val="00F802CB"/>
    <w:rsid w:val="00F80D46"/>
    <w:rsid w:val="00F80DFC"/>
    <w:rsid w:val="00F827BD"/>
    <w:rsid w:val="00F82BBB"/>
    <w:rsid w:val="00F82E92"/>
    <w:rsid w:val="00F8311D"/>
    <w:rsid w:val="00F831DF"/>
    <w:rsid w:val="00F8427C"/>
    <w:rsid w:val="00F845F9"/>
    <w:rsid w:val="00F85025"/>
    <w:rsid w:val="00F853DE"/>
    <w:rsid w:val="00F8698D"/>
    <w:rsid w:val="00F86A09"/>
    <w:rsid w:val="00F86F74"/>
    <w:rsid w:val="00F87FA6"/>
    <w:rsid w:val="00F908AB"/>
    <w:rsid w:val="00F9366F"/>
    <w:rsid w:val="00F93B29"/>
    <w:rsid w:val="00F94474"/>
    <w:rsid w:val="00F94A14"/>
    <w:rsid w:val="00F95072"/>
    <w:rsid w:val="00F95E83"/>
    <w:rsid w:val="00F96753"/>
    <w:rsid w:val="00F96CEB"/>
    <w:rsid w:val="00F9775F"/>
    <w:rsid w:val="00F97CE9"/>
    <w:rsid w:val="00FA13A4"/>
    <w:rsid w:val="00FA2020"/>
    <w:rsid w:val="00FA24ED"/>
    <w:rsid w:val="00FA3258"/>
    <w:rsid w:val="00FA3D34"/>
    <w:rsid w:val="00FA3E2F"/>
    <w:rsid w:val="00FA4F15"/>
    <w:rsid w:val="00FA509F"/>
    <w:rsid w:val="00FA5AA4"/>
    <w:rsid w:val="00FA6138"/>
    <w:rsid w:val="00FA62ED"/>
    <w:rsid w:val="00FA72EB"/>
    <w:rsid w:val="00FB0E19"/>
    <w:rsid w:val="00FB1C18"/>
    <w:rsid w:val="00FB1FC5"/>
    <w:rsid w:val="00FB3C0D"/>
    <w:rsid w:val="00FB4296"/>
    <w:rsid w:val="00FB58C1"/>
    <w:rsid w:val="00FB58C3"/>
    <w:rsid w:val="00FB5997"/>
    <w:rsid w:val="00FB61D6"/>
    <w:rsid w:val="00FB7DD9"/>
    <w:rsid w:val="00FC0F97"/>
    <w:rsid w:val="00FC14CA"/>
    <w:rsid w:val="00FC1E8B"/>
    <w:rsid w:val="00FC236F"/>
    <w:rsid w:val="00FC294E"/>
    <w:rsid w:val="00FC2D40"/>
    <w:rsid w:val="00FC3405"/>
    <w:rsid w:val="00FC3B9D"/>
    <w:rsid w:val="00FC3EC9"/>
    <w:rsid w:val="00FC4388"/>
    <w:rsid w:val="00FC486B"/>
    <w:rsid w:val="00FC5385"/>
    <w:rsid w:val="00FC55CF"/>
    <w:rsid w:val="00FC5D9B"/>
    <w:rsid w:val="00FC63DD"/>
    <w:rsid w:val="00FC6860"/>
    <w:rsid w:val="00FC78A8"/>
    <w:rsid w:val="00FC791F"/>
    <w:rsid w:val="00FD0360"/>
    <w:rsid w:val="00FD0A9F"/>
    <w:rsid w:val="00FD1156"/>
    <w:rsid w:val="00FD35C7"/>
    <w:rsid w:val="00FD3D4F"/>
    <w:rsid w:val="00FD5DE1"/>
    <w:rsid w:val="00FD5EF0"/>
    <w:rsid w:val="00FD601C"/>
    <w:rsid w:val="00FD783E"/>
    <w:rsid w:val="00FD7EF7"/>
    <w:rsid w:val="00FE1714"/>
    <w:rsid w:val="00FE1958"/>
    <w:rsid w:val="00FE23C0"/>
    <w:rsid w:val="00FE3088"/>
    <w:rsid w:val="00FE3C1B"/>
    <w:rsid w:val="00FE3FD1"/>
    <w:rsid w:val="00FE41AE"/>
    <w:rsid w:val="00FE43ED"/>
    <w:rsid w:val="00FE51BC"/>
    <w:rsid w:val="00FE5916"/>
    <w:rsid w:val="00FE7BAA"/>
    <w:rsid w:val="00FF0D70"/>
    <w:rsid w:val="00FF109D"/>
    <w:rsid w:val="00FF13DF"/>
    <w:rsid w:val="00FF2995"/>
    <w:rsid w:val="00FF3A9D"/>
    <w:rsid w:val="00FF42ED"/>
    <w:rsid w:val="00FF4E4F"/>
    <w:rsid w:val="00FF56C4"/>
    <w:rsid w:val="00FF662D"/>
    <w:rsid w:val="00FF75C7"/>
    <w:rsid w:val="00FF7915"/>
    <w:rsid w:val="00FF7991"/>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A0E40-3CDD-4707-84C8-A79374ED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0AE"/>
    <w:pPr>
      <w:spacing w:after="0" w:line="240" w:lineRule="auto"/>
    </w:pPr>
  </w:style>
  <w:style w:type="paragraph" w:styleId="Heading1">
    <w:name w:val="heading 1"/>
    <w:basedOn w:val="Normal"/>
    <w:next w:val="Normal"/>
    <w:link w:val="Heading1Char"/>
    <w:qFormat/>
    <w:rsid w:val="00D01BA5"/>
    <w:pPr>
      <w:keepNext/>
      <w:outlineLvl w:val="0"/>
    </w:pPr>
    <w:rPr>
      <w:sz w:val="20"/>
      <w:szCs w:val="20"/>
      <w:u w:val="single"/>
    </w:rPr>
  </w:style>
  <w:style w:type="paragraph" w:styleId="Heading2">
    <w:name w:val="heading 2"/>
    <w:basedOn w:val="Normal"/>
    <w:next w:val="Normal"/>
    <w:link w:val="Heading2Char"/>
    <w:qFormat/>
    <w:rsid w:val="00D01BA5"/>
    <w:pPr>
      <w:keepNext/>
      <w:spacing w:before="240" w:after="60"/>
      <w:outlineLvl w:val="1"/>
    </w:pPr>
    <w:rPr>
      <w:rFonts w:ascii="Arial" w:hAnsi="Arial"/>
      <w:b/>
      <w:i/>
      <w:szCs w:val="20"/>
    </w:rPr>
  </w:style>
  <w:style w:type="paragraph" w:styleId="Heading3">
    <w:name w:val="heading 3"/>
    <w:basedOn w:val="Normal"/>
    <w:next w:val="Normal"/>
    <w:link w:val="Heading3Char"/>
    <w:qFormat/>
    <w:rsid w:val="00D01BA5"/>
    <w:pPr>
      <w:keepNext/>
      <w:spacing w:before="240" w:after="60"/>
      <w:outlineLvl w:val="2"/>
    </w:pPr>
    <w:rPr>
      <w:rFonts w:ascii="Arial" w:hAnsi="Arial"/>
      <w:szCs w:val="20"/>
    </w:rPr>
  </w:style>
  <w:style w:type="paragraph" w:styleId="Heading4">
    <w:name w:val="heading 4"/>
    <w:basedOn w:val="Normal"/>
    <w:next w:val="Normal"/>
    <w:link w:val="Heading4Char"/>
    <w:qFormat/>
    <w:rsid w:val="00D01BA5"/>
    <w:pPr>
      <w:keepNext/>
      <w:spacing w:before="240" w:after="60"/>
      <w:outlineLvl w:val="3"/>
    </w:pPr>
    <w:rPr>
      <w:rFonts w:ascii="Arial" w:hAnsi="Arial"/>
      <w:b/>
      <w:szCs w:val="20"/>
    </w:rPr>
  </w:style>
  <w:style w:type="paragraph" w:styleId="Heading5">
    <w:name w:val="heading 5"/>
    <w:basedOn w:val="Normal"/>
    <w:next w:val="Normal"/>
    <w:link w:val="Heading5Char"/>
    <w:qFormat/>
    <w:rsid w:val="00D01BA5"/>
    <w:pPr>
      <w:spacing w:before="240" w:after="60"/>
      <w:outlineLvl w:val="4"/>
    </w:pPr>
    <w:rPr>
      <w:szCs w:val="20"/>
    </w:rPr>
  </w:style>
  <w:style w:type="paragraph" w:styleId="Heading6">
    <w:name w:val="heading 6"/>
    <w:basedOn w:val="Normal"/>
    <w:next w:val="Normal"/>
    <w:link w:val="Heading6Char"/>
    <w:qFormat/>
    <w:rsid w:val="00D01BA5"/>
    <w:pPr>
      <w:spacing w:before="240" w:after="60"/>
      <w:outlineLvl w:val="5"/>
    </w:pPr>
    <w:rPr>
      <w:i/>
      <w:szCs w:val="20"/>
    </w:rPr>
  </w:style>
  <w:style w:type="paragraph" w:styleId="Heading7">
    <w:name w:val="heading 7"/>
    <w:basedOn w:val="Normal"/>
    <w:next w:val="Normal"/>
    <w:link w:val="Heading7Char"/>
    <w:qFormat/>
    <w:rsid w:val="00D01BA5"/>
    <w:pPr>
      <w:keepNext/>
      <w:tabs>
        <w:tab w:val="left" w:pos="2880"/>
        <w:tab w:val="left" w:pos="3780"/>
        <w:tab w:val="left" w:pos="4680"/>
        <w:tab w:val="left" w:pos="5940"/>
        <w:tab w:val="left" w:pos="7020"/>
        <w:tab w:val="left" w:pos="7920"/>
      </w:tabs>
      <w:outlineLvl w:val="6"/>
    </w:pPr>
    <w:rPr>
      <w:b/>
      <w:sz w:val="16"/>
      <w:szCs w:val="20"/>
      <w:u w:val="single"/>
      <w:lang w:val="x-none" w:eastAsia="x-none"/>
    </w:rPr>
  </w:style>
  <w:style w:type="paragraph" w:styleId="Heading8">
    <w:name w:val="heading 8"/>
    <w:basedOn w:val="Normal"/>
    <w:next w:val="Normal"/>
    <w:link w:val="Heading8Char"/>
    <w:qFormat/>
    <w:rsid w:val="00D01BA5"/>
    <w:pPr>
      <w:keepNext/>
      <w:tabs>
        <w:tab w:val="left" w:pos="2880"/>
        <w:tab w:val="left" w:pos="3780"/>
        <w:tab w:val="left" w:pos="4680"/>
        <w:tab w:val="left" w:pos="5940"/>
        <w:tab w:val="left" w:pos="7020"/>
        <w:tab w:val="left" w:pos="7920"/>
      </w:tabs>
      <w:outlineLvl w:val="7"/>
    </w:pPr>
    <w:rPr>
      <w:b/>
      <w:sz w:val="20"/>
      <w:szCs w:val="20"/>
      <w:u w:val="single"/>
    </w:rPr>
  </w:style>
  <w:style w:type="paragraph" w:styleId="Heading9">
    <w:name w:val="heading 9"/>
    <w:basedOn w:val="Normal"/>
    <w:next w:val="Normal"/>
    <w:link w:val="Heading9Char"/>
    <w:qFormat/>
    <w:rsid w:val="00D01BA5"/>
    <w:pPr>
      <w:keepNext/>
      <w:ind w:left="1080" w:firstLine="36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BA5"/>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D01BA5"/>
    <w:rPr>
      <w:rFonts w:ascii="Arial" w:eastAsia="Times New Roman" w:hAnsi="Arial" w:cs="Times New Roman"/>
      <w:b/>
      <w:i/>
      <w:sz w:val="24"/>
      <w:szCs w:val="20"/>
    </w:rPr>
  </w:style>
  <w:style w:type="character" w:customStyle="1" w:styleId="Heading3Char">
    <w:name w:val="Heading 3 Char"/>
    <w:basedOn w:val="DefaultParagraphFont"/>
    <w:link w:val="Heading3"/>
    <w:rsid w:val="00D01BA5"/>
    <w:rPr>
      <w:rFonts w:ascii="Arial" w:eastAsia="Times New Roman" w:hAnsi="Arial" w:cs="Times New Roman"/>
      <w:sz w:val="24"/>
      <w:szCs w:val="20"/>
    </w:rPr>
  </w:style>
  <w:style w:type="character" w:customStyle="1" w:styleId="Heading4Char">
    <w:name w:val="Heading 4 Char"/>
    <w:basedOn w:val="DefaultParagraphFont"/>
    <w:link w:val="Heading4"/>
    <w:rsid w:val="00D01BA5"/>
    <w:rPr>
      <w:rFonts w:ascii="Arial" w:eastAsia="Times New Roman" w:hAnsi="Arial" w:cs="Times New Roman"/>
      <w:b/>
      <w:sz w:val="24"/>
      <w:szCs w:val="20"/>
    </w:rPr>
  </w:style>
  <w:style w:type="character" w:customStyle="1" w:styleId="Heading5Char">
    <w:name w:val="Heading 5 Char"/>
    <w:basedOn w:val="DefaultParagraphFont"/>
    <w:link w:val="Heading5"/>
    <w:rsid w:val="00D01BA5"/>
    <w:rPr>
      <w:rFonts w:ascii="Times New Roman" w:eastAsia="Times New Roman" w:hAnsi="Times New Roman" w:cs="Times New Roman"/>
      <w:szCs w:val="20"/>
    </w:rPr>
  </w:style>
  <w:style w:type="character" w:customStyle="1" w:styleId="Heading6Char">
    <w:name w:val="Heading 6 Char"/>
    <w:basedOn w:val="DefaultParagraphFont"/>
    <w:link w:val="Heading6"/>
    <w:rsid w:val="00D01BA5"/>
    <w:rPr>
      <w:rFonts w:ascii="Times New Roman" w:eastAsia="Times New Roman" w:hAnsi="Times New Roman" w:cs="Times New Roman"/>
      <w:i/>
      <w:szCs w:val="20"/>
    </w:rPr>
  </w:style>
  <w:style w:type="character" w:customStyle="1" w:styleId="Heading7Char">
    <w:name w:val="Heading 7 Char"/>
    <w:basedOn w:val="DefaultParagraphFont"/>
    <w:link w:val="Heading7"/>
    <w:rsid w:val="00D01BA5"/>
    <w:rPr>
      <w:rFonts w:ascii="Times New Roman" w:eastAsia="Times New Roman" w:hAnsi="Times New Roman" w:cs="Times New Roman"/>
      <w:b/>
      <w:sz w:val="16"/>
      <w:szCs w:val="20"/>
      <w:u w:val="single"/>
      <w:lang w:val="x-none" w:eastAsia="x-none"/>
    </w:rPr>
  </w:style>
  <w:style w:type="character" w:customStyle="1" w:styleId="Heading8Char">
    <w:name w:val="Heading 8 Char"/>
    <w:basedOn w:val="DefaultParagraphFont"/>
    <w:link w:val="Heading8"/>
    <w:rsid w:val="00D01BA5"/>
    <w:rPr>
      <w:rFonts w:ascii="Times New Roman" w:eastAsia="Times New Roman" w:hAnsi="Times New Roman" w:cs="Times New Roman"/>
      <w:b/>
      <w:sz w:val="20"/>
      <w:szCs w:val="20"/>
      <w:u w:val="single"/>
    </w:rPr>
  </w:style>
  <w:style w:type="character" w:customStyle="1" w:styleId="Heading9Char">
    <w:name w:val="Heading 9 Char"/>
    <w:basedOn w:val="DefaultParagraphFont"/>
    <w:link w:val="Heading9"/>
    <w:rsid w:val="00D01BA5"/>
    <w:rPr>
      <w:rFonts w:ascii="Times New Roman" w:eastAsia="Times New Roman" w:hAnsi="Times New Roman" w:cs="Times New Roman"/>
      <w:b/>
      <w:sz w:val="20"/>
      <w:szCs w:val="20"/>
    </w:rPr>
  </w:style>
  <w:style w:type="paragraph" w:styleId="Title">
    <w:name w:val="Title"/>
    <w:basedOn w:val="Normal"/>
    <w:link w:val="TitleChar"/>
    <w:qFormat/>
    <w:rsid w:val="00D01BA5"/>
    <w:pPr>
      <w:jc w:val="center"/>
    </w:pPr>
    <w:rPr>
      <w:b/>
      <w:bCs/>
    </w:rPr>
  </w:style>
  <w:style w:type="character" w:customStyle="1" w:styleId="TitleChar">
    <w:name w:val="Title Char"/>
    <w:basedOn w:val="DefaultParagraphFont"/>
    <w:link w:val="Title"/>
    <w:rsid w:val="00D01BA5"/>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D01BA5"/>
    <w:rPr>
      <w:rFonts w:ascii="Tahoma" w:hAnsi="Tahoma" w:cs="Tahoma"/>
      <w:sz w:val="16"/>
      <w:szCs w:val="16"/>
    </w:rPr>
  </w:style>
  <w:style w:type="character" w:customStyle="1" w:styleId="BalloonTextChar">
    <w:name w:val="Balloon Text Char"/>
    <w:basedOn w:val="DefaultParagraphFont"/>
    <w:link w:val="BalloonText"/>
    <w:semiHidden/>
    <w:rsid w:val="00D01BA5"/>
    <w:rPr>
      <w:rFonts w:ascii="Tahoma" w:eastAsia="Times New Roman" w:hAnsi="Tahoma" w:cs="Tahoma"/>
      <w:sz w:val="16"/>
      <w:szCs w:val="16"/>
    </w:rPr>
  </w:style>
  <w:style w:type="paragraph" w:styleId="Footer">
    <w:name w:val="footer"/>
    <w:basedOn w:val="Normal"/>
    <w:link w:val="FooterChar"/>
    <w:rsid w:val="00D01BA5"/>
    <w:pPr>
      <w:tabs>
        <w:tab w:val="center" w:pos="4320"/>
        <w:tab w:val="right" w:pos="8640"/>
      </w:tabs>
    </w:pPr>
    <w:rPr>
      <w:sz w:val="20"/>
      <w:szCs w:val="20"/>
    </w:rPr>
  </w:style>
  <w:style w:type="character" w:customStyle="1" w:styleId="FooterChar">
    <w:name w:val="Footer Char"/>
    <w:basedOn w:val="DefaultParagraphFont"/>
    <w:link w:val="Footer"/>
    <w:rsid w:val="00D01BA5"/>
    <w:rPr>
      <w:rFonts w:ascii="Times New Roman" w:eastAsia="Times New Roman" w:hAnsi="Times New Roman" w:cs="Times New Roman"/>
      <w:sz w:val="20"/>
      <w:szCs w:val="20"/>
    </w:rPr>
  </w:style>
  <w:style w:type="paragraph" w:styleId="ListParagraph">
    <w:name w:val="List Paragraph"/>
    <w:basedOn w:val="Normal"/>
    <w:uiPriority w:val="34"/>
    <w:qFormat/>
    <w:rsid w:val="00D01BA5"/>
    <w:pPr>
      <w:spacing w:after="200"/>
      <w:ind w:left="720"/>
      <w:contextualSpacing/>
    </w:pPr>
    <w:rPr>
      <w:rFonts w:ascii="Calibri" w:eastAsia="Calibri" w:hAnsi="Calibri"/>
    </w:rPr>
  </w:style>
  <w:style w:type="paragraph" w:styleId="NormalIndent">
    <w:name w:val="Normal Indent"/>
    <w:basedOn w:val="Normal"/>
    <w:rsid w:val="00D01BA5"/>
    <w:pPr>
      <w:ind w:left="720"/>
    </w:pPr>
    <w:rPr>
      <w:sz w:val="20"/>
      <w:szCs w:val="20"/>
    </w:rPr>
  </w:style>
  <w:style w:type="paragraph" w:styleId="BodyTextIndent">
    <w:name w:val="Body Text Indent"/>
    <w:basedOn w:val="Normal"/>
    <w:link w:val="BodyTextIndentChar"/>
    <w:unhideWhenUsed/>
    <w:rsid w:val="00D01BA5"/>
    <w:pPr>
      <w:tabs>
        <w:tab w:val="decimal" w:pos="360"/>
        <w:tab w:val="left" w:pos="720"/>
        <w:tab w:val="left" w:pos="1080"/>
        <w:tab w:val="left" w:pos="1440"/>
        <w:tab w:val="left" w:pos="1800"/>
      </w:tabs>
      <w:ind w:left="1440"/>
    </w:pPr>
    <w:rPr>
      <w:sz w:val="20"/>
      <w:szCs w:val="20"/>
    </w:rPr>
  </w:style>
  <w:style w:type="character" w:customStyle="1" w:styleId="BodyTextIndentChar">
    <w:name w:val="Body Text Indent Char"/>
    <w:basedOn w:val="DefaultParagraphFont"/>
    <w:link w:val="BodyTextIndent"/>
    <w:rsid w:val="00D01BA5"/>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D01BA5"/>
    <w:pPr>
      <w:tabs>
        <w:tab w:val="decimal" w:pos="360"/>
        <w:tab w:val="left" w:pos="720"/>
        <w:tab w:val="left" w:pos="1080"/>
        <w:tab w:val="left" w:pos="1440"/>
        <w:tab w:val="left" w:pos="1800"/>
      </w:tabs>
      <w:ind w:left="720"/>
    </w:pPr>
    <w:rPr>
      <w:sz w:val="20"/>
      <w:szCs w:val="20"/>
    </w:rPr>
  </w:style>
  <w:style w:type="character" w:customStyle="1" w:styleId="BodyTextIndent2Char">
    <w:name w:val="Body Text Indent 2 Char"/>
    <w:basedOn w:val="DefaultParagraphFont"/>
    <w:link w:val="BodyTextIndent2"/>
    <w:rsid w:val="00D01BA5"/>
    <w:rPr>
      <w:rFonts w:ascii="Times New Roman" w:eastAsia="Times New Roman" w:hAnsi="Times New Roman" w:cs="Times New Roman"/>
      <w:sz w:val="20"/>
      <w:szCs w:val="20"/>
    </w:rPr>
  </w:style>
  <w:style w:type="paragraph" w:styleId="NoSpacing">
    <w:name w:val="No Spacing"/>
    <w:uiPriority w:val="1"/>
    <w:qFormat/>
    <w:rsid w:val="00D01BA5"/>
    <w:pPr>
      <w:spacing w:after="0" w:line="240" w:lineRule="auto"/>
    </w:pPr>
    <w:rPr>
      <w:rFonts w:eastAsia="Times New Roman"/>
      <w:sz w:val="24"/>
      <w:szCs w:val="24"/>
    </w:rPr>
  </w:style>
  <w:style w:type="character" w:styleId="PageNumber">
    <w:name w:val="page number"/>
    <w:rsid w:val="00D01BA5"/>
  </w:style>
  <w:style w:type="paragraph" w:styleId="BodyTextIndent3">
    <w:name w:val="Body Text Indent 3"/>
    <w:basedOn w:val="Normal"/>
    <w:link w:val="BodyTextIndent3Char"/>
    <w:rsid w:val="00D01BA5"/>
    <w:pPr>
      <w:ind w:left="1440"/>
    </w:pPr>
    <w:rPr>
      <w:sz w:val="20"/>
      <w:szCs w:val="20"/>
    </w:rPr>
  </w:style>
  <w:style w:type="character" w:customStyle="1" w:styleId="BodyTextIndent3Char">
    <w:name w:val="Body Text Indent 3 Char"/>
    <w:basedOn w:val="DefaultParagraphFont"/>
    <w:link w:val="BodyTextIndent3"/>
    <w:rsid w:val="00D01BA5"/>
    <w:rPr>
      <w:rFonts w:ascii="Times New Roman" w:eastAsia="Times New Roman" w:hAnsi="Times New Roman" w:cs="Times New Roman"/>
      <w:sz w:val="20"/>
      <w:szCs w:val="20"/>
    </w:rPr>
  </w:style>
  <w:style w:type="paragraph" w:styleId="MessageHeader">
    <w:name w:val="Message Header"/>
    <w:basedOn w:val="Normal"/>
    <w:link w:val="MessageHeaderChar"/>
    <w:rsid w:val="00D01BA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D01BA5"/>
    <w:rPr>
      <w:rFonts w:ascii="Arial" w:eastAsia="Times New Roman" w:hAnsi="Arial" w:cs="Times New Roman"/>
      <w:sz w:val="24"/>
      <w:szCs w:val="20"/>
      <w:shd w:val="pct20" w:color="auto" w:fill="auto"/>
    </w:rPr>
  </w:style>
  <w:style w:type="paragraph" w:styleId="Date">
    <w:name w:val="Date"/>
    <w:basedOn w:val="Normal"/>
    <w:next w:val="Normal"/>
    <w:link w:val="DateChar"/>
    <w:rsid w:val="00D01BA5"/>
    <w:rPr>
      <w:sz w:val="20"/>
      <w:szCs w:val="20"/>
    </w:rPr>
  </w:style>
  <w:style w:type="character" w:customStyle="1" w:styleId="DateChar">
    <w:name w:val="Date Char"/>
    <w:basedOn w:val="DefaultParagraphFont"/>
    <w:link w:val="Date"/>
    <w:rsid w:val="00D01BA5"/>
    <w:rPr>
      <w:rFonts w:ascii="Times New Roman" w:eastAsia="Times New Roman" w:hAnsi="Times New Roman" w:cs="Times New Roman"/>
      <w:sz w:val="20"/>
      <w:szCs w:val="20"/>
    </w:rPr>
  </w:style>
  <w:style w:type="paragraph" w:customStyle="1" w:styleId="InsideAddress">
    <w:name w:val="Inside Address"/>
    <w:basedOn w:val="Normal"/>
    <w:rsid w:val="00D01BA5"/>
    <w:rPr>
      <w:sz w:val="20"/>
      <w:szCs w:val="20"/>
    </w:rPr>
  </w:style>
  <w:style w:type="paragraph" w:styleId="BodyText">
    <w:name w:val="Body Text"/>
    <w:basedOn w:val="Normal"/>
    <w:link w:val="BodyTextChar"/>
    <w:rsid w:val="00D01BA5"/>
    <w:pPr>
      <w:spacing w:after="120"/>
    </w:pPr>
    <w:rPr>
      <w:sz w:val="20"/>
      <w:szCs w:val="20"/>
    </w:rPr>
  </w:style>
  <w:style w:type="character" w:customStyle="1" w:styleId="BodyTextChar">
    <w:name w:val="Body Text Char"/>
    <w:basedOn w:val="DefaultParagraphFont"/>
    <w:link w:val="BodyText"/>
    <w:rsid w:val="00D01BA5"/>
    <w:rPr>
      <w:rFonts w:ascii="Times New Roman" w:eastAsia="Times New Roman" w:hAnsi="Times New Roman" w:cs="Times New Roman"/>
      <w:sz w:val="20"/>
      <w:szCs w:val="20"/>
    </w:rPr>
  </w:style>
  <w:style w:type="paragraph" w:styleId="Subtitle">
    <w:name w:val="Subtitle"/>
    <w:basedOn w:val="Normal"/>
    <w:link w:val="SubtitleChar"/>
    <w:qFormat/>
    <w:rsid w:val="00D01BA5"/>
    <w:pPr>
      <w:spacing w:after="60"/>
      <w:jc w:val="center"/>
      <w:outlineLvl w:val="1"/>
    </w:pPr>
    <w:rPr>
      <w:rFonts w:ascii="Arial" w:hAnsi="Arial"/>
      <w:szCs w:val="20"/>
    </w:rPr>
  </w:style>
  <w:style w:type="character" w:customStyle="1" w:styleId="SubtitleChar">
    <w:name w:val="Subtitle Char"/>
    <w:basedOn w:val="DefaultParagraphFont"/>
    <w:link w:val="Subtitle"/>
    <w:rsid w:val="00D01BA5"/>
    <w:rPr>
      <w:rFonts w:ascii="Arial" w:eastAsia="Times New Roman" w:hAnsi="Arial" w:cs="Times New Roman"/>
      <w:sz w:val="24"/>
      <w:szCs w:val="20"/>
    </w:rPr>
  </w:style>
  <w:style w:type="paragraph" w:customStyle="1" w:styleId="ReferenceLine">
    <w:name w:val="Reference Line"/>
    <w:basedOn w:val="BodyText"/>
    <w:rsid w:val="00D01BA5"/>
  </w:style>
  <w:style w:type="paragraph" w:styleId="BodyText2">
    <w:name w:val="Body Text 2"/>
    <w:basedOn w:val="Normal"/>
    <w:link w:val="BodyText2Char"/>
    <w:uiPriority w:val="99"/>
    <w:rsid w:val="00D01BA5"/>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szCs w:val="20"/>
      <w:lang w:val="x-none" w:eastAsia="x-none"/>
    </w:rPr>
  </w:style>
  <w:style w:type="character" w:customStyle="1" w:styleId="BodyText2Char">
    <w:name w:val="Body Text 2 Char"/>
    <w:basedOn w:val="DefaultParagraphFont"/>
    <w:link w:val="BodyText2"/>
    <w:uiPriority w:val="99"/>
    <w:rsid w:val="00D01BA5"/>
    <w:rPr>
      <w:rFonts w:ascii="Times New Roman" w:eastAsia="Times New Roman" w:hAnsi="Times New Roman" w:cs="Times New Roman"/>
      <w:sz w:val="16"/>
      <w:szCs w:val="20"/>
      <w:lang w:val="x-none" w:eastAsia="x-none"/>
    </w:rPr>
  </w:style>
  <w:style w:type="paragraph" w:styleId="BlockText">
    <w:name w:val="Block Text"/>
    <w:basedOn w:val="Normal"/>
    <w:rsid w:val="00D01BA5"/>
    <w:pPr>
      <w:tabs>
        <w:tab w:val="left" w:pos="720"/>
        <w:tab w:val="left" w:pos="1080"/>
      </w:tabs>
      <w:ind w:left="1080" w:right="-180" w:hanging="1080"/>
    </w:pPr>
    <w:rPr>
      <w:sz w:val="20"/>
      <w:szCs w:val="20"/>
    </w:rPr>
  </w:style>
  <w:style w:type="paragraph" w:styleId="BodyText3">
    <w:name w:val="Body Text 3"/>
    <w:basedOn w:val="Normal"/>
    <w:link w:val="BodyText3Char"/>
    <w:rsid w:val="00D01BA5"/>
    <w:pPr>
      <w:tabs>
        <w:tab w:val="decimal" w:pos="360"/>
        <w:tab w:val="left" w:pos="720"/>
        <w:tab w:val="left" w:pos="1080"/>
        <w:tab w:val="left" w:pos="1440"/>
        <w:tab w:val="left" w:pos="1800"/>
      </w:tabs>
    </w:pPr>
    <w:rPr>
      <w:sz w:val="18"/>
      <w:szCs w:val="20"/>
    </w:rPr>
  </w:style>
  <w:style w:type="character" w:customStyle="1" w:styleId="BodyText3Char">
    <w:name w:val="Body Text 3 Char"/>
    <w:basedOn w:val="DefaultParagraphFont"/>
    <w:link w:val="BodyText3"/>
    <w:rsid w:val="00D01BA5"/>
    <w:rPr>
      <w:rFonts w:ascii="Times New Roman" w:eastAsia="Times New Roman" w:hAnsi="Times New Roman" w:cs="Times New Roman"/>
      <w:sz w:val="18"/>
      <w:szCs w:val="20"/>
    </w:rPr>
  </w:style>
  <w:style w:type="character" w:customStyle="1" w:styleId="HTMLMarkup">
    <w:name w:val="HTML Markup"/>
    <w:rsid w:val="00D01BA5"/>
    <w:rPr>
      <w:vanish/>
      <w:color w:val="FF0000"/>
    </w:rPr>
  </w:style>
  <w:style w:type="character" w:styleId="CommentReference">
    <w:name w:val="annotation reference"/>
    <w:semiHidden/>
    <w:rsid w:val="00D01BA5"/>
    <w:rPr>
      <w:sz w:val="16"/>
      <w:szCs w:val="16"/>
    </w:rPr>
  </w:style>
  <w:style w:type="paragraph" w:styleId="CommentText">
    <w:name w:val="annotation text"/>
    <w:basedOn w:val="Normal"/>
    <w:link w:val="CommentTextChar"/>
    <w:semiHidden/>
    <w:rsid w:val="00D01BA5"/>
    <w:rPr>
      <w:sz w:val="20"/>
      <w:szCs w:val="20"/>
    </w:rPr>
  </w:style>
  <w:style w:type="character" w:customStyle="1" w:styleId="CommentTextChar">
    <w:name w:val="Comment Text Char"/>
    <w:basedOn w:val="DefaultParagraphFont"/>
    <w:link w:val="CommentText"/>
    <w:semiHidden/>
    <w:rsid w:val="00D01BA5"/>
    <w:rPr>
      <w:rFonts w:ascii="Times New Roman" w:eastAsia="Times New Roman" w:hAnsi="Times New Roman" w:cs="Times New Roman"/>
      <w:sz w:val="20"/>
      <w:szCs w:val="20"/>
    </w:rPr>
  </w:style>
  <w:style w:type="paragraph" w:styleId="Header">
    <w:name w:val="header"/>
    <w:basedOn w:val="Normal"/>
    <w:link w:val="HeaderChar"/>
    <w:rsid w:val="00D01BA5"/>
    <w:pPr>
      <w:tabs>
        <w:tab w:val="center" w:pos="4320"/>
        <w:tab w:val="right" w:pos="8640"/>
      </w:tabs>
    </w:pPr>
    <w:rPr>
      <w:sz w:val="20"/>
      <w:szCs w:val="20"/>
    </w:rPr>
  </w:style>
  <w:style w:type="character" w:customStyle="1" w:styleId="HeaderChar">
    <w:name w:val="Header Char"/>
    <w:basedOn w:val="DefaultParagraphFont"/>
    <w:link w:val="Header"/>
    <w:rsid w:val="00D01BA5"/>
    <w:rPr>
      <w:rFonts w:ascii="Times New Roman" w:eastAsia="Times New Roman" w:hAnsi="Times New Roman" w:cs="Times New Roman"/>
      <w:sz w:val="20"/>
      <w:szCs w:val="20"/>
    </w:rPr>
  </w:style>
  <w:style w:type="character" w:styleId="Strong">
    <w:name w:val="Strong"/>
    <w:uiPriority w:val="22"/>
    <w:qFormat/>
    <w:rsid w:val="00D01BA5"/>
    <w:rPr>
      <w:b/>
      <w:bCs/>
    </w:rPr>
  </w:style>
  <w:style w:type="table" w:styleId="TableGrid">
    <w:name w:val="Table Grid"/>
    <w:basedOn w:val="TableNormal"/>
    <w:uiPriority w:val="59"/>
    <w:rsid w:val="00D01BA5"/>
    <w:pPr>
      <w:spacing w:after="0" w:line="240" w:lineRule="auto"/>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01BA5"/>
    <w:rPr>
      <w:color w:val="0000FF"/>
      <w:u w:val="single"/>
    </w:rPr>
  </w:style>
  <w:style w:type="table" w:styleId="MediumList2-Accent1">
    <w:name w:val="Medium List 2 Accent 1"/>
    <w:basedOn w:val="TableNormal"/>
    <w:uiPriority w:val="66"/>
    <w:rsid w:val="00D01BA5"/>
    <w:pPr>
      <w:spacing w:after="0" w:line="240" w:lineRule="auto"/>
    </w:pPr>
    <w:rPr>
      <w:rFonts w:ascii="Cambria" w:eastAsia="Times New Roman" w:hAnsi="Cambria"/>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D01BA5"/>
    <w:rPr>
      <w:rFonts w:ascii="Consolas" w:eastAsia="Calibri" w:hAnsi="Consolas"/>
      <w:sz w:val="21"/>
      <w:szCs w:val="21"/>
    </w:rPr>
  </w:style>
  <w:style w:type="character" w:customStyle="1" w:styleId="PlainTextChar">
    <w:name w:val="Plain Text Char"/>
    <w:basedOn w:val="DefaultParagraphFont"/>
    <w:link w:val="PlainText"/>
    <w:uiPriority w:val="99"/>
    <w:rsid w:val="00D01BA5"/>
    <w:rPr>
      <w:rFonts w:ascii="Consolas" w:eastAsia="Calibri" w:hAnsi="Consolas" w:cs="Times New Roman"/>
      <w:sz w:val="21"/>
      <w:szCs w:val="21"/>
    </w:rPr>
  </w:style>
  <w:style w:type="table" w:customStyle="1" w:styleId="TableGrid1">
    <w:name w:val="Table Grid1"/>
    <w:basedOn w:val="TableNormal"/>
    <w:next w:val="TableGrid"/>
    <w:uiPriority w:val="59"/>
    <w:rsid w:val="00D01BA5"/>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1BA5"/>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01BA5"/>
    <w:rPr>
      <w:i/>
      <w:iCs/>
    </w:rPr>
  </w:style>
  <w:style w:type="character" w:styleId="FollowedHyperlink">
    <w:name w:val="FollowedHyperlink"/>
    <w:basedOn w:val="DefaultParagraphFont"/>
    <w:uiPriority w:val="99"/>
    <w:semiHidden/>
    <w:unhideWhenUsed/>
    <w:rsid w:val="004F35F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50081"/>
    <w:rPr>
      <w:b/>
      <w:bCs/>
    </w:rPr>
  </w:style>
  <w:style w:type="character" w:customStyle="1" w:styleId="CommentSubjectChar">
    <w:name w:val="Comment Subject Char"/>
    <w:basedOn w:val="CommentTextChar"/>
    <w:link w:val="CommentSubject"/>
    <w:uiPriority w:val="99"/>
    <w:semiHidden/>
    <w:rsid w:val="00C5008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938">
      <w:bodyDiv w:val="1"/>
      <w:marLeft w:val="0"/>
      <w:marRight w:val="0"/>
      <w:marTop w:val="0"/>
      <w:marBottom w:val="0"/>
      <w:divBdr>
        <w:top w:val="none" w:sz="0" w:space="0" w:color="auto"/>
        <w:left w:val="none" w:sz="0" w:space="0" w:color="auto"/>
        <w:bottom w:val="none" w:sz="0" w:space="0" w:color="auto"/>
        <w:right w:val="none" w:sz="0" w:space="0" w:color="auto"/>
      </w:divBdr>
    </w:div>
    <w:div w:id="43413512">
      <w:bodyDiv w:val="1"/>
      <w:marLeft w:val="0"/>
      <w:marRight w:val="0"/>
      <w:marTop w:val="0"/>
      <w:marBottom w:val="0"/>
      <w:divBdr>
        <w:top w:val="none" w:sz="0" w:space="0" w:color="auto"/>
        <w:left w:val="none" w:sz="0" w:space="0" w:color="auto"/>
        <w:bottom w:val="none" w:sz="0" w:space="0" w:color="auto"/>
        <w:right w:val="none" w:sz="0" w:space="0" w:color="auto"/>
      </w:divBdr>
    </w:div>
    <w:div w:id="48115350">
      <w:bodyDiv w:val="1"/>
      <w:marLeft w:val="0"/>
      <w:marRight w:val="0"/>
      <w:marTop w:val="0"/>
      <w:marBottom w:val="0"/>
      <w:divBdr>
        <w:top w:val="none" w:sz="0" w:space="0" w:color="auto"/>
        <w:left w:val="none" w:sz="0" w:space="0" w:color="auto"/>
        <w:bottom w:val="none" w:sz="0" w:space="0" w:color="auto"/>
        <w:right w:val="none" w:sz="0" w:space="0" w:color="auto"/>
      </w:divBdr>
      <w:divsChild>
        <w:div w:id="779299900">
          <w:marLeft w:val="0"/>
          <w:marRight w:val="0"/>
          <w:marTop w:val="0"/>
          <w:marBottom w:val="0"/>
          <w:divBdr>
            <w:top w:val="none" w:sz="0" w:space="0" w:color="auto"/>
            <w:left w:val="none" w:sz="0" w:space="0" w:color="auto"/>
            <w:bottom w:val="none" w:sz="0" w:space="0" w:color="auto"/>
            <w:right w:val="none" w:sz="0" w:space="0" w:color="auto"/>
          </w:divBdr>
          <w:divsChild>
            <w:div w:id="1437559293">
              <w:marLeft w:val="0"/>
              <w:marRight w:val="0"/>
              <w:marTop w:val="0"/>
              <w:marBottom w:val="0"/>
              <w:divBdr>
                <w:top w:val="none" w:sz="0" w:space="0" w:color="auto"/>
                <w:left w:val="none" w:sz="0" w:space="0" w:color="auto"/>
                <w:bottom w:val="none" w:sz="0" w:space="0" w:color="auto"/>
                <w:right w:val="none" w:sz="0" w:space="0" w:color="auto"/>
              </w:divBdr>
              <w:divsChild>
                <w:div w:id="1536383451">
                  <w:marLeft w:val="0"/>
                  <w:marRight w:val="0"/>
                  <w:marTop w:val="0"/>
                  <w:marBottom w:val="0"/>
                  <w:divBdr>
                    <w:top w:val="none" w:sz="0" w:space="0" w:color="auto"/>
                    <w:left w:val="none" w:sz="0" w:space="0" w:color="auto"/>
                    <w:bottom w:val="none" w:sz="0" w:space="0" w:color="auto"/>
                    <w:right w:val="none" w:sz="0" w:space="0" w:color="auto"/>
                  </w:divBdr>
                  <w:divsChild>
                    <w:div w:id="2110806625">
                      <w:marLeft w:val="0"/>
                      <w:marRight w:val="0"/>
                      <w:marTop w:val="0"/>
                      <w:marBottom w:val="0"/>
                      <w:divBdr>
                        <w:top w:val="none" w:sz="0" w:space="0" w:color="auto"/>
                        <w:left w:val="none" w:sz="0" w:space="0" w:color="auto"/>
                        <w:bottom w:val="none" w:sz="0" w:space="0" w:color="auto"/>
                        <w:right w:val="none" w:sz="0" w:space="0" w:color="auto"/>
                      </w:divBdr>
                      <w:divsChild>
                        <w:div w:id="714162951">
                          <w:marLeft w:val="0"/>
                          <w:marRight w:val="0"/>
                          <w:marTop w:val="0"/>
                          <w:marBottom w:val="0"/>
                          <w:divBdr>
                            <w:top w:val="none" w:sz="0" w:space="0" w:color="auto"/>
                            <w:left w:val="none" w:sz="0" w:space="0" w:color="auto"/>
                            <w:bottom w:val="none" w:sz="0" w:space="0" w:color="auto"/>
                            <w:right w:val="none" w:sz="0" w:space="0" w:color="auto"/>
                          </w:divBdr>
                          <w:divsChild>
                            <w:div w:id="1126503436">
                              <w:marLeft w:val="0"/>
                              <w:marRight w:val="0"/>
                              <w:marTop w:val="0"/>
                              <w:marBottom w:val="0"/>
                              <w:divBdr>
                                <w:top w:val="none" w:sz="0" w:space="0" w:color="auto"/>
                                <w:left w:val="none" w:sz="0" w:space="0" w:color="auto"/>
                                <w:bottom w:val="none" w:sz="0" w:space="0" w:color="auto"/>
                                <w:right w:val="none" w:sz="0" w:space="0" w:color="auto"/>
                              </w:divBdr>
                              <w:divsChild>
                                <w:div w:id="286397366">
                                  <w:marLeft w:val="0"/>
                                  <w:marRight w:val="0"/>
                                  <w:marTop w:val="0"/>
                                  <w:marBottom w:val="0"/>
                                  <w:divBdr>
                                    <w:top w:val="none" w:sz="0" w:space="0" w:color="auto"/>
                                    <w:left w:val="none" w:sz="0" w:space="0" w:color="auto"/>
                                    <w:bottom w:val="none" w:sz="0" w:space="0" w:color="auto"/>
                                    <w:right w:val="none" w:sz="0" w:space="0" w:color="auto"/>
                                  </w:divBdr>
                                  <w:divsChild>
                                    <w:div w:id="1956256156">
                                      <w:marLeft w:val="0"/>
                                      <w:marRight w:val="0"/>
                                      <w:marTop w:val="0"/>
                                      <w:marBottom w:val="0"/>
                                      <w:divBdr>
                                        <w:top w:val="none" w:sz="0" w:space="0" w:color="auto"/>
                                        <w:left w:val="none" w:sz="0" w:space="0" w:color="auto"/>
                                        <w:bottom w:val="none" w:sz="0" w:space="0" w:color="auto"/>
                                        <w:right w:val="none" w:sz="0" w:space="0" w:color="auto"/>
                                      </w:divBdr>
                                      <w:divsChild>
                                        <w:div w:id="1880166864">
                                          <w:marLeft w:val="0"/>
                                          <w:marRight w:val="0"/>
                                          <w:marTop w:val="0"/>
                                          <w:marBottom w:val="0"/>
                                          <w:divBdr>
                                            <w:top w:val="none" w:sz="0" w:space="0" w:color="auto"/>
                                            <w:left w:val="none" w:sz="0" w:space="0" w:color="auto"/>
                                            <w:bottom w:val="none" w:sz="0" w:space="0" w:color="auto"/>
                                            <w:right w:val="none" w:sz="0" w:space="0" w:color="auto"/>
                                          </w:divBdr>
                                          <w:divsChild>
                                            <w:div w:id="328604220">
                                              <w:marLeft w:val="0"/>
                                              <w:marRight w:val="0"/>
                                              <w:marTop w:val="0"/>
                                              <w:marBottom w:val="0"/>
                                              <w:divBdr>
                                                <w:top w:val="none" w:sz="0" w:space="0" w:color="auto"/>
                                                <w:left w:val="none" w:sz="0" w:space="0" w:color="auto"/>
                                                <w:bottom w:val="none" w:sz="0" w:space="0" w:color="auto"/>
                                                <w:right w:val="none" w:sz="0" w:space="0" w:color="auto"/>
                                              </w:divBdr>
                                              <w:divsChild>
                                                <w:div w:id="1717316518">
                                                  <w:marLeft w:val="0"/>
                                                  <w:marRight w:val="0"/>
                                                  <w:marTop w:val="0"/>
                                                  <w:marBottom w:val="0"/>
                                                  <w:divBdr>
                                                    <w:top w:val="none" w:sz="0" w:space="0" w:color="auto"/>
                                                    <w:left w:val="none" w:sz="0" w:space="0" w:color="auto"/>
                                                    <w:bottom w:val="none" w:sz="0" w:space="0" w:color="auto"/>
                                                    <w:right w:val="none" w:sz="0" w:space="0" w:color="auto"/>
                                                  </w:divBdr>
                                                  <w:divsChild>
                                                    <w:div w:id="499932112">
                                                      <w:marLeft w:val="0"/>
                                                      <w:marRight w:val="0"/>
                                                      <w:marTop w:val="0"/>
                                                      <w:marBottom w:val="0"/>
                                                      <w:divBdr>
                                                        <w:top w:val="none" w:sz="0" w:space="0" w:color="auto"/>
                                                        <w:left w:val="none" w:sz="0" w:space="0" w:color="auto"/>
                                                        <w:bottom w:val="none" w:sz="0" w:space="0" w:color="auto"/>
                                                        <w:right w:val="none" w:sz="0" w:space="0" w:color="auto"/>
                                                      </w:divBdr>
                                                      <w:divsChild>
                                                        <w:div w:id="566722263">
                                                          <w:marLeft w:val="0"/>
                                                          <w:marRight w:val="0"/>
                                                          <w:marTop w:val="0"/>
                                                          <w:marBottom w:val="0"/>
                                                          <w:divBdr>
                                                            <w:top w:val="none" w:sz="0" w:space="0" w:color="auto"/>
                                                            <w:left w:val="none" w:sz="0" w:space="0" w:color="auto"/>
                                                            <w:bottom w:val="none" w:sz="0" w:space="0" w:color="auto"/>
                                                            <w:right w:val="none" w:sz="0" w:space="0" w:color="auto"/>
                                                          </w:divBdr>
                                                          <w:divsChild>
                                                            <w:div w:id="2114326076">
                                                              <w:marLeft w:val="0"/>
                                                              <w:marRight w:val="0"/>
                                                              <w:marTop w:val="0"/>
                                                              <w:marBottom w:val="0"/>
                                                              <w:divBdr>
                                                                <w:top w:val="none" w:sz="0" w:space="0" w:color="auto"/>
                                                                <w:left w:val="none" w:sz="0" w:space="0" w:color="auto"/>
                                                                <w:bottom w:val="none" w:sz="0" w:space="0" w:color="auto"/>
                                                                <w:right w:val="none" w:sz="0" w:space="0" w:color="auto"/>
                                                              </w:divBdr>
                                                              <w:divsChild>
                                                                <w:div w:id="1583491185">
                                                                  <w:marLeft w:val="0"/>
                                                                  <w:marRight w:val="0"/>
                                                                  <w:marTop w:val="0"/>
                                                                  <w:marBottom w:val="0"/>
                                                                  <w:divBdr>
                                                                    <w:top w:val="none" w:sz="0" w:space="0" w:color="auto"/>
                                                                    <w:left w:val="none" w:sz="0" w:space="0" w:color="auto"/>
                                                                    <w:bottom w:val="none" w:sz="0" w:space="0" w:color="auto"/>
                                                                    <w:right w:val="none" w:sz="0" w:space="0" w:color="auto"/>
                                                                  </w:divBdr>
                                                                  <w:divsChild>
                                                                    <w:div w:id="1363555327">
                                                                      <w:marLeft w:val="0"/>
                                                                      <w:marRight w:val="0"/>
                                                                      <w:marTop w:val="0"/>
                                                                      <w:marBottom w:val="0"/>
                                                                      <w:divBdr>
                                                                        <w:top w:val="none" w:sz="0" w:space="0" w:color="auto"/>
                                                                        <w:left w:val="none" w:sz="0" w:space="0" w:color="auto"/>
                                                                        <w:bottom w:val="none" w:sz="0" w:space="0" w:color="auto"/>
                                                                        <w:right w:val="none" w:sz="0" w:space="0" w:color="auto"/>
                                                                      </w:divBdr>
                                                                      <w:divsChild>
                                                                        <w:div w:id="104812632">
                                                                          <w:marLeft w:val="0"/>
                                                                          <w:marRight w:val="0"/>
                                                                          <w:marTop w:val="0"/>
                                                                          <w:marBottom w:val="0"/>
                                                                          <w:divBdr>
                                                                            <w:top w:val="none" w:sz="0" w:space="0" w:color="auto"/>
                                                                            <w:left w:val="none" w:sz="0" w:space="0" w:color="auto"/>
                                                                            <w:bottom w:val="none" w:sz="0" w:space="0" w:color="auto"/>
                                                                            <w:right w:val="none" w:sz="0" w:space="0" w:color="auto"/>
                                                                          </w:divBdr>
                                                                          <w:divsChild>
                                                                            <w:div w:id="836385392">
                                                                              <w:marLeft w:val="0"/>
                                                                              <w:marRight w:val="0"/>
                                                                              <w:marTop w:val="0"/>
                                                                              <w:marBottom w:val="0"/>
                                                                              <w:divBdr>
                                                                                <w:top w:val="none" w:sz="0" w:space="0" w:color="auto"/>
                                                                                <w:left w:val="none" w:sz="0" w:space="0" w:color="auto"/>
                                                                                <w:bottom w:val="none" w:sz="0" w:space="0" w:color="auto"/>
                                                                                <w:right w:val="none" w:sz="0" w:space="0" w:color="auto"/>
                                                                              </w:divBdr>
                                                                              <w:divsChild>
                                                                                <w:div w:id="1958221974">
                                                                                  <w:marLeft w:val="0"/>
                                                                                  <w:marRight w:val="0"/>
                                                                                  <w:marTop w:val="0"/>
                                                                                  <w:marBottom w:val="0"/>
                                                                                  <w:divBdr>
                                                                                    <w:top w:val="none" w:sz="0" w:space="0" w:color="auto"/>
                                                                                    <w:left w:val="none" w:sz="0" w:space="0" w:color="auto"/>
                                                                                    <w:bottom w:val="none" w:sz="0" w:space="0" w:color="auto"/>
                                                                                    <w:right w:val="none" w:sz="0" w:space="0" w:color="auto"/>
                                                                                  </w:divBdr>
                                                                                  <w:divsChild>
                                                                                    <w:div w:id="1953395783">
                                                                                      <w:marLeft w:val="0"/>
                                                                                      <w:marRight w:val="0"/>
                                                                                      <w:marTop w:val="0"/>
                                                                                      <w:marBottom w:val="0"/>
                                                                                      <w:divBdr>
                                                                                        <w:top w:val="none" w:sz="0" w:space="0" w:color="auto"/>
                                                                                        <w:left w:val="none" w:sz="0" w:space="0" w:color="auto"/>
                                                                                        <w:bottom w:val="none" w:sz="0" w:space="0" w:color="auto"/>
                                                                                        <w:right w:val="none" w:sz="0" w:space="0" w:color="auto"/>
                                                                                      </w:divBdr>
                                                                                      <w:divsChild>
                                                                                        <w:div w:id="1755662834">
                                                                                          <w:marLeft w:val="0"/>
                                                                                          <w:marRight w:val="0"/>
                                                                                          <w:marTop w:val="0"/>
                                                                                          <w:marBottom w:val="0"/>
                                                                                          <w:divBdr>
                                                                                            <w:top w:val="none" w:sz="0" w:space="0" w:color="auto"/>
                                                                                            <w:left w:val="none" w:sz="0" w:space="0" w:color="auto"/>
                                                                                            <w:bottom w:val="none" w:sz="0" w:space="0" w:color="auto"/>
                                                                                            <w:right w:val="none" w:sz="0" w:space="0" w:color="auto"/>
                                                                                          </w:divBdr>
                                                                                          <w:divsChild>
                                                                                            <w:div w:id="1307317586">
                                                                                              <w:marLeft w:val="0"/>
                                                                                              <w:marRight w:val="0"/>
                                                                                              <w:marTop w:val="0"/>
                                                                                              <w:marBottom w:val="0"/>
                                                                                              <w:divBdr>
                                                                                                <w:top w:val="none" w:sz="0" w:space="0" w:color="auto"/>
                                                                                                <w:left w:val="none" w:sz="0" w:space="0" w:color="auto"/>
                                                                                                <w:bottom w:val="none" w:sz="0" w:space="0" w:color="auto"/>
                                                                                                <w:right w:val="none" w:sz="0" w:space="0" w:color="auto"/>
                                                                                              </w:divBdr>
                                                                                              <w:divsChild>
                                                                                                <w:div w:id="808863361">
                                                                                                  <w:marLeft w:val="0"/>
                                                                                                  <w:marRight w:val="0"/>
                                                                                                  <w:marTop w:val="0"/>
                                                                                                  <w:marBottom w:val="0"/>
                                                                                                  <w:divBdr>
                                                                                                    <w:top w:val="none" w:sz="0" w:space="0" w:color="auto"/>
                                                                                                    <w:left w:val="none" w:sz="0" w:space="0" w:color="auto"/>
                                                                                                    <w:bottom w:val="none" w:sz="0" w:space="0" w:color="auto"/>
                                                                                                    <w:right w:val="none" w:sz="0" w:space="0" w:color="auto"/>
                                                                                                  </w:divBdr>
                                                                                                  <w:divsChild>
                                                                                                    <w:div w:id="1952862398">
                                                                                                      <w:marLeft w:val="0"/>
                                                                                                      <w:marRight w:val="0"/>
                                                                                                      <w:marTop w:val="0"/>
                                                                                                      <w:marBottom w:val="0"/>
                                                                                                      <w:divBdr>
                                                                                                        <w:top w:val="none" w:sz="0" w:space="0" w:color="auto"/>
                                                                                                        <w:left w:val="none" w:sz="0" w:space="0" w:color="auto"/>
                                                                                                        <w:bottom w:val="none" w:sz="0" w:space="0" w:color="auto"/>
                                                                                                        <w:right w:val="none" w:sz="0" w:space="0" w:color="auto"/>
                                                                                                      </w:divBdr>
                                                                                                      <w:divsChild>
                                                                                                        <w:div w:id="630983130">
                                                                                                          <w:marLeft w:val="0"/>
                                                                                                          <w:marRight w:val="0"/>
                                                                                                          <w:marTop w:val="0"/>
                                                                                                          <w:marBottom w:val="0"/>
                                                                                                          <w:divBdr>
                                                                                                            <w:top w:val="none" w:sz="0" w:space="0" w:color="auto"/>
                                                                                                            <w:left w:val="none" w:sz="0" w:space="0" w:color="auto"/>
                                                                                                            <w:bottom w:val="none" w:sz="0" w:space="0" w:color="auto"/>
                                                                                                            <w:right w:val="none" w:sz="0" w:space="0" w:color="auto"/>
                                                                                                          </w:divBdr>
                                                                                                          <w:divsChild>
                                                                                                            <w:div w:id="1194224528">
                                                                                                              <w:marLeft w:val="0"/>
                                                                                                              <w:marRight w:val="0"/>
                                                                                                              <w:marTop w:val="0"/>
                                                                                                              <w:marBottom w:val="0"/>
                                                                                                              <w:divBdr>
                                                                                                                <w:top w:val="none" w:sz="0" w:space="0" w:color="auto"/>
                                                                                                                <w:left w:val="none" w:sz="0" w:space="0" w:color="auto"/>
                                                                                                                <w:bottom w:val="none" w:sz="0" w:space="0" w:color="auto"/>
                                                                                                                <w:right w:val="none" w:sz="0" w:space="0" w:color="auto"/>
                                                                                                              </w:divBdr>
                                                                                                              <w:divsChild>
                                                                                                                <w:div w:id="1640261231">
                                                                                                                  <w:marLeft w:val="0"/>
                                                                                                                  <w:marRight w:val="0"/>
                                                                                                                  <w:marTop w:val="0"/>
                                                                                                                  <w:marBottom w:val="0"/>
                                                                                                                  <w:divBdr>
                                                                                                                    <w:top w:val="none" w:sz="0" w:space="0" w:color="auto"/>
                                                                                                                    <w:left w:val="none" w:sz="0" w:space="0" w:color="auto"/>
                                                                                                                    <w:bottom w:val="none" w:sz="0" w:space="0" w:color="auto"/>
                                                                                                                    <w:right w:val="none" w:sz="0" w:space="0" w:color="auto"/>
                                                                                                                  </w:divBdr>
                                                                                                                  <w:divsChild>
                                                                                                                    <w:div w:id="835152205">
                                                                                                                      <w:marLeft w:val="0"/>
                                                                                                                      <w:marRight w:val="0"/>
                                                                                                                      <w:marTop w:val="0"/>
                                                                                                                      <w:marBottom w:val="0"/>
                                                                                                                      <w:divBdr>
                                                                                                                        <w:top w:val="none" w:sz="0" w:space="0" w:color="auto"/>
                                                                                                                        <w:left w:val="none" w:sz="0" w:space="0" w:color="auto"/>
                                                                                                                        <w:bottom w:val="none" w:sz="0" w:space="0" w:color="auto"/>
                                                                                                                        <w:right w:val="none" w:sz="0" w:space="0" w:color="auto"/>
                                                                                                                      </w:divBdr>
                                                                                                                      <w:divsChild>
                                                                                                                        <w:div w:id="174998284">
                                                                                                                          <w:marLeft w:val="0"/>
                                                                                                                          <w:marRight w:val="0"/>
                                                                                                                          <w:marTop w:val="0"/>
                                                                                                                          <w:marBottom w:val="0"/>
                                                                                                                          <w:divBdr>
                                                                                                                            <w:top w:val="none" w:sz="0" w:space="0" w:color="auto"/>
                                                                                                                            <w:left w:val="none" w:sz="0" w:space="0" w:color="auto"/>
                                                                                                                            <w:bottom w:val="none" w:sz="0" w:space="0" w:color="auto"/>
                                                                                                                            <w:right w:val="none" w:sz="0" w:space="0" w:color="auto"/>
                                                                                                                          </w:divBdr>
                                                                                                                          <w:divsChild>
                                                                                                                            <w:div w:id="2023822111">
                                                                                                                              <w:marLeft w:val="0"/>
                                                                                                                              <w:marRight w:val="0"/>
                                                                                                                              <w:marTop w:val="0"/>
                                                                                                                              <w:marBottom w:val="0"/>
                                                                                                                              <w:divBdr>
                                                                                                                                <w:top w:val="none" w:sz="0" w:space="0" w:color="auto"/>
                                                                                                                                <w:left w:val="none" w:sz="0" w:space="0" w:color="auto"/>
                                                                                                                                <w:bottom w:val="none" w:sz="0" w:space="0" w:color="auto"/>
                                                                                                                                <w:right w:val="none" w:sz="0" w:space="0" w:color="auto"/>
                                                                                                                              </w:divBdr>
                                                                                                                              <w:divsChild>
                                                                                                                                <w:div w:id="20483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42338">
      <w:bodyDiv w:val="1"/>
      <w:marLeft w:val="0"/>
      <w:marRight w:val="0"/>
      <w:marTop w:val="0"/>
      <w:marBottom w:val="0"/>
      <w:divBdr>
        <w:top w:val="none" w:sz="0" w:space="0" w:color="auto"/>
        <w:left w:val="none" w:sz="0" w:space="0" w:color="auto"/>
        <w:bottom w:val="none" w:sz="0" w:space="0" w:color="auto"/>
        <w:right w:val="none" w:sz="0" w:space="0" w:color="auto"/>
      </w:divBdr>
    </w:div>
    <w:div w:id="156728411">
      <w:bodyDiv w:val="1"/>
      <w:marLeft w:val="0"/>
      <w:marRight w:val="0"/>
      <w:marTop w:val="0"/>
      <w:marBottom w:val="0"/>
      <w:divBdr>
        <w:top w:val="none" w:sz="0" w:space="0" w:color="auto"/>
        <w:left w:val="none" w:sz="0" w:space="0" w:color="auto"/>
        <w:bottom w:val="none" w:sz="0" w:space="0" w:color="auto"/>
        <w:right w:val="none" w:sz="0" w:space="0" w:color="auto"/>
      </w:divBdr>
    </w:div>
    <w:div w:id="171845931">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sChild>
        <w:div w:id="910191842">
          <w:marLeft w:val="1166"/>
          <w:marRight w:val="0"/>
          <w:marTop w:val="125"/>
          <w:marBottom w:val="0"/>
          <w:divBdr>
            <w:top w:val="none" w:sz="0" w:space="0" w:color="auto"/>
            <w:left w:val="none" w:sz="0" w:space="0" w:color="auto"/>
            <w:bottom w:val="none" w:sz="0" w:space="0" w:color="auto"/>
            <w:right w:val="none" w:sz="0" w:space="0" w:color="auto"/>
          </w:divBdr>
        </w:div>
        <w:div w:id="1451167162">
          <w:marLeft w:val="1166"/>
          <w:marRight w:val="0"/>
          <w:marTop w:val="125"/>
          <w:marBottom w:val="0"/>
          <w:divBdr>
            <w:top w:val="none" w:sz="0" w:space="0" w:color="auto"/>
            <w:left w:val="none" w:sz="0" w:space="0" w:color="auto"/>
            <w:bottom w:val="none" w:sz="0" w:space="0" w:color="auto"/>
            <w:right w:val="none" w:sz="0" w:space="0" w:color="auto"/>
          </w:divBdr>
        </w:div>
        <w:div w:id="1665670900">
          <w:marLeft w:val="1166"/>
          <w:marRight w:val="0"/>
          <w:marTop w:val="125"/>
          <w:marBottom w:val="0"/>
          <w:divBdr>
            <w:top w:val="none" w:sz="0" w:space="0" w:color="auto"/>
            <w:left w:val="none" w:sz="0" w:space="0" w:color="auto"/>
            <w:bottom w:val="none" w:sz="0" w:space="0" w:color="auto"/>
            <w:right w:val="none" w:sz="0" w:space="0" w:color="auto"/>
          </w:divBdr>
        </w:div>
        <w:div w:id="1945262634">
          <w:marLeft w:val="1166"/>
          <w:marRight w:val="0"/>
          <w:marTop w:val="125"/>
          <w:marBottom w:val="0"/>
          <w:divBdr>
            <w:top w:val="none" w:sz="0" w:space="0" w:color="auto"/>
            <w:left w:val="none" w:sz="0" w:space="0" w:color="auto"/>
            <w:bottom w:val="none" w:sz="0" w:space="0" w:color="auto"/>
            <w:right w:val="none" w:sz="0" w:space="0" w:color="auto"/>
          </w:divBdr>
        </w:div>
      </w:divsChild>
    </w:div>
    <w:div w:id="266083815">
      <w:bodyDiv w:val="1"/>
      <w:marLeft w:val="0"/>
      <w:marRight w:val="0"/>
      <w:marTop w:val="0"/>
      <w:marBottom w:val="0"/>
      <w:divBdr>
        <w:top w:val="none" w:sz="0" w:space="0" w:color="auto"/>
        <w:left w:val="none" w:sz="0" w:space="0" w:color="auto"/>
        <w:bottom w:val="none" w:sz="0" w:space="0" w:color="auto"/>
        <w:right w:val="none" w:sz="0" w:space="0" w:color="auto"/>
      </w:divBdr>
    </w:div>
    <w:div w:id="279534198">
      <w:bodyDiv w:val="1"/>
      <w:marLeft w:val="0"/>
      <w:marRight w:val="0"/>
      <w:marTop w:val="0"/>
      <w:marBottom w:val="0"/>
      <w:divBdr>
        <w:top w:val="none" w:sz="0" w:space="0" w:color="auto"/>
        <w:left w:val="none" w:sz="0" w:space="0" w:color="auto"/>
        <w:bottom w:val="none" w:sz="0" w:space="0" w:color="auto"/>
        <w:right w:val="none" w:sz="0" w:space="0" w:color="auto"/>
      </w:divBdr>
    </w:div>
    <w:div w:id="297222094">
      <w:bodyDiv w:val="1"/>
      <w:marLeft w:val="0"/>
      <w:marRight w:val="0"/>
      <w:marTop w:val="0"/>
      <w:marBottom w:val="0"/>
      <w:divBdr>
        <w:top w:val="none" w:sz="0" w:space="0" w:color="auto"/>
        <w:left w:val="none" w:sz="0" w:space="0" w:color="auto"/>
        <w:bottom w:val="none" w:sz="0" w:space="0" w:color="auto"/>
        <w:right w:val="none" w:sz="0" w:space="0" w:color="auto"/>
      </w:divBdr>
    </w:div>
    <w:div w:id="323437262">
      <w:bodyDiv w:val="1"/>
      <w:marLeft w:val="0"/>
      <w:marRight w:val="0"/>
      <w:marTop w:val="0"/>
      <w:marBottom w:val="0"/>
      <w:divBdr>
        <w:top w:val="none" w:sz="0" w:space="0" w:color="auto"/>
        <w:left w:val="none" w:sz="0" w:space="0" w:color="auto"/>
        <w:bottom w:val="none" w:sz="0" w:space="0" w:color="auto"/>
        <w:right w:val="none" w:sz="0" w:space="0" w:color="auto"/>
      </w:divBdr>
      <w:divsChild>
        <w:div w:id="191188621">
          <w:marLeft w:val="0"/>
          <w:marRight w:val="0"/>
          <w:marTop w:val="0"/>
          <w:marBottom w:val="0"/>
          <w:divBdr>
            <w:top w:val="none" w:sz="0" w:space="0" w:color="auto"/>
            <w:left w:val="none" w:sz="0" w:space="0" w:color="auto"/>
            <w:bottom w:val="none" w:sz="0" w:space="0" w:color="auto"/>
            <w:right w:val="none" w:sz="0" w:space="0" w:color="auto"/>
          </w:divBdr>
          <w:divsChild>
            <w:div w:id="1740782593">
              <w:marLeft w:val="0"/>
              <w:marRight w:val="0"/>
              <w:marTop w:val="0"/>
              <w:marBottom w:val="0"/>
              <w:divBdr>
                <w:top w:val="none" w:sz="0" w:space="0" w:color="auto"/>
                <w:left w:val="none" w:sz="0" w:space="0" w:color="auto"/>
                <w:bottom w:val="none" w:sz="0" w:space="0" w:color="auto"/>
                <w:right w:val="none" w:sz="0" w:space="0" w:color="auto"/>
              </w:divBdr>
              <w:divsChild>
                <w:div w:id="1239361415">
                  <w:marLeft w:val="0"/>
                  <w:marRight w:val="0"/>
                  <w:marTop w:val="0"/>
                  <w:marBottom w:val="0"/>
                  <w:divBdr>
                    <w:top w:val="none" w:sz="0" w:space="0" w:color="auto"/>
                    <w:left w:val="none" w:sz="0" w:space="0" w:color="auto"/>
                    <w:bottom w:val="none" w:sz="0" w:space="0" w:color="auto"/>
                    <w:right w:val="none" w:sz="0" w:space="0" w:color="auto"/>
                  </w:divBdr>
                  <w:divsChild>
                    <w:div w:id="1079714790">
                      <w:marLeft w:val="0"/>
                      <w:marRight w:val="0"/>
                      <w:marTop w:val="0"/>
                      <w:marBottom w:val="0"/>
                      <w:divBdr>
                        <w:top w:val="none" w:sz="0" w:space="0" w:color="auto"/>
                        <w:left w:val="none" w:sz="0" w:space="0" w:color="auto"/>
                        <w:bottom w:val="none" w:sz="0" w:space="0" w:color="auto"/>
                        <w:right w:val="none" w:sz="0" w:space="0" w:color="auto"/>
                      </w:divBdr>
                      <w:divsChild>
                        <w:div w:id="1731658143">
                          <w:marLeft w:val="0"/>
                          <w:marRight w:val="0"/>
                          <w:marTop w:val="0"/>
                          <w:marBottom w:val="0"/>
                          <w:divBdr>
                            <w:top w:val="none" w:sz="0" w:space="0" w:color="auto"/>
                            <w:left w:val="none" w:sz="0" w:space="0" w:color="auto"/>
                            <w:bottom w:val="none" w:sz="0" w:space="0" w:color="auto"/>
                            <w:right w:val="none" w:sz="0" w:space="0" w:color="auto"/>
                          </w:divBdr>
                          <w:divsChild>
                            <w:div w:id="1883127071">
                              <w:marLeft w:val="0"/>
                              <w:marRight w:val="0"/>
                              <w:marTop w:val="0"/>
                              <w:marBottom w:val="0"/>
                              <w:divBdr>
                                <w:top w:val="none" w:sz="0" w:space="0" w:color="auto"/>
                                <w:left w:val="none" w:sz="0" w:space="0" w:color="auto"/>
                                <w:bottom w:val="none" w:sz="0" w:space="0" w:color="auto"/>
                                <w:right w:val="none" w:sz="0" w:space="0" w:color="auto"/>
                              </w:divBdr>
                              <w:divsChild>
                                <w:div w:id="453140012">
                                  <w:marLeft w:val="0"/>
                                  <w:marRight w:val="0"/>
                                  <w:marTop w:val="0"/>
                                  <w:marBottom w:val="0"/>
                                  <w:divBdr>
                                    <w:top w:val="none" w:sz="0" w:space="0" w:color="auto"/>
                                    <w:left w:val="none" w:sz="0" w:space="0" w:color="auto"/>
                                    <w:bottom w:val="none" w:sz="0" w:space="0" w:color="auto"/>
                                    <w:right w:val="none" w:sz="0" w:space="0" w:color="auto"/>
                                  </w:divBdr>
                                  <w:divsChild>
                                    <w:div w:id="1427002538">
                                      <w:marLeft w:val="0"/>
                                      <w:marRight w:val="0"/>
                                      <w:marTop w:val="0"/>
                                      <w:marBottom w:val="0"/>
                                      <w:divBdr>
                                        <w:top w:val="none" w:sz="0" w:space="0" w:color="auto"/>
                                        <w:left w:val="none" w:sz="0" w:space="0" w:color="auto"/>
                                        <w:bottom w:val="none" w:sz="0" w:space="0" w:color="auto"/>
                                        <w:right w:val="none" w:sz="0" w:space="0" w:color="auto"/>
                                      </w:divBdr>
                                      <w:divsChild>
                                        <w:div w:id="1899970663">
                                          <w:marLeft w:val="0"/>
                                          <w:marRight w:val="0"/>
                                          <w:marTop w:val="0"/>
                                          <w:marBottom w:val="0"/>
                                          <w:divBdr>
                                            <w:top w:val="none" w:sz="0" w:space="0" w:color="auto"/>
                                            <w:left w:val="none" w:sz="0" w:space="0" w:color="auto"/>
                                            <w:bottom w:val="none" w:sz="0" w:space="0" w:color="auto"/>
                                            <w:right w:val="none" w:sz="0" w:space="0" w:color="auto"/>
                                          </w:divBdr>
                                          <w:divsChild>
                                            <w:div w:id="1993173829">
                                              <w:marLeft w:val="0"/>
                                              <w:marRight w:val="0"/>
                                              <w:marTop w:val="0"/>
                                              <w:marBottom w:val="0"/>
                                              <w:divBdr>
                                                <w:top w:val="none" w:sz="0" w:space="0" w:color="auto"/>
                                                <w:left w:val="none" w:sz="0" w:space="0" w:color="auto"/>
                                                <w:bottom w:val="none" w:sz="0" w:space="0" w:color="auto"/>
                                                <w:right w:val="none" w:sz="0" w:space="0" w:color="auto"/>
                                              </w:divBdr>
                                              <w:divsChild>
                                                <w:div w:id="261769244">
                                                  <w:marLeft w:val="0"/>
                                                  <w:marRight w:val="0"/>
                                                  <w:marTop w:val="0"/>
                                                  <w:marBottom w:val="0"/>
                                                  <w:divBdr>
                                                    <w:top w:val="none" w:sz="0" w:space="0" w:color="auto"/>
                                                    <w:left w:val="none" w:sz="0" w:space="0" w:color="auto"/>
                                                    <w:bottom w:val="none" w:sz="0" w:space="0" w:color="auto"/>
                                                    <w:right w:val="none" w:sz="0" w:space="0" w:color="auto"/>
                                                  </w:divBdr>
                                                  <w:divsChild>
                                                    <w:div w:id="432238867">
                                                      <w:marLeft w:val="0"/>
                                                      <w:marRight w:val="0"/>
                                                      <w:marTop w:val="0"/>
                                                      <w:marBottom w:val="0"/>
                                                      <w:divBdr>
                                                        <w:top w:val="none" w:sz="0" w:space="0" w:color="auto"/>
                                                        <w:left w:val="none" w:sz="0" w:space="0" w:color="auto"/>
                                                        <w:bottom w:val="none" w:sz="0" w:space="0" w:color="auto"/>
                                                        <w:right w:val="none" w:sz="0" w:space="0" w:color="auto"/>
                                                      </w:divBdr>
                                                      <w:divsChild>
                                                        <w:div w:id="1309751234">
                                                          <w:marLeft w:val="0"/>
                                                          <w:marRight w:val="0"/>
                                                          <w:marTop w:val="0"/>
                                                          <w:marBottom w:val="0"/>
                                                          <w:divBdr>
                                                            <w:top w:val="none" w:sz="0" w:space="0" w:color="auto"/>
                                                            <w:left w:val="none" w:sz="0" w:space="0" w:color="auto"/>
                                                            <w:bottom w:val="none" w:sz="0" w:space="0" w:color="auto"/>
                                                            <w:right w:val="none" w:sz="0" w:space="0" w:color="auto"/>
                                                          </w:divBdr>
                                                          <w:divsChild>
                                                            <w:div w:id="1456673221">
                                                              <w:marLeft w:val="0"/>
                                                              <w:marRight w:val="0"/>
                                                              <w:marTop w:val="0"/>
                                                              <w:marBottom w:val="0"/>
                                                              <w:divBdr>
                                                                <w:top w:val="none" w:sz="0" w:space="0" w:color="auto"/>
                                                                <w:left w:val="none" w:sz="0" w:space="0" w:color="auto"/>
                                                                <w:bottom w:val="none" w:sz="0" w:space="0" w:color="auto"/>
                                                                <w:right w:val="none" w:sz="0" w:space="0" w:color="auto"/>
                                                              </w:divBdr>
                                                              <w:divsChild>
                                                                <w:div w:id="1760757466">
                                                                  <w:marLeft w:val="0"/>
                                                                  <w:marRight w:val="0"/>
                                                                  <w:marTop w:val="0"/>
                                                                  <w:marBottom w:val="0"/>
                                                                  <w:divBdr>
                                                                    <w:top w:val="none" w:sz="0" w:space="0" w:color="auto"/>
                                                                    <w:left w:val="none" w:sz="0" w:space="0" w:color="auto"/>
                                                                    <w:bottom w:val="none" w:sz="0" w:space="0" w:color="auto"/>
                                                                    <w:right w:val="none" w:sz="0" w:space="0" w:color="auto"/>
                                                                  </w:divBdr>
                                                                  <w:divsChild>
                                                                    <w:div w:id="57754778">
                                                                      <w:marLeft w:val="0"/>
                                                                      <w:marRight w:val="0"/>
                                                                      <w:marTop w:val="0"/>
                                                                      <w:marBottom w:val="0"/>
                                                                      <w:divBdr>
                                                                        <w:top w:val="none" w:sz="0" w:space="0" w:color="auto"/>
                                                                        <w:left w:val="none" w:sz="0" w:space="0" w:color="auto"/>
                                                                        <w:bottom w:val="none" w:sz="0" w:space="0" w:color="auto"/>
                                                                        <w:right w:val="none" w:sz="0" w:space="0" w:color="auto"/>
                                                                      </w:divBdr>
                                                                      <w:divsChild>
                                                                        <w:div w:id="1349141321">
                                                                          <w:marLeft w:val="0"/>
                                                                          <w:marRight w:val="0"/>
                                                                          <w:marTop w:val="0"/>
                                                                          <w:marBottom w:val="0"/>
                                                                          <w:divBdr>
                                                                            <w:top w:val="none" w:sz="0" w:space="0" w:color="auto"/>
                                                                            <w:left w:val="none" w:sz="0" w:space="0" w:color="auto"/>
                                                                            <w:bottom w:val="none" w:sz="0" w:space="0" w:color="auto"/>
                                                                            <w:right w:val="none" w:sz="0" w:space="0" w:color="auto"/>
                                                                          </w:divBdr>
                                                                          <w:divsChild>
                                                                            <w:div w:id="1734546018">
                                                                              <w:marLeft w:val="0"/>
                                                                              <w:marRight w:val="0"/>
                                                                              <w:marTop w:val="0"/>
                                                                              <w:marBottom w:val="0"/>
                                                                              <w:divBdr>
                                                                                <w:top w:val="none" w:sz="0" w:space="0" w:color="auto"/>
                                                                                <w:left w:val="none" w:sz="0" w:space="0" w:color="auto"/>
                                                                                <w:bottom w:val="none" w:sz="0" w:space="0" w:color="auto"/>
                                                                                <w:right w:val="none" w:sz="0" w:space="0" w:color="auto"/>
                                                                              </w:divBdr>
                                                                              <w:divsChild>
                                                                                <w:div w:id="988825818">
                                                                                  <w:marLeft w:val="0"/>
                                                                                  <w:marRight w:val="0"/>
                                                                                  <w:marTop w:val="0"/>
                                                                                  <w:marBottom w:val="0"/>
                                                                                  <w:divBdr>
                                                                                    <w:top w:val="none" w:sz="0" w:space="0" w:color="auto"/>
                                                                                    <w:left w:val="none" w:sz="0" w:space="0" w:color="auto"/>
                                                                                    <w:bottom w:val="none" w:sz="0" w:space="0" w:color="auto"/>
                                                                                    <w:right w:val="none" w:sz="0" w:space="0" w:color="auto"/>
                                                                                  </w:divBdr>
                                                                                  <w:divsChild>
                                                                                    <w:div w:id="1282960953">
                                                                                      <w:marLeft w:val="0"/>
                                                                                      <w:marRight w:val="0"/>
                                                                                      <w:marTop w:val="0"/>
                                                                                      <w:marBottom w:val="0"/>
                                                                                      <w:divBdr>
                                                                                        <w:top w:val="none" w:sz="0" w:space="0" w:color="auto"/>
                                                                                        <w:left w:val="none" w:sz="0" w:space="0" w:color="auto"/>
                                                                                        <w:bottom w:val="none" w:sz="0" w:space="0" w:color="auto"/>
                                                                                        <w:right w:val="none" w:sz="0" w:space="0" w:color="auto"/>
                                                                                      </w:divBdr>
                                                                                      <w:divsChild>
                                                                                        <w:div w:id="1675913192">
                                                                                          <w:marLeft w:val="0"/>
                                                                                          <w:marRight w:val="0"/>
                                                                                          <w:marTop w:val="0"/>
                                                                                          <w:marBottom w:val="0"/>
                                                                                          <w:divBdr>
                                                                                            <w:top w:val="none" w:sz="0" w:space="0" w:color="auto"/>
                                                                                            <w:left w:val="none" w:sz="0" w:space="0" w:color="auto"/>
                                                                                            <w:bottom w:val="none" w:sz="0" w:space="0" w:color="auto"/>
                                                                                            <w:right w:val="none" w:sz="0" w:space="0" w:color="auto"/>
                                                                                          </w:divBdr>
                                                                                          <w:divsChild>
                                                                                            <w:div w:id="1741705611">
                                                                                              <w:marLeft w:val="0"/>
                                                                                              <w:marRight w:val="0"/>
                                                                                              <w:marTop w:val="0"/>
                                                                                              <w:marBottom w:val="0"/>
                                                                                              <w:divBdr>
                                                                                                <w:top w:val="none" w:sz="0" w:space="0" w:color="auto"/>
                                                                                                <w:left w:val="none" w:sz="0" w:space="0" w:color="auto"/>
                                                                                                <w:bottom w:val="none" w:sz="0" w:space="0" w:color="auto"/>
                                                                                                <w:right w:val="none" w:sz="0" w:space="0" w:color="auto"/>
                                                                                              </w:divBdr>
                                                                                              <w:divsChild>
                                                                                                <w:div w:id="1847859481">
                                                                                                  <w:marLeft w:val="0"/>
                                                                                                  <w:marRight w:val="0"/>
                                                                                                  <w:marTop w:val="0"/>
                                                                                                  <w:marBottom w:val="0"/>
                                                                                                  <w:divBdr>
                                                                                                    <w:top w:val="none" w:sz="0" w:space="0" w:color="auto"/>
                                                                                                    <w:left w:val="none" w:sz="0" w:space="0" w:color="auto"/>
                                                                                                    <w:bottom w:val="none" w:sz="0" w:space="0" w:color="auto"/>
                                                                                                    <w:right w:val="none" w:sz="0" w:space="0" w:color="auto"/>
                                                                                                  </w:divBdr>
                                                                                                  <w:divsChild>
                                                                                                    <w:div w:id="1881238338">
                                                                                                      <w:marLeft w:val="0"/>
                                                                                                      <w:marRight w:val="0"/>
                                                                                                      <w:marTop w:val="0"/>
                                                                                                      <w:marBottom w:val="0"/>
                                                                                                      <w:divBdr>
                                                                                                        <w:top w:val="none" w:sz="0" w:space="0" w:color="auto"/>
                                                                                                        <w:left w:val="none" w:sz="0" w:space="0" w:color="auto"/>
                                                                                                        <w:bottom w:val="none" w:sz="0" w:space="0" w:color="auto"/>
                                                                                                        <w:right w:val="none" w:sz="0" w:space="0" w:color="auto"/>
                                                                                                      </w:divBdr>
                                                                                                      <w:divsChild>
                                                                                                        <w:div w:id="1504738005">
                                                                                                          <w:marLeft w:val="0"/>
                                                                                                          <w:marRight w:val="0"/>
                                                                                                          <w:marTop w:val="0"/>
                                                                                                          <w:marBottom w:val="0"/>
                                                                                                          <w:divBdr>
                                                                                                            <w:top w:val="none" w:sz="0" w:space="0" w:color="auto"/>
                                                                                                            <w:left w:val="none" w:sz="0" w:space="0" w:color="auto"/>
                                                                                                            <w:bottom w:val="none" w:sz="0" w:space="0" w:color="auto"/>
                                                                                                            <w:right w:val="none" w:sz="0" w:space="0" w:color="auto"/>
                                                                                                          </w:divBdr>
                                                                                                          <w:divsChild>
                                                                                                            <w:div w:id="43264205">
                                                                                                              <w:marLeft w:val="0"/>
                                                                                                              <w:marRight w:val="0"/>
                                                                                                              <w:marTop w:val="0"/>
                                                                                                              <w:marBottom w:val="0"/>
                                                                                                              <w:divBdr>
                                                                                                                <w:top w:val="none" w:sz="0" w:space="0" w:color="auto"/>
                                                                                                                <w:left w:val="none" w:sz="0" w:space="0" w:color="auto"/>
                                                                                                                <w:bottom w:val="none" w:sz="0" w:space="0" w:color="auto"/>
                                                                                                                <w:right w:val="none" w:sz="0" w:space="0" w:color="auto"/>
                                                                                                              </w:divBdr>
                                                                                                              <w:divsChild>
                                                                                                                <w:div w:id="1062757646">
                                                                                                                  <w:marLeft w:val="0"/>
                                                                                                                  <w:marRight w:val="0"/>
                                                                                                                  <w:marTop w:val="0"/>
                                                                                                                  <w:marBottom w:val="0"/>
                                                                                                                  <w:divBdr>
                                                                                                                    <w:top w:val="none" w:sz="0" w:space="0" w:color="auto"/>
                                                                                                                    <w:left w:val="none" w:sz="0" w:space="0" w:color="auto"/>
                                                                                                                    <w:bottom w:val="none" w:sz="0" w:space="0" w:color="auto"/>
                                                                                                                    <w:right w:val="none" w:sz="0" w:space="0" w:color="auto"/>
                                                                                                                  </w:divBdr>
                                                                                                                  <w:divsChild>
                                                                                                                    <w:div w:id="16543657">
                                                                                                                      <w:marLeft w:val="0"/>
                                                                                                                      <w:marRight w:val="0"/>
                                                                                                                      <w:marTop w:val="0"/>
                                                                                                                      <w:marBottom w:val="0"/>
                                                                                                                      <w:divBdr>
                                                                                                                        <w:top w:val="none" w:sz="0" w:space="0" w:color="auto"/>
                                                                                                                        <w:left w:val="none" w:sz="0" w:space="0" w:color="auto"/>
                                                                                                                        <w:bottom w:val="none" w:sz="0" w:space="0" w:color="auto"/>
                                                                                                                        <w:right w:val="none" w:sz="0" w:space="0" w:color="auto"/>
                                                                                                                      </w:divBdr>
                                                                                                                      <w:divsChild>
                                                                                                                        <w:div w:id="314795492">
                                                                                                                          <w:marLeft w:val="0"/>
                                                                                                                          <w:marRight w:val="0"/>
                                                                                                                          <w:marTop w:val="0"/>
                                                                                                                          <w:marBottom w:val="0"/>
                                                                                                                          <w:divBdr>
                                                                                                                            <w:top w:val="none" w:sz="0" w:space="0" w:color="auto"/>
                                                                                                                            <w:left w:val="none" w:sz="0" w:space="0" w:color="auto"/>
                                                                                                                            <w:bottom w:val="none" w:sz="0" w:space="0" w:color="auto"/>
                                                                                                                            <w:right w:val="none" w:sz="0" w:space="0" w:color="auto"/>
                                                                                                                          </w:divBdr>
                                                                                                                          <w:divsChild>
                                                                                                                            <w:div w:id="2021544746">
                                                                                                                              <w:marLeft w:val="0"/>
                                                                                                                              <w:marRight w:val="0"/>
                                                                                                                              <w:marTop w:val="0"/>
                                                                                                                              <w:marBottom w:val="0"/>
                                                                                                                              <w:divBdr>
                                                                                                                                <w:top w:val="none" w:sz="0" w:space="0" w:color="auto"/>
                                                                                                                                <w:left w:val="none" w:sz="0" w:space="0" w:color="auto"/>
                                                                                                                                <w:bottom w:val="none" w:sz="0" w:space="0" w:color="auto"/>
                                                                                                                                <w:right w:val="none" w:sz="0" w:space="0" w:color="auto"/>
                                                                                                                              </w:divBdr>
                                                                                                                              <w:divsChild>
                                                                                                                                <w:div w:id="12565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322144">
      <w:bodyDiv w:val="1"/>
      <w:marLeft w:val="0"/>
      <w:marRight w:val="0"/>
      <w:marTop w:val="0"/>
      <w:marBottom w:val="0"/>
      <w:divBdr>
        <w:top w:val="none" w:sz="0" w:space="0" w:color="auto"/>
        <w:left w:val="none" w:sz="0" w:space="0" w:color="auto"/>
        <w:bottom w:val="none" w:sz="0" w:space="0" w:color="auto"/>
        <w:right w:val="none" w:sz="0" w:space="0" w:color="auto"/>
      </w:divBdr>
    </w:div>
    <w:div w:id="370881083">
      <w:bodyDiv w:val="1"/>
      <w:marLeft w:val="0"/>
      <w:marRight w:val="0"/>
      <w:marTop w:val="0"/>
      <w:marBottom w:val="0"/>
      <w:divBdr>
        <w:top w:val="none" w:sz="0" w:space="0" w:color="auto"/>
        <w:left w:val="none" w:sz="0" w:space="0" w:color="auto"/>
        <w:bottom w:val="none" w:sz="0" w:space="0" w:color="auto"/>
        <w:right w:val="none" w:sz="0" w:space="0" w:color="auto"/>
      </w:divBdr>
      <w:divsChild>
        <w:div w:id="133908742">
          <w:marLeft w:val="0"/>
          <w:marRight w:val="0"/>
          <w:marTop w:val="0"/>
          <w:marBottom w:val="0"/>
          <w:divBdr>
            <w:top w:val="none" w:sz="0" w:space="0" w:color="auto"/>
            <w:left w:val="none" w:sz="0" w:space="0" w:color="auto"/>
            <w:bottom w:val="none" w:sz="0" w:space="0" w:color="auto"/>
            <w:right w:val="none" w:sz="0" w:space="0" w:color="auto"/>
          </w:divBdr>
          <w:divsChild>
            <w:div w:id="833303843">
              <w:marLeft w:val="0"/>
              <w:marRight w:val="0"/>
              <w:marTop w:val="0"/>
              <w:marBottom w:val="0"/>
              <w:divBdr>
                <w:top w:val="none" w:sz="0" w:space="0" w:color="auto"/>
                <w:left w:val="none" w:sz="0" w:space="0" w:color="auto"/>
                <w:bottom w:val="none" w:sz="0" w:space="0" w:color="auto"/>
                <w:right w:val="none" w:sz="0" w:space="0" w:color="auto"/>
              </w:divBdr>
              <w:divsChild>
                <w:div w:id="917325033">
                  <w:marLeft w:val="0"/>
                  <w:marRight w:val="0"/>
                  <w:marTop w:val="0"/>
                  <w:marBottom w:val="0"/>
                  <w:divBdr>
                    <w:top w:val="none" w:sz="0" w:space="0" w:color="auto"/>
                    <w:left w:val="none" w:sz="0" w:space="0" w:color="auto"/>
                    <w:bottom w:val="none" w:sz="0" w:space="0" w:color="auto"/>
                    <w:right w:val="none" w:sz="0" w:space="0" w:color="auto"/>
                  </w:divBdr>
                  <w:divsChild>
                    <w:div w:id="158161908">
                      <w:marLeft w:val="0"/>
                      <w:marRight w:val="0"/>
                      <w:marTop w:val="0"/>
                      <w:marBottom w:val="0"/>
                      <w:divBdr>
                        <w:top w:val="none" w:sz="0" w:space="0" w:color="auto"/>
                        <w:left w:val="none" w:sz="0" w:space="0" w:color="auto"/>
                        <w:bottom w:val="none" w:sz="0" w:space="0" w:color="auto"/>
                        <w:right w:val="none" w:sz="0" w:space="0" w:color="auto"/>
                      </w:divBdr>
                      <w:divsChild>
                        <w:div w:id="951595125">
                          <w:marLeft w:val="0"/>
                          <w:marRight w:val="0"/>
                          <w:marTop w:val="0"/>
                          <w:marBottom w:val="0"/>
                          <w:divBdr>
                            <w:top w:val="none" w:sz="0" w:space="0" w:color="auto"/>
                            <w:left w:val="none" w:sz="0" w:space="0" w:color="auto"/>
                            <w:bottom w:val="none" w:sz="0" w:space="0" w:color="auto"/>
                            <w:right w:val="none" w:sz="0" w:space="0" w:color="auto"/>
                          </w:divBdr>
                          <w:divsChild>
                            <w:div w:id="1261454112">
                              <w:marLeft w:val="0"/>
                              <w:marRight w:val="0"/>
                              <w:marTop w:val="0"/>
                              <w:marBottom w:val="0"/>
                              <w:divBdr>
                                <w:top w:val="none" w:sz="0" w:space="0" w:color="auto"/>
                                <w:left w:val="none" w:sz="0" w:space="0" w:color="auto"/>
                                <w:bottom w:val="none" w:sz="0" w:space="0" w:color="auto"/>
                                <w:right w:val="none" w:sz="0" w:space="0" w:color="auto"/>
                              </w:divBdr>
                              <w:divsChild>
                                <w:div w:id="1848404598">
                                  <w:marLeft w:val="0"/>
                                  <w:marRight w:val="0"/>
                                  <w:marTop w:val="0"/>
                                  <w:marBottom w:val="0"/>
                                  <w:divBdr>
                                    <w:top w:val="none" w:sz="0" w:space="0" w:color="auto"/>
                                    <w:left w:val="none" w:sz="0" w:space="0" w:color="auto"/>
                                    <w:bottom w:val="none" w:sz="0" w:space="0" w:color="auto"/>
                                    <w:right w:val="none" w:sz="0" w:space="0" w:color="auto"/>
                                  </w:divBdr>
                                  <w:divsChild>
                                    <w:div w:id="1543403004">
                                      <w:marLeft w:val="0"/>
                                      <w:marRight w:val="0"/>
                                      <w:marTop w:val="0"/>
                                      <w:marBottom w:val="0"/>
                                      <w:divBdr>
                                        <w:top w:val="none" w:sz="0" w:space="0" w:color="auto"/>
                                        <w:left w:val="none" w:sz="0" w:space="0" w:color="auto"/>
                                        <w:bottom w:val="none" w:sz="0" w:space="0" w:color="auto"/>
                                        <w:right w:val="none" w:sz="0" w:space="0" w:color="auto"/>
                                      </w:divBdr>
                                      <w:divsChild>
                                        <w:div w:id="1352803243">
                                          <w:marLeft w:val="0"/>
                                          <w:marRight w:val="0"/>
                                          <w:marTop w:val="0"/>
                                          <w:marBottom w:val="0"/>
                                          <w:divBdr>
                                            <w:top w:val="none" w:sz="0" w:space="0" w:color="auto"/>
                                            <w:left w:val="none" w:sz="0" w:space="0" w:color="auto"/>
                                            <w:bottom w:val="none" w:sz="0" w:space="0" w:color="auto"/>
                                            <w:right w:val="none" w:sz="0" w:space="0" w:color="auto"/>
                                          </w:divBdr>
                                          <w:divsChild>
                                            <w:div w:id="1915236928">
                                              <w:marLeft w:val="0"/>
                                              <w:marRight w:val="0"/>
                                              <w:marTop w:val="0"/>
                                              <w:marBottom w:val="0"/>
                                              <w:divBdr>
                                                <w:top w:val="none" w:sz="0" w:space="0" w:color="auto"/>
                                                <w:left w:val="none" w:sz="0" w:space="0" w:color="auto"/>
                                                <w:bottom w:val="none" w:sz="0" w:space="0" w:color="auto"/>
                                                <w:right w:val="none" w:sz="0" w:space="0" w:color="auto"/>
                                              </w:divBdr>
                                              <w:divsChild>
                                                <w:div w:id="1952202926">
                                                  <w:marLeft w:val="0"/>
                                                  <w:marRight w:val="0"/>
                                                  <w:marTop w:val="0"/>
                                                  <w:marBottom w:val="0"/>
                                                  <w:divBdr>
                                                    <w:top w:val="none" w:sz="0" w:space="0" w:color="auto"/>
                                                    <w:left w:val="none" w:sz="0" w:space="0" w:color="auto"/>
                                                    <w:bottom w:val="none" w:sz="0" w:space="0" w:color="auto"/>
                                                    <w:right w:val="none" w:sz="0" w:space="0" w:color="auto"/>
                                                  </w:divBdr>
                                                  <w:divsChild>
                                                    <w:div w:id="652566094">
                                                      <w:marLeft w:val="0"/>
                                                      <w:marRight w:val="0"/>
                                                      <w:marTop w:val="0"/>
                                                      <w:marBottom w:val="0"/>
                                                      <w:divBdr>
                                                        <w:top w:val="none" w:sz="0" w:space="0" w:color="auto"/>
                                                        <w:left w:val="none" w:sz="0" w:space="0" w:color="auto"/>
                                                        <w:bottom w:val="none" w:sz="0" w:space="0" w:color="auto"/>
                                                        <w:right w:val="none" w:sz="0" w:space="0" w:color="auto"/>
                                                      </w:divBdr>
                                                      <w:divsChild>
                                                        <w:div w:id="976184191">
                                                          <w:marLeft w:val="0"/>
                                                          <w:marRight w:val="0"/>
                                                          <w:marTop w:val="0"/>
                                                          <w:marBottom w:val="0"/>
                                                          <w:divBdr>
                                                            <w:top w:val="none" w:sz="0" w:space="0" w:color="auto"/>
                                                            <w:left w:val="none" w:sz="0" w:space="0" w:color="auto"/>
                                                            <w:bottom w:val="none" w:sz="0" w:space="0" w:color="auto"/>
                                                            <w:right w:val="none" w:sz="0" w:space="0" w:color="auto"/>
                                                          </w:divBdr>
                                                          <w:divsChild>
                                                            <w:div w:id="728649872">
                                                              <w:marLeft w:val="0"/>
                                                              <w:marRight w:val="0"/>
                                                              <w:marTop w:val="0"/>
                                                              <w:marBottom w:val="0"/>
                                                              <w:divBdr>
                                                                <w:top w:val="none" w:sz="0" w:space="0" w:color="auto"/>
                                                                <w:left w:val="none" w:sz="0" w:space="0" w:color="auto"/>
                                                                <w:bottom w:val="none" w:sz="0" w:space="0" w:color="auto"/>
                                                                <w:right w:val="none" w:sz="0" w:space="0" w:color="auto"/>
                                                              </w:divBdr>
                                                              <w:divsChild>
                                                                <w:div w:id="240917530">
                                                                  <w:marLeft w:val="0"/>
                                                                  <w:marRight w:val="0"/>
                                                                  <w:marTop w:val="0"/>
                                                                  <w:marBottom w:val="0"/>
                                                                  <w:divBdr>
                                                                    <w:top w:val="none" w:sz="0" w:space="0" w:color="auto"/>
                                                                    <w:left w:val="none" w:sz="0" w:space="0" w:color="auto"/>
                                                                    <w:bottom w:val="none" w:sz="0" w:space="0" w:color="auto"/>
                                                                    <w:right w:val="none" w:sz="0" w:space="0" w:color="auto"/>
                                                                  </w:divBdr>
                                                                  <w:divsChild>
                                                                    <w:div w:id="1540121043">
                                                                      <w:marLeft w:val="0"/>
                                                                      <w:marRight w:val="0"/>
                                                                      <w:marTop w:val="0"/>
                                                                      <w:marBottom w:val="0"/>
                                                                      <w:divBdr>
                                                                        <w:top w:val="none" w:sz="0" w:space="0" w:color="auto"/>
                                                                        <w:left w:val="none" w:sz="0" w:space="0" w:color="auto"/>
                                                                        <w:bottom w:val="none" w:sz="0" w:space="0" w:color="auto"/>
                                                                        <w:right w:val="none" w:sz="0" w:space="0" w:color="auto"/>
                                                                      </w:divBdr>
                                                                      <w:divsChild>
                                                                        <w:div w:id="1504321874">
                                                                          <w:marLeft w:val="0"/>
                                                                          <w:marRight w:val="0"/>
                                                                          <w:marTop w:val="0"/>
                                                                          <w:marBottom w:val="0"/>
                                                                          <w:divBdr>
                                                                            <w:top w:val="none" w:sz="0" w:space="0" w:color="auto"/>
                                                                            <w:left w:val="none" w:sz="0" w:space="0" w:color="auto"/>
                                                                            <w:bottom w:val="none" w:sz="0" w:space="0" w:color="auto"/>
                                                                            <w:right w:val="none" w:sz="0" w:space="0" w:color="auto"/>
                                                                          </w:divBdr>
                                                                          <w:divsChild>
                                                                            <w:div w:id="1330865585">
                                                                              <w:marLeft w:val="0"/>
                                                                              <w:marRight w:val="0"/>
                                                                              <w:marTop w:val="0"/>
                                                                              <w:marBottom w:val="0"/>
                                                                              <w:divBdr>
                                                                                <w:top w:val="none" w:sz="0" w:space="0" w:color="auto"/>
                                                                                <w:left w:val="none" w:sz="0" w:space="0" w:color="auto"/>
                                                                                <w:bottom w:val="none" w:sz="0" w:space="0" w:color="auto"/>
                                                                                <w:right w:val="none" w:sz="0" w:space="0" w:color="auto"/>
                                                                              </w:divBdr>
                                                                              <w:divsChild>
                                                                                <w:div w:id="1279138383">
                                                                                  <w:marLeft w:val="0"/>
                                                                                  <w:marRight w:val="0"/>
                                                                                  <w:marTop w:val="0"/>
                                                                                  <w:marBottom w:val="0"/>
                                                                                  <w:divBdr>
                                                                                    <w:top w:val="none" w:sz="0" w:space="0" w:color="auto"/>
                                                                                    <w:left w:val="none" w:sz="0" w:space="0" w:color="auto"/>
                                                                                    <w:bottom w:val="none" w:sz="0" w:space="0" w:color="auto"/>
                                                                                    <w:right w:val="none" w:sz="0" w:space="0" w:color="auto"/>
                                                                                  </w:divBdr>
                                                                                  <w:divsChild>
                                                                                    <w:div w:id="1951039115">
                                                                                      <w:marLeft w:val="0"/>
                                                                                      <w:marRight w:val="0"/>
                                                                                      <w:marTop w:val="0"/>
                                                                                      <w:marBottom w:val="0"/>
                                                                                      <w:divBdr>
                                                                                        <w:top w:val="none" w:sz="0" w:space="0" w:color="auto"/>
                                                                                        <w:left w:val="none" w:sz="0" w:space="0" w:color="auto"/>
                                                                                        <w:bottom w:val="none" w:sz="0" w:space="0" w:color="auto"/>
                                                                                        <w:right w:val="none" w:sz="0" w:space="0" w:color="auto"/>
                                                                                      </w:divBdr>
                                                                                      <w:divsChild>
                                                                                        <w:div w:id="1691445375">
                                                                                          <w:marLeft w:val="0"/>
                                                                                          <w:marRight w:val="0"/>
                                                                                          <w:marTop w:val="0"/>
                                                                                          <w:marBottom w:val="0"/>
                                                                                          <w:divBdr>
                                                                                            <w:top w:val="none" w:sz="0" w:space="0" w:color="auto"/>
                                                                                            <w:left w:val="none" w:sz="0" w:space="0" w:color="auto"/>
                                                                                            <w:bottom w:val="none" w:sz="0" w:space="0" w:color="auto"/>
                                                                                            <w:right w:val="none" w:sz="0" w:space="0" w:color="auto"/>
                                                                                          </w:divBdr>
                                                                                          <w:divsChild>
                                                                                            <w:div w:id="1070544379">
                                                                                              <w:marLeft w:val="0"/>
                                                                                              <w:marRight w:val="0"/>
                                                                                              <w:marTop w:val="0"/>
                                                                                              <w:marBottom w:val="0"/>
                                                                                              <w:divBdr>
                                                                                                <w:top w:val="none" w:sz="0" w:space="0" w:color="auto"/>
                                                                                                <w:left w:val="none" w:sz="0" w:space="0" w:color="auto"/>
                                                                                                <w:bottom w:val="none" w:sz="0" w:space="0" w:color="auto"/>
                                                                                                <w:right w:val="none" w:sz="0" w:space="0" w:color="auto"/>
                                                                                              </w:divBdr>
                                                                                              <w:divsChild>
                                                                                                <w:div w:id="1129973855">
                                                                                                  <w:marLeft w:val="0"/>
                                                                                                  <w:marRight w:val="0"/>
                                                                                                  <w:marTop w:val="0"/>
                                                                                                  <w:marBottom w:val="0"/>
                                                                                                  <w:divBdr>
                                                                                                    <w:top w:val="none" w:sz="0" w:space="0" w:color="auto"/>
                                                                                                    <w:left w:val="none" w:sz="0" w:space="0" w:color="auto"/>
                                                                                                    <w:bottom w:val="none" w:sz="0" w:space="0" w:color="auto"/>
                                                                                                    <w:right w:val="none" w:sz="0" w:space="0" w:color="auto"/>
                                                                                                  </w:divBdr>
                                                                                                  <w:divsChild>
                                                                                                    <w:div w:id="1093626649">
                                                                                                      <w:marLeft w:val="0"/>
                                                                                                      <w:marRight w:val="0"/>
                                                                                                      <w:marTop w:val="0"/>
                                                                                                      <w:marBottom w:val="0"/>
                                                                                                      <w:divBdr>
                                                                                                        <w:top w:val="none" w:sz="0" w:space="0" w:color="auto"/>
                                                                                                        <w:left w:val="none" w:sz="0" w:space="0" w:color="auto"/>
                                                                                                        <w:bottom w:val="none" w:sz="0" w:space="0" w:color="auto"/>
                                                                                                        <w:right w:val="none" w:sz="0" w:space="0" w:color="auto"/>
                                                                                                      </w:divBdr>
                                                                                                      <w:divsChild>
                                                                                                        <w:div w:id="1975595080">
                                                                                                          <w:marLeft w:val="0"/>
                                                                                                          <w:marRight w:val="0"/>
                                                                                                          <w:marTop w:val="0"/>
                                                                                                          <w:marBottom w:val="0"/>
                                                                                                          <w:divBdr>
                                                                                                            <w:top w:val="none" w:sz="0" w:space="0" w:color="auto"/>
                                                                                                            <w:left w:val="none" w:sz="0" w:space="0" w:color="auto"/>
                                                                                                            <w:bottom w:val="none" w:sz="0" w:space="0" w:color="auto"/>
                                                                                                            <w:right w:val="none" w:sz="0" w:space="0" w:color="auto"/>
                                                                                                          </w:divBdr>
                                                                                                          <w:divsChild>
                                                                                                            <w:div w:id="1379283594">
                                                                                                              <w:marLeft w:val="0"/>
                                                                                                              <w:marRight w:val="0"/>
                                                                                                              <w:marTop w:val="0"/>
                                                                                                              <w:marBottom w:val="0"/>
                                                                                                              <w:divBdr>
                                                                                                                <w:top w:val="none" w:sz="0" w:space="0" w:color="auto"/>
                                                                                                                <w:left w:val="none" w:sz="0" w:space="0" w:color="auto"/>
                                                                                                                <w:bottom w:val="none" w:sz="0" w:space="0" w:color="auto"/>
                                                                                                                <w:right w:val="none" w:sz="0" w:space="0" w:color="auto"/>
                                                                                                              </w:divBdr>
                                                                                                              <w:divsChild>
                                                                                                                <w:div w:id="349840789">
                                                                                                                  <w:marLeft w:val="0"/>
                                                                                                                  <w:marRight w:val="0"/>
                                                                                                                  <w:marTop w:val="0"/>
                                                                                                                  <w:marBottom w:val="0"/>
                                                                                                                  <w:divBdr>
                                                                                                                    <w:top w:val="none" w:sz="0" w:space="0" w:color="auto"/>
                                                                                                                    <w:left w:val="none" w:sz="0" w:space="0" w:color="auto"/>
                                                                                                                    <w:bottom w:val="none" w:sz="0" w:space="0" w:color="auto"/>
                                                                                                                    <w:right w:val="none" w:sz="0" w:space="0" w:color="auto"/>
                                                                                                                  </w:divBdr>
                                                                                                                  <w:divsChild>
                                                                                                                    <w:div w:id="576061464">
                                                                                                                      <w:marLeft w:val="0"/>
                                                                                                                      <w:marRight w:val="0"/>
                                                                                                                      <w:marTop w:val="0"/>
                                                                                                                      <w:marBottom w:val="0"/>
                                                                                                                      <w:divBdr>
                                                                                                                        <w:top w:val="none" w:sz="0" w:space="0" w:color="auto"/>
                                                                                                                        <w:left w:val="none" w:sz="0" w:space="0" w:color="auto"/>
                                                                                                                        <w:bottom w:val="none" w:sz="0" w:space="0" w:color="auto"/>
                                                                                                                        <w:right w:val="none" w:sz="0" w:space="0" w:color="auto"/>
                                                                                                                      </w:divBdr>
                                                                                                                      <w:divsChild>
                                                                                                                        <w:div w:id="2020305501">
                                                                                                                          <w:marLeft w:val="0"/>
                                                                                                                          <w:marRight w:val="0"/>
                                                                                                                          <w:marTop w:val="0"/>
                                                                                                                          <w:marBottom w:val="0"/>
                                                                                                                          <w:divBdr>
                                                                                                                            <w:top w:val="none" w:sz="0" w:space="0" w:color="auto"/>
                                                                                                                            <w:left w:val="none" w:sz="0" w:space="0" w:color="auto"/>
                                                                                                                            <w:bottom w:val="none" w:sz="0" w:space="0" w:color="auto"/>
                                                                                                                            <w:right w:val="none" w:sz="0" w:space="0" w:color="auto"/>
                                                                                                                          </w:divBdr>
                                                                                                                          <w:divsChild>
                                                                                                                            <w:div w:id="8677667">
                                                                                                                              <w:marLeft w:val="0"/>
                                                                                                                              <w:marRight w:val="0"/>
                                                                                                                              <w:marTop w:val="0"/>
                                                                                                                              <w:marBottom w:val="0"/>
                                                                                                                              <w:divBdr>
                                                                                                                                <w:top w:val="none" w:sz="0" w:space="0" w:color="auto"/>
                                                                                                                                <w:left w:val="none" w:sz="0" w:space="0" w:color="auto"/>
                                                                                                                                <w:bottom w:val="none" w:sz="0" w:space="0" w:color="auto"/>
                                                                                                                                <w:right w:val="none" w:sz="0" w:space="0" w:color="auto"/>
                                                                                                                              </w:divBdr>
                                                                                                                              <w:divsChild>
                                                                                                                                <w:div w:id="4877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143809">
      <w:bodyDiv w:val="1"/>
      <w:marLeft w:val="0"/>
      <w:marRight w:val="0"/>
      <w:marTop w:val="0"/>
      <w:marBottom w:val="0"/>
      <w:divBdr>
        <w:top w:val="none" w:sz="0" w:space="0" w:color="auto"/>
        <w:left w:val="none" w:sz="0" w:space="0" w:color="auto"/>
        <w:bottom w:val="none" w:sz="0" w:space="0" w:color="auto"/>
        <w:right w:val="none" w:sz="0" w:space="0" w:color="auto"/>
      </w:divBdr>
    </w:div>
    <w:div w:id="409811864">
      <w:bodyDiv w:val="1"/>
      <w:marLeft w:val="0"/>
      <w:marRight w:val="0"/>
      <w:marTop w:val="0"/>
      <w:marBottom w:val="0"/>
      <w:divBdr>
        <w:top w:val="none" w:sz="0" w:space="0" w:color="auto"/>
        <w:left w:val="none" w:sz="0" w:space="0" w:color="auto"/>
        <w:bottom w:val="none" w:sz="0" w:space="0" w:color="auto"/>
        <w:right w:val="none" w:sz="0" w:space="0" w:color="auto"/>
      </w:divBdr>
    </w:div>
    <w:div w:id="425729935">
      <w:bodyDiv w:val="1"/>
      <w:marLeft w:val="0"/>
      <w:marRight w:val="0"/>
      <w:marTop w:val="0"/>
      <w:marBottom w:val="0"/>
      <w:divBdr>
        <w:top w:val="none" w:sz="0" w:space="0" w:color="auto"/>
        <w:left w:val="none" w:sz="0" w:space="0" w:color="auto"/>
        <w:bottom w:val="none" w:sz="0" w:space="0" w:color="auto"/>
        <w:right w:val="none" w:sz="0" w:space="0" w:color="auto"/>
      </w:divBdr>
    </w:div>
    <w:div w:id="599487497">
      <w:bodyDiv w:val="1"/>
      <w:marLeft w:val="0"/>
      <w:marRight w:val="0"/>
      <w:marTop w:val="0"/>
      <w:marBottom w:val="0"/>
      <w:divBdr>
        <w:top w:val="none" w:sz="0" w:space="0" w:color="auto"/>
        <w:left w:val="none" w:sz="0" w:space="0" w:color="auto"/>
        <w:bottom w:val="none" w:sz="0" w:space="0" w:color="auto"/>
        <w:right w:val="none" w:sz="0" w:space="0" w:color="auto"/>
      </w:divBdr>
    </w:div>
    <w:div w:id="604308767">
      <w:bodyDiv w:val="1"/>
      <w:marLeft w:val="0"/>
      <w:marRight w:val="0"/>
      <w:marTop w:val="0"/>
      <w:marBottom w:val="0"/>
      <w:divBdr>
        <w:top w:val="none" w:sz="0" w:space="0" w:color="auto"/>
        <w:left w:val="none" w:sz="0" w:space="0" w:color="auto"/>
        <w:bottom w:val="none" w:sz="0" w:space="0" w:color="auto"/>
        <w:right w:val="none" w:sz="0" w:space="0" w:color="auto"/>
      </w:divBdr>
    </w:div>
    <w:div w:id="689842247">
      <w:bodyDiv w:val="1"/>
      <w:marLeft w:val="0"/>
      <w:marRight w:val="0"/>
      <w:marTop w:val="0"/>
      <w:marBottom w:val="0"/>
      <w:divBdr>
        <w:top w:val="none" w:sz="0" w:space="0" w:color="auto"/>
        <w:left w:val="none" w:sz="0" w:space="0" w:color="auto"/>
        <w:bottom w:val="none" w:sz="0" w:space="0" w:color="auto"/>
        <w:right w:val="none" w:sz="0" w:space="0" w:color="auto"/>
      </w:divBdr>
    </w:div>
    <w:div w:id="775252338">
      <w:bodyDiv w:val="1"/>
      <w:marLeft w:val="0"/>
      <w:marRight w:val="0"/>
      <w:marTop w:val="0"/>
      <w:marBottom w:val="0"/>
      <w:divBdr>
        <w:top w:val="none" w:sz="0" w:space="0" w:color="auto"/>
        <w:left w:val="none" w:sz="0" w:space="0" w:color="auto"/>
        <w:bottom w:val="none" w:sz="0" w:space="0" w:color="auto"/>
        <w:right w:val="none" w:sz="0" w:space="0" w:color="auto"/>
      </w:divBdr>
    </w:div>
    <w:div w:id="882595226">
      <w:bodyDiv w:val="1"/>
      <w:marLeft w:val="0"/>
      <w:marRight w:val="0"/>
      <w:marTop w:val="0"/>
      <w:marBottom w:val="0"/>
      <w:divBdr>
        <w:top w:val="none" w:sz="0" w:space="0" w:color="auto"/>
        <w:left w:val="none" w:sz="0" w:space="0" w:color="auto"/>
        <w:bottom w:val="none" w:sz="0" w:space="0" w:color="auto"/>
        <w:right w:val="none" w:sz="0" w:space="0" w:color="auto"/>
      </w:divBdr>
    </w:div>
    <w:div w:id="890653825">
      <w:bodyDiv w:val="1"/>
      <w:marLeft w:val="0"/>
      <w:marRight w:val="0"/>
      <w:marTop w:val="0"/>
      <w:marBottom w:val="0"/>
      <w:divBdr>
        <w:top w:val="none" w:sz="0" w:space="0" w:color="auto"/>
        <w:left w:val="none" w:sz="0" w:space="0" w:color="auto"/>
        <w:bottom w:val="none" w:sz="0" w:space="0" w:color="auto"/>
        <w:right w:val="none" w:sz="0" w:space="0" w:color="auto"/>
      </w:divBdr>
    </w:div>
    <w:div w:id="906189989">
      <w:bodyDiv w:val="1"/>
      <w:marLeft w:val="0"/>
      <w:marRight w:val="0"/>
      <w:marTop w:val="0"/>
      <w:marBottom w:val="0"/>
      <w:divBdr>
        <w:top w:val="none" w:sz="0" w:space="0" w:color="auto"/>
        <w:left w:val="none" w:sz="0" w:space="0" w:color="auto"/>
        <w:bottom w:val="none" w:sz="0" w:space="0" w:color="auto"/>
        <w:right w:val="none" w:sz="0" w:space="0" w:color="auto"/>
      </w:divBdr>
    </w:div>
    <w:div w:id="923105756">
      <w:bodyDiv w:val="1"/>
      <w:marLeft w:val="0"/>
      <w:marRight w:val="0"/>
      <w:marTop w:val="0"/>
      <w:marBottom w:val="0"/>
      <w:divBdr>
        <w:top w:val="none" w:sz="0" w:space="0" w:color="auto"/>
        <w:left w:val="none" w:sz="0" w:space="0" w:color="auto"/>
        <w:bottom w:val="none" w:sz="0" w:space="0" w:color="auto"/>
        <w:right w:val="none" w:sz="0" w:space="0" w:color="auto"/>
      </w:divBdr>
    </w:div>
    <w:div w:id="927270686">
      <w:bodyDiv w:val="1"/>
      <w:marLeft w:val="0"/>
      <w:marRight w:val="0"/>
      <w:marTop w:val="0"/>
      <w:marBottom w:val="0"/>
      <w:divBdr>
        <w:top w:val="none" w:sz="0" w:space="0" w:color="auto"/>
        <w:left w:val="none" w:sz="0" w:space="0" w:color="auto"/>
        <w:bottom w:val="none" w:sz="0" w:space="0" w:color="auto"/>
        <w:right w:val="none" w:sz="0" w:space="0" w:color="auto"/>
      </w:divBdr>
    </w:div>
    <w:div w:id="953680380">
      <w:bodyDiv w:val="1"/>
      <w:marLeft w:val="0"/>
      <w:marRight w:val="0"/>
      <w:marTop w:val="0"/>
      <w:marBottom w:val="0"/>
      <w:divBdr>
        <w:top w:val="none" w:sz="0" w:space="0" w:color="auto"/>
        <w:left w:val="none" w:sz="0" w:space="0" w:color="auto"/>
        <w:bottom w:val="none" w:sz="0" w:space="0" w:color="auto"/>
        <w:right w:val="none" w:sz="0" w:space="0" w:color="auto"/>
      </w:divBdr>
    </w:div>
    <w:div w:id="971518025">
      <w:bodyDiv w:val="1"/>
      <w:marLeft w:val="0"/>
      <w:marRight w:val="0"/>
      <w:marTop w:val="0"/>
      <w:marBottom w:val="0"/>
      <w:divBdr>
        <w:top w:val="none" w:sz="0" w:space="0" w:color="auto"/>
        <w:left w:val="none" w:sz="0" w:space="0" w:color="auto"/>
        <w:bottom w:val="none" w:sz="0" w:space="0" w:color="auto"/>
        <w:right w:val="none" w:sz="0" w:space="0" w:color="auto"/>
      </w:divBdr>
    </w:div>
    <w:div w:id="1035812828">
      <w:bodyDiv w:val="1"/>
      <w:marLeft w:val="0"/>
      <w:marRight w:val="0"/>
      <w:marTop w:val="0"/>
      <w:marBottom w:val="0"/>
      <w:divBdr>
        <w:top w:val="none" w:sz="0" w:space="0" w:color="auto"/>
        <w:left w:val="none" w:sz="0" w:space="0" w:color="auto"/>
        <w:bottom w:val="none" w:sz="0" w:space="0" w:color="auto"/>
        <w:right w:val="none" w:sz="0" w:space="0" w:color="auto"/>
      </w:divBdr>
      <w:divsChild>
        <w:div w:id="268513789">
          <w:marLeft w:val="0"/>
          <w:marRight w:val="0"/>
          <w:marTop w:val="0"/>
          <w:marBottom w:val="0"/>
          <w:divBdr>
            <w:top w:val="none" w:sz="0" w:space="0" w:color="auto"/>
            <w:left w:val="none" w:sz="0" w:space="0" w:color="auto"/>
            <w:bottom w:val="none" w:sz="0" w:space="0" w:color="auto"/>
            <w:right w:val="none" w:sz="0" w:space="0" w:color="auto"/>
          </w:divBdr>
          <w:divsChild>
            <w:div w:id="264576413">
              <w:marLeft w:val="0"/>
              <w:marRight w:val="0"/>
              <w:marTop w:val="0"/>
              <w:marBottom w:val="0"/>
              <w:divBdr>
                <w:top w:val="none" w:sz="0" w:space="0" w:color="auto"/>
                <w:left w:val="none" w:sz="0" w:space="0" w:color="auto"/>
                <w:bottom w:val="none" w:sz="0" w:space="0" w:color="auto"/>
                <w:right w:val="none" w:sz="0" w:space="0" w:color="auto"/>
              </w:divBdr>
              <w:divsChild>
                <w:div w:id="534971142">
                  <w:marLeft w:val="0"/>
                  <w:marRight w:val="0"/>
                  <w:marTop w:val="0"/>
                  <w:marBottom w:val="0"/>
                  <w:divBdr>
                    <w:top w:val="none" w:sz="0" w:space="0" w:color="auto"/>
                    <w:left w:val="none" w:sz="0" w:space="0" w:color="auto"/>
                    <w:bottom w:val="none" w:sz="0" w:space="0" w:color="auto"/>
                    <w:right w:val="none" w:sz="0" w:space="0" w:color="auto"/>
                  </w:divBdr>
                  <w:divsChild>
                    <w:div w:id="1766074805">
                      <w:marLeft w:val="0"/>
                      <w:marRight w:val="0"/>
                      <w:marTop w:val="0"/>
                      <w:marBottom w:val="0"/>
                      <w:divBdr>
                        <w:top w:val="none" w:sz="0" w:space="0" w:color="auto"/>
                        <w:left w:val="none" w:sz="0" w:space="0" w:color="auto"/>
                        <w:bottom w:val="none" w:sz="0" w:space="0" w:color="auto"/>
                        <w:right w:val="none" w:sz="0" w:space="0" w:color="auto"/>
                      </w:divBdr>
                      <w:divsChild>
                        <w:div w:id="912205322">
                          <w:marLeft w:val="0"/>
                          <w:marRight w:val="0"/>
                          <w:marTop w:val="0"/>
                          <w:marBottom w:val="0"/>
                          <w:divBdr>
                            <w:top w:val="none" w:sz="0" w:space="0" w:color="auto"/>
                            <w:left w:val="none" w:sz="0" w:space="0" w:color="auto"/>
                            <w:bottom w:val="none" w:sz="0" w:space="0" w:color="auto"/>
                            <w:right w:val="none" w:sz="0" w:space="0" w:color="auto"/>
                          </w:divBdr>
                          <w:divsChild>
                            <w:div w:id="1685862031">
                              <w:marLeft w:val="0"/>
                              <w:marRight w:val="0"/>
                              <w:marTop w:val="0"/>
                              <w:marBottom w:val="0"/>
                              <w:divBdr>
                                <w:top w:val="none" w:sz="0" w:space="0" w:color="auto"/>
                                <w:left w:val="none" w:sz="0" w:space="0" w:color="auto"/>
                                <w:bottom w:val="none" w:sz="0" w:space="0" w:color="auto"/>
                                <w:right w:val="none" w:sz="0" w:space="0" w:color="auto"/>
                              </w:divBdr>
                              <w:divsChild>
                                <w:div w:id="1748334896">
                                  <w:marLeft w:val="0"/>
                                  <w:marRight w:val="0"/>
                                  <w:marTop w:val="0"/>
                                  <w:marBottom w:val="0"/>
                                  <w:divBdr>
                                    <w:top w:val="none" w:sz="0" w:space="0" w:color="auto"/>
                                    <w:left w:val="none" w:sz="0" w:space="0" w:color="auto"/>
                                    <w:bottom w:val="none" w:sz="0" w:space="0" w:color="auto"/>
                                    <w:right w:val="none" w:sz="0" w:space="0" w:color="auto"/>
                                  </w:divBdr>
                                  <w:divsChild>
                                    <w:div w:id="1142237673">
                                      <w:marLeft w:val="0"/>
                                      <w:marRight w:val="0"/>
                                      <w:marTop w:val="0"/>
                                      <w:marBottom w:val="0"/>
                                      <w:divBdr>
                                        <w:top w:val="none" w:sz="0" w:space="0" w:color="auto"/>
                                        <w:left w:val="none" w:sz="0" w:space="0" w:color="auto"/>
                                        <w:bottom w:val="none" w:sz="0" w:space="0" w:color="auto"/>
                                        <w:right w:val="none" w:sz="0" w:space="0" w:color="auto"/>
                                      </w:divBdr>
                                      <w:divsChild>
                                        <w:div w:id="232933967">
                                          <w:marLeft w:val="0"/>
                                          <w:marRight w:val="0"/>
                                          <w:marTop w:val="0"/>
                                          <w:marBottom w:val="0"/>
                                          <w:divBdr>
                                            <w:top w:val="none" w:sz="0" w:space="0" w:color="auto"/>
                                            <w:left w:val="none" w:sz="0" w:space="0" w:color="auto"/>
                                            <w:bottom w:val="none" w:sz="0" w:space="0" w:color="auto"/>
                                            <w:right w:val="none" w:sz="0" w:space="0" w:color="auto"/>
                                          </w:divBdr>
                                          <w:divsChild>
                                            <w:div w:id="1421369094">
                                              <w:marLeft w:val="0"/>
                                              <w:marRight w:val="0"/>
                                              <w:marTop w:val="0"/>
                                              <w:marBottom w:val="0"/>
                                              <w:divBdr>
                                                <w:top w:val="none" w:sz="0" w:space="0" w:color="auto"/>
                                                <w:left w:val="none" w:sz="0" w:space="0" w:color="auto"/>
                                                <w:bottom w:val="none" w:sz="0" w:space="0" w:color="auto"/>
                                                <w:right w:val="none" w:sz="0" w:space="0" w:color="auto"/>
                                              </w:divBdr>
                                              <w:divsChild>
                                                <w:div w:id="1737623508">
                                                  <w:marLeft w:val="0"/>
                                                  <w:marRight w:val="0"/>
                                                  <w:marTop w:val="0"/>
                                                  <w:marBottom w:val="0"/>
                                                  <w:divBdr>
                                                    <w:top w:val="none" w:sz="0" w:space="0" w:color="auto"/>
                                                    <w:left w:val="none" w:sz="0" w:space="0" w:color="auto"/>
                                                    <w:bottom w:val="none" w:sz="0" w:space="0" w:color="auto"/>
                                                    <w:right w:val="none" w:sz="0" w:space="0" w:color="auto"/>
                                                  </w:divBdr>
                                                  <w:divsChild>
                                                    <w:div w:id="466825959">
                                                      <w:marLeft w:val="0"/>
                                                      <w:marRight w:val="0"/>
                                                      <w:marTop w:val="0"/>
                                                      <w:marBottom w:val="0"/>
                                                      <w:divBdr>
                                                        <w:top w:val="none" w:sz="0" w:space="0" w:color="auto"/>
                                                        <w:left w:val="none" w:sz="0" w:space="0" w:color="auto"/>
                                                        <w:bottom w:val="none" w:sz="0" w:space="0" w:color="auto"/>
                                                        <w:right w:val="none" w:sz="0" w:space="0" w:color="auto"/>
                                                      </w:divBdr>
                                                      <w:divsChild>
                                                        <w:div w:id="1505507606">
                                                          <w:marLeft w:val="0"/>
                                                          <w:marRight w:val="0"/>
                                                          <w:marTop w:val="0"/>
                                                          <w:marBottom w:val="0"/>
                                                          <w:divBdr>
                                                            <w:top w:val="none" w:sz="0" w:space="0" w:color="auto"/>
                                                            <w:left w:val="none" w:sz="0" w:space="0" w:color="auto"/>
                                                            <w:bottom w:val="none" w:sz="0" w:space="0" w:color="auto"/>
                                                            <w:right w:val="none" w:sz="0" w:space="0" w:color="auto"/>
                                                          </w:divBdr>
                                                          <w:divsChild>
                                                            <w:div w:id="1517772142">
                                                              <w:marLeft w:val="0"/>
                                                              <w:marRight w:val="0"/>
                                                              <w:marTop w:val="0"/>
                                                              <w:marBottom w:val="0"/>
                                                              <w:divBdr>
                                                                <w:top w:val="none" w:sz="0" w:space="0" w:color="auto"/>
                                                                <w:left w:val="none" w:sz="0" w:space="0" w:color="auto"/>
                                                                <w:bottom w:val="none" w:sz="0" w:space="0" w:color="auto"/>
                                                                <w:right w:val="none" w:sz="0" w:space="0" w:color="auto"/>
                                                              </w:divBdr>
                                                              <w:divsChild>
                                                                <w:div w:id="770587354">
                                                                  <w:marLeft w:val="0"/>
                                                                  <w:marRight w:val="0"/>
                                                                  <w:marTop w:val="0"/>
                                                                  <w:marBottom w:val="0"/>
                                                                  <w:divBdr>
                                                                    <w:top w:val="none" w:sz="0" w:space="0" w:color="auto"/>
                                                                    <w:left w:val="none" w:sz="0" w:space="0" w:color="auto"/>
                                                                    <w:bottom w:val="none" w:sz="0" w:space="0" w:color="auto"/>
                                                                    <w:right w:val="none" w:sz="0" w:space="0" w:color="auto"/>
                                                                  </w:divBdr>
                                                                  <w:divsChild>
                                                                    <w:div w:id="1366907985">
                                                                      <w:marLeft w:val="0"/>
                                                                      <w:marRight w:val="0"/>
                                                                      <w:marTop w:val="0"/>
                                                                      <w:marBottom w:val="0"/>
                                                                      <w:divBdr>
                                                                        <w:top w:val="none" w:sz="0" w:space="0" w:color="auto"/>
                                                                        <w:left w:val="none" w:sz="0" w:space="0" w:color="auto"/>
                                                                        <w:bottom w:val="none" w:sz="0" w:space="0" w:color="auto"/>
                                                                        <w:right w:val="none" w:sz="0" w:space="0" w:color="auto"/>
                                                                      </w:divBdr>
                                                                      <w:divsChild>
                                                                        <w:div w:id="212157046">
                                                                          <w:marLeft w:val="0"/>
                                                                          <w:marRight w:val="0"/>
                                                                          <w:marTop w:val="0"/>
                                                                          <w:marBottom w:val="0"/>
                                                                          <w:divBdr>
                                                                            <w:top w:val="none" w:sz="0" w:space="0" w:color="auto"/>
                                                                            <w:left w:val="none" w:sz="0" w:space="0" w:color="auto"/>
                                                                            <w:bottom w:val="none" w:sz="0" w:space="0" w:color="auto"/>
                                                                            <w:right w:val="none" w:sz="0" w:space="0" w:color="auto"/>
                                                                          </w:divBdr>
                                                                          <w:divsChild>
                                                                            <w:div w:id="28997247">
                                                                              <w:marLeft w:val="0"/>
                                                                              <w:marRight w:val="0"/>
                                                                              <w:marTop w:val="0"/>
                                                                              <w:marBottom w:val="0"/>
                                                                              <w:divBdr>
                                                                                <w:top w:val="none" w:sz="0" w:space="0" w:color="auto"/>
                                                                                <w:left w:val="none" w:sz="0" w:space="0" w:color="auto"/>
                                                                                <w:bottom w:val="none" w:sz="0" w:space="0" w:color="auto"/>
                                                                                <w:right w:val="none" w:sz="0" w:space="0" w:color="auto"/>
                                                                              </w:divBdr>
                                                                              <w:divsChild>
                                                                                <w:div w:id="1794128737">
                                                                                  <w:marLeft w:val="0"/>
                                                                                  <w:marRight w:val="0"/>
                                                                                  <w:marTop w:val="0"/>
                                                                                  <w:marBottom w:val="0"/>
                                                                                  <w:divBdr>
                                                                                    <w:top w:val="none" w:sz="0" w:space="0" w:color="auto"/>
                                                                                    <w:left w:val="none" w:sz="0" w:space="0" w:color="auto"/>
                                                                                    <w:bottom w:val="none" w:sz="0" w:space="0" w:color="auto"/>
                                                                                    <w:right w:val="none" w:sz="0" w:space="0" w:color="auto"/>
                                                                                  </w:divBdr>
                                                                                  <w:divsChild>
                                                                                    <w:div w:id="1460538568">
                                                                                      <w:marLeft w:val="0"/>
                                                                                      <w:marRight w:val="0"/>
                                                                                      <w:marTop w:val="0"/>
                                                                                      <w:marBottom w:val="0"/>
                                                                                      <w:divBdr>
                                                                                        <w:top w:val="none" w:sz="0" w:space="0" w:color="auto"/>
                                                                                        <w:left w:val="none" w:sz="0" w:space="0" w:color="auto"/>
                                                                                        <w:bottom w:val="none" w:sz="0" w:space="0" w:color="auto"/>
                                                                                        <w:right w:val="none" w:sz="0" w:space="0" w:color="auto"/>
                                                                                      </w:divBdr>
                                                                                      <w:divsChild>
                                                                                        <w:div w:id="1796563704">
                                                                                          <w:marLeft w:val="0"/>
                                                                                          <w:marRight w:val="0"/>
                                                                                          <w:marTop w:val="0"/>
                                                                                          <w:marBottom w:val="0"/>
                                                                                          <w:divBdr>
                                                                                            <w:top w:val="none" w:sz="0" w:space="0" w:color="auto"/>
                                                                                            <w:left w:val="none" w:sz="0" w:space="0" w:color="auto"/>
                                                                                            <w:bottom w:val="none" w:sz="0" w:space="0" w:color="auto"/>
                                                                                            <w:right w:val="none" w:sz="0" w:space="0" w:color="auto"/>
                                                                                          </w:divBdr>
                                                                                          <w:divsChild>
                                                                                            <w:div w:id="1894927301">
                                                                                              <w:marLeft w:val="0"/>
                                                                                              <w:marRight w:val="0"/>
                                                                                              <w:marTop w:val="0"/>
                                                                                              <w:marBottom w:val="0"/>
                                                                                              <w:divBdr>
                                                                                                <w:top w:val="none" w:sz="0" w:space="0" w:color="auto"/>
                                                                                                <w:left w:val="none" w:sz="0" w:space="0" w:color="auto"/>
                                                                                                <w:bottom w:val="none" w:sz="0" w:space="0" w:color="auto"/>
                                                                                                <w:right w:val="none" w:sz="0" w:space="0" w:color="auto"/>
                                                                                              </w:divBdr>
                                                                                              <w:divsChild>
                                                                                                <w:div w:id="793520057">
                                                                                                  <w:marLeft w:val="0"/>
                                                                                                  <w:marRight w:val="0"/>
                                                                                                  <w:marTop w:val="0"/>
                                                                                                  <w:marBottom w:val="0"/>
                                                                                                  <w:divBdr>
                                                                                                    <w:top w:val="none" w:sz="0" w:space="0" w:color="auto"/>
                                                                                                    <w:left w:val="none" w:sz="0" w:space="0" w:color="auto"/>
                                                                                                    <w:bottom w:val="none" w:sz="0" w:space="0" w:color="auto"/>
                                                                                                    <w:right w:val="none" w:sz="0" w:space="0" w:color="auto"/>
                                                                                                  </w:divBdr>
                                                                                                  <w:divsChild>
                                                                                                    <w:div w:id="1487747577">
                                                                                                      <w:marLeft w:val="0"/>
                                                                                                      <w:marRight w:val="0"/>
                                                                                                      <w:marTop w:val="0"/>
                                                                                                      <w:marBottom w:val="0"/>
                                                                                                      <w:divBdr>
                                                                                                        <w:top w:val="none" w:sz="0" w:space="0" w:color="auto"/>
                                                                                                        <w:left w:val="none" w:sz="0" w:space="0" w:color="auto"/>
                                                                                                        <w:bottom w:val="none" w:sz="0" w:space="0" w:color="auto"/>
                                                                                                        <w:right w:val="none" w:sz="0" w:space="0" w:color="auto"/>
                                                                                                      </w:divBdr>
                                                                                                      <w:divsChild>
                                                                                                        <w:div w:id="1602183040">
                                                                                                          <w:marLeft w:val="0"/>
                                                                                                          <w:marRight w:val="0"/>
                                                                                                          <w:marTop w:val="0"/>
                                                                                                          <w:marBottom w:val="0"/>
                                                                                                          <w:divBdr>
                                                                                                            <w:top w:val="none" w:sz="0" w:space="0" w:color="auto"/>
                                                                                                            <w:left w:val="none" w:sz="0" w:space="0" w:color="auto"/>
                                                                                                            <w:bottom w:val="none" w:sz="0" w:space="0" w:color="auto"/>
                                                                                                            <w:right w:val="none" w:sz="0" w:space="0" w:color="auto"/>
                                                                                                          </w:divBdr>
                                                                                                          <w:divsChild>
                                                                                                            <w:div w:id="1479027791">
                                                                                                              <w:marLeft w:val="0"/>
                                                                                                              <w:marRight w:val="0"/>
                                                                                                              <w:marTop w:val="0"/>
                                                                                                              <w:marBottom w:val="0"/>
                                                                                                              <w:divBdr>
                                                                                                                <w:top w:val="none" w:sz="0" w:space="0" w:color="auto"/>
                                                                                                                <w:left w:val="none" w:sz="0" w:space="0" w:color="auto"/>
                                                                                                                <w:bottom w:val="none" w:sz="0" w:space="0" w:color="auto"/>
                                                                                                                <w:right w:val="none" w:sz="0" w:space="0" w:color="auto"/>
                                                                                                              </w:divBdr>
                                                                                                              <w:divsChild>
                                                                                                                <w:div w:id="80182656">
                                                                                                                  <w:marLeft w:val="0"/>
                                                                                                                  <w:marRight w:val="0"/>
                                                                                                                  <w:marTop w:val="0"/>
                                                                                                                  <w:marBottom w:val="0"/>
                                                                                                                  <w:divBdr>
                                                                                                                    <w:top w:val="none" w:sz="0" w:space="0" w:color="auto"/>
                                                                                                                    <w:left w:val="none" w:sz="0" w:space="0" w:color="auto"/>
                                                                                                                    <w:bottom w:val="none" w:sz="0" w:space="0" w:color="auto"/>
                                                                                                                    <w:right w:val="none" w:sz="0" w:space="0" w:color="auto"/>
                                                                                                                  </w:divBdr>
                                                                                                                  <w:divsChild>
                                                                                                                    <w:div w:id="890727635">
                                                                                                                      <w:marLeft w:val="0"/>
                                                                                                                      <w:marRight w:val="0"/>
                                                                                                                      <w:marTop w:val="0"/>
                                                                                                                      <w:marBottom w:val="0"/>
                                                                                                                      <w:divBdr>
                                                                                                                        <w:top w:val="none" w:sz="0" w:space="0" w:color="auto"/>
                                                                                                                        <w:left w:val="none" w:sz="0" w:space="0" w:color="auto"/>
                                                                                                                        <w:bottom w:val="none" w:sz="0" w:space="0" w:color="auto"/>
                                                                                                                        <w:right w:val="none" w:sz="0" w:space="0" w:color="auto"/>
                                                                                                                      </w:divBdr>
                                                                                                                      <w:divsChild>
                                                                                                                        <w:div w:id="277371485">
                                                                                                                          <w:marLeft w:val="0"/>
                                                                                                                          <w:marRight w:val="0"/>
                                                                                                                          <w:marTop w:val="0"/>
                                                                                                                          <w:marBottom w:val="0"/>
                                                                                                                          <w:divBdr>
                                                                                                                            <w:top w:val="none" w:sz="0" w:space="0" w:color="auto"/>
                                                                                                                            <w:left w:val="none" w:sz="0" w:space="0" w:color="auto"/>
                                                                                                                            <w:bottom w:val="none" w:sz="0" w:space="0" w:color="auto"/>
                                                                                                                            <w:right w:val="none" w:sz="0" w:space="0" w:color="auto"/>
                                                                                                                          </w:divBdr>
                                                                                                                          <w:divsChild>
                                                                                                                            <w:div w:id="346179085">
                                                                                                                              <w:marLeft w:val="0"/>
                                                                                                                              <w:marRight w:val="0"/>
                                                                                                                              <w:marTop w:val="0"/>
                                                                                                                              <w:marBottom w:val="0"/>
                                                                                                                              <w:divBdr>
                                                                                                                                <w:top w:val="none" w:sz="0" w:space="0" w:color="auto"/>
                                                                                                                                <w:left w:val="none" w:sz="0" w:space="0" w:color="auto"/>
                                                                                                                                <w:bottom w:val="none" w:sz="0" w:space="0" w:color="auto"/>
                                                                                                                                <w:right w:val="none" w:sz="0" w:space="0" w:color="auto"/>
                                                                                                                              </w:divBdr>
                                                                                                                              <w:divsChild>
                                                                                                                                <w:div w:id="18248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945036">
      <w:bodyDiv w:val="1"/>
      <w:marLeft w:val="0"/>
      <w:marRight w:val="0"/>
      <w:marTop w:val="0"/>
      <w:marBottom w:val="0"/>
      <w:divBdr>
        <w:top w:val="none" w:sz="0" w:space="0" w:color="auto"/>
        <w:left w:val="none" w:sz="0" w:space="0" w:color="auto"/>
        <w:bottom w:val="none" w:sz="0" w:space="0" w:color="auto"/>
        <w:right w:val="none" w:sz="0" w:space="0" w:color="auto"/>
      </w:divBdr>
    </w:div>
    <w:div w:id="1178422366">
      <w:bodyDiv w:val="1"/>
      <w:marLeft w:val="0"/>
      <w:marRight w:val="0"/>
      <w:marTop w:val="0"/>
      <w:marBottom w:val="0"/>
      <w:divBdr>
        <w:top w:val="none" w:sz="0" w:space="0" w:color="auto"/>
        <w:left w:val="none" w:sz="0" w:space="0" w:color="auto"/>
        <w:bottom w:val="none" w:sz="0" w:space="0" w:color="auto"/>
        <w:right w:val="none" w:sz="0" w:space="0" w:color="auto"/>
      </w:divBdr>
    </w:div>
    <w:div w:id="1230385121">
      <w:bodyDiv w:val="1"/>
      <w:marLeft w:val="0"/>
      <w:marRight w:val="0"/>
      <w:marTop w:val="0"/>
      <w:marBottom w:val="0"/>
      <w:divBdr>
        <w:top w:val="none" w:sz="0" w:space="0" w:color="auto"/>
        <w:left w:val="none" w:sz="0" w:space="0" w:color="auto"/>
        <w:bottom w:val="none" w:sz="0" w:space="0" w:color="auto"/>
        <w:right w:val="none" w:sz="0" w:space="0" w:color="auto"/>
      </w:divBdr>
    </w:div>
    <w:div w:id="1244879800">
      <w:bodyDiv w:val="1"/>
      <w:marLeft w:val="0"/>
      <w:marRight w:val="0"/>
      <w:marTop w:val="0"/>
      <w:marBottom w:val="0"/>
      <w:divBdr>
        <w:top w:val="none" w:sz="0" w:space="0" w:color="auto"/>
        <w:left w:val="none" w:sz="0" w:space="0" w:color="auto"/>
        <w:bottom w:val="none" w:sz="0" w:space="0" w:color="auto"/>
        <w:right w:val="none" w:sz="0" w:space="0" w:color="auto"/>
      </w:divBdr>
      <w:divsChild>
        <w:div w:id="1446801815">
          <w:marLeft w:val="0"/>
          <w:marRight w:val="0"/>
          <w:marTop w:val="0"/>
          <w:marBottom w:val="0"/>
          <w:divBdr>
            <w:top w:val="none" w:sz="0" w:space="0" w:color="auto"/>
            <w:left w:val="none" w:sz="0" w:space="0" w:color="auto"/>
            <w:bottom w:val="none" w:sz="0" w:space="0" w:color="auto"/>
            <w:right w:val="none" w:sz="0" w:space="0" w:color="auto"/>
          </w:divBdr>
          <w:divsChild>
            <w:div w:id="1899515261">
              <w:marLeft w:val="0"/>
              <w:marRight w:val="0"/>
              <w:marTop w:val="0"/>
              <w:marBottom w:val="0"/>
              <w:divBdr>
                <w:top w:val="none" w:sz="0" w:space="0" w:color="auto"/>
                <w:left w:val="none" w:sz="0" w:space="0" w:color="auto"/>
                <w:bottom w:val="none" w:sz="0" w:space="0" w:color="auto"/>
                <w:right w:val="none" w:sz="0" w:space="0" w:color="auto"/>
              </w:divBdr>
              <w:divsChild>
                <w:div w:id="1788159305">
                  <w:marLeft w:val="0"/>
                  <w:marRight w:val="0"/>
                  <w:marTop w:val="0"/>
                  <w:marBottom w:val="0"/>
                  <w:divBdr>
                    <w:top w:val="none" w:sz="0" w:space="0" w:color="auto"/>
                    <w:left w:val="none" w:sz="0" w:space="0" w:color="auto"/>
                    <w:bottom w:val="none" w:sz="0" w:space="0" w:color="auto"/>
                    <w:right w:val="none" w:sz="0" w:space="0" w:color="auto"/>
                  </w:divBdr>
                  <w:divsChild>
                    <w:div w:id="632447839">
                      <w:marLeft w:val="0"/>
                      <w:marRight w:val="0"/>
                      <w:marTop w:val="0"/>
                      <w:marBottom w:val="0"/>
                      <w:divBdr>
                        <w:top w:val="none" w:sz="0" w:space="0" w:color="auto"/>
                        <w:left w:val="none" w:sz="0" w:space="0" w:color="auto"/>
                        <w:bottom w:val="none" w:sz="0" w:space="0" w:color="auto"/>
                        <w:right w:val="none" w:sz="0" w:space="0" w:color="auto"/>
                      </w:divBdr>
                      <w:divsChild>
                        <w:div w:id="706565277">
                          <w:marLeft w:val="0"/>
                          <w:marRight w:val="0"/>
                          <w:marTop w:val="0"/>
                          <w:marBottom w:val="0"/>
                          <w:divBdr>
                            <w:top w:val="none" w:sz="0" w:space="0" w:color="auto"/>
                            <w:left w:val="none" w:sz="0" w:space="0" w:color="auto"/>
                            <w:bottom w:val="none" w:sz="0" w:space="0" w:color="auto"/>
                            <w:right w:val="none" w:sz="0" w:space="0" w:color="auto"/>
                          </w:divBdr>
                          <w:divsChild>
                            <w:div w:id="11734635">
                              <w:marLeft w:val="0"/>
                              <w:marRight w:val="0"/>
                              <w:marTop w:val="0"/>
                              <w:marBottom w:val="0"/>
                              <w:divBdr>
                                <w:top w:val="none" w:sz="0" w:space="0" w:color="auto"/>
                                <w:left w:val="none" w:sz="0" w:space="0" w:color="auto"/>
                                <w:bottom w:val="none" w:sz="0" w:space="0" w:color="auto"/>
                                <w:right w:val="none" w:sz="0" w:space="0" w:color="auto"/>
                              </w:divBdr>
                              <w:divsChild>
                                <w:div w:id="693730599">
                                  <w:marLeft w:val="0"/>
                                  <w:marRight w:val="0"/>
                                  <w:marTop w:val="0"/>
                                  <w:marBottom w:val="0"/>
                                  <w:divBdr>
                                    <w:top w:val="none" w:sz="0" w:space="0" w:color="auto"/>
                                    <w:left w:val="none" w:sz="0" w:space="0" w:color="auto"/>
                                    <w:bottom w:val="none" w:sz="0" w:space="0" w:color="auto"/>
                                    <w:right w:val="none" w:sz="0" w:space="0" w:color="auto"/>
                                  </w:divBdr>
                                  <w:divsChild>
                                    <w:div w:id="96144513">
                                      <w:marLeft w:val="0"/>
                                      <w:marRight w:val="0"/>
                                      <w:marTop w:val="0"/>
                                      <w:marBottom w:val="0"/>
                                      <w:divBdr>
                                        <w:top w:val="none" w:sz="0" w:space="0" w:color="auto"/>
                                        <w:left w:val="none" w:sz="0" w:space="0" w:color="auto"/>
                                        <w:bottom w:val="none" w:sz="0" w:space="0" w:color="auto"/>
                                        <w:right w:val="none" w:sz="0" w:space="0" w:color="auto"/>
                                      </w:divBdr>
                                      <w:divsChild>
                                        <w:div w:id="1776360450">
                                          <w:marLeft w:val="0"/>
                                          <w:marRight w:val="0"/>
                                          <w:marTop w:val="0"/>
                                          <w:marBottom w:val="0"/>
                                          <w:divBdr>
                                            <w:top w:val="none" w:sz="0" w:space="0" w:color="auto"/>
                                            <w:left w:val="none" w:sz="0" w:space="0" w:color="auto"/>
                                            <w:bottom w:val="none" w:sz="0" w:space="0" w:color="auto"/>
                                            <w:right w:val="none" w:sz="0" w:space="0" w:color="auto"/>
                                          </w:divBdr>
                                          <w:divsChild>
                                            <w:div w:id="524831825">
                                              <w:marLeft w:val="0"/>
                                              <w:marRight w:val="0"/>
                                              <w:marTop w:val="0"/>
                                              <w:marBottom w:val="0"/>
                                              <w:divBdr>
                                                <w:top w:val="none" w:sz="0" w:space="0" w:color="auto"/>
                                                <w:left w:val="none" w:sz="0" w:space="0" w:color="auto"/>
                                                <w:bottom w:val="none" w:sz="0" w:space="0" w:color="auto"/>
                                                <w:right w:val="none" w:sz="0" w:space="0" w:color="auto"/>
                                              </w:divBdr>
                                              <w:divsChild>
                                                <w:div w:id="1190801812">
                                                  <w:marLeft w:val="0"/>
                                                  <w:marRight w:val="0"/>
                                                  <w:marTop w:val="0"/>
                                                  <w:marBottom w:val="0"/>
                                                  <w:divBdr>
                                                    <w:top w:val="none" w:sz="0" w:space="0" w:color="auto"/>
                                                    <w:left w:val="none" w:sz="0" w:space="0" w:color="auto"/>
                                                    <w:bottom w:val="none" w:sz="0" w:space="0" w:color="auto"/>
                                                    <w:right w:val="none" w:sz="0" w:space="0" w:color="auto"/>
                                                  </w:divBdr>
                                                  <w:divsChild>
                                                    <w:div w:id="1314717925">
                                                      <w:marLeft w:val="0"/>
                                                      <w:marRight w:val="0"/>
                                                      <w:marTop w:val="0"/>
                                                      <w:marBottom w:val="0"/>
                                                      <w:divBdr>
                                                        <w:top w:val="none" w:sz="0" w:space="0" w:color="auto"/>
                                                        <w:left w:val="none" w:sz="0" w:space="0" w:color="auto"/>
                                                        <w:bottom w:val="none" w:sz="0" w:space="0" w:color="auto"/>
                                                        <w:right w:val="none" w:sz="0" w:space="0" w:color="auto"/>
                                                      </w:divBdr>
                                                      <w:divsChild>
                                                        <w:div w:id="1053239534">
                                                          <w:marLeft w:val="0"/>
                                                          <w:marRight w:val="0"/>
                                                          <w:marTop w:val="0"/>
                                                          <w:marBottom w:val="0"/>
                                                          <w:divBdr>
                                                            <w:top w:val="none" w:sz="0" w:space="0" w:color="auto"/>
                                                            <w:left w:val="none" w:sz="0" w:space="0" w:color="auto"/>
                                                            <w:bottom w:val="none" w:sz="0" w:space="0" w:color="auto"/>
                                                            <w:right w:val="none" w:sz="0" w:space="0" w:color="auto"/>
                                                          </w:divBdr>
                                                          <w:divsChild>
                                                            <w:div w:id="566035117">
                                                              <w:marLeft w:val="0"/>
                                                              <w:marRight w:val="0"/>
                                                              <w:marTop w:val="0"/>
                                                              <w:marBottom w:val="0"/>
                                                              <w:divBdr>
                                                                <w:top w:val="none" w:sz="0" w:space="0" w:color="auto"/>
                                                                <w:left w:val="none" w:sz="0" w:space="0" w:color="auto"/>
                                                                <w:bottom w:val="none" w:sz="0" w:space="0" w:color="auto"/>
                                                                <w:right w:val="none" w:sz="0" w:space="0" w:color="auto"/>
                                                              </w:divBdr>
                                                              <w:divsChild>
                                                                <w:div w:id="1048459752">
                                                                  <w:marLeft w:val="0"/>
                                                                  <w:marRight w:val="0"/>
                                                                  <w:marTop w:val="0"/>
                                                                  <w:marBottom w:val="0"/>
                                                                  <w:divBdr>
                                                                    <w:top w:val="none" w:sz="0" w:space="0" w:color="auto"/>
                                                                    <w:left w:val="none" w:sz="0" w:space="0" w:color="auto"/>
                                                                    <w:bottom w:val="none" w:sz="0" w:space="0" w:color="auto"/>
                                                                    <w:right w:val="none" w:sz="0" w:space="0" w:color="auto"/>
                                                                  </w:divBdr>
                                                                  <w:divsChild>
                                                                    <w:div w:id="1249583985">
                                                                      <w:marLeft w:val="0"/>
                                                                      <w:marRight w:val="0"/>
                                                                      <w:marTop w:val="0"/>
                                                                      <w:marBottom w:val="0"/>
                                                                      <w:divBdr>
                                                                        <w:top w:val="none" w:sz="0" w:space="0" w:color="auto"/>
                                                                        <w:left w:val="none" w:sz="0" w:space="0" w:color="auto"/>
                                                                        <w:bottom w:val="none" w:sz="0" w:space="0" w:color="auto"/>
                                                                        <w:right w:val="none" w:sz="0" w:space="0" w:color="auto"/>
                                                                      </w:divBdr>
                                                                      <w:divsChild>
                                                                        <w:div w:id="548879522">
                                                                          <w:marLeft w:val="0"/>
                                                                          <w:marRight w:val="0"/>
                                                                          <w:marTop w:val="0"/>
                                                                          <w:marBottom w:val="0"/>
                                                                          <w:divBdr>
                                                                            <w:top w:val="none" w:sz="0" w:space="0" w:color="auto"/>
                                                                            <w:left w:val="none" w:sz="0" w:space="0" w:color="auto"/>
                                                                            <w:bottom w:val="none" w:sz="0" w:space="0" w:color="auto"/>
                                                                            <w:right w:val="none" w:sz="0" w:space="0" w:color="auto"/>
                                                                          </w:divBdr>
                                                                          <w:divsChild>
                                                                            <w:div w:id="206141336">
                                                                              <w:marLeft w:val="0"/>
                                                                              <w:marRight w:val="0"/>
                                                                              <w:marTop w:val="0"/>
                                                                              <w:marBottom w:val="0"/>
                                                                              <w:divBdr>
                                                                                <w:top w:val="none" w:sz="0" w:space="0" w:color="auto"/>
                                                                                <w:left w:val="none" w:sz="0" w:space="0" w:color="auto"/>
                                                                                <w:bottom w:val="none" w:sz="0" w:space="0" w:color="auto"/>
                                                                                <w:right w:val="none" w:sz="0" w:space="0" w:color="auto"/>
                                                                              </w:divBdr>
                                                                              <w:divsChild>
                                                                                <w:div w:id="1817918675">
                                                                                  <w:marLeft w:val="0"/>
                                                                                  <w:marRight w:val="0"/>
                                                                                  <w:marTop w:val="0"/>
                                                                                  <w:marBottom w:val="0"/>
                                                                                  <w:divBdr>
                                                                                    <w:top w:val="none" w:sz="0" w:space="0" w:color="auto"/>
                                                                                    <w:left w:val="none" w:sz="0" w:space="0" w:color="auto"/>
                                                                                    <w:bottom w:val="none" w:sz="0" w:space="0" w:color="auto"/>
                                                                                    <w:right w:val="none" w:sz="0" w:space="0" w:color="auto"/>
                                                                                  </w:divBdr>
                                                                                  <w:divsChild>
                                                                                    <w:div w:id="878201457">
                                                                                      <w:marLeft w:val="0"/>
                                                                                      <w:marRight w:val="0"/>
                                                                                      <w:marTop w:val="0"/>
                                                                                      <w:marBottom w:val="0"/>
                                                                                      <w:divBdr>
                                                                                        <w:top w:val="none" w:sz="0" w:space="0" w:color="auto"/>
                                                                                        <w:left w:val="none" w:sz="0" w:space="0" w:color="auto"/>
                                                                                        <w:bottom w:val="none" w:sz="0" w:space="0" w:color="auto"/>
                                                                                        <w:right w:val="none" w:sz="0" w:space="0" w:color="auto"/>
                                                                                      </w:divBdr>
                                                                                      <w:divsChild>
                                                                                        <w:div w:id="1200554939">
                                                                                          <w:marLeft w:val="0"/>
                                                                                          <w:marRight w:val="0"/>
                                                                                          <w:marTop w:val="0"/>
                                                                                          <w:marBottom w:val="0"/>
                                                                                          <w:divBdr>
                                                                                            <w:top w:val="none" w:sz="0" w:space="0" w:color="auto"/>
                                                                                            <w:left w:val="none" w:sz="0" w:space="0" w:color="auto"/>
                                                                                            <w:bottom w:val="none" w:sz="0" w:space="0" w:color="auto"/>
                                                                                            <w:right w:val="none" w:sz="0" w:space="0" w:color="auto"/>
                                                                                          </w:divBdr>
                                                                                          <w:divsChild>
                                                                                            <w:div w:id="535503486">
                                                                                              <w:marLeft w:val="0"/>
                                                                                              <w:marRight w:val="0"/>
                                                                                              <w:marTop w:val="0"/>
                                                                                              <w:marBottom w:val="0"/>
                                                                                              <w:divBdr>
                                                                                                <w:top w:val="none" w:sz="0" w:space="0" w:color="auto"/>
                                                                                                <w:left w:val="none" w:sz="0" w:space="0" w:color="auto"/>
                                                                                                <w:bottom w:val="none" w:sz="0" w:space="0" w:color="auto"/>
                                                                                                <w:right w:val="none" w:sz="0" w:space="0" w:color="auto"/>
                                                                                              </w:divBdr>
                                                                                              <w:divsChild>
                                                                                                <w:div w:id="2119062655">
                                                                                                  <w:marLeft w:val="0"/>
                                                                                                  <w:marRight w:val="0"/>
                                                                                                  <w:marTop w:val="0"/>
                                                                                                  <w:marBottom w:val="0"/>
                                                                                                  <w:divBdr>
                                                                                                    <w:top w:val="none" w:sz="0" w:space="0" w:color="auto"/>
                                                                                                    <w:left w:val="none" w:sz="0" w:space="0" w:color="auto"/>
                                                                                                    <w:bottom w:val="none" w:sz="0" w:space="0" w:color="auto"/>
                                                                                                    <w:right w:val="none" w:sz="0" w:space="0" w:color="auto"/>
                                                                                                  </w:divBdr>
                                                                                                  <w:divsChild>
                                                                                                    <w:div w:id="1290671282">
                                                                                                      <w:marLeft w:val="0"/>
                                                                                                      <w:marRight w:val="0"/>
                                                                                                      <w:marTop w:val="0"/>
                                                                                                      <w:marBottom w:val="0"/>
                                                                                                      <w:divBdr>
                                                                                                        <w:top w:val="none" w:sz="0" w:space="0" w:color="auto"/>
                                                                                                        <w:left w:val="none" w:sz="0" w:space="0" w:color="auto"/>
                                                                                                        <w:bottom w:val="none" w:sz="0" w:space="0" w:color="auto"/>
                                                                                                        <w:right w:val="none" w:sz="0" w:space="0" w:color="auto"/>
                                                                                                      </w:divBdr>
                                                                                                      <w:divsChild>
                                                                                                        <w:div w:id="400057700">
                                                                                                          <w:marLeft w:val="0"/>
                                                                                                          <w:marRight w:val="0"/>
                                                                                                          <w:marTop w:val="0"/>
                                                                                                          <w:marBottom w:val="0"/>
                                                                                                          <w:divBdr>
                                                                                                            <w:top w:val="none" w:sz="0" w:space="0" w:color="auto"/>
                                                                                                            <w:left w:val="none" w:sz="0" w:space="0" w:color="auto"/>
                                                                                                            <w:bottom w:val="none" w:sz="0" w:space="0" w:color="auto"/>
                                                                                                            <w:right w:val="none" w:sz="0" w:space="0" w:color="auto"/>
                                                                                                          </w:divBdr>
                                                                                                          <w:divsChild>
                                                                                                            <w:div w:id="1339580600">
                                                                                                              <w:marLeft w:val="0"/>
                                                                                                              <w:marRight w:val="0"/>
                                                                                                              <w:marTop w:val="0"/>
                                                                                                              <w:marBottom w:val="0"/>
                                                                                                              <w:divBdr>
                                                                                                                <w:top w:val="none" w:sz="0" w:space="0" w:color="auto"/>
                                                                                                                <w:left w:val="none" w:sz="0" w:space="0" w:color="auto"/>
                                                                                                                <w:bottom w:val="none" w:sz="0" w:space="0" w:color="auto"/>
                                                                                                                <w:right w:val="none" w:sz="0" w:space="0" w:color="auto"/>
                                                                                                              </w:divBdr>
                                                                                                              <w:divsChild>
                                                                                                                <w:div w:id="1597593915">
                                                                                                                  <w:marLeft w:val="0"/>
                                                                                                                  <w:marRight w:val="0"/>
                                                                                                                  <w:marTop w:val="0"/>
                                                                                                                  <w:marBottom w:val="0"/>
                                                                                                                  <w:divBdr>
                                                                                                                    <w:top w:val="none" w:sz="0" w:space="0" w:color="auto"/>
                                                                                                                    <w:left w:val="none" w:sz="0" w:space="0" w:color="auto"/>
                                                                                                                    <w:bottom w:val="none" w:sz="0" w:space="0" w:color="auto"/>
                                                                                                                    <w:right w:val="none" w:sz="0" w:space="0" w:color="auto"/>
                                                                                                                  </w:divBdr>
                                                                                                                  <w:divsChild>
                                                                                                                    <w:div w:id="674846442">
                                                                                                                      <w:marLeft w:val="0"/>
                                                                                                                      <w:marRight w:val="0"/>
                                                                                                                      <w:marTop w:val="0"/>
                                                                                                                      <w:marBottom w:val="0"/>
                                                                                                                      <w:divBdr>
                                                                                                                        <w:top w:val="none" w:sz="0" w:space="0" w:color="auto"/>
                                                                                                                        <w:left w:val="none" w:sz="0" w:space="0" w:color="auto"/>
                                                                                                                        <w:bottom w:val="none" w:sz="0" w:space="0" w:color="auto"/>
                                                                                                                        <w:right w:val="none" w:sz="0" w:space="0" w:color="auto"/>
                                                                                                                      </w:divBdr>
                                                                                                                      <w:divsChild>
                                                                                                                        <w:div w:id="1156530455">
                                                                                                                          <w:marLeft w:val="0"/>
                                                                                                                          <w:marRight w:val="0"/>
                                                                                                                          <w:marTop w:val="0"/>
                                                                                                                          <w:marBottom w:val="0"/>
                                                                                                                          <w:divBdr>
                                                                                                                            <w:top w:val="none" w:sz="0" w:space="0" w:color="auto"/>
                                                                                                                            <w:left w:val="none" w:sz="0" w:space="0" w:color="auto"/>
                                                                                                                            <w:bottom w:val="none" w:sz="0" w:space="0" w:color="auto"/>
                                                                                                                            <w:right w:val="none" w:sz="0" w:space="0" w:color="auto"/>
                                                                                                                          </w:divBdr>
                                                                                                                          <w:divsChild>
                                                                                                                            <w:div w:id="419108013">
                                                                                                                              <w:marLeft w:val="0"/>
                                                                                                                              <w:marRight w:val="0"/>
                                                                                                                              <w:marTop w:val="0"/>
                                                                                                                              <w:marBottom w:val="0"/>
                                                                                                                              <w:divBdr>
                                                                                                                                <w:top w:val="none" w:sz="0" w:space="0" w:color="auto"/>
                                                                                                                                <w:left w:val="none" w:sz="0" w:space="0" w:color="auto"/>
                                                                                                                                <w:bottom w:val="none" w:sz="0" w:space="0" w:color="auto"/>
                                                                                                                                <w:right w:val="none" w:sz="0" w:space="0" w:color="auto"/>
                                                                                                                              </w:divBdr>
                                                                                                                              <w:divsChild>
                                                                                                                                <w:div w:id="10107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559047">
      <w:bodyDiv w:val="1"/>
      <w:marLeft w:val="0"/>
      <w:marRight w:val="0"/>
      <w:marTop w:val="0"/>
      <w:marBottom w:val="0"/>
      <w:divBdr>
        <w:top w:val="none" w:sz="0" w:space="0" w:color="auto"/>
        <w:left w:val="none" w:sz="0" w:space="0" w:color="auto"/>
        <w:bottom w:val="none" w:sz="0" w:space="0" w:color="auto"/>
        <w:right w:val="none" w:sz="0" w:space="0" w:color="auto"/>
      </w:divBdr>
      <w:divsChild>
        <w:div w:id="522667368">
          <w:marLeft w:val="0"/>
          <w:marRight w:val="0"/>
          <w:marTop w:val="0"/>
          <w:marBottom w:val="0"/>
          <w:divBdr>
            <w:top w:val="none" w:sz="0" w:space="0" w:color="auto"/>
            <w:left w:val="none" w:sz="0" w:space="0" w:color="auto"/>
            <w:bottom w:val="none" w:sz="0" w:space="0" w:color="auto"/>
            <w:right w:val="none" w:sz="0" w:space="0" w:color="auto"/>
          </w:divBdr>
          <w:divsChild>
            <w:div w:id="412705846">
              <w:marLeft w:val="0"/>
              <w:marRight w:val="0"/>
              <w:marTop w:val="0"/>
              <w:marBottom w:val="0"/>
              <w:divBdr>
                <w:top w:val="none" w:sz="0" w:space="0" w:color="auto"/>
                <w:left w:val="none" w:sz="0" w:space="0" w:color="auto"/>
                <w:bottom w:val="none" w:sz="0" w:space="0" w:color="auto"/>
                <w:right w:val="none" w:sz="0" w:space="0" w:color="auto"/>
              </w:divBdr>
              <w:divsChild>
                <w:div w:id="1509753987">
                  <w:marLeft w:val="0"/>
                  <w:marRight w:val="0"/>
                  <w:marTop w:val="0"/>
                  <w:marBottom w:val="0"/>
                  <w:divBdr>
                    <w:top w:val="none" w:sz="0" w:space="0" w:color="auto"/>
                    <w:left w:val="none" w:sz="0" w:space="0" w:color="auto"/>
                    <w:bottom w:val="none" w:sz="0" w:space="0" w:color="auto"/>
                    <w:right w:val="none" w:sz="0" w:space="0" w:color="auto"/>
                  </w:divBdr>
                  <w:divsChild>
                    <w:div w:id="352194019">
                      <w:marLeft w:val="0"/>
                      <w:marRight w:val="0"/>
                      <w:marTop w:val="0"/>
                      <w:marBottom w:val="0"/>
                      <w:divBdr>
                        <w:top w:val="none" w:sz="0" w:space="0" w:color="auto"/>
                        <w:left w:val="none" w:sz="0" w:space="0" w:color="auto"/>
                        <w:bottom w:val="none" w:sz="0" w:space="0" w:color="auto"/>
                        <w:right w:val="none" w:sz="0" w:space="0" w:color="auto"/>
                      </w:divBdr>
                      <w:divsChild>
                        <w:div w:id="1364281029">
                          <w:marLeft w:val="0"/>
                          <w:marRight w:val="0"/>
                          <w:marTop w:val="0"/>
                          <w:marBottom w:val="0"/>
                          <w:divBdr>
                            <w:top w:val="none" w:sz="0" w:space="0" w:color="auto"/>
                            <w:left w:val="none" w:sz="0" w:space="0" w:color="auto"/>
                            <w:bottom w:val="none" w:sz="0" w:space="0" w:color="auto"/>
                            <w:right w:val="none" w:sz="0" w:space="0" w:color="auto"/>
                          </w:divBdr>
                          <w:divsChild>
                            <w:div w:id="202253190">
                              <w:marLeft w:val="0"/>
                              <w:marRight w:val="0"/>
                              <w:marTop w:val="0"/>
                              <w:marBottom w:val="0"/>
                              <w:divBdr>
                                <w:top w:val="none" w:sz="0" w:space="0" w:color="auto"/>
                                <w:left w:val="none" w:sz="0" w:space="0" w:color="auto"/>
                                <w:bottom w:val="none" w:sz="0" w:space="0" w:color="auto"/>
                                <w:right w:val="none" w:sz="0" w:space="0" w:color="auto"/>
                              </w:divBdr>
                              <w:divsChild>
                                <w:div w:id="1293363420">
                                  <w:marLeft w:val="0"/>
                                  <w:marRight w:val="0"/>
                                  <w:marTop w:val="0"/>
                                  <w:marBottom w:val="0"/>
                                  <w:divBdr>
                                    <w:top w:val="none" w:sz="0" w:space="0" w:color="auto"/>
                                    <w:left w:val="none" w:sz="0" w:space="0" w:color="auto"/>
                                    <w:bottom w:val="none" w:sz="0" w:space="0" w:color="auto"/>
                                    <w:right w:val="none" w:sz="0" w:space="0" w:color="auto"/>
                                  </w:divBdr>
                                  <w:divsChild>
                                    <w:div w:id="354232842">
                                      <w:marLeft w:val="0"/>
                                      <w:marRight w:val="0"/>
                                      <w:marTop w:val="0"/>
                                      <w:marBottom w:val="0"/>
                                      <w:divBdr>
                                        <w:top w:val="none" w:sz="0" w:space="0" w:color="auto"/>
                                        <w:left w:val="none" w:sz="0" w:space="0" w:color="auto"/>
                                        <w:bottom w:val="none" w:sz="0" w:space="0" w:color="auto"/>
                                        <w:right w:val="none" w:sz="0" w:space="0" w:color="auto"/>
                                      </w:divBdr>
                                      <w:divsChild>
                                        <w:div w:id="1416436782">
                                          <w:marLeft w:val="0"/>
                                          <w:marRight w:val="0"/>
                                          <w:marTop w:val="0"/>
                                          <w:marBottom w:val="0"/>
                                          <w:divBdr>
                                            <w:top w:val="none" w:sz="0" w:space="0" w:color="auto"/>
                                            <w:left w:val="none" w:sz="0" w:space="0" w:color="auto"/>
                                            <w:bottom w:val="none" w:sz="0" w:space="0" w:color="auto"/>
                                            <w:right w:val="none" w:sz="0" w:space="0" w:color="auto"/>
                                          </w:divBdr>
                                          <w:divsChild>
                                            <w:div w:id="62484800">
                                              <w:marLeft w:val="0"/>
                                              <w:marRight w:val="0"/>
                                              <w:marTop w:val="0"/>
                                              <w:marBottom w:val="0"/>
                                              <w:divBdr>
                                                <w:top w:val="none" w:sz="0" w:space="0" w:color="auto"/>
                                                <w:left w:val="none" w:sz="0" w:space="0" w:color="auto"/>
                                                <w:bottom w:val="none" w:sz="0" w:space="0" w:color="auto"/>
                                                <w:right w:val="none" w:sz="0" w:space="0" w:color="auto"/>
                                              </w:divBdr>
                                              <w:divsChild>
                                                <w:div w:id="898826403">
                                                  <w:marLeft w:val="0"/>
                                                  <w:marRight w:val="0"/>
                                                  <w:marTop w:val="0"/>
                                                  <w:marBottom w:val="0"/>
                                                  <w:divBdr>
                                                    <w:top w:val="none" w:sz="0" w:space="0" w:color="auto"/>
                                                    <w:left w:val="none" w:sz="0" w:space="0" w:color="auto"/>
                                                    <w:bottom w:val="none" w:sz="0" w:space="0" w:color="auto"/>
                                                    <w:right w:val="none" w:sz="0" w:space="0" w:color="auto"/>
                                                  </w:divBdr>
                                                  <w:divsChild>
                                                    <w:div w:id="1375083163">
                                                      <w:marLeft w:val="0"/>
                                                      <w:marRight w:val="0"/>
                                                      <w:marTop w:val="0"/>
                                                      <w:marBottom w:val="0"/>
                                                      <w:divBdr>
                                                        <w:top w:val="none" w:sz="0" w:space="0" w:color="auto"/>
                                                        <w:left w:val="none" w:sz="0" w:space="0" w:color="auto"/>
                                                        <w:bottom w:val="none" w:sz="0" w:space="0" w:color="auto"/>
                                                        <w:right w:val="none" w:sz="0" w:space="0" w:color="auto"/>
                                                      </w:divBdr>
                                                      <w:divsChild>
                                                        <w:div w:id="1214734381">
                                                          <w:marLeft w:val="0"/>
                                                          <w:marRight w:val="0"/>
                                                          <w:marTop w:val="0"/>
                                                          <w:marBottom w:val="0"/>
                                                          <w:divBdr>
                                                            <w:top w:val="none" w:sz="0" w:space="0" w:color="auto"/>
                                                            <w:left w:val="none" w:sz="0" w:space="0" w:color="auto"/>
                                                            <w:bottom w:val="none" w:sz="0" w:space="0" w:color="auto"/>
                                                            <w:right w:val="none" w:sz="0" w:space="0" w:color="auto"/>
                                                          </w:divBdr>
                                                          <w:divsChild>
                                                            <w:div w:id="546143696">
                                                              <w:marLeft w:val="0"/>
                                                              <w:marRight w:val="0"/>
                                                              <w:marTop w:val="0"/>
                                                              <w:marBottom w:val="0"/>
                                                              <w:divBdr>
                                                                <w:top w:val="none" w:sz="0" w:space="0" w:color="auto"/>
                                                                <w:left w:val="none" w:sz="0" w:space="0" w:color="auto"/>
                                                                <w:bottom w:val="none" w:sz="0" w:space="0" w:color="auto"/>
                                                                <w:right w:val="none" w:sz="0" w:space="0" w:color="auto"/>
                                                              </w:divBdr>
                                                              <w:divsChild>
                                                                <w:div w:id="432669116">
                                                                  <w:marLeft w:val="0"/>
                                                                  <w:marRight w:val="0"/>
                                                                  <w:marTop w:val="0"/>
                                                                  <w:marBottom w:val="0"/>
                                                                  <w:divBdr>
                                                                    <w:top w:val="none" w:sz="0" w:space="0" w:color="auto"/>
                                                                    <w:left w:val="none" w:sz="0" w:space="0" w:color="auto"/>
                                                                    <w:bottom w:val="none" w:sz="0" w:space="0" w:color="auto"/>
                                                                    <w:right w:val="none" w:sz="0" w:space="0" w:color="auto"/>
                                                                  </w:divBdr>
                                                                  <w:divsChild>
                                                                    <w:div w:id="1464348512">
                                                                      <w:marLeft w:val="0"/>
                                                                      <w:marRight w:val="0"/>
                                                                      <w:marTop w:val="0"/>
                                                                      <w:marBottom w:val="0"/>
                                                                      <w:divBdr>
                                                                        <w:top w:val="none" w:sz="0" w:space="0" w:color="auto"/>
                                                                        <w:left w:val="none" w:sz="0" w:space="0" w:color="auto"/>
                                                                        <w:bottom w:val="none" w:sz="0" w:space="0" w:color="auto"/>
                                                                        <w:right w:val="none" w:sz="0" w:space="0" w:color="auto"/>
                                                                      </w:divBdr>
                                                                      <w:divsChild>
                                                                        <w:div w:id="1713190770">
                                                                          <w:marLeft w:val="0"/>
                                                                          <w:marRight w:val="0"/>
                                                                          <w:marTop w:val="0"/>
                                                                          <w:marBottom w:val="0"/>
                                                                          <w:divBdr>
                                                                            <w:top w:val="none" w:sz="0" w:space="0" w:color="auto"/>
                                                                            <w:left w:val="none" w:sz="0" w:space="0" w:color="auto"/>
                                                                            <w:bottom w:val="none" w:sz="0" w:space="0" w:color="auto"/>
                                                                            <w:right w:val="none" w:sz="0" w:space="0" w:color="auto"/>
                                                                          </w:divBdr>
                                                                          <w:divsChild>
                                                                            <w:div w:id="567764792">
                                                                              <w:marLeft w:val="0"/>
                                                                              <w:marRight w:val="0"/>
                                                                              <w:marTop w:val="0"/>
                                                                              <w:marBottom w:val="0"/>
                                                                              <w:divBdr>
                                                                                <w:top w:val="none" w:sz="0" w:space="0" w:color="auto"/>
                                                                                <w:left w:val="none" w:sz="0" w:space="0" w:color="auto"/>
                                                                                <w:bottom w:val="none" w:sz="0" w:space="0" w:color="auto"/>
                                                                                <w:right w:val="none" w:sz="0" w:space="0" w:color="auto"/>
                                                                              </w:divBdr>
                                                                              <w:divsChild>
                                                                                <w:div w:id="1193955198">
                                                                                  <w:marLeft w:val="0"/>
                                                                                  <w:marRight w:val="0"/>
                                                                                  <w:marTop w:val="0"/>
                                                                                  <w:marBottom w:val="0"/>
                                                                                  <w:divBdr>
                                                                                    <w:top w:val="none" w:sz="0" w:space="0" w:color="auto"/>
                                                                                    <w:left w:val="none" w:sz="0" w:space="0" w:color="auto"/>
                                                                                    <w:bottom w:val="none" w:sz="0" w:space="0" w:color="auto"/>
                                                                                    <w:right w:val="none" w:sz="0" w:space="0" w:color="auto"/>
                                                                                  </w:divBdr>
                                                                                  <w:divsChild>
                                                                                    <w:div w:id="2438416">
                                                                                      <w:marLeft w:val="0"/>
                                                                                      <w:marRight w:val="0"/>
                                                                                      <w:marTop w:val="0"/>
                                                                                      <w:marBottom w:val="0"/>
                                                                                      <w:divBdr>
                                                                                        <w:top w:val="none" w:sz="0" w:space="0" w:color="auto"/>
                                                                                        <w:left w:val="none" w:sz="0" w:space="0" w:color="auto"/>
                                                                                        <w:bottom w:val="none" w:sz="0" w:space="0" w:color="auto"/>
                                                                                        <w:right w:val="none" w:sz="0" w:space="0" w:color="auto"/>
                                                                                      </w:divBdr>
                                                                                      <w:divsChild>
                                                                                        <w:div w:id="2131244099">
                                                                                          <w:marLeft w:val="0"/>
                                                                                          <w:marRight w:val="0"/>
                                                                                          <w:marTop w:val="0"/>
                                                                                          <w:marBottom w:val="0"/>
                                                                                          <w:divBdr>
                                                                                            <w:top w:val="none" w:sz="0" w:space="0" w:color="auto"/>
                                                                                            <w:left w:val="none" w:sz="0" w:space="0" w:color="auto"/>
                                                                                            <w:bottom w:val="none" w:sz="0" w:space="0" w:color="auto"/>
                                                                                            <w:right w:val="none" w:sz="0" w:space="0" w:color="auto"/>
                                                                                          </w:divBdr>
                                                                                          <w:divsChild>
                                                                                            <w:div w:id="676276580">
                                                                                              <w:marLeft w:val="0"/>
                                                                                              <w:marRight w:val="0"/>
                                                                                              <w:marTop w:val="0"/>
                                                                                              <w:marBottom w:val="0"/>
                                                                                              <w:divBdr>
                                                                                                <w:top w:val="none" w:sz="0" w:space="0" w:color="auto"/>
                                                                                                <w:left w:val="none" w:sz="0" w:space="0" w:color="auto"/>
                                                                                                <w:bottom w:val="none" w:sz="0" w:space="0" w:color="auto"/>
                                                                                                <w:right w:val="none" w:sz="0" w:space="0" w:color="auto"/>
                                                                                              </w:divBdr>
                                                                                              <w:divsChild>
                                                                                                <w:div w:id="1578245340">
                                                                                                  <w:marLeft w:val="0"/>
                                                                                                  <w:marRight w:val="0"/>
                                                                                                  <w:marTop w:val="0"/>
                                                                                                  <w:marBottom w:val="0"/>
                                                                                                  <w:divBdr>
                                                                                                    <w:top w:val="none" w:sz="0" w:space="0" w:color="auto"/>
                                                                                                    <w:left w:val="none" w:sz="0" w:space="0" w:color="auto"/>
                                                                                                    <w:bottom w:val="none" w:sz="0" w:space="0" w:color="auto"/>
                                                                                                    <w:right w:val="none" w:sz="0" w:space="0" w:color="auto"/>
                                                                                                  </w:divBdr>
                                                                                                  <w:divsChild>
                                                                                                    <w:div w:id="1297948403">
                                                                                                      <w:marLeft w:val="0"/>
                                                                                                      <w:marRight w:val="0"/>
                                                                                                      <w:marTop w:val="0"/>
                                                                                                      <w:marBottom w:val="0"/>
                                                                                                      <w:divBdr>
                                                                                                        <w:top w:val="none" w:sz="0" w:space="0" w:color="auto"/>
                                                                                                        <w:left w:val="none" w:sz="0" w:space="0" w:color="auto"/>
                                                                                                        <w:bottom w:val="none" w:sz="0" w:space="0" w:color="auto"/>
                                                                                                        <w:right w:val="none" w:sz="0" w:space="0" w:color="auto"/>
                                                                                                      </w:divBdr>
                                                                                                      <w:divsChild>
                                                                                                        <w:div w:id="665746870">
                                                                                                          <w:marLeft w:val="0"/>
                                                                                                          <w:marRight w:val="0"/>
                                                                                                          <w:marTop w:val="0"/>
                                                                                                          <w:marBottom w:val="0"/>
                                                                                                          <w:divBdr>
                                                                                                            <w:top w:val="none" w:sz="0" w:space="0" w:color="auto"/>
                                                                                                            <w:left w:val="none" w:sz="0" w:space="0" w:color="auto"/>
                                                                                                            <w:bottom w:val="none" w:sz="0" w:space="0" w:color="auto"/>
                                                                                                            <w:right w:val="none" w:sz="0" w:space="0" w:color="auto"/>
                                                                                                          </w:divBdr>
                                                                                                          <w:divsChild>
                                                                                                            <w:div w:id="1677461599">
                                                                                                              <w:marLeft w:val="0"/>
                                                                                                              <w:marRight w:val="0"/>
                                                                                                              <w:marTop w:val="0"/>
                                                                                                              <w:marBottom w:val="0"/>
                                                                                                              <w:divBdr>
                                                                                                                <w:top w:val="none" w:sz="0" w:space="0" w:color="auto"/>
                                                                                                                <w:left w:val="none" w:sz="0" w:space="0" w:color="auto"/>
                                                                                                                <w:bottom w:val="none" w:sz="0" w:space="0" w:color="auto"/>
                                                                                                                <w:right w:val="none" w:sz="0" w:space="0" w:color="auto"/>
                                                                                                              </w:divBdr>
                                                                                                              <w:divsChild>
                                                                                                                <w:div w:id="1738631458">
                                                                                                                  <w:marLeft w:val="0"/>
                                                                                                                  <w:marRight w:val="0"/>
                                                                                                                  <w:marTop w:val="0"/>
                                                                                                                  <w:marBottom w:val="0"/>
                                                                                                                  <w:divBdr>
                                                                                                                    <w:top w:val="none" w:sz="0" w:space="0" w:color="auto"/>
                                                                                                                    <w:left w:val="none" w:sz="0" w:space="0" w:color="auto"/>
                                                                                                                    <w:bottom w:val="none" w:sz="0" w:space="0" w:color="auto"/>
                                                                                                                    <w:right w:val="none" w:sz="0" w:space="0" w:color="auto"/>
                                                                                                                  </w:divBdr>
                                                                                                                  <w:divsChild>
                                                                                                                    <w:div w:id="2039118082">
                                                                                                                      <w:marLeft w:val="0"/>
                                                                                                                      <w:marRight w:val="0"/>
                                                                                                                      <w:marTop w:val="0"/>
                                                                                                                      <w:marBottom w:val="0"/>
                                                                                                                      <w:divBdr>
                                                                                                                        <w:top w:val="none" w:sz="0" w:space="0" w:color="auto"/>
                                                                                                                        <w:left w:val="none" w:sz="0" w:space="0" w:color="auto"/>
                                                                                                                        <w:bottom w:val="none" w:sz="0" w:space="0" w:color="auto"/>
                                                                                                                        <w:right w:val="none" w:sz="0" w:space="0" w:color="auto"/>
                                                                                                                      </w:divBdr>
                                                                                                                      <w:divsChild>
                                                                                                                        <w:div w:id="1797329337">
                                                                                                                          <w:marLeft w:val="0"/>
                                                                                                                          <w:marRight w:val="0"/>
                                                                                                                          <w:marTop w:val="0"/>
                                                                                                                          <w:marBottom w:val="0"/>
                                                                                                                          <w:divBdr>
                                                                                                                            <w:top w:val="none" w:sz="0" w:space="0" w:color="auto"/>
                                                                                                                            <w:left w:val="none" w:sz="0" w:space="0" w:color="auto"/>
                                                                                                                            <w:bottom w:val="none" w:sz="0" w:space="0" w:color="auto"/>
                                                                                                                            <w:right w:val="none" w:sz="0" w:space="0" w:color="auto"/>
                                                                                                                          </w:divBdr>
                                                                                                                          <w:divsChild>
                                                                                                                            <w:div w:id="153691238">
                                                                                                                              <w:marLeft w:val="0"/>
                                                                                                                              <w:marRight w:val="0"/>
                                                                                                                              <w:marTop w:val="0"/>
                                                                                                                              <w:marBottom w:val="0"/>
                                                                                                                              <w:divBdr>
                                                                                                                                <w:top w:val="none" w:sz="0" w:space="0" w:color="auto"/>
                                                                                                                                <w:left w:val="none" w:sz="0" w:space="0" w:color="auto"/>
                                                                                                                                <w:bottom w:val="none" w:sz="0" w:space="0" w:color="auto"/>
                                                                                                                                <w:right w:val="none" w:sz="0" w:space="0" w:color="auto"/>
                                                                                                                              </w:divBdr>
                                                                                                                              <w:divsChild>
                                                                                                                                <w:div w:id="17905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946710">
      <w:bodyDiv w:val="1"/>
      <w:marLeft w:val="0"/>
      <w:marRight w:val="0"/>
      <w:marTop w:val="0"/>
      <w:marBottom w:val="0"/>
      <w:divBdr>
        <w:top w:val="none" w:sz="0" w:space="0" w:color="auto"/>
        <w:left w:val="none" w:sz="0" w:space="0" w:color="auto"/>
        <w:bottom w:val="none" w:sz="0" w:space="0" w:color="auto"/>
        <w:right w:val="none" w:sz="0" w:space="0" w:color="auto"/>
      </w:divBdr>
    </w:div>
    <w:div w:id="1362167092">
      <w:bodyDiv w:val="1"/>
      <w:marLeft w:val="0"/>
      <w:marRight w:val="0"/>
      <w:marTop w:val="0"/>
      <w:marBottom w:val="0"/>
      <w:divBdr>
        <w:top w:val="none" w:sz="0" w:space="0" w:color="auto"/>
        <w:left w:val="none" w:sz="0" w:space="0" w:color="auto"/>
        <w:bottom w:val="none" w:sz="0" w:space="0" w:color="auto"/>
        <w:right w:val="none" w:sz="0" w:space="0" w:color="auto"/>
      </w:divBdr>
    </w:div>
    <w:div w:id="1457603855">
      <w:bodyDiv w:val="1"/>
      <w:marLeft w:val="0"/>
      <w:marRight w:val="0"/>
      <w:marTop w:val="0"/>
      <w:marBottom w:val="0"/>
      <w:divBdr>
        <w:top w:val="none" w:sz="0" w:space="0" w:color="auto"/>
        <w:left w:val="none" w:sz="0" w:space="0" w:color="auto"/>
        <w:bottom w:val="none" w:sz="0" w:space="0" w:color="auto"/>
        <w:right w:val="none" w:sz="0" w:space="0" w:color="auto"/>
      </w:divBdr>
    </w:div>
    <w:div w:id="1480531708">
      <w:bodyDiv w:val="1"/>
      <w:marLeft w:val="0"/>
      <w:marRight w:val="0"/>
      <w:marTop w:val="0"/>
      <w:marBottom w:val="0"/>
      <w:divBdr>
        <w:top w:val="none" w:sz="0" w:space="0" w:color="auto"/>
        <w:left w:val="none" w:sz="0" w:space="0" w:color="auto"/>
        <w:bottom w:val="none" w:sz="0" w:space="0" w:color="auto"/>
        <w:right w:val="none" w:sz="0" w:space="0" w:color="auto"/>
      </w:divBdr>
    </w:div>
    <w:div w:id="1530140836">
      <w:bodyDiv w:val="1"/>
      <w:marLeft w:val="0"/>
      <w:marRight w:val="0"/>
      <w:marTop w:val="0"/>
      <w:marBottom w:val="0"/>
      <w:divBdr>
        <w:top w:val="none" w:sz="0" w:space="0" w:color="auto"/>
        <w:left w:val="none" w:sz="0" w:space="0" w:color="auto"/>
        <w:bottom w:val="none" w:sz="0" w:space="0" w:color="auto"/>
        <w:right w:val="none" w:sz="0" w:space="0" w:color="auto"/>
      </w:divBdr>
    </w:div>
    <w:div w:id="1538153118">
      <w:bodyDiv w:val="1"/>
      <w:marLeft w:val="0"/>
      <w:marRight w:val="0"/>
      <w:marTop w:val="0"/>
      <w:marBottom w:val="0"/>
      <w:divBdr>
        <w:top w:val="none" w:sz="0" w:space="0" w:color="auto"/>
        <w:left w:val="none" w:sz="0" w:space="0" w:color="auto"/>
        <w:bottom w:val="none" w:sz="0" w:space="0" w:color="auto"/>
        <w:right w:val="none" w:sz="0" w:space="0" w:color="auto"/>
      </w:divBdr>
    </w:div>
    <w:div w:id="1540705470">
      <w:bodyDiv w:val="1"/>
      <w:marLeft w:val="0"/>
      <w:marRight w:val="0"/>
      <w:marTop w:val="0"/>
      <w:marBottom w:val="0"/>
      <w:divBdr>
        <w:top w:val="none" w:sz="0" w:space="0" w:color="auto"/>
        <w:left w:val="none" w:sz="0" w:space="0" w:color="auto"/>
        <w:bottom w:val="none" w:sz="0" w:space="0" w:color="auto"/>
        <w:right w:val="none" w:sz="0" w:space="0" w:color="auto"/>
      </w:divBdr>
    </w:div>
    <w:div w:id="1668049518">
      <w:bodyDiv w:val="1"/>
      <w:marLeft w:val="0"/>
      <w:marRight w:val="0"/>
      <w:marTop w:val="0"/>
      <w:marBottom w:val="0"/>
      <w:divBdr>
        <w:top w:val="none" w:sz="0" w:space="0" w:color="auto"/>
        <w:left w:val="none" w:sz="0" w:space="0" w:color="auto"/>
        <w:bottom w:val="none" w:sz="0" w:space="0" w:color="auto"/>
        <w:right w:val="none" w:sz="0" w:space="0" w:color="auto"/>
      </w:divBdr>
    </w:div>
    <w:div w:id="1672566849">
      <w:bodyDiv w:val="1"/>
      <w:marLeft w:val="0"/>
      <w:marRight w:val="0"/>
      <w:marTop w:val="0"/>
      <w:marBottom w:val="0"/>
      <w:divBdr>
        <w:top w:val="none" w:sz="0" w:space="0" w:color="auto"/>
        <w:left w:val="none" w:sz="0" w:space="0" w:color="auto"/>
        <w:bottom w:val="none" w:sz="0" w:space="0" w:color="auto"/>
        <w:right w:val="none" w:sz="0" w:space="0" w:color="auto"/>
      </w:divBdr>
    </w:div>
    <w:div w:id="1693338362">
      <w:bodyDiv w:val="1"/>
      <w:marLeft w:val="0"/>
      <w:marRight w:val="0"/>
      <w:marTop w:val="0"/>
      <w:marBottom w:val="0"/>
      <w:divBdr>
        <w:top w:val="none" w:sz="0" w:space="0" w:color="auto"/>
        <w:left w:val="none" w:sz="0" w:space="0" w:color="auto"/>
        <w:bottom w:val="none" w:sz="0" w:space="0" w:color="auto"/>
        <w:right w:val="none" w:sz="0" w:space="0" w:color="auto"/>
      </w:divBdr>
    </w:div>
    <w:div w:id="1702898327">
      <w:bodyDiv w:val="1"/>
      <w:marLeft w:val="0"/>
      <w:marRight w:val="0"/>
      <w:marTop w:val="0"/>
      <w:marBottom w:val="0"/>
      <w:divBdr>
        <w:top w:val="none" w:sz="0" w:space="0" w:color="auto"/>
        <w:left w:val="none" w:sz="0" w:space="0" w:color="auto"/>
        <w:bottom w:val="none" w:sz="0" w:space="0" w:color="auto"/>
        <w:right w:val="none" w:sz="0" w:space="0" w:color="auto"/>
      </w:divBdr>
    </w:div>
    <w:div w:id="1721709752">
      <w:bodyDiv w:val="1"/>
      <w:marLeft w:val="0"/>
      <w:marRight w:val="0"/>
      <w:marTop w:val="0"/>
      <w:marBottom w:val="0"/>
      <w:divBdr>
        <w:top w:val="none" w:sz="0" w:space="0" w:color="auto"/>
        <w:left w:val="none" w:sz="0" w:space="0" w:color="auto"/>
        <w:bottom w:val="none" w:sz="0" w:space="0" w:color="auto"/>
        <w:right w:val="none" w:sz="0" w:space="0" w:color="auto"/>
      </w:divBdr>
    </w:div>
    <w:div w:id="1755711281">
      <w:bodyDiv w:val="1"/>
      <w:marLeft w:val="0"/>
      <w:marRight w:val="0"/>
      <w:marTop w:val="0"/>
      <w:marBottom w:val="0"/>
      <w:divBdr>
        <w:top w:val="none" w:sz="0" w:space="0" w:color="auto"/>
        <w:left w:val="none" w:sz="0" w:space="0" w:color="auto"/>
        <w:bottom w:val="none" w:sz="0" w:space="0" w:color="auto"/>
        <w:right w:val="none" w:sz="0" w:space="0" w:color="auto"/>
      </w:divBdr>
    </w:div>
    <w:div w:id="1771315228">
      <w:bodyDiv w:val="1"/>
      <w:marLeft w:val="0"/>
      <w:marRight w:val="0"/>
      <w:marTop w:val="0"/>
      <w:marBottom w:val="0"/>
      <w:divBdr>
        <w:top w:val="none" w:sz="0" w:space="0" w:color="auto"/>
        <w:left w:val="none" w:sz="0" w:space="0" w:color="auto"/>
        <w:bottom w:val="none" w:sz="0" w:space="0" w:color="auto"/>
        <w:right w:val="none" w:sz="0" w:space="0" w:color="auto"/>
      </w:divBdr>
    </w:div>
    <w:div w:id="1820463322">
      <w:bodyDiv w:val="1"/>
      <w:marLeft w:val="0"/>
      <w:marRight w:val="0"/>
      <w:marTop w:val="0"/>
      <w:marBottom w:val="0"/>
      <w:divBdr>
        <w:top w:val="none" w:sz="0" w:space="0" w:color="auto"/>
        <w:left w:val="none" w:sz="0" w:space="0" w:color="auto"/>
        <w:bottom w:val="none" w:sz="0" w:space="0" w:color="auto"/>
        <w:right w:val="none" w:sz="0" w:space="0" w:color="auto"/>
      </w:divBdr>
    </w:div>
    <w:div w:id="1958364945">
      <w:bodyDiv w:val="1"/>
      <w:marLeft w:val="0"/>
      <w:marRight w:val="0"/>
      <w:marTop w:val="0"/>
      <w:marBottom w:val="0"/>
      <w:divBdr>
        <w:top w:val="none" w:sz="0" w:space="0" w:color="auto"/>
        <w:left w:val="none" w:sz="0" w:space="0" w:color="auto"/>
        <w:bottom w:val="none" w:sz="0" w:space="0" w:color="auto"/>
        <w:right w:val="none" w:sz="0" w:space="0" w:color="auto"/>
      </w:divBdr>
    </w:div>
    <w:div w:id="1976836615">
      <w:bodyDiv w:val="1"/>
      <w:marLeft w:val="0"/>
      <w:marRight w:val="0"/>
      <w:marTop w:val="0"/>
      <w:marBottom w:val="0"/>
      <w:divBdr>
        <w:top w:val="none" w:sz="0" w:space="0" w:color="auto"/>
        <w:left w:val="none" w:sz="0" w:space="0" w:color="auto"/>
        <w:bottom w:val="none" w:sz="0" w:space="0" w:color="auto"/>
        <w:right w:val="none" w:sz="0" w:space="0" w:color="auto"/>
      </w:divBdr>
    </w:div>
    <w:div w:id="1981491813">
      <w:bodyDiv w:val="1"/>
      <w:marLeft w:val="0"/>
      <w:marRight w:val="0"/>
      <w:marTop w:val="0"/>
      <w:marBottom w:val="0"/>
      <w:divBdr>
        <w:top w:val="none" w:sz="0" w:space="0" w:color="auto"/>
        <w:left w:val="none" w:sz="0" w:space="0" w:color="auto"/>
        <w:bottom w:val="none" w:sz="0" w:space="0" w:color="auto"/>
        <w:right w:val="none" w:sz="0" w:space="0" w:color="auto"/>
      </w:divBdr>
    </w:div>
    <w:div w:id="2035376281">
      <w:bodyDiv w:val="1"/>
      <w:marLeft w:val="0"/>
      <w:marRight w:val="0"/>
      <w:marTop w:val="0"/>
      <w:marBottom w:val="0"/>
      <w:divBdr>
        <w:top w:val="none" w:sz="0" w:space="0" w:color="auto"/>
        <w:left w:val="none" w:sz="0" w:space="0" w:color="auto"/>
        <w:bottom w:val="none" w:sz="0" w:space="0" w:color="auto"/>
        <w:right w:val="none" w:sz="0" w:space="0" w:color="auto"/>
      </w:divBdr>
    </w:div>
    <w:div w:id="2059282851">
      <w:bodyDiv w:val="1"/>
      <w:marLeft w:val="0"/>
      <w:marRight w:val="0"/>
      <w:marTop w:val="0"/>
      <w:marBottom w:val="0"/>
      <w:divBdr>
        <w:top w:val="none" w:sz="0" w:space="0" w:color="auto"/>
        <w:left w:val="none" w:sz="0" w:space="0" w:color="auto"/>
        <w:bottom w:val="none" w:sz="0" w:space="0" w:color="auto"/>
        <w:right w:val="none" w:sz="0" w:space="0" w:color="auto"/>
      </w:divBdr>
    </w:div>
    <w:div w:id="2073691060">
      <w:bodyDiv w:val="1"/>
      <w:marLeft w:val="0"/>
      <w:marRight w:val="0"/>
      <w:marTop w:val="0"/>
      <w:marBottom w:val="0"/>
      <w:divBdr>
        <w:top w:val="none" w:sz="0" w:space="0" w:color="auto"/>
        <w:left w:val="none" w:sz="0" w:space="0" w:color="auto"/>
        <w:bottom w:val="none" w:sz="0" w:space="0" w:color="auto"/>
        <w:right w:val="none" w:sz="0" w:space="0" w:color="auto"/>
      </w:divBdr>
    </w:div>
    <w:div w:id="2104572417">
      <w:bodyDiv w:val="1"/>
      <w:marLeft w:val="0"/>
      <w:marRight w:val="0"/>
      <w:marTop w:val="0"/>
      <w:marBottom w:val="0"/>
      <w:divBdr>
        <w:top w:val="none" w:sz="0" w:space="0" w:color="auto"/>
        <w:left w:val="none" w:sz="0" w:space="0" w:color="auto"/>
        <w:bottom w:val="none" w:sz="0" w:space="0" w:color="auto"/>
        <w:right w:val="none" w:sz="0" w:space="0" w:color="auto"/>
      </w:divBdr>
    </w:div>
    <w:div w:id="2135175766">
      <w:bodyDiv w:val="1"/>
      <w:marLeft w:val="0"/>
      <w:marRight w:val="0"/>
      <w:marTop w:val="0"/>
      <w:marBottom w:val="0"/>
      <w:divBdr>
        <w:top w:val="none" w:sz="0" w:space="0" w:color="auto"/>
        <w:left w:val="none" w:sz="0" w:space="0" w:color="auto"/>
        <w:bottom w:val="none" w:sz="0" w:space="0" w:color="auto"/>
        <w:right w:val="none" w:sz="0" w:space="0" w:color="auto"/>
      </w:divBdr>
    </w:div>
    <w:div w:id="21467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66241-1E48-48B1-A164-D643C518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11021</Words>
  <Characters>62824</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73698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Green</dc:creator>
  <cp:lastModifiedBy>Green, Lynne</cp:lastModifiedBy>
  <cp:revision>2</cp:revision>
  <cp:lastPrinted>2014-09-29T12:46:00Z</cp:lastPrinted>
  <dcterms:created xsi:type="dcterms:W3CDTF">2014-10-16T15:06:00Z</dcterms:created>
  <dcterms:modified xsi:type="dcterms:W3CDTF">2014-10-16T15:06:00Z</dcterms:modified>
</cp:coreProperties>
</file>