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US"/>
        </w:rPr>
        <w:drawing>
          <wp:inline distT="0" distB="0" distL="114300" distR="114300">
            <wp:extent cx="2143125" cy="1004888"/>
            <wp:effectExtent l="0" t="0" r="0" b="0"/>
            <wp:docPr id="1" name="image1.jpg" descr="https://tse1.mm.bing.net/th?&amp;id=OIP.Md9f2f57c694faba54e3f732b3deac9cdH0&amp;w=269&amp;h=198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tse1.mm.bing.net/th?&amp;id=OIP.Md9f2f57c694faba54e3f732b3deac9cdH0&amp;w=269&amp;h=198&amp;c=0&amp;pid=1.9&amp;rs=0&amp;p=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Dear Parent/Guardian,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Welcome to a new school year!  I am excited to be back with the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 xml:space="preserve"> City Day family and look forward to an awesome year in Physical Education.  As an experienced educator, I want to help the students at City Day develop the physical components and confidence </w:t>
      </w:r>
      <w:r>
        <w:rPr>
          <w:rFonts w:ascii="Cambria" w:eastAsia="Cambria" w:hAnsi="Cambria" w:cs="Cambria"/>
          <w:sz w:val="20"/>
          <w:szCs w:val="20"/>
        </w:rPr>
        <w:t xml:space="preserve">that helps them maintain a physical lifestyle. </w:t>
      </w:r>
      <w:r>
        <w:rPr>
          <w:rFonts w:ascii="Cambria" w:eastAsia="Cambria" w:hAnsi="Cambria" w:cs="Cambria"/>
          <w:color w:val="000000"/>
          <w:sz w:val="20"/>
          <w:szCs w:val="20"/>
        </w:rPr>
        <w:t>Physical education not only teaches the psycho-motor domain, but the cognitive and affective domains as well.  My goal is to have every student experience success.  Good sportsmanship and teamwork are very imp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ortant not only in the gym, but in real life situations too.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Good sportsmanship is always required in class</w:t>
      </w:r>
      <w:r>
        <w:rPr>
          <w:rFonts w:ascii="Cambria" w:eastAsia="Cambria" w:hAnsi="Cambria" w:cs="Cambria"/>
          <w:b/>
          <w:sz w:val="20"/>
          <w:szCs w:val="20"/>
        </w:rPr>
        <w:t xml:space="preserve">!  </w:t>
      </w:r>
      <w:r>
        <w:rPr>
          <w:rFonts w:ascii="Cambria" w:eastAsia="Cambria" w:hAnsi="Cambria" w:cs="Cambria"/>
          <w:color w:val="000000"/>
          <w:sz w:val="20"/>
          <w:szCs w:val="20"/>
        </w:rPr>
        <w:t>I look forward to having your child in physical education class this year. In order to have a safe and productive learning environment the school-</w:t>
      </w:r>
      <w:r>
        <w:rPr>
          <w:rFonts w:ascii="Cambria" w:eastAsia="Cambria" w:hAnsi="Cambria" w:cs="Cambria"/>
          <w:color w:val="000000"/>
          <w:sz w:val="20"/>
          <w:szCs w:val="20"/>
        </w:rPr>
        <w:t>wide discipline plan will be enforced.  Simple rules/expectations will be enforced within the gym.</w:t>
      </w:r>
    </w:p>
    <w:p w:rsidR="00C11E3F" w:rsidRDefault="00C11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Physical Education Expectations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*Be Prepared to Learn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*Help Others and Cooperate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*HAVE FUN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*STOP, LOOK and LISTEN</w:t>
      </w:r>
      <w:r>
        <w:rPr>
          <w:rFonts w:ascii="Cambria" w:eastAsia="Cambria" w:hAnsi="Cambria" w:cs="Cambria"/>
          <w:b/>
          <w:sz w:val="20"/>
          <w:szCs w:val="20"/>
        </w:rPr>
        <w:t xml:space="preserve"> on the whistle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*Try Your Best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*MOVE safely and in control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*Be Respectful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*Leave with a SMILE</w:t>
      </w:r>
    </w:p>
    <w:p w:rsidR="00C11E3F" w:rsidRDefault="00C11E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*PLEASE NOTE--ALL STUDENTS IN GRADES 5-8 WILL BE REQUIRED TO DRESS OUT FOR PE CLASS.  (GYM SHORTS/SWEATPANTS, T-SHIRT AND 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TENNIS SHOES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The 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GRADING POLICY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in physical education is based primarily on th</w:t>
      </w:r>
      <w:r>
        <w:rPr>
          <w:rFonts w:ascii="Cambria" w:eastAsia="Cambria" w:hAnsi="Cambria" w:cs="Cambria"/>
          <w:b/>
          <w:sz w:val="20"/>
          <w:szCs w:val="20"/>
        </w:rPr>
        <w:t>ese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areas: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  <w:t>* Dress out (grades 5-8 ONLY)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>*Attitude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 Participation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* Effort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*</w:t>
      </w:r>
      <w:r>
        <w:rPr>
          <w:rFonts w:ascii="Cambria" w:eastAsia="Cambria" w:hAnsi="Cambria" w:cs="Cambria"/>
          <w:b/>
          <w:sz w:val="20"/>
          <w:szCs w:val="20"/>
        </w:rPr>
        <w:t>Standard Based Assessments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there is a time when your child can not participate due to injury or illness, then please send a note to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school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.  If there is a medical issue such as asthma, allergies, heart problems, etc., then please let me know.  Prior knowledge will help me clo</w:t>
      </w:r>
      <w:r>
        <w:rPr>
          <w:rFonts w:ascii="Cambria" w:eastAsia="Cambria" w:hAnsi="Cambria" w:cs="Cambria"/>
          <w:color w:val="000000"/>
          <w:sz w:val="20"/>
          <w:szCs w:val="20"/>
        </w:rPr>
        <w:t>sely monitor your child, as the safety of all students is of my upmost importance at City Day as they go through their daily PE routine.</w:t>
      </w:r>
    </w:p>
    <w:p w:rsidR="00C11E3F" w:rsidRDefault="00C11E3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0"/>
          <w:szCs w:val="20"/>
        </w:rPr>
      </w:pP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Thank you for your cooperation, and let’s make this a great year!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Helping Kids Stay Fit</w:t>
      </w:r>
      <w:r>
        <w:rPr>
          <w:rFonts w:ascii="Cambria" w:eastAsia="Cambria" w:hAnsi="Cambria" w:cs="Cambria"/>
          <w:sz w:val="20"/>
          <w:szCs w:val="20"/>
        </w:rPr>
        <w:t>,</w:t>
      </w:r>
    </w:p>
    <w:p w:rsidR="00C11E3F" w:rsidRDefault="007C4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Ms. Rye, PE Instructor</w:t>
      </w:r>
    </w:p>
    <w:p w:rsidR="00C11E3F" w:rsidRDefault="00C11E3F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Cambria" w:eastAsia="Cambria" w:hAnsi="Cambria" w:cs="Cambria"/>
          <w:sz w:val="20"/>
          <w:szCs w:val="20"/>
        </w:rPr>
      </w:pPr>
    </w:p>
    <w:sectPr w:rsidR="00C11E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F"/>
    <w:rsid w:val="007C43DE"/>
    <w:rsid w:val="00C1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3AC9"/>
  <w15:docId w15:val="{80D90894-3B27-4FAE-BD59-1B606D98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Rye</dc:creator>
  <cp:lastModifiedBy>Shelley Rye</cp:lastModifiedBy>
  <cp:revision>2</cp:revision>
  <dcterms:created xsi:type="dcterms:W3CDTF">2020-02-12T23:50:00Z</dcterms:created>
  <dcterms:modified xsi:type="dcterms:W3CDTF">2020-02-12T23:50:00Z</dcterms:modified>
</cp:coreProperties>
</file>