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EC6" w:rsidRDefault="00CD2EC6" w:rsidP="00CD2EC6">
      <w:pPr>
        <w:rPr>
          <w:b/>
          <w:sz w:val="20"/>
        </w:rPr>
      </w:pPr>
    </w:p>
    <w:p w:rsidR="00896D0A" w:rsidRPr="00490394" w:rsidRDefault="00896D0A" w:rsidP="00896D0A">
      <w:pPr>
        <w:jc w:val="center"/>
        <w:rPr>
          <w:b/>
        </w:rPr>
      </w:pPr>
      <w:r w:rsidRPr="00490394">
        <w:rPr>
          <w:b/>
        </w:rPr>
        <w:t>PAULSBORO BOARD OF EDUCATION</w:t>
      </w:r>
    </w:p>
    <w:p w:rsidR="00896D0A" w:rsidRPr="00490394" w:rsidRDefault="00896D0A" w:rsidP="00896D0A">
      <w:pPr>
        <w:jc w:val="center"/>
        <w:rPr>
          <w:b/>
        </w:rPr>
      </w:pPr>
      <w:r>
        <w:rPr>
          <w:b/>
        </w:rPr>
        <w:t>June 30, 2014</w:t>
      </w:r>
    </w:p>
    <w:p w:rsidR="00896D0A" w:rsidRPr="00490394" w:rsidRDefault="00896D0A" w:rsidP="00896D0A">
      <w:pPr>
        <w:jc w:val="center"/>
      </w:pPr>
    </w:p>
    <w:p w:rsidR="00896D0A" w:rsidRPr="00490394" w:rsidRDefault="00896D0A" w:rsidP="00896D0A">
      <w:pPr>
        <w:jc w:val="center"/>
        <w:rPr>
          <w:b/>
        </w:rPr>
      </w:pPr>
      <w:r w:rsidRPr="00490394">
        <w:rPr>
          <w:b/>
        </w:rPr>
        <w:t>MINUTES</w:t>
      </w:r>
    </w:p>
    <w:p w:rsidR="00896D0A" w:rsidRPr="00490394" w:rsidRDefault="00896D0A" w:rsidP="00896D0A">
      <w:pPr>
        <w:tabs>
          <w:tab w:val="left" w:pos="720"/>
          <w:tab w:val="left" w:pos="1080"/>
        </w:tabs>
        <w:rPr>
          <w:b/>
        </w:rPr>
      </w:pPr>
    </w:p>
    <w:p w:rsidR="00896D0A" w:rsidRPr="00490394" w:rsidRDefault="00896D0A" w:rsidP="00896D0A">
      <w:pPr>
        <w:tabs>
          <w:tab w:val="left" w:pos="720"/>
          <w:tab w:val="left" w:pos="1080"/>
        </w:tabs>
        <w:rPr>
          <w:b/>
        </w:rPr>
      </w:pPr>
    </w:p>
    <w:p w:rsidR="00896D0A" w:rsidRPr="00490394" w:rsidRDefault="00896D0A" w:rsidP="00FC0675">
      <w:pPr>
        <w:ind w:left="720"/>
        <w:rPr>
          <w:b/>
        </w:rPr>
      </w:pPr>
      <w:r w:rsidRPr="00490394">
        <w:rPr>
          <w:b/>
        </w:rPr>
        <w:t>REGULAR MEETING</w:t>
      </w:r>
    </w:p>
    <w:p w:rsidR="00896D0A" w:rsidRPr="00490394" w:rsidRDefault="00896D0A" w:rsidP="00896D0A">
      <w:pPr>
        <w:tabs>
          <w:tab w:val="left" w:pos="720"/>
          <w:tab w:val="left" w:pos="1080"/>
        </w:tabs>
        <w:rPr>
          <w:b/>
        </w:rPr>
      </w:pPr>
    </w:p>
    <w:p w:rsidR="00896D0A" w:rsidRDefault="00896D0A" w:rsidP="00FC0675">
      <w:pPr>
        <w:ind w:left="720"/>
      </w:pPr>
      <w:r w:rsidRPr="00490394">
        <w:t>A Regular Meeting of the Paulsboro Board of Education was called to order on the above date by M</w:t>
      </w:r>
      <w:r>
        <w:t xml:space="preserve">r. Ridinger </w:t>
      </w:r>
      <w:r w:rsidRPr="00490394">
        <w:t>reading the following:  “As required under the guidelines of the Open Public Meeting Law, notice of this meeting was sent to The South Jersey Times.  As President I, therefore, declare this to be a legal meeting of the Paulsboro Board of Education”.  Meeting was called to order at approximately 7:</w:t>
      </w:r>
      <w:r>
        <w:t>00</w:t>
      </w:r>
      <w:r w:rsidRPr="00490394">
        <w:t xml:space="preserve">p.m. by pledging allegiance to the flag and with the following members present:  </w:t>
      </w:r>
      <w:r>
        <w:t xml:space="preserve">Ms. </w:t>
      </w:r>
      <w:proofErr w:type="spellStart"/>
      <w:r>
        <w:t>Eastlack</w:t>
      </w:r>
      <w:proofErr w:type="spellEnd"/>
      <w:r>
        <w:t xml:space="preserve">, </w:t>
      </w:r>
      <w:r w:rsidRPr="00490394">
        <w:t xml:space="preserve">Mrs. </w:t>
      </w:r>
      <w:proofErr w:type="spellStart"/>
      <w:r w:rsidRPr="00490394">
        <w:t>Lozada</w:t>
      </w:r>
      <w:proofErr w:type="spellEnd"/>
      <w:r w:rsidRPr="00490394">
        <w:t xml:space="preserve">-Shaw, Mr. Hamilton, </w:t>
      </w:r>
      <w:r>
        <w:t xml:space="preserve">and </w:t>
      </w:r>
      <w:r w:rsidRPr="00490394">
        <w:t>Mr. Lisa</w:t>
      </w:r>
      <w:r>
        <w:t xml:space="preserve">, </w:t>
      </w:r>
      <w:r w:rsidRPr="00490394">
        <w:t>Ms. Priest,  Mrs. Stevenson, and Mr. Walter.  Mr. Chapkowski, the Greenwich Township Representative</w:t>
      </w:r>
      <w:r>
        <w:t xml:space="preserve"> and </w:t>
      </w:r>
      <w:r w:rsidRPr="00490394">
        <w:t xml:space="preserve">Mrs. Giampola </w:t>
      </w:r>
      <w:r>
        <w:t xml:space="preserve">were absent.  </w:t>
      </w:r>
      <w:r w:rsidRPr="00490394">
        <w:t>Also present were Dr. Quint, Interim Superintendent, Ms. Johnson, Business Administrator and Board Secretary, and student representative, Tahje Thomas.</w:t>
      </w:r>
    </w:p>
    <w:p w:rsidR="00896D0A" w:rsidRDefault="00896D0A" w:rsidP="00896D0A">
      <w:pPr>
        <w:ind w:right="-367"/>
      </w:pPr>
    </w:p>
    <w:p w:rsidR="00896D0A" w:rsidRPr="00490394" w:rsidRDefault="00896D0A" w:rsidP="00FC0675">
      <w:pPr>
        <w:ind w:left="720"/>
        <w:rPr>
          <w:b/>
        </w:rPr>
      </w:pPr>
      <w:r w:rsidRPr="00490394">
        <w:rPr>
          <w:b/>
        </w:rPr>
        <w:t>CORRESPONDENCE</w:t>
      </w:r>
    </w:p>
    <w:p w:rsidR="00896D0A" w:rsidRDefault="00896D0A" w:rsidP="00CD2EC6"/>
    <w:p w:rsidR="00A142B5" w:rsidRDefault="00A142B5" w:rsidP="00FC0675">
      <w:pPr>
        <w:ind w:left="720"/>
      </w:pPr>
      <w:r>
        <w:t xml:space="preserve">Motion by </w:t>
      </w:r>
      <w:proofErr w:type="spellStart"/>
      <w:r>
        <w:t>Lozada</w:t>
      </w:r>
      <w:proofErr w:type="spellEnd"/>
      <w:r>
        <w:t>-Shaw, seconded by Stevenson and unanimously carried (8-0) to receive and file the following correspondences:</w:t>
      </w:r>
    </w:p>
    <w:p w:rsidR="00A142B5" w:rsidRPr="00A142B5" w:rsidRDefault="00A142B5" w:rsidP="00CD2EC6"/>
    <w:p w:rsidR="005E3087" w:rsidRDefault="005E3087" w:rsidP="005E3087">
      <w:pPr>
        <w:pStyle w:val="ListParagraph"/>
        <w:tabs>
          <w:tab w:val="left" w:pos="1080"/>
        </w:tabs>
        <w:spacing w:after="0"/>
        <w:rPr>
          <w:rFonts w:ascii="Times New Roman" w:hAnsi="Times New Roman"/>
        </w:rPr>
      </w:pPr>
      <w:r>
        <w:rPr>
          <w:rFonts w:ascii="Times New Roman" w:hAnsi="Times New Roman"/>
        </w:rPr>
        <w:t>1.</w:t>
      </w:r>
      <w:r>
        <w:rPr>
          <w:rFonts w:ascii="Times New Roman" w:hAnsi="Times New Roman"/>
        </w:rPr>
        <w:tab/>
        <w:t xml:space="preserve">Note from District Teacher of the Year Tara Stahl.  The note expresses thanks for the Teacher </w:t>
      </w:r>
    </w:p>
    <w:p w:rsidR="005E3087" w:rsidRDefault="005E3087" w:rsidP="005E3087">
      <w:pPr>
        <w:pStyle w:val="ListParagraph"/>
        <w:tabs>
          <w:tab w:val="left" w:pos="1080"/>
        </w:tabs>
        <w:spacing w:after="0"/>
        <w:rPr>
          <w:rFonts w:ascii="Times New Roman" w:hAnsi="Times New Roman"/>
        </w:rPr>
      </w:pPr>
      <w:r>
        <w:rPr>
          <w:rFonts w:ascii="Times New Roman" w:hAnsi="Times New Roman"/>
        </w:rPr>
        <w:tab/>
      </w:r>
      <w:proofErr w:type="gramStart"/>
      <w:r>
        <w:rPr>
          <w:rFonts w:ascii="Times New Roman" w:hAnsi="Times New Roman"/>
        </w:rPr>
        <w:t xml:space="preserve">Recognition ceremony as well as the </w:t>
      </w:r>
      <w:r w:rsidR="008C1A13">
        <w:rPr>
          <w:rFonts w:ascii="Times New Roman" w:hAnsi="Times New Roman"/>
        </w:rPr>
        <w:t>gift.</w:t>
      </w:r>
      <w:proofErr w:type="gramEnd"/>
      <w:r w:rsidR="008C1A13">
        <w:rPr>
          <w:rFonts w:ascii="Times New Roman" w:hAnsi="Times New Roman"/>
        </w:rPr>
        <w:t xml:space="preserve"> </w:t>
      </w:r>
    </w:p>
    <w:p w:rsidR="00787AAF" w:rsidRDefault="00787AAF" w:rsidP="005E3087">
      <w:pPr>
        <w:pStyle w:val="ListParagraph"/>
        <w:tabs>
          <w:tab w:val="left" w:pos="1080"/>
        </w:tabs>
        <w:spacing w:after="0"/>
        <w:rPr>
          <w:rFonts w:ascii="Times New Roman" w:hAnsi="Times New Roman"/>
        </w:rPr>
      </w:pPr>
    </w:p>
    <w:p w:rsidR="00787AAF" w:rsidRDefault="00787AAF" w:rsidP="005E3087">
      <w:pPr>
        <w:pStyle w:val="ListParagraph"/>
        <w:tabs>
          <w:tab w:val="left" w:pos="1080"/>
        </w:tabs>
        <w:spacing w:after="0"/>
        <w:rPr>
          <w:rFonts w:ascii="Times New Roman" w:hAnsi="Times New Roman"/>
        </w:rPr>
      </w:pPr>
      <w:r>
        <w:rPr>
          <w:rFonts w:ascii="Times New Roman" w:hAnsi="Times New Roman"/>
        </w:rPr>
        <w:t>2.</w:t>
      </w:r>
      <w:r>
        <w:rPr>
          <w:rFonts w:ascii="Times New Roman" w:hAnsi="Times New Roman"/>
        </w:rPr>
        <w:tab/>
        <w:t xml:space="preserve">Note from Retired Groundskeeper George </w:t>
      </w:r>
      <w:proofErr w:type="spellStart"/>
      <w:r>
        <w:rPr>
          <w:rFonts w:ascii="Times New Roman" w:hAnsi="Times New Roman"/>
        </w:rPr>
        <w:t>Kalnus</w:t>
      </w:r>
      <w:proofErr w:type="spellEnd"/>
      <w:r>
        <w:rPr>
          <w:rFonts w:ascii="Times New Roman" w:hAnsi="Times New Roman"/>
        </w:rPr>
        <w:t xml:space="preserve">.  The note expresses thanks for the watch </w:t>
      </w:r>
    </w:p>
    <w:p w:rsidR="00787AAF" w:rsidRDefault="00787AAF" w:rsidP="005E3087">
      <w:pPr>
        <w:pStyle w:val="ListParagraph"/>
        <w:tabs>
          <w:tab w:val="left" w:pos="1080"/>
        </w:tabs>
        <w:spacing w:after="0"/>
        <w:rPr>
          <w:rFonts w:ascii="Times New Roman" w:hAnsi="Times New Roman"/>
        </w:rPr>
      </w:pPr>
      <w:r>
        <w:rPr>
          <w:rFonts w:ascii="Times New Roman" w:hAnsi="Times New Roman"/>
        </w:rPr>
        <w:tab/>
      </w:r>
      <w:proofErr w:type="gramStart"/>
      <w:r w:rsidR="00473AB9">
        <w:rPr>
          <w:rFonts w:ascii="Times New Roman" w:hAnsi="Times New Roman"/>
        </w:rPr>
        <w:t>p</w:t>
      </w:r>
      <w:r>
        <w:rPr>
          <w:rFonts w:ascii="Times New Roman" w:hAnsi="Times New Roman"/>
        </w:rPr>
        <w:t>resented</w:t>
      </w:r>
      <w:proofErr w:type="gramEnd"/>
      <w:r w:rsidR="00E8002F">
        <w:rPr>
          <w:rFonts w:ascii="Times New Roman" w:hAnsi="Times New Roman"/>
        </w:rPr>
        <w:t xml:space="preserve"> by the Board of Education</w:t>
      </w:r>
      <w:r>
        <w:rPr>
          <w:rFonts w:ascii="Times New Roman" w:hAnsi="Times New Roman"/>
        </w:rPr>
        <w:t xml:space="preserve"> as a retirement gift. </w:t>
      </w:r>
    </w:p>
    <w:p w:rsidR="00E8002F" w:rsidRDefault="00E8002F" w:rsidP="005E3087">
      <w:pPr>
        <w:pStyle w:val="ListParagraph"/>
        <w:tabs>
          <w:tab w:val="left" w:pos="1080"/>
        </w:tabs>
        <w:spacing w:after="0"/>
        <w:rPr>
          <w:rFonts w:ascii="Times New Roman" w:hAnsi="Times New Roman"/>
        </w:rPr>
      </w:pPr>
    </w:p>
    <w:p w:rsidR="00E8002F" w:rsidRDefault="00E8002F" w:rsidP="005E3087">
      <w:pPr>
        <w:pStyle w:val="ListParagraph"/>
        <w:tabs>
          <w:tab w:val="left" w:pos="1080"/>
        </w:tabs>
        <w:spacing w:after="0"/>
        <w:rPr>
          <w:rFonts w:ascii="Times New Roman" w:hAnsi="Times New Roman"/>
        </w:rPr>
      </w:pPr>
      <w:r>
        <w:rPr>
          <w:rFonts w:ascii="Times New Roman" w:hAnsi="Times New Roman"/>
        </w:rPr>
        <w:t>3.</w:t>
      </w:r>
      <w:r>
        <w:rPr>
          <w:rFonts w:ascii="Times New Roman" w:hAnsi="Times New Roman"/>
        </w:rPr>
        <w:tab/>
        <w:t xml:space="preserve">Note from Retiring Classroom Aide Joan Franz.  The note expresses thanks for the watch </w:t>
      </w:r>
      <w:r>
        <w:rPr>
          <w:rFonts w:ascii="Times New Roman" w:hAnsi="Times New Roman"/>
        </w:rPr>
        <w:tab/>
        <w:t xml:space="preserve">presented by the Board of Education as a retirement gift. </w:t>
      </w:r>
    </w:p>
    <w:p w:rsidR="008C1A13" w:rsidRDefault="008C1A13" w:rsidP="005E3087">
      <w:pPr>
        <w:pStyle w:val="ListParagraph"/>
        <w:tabs>
          <w:tab w:val="left" w:pos="1080"/>
        </w:tabs>
        <w:spacing w:after="0"/>
        <w:rPr>
          <w:rFonts w:ascii="Times New Roman" w:hAnsi="Times New Roman"/>
          <w:b/>
        </w:rPr>
      </w:pPr>
    </w:p>
    <w:p w:rsidR="00A142B5" w:rsidRDefault="00A142B5" w:rsidP="005E3087">
      <w:pPr>
        <w:pStyle w:val="ListParagraph"/>
        <w:tabs>
          <w:tab w:val="left" w:pos="1080"/>
        </w:tabs>
        <w:spacing w:after="0"/>
        <w:rPr>
          <w:rFonts w:ascii="Times New Roman" w:hAnsi="Times New Roman"/>
          <w:b/>
        </w:rPr>
      </w:pPr>
    </w:p>
    <w:p w:rsidR="00A142B5" w:rsidRPr="00490394" w:rsidRDefault="00A142B5" w:rsidP="00FC0675">
      <w:pPr>
        <w:ind w:left="720"/>
        <w:rPr>
          <w:b/>
        </w:rPr>
      </w:pPr>
      <w:r w:rsidRPr="00490394">
        <w:rPr>
          <w:b/>
        </w:rPr>
        <w:t>PUBLIC COMMENTS</w:t>
      </w:r>
    </w:p>
    <w:p w:rsidR="00A142B5" w:rsidRPr="00490394" w:rsidRDefault="00A142B5" w:rsidP="00FC0675">
      <w:pPr>
        <w:ind w:left="720"/>
      </w:pPr>
      <w:r w:rsidRPr="00490394">
        <w:t>None</w:t>
      </w:r>
    </w:p>
    <w:p w:rsidR="00A142B5" w:rsidRDefault="00A142B5" w:rsidP="005E3087">
      <w:pPr>
        <w:pStyle w:val="ListParagraph"/>
        <w:tabs>
          <w:tab w:val="left" w:pos="1080"/>
        </w:tabs>
        <w:spacing w:after="0"/>
        <w:rPr>
          <w:rFonts w:ascii="Times New Roman" w:hAnsi="Times New Roman"/>
          <w:b/>
        </w:rPr>
      </w:pPr>
    </w:p>
    <w:p w:rsidR="00A142B5" w:rsidRPr="009831BE" w:rsidRDefault="00A142B5" w:rsidP="00FC0675">
      <w:pPr>
        <w:ind w:left="720"/>
        <w:rPr>
          <w:b/>
        </w:rPr>
      </w:pPr>
      <w:r>
        <w:rPr>
          <w:b/>
        </w:rPr>
        <w:t>P</w:t>
      </w:r>
      <w:r w:rsidRPr="00A142B5">
        <w:rPr>
          <w:b/>
        </w:rPr>
        <w:t>RESENTATION</w:t>
      </w:r>
    </w:p>
    <w:p w:rsidR="00A142B5" w:rsidRPr="00A142B5" w:rsidRDefault="00A142B5" w:rsidP="00FC0675">
      <w:pPr>
        <w:ind w:left="720"/>
      </w:pPr>
      <w:r>
        <w:t xml:space="preserve">Crystal Henderson was presented with an Honorary Paulsboro High School Diploma by the Interim Superintendent, Board President, and Vice President.  Mrs. </w:t>
      </w:r>
      <w:r w:rsidR="00C0181C">
        <w:t>Henderson’s</w:t>
      </w:r>
      <w:r>
        <w:t xml:space="preserve"> family and friends were present to share in this special moment.</w:t>
      </w:r>
    </w:p>
    <w:p w:rsidR="00A142B5" w:rsidRDefault="00A142B5" w:rsidP="00EE4291">
      <w:pPr>
        <w:pStyle w:val="ListParagraph"/>
        <w:tabs>
          <w:tab w:val="left" w:pos="1080"/>
        </w:tabs>
        <w:spacing w:after="0" w:line="480" w:lineRule="auto"/>
        <w:rPr>
          <w:rFonts w:ascii="Times New Roman" w:hAnsi="Times New Roman"/>
        </w:rPr>
      </w:pPr>
    </w:p>
    <w:p w:rsidR="00FC0675" w:rsidRPr="009831BE" w:rsidRDefault="00FC0675" w:rsidP="00FC0675">
      <w:pPr>
        <w:ind w:left="720"/>
        <w:rPr>
          <w:b/>
        </w:rPr>
      </w:pPr>
      <w:r>
        <w:rPr>
          <w:b/>
        </w:rPr>
        <w:t>REORGANIZATION</w:t>
      </w:r>
    </w:p>
    <w:p w:rsidR="00F53348" w:rsidRDefault="00F53348" w:rsidP="00F53348">
      <w:pPr>
        <w:pStyle w:val="ListParagraph"/>
        <w:tabs>
          <w:tab w:val="left" w:pos="1080"/>
        </w:tabs>
        <w:spacing w:after="0"/>
        <w:rPr>
          <w:rFonts w:ascii="Times New Roman" w:hAnsi="Times New Roman"/>
        </w:rPr>
      </w:pPr>
      <w:r w:rsidRPr="00F53348">
        <w:rPr>
          <w:rFonts w:ascii="Times New Roman" w:hAnsi="Times New Roman"/>
        </w:rPr>
        <w:t xml:space="preserve">Motion made by </w:t>
      </w:r>
      <w:proofErr w:type="spellStart"/>
      <w:r w:rsidRPr="00F53348">
        <w:rPr>
          <w:rFonts w:ascii="Times New Roman" w:hAnsi="Times New Roman"/>
        </w:rPr>
        <w:t>Lozada</w:t>
      </w:r>
      <w:proofErr w:type="spellEnd"/>
      <w:r w:rsidRPr="00F53348">
        <w:rPr>
          <w:rFonts w:ascii="Times New Roman" w:hAnsi="Times New Roman"/>
        </w:rPr>
        <w:t xml:space="preserve">-Shaw, seconded by </w:t>
      </w:r>
      <w:r>
        <w:rPr>
          <w:rFonts w:ascii="Times New Roman" w:hAnsi="Times New Roman"/>
        </w:rPr>
        <w:t xml:space="preserve">Walter </w:t>
      </w:r>
      <w:r w:rsidRPr="00F53348">
        <w:rPr>
          <w:rFonts w:ascii="Times New Roman" w:hAnsi="Times New Roman"/>
        </w:rPr>
        <w:t xml:space="preserve">to accept the Interim Superintendents </w:t>
      </w:r>
      <w:r w:rsidR="00C0181C">
        <w:rPr>
          <w:rFonts w:ascii="Times New Roman" w:hAnsi="Times New Roman"/>
        </w:rPr>
        <w:t xml:space="preserve">recommendation for </w:t>
      </w:r>
      <w:r w:rsidRPr="00F53348">
        <w:rPr>
          <w:rFonts w:ascii="Times New Roman" w:hAnsi="Times New Roman"/>
        </w:rPr>
        <w:t>re</w:t>
      </w:r>
      <w:r>
        <w:rPr>
          <w:rFonts w:ascii="Times New Roman" w:hAnsi="Times New Roman"/>
        </w:rPr>
        <w:t>organization items numbers one through nineteen:</w:t>
      </w:r>
    </w:p>
    <w:p w:rsidR="00F53348" w:rsidRDefault="00F53348" w:rsidP="00F53348">
      <w:pPr>
        <w:pStyle w:val="ListParagraph"/>
        <w:tabs>
          <w:tab w:val="left" w:pos="1080"/>
        </w:tabs>
        <w:spacing w:after="0" w:line="276" w:lineRule="auto"/>
        <w:rPr>
          <w:rFonts w:ascii="Times New Roman" w:hAnsi="Times New Roman"/>
        </w:rPr>
      </w:pPr>
    </w:p>
    <w:p w:rsidR="00EE4291" w:rsidRDefault="00EE4291" w:rsidP="00EE4291">
      <w:pPr>
        <w:pStyle w:val="ListParagraph"/>
        <w:tabs>
          <w:tab w:val="left" w:pos="1080"/>
        </w:tabs>
        <w:spacing w:after="0" w:line="480" w:lineRule="auto"/>
        <w:rPr>
          <w:rFonts w:ascii="Times New Roman" w:hAnsi="Times New Roman"/>
        </w:rPr>
      </w:pPr>
      <w:r>
        <w:rPr>
          <w:rFonts w:ascii="Times New Roman" w:hAnsi="Times New Roman"/>
        </w:rPr>
        <w:t>On January 2, 2014, the Board of Education took the following action.</w:t>
      </w:r>
    </w:p>
    <w:p w:rsidR="00EE4291" w:rsidRPr="00F25F4E" w:rsidRDefault="00EE4291" w:rsidP="00EE4291">
      <w:pPr>
        <w:tabs>
          <w:tab w:val="left" w:pos="720"/>
          <w:tab w:val="left" w:pos="1080"/>
          <w:tab w:val="left" w:pos="1440"/>
          <w:tab w:val="left" w:pos="1800"/>
        </w:tabs>
        <w:ind w:left="720"/>
        <w:rPr>
          <w:rFonts w:eastAsia="Times New Roman"/>
        </w:rPr>
      </w:pPr>
      <w:r w:rsidRPr="00F25F4E">
        <w:rPr>
          <w:rFonts w:eastAsia="Times New Roman"/>
        </w:rPr>
        <w:t xml:space="preserve">Granted approval to confirm required actions and appointments made by the previous Board of Education through June 30, 2014 as per the attached list.  </w:t>
      </w:r>
    </w:p>
    <w:p w:rsidR="00EE4291" w:rsidRPr="00F25F4E" w:rsidRDefault="00EE4291" w:rsidP="00EE4291">
      <w:pPr>
        <w:tabs>
          <w:tab w:val="left" w:pos="720"/>
          <w:tab w:val="left" w:pos="1080"/>
          <w:tab w:val="left" w:pos="1440"/>
          <w:tab w:val="left" w:pos="1800"/>
        </w:tabs>
        <w:rPr>
          <w:rFonts w:eastAsia="Times New Roman"/>
        </w:rPr>
      </w:pPr>
    </w:p>
    <w:p w:rsidR="00EE4291" w:rsidRDefault="00EE4291" w:rsidP="00EE4291">
      <w:pPr>
        <w:tabs>
          <w:tab w:val="decimal" w:pos="360"/>
          <w:tab w:val="left" w:pos="720"/>
        </w:tabs>
        <w:ind w:left="720" w:hanging="1080"/>
        <w:rPr>
          <w:rFonts w:eastAsia="Times New Roman"/>
        </w:rPr>
      </w:pPr>
      <w:r w:rsidRPr="00F25F4E">
        <w:rPr>
          <w:rFonts w:eastAsia="Times New Roman"/>
        </w:rPr>
        <w:tab/>
      </w:r>
      <w:r w:rsidRPr="00F25F4E">
        <w:rPr>
          <w:rFonts w:eastAsia="Times New Roman"/>
        </w:rPr>
        <w:tab/>
      </w:r>
      <w:r w:rsidRPr="00F25F4E">
        <w:rPr>
          <w:rFonts w:eastAsia="Times New Roman"/>
          <w:u w:val="single"/>
        </w:rPr>
        <w:t>Informational</w:t>
      </w:r>
      <w:r w:rsidRPr="00F25F4E">
        <w:rPr>
          <w:rFonts w:eastAsia="Times New Roman"/>
        </w:rPr>
        <w:t xml:space="preserve">: This was the first time that the Paulsboro Board of Education conducted a November election. This was, therefore, the first time the Board of Education reorganized in January.    Following the April 2013 election the Board of Education reorganized for school business.  At that time, it took all of the required actions and made the required appointments for school business for the period July 1, 2013 – June 30, 2014.  The Board of Education confirmed these actions until June 30, 2014.   This procedure places the actions and appointments on the same cycle as the school budget from July 1 – June 30.  </w:t>
      </w:r>
    </w:p>
    <w:p w:rsidR="00A93FAB" w:rsidRPr="00F25F4E" w:rsidRDefault="00A93FAB" w:rsidP="00EE4291">
      <w:pPr>
        <w:tabs>
          <w:tab w:val="decimal" w:pos="360"/>
          <w:tab w:val="left" w:pos="720"/>
        </w:tabs>
        <w:ind w:left="720" w:hanging="1080"/>
        <w:rPr>
          <w:rFonts w:eastAsia="Times New Roman"/>
        </w:rPr>
      </w:pPr>
    </w:p>
    <w:p w:rsidR="0049293B" w:rsidRDefault="0049293B" w:rsidP="00BC073E">
      <w:pPr>
        <w:pStyle w:val="ListParagraph"/>
        <w:numPr>
          <w:ilvl w:val="0"/>
          <w:numId w:val="44"/>
        </w:numPr>
        <w:tabs>
          <w:tab w:val="left" w:pos="720"/>
          <w:tab w:val="left" w:pos="1080"/>
          <w:tab w:val="left" w:pos="1800"/>
          <w:tab w:val="left" w:pos="2160"/>
          <w:tab w:val="left" w:pos="2520"/>
        </w:tabs>
        <w:ind w:left="1080"/>
        <w:rPr>
          <w:rFonts w:ascii="Times New Roman" w:hAnsi="Times New Roman"/>
        </w:rPr>
      </w:pPr>
      <w:r w:rsidRPr="00BC073E">
        <w:rPr>
          <w:rFonts w:ascii="Times New Roman" w:hAnsi="Times New Roman"/>
        </w:rPr>
        <w:t xml:space="preserve">Adopt Policies, By-Laws, and Rules &amp; Regulations of the previous Board of Education. </w:t>
      </w:r>
    </w:p>
    <w:p w:rsidR="00BC073E" w:rsidRDefault="00BC073E" w:rsidP="00BC073E">
      <w:pPr>
        <w:pStyle w:val="ListParagraph"/>
        <w:tabs>
          <w:tab w:val="left" w:pos="720"/>
          <w:tab w:val="left" w:pos="1080"/>
          <w:tab w:val="left" w:pos="1800"/>
          <w:tab w:val="left" w:pos="2160"/>
          <w:tab w:val="left" w:pos="2520"/>
        </w:tabs>
        <w:ind w:left="1080"/>
        <w:rPr>
          <w:rFonts w:ascii="Times New Roman" w:hAnsi="Times New Roman"/>
        </w:rPr>
      </w:pPr>
    </w:p>
    <w:p w:rsidR="00A25F17" w:rsidRDefault="00BC073E" w:rsidP="0049293B">
      <w:pPr>
        <w:pStyle w:val="ListParagraph"/>
        <w:numPr>
          <w:ilvl w:val="0"/>
          <w:numId w:val="44"/>
        </w:numPr>
        <w:tabs>
          <w:tab w:val="left" w:pos="720"/>
          <w:tab w:val="left" w:pos="1080"/>
          <w:tab w:val="left" w:pos="1440"/>
          <w:tab w:val="left" w:pos="1800"/>
          <w:tab w:val="left" w:pos="2160"/>
          <w:tab w:val="left" w:pos="2520"/>
        </w:tabs>
        <w:ind w:left="1080"/>
        <w:rPr>
          <w:rFonts w:ascii="Times New Roman" w:hAnsi="Times New Roman"/>
          <w:b/>
        </w:rPr>
      </w:pPr>
      <w:r w:rsidRPr="00BC073E">
        <w:rPr>
          <w:rFonts w:ascii="Times New Roman" w:hAnsi="Times New Roman"/>
        </w:rPr>
        <w:t xml:space="preserve">Review and </w:t>
      </w:r>
      <w:r w:rsidR="0049293B" w:rsidRPr="00BC073E">
        <w:rPr>
          <w:rFonts w:ascii="Times New Roman" w:hAnsi="Times New Roman"/>
        </w:rPr>
        <w:t xml:space="preserve">adopt the </w:t>
      </w:r>
      <w:r w:rsidR="0044288E">
        <w:rPr>
          <w:rFonts w:ascii="Times New Roman" w:hAnsi="Times New Roman"/>
        </w:rPr>
        <w:t xml:space="preserve">New </w:t>
      </w:r>
      <w:r w:rsidR="0049293B" w:rsidRPr="00BC073E">
        <w:rPr>
          <w:rFonts w:ascii="Times New Roman" w:hAnsi="Times New Roman"/>
        </w:rPr>
        <w:t xml:space="preserve">Jersey School Boards Association (NJSBA) “Code of Ethics” </w:t>
      </w:r>
      <w:r w:rsidR="0049293B" w:rsidRPr="00BC073E">
        <w:rPr>
          <w:rFonts w:ascii="Times New Roman" w:hAnsi="Times New Roman"/>
          <w:b/>
        </w:rPr>
        <w:t>(Attachment)</w:t>
      </w:r>
    </w:p>
    <w:p w:rsidR="00A25F17" w:rsidRDefault="00A25F17">
      <w:pPr>
        <w:spacing w:after="200" w:line="276" w:lineRule="auto"/>
        <w:rPr>
          <w:rFonts w:eastAsia="Calibri"/>
          <w:b/>
        </w:rPr>
      </w:pPr>
      <w:r>
        <w:rPr>
          <w:b/>
        </w:rPr>
        <w:br w:type="page"/>
      </w:r>
    </w:p>
    <w:p w:rsidR="0049293B" w:rsidRPr="00B1036B" w:rsidRDefault="0049293B" w:rsidP="00B1036B">
      <w:pPr>
        <w:pStyle w:val="ListParagraph"/>
        <w:numPr>
          <w:ilvl w:val="0"/>
          <w:numId w:val="47"/>
        </w:numPr>
        <w:tabs>
          <w:tab w:val="left" w:pos="1080"/>
          <w:tab w:val="left" w:pos="1440"/>
          <w:tab w:val="left" w:pos="1800"/>
          <w:tab w:val="left" w:pos="2160"/>
          <w:tab w:val="left" w:pos="2520"/>
        </w:tabs>
        <w:ind w:left="1080"/>
        <w:rPr>
          <w:rFonts w:ascii="Times New Roman" w:hAnsi="Times New Roman"/>
        </w:rPr>
      </w:pPr>
      <w:r w:rsidRPr="00B1036B">
        <w:rPr>
          <w:rFonts w:ascii="Times New Roman" w:hAnsi="Times New Roman"/>
        </w:rPr>
        <w:lastRenderedPageBreak/>
        <w:t>Adopt the following dates, times and location for meetings of the Board of Education:</w:t>
      </w:r>
    </w:p>
    <w:p w:rsidR="0049293B" w:rsidRDefault="0049293B" w:rsidP="0049293B">
      <w:pPr>
        <w:tabs>
          <w:tab w:val="decimal" w:pos="360"/>
          <w:tab w:val="left" w:pos="720"/>
          <w:tab w:val="left" w:pos="1080"/>
          <w:tab w:val="left" w:pos="1440"/>
          <w:tab w:val="left" w:pos="1800"/>
          <w:tab w:val="left" w:pos="2160"/>
          <w:tab w:val="left" w:pos="2520"/>
        </w:tabs>
      </w:pPr>
      <w:r>
        <w:tab/>
      </w:r>
      <w:r>
        <w:tab/>
      </w:r>
      <w:r>
        <w:tab/>
      </w:r>
      <w:r>
        <w:tab/>
        <w:t>July 17, 2014</w:t>
      </w:r>
      <w:r>
        <w:tab/>
      </w:r>
      <w:r>
        <w:tab/>
      </w:r>
      <w:r>
        <w:tab/>
      </w:r>
      <w:r>
        <w:tab/>
        <w:t>January 8, 2015 (Reorganization)</w:t>
      </w:r>
    </w:p>
    <w:p w:rsidR="0049293B" w:rsidRDefault="00FA72EB" w:rsidP="0049293B">
      <w:pPr>
        <w:tabs>
          <w:tab w:val="decimal" w:pos="360"/>
          <w:tab w:val="left" w:pos="720"/>
          <w:tab w:val="left" w:pos="1080"/>
          <w:tab w:val="left" w:pos="1440"/>
          <w:tab w:val="left" w:pos="1800"/>
          <w:tab w:val="left" w:pos="2160"/>
          <w:tab w:val="left" w:pos="2520"/>
        </w:tabs>
      </w:pPr>
      <w:r>
        <w:tab/>
      </w:r>
      <w:r>
        <w:tab/>
      </w:r>
      <w:r>
        <w:tab/>
      </w:r>
      <w:r>
        <w:tab/>
        <w:t>August 28, 2014</w:t>
      </w:r>
      <w:r>
        <w:tab/>
      </w:r>
      <w:r>
        <w:tab/>
      </w:r>
      <w:r>
        <w:tab/>
      </w:r>
      <w:r w:rsidR="0049293B">
        <w:t>January 22, 2015</w:t>
      </w:r>
    </w:p>
    <w:p w:rsidR="0049293B" w:rsidRDefault="0049293B" w:rsidP="0049293B">
      <w:pPr>
        <w:tabs>
          <w:tab w:val="decimal" w:pos="360"/>
          <w:tab w:val="left" w:pos="720"/>
          <w:tab w:val="left" w:pos="1080"/>
          <w:tab w:val="left" w:pos="1440"/>
          <w:tab w:val="left" w:pos="1800"/>
          <w:tab w:val="left" w:pos="2160"/>
          <w:tab w:val="left" w:pos="2520"/>
        </w:tabs>
      </w:pPr>
      <w:r>
        <w:tab/>
      </w:r>
      <w:r>
        <w:tab/>
      </w:r>
      <w:r>
        <w:tab/>
      </w:r>
      <w:r>
        <w:tab/>
        <w:t>September 25, 2014</w:t>
      </w:r>
      <w:r>
        <w:tab/>
      </w:r>
      <w:r>
        <w:tab/>
      </w:r>
      <w:r>
        <w:tab/>
        <w:t>February 19, 2015</w:t>
      </w:r>
    </w:p>
    <w:p w:rsidR="0049293B" w:rsidRDefault="00FA72EB" w:rsidP="0049293B">
      <w:pPr>
        <w:tabs>
          <w:tab w:val="decimal" w:pos="360"/>
          <w:tab w:val="left" w:pos="720"/>
          <w:tab w:val="left" w:pos="1080"/>
          <w:tab w:val="left" w:pos="1440"/>
          <w:tab w:val="left" w:pos="1800"/>
          <w:tab w:val="left" w:pos="2160"/>
          <w:tab w:val="left" w:pos="2520"/>
        </w:tabs>
      </w:pPr>
      <w:r>
        <w:tab/>
      </w:r>
      <w:r>
        <w:tab/>
      </w:r>
      <w:r>
        <w:tab/>
      </w:r>
      <w:r>
        <w:tab/>
        <w:t>October 30, 2014</w:t>
      </w:r>
      <w:r>
        <w:tab/>
      </w:r>
      <w:r>
        <w:tab/>
      </w:r>
      <w:r>
        <w:tab/>
      </w:r>
      <w:r w:rsidR="0049293B">
        <w:t>March 26, 2015</w:t>
      </w:r>
    </w:p>
    <w:p w:rsidR="0049293B" w:rsidRDefault="0049293B" w:rsidP="0049293B">
      <w:pPr>
        <w:tabs>
          <w:tab w:val="decimal" w:pos="360"/>
          <w:tab w:val="left" w:pos="720"/>
          <w:tab w:val="left" w:pos="1080"/>
          <w:tab w:val="left" w:pos="1440"/>
          <w:tab w:val="left" w:pos="1800"/>
          <w:tab w:val="left" w:pos="2160"/>
          <w:tab w:val="left" w:pos="2520"/>
        </w:tabs>
      </w:pPr>
      <w:r>
        <w:tab/>
      </w:r>
      <w:r>
        <w:tab/>
      </w:r>
      <w:r>
        <w:tab/>
      </w:r>
      <w:r>
        <w:tab/>
        <w:t>November 20, 2014</w:t>
      </w:r>
      <w:r>
        <w:tab/>
      </w:r>
      <w:r>
        <w:tab/>
      </w:r>
      <w:r>
        <w:tab/>
        <w:t>April 30, 2015</w:t>
      </w:r>
      <w:r>
        <w:tab/>
      </w:r>
    </w:p>
    <w:p w:rsidR="0049293B" w:rsidRDefault="0049293B" w:rsidP="0049293B">
      <w:pPr>
        <w:tabs>
          <w:tab w:val="decimal" w:pos="360"/>
          <w:tab w:val="left" w:pos="720"/>
          <w:tab w:val="left" w:pos="1080"/>
          <w:tab w:val="left" w:pos="1440"/>
          <w:tab w:val="left" w:pos="1800"/>
          <w:tab w:val="left" w:pos="2160"/>
          <w:tab w:val="left" w:pos="2520"/>
        </w:tabs>
      </w:pPr>
      <w:r>
        <w:tab/>
      </w:r>
      <w:r>
        <w:tab/>
      </w:r>
      <w:r>
        <w:tab/>
      </w:r>
      <w:r>
        <w:tab/>
        <w:t>December 18, 2014</w:t>
      </w:r>
      <w:r>
        <w:tab/>
      </w:r>
      <w:r>
        <w:tab/>
      </w:r>
      <w:r>
        <w:tab/>
        <w:t>May 28, 2015</w:t>
      </w:r>
    </w:p>
    <w:p w:rsidR="0049293B" w:rsidRDefault="0049293B" w:rsidP="0049293B">
      <w:pPr>
        <w:tabs>
          <w:tab w:val="decimal" w:pos="360"/>
          <w:tab w:val="left" w:pos="720"/>
          <w:tab w:val="left" w:pos="1080"/>
          <w:tab w:val="left" w:pos="1440"/>
          <w:tab w:val="left" w:pos="1800"/>
          <w:tab w:val="left" w:pos="2160"/>
          <w:tab w:val="left" w:pos="2520"/>
        </w:tabs>
      </w:pPr>
      <w:r>
        <w:tab/>
      </w:r>
      <w:r>
        <w:tab/>
      </w:r>
      <w:r>
        <w:tab/>
      </w:r>
      <w:r>
        <w:tab/>
      </w:r>
      <w:r>
        <w:tab/>
      </w:r>
      <w:r>
        <w:tab/>
      </w:r>
      <w:r>
        <w:tab/>
      </w:r>
      <w:r>
        <w:tab/>
      </w:r>
      <w:r>
        <w:tab/>
      </w:r>
      <w:r>
        <w:tab/>
      </w:r>
      <w:r>
        <w:tab/>
        <w:t>June 18, 2015</w:t>
      </w:r>
    </w:p>
    <w:p w:rsidR="0049293B" w:rsidRDefault="0049293B" w:rsidP="0049293B">
      <w:pPr>
        <w:tabs>
          <w:tab w:val="decimal" w:pos="360"/>
          <w:tab w:val="left" w:pos="720"/>
          <w:tab w:val="left" w:pos="1080"/>
          <w:tab w:val="left" w:pos="1440"/>
          <w:tab w:val="left" w:pos="1800"/>
          <w:tab w:val="left" w:pos="2160"/>
          <w:tab w:val="left" w:pos="2520"/>
        </w:tabs>
      </w:pPr>
    </w:p>
    <w:p w:rsidR="0049293B" w:rsidRDefault="00FA72EB" w:rsidP="00B1036B">
      <w:pPr>
        <w:tabs>
          <w:tab w:val="decimal" w:pos="360"/>
          <w:tab w:val="left" w:pos="1080"/>
          <w:tab w:val="left" w:pos="1440"/>
          <w:tab w:val="left" w:pos="1800"/>
          <w:tab w:val="left" w:pos="2160"/>
          <w:tab w:val="left" w:pos="2520"/>
        </w:tabs>
        <w:ind w:left="1080"/>
      </w:pPr>
      <w:r>
        <w:t>The May 28, 201</w:t>
      </w:r>
      <w:r w:rsidR="00057EB0">
        <w:t>5</w:t>
      </w:r>
      <w:r>
        <w:t xml:space="preserve"> meeting will begin at 7:30 PM following the Teacher Recognition Program. </w:t>
      </w:r>
      <w:r w:rsidR="0049293B">
        <w:t xml:space="preserve">All </w:t>
      </w:r>
      <w:r>
        <w:t xml:space="preserve">other </w:t>
      </w:r>
      <w:r w:rsidR="0049293B">
        <w:t>meetings begin at 7:00 PM</w:t>
      </w:r>
      <w:r>
        <w:t xml:space="preserve">. </w:t>
      </w:r>
      <w:r w:rsidR="0049293B">
        <w:t xml:space="preserve"> </w:t>
      </w:r>
      <w:r>
        <w:t xml:space="preserve">Meetings are held in the </w:t>
      </w:r>
      <w:r w:rsidR="0049293B">
        <w:t>Paulsboro High School Library.</w:t>
      </w:r>
    </w:p>
    <w:p w:rsidR="0049293B" w:rsidRDefault="0049293B" w:rsidP="0049293B">
      <w:pPr>
        <w:tabs>
          <w:tab w:val="decimal" w:pos="360"/>
          <w:tab w:val="left" w:pos="720"/>
          <w:tab w:val="left" w:pos="1080"/>
          <w:tab w:val="left" w:pos="1440"/>
          <w:tab w:val="left" w:pos="1800"/>
          <w:tab w:val="left" w:pos="2160"/>
          <w:tab w:val="left" w:pos="2520"/>
        </w:tabs>
      </w:pPr>
    </w:p>
    <w:p w:rsidR="0049293B" w:rsidRPr="00B1036B" w:rsidRDefault="0049293B" w:rsidP="00E34429">
      <w:pPr>
        <w:pStyle w:val="ListParagraph"/>
        <w:numPr>
          <w:ilvl w:val="0"/>
          <w:numId w:val="48"/>
        </w:numPr>
        <w:tabs>
          <w:tab w:val="left" w:pos="720"/>
          <w:tab w:val="left" w:pos="1080"/>
          <w:tab w:val="left" w:pos="1800"/>
          <w:tab w:val="left" w:pos="2160"/>
          <w:tab w:val="left" w:pos="2520"/>
        </w:tabs>
        <w:spacing w:after="0"/>
        <w:ind w:left="1080"/>
        <w:rPr>
          <w:rFonts w:ascii="Times New Roman" w:hAnsi="Times New Roman"/>
        </w:rPr>
      </w:pPr>
      <w:r w:rsidRPr="00B1036B">
        <w:rPr>
          <w:rFonts w:ascii="Times New Roman" w:hAnsi="Times New Roman"/>
        </w:rPr>
        <w:t xml:space="preserve">Adopt the written curriculum for all programs and courses offered by the Paulsboro Public Schools for the 2014-2015 school </w:t>
      </w:r>
      <w:proofErr w:type="gramStart"/>
      <w:r w:rsidRPr="00B1036B">
        <w:rPr>
          <w:rFonts w:ascii="Times New Roman" w:hAnsi="Times New Roman"/>
        </w:rPr>
        <w:t>year</w:t>
      </w:r>
      <w:proofErr w:type="gramEnd"/>
      <w:r w:rsidRPr="00B1036B">
        <w:rPr>
          <w:rFonts w:ascii="Times New Roman" w:hAnsi="Times New Roman"/>
        </w:rPr>
        <w:t>.</w:t>
      </w:r>
    </w:p>
    <w:p w:rsidR="0049293B" w:rsidRPr="00F959A3" w:rsidRDefault="0049293B" w:rsidP="0049293B">
      <w:pPr>
        <w:tabs>
          <w:tab w:val="decimal" w:pos="360"/>
          <w:tab w:val="left" w:pos="720"/>
          <w:tab w:val="left" w:pos="1080"/>
          <w:tab w:val="left" w:pos="1440"/>
          <w:tab w:val="left" w:pos="1800"/>
          <w:tab w:val="left" w:pos="2160"/>
          <w:tab w:val="left" w:pos="2520"/>
        </w:tabs>
      </w:pPr>
    </w:p>
    <w:p w:rsidR="0049293B" w:rsidRPr="00C53ECC" w:rsidRDefault="0049293B" w:rsidP="00B1036B">
      <w:pPr>
        <w:tabs>
          <w:tab w:val="left" w:pos="1080"/>
          <w:tab w:val="left" w:pos="1440"/>
          <w:tab w:val="left" w:pos="1800"/>
          <w:tab w:val="left" w:pos="2160"/>
          <w:tab w:val="left" w:pos="2520"/>
        </w:tabs>
        <w:ind w:left="1080"/>
      </w:pPr>
      <w:r w:rsidRPr="00C53ECC">
        <w:rPr>
          <w:u w:val="single"/>
        </w:rPr>
        <w:t>Informational</w:t>
      </w:r>
      <w:r w:rsidRPr="00C53ECC">
        <w:t xml:space="preserve">: Courses of study </w:t>
      </w:r>
      <w:r>
        <w:t xml:space="preserve">are </w:t>
      </w:r>
      <w:r w:rsidRPr="00C53ECC">
        <w:t xml:space="preserve">available for review by appointment </w:t>
      </w:r>
      <w:r>
        <w:t>with the Director of Curriculum or Interim Superintendent.</w:t>
      </w:r>
    </w:p>
    <w:p w:rsidR="0049293B" w:rsidRPr="00E34429" w:rsidRDefault="0049293B" w:rsidP="0049293B">
      <w:pPr>
        <w:tabs>
          <w:tab w:val="decimal" w:pos="360"/>
          <w:tab w:val="left" w:pos="720"/>
          <w:tab w:val="left" w:pos="1080"/>
          <w:tab w:val="left" w:pos="1440"/>
          <w:tab w:val="left" w:pos="1800"/>
          <w:tab w:val="left" w:pos="2160"/>
          <w:tab w:val="left" w:pos="2520"/>
        </w:tabs>
        <w:ind w:left="720"/>
        <w:rPr>
          <w:color w:val="FF0000"/>
        </w:rPr>
      </w:pPr>
    </w:p>
    <w:p w:rsidR="0049293B" w:rsidRPr="00E34429" w:rsidRDefault="0049293B" w:rsidP="00E34429">
      <w:pPr>
        <w:pStyle w:val="ListParagraph"/>
        <w:numPr>
          <w:ilvl w:val="0"/>
          <w:numId w:val="48"/>
        </w:numPr>
        <w:tabs>
          <w:tab w:val="left" w:pos="720"/>
          <w:tab w:val="left" w:pos="1080"/>
          <w:tab w:val="left" w:pos="1620"/>
        </w:tabs>
        <w:spacing w:after="0"/>
        <w:ind w:left="1080"/>
        <w:rPr>
          <w:rFonts w:ascii="Times New Roman" w:hAnsi="Times New Roman"/>
        </w:rPr>
      </w:pPr>
      <w:r w:rsidRPr="00E34429">
        <w:rPr>
          <w:rFonts w:ascii="Times New Roman" w:hAnsi="Times New Roman"/>
        </w:rPr>
        <w:t xml:space="preserve">Adopt the </w:t>
      </w:r>
      <w:r w:rsidRPr="00E34429">
        <w:rPr>
          <w:rFonts w:ascii="Times New Roman" w:hAnsi="Times New Roman"/>
          <w:i/>
        </w:rPr>
        <w:t>South Jersey Times</w:t>
      </w:r>
      <w:r w:rsidRPr="00E34429">
        <w:rPr>
          <w:rFonts w:ascii="Times New Roman" w:hAnsi="Times New Roman"/>
        </w:rPr>
        <w:t xml:space="preserve">, and/or the </w:t>
      </w:r>
      <w:r w:rsidRPr="00E34429">
        <w:rPr>
          <w:rFonts w:ascii="Times New Roman" w:hAnsi="Times New Roman"/>
          <w:i/>
        </w:rPr>
        <w:t>Courier Post</w:t>
      </w:r>
      <w:r w:rsidRPr="00E34429">
        <w:rPr>
          <w:rFonts w:ascii="Times New Roman" w:hAnsi="Times New Roman"/>
        </w:rPr>
        <w:t xml:space="preserve">, and/or </w:t>
      </w:r>
      <w:r w:rsidRPr="00E34429">
        <w:rPr>
          <w:rFonts w:ascii="Times New Roman" w:hAnsi="Times New Roman"/>
          <w:i/>
        </w:rPr>
        <w:t xml:space="preserve">Paulsboro Board of Education Website </w:t>
      </w:r>
      <w:r w:rsidRPr="00E34429">
        <w:rPr>
          <w:rFonts w:ascii="Times New Roman" w:hAnsi="Times New Roman"/>
        </w:rPr>
        <w:t xml:space="preserve">for Legal Notices. </w:t>
      </w:r>
    </w:p>
    <w:p w:rsidR="0049293B" w:rsidRPr="00E34429" w:rsidRDefault="0049293B" w:rsidP="00B1036B">
      <w:pPr>
        <w:tabs>
          <w:tab w:val="decimal" w:pos="360"/>
          <w:tab w:val="left" w:pos="720"/>
          <w:tab w:val="left" w:pos="1080"/>
          <w:tab w:val="left" w:pos="1440"/>
        </w:tabs>
        <w:ind w:left="1080" w:hanging="360"/>
      </w:pPr>
    </w:p>
    <w:p w:rsidR="0049293B" w:rsidRPr="00E34429" w:rsidRDefault="0049293B" w:rsidP="00E34429">
      <w:pPr>
        <w:pStyle w:val="ListParagraph"/>
        <w:numPr>
          <w:ilvl w:val="0"/>
          <w:numId w:val="48"/>
        </w:numPr>
        <w:tabs>
          <w:tab w:val="decimal" w:pos="360"/>
          <w:tab w:val="left" w:pos="720"/>
          <w:tab w:val="left" w:pos="1080"/>
          <w:tab w:val="left" w:pos="1440"/>
          <w:tab w:val="left" w:pos="1800"/>
          <w:tab w:val="left" w:pos="2160"/>
          <w:tab w:val="left" w:pos="2520"/>
        </w:tabs>
        <w:spacing w:after="0"/>
        <w:ind w:left="1080"/>
        <w:rPr>
          <w:rFonts w:ascii="Times New Roman" w:hAnsi="Times New Roman"/>
        </w:rPr>
      </w:pPr>
      <w:r w:rsidRPr="00E34429">
        <w:rPr>
          <w:rFonts w:ascii="Times New Roman" w:hAnsi="Times New Roman"/>
        </w:rPr>
        <w:t>Recognize the Paulsboro Education Association and Paulsboro Administrators Association as the bargaining units within the Paulsboro Public Schools</w:t>
      </w:r>
      <w:r w:rsidR="00E34429">
        <w:rPr>
          <w:rFonts w:ascii="Times New Roman" w:hAnsi="Times New Roman"/>
        </w:rPr>
        <w:t>.</w:t>
      </w:r>
    </w:p>
    <w:p w:rsidR="0049293B" w:rsidRPr="00E34429" w:rsidRDefault="0049293B" w:rsidP="00B1036B">
      <w:pPr>
        <w:tabs>
          <w:tab w:val="decimal" w:pos="360"/>
          <w:tab w:val="left" w:pos="720"/>
          <w:tab w:val="left" w:pos="1080"/>
          <w:tab w:val="left" w:pos="1440"/>
          <w:tab w:val="left" w:pos="1800"/>
          <w:tab w:val="left" w:pos="2160"/>
          <w:tab w:val="left" w:pos="2520"/>
        </w:tabs>
        <w:ind w:left="1080" w:hanging="360"/>
      </w:pPr>
    </w:p>
    <w:p w:rsidR="0049293B" w:rsidRPr="00E34429" w:rsidRDefault="0049293B" w:rsidP="00E34429">
      <w:pPr>
        <w:pStyle w:val="ListParagraph"/>
        <w:numPr>
          <w:ilvl w:val="0"/>
          <w:numId w:val="48"/>
        </w:numPr>
        <w:tabs>
          <w:tab w:val="decimal" w:pos="360"/>
          <w:tab w:val="left" w:pos="720"/>
          <w:tab w:val="left" w:pos="1080"/>
          <w:tab w:val="left" w:pos="1440"/>
          <w:tab w:val="left" w:pos="1800"/>
          <w:tab w:val="left" w:pos="2160"/>
          <w:tab w:val="left" w:pos="2520"/>
        </w:tabs>
        <w:spacing w:after="0"/>
        <w:ind w:left="1080"/>
        <w:rPr>
          <w:rFonts w:ascii="Times New Roman" w:hAnsi="Times New Roman"/>
        </w:rPr>
      </w:pPr>
      <w:r w:rsidRPr="00E34429">
        <w:rPr>
          <w:rFonts w:ascii="Times New Roman" w:hAnsi="Times New Roman"/>
        </w:rPr>
        <w:t xml:space="preserve">Appoint Jennifer Johnson to the position of Business Administrator/Secretary to the Board of Education for the 2014-2015 school </w:t>
      </w:r>
      <w:proofErr w:type="gramStart"/>
      <w:r w:rsidRPr="00E34429">
        <w:rPr>
          <w:rFonts w:ascii="Times New Roman" w:hAnsi="Times New Roman"/>
        </w:rPr>
        <w:t>year</w:t>
      </w:r>
      <w:proofErr w:type="gramEnd"/>
      <w:r w:rsidRPr="00E34429">
        <w:rPr>
          <w:rFonts w:ascii="Times New Roman" w:hAnsi="Times New Roman"/>
        </w:rPr>
        <w:t>.</w:t>
      </w:r>
    </w:p>
    <w:p w:rsidR="0049293B" w:rsidRPr="00E34429" w:rsidRDefault="0049293B" w:rsidP="00B1036B">
      <w:pPr>
        <w:tabs>
          <w:tab w:val="decimal" w:pos="360"/>
          <w:tab w:val="left" w:pos="720"/>
          <w:tab w:val="left" w:pos="1080"/>
          <w:tab w:val="left" w:pos="1440"/>
          <w:tab w:val="left" w:pos="1800"/>
          <w:tab w:val="left" w:pos="2160"/>
          <w:tab w:val="left" w:pos="2520"/>
        </w:tabs>
        <w:ind w:left="1080" w:hanging="360"/>
      </w:pPr>
    </w:p>
    <w:p w:rsidR="0049293B" w:rsidRPr="00E34429" w:rsidRDefault="0049293B" w:rsidP="00E34429">
      <w:pPr>
        <w:pStyle w:val="ListParagraph"/>
        <w:numPr>
          <w:ilvl w:val="0"/>
          <w:numId w:val="48"/>
        </w:numPr>
        <w:tabs>
          <w:tab w:val="decimal" w:pos="360"/>
          <w:tab w:val="left" w:pos="720"/>
          <w:tab w:val="left" w:pos="1080"/>
        </w:tabs>
        <w:spacing w:after="0"/>
        <w:ind w:left="1080"/>
        <w:rPr>
          <w:rFonts w:ascii="Times New Roman" w:hAnsi="Times New Roman"/>
        </w:rPr>
      </w:pPr>
      <w:r w:rsidRPr="00E34429">
        <w:rPr>
          <w:rFonts w:ascii="Times New Roman" w:hAnsi="Times New Roman"/>
        </w:rPr>
        <w:t xml:space="preserve">Appoint Jennifer Johnson as the Qualified District Purchasing Agent from July 1, 2014 through June 30, 2015. There is no additional compensation for this position. </w:t>
      </w:r>
    </w:p>
    <w:p w:rsidR="0049293B" w:rsidRDefault="0049293B" w:rsidP="00B1036B">
      <w:pPr>
        <w:tabs>
          <w:tab w:val="decimal" w:pos="360"/>
          <w:tab w:val="left" w:pos="720"/>
          <w:tab w:val="left" w:pos="1080"/>
        </w:tabs>
        <w:ind w:left="1080" w:hanging="360"/>
        <w:rPr>
          <w:b/>
          <w:u w:val="single"/>
        </w:rPr>
      </w:pPr>
    </w:p>
    <w:p w:rsidR="0049293B" w:rsidRPr="00E34429" w:rsidRDefault="0049293B" w:rsidP="00E34429">
      <w:pPr>
        <w:pStyle w:val="ListParagraph"/>
        <w:numPr>
          <w:ilvl w:val="0"/>
          <w:numId w:val="48"/>
        </w:numPr>
        <w:tabs>
          <w:tab w:val="left" w:pos="720"/>
          <w:tab w:val="left" w:pos="1080"/>
          <w:tab w:val="left" w:pos="2160"/>
          <w:tab w:val="left" w:pos="2520"/>
          <w:tab w:val="left" w:pos="2880"/>
          <w:tab w:val="left" w:pos="3060"/>
          <w:tab w:val="left" w:pos="3240"/>
          <w:tab w:val="left" w:pos="3600"/>
          <w:tab w:val="left" w:pos="3960"/>
          <w:tab w:val="left" w:pos="4140"/>
          <w:tab w:val="left" w:pos="4320"/>
          <w:tab w:val="left" w:pos="4680"/>
          <w:tab w:val="left" w:pos="5220"/>
        </w:tabs>
        <w:spacing w:after="0"/>
        <w:ind w:left="1080"/>
        <w:rPr>
          <w:rFonts w:ascii="Times New Roman" w:hAnsi="Times New Roman"/>
        </w:rPr>
      </w:pPr>
      <w:r w:rsidRPr="00E34429">
        <w:rPr>
          <w:rFonts w:ascii="Times New Roman" w:hAnsi="Times New Roman"/>
        </w:rPr>
        <w:t xml:space="preserve">Adopt  pursuant to N.J.S.A. 18A:18A-3 and Local Finance Notice #2011-16 Paulsboro Board of Education bid threshold in the amount of $36,000 and quote threshold in the amount of $5,400. </w:t>
      </w:r>
    </w:p>
    <w:p w:rsidR="0049293B" w:rsidRPr="00E34429" w:rsidRDefault="0049293B" w:rsidP="00B1036B">
      <w:pPr>
        <w:tabs>
          <w:tab w:val="left" w:pos="720"/>
          <w:tab w:val="left" w:pos="1080"/>
          <w:tab w:val="left" w:pos="2160"/>
          <w:tab w:val="left" w:pos="2520"/>
          <w:tab w:val="left" w:pos="2880"/>
          <w:tab w:val="left" w:pos="3060"/>
          <w:tab w:val="left" w:pos="3240"/>
          <w:tab w:val="left" w:pos="3600"/>
          <w:tab w:val="left" w:pos="3960"/>
          <w:tab w:val="left" w:pos="4140"/>
          <w:tab w:val="left" w:pos="4320"/>
          <w:tab w:val="left" w:pos="4680"/>
          <w:tab w:val="left" w:pos="5220"/>
        </w:tabs>
        <w:ind w:left="1080" w:hanging="360"/>
      </w:pPr>
    </w:p>
    <w:p w:rsidR="0049293B" w:rsidRPr="00E34429" w:rsidRDefault="0049293B" w:rsidP="00E34429">
      <w:pPr>
        <w:pStyle w:val="ListParagraph"/>
        <w:tabs>
          <w:tab w:val="left" w:pos="720"/>
          <w:tab w:val="left" w:pos="2160"/>
          <w:tab w:val="left" w:pos="2520"/>
          <w:tab w:val="left" w:pos="2880"/>
          <w:tab w:val="left" w:pos="3060"/>
          <w:tab w:val="left" w:pos="3240"/>
          <w:tab w:val="left" w:pos="3600"/>
          <w:tab w:val="left" w:pos="3960"/>
          <w:tab w:val="left" w:pos="4140"/>
          <w:tab w:val="left" w:pos="4320"/>
          <w:tab w:val="left" w:pos="4680"/>
          <w:tab w:val="left" w:pos="5220"/>
        </w:tabs>
        <w:ind w:left="1080"/>
        <w:rPr>
          <w:rFonts w:ascii="Times New Roman" w:hAnsi="Times New Roman"/>
        </w:rPr>
      </w:pPr>
      <w:r w:rsidRPr="00E34429">
        <w:rPr>
          <w:rFonts w:ascii="Times New Roman" w:hAnsi="Times New Roman"/>
          <w:u w:val="single"/>
        </w:rPr>
        <w:t>Informational</w:t>
      </w:r>
      <w:r w:rsidRPr="00E34429">
        <w:rPr>
          <w:rFonts w:ascii="Times New Roman" w:hAnsi="Times New Roman"/>
        </w:rPr>
        <w:t>:  The recommended bid and quote limited are set a</w:t>
      </w:r>
      <w:r w:rsidR="007D269C">
        <w:rPr>
          <w:rFonts w:ascii="Times New Roman" w:hAnsi="Times New Roman"/>
        </w:rPr>
        <w:t>t</w:t>
      </w:r>
      <w:r w:rsidRPr="00E34429">
        <w:rPr>
          <w:rFonts w:ascii="Times New Roman" w:hAnsi="Times New Roman"/>
        </w:rPr>
        <w:t xml:space="preserve"> these higher levels because Business Administrator/Secretary to the Board of Education Jennifer Johnson is a Qualified District Purchasing Agent.</w:t>
      </w:r>
    </w:p>
    <w:p w:rsidR="00E34429" w:rsidRPr="00E34429" w:rsidRDefault="00E34429" w:rsidP="00E34429">
      <w:pPr>
        <w:pStyle w:val="ListParagraph"/>
        <w:tabs>
          <w:tab w:val="left" w:pos="720"/>
          <w:tab w:val="left" w:pos="2160"/>
          <w:tab w:val="left" w:pos="2520"/>
          <w:tab w:val="left" w:pos="2880"/>
          <w:tab w:val="left" w:pos="3060"/>
          <w:tab w:val="left" w:pos="3240"/>
          <w:tab w:val="left" w:pos="3600"/>
          <w:tab w:val="left" w:pos="3960"/>
          <w:tab w:val="left" w:pos="4140"/>
          <w:tab w:val="left" w:pos="4320"/>
          <w:tab w:val="left" w:pos="4680"/>
          <w:tab w:val="left" w:pos="5220"/>
        </w:tabs>
        <w:ind w:left="1440"/>
        <w:rPr>
          <w:rFonts w:ascii="Times New Roman" w:hAnsi="Times New Roman"/>
        </w:rPr>
      </w:pPr>
    </w:p>
    <w:p w:rsidR="0049293B" w:rsidRDefault="0049293B" w:rsidP="00E34429">
      <w:pPr>
        <w:tabs>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r>
        <w:rPr>
          <w:u w:val="single"/>
        </w:rPr>
        <w:t>N</w:t>
      </w:r>
      <w:r w:rsidRPr="00F836FC">
        <w:rPr>
          <w:u w:val="single"/>
        </w:rPr>
        <w:t>ote</w:t>
      </w:r>
      <w:r>
        <w:t xml:space="preserve">: The above thresholds are maximum amounts.  If it seems appropriate in given situations the administration does establish lower thresholds to obtain bids and quotes in order to obtain the best possible pricing.   </w:t>
      </w:r>
    </w:p>
    <w:p w:rsidR="0049293B" w:rsidRDefault="0049293B" w:rsidP="0049293B">
      <w:pPr>
        <w:tabs>
          <w:tab w:val="decimal" w:pos="360"/>
          <w:tab w:val="left" w:pos="720"/>
          <w:tab w:val="left" w:pos="1080"/>
        </w:tabs>
        <w:rPr>
          <w:b/>
          <w:u w:val="single"/>
        </w:rPr>
      </w:pPr>
    </w:p>
    <w:p w:rsidR="0049293B" w:rsidRPr="00322A45" w:rsidRDefault="0049293B" w:rsidP="00322A45">
      <w:pPr>
        <w:pStyle w:val="ListParagraph"/>
        <w:numPr>
          <w:ilvl w:val="0"/>
          <w:numId w:val="49"/>
        </w:numPr>
        <w:tabs>
          <w:tab w:val="left" w:pos="1080"/>
          <w:tab w:val="left" w:pos="1440"/>
        </w:tabs>
        <w:spacing w:after="0"/>
        <w:ind w:left="1080"/>
        <w:rPr>
          <w:rFonts w:ascii="Times New Roman" w:hAnsi="Times New Roman"/>
        </w:rPr>
      </w:pPr>
      <w:r w:rsidRPr="00322A45">
        <w:rPr>
          <w:rFonts w:ascii="Times New Roman" w:hAnsi="Times New Roman"/>
        </w:rPr>
        <w:t>Authorize Business Administrator/Secretary to the Board of Education Jennifer Johnson in consultation with the Interim Superintendent of Schools to:</w:t>
      </w:r>
    </w:p>
    <w:p w:rsidR="0049293B" w:rsidRDefault="0049293B" w:rsidP="0049293B">
      <w:pPr>
        <w:tabs>
          <w:tab w:val="left" w:pos="720"/>
          <w:tab w:val="left" w:pos="1080"/>
          <w:tab w:val="left" w:pos="1440"/>
        </w:tabs>
      </w:pPr>
    </w:p>
    <w:p w:rsidR="0049293B" w:rsidRDefault="0049293B" w:rsidP="0049293B">
      <w:pPr>
        <w:tabs>
          <w:tab w:val="left" w:pos="720"/>
          <w:tab w:val="left" w:pos="1080"/>
          <w:tab w:val="left" w:pos="1440"/>
        </w:tabs>
      </w:pPr>
      <w:r>
        <w:tab/>
      </w:r>
      <w:r>
        <w:tab/>
      </w:r>
      <w:r>
        <w:tab/>
        <w:t>a.   Award contracts up to the bid/quote threshold.</w:t>
      </w:r>
    </w:p>
    <w:p w:rsidR="0049293B" w:rsidRDefault="0049293B" w:rsidP="0049293B">
      <w:pPr>
        <w:tabs>
          <w:tab w:val="left" w:pos="720"/>
          <w:tab w:val="left" w:pos="1080"/>
          <w:tab w:val="left" w:pos="1440"/>
        </w:tabs>
      </w:pPr>
      <w:r>
        <w:tab/>
      </w:r>
      <w:r>
        <w:tab/>
      </w:r>
      <w:r>
        <w:tab/>
        <w:t>b.   Use state contracts for purchasing goods and services.</w:t>
      </w:r>
    </w:p>
    <w:p w:rsidR="00322A45" w:rsidRDefault="0049293B" w:rsidP="0049293B">
      <w:pPr>
        <w:tabs>
          <w:tab w:val="left" w:pos="720"/>
          <w:tab w:val="left" w:pos="1080"/>
          <w:tab w:val="left" w:pos="1440"/>
        </w:tabs>
      </w:pPr>
      <w:r>
        <w:tab/>
      </w:r>
      <w:r>
        <w:tab/>
      </w:r>
      <w:r>
        <w:tab/>
        <w:t xml:space="preserve">c.   Authorize the payment of bills when necessary between meetings of the Board of </w:t>
      </w:r>
    </w:p>
    <w:p w:rsidR="0049293B" w:rsidRDefault="00322A45" w:rsidP="00322A45">
      <w:pPr>
        <w:tabs>
          <w:tab w:val="left" w:pos="720"/>
          <w:tab w:val="left" w:pos="1080"/>
          <w:tab w:val="left" w:pos="1440"/>
          <w:tab w:val="left" w:pos="1800"/>
        </w:tabs>
      </w:pPr>
      <w:r>
        <w:tab/>
      </w:r>
      <w:r>
        <w:tab/>
      </w:r>
      <w:r>
        <w:tab/>
      </w:r>
      <w:r>
        <w:tab/>
      </w:r>
      <w:proofErr w:type="gramStart"/>
      <w:r w:rsidR="0049293B">
        <w:t>Education then include</w:t>
      </w:r>
      <w:proofErr w:type="gramEnd"/>
      <w:r w:rsidR="0049293B">
        <w:t xml:space="preserve"> them on the subsequent bill list for approval. </w:t>
      </w:r>
    </w:p>
    <w:p w:rsidR="0049293B" w:rsidRDefault="0049293B" w:rsidP="0049293B">
      <w:pPr>
        <w:tabs>
          <w:tab w:val="left" w:pos="720"/>
          <w:tab w:val="left" w:pos="1080"/>
          <w:tab w:val="left" w:pos="1440"/>
        </w:tabs>
      </w:pPr>
    </w:p>
    <w:p w:rsidR="0049293B" w:rsidRPr="00322A45" w:rsidRDefault="0049293B" w:rsidP="0049293B">
      <w:pPr>
        <w:pStyle w:val="ListParagraph"/>
        <w:numPr>
          <w:ilvl w:val="0"/>
          <w:numId w:val="49"/>
        </w:num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 w:val="left" w:pos="8550"/>
        </w:tabs>
        <w:ind w:left="1080" w:right="-810"/>
        <w:rPr>
          <w:b/>
          <w:sz w:val="18"/>
          <w:u w:val="single"/>
        </w:rPr>
      </w:pPr>
      <w:r w:rsidRPr="00322A45">
        <w:rPr>
          <w:rFonts w:ascii="Times New Roman" w:hAnsi="Times New Roman"/>
        </w:rPr>
        <w:t>Adopt resolutions authorizing reappointment of district officials for the 2014-2015 school year:</w:t>
      </w: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610"/>
        <w:gridCol w:w="2160"/>
        <w:gridCol w:w="1620"/>
      </w:tblGrid>
      <w:tr w:rsidR="0049293B" w:rsidRPr="00E41D22" w:rsidTr="00BC073E">
        <w:tc>
          <w:tcPr>
            <w:tcW w:w="2160" w:type="dxa"/>
            <w:vAlign w:val="center"/>
          </w:tcPr>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bCs/>
                <w:sz w:val="20"/>
                <w:szCs w:val="20"/>
              </w:rPr>
            </w:pPr>
            <w:r w:rsidRPr="00E41D22">
              <w:rPr>
                <w:b/>
                <w:bCs/>
                <w:sz w:val="20"/>
                <w:szCs w:val="20"/>
              </w:rPr>
              <w:t>Professional/Firm</w:t>
            </w:r>
          </w:p>
        </w:tc>
        <w:tc>
          <w:tcPr>
            <w:tcW w:w="2610" w:type="dxa"/>
            <w:vAlign w:val="center"/>
          </w:tcPr>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0"/>
                <w:szCs w:val="20"/>
              </w:rPr>
            </w:pPr>
            <w:r w:rsidRPr="00E41D22">
              <w:rPr>
                <w:b/>
                <w:sz w:val="20"/>
                <w:szCs w:val="20"/>
              </w:rPr>
              <w:t>Position</w:t>
            </w:r>
          </w:p>
        </w:tc>
        <w:tc>
          <w:tcPr>
            <w:tcW w:w="2160" w:type="dxa"/>
            <w:vAlign w:val="center"/>
          </w:tcPr>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0"/>
                <w:szCs w:val="20"/>
              </w:rPr>
            </w:pPr>
            <w:r w:rsidRPr="00E41D22">
              <w:rPr>
                <w:b/>
                <w:sz w:val="20"/>
                <w:szCs w:val="20"/>
              </w:rPr>
              <w:t>Salary</w:t>
            </w:r>
          </w:p>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0"/>
                <w:szCs w:val="20"/>
              </w:rPr>
            </w:pPr>
            <w:r w:rsidRPr="00E41D22">
              <w:rPr>
                <w:b/>
                <w:sz w:val="20"/>
                <w:szCs w:val="20"/>
              </w:rPr>
              <w:t>2013-2014</w:t>
            </w:r>
          </w:p>
        </w:tc>
        <w:tc>
          <w:tcPr>
            <w:tcW w:w="1620" w:type="dxa"/>
            <w:vAlign w:val="center"/>
          </w:tcPr>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0"/>
                <w:szCs w:val="20"/>
              </w:rPr>
            </w:pPr>
            <w:r w:rsidRPr="00E41D22">
              <w:rPr>
                <w:b/>
                <w:sz w:val="20"/>
                <w:szCs w:val="20"/>
              </w:rPr>
              <w:t xml:space="preserve">Salary </w:t>
            </w:r>
          </w:p>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0"/>
                <w:szCs w:val="20"/>
              </w:rPr>
            </w:pPr>
            <w:r w:rsidRPr="00E41D22">
              <w:rPr>
                <w:b/>
                <w:sz w:val="20"/>
                <w:szCs w:val="20"/>
              </w:rPr>
              <w:t>2014-2015</w:t>
            </w:r>
          </w:p>
        </w:tc>
      </w:tr>
      <w:tr w:rsidR="0049293B" w:rsidRPr="00E41D22" w:rsidTr="00BC073E">
        <w:tc>
          <w:tcPr>
            <w:tcW w:w="2160" w:type="dxa"/>
            <w:vAlign w:val="center"/>
          </w:tcPr>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u w:val="single"/>
              </w:rPr>
            </w:pPr>
            <w:r w:rsidRPr="00E41D22">
              <w:rPr>
                <w:bCs/>
                <w:sz w:val="20"/>
                <w:szCs w:val="20"/>
              </w:rPr>
              <w:t xml:space="preserve">Philipp </w:t>
            </w:r>
            <w:proofErr w:type="spellStart"/>
            <w:r w:rsidRPr="00E41D22">
              <w:rPr>
                <w:bCs/>
                <w:sz w:val="20"/>
                <w:szCs w:val="20"/>
              </w:rPr>
              <w:t>Duvilla</w:t>
            </w:r>
            <w:proofErr w:type="spellEnd"/>
          </w:p>
        </w:tc>
        <w:tc>
          <w:tcPr>
            <w:tcW w:w="2610" w:type="dxa"/>
            <w:vAlign w:val="center"/>
          </w:tcPr>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u w:val="single"/>
              </w:rPr>
            </w:pPr>
            <w:r w:rsidRPr="00E41D22">
              <w:rPr>
                <w:sz w:val="20"/>
                <w:szCs w:val="20"/>
              </w:rPr>
              <w:t>School Board Solicitor</w:t>
            </w:r>
          </w:p>
        </w:tc>
        <w:tc>
          <w:tcPr>
            <w:tcW w:w="2160" w:type="dxa"/>
            <w:vAlign w:val="center"/>
          </w:tcPr>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E41D22">
              <w:rPr>
                <w:sz w:val="20"/>
                <w:szCs w:val="20"/>
              </w:rPr>
              <w:t>$115/hour</w:t>
            </w:r>
          </w:p>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E41D22">
              <w:rPr>
                <w:sz w:val="20"/>
                <w:szCs w:val="20"/>
              </w:rPr>
              <w:t>$2,200 retainer</w:t>
            </w:r>
          </w:p>
        </w:tc>
        <w:tc>
          <w:tcPr>
            <w:tcW w:w="1620" w:type="dxa"/>
            <w:vAlign w:val="center"/>
          </w:tcPr>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E41D22">
              <w:rPr>
                <w:sz w:val="20"/>
                <w:szCs w:val="20"/>
              </w:rPr>
              <w:t>$115/hour</w:t>
            </w:r>
          </w:p>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E41D22">
              <w:rPr>
                <w:sz w:val="20"/>
                <w:szCs w:val="20"/>
              </w:rPr>
              <w:t>$2,200 retainer</w:t>
            </w:r>
          </w:p>
        </w:tc>
      </w:tr>
      <w:tr w:rsidR="0049293B" w:rsidRPr="00E41D22" w:rsidTr="00BC073E">
        <w:tc>
          <w:tcPr>
            <w:tcW w:w="2160" w:type="dxa"/>
          </w:tcPr>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sz w:val="20"/>
                <w:szCs w:val="20"/>
              </w:rPr>
            </w:pPr>
            <w:r w:rsidRPr="00E41D22">
              <w:rPr>
                <w:bCs/>
                <w:sz w:val="20"/>
                <w:szCs w:val="20"/>
              </w:rPr>
              <w:t>Horizon Environmental</w:t>
            </w:r>
          </w:p>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sz w:val="20"/>
                <w:szCs w:val="20"/>
              </w:rPr>
            </w:pPr>
            <w:r w:rsidRPr="00E41D22">
              <w:rPr>
                <w:bCs/>
                <w:sz w:val="20"/>
                <w:szCs w:val="20"/>
              </w:rPr>
              <w:t>Group, Inc.</w:t>
            </w:r>
          </w:p>
        </w:tc>
        <w:tc>
          <w:tcPr>
            <w:tcW w:w="2610" w:type="dxa"/>
            <w:vAlign w:val="center"/>
          </w:tcPr>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E41D22">
              <w:rPr>
                <w:sz w:val="20"/>
                <w:szCs w:val="20"/>
              </w:rPr>
              <w:t>AHERA-Asbestos Hazard</w:t>
            </w:r>
          </w:p>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E41D22">
              <w:rPr>
                <w:sz w:val="20"/>
                <w:szCs w:val="20"/>
              </w:rPr>
              <w:t>Emergency Response Act</w:t>
            </w:r>
          </w:p>
        </w:tc>
        <w:tc>
          <w:tcPr>
            <w:tcW w:w="2160" w:type="dxa"/>
            <w:vAlign w:val="center"/>
          </w:tcPr>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E41D22">
              <w:rPr>
                <w:sz w:val="20"/>
                <w:szCs w:val="20"/>
              </w:rPr>
              <w:t>$1,200</w:t>
            </w:r>
          </w:p>
        </w:tc>
        <w:tc>
          <w:tcPr>
            <w:tcW w:w="1620" w:type="dxa"/>
            <w:vAlign w:val="center"/>
          </w:tcPr>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E41D22">
              <w:rPr>
                <w:sz w:val="20"/>
                <w:szCs w:val="20"/>
              </w:rPr>
              <w:t>$1,200</w:t>
            </w:r>
          </w:p>
        </w:tc>
      </w:tr>
      <w:tr w:rsidR="0049293B" w:rsidRPr="00E41D22" w:rsidTr="00BC073E">
        <w:tc>
          <w:tcPr>
            <w:tcW w:w="2160" w:type="dxa"/>
          </w:tcPr>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sz w:val="20"/>
                <w:szCs w:val="20"/>
              </w:rPr>
            </w:pPr>
            <w:r w:rsidRPr="00E41D22">
              <w:rPr>
                <w:bCs/>
                <w:sz w:val="20"/>
                <w:szCs w:val="20"/>
              </w:rPr>
              <w:t xml:space="preserve">Holman &amp; </w:t>
            </w:r>
            <w:proofErr w:type="spellStart"/>
            <w:r w:rsidRPr="00E41D22">
              <w:rPr>
                <w:bCs/>
                <w:sz w:val="20"/>
                <w:szCs w:val="20"/>
              </w:rPr>
              <w:t>Frenia</w:t>
            </w:r>
            <w:proofErr w:type="spellEnd"/>
            <w:r w:rsidRPr="00E41D22">
              <w:rPr>
                <w:bCs/>
                <w:sz w:val="20"/>
                <w:szCs w:val="20"/>
              </w:rPr>
              <w:t>, P.C.</w:t>
            </w:r>
          </w:p>
        </w:tc>
        <w:tc>
          <w:tcPr>
            <w:tcW w:w="2610" w:type="dxa"/>
            <w:vAlign w:val="center"/>
          </w:tcPr>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E41D22">
              <w:rPr>
                <w:sz w:val="20"/>
                <w:szCs w:val="20"/>
              </w:rPr>
              <w:t>School Auditor</w:t>
            </w:r>
          </w:p>
        </w:tc>
        <w:tc>
          <w:tcPr>
            <w:tcW w:w="2160" w:type="dxa"/>
            <w:vAlign w:val="center"/>
          </w:tcPr>
          <w:p w:rsidR="0049293B" w:rsidRPr="00E41D22" w:rsidRDefault="0049293B" w:rsidP="0015395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E41D22">
              <w:rPr>
                <w:sz w:val="20"/>
                <w:szCs w:val="20"/>
              </w:rPr>
              <w:t>$19,</w:t>
            </w:r>
            <w:r w:rsidR="00153953" w:rsidRPr="00E41D22">
              <w:rPr>
                <w:sz w:val="20"/>
                <w:szCs w:val="20"/>
              </w:rPr>
              <w:t>3</w:t>
            </w:r>
            <w:r w:rsidRPr="00E41D22">
              <w:rPr>
                <w:sz w:val="20"/>
                <w:szCs w:val="20"/>
              </w:rPr>
              <w:t>00</w:t>
            </w:r>
          </w:p>
        </w:tc>
        <w:tc>
          <w:tcPr>
            <w:tcW w:w="1620" w:type="dxa"/>
            <w:vAlign w:val="center"/>
          </w:tcPr>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E41D22">
              <w:rPr>
                <w:sz w:val="20"/>
                <w:szCs w:val="20"/>
              </w:rPr>
              <w:t>$19,800</w:t>
            </w:r>
          </w:p>
        </w:tc>
      </w:tr>
      <w:tr w:rsidR="0049293B" w:rsidRPr="00E41D22" w:rsidTr="00BC073E">
        <w:tc>
          <w:tcPr>
            <w:tcW w:w="2160" w:type="dxa"/>
          </w:tcPr>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sz w:val="20"/>
                <w:szCs w:val="20"/>
              </w:rPr>
            </w:pPr>
            <w:r w:rsidRPr="00E41D22">
              <w:rPr>
                <w:bCs/>
                <w:sz w:val="20"/>
                <w:szCs w:val="20"/>
              </w:rPr>
              <w:t>Garrison Architects</w:t>
            </w:r>
          </w:p>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sz w:val="20"/>
                <w:szCs w:val="20"/>
              </w:rPr>
            </w:pPr>
            <w:r w:rsidRPr="00E41D22">
              <w:rPr>
                <w:bCs/>
                <w:sz w:val="20"/>
                <w:szCs w:val="20"/>
              </w:rPr>
              <w:t>(Contracted as needed)</w:t>
            </w:r>
          </w:p>
        </w:tc>
        <w:tc>
          <w:tcPr>
            <w:tcW w:w="2610" w:type="dxa"/>
            <w:vAlign w:val="center"/>
          </w:tcPr>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E41D22">
              <w:rPr>
                <w:sz w:val="20"/>
                <w:szCs w:val="20"/>
              </w:rPr>
              <w:t>Architect</w:t>
            </w:r>
          </w:p>
        </w:tc>
        <w:tc>
          <w:tcPr>
            <w:tcW w:w="2160" w:type="dxa"/>
            <w:vAlign w:val="center"/>
          </w:tcPr>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E41D22">
              <w:rPr>
                <w:sz w:val="20"/>
                <w:szCs w:val="20"/>
              </w:rPr>
              <w:t>Cost per project</w:t>
            </w:r>
          </w:p>
        </w:tc>
        <w:tc>
          <w:tcPr>
            <w:tcW w:w="1620" w:type="dxa"/>
            <w:vAlign w:val="center"/>
          </w:tcPr>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E41D22">
              <w:rPr>
                <w:sz w:val="20"/>
                <w:szCs w:val="20"/>
              </w:rPr>
              <w:t>Cost per project</w:t>
            </w:r>
          </w:p>
        </w:tc>
      </w:tr>
    </w:tbl>
    <w:p w:rsidR="00A25F17" w:rsidRDefault="00A25F17" w:rsidP="00A25F17">
      <w:pPr>
        <w:pStyle w:val="ListParagraph"/>
        <w:tabs>
          <w:tab w:val="left" w:pos="1080"/>
        </w:tabs>
        <w:ind w:left="1080"/>
        <w:rPr>
          <w:rFonts w:ascii="Times New Roman" w:eastAsiaTheme="minorHAnsi" w:hAnsi="Times New Roman"/>
        </w:rPr>
      </w:pPr>
    </w:p>
    <w:p w:rsidR="00A25F17" w:rsidRDefault="00A25F17">
      <w:pPr>
        <w:spacing w:after="200" w:line="276" w:lineRule="auto"/>
      </w:pPr>
      <w:r>
        <w:br w:type="page"/>
      </w:r>
    </w:p>
    <w:p w:rsidR="0049293B" w:rsidRPr="009F5E70" w:rsidRDefault="0049293B" w:rsidP="00322A45">
      <w:pPr>
        <w:pStyle w:val="ListParagraph"/>
        <w:numPr>
          <w:ilvl w:val="0"/>
          <w:numId w:val="49"/>
        </w:numPr>
        <w:tabs>
          <w:tab w:val="left" w:pos="1080"/>
        </w:tabs>
        <w:ind w:left="1080"/>
        <w:rPr>
          <w:rFonts w:ascii="Times New Roman" w:hAnsi="Times New Roman"/>
        </w:rPr>
      </w:pPr>
      <w:r w:rsidRPr="009F5E70">
        <w:rPr>
          <w:rFonts w:ascii="Times New Roman" w:hAnsi="Times New Roman"/>
        </w:rPr>
        <w:lastRenderedPageBreak/>
        <w:t xml:space="preserve">Adopt resolutions authorizing reappointment of district insurance brokers of record for the 2014-2015 school </w:t>
      </w:r>
      <w:proofErr w:type="gramStart"/>
      <w:r w:rsidRPr="009F5E70">
        <w:rPr>
          <w:rFonts w:ascii="Times New Roman" w:hAnsi="Times New Roman"/>
        </w:rPr>
        <w:t>year</w:t>
      </w:r>
      <w:proofErr w:type="gramEnd"/>
      <w:r w:rsidRPr="009F5E70">
        <w:rPr>
          <w:rFonts w:ascii="Times New Roman" w:hAnsi="Times New Roman"/>
        </w:rPr>
        <w:t xml:space="preserve">.  There is no direct cost to the Board of Education. </w:t>
      </w: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5130"/>
      </w:tblGrid>
      <w:tr w:rsidR="0049293B" w:rsidRPr="00E41D22" w:rsidTr="00BC073E">
        <w:tc>
          <w:tcPr>
            <w:tcW w:w="3420" w:type="dxa"/>
            <w:vAlign w:val="center"/>
          </w:tcPr>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bCs/>
                <w:sz w:val="20"/>
                <w:szCs w:val="20"/>
              </w:rPr>
            </w:pPr>
            <w:r w:rsidRPr="00E41D22">
              <w:rPr>
                <w:b/>
                <w:bCs/>
                <w:sz w:val="20"/>
                <w:szCs w:val="20"/>
              </w:rPr>
              <w:t>Professional/Firm</w:t>
            </w:r>
          </w:p>
        </w:tc>
        <w:tc>
          <w:tcPr>
            <w:tcW w:w="5130" w:type="dxa"/>
            <w:vAlign w:val="center"/>
          </w:tcPr>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0"/>
                <w:szCs w:val="20"/>
              </w:rPr>
            </w:pPr>
            <w:r w:rsidRPr="00E41D22">
              <w:rPr>
                <w:b/>
                <w:sz w:val="20"/>
                <w:szCs w:val="20"/>
              </w:rPr>
              <w:t>Position</w:t>
            </w:r>
          </w:p>
        </w:tc>
      </w:tr>
      <w:tr w:rsidR="0049293B" w:rsidRPr="00E41D22" w:rsidTr="00BC073E">
        <w:tc>
          <w:tcPr>
            <w:tcW w:w="3420" w:type="dxa"/>
          </w:tcPr>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sz w:val="20"/>
                <w:szCs w:val="20"/>
              </w:rPr>
            </w:pPr>
            <w:r w:rsidRPr="00E41D22">
              <w:rPr>
                <w:bCs/>
                <w:sz w:val="20"/>
                <w:szCs w:val="20"/>
              </w:rPr>
              <w:t xml:space="preserve">Steven </w:t>
            </w:r>
            <w:proofErr w:type="spellStart"/>
            <w:r w:rsidRPr="00E41D22">
              <w:rPr>
                <w:bCs/>
                <w:sz w:val="20"/>
                <w:szCs w:val="20"/>
              </w:rPr>
              <w:t>Anuszewski</w:t>
            </w:r>
            <w:proofErr w:type="spellEnd"/>
          </w:p>
        </w:tc>
        <w:tc>
          <w:tcPr>
            <w:tcW w:w="5130" w:type="dxa"/>
          </w:tcPr>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0"/>
                <w:szCs w:val="20"/>
              </w:rPr>
            </w:pPr>
            <w:r w:rsidRPr="00E41D22">
              <w:rPr>
                <w:sz w:val="20"/>
                <w:szCs w:val="20"/>
              </w:rPr>
              <w:t>Health and Student Accident Insurance Broker of Record</w:t>
            </w:r>
          </w:p>
        </w:tc>
      </w:tr>
      <w:tr w:rsidR="0049293B" w:rsidRPr="00E41D22" w:rsidTr="00BC073E">
        <w:tc>
          <w:tcPr>
            <w:tcW w:w="3420" w:type="dxa"/>
          </w:tcPr>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sz w:val="20"/>
                <w:szCs w:val="20"/>
              </w:rPr>
            </w:pPr>
            <w:r w:rsidRPr="00E41D22">
              <w:rPr>
                <w:sz w:val="20"/>
                <w:szCs w:val="20"/>
              </w:rPr>
              <w:t>Barclay Group</w:t>
            </w:r>
          </w:p>
        </w:tc>
        <w:tc>
          <w:tcPr>
            <w:tcW w:w="5130" w:type="dxa"/>
          </w:tcPr>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0"/>
                <w:szCs w:val="20"/>
              </w:rPr>
            </w:pPr>
            <w:r w:rsidRPr="00E41D22">
              <w:rPr>
                <w:sz w:val="20"/>
                <w:szCs w:val="20"/>
              </w:rPr>
              <w:t xml:space="preserve">Property, Auto, Liability, Boiler and Machinery, Crime, Workers Compensation, Pollution and Professional Liability  Insurance Broker of Record </w:t>
            </w:r>
          </w:p>
        </w:tc>
      </w:tr>
      <w:tr w:rsidR="0049293B" w:rsidRPr="00E41D22" w:rsidTr="00BC073E">
        <w:tc>
          <w:tcPr>
            <w:tcW w:w="3420" w:type="dxa"/>
          </w:tcPr>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0"/>
                <w:szCs w:val="20"/>
              </w:rPr>
            </w:pPr>
            <w:r w:rsidRPr="00E41D22">
              <w:rPr>
                <w:sz w:val="20"/>
                <w:szCs w:val="20"/>
              </w:rPr>
              <w:t>AFLAC via Take Care by Wage Works</w:t>
            </w:r>
          </w:p>
        </w:tc>
        <w:tc>
          <w:tcPr>
            <w:tcW w:w="5130" w:type="dxa"/>
          </w:tcPr>
          <w:p w:rsidR="0049293B" w:rsidRPr="00E41D22"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0"/>
                <w:szCs w:val="20"/>
              </w:rPr>
            </w:pPr>
            <w:r w:rsidRPr="00E41D22">
              <w:rPr>
                <w:sz w:val="20"/>
                <w:szCs w:val="20"/>
              </w:rPr>
              <w:t xml:space="preserve">Employee Flexible Spending Account Broker of Record.  </w:t>
            </w:r>
          </w:p>
        </w:tc>
      </w:tr>
    </w:tbl>
    <w:p w:rsidR="0049293B" w:rsidRPr="00A753D7" w:rsidRDefault="0049293B" w:rsidP="0049293B">
      <w:pPr>
        <w:tabs>
          <w:tab w:val="left" w:pos="720"/>
          <w:tab w:val="left" w:pos="1080"/>
        </w:tabs>
      </w:pPr>
    </w:p>
    <w:p w:rsidR="0049293B" w:rsidRPr="009F5E70" w:rsidRDefault="0049293B" w:rsidP="009F5E70">
      <w:pPr>
        <w:pStyle w:val="ListParagraph"/>
        <w:numPr>
          <w:ilvl w:val="0"/>
          <w:numId w:val="49"/>
        </w:numPr>
        <w:spacing w:after="0"/>
        <w:ind w:left="1080"/>
        <w:rPr>
          <w:rFonts w:ascii="Times New Roman" w:hAnsi="Times New Roman"/>
        </w:rPr>
      </w:pPr>
      <w:r w:rsidRPr="009F5E70">
        <w:rPr>
          <w:rFonts w:ascii="Times New Roman" w:hAnsi="Times New Roman"/>
        </w:rPr>
        <w:t xml:space="preserve">Authorize a joint purchasing resolution with the Board of Education of the Township of </w:t>
      </w:r>
      <w:proofErr w:type="spellStart"/>
      <w:r w:rsidRPr="009F5E70">
        <w:rPr>
          <w:rFonts w:ascii="Times New Roman" w:hAnsi="Times New Roman"/>
        </w:rPr>
        <w:t>Pittsgrove</w:t>
      </w:r>
      <w:proofErr w:type="spellEnd"/>
      <w:r w:rsidRPr="009F5E70">
        <w:rPr>
          <w:rFonts w:ascii="Times New Roman" w:hAnsi="Times New Roman"/>
        </w:rPr>
        <w:t xml:space="preserve"> for the purchase of paper, materials, and supplies on a regular basis during 201</w:t>
      </w:r>
      <w:r w:rsidR="007D269C">
        <w:rPr>
          <w:rFonts w:ascii="Times New Roman" w:hAnsi="Times New Roman"/>
        </w:rPr>
        <w:t>4</w:t>
      </w:r>
      <w:r w:rsidRPr="009F5E70">
        <w:rPr>
          <w:rFonts w:ascii="Times New Roman" w:hAnsi="Times New Roman"/>
        </w:rPr>
        <w:t>-201</w:t>
      </w:r>
      <w:r w:rsidR="007D269C">
        <w:rPr>
          <w:rFonts w:ascii="Times New Roman" w:hAnsi="Times New Roman"/>
        </w:rPr>
        <w:t>5</w:t>
      </w:r>
      <w:r w:rsidRPr="009F5E70">
        <w:rPr>
          <w:rFonts w:ascii="Times New Roman" w:hAnsi="Times New Roman"/>
        </w:rPr>
        <w:t xml:space="preserve"> in accordance with N.J.S.A.18A:18A-11 which authorizes joint purchasing by educational districts.</w:t>
      </w:r>
    </w:p>
    <w:p w:rsidR="0049293B" w:rsidRDefault="0049293B" w:rsidP="0049293B">
      <w:pPr>
        <w:tabs>
          <w:tab w:val="decimal" w:pos="360"/>
          <w:tab w:val="left" w:pos="720"/>
          <w:tab w:val="left" w:pos="1080"/>
        </w:tabs>
      </w:pPr>
    </w:p>
    <w:p w:rsidR="0049293B" w:rsidRPr="009F5E70" w:rsidRDefault="0049293B" w:rsidP="009F5E70">
      <w:pPr>
        <w:pStyle w:val="ListParagraph"/>
        <w:numPr>
          <w:ilvl w:val="0"/>
          <w:numId w:val="49"/>
        </w:numPr>
        <w:tabs>
          <w:tab w:val="left" w:pos="720"/>
          <w:tab w:val="left" w:pos="108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ind w:left="1080"/>
        <w:rPr>
          <w:rFonts w:ascii="Times New Roman" w:hAnsi="Times New Roman"/>
        </w:rPr>
      </w:pPr>
      <w:r w:rsidRPr="009F5E70">
        <w:rPr>
          <w:rFonts w:ascii="Times New Roman" w:hAnsi="Times New Roman"/>
        </w:rPr>
        <w:t>Authorize an agreement for a Bidding/Purchasing Program with Educational Data Services, Inc. of Saddle Brook, New Jersey and the New Jersey Cooperative Bidding Program for the fee of $1,990 for time and material purchases.</w:t>
      </w:r>
    </w:p>
    <w:p w:rsidR="0049293B" w:rsidRPr="009F5E70" w:rsidRDefault="0049293B" w:rsidP="009F5E70">
      <w:pPr>
        <w:tabs>
          <w:tab w:val="decimal"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pPr>
    </w:p>
    <w:p w:rsidR="0049293B" w:rsidRDefault="0049293B" w:rsidP="0049293B">
      <w:pPr>
        <w:pStyle w:val="ListParagraph"/>
        <w:numPr>
          <w:ilvl w:val="0"/>
          <w:numId w:val="49"/>
        </w:numPr>
        <w:tabs>
          <w:tab w:val="decimal"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ind w:left="1080"/>
        <w:rPr>
          <w:rFonts w:ascii="Times New Roman" w:hAnsi="Times New Roman"/>
        </w:rPr>
      </w:pPr>
      <w:r w:rsidRPr="009F5E70">
        <w:rPr>
          <w:rFonts w:ascii="Times New Roman" w:hAnsi="Times New Roman"/>
        </w:rPr>
        <w:t>Authorize an agreement for a Bidding/Purchasing Program with Educational Data Services, Inc. of Saddle Brook, New Jersey and the New Jersey Cooperative Bidding Program for the fee of $5,200 for instructional supplies.</w:t>
      </w:r>
    </w:p>
    <w:p w:rsidR="00F26DC5" w:rsidRPr="009F5E70" w:rsidRDefault="00F26DC5" w:rsidP="00F26DC5">
      <w:pPr>
        <w:pStyle w:val="ListParagraph"/>
        <w:tabs>
          <w:tab w:val="decimal"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ind w:left="1080"/>
        <w:rPr>
          <w:rFonts w:ascii="Times New Roman" w:hAnsi="Times New Roman"/>
        </w:rPr>
      </w:pPr>
    </w:p>
    <w:p w:rsidR="0049293B" w:rsidRPr="00F26DC5" w:rsidRDefault="0049293B" w:rsidP="00F26DC5">
      <w:pPr>
        <w:pStyle w:val="ListParagraph"/>
        <w:numPr>
          <w:ilvl w:val="0"/>
          <w:numId w:val="49"/>
        </w:numPr>
        <w:tabs>
          <w:tab w:val="left" w:pos="0"/>
          <w:tab w:val="left" w:pos="720"/>
          <w:tab w:val="left" w:pos="1080"/>
          <w:tab w:val="left" w:pos="1440"/>
        </w:tabs>
        <w:ind w:left="1080"/>
        <w:rPr>
          <w:rFonts w:ascii="Times New Roman" w:hAnsi="Times New Roman"/>
        </w:rPr>
      </w:pPr>
      <w:r w:rsidRPr="00F26DC5">
        <w:rPr>
          <w:rFonts w:ascii="Times New Roman" w:hAnsi="Times New Roman"/>
        </w:rPr>
        <w:t xml:space="preserve">Approve School Alliance Insurance Fund (SAIF) as the insurance carrier for property, liability, workman’s compensation, pollution, professional liability and casualty insurance for the 2014-2015 school </w:t>
      </w:r>
      <w:proofErr w:type="gramStart"/>
      <w:r w:rsidRPr="00F26DC5">
        <w:rPr>
          <w:rFonts w:ascii="Times New Roman" w:hAnsi="Times New Roman"/>
        </w:rPr>
        <w:t>year</w:t>
      </w:r>
      <w:proofErr w:type="gramEnd"/>
      <w:r w:rsidRPr="00F26DC5">
        <w:rPr>
          <w:rFonts w:ascii="Times New Roman" w:hAnsi="Times New Roman"/>
        </w:rPr>
        <w:t>. The approval also includes insurance premiums for the 2014-2015 school year as follows:</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0"/>
        <w:gridCol w:w="1890"/>
        <w:gridCol w:w="1908"/>
      </w:tblGrid>
      <w:tr w:rsidR="0049293B" w:rsidRPr="00F97751" w:rsidTr="00BC073E">
        <w:tc>
          <w:tcPr>
            <w:tcW w:w="5400" w:type="dxa"/>
            <w:shd w:val="clear" w:color="auto" w:fill="auto"/>
          </w:tcPr>
          <w:p w:rsidR="0049293B" w:rsidRPr="00F97751" w:rsidRDefault="0049293B" w:rsidP="00BC073E">
            <w:pPr>
              <w:tabs>
                <w:tab w:val="left" w:pos="0"/>
                <w:tab w:val="left" w:pos="720"/>
                <w:tab w:val="left" w:pos="1080"/>
                <w:tab w:val="left" w:pos="1440"/>
              </w:tabs>
              <w:jc w:val="center"/>
              <w:rPr>
                <w:b/>
              </w:rPr>
            </w:pPr>
            <w:r>
              <w:tab/>
            </w:r>
            <w:r w:rsidRPr="00F97751">
              <w:rPr>
                <w:b/>
              </w:rPr>
              <w:t>Policy</w:t>
            </w:r>
          </w:p>
        </w:tc>
        <w:tc>
          <w:tcPr>
            <w:tcW w:w="1890" w:type="dxa"/>
            <w:shd w:val="clear" w:color="auto" w:fill="auto"/>
          </w:tcPr>
          <w:p w:rsidR="0049293B" w:rsidRPr="00F97751" w:rsidRDefault="0049293B" w:rsidP="00BC073E">
            <w:pPr>
              <w:tabs>
                <w:tab w:val="left" w:pos="0"/>
                <w:tab w:val="left" w:pos="720"/>
                <w:tab w:val="left" w:pos="1080"/>
                <w:tab w:val="left" w:pos="1440"/>
              </w:tabs>
              <w:jc w:val="center"/>
              <w:rPr>
                <w:b/>
              </w:rPr>
            </w:pPr>
            <w:r w:rsidRPr="00F97751">
              <w:rPr>
                <w:b/>
              </w:rPr>
              <w:t>Rate for 2013-2014</w:t>
            </w:r>
          </w:p>
        </w:tc>
        <w:tc>
          <w:tcPr>
            <w:tcW w:w="1908" w:type="dxa"/>
            <w:shd w:val="clear" w:color="auto" w:fill="auto"/>
          </w:tcPr>
          <w:p w:rsidR="0049293B" w:rsidRPr="00F97751" w:rsidRDefault="0049293B" w:rsidP="00BC073E">
            <w:pPr>
              <w:tabs>
                <w:tab w:val="left" w:pos="0"/>
                <w:tab w:val="left" w:pos="720"/>
                <w:tab w:val="left" w:pos="1080"/>
                <w:tab w:val="left" w:pos="1440"/>
              </w:tabs>
              <w:jc w:val="center"/>
              <w:rPr>
                <w:b/>
              </w:rPr>
            </w:pPr>
            <w:r w:rsidRPr="00F97751">
              <w:rPr>
                <w:b/>
              </w:rPr>
              <w:t>Rate for 2014-2015</w:t>
            </w:r>
          </w:p>
        </w:tc>
      </w:tr>
      <w:tr w:rsidR="0049293B" w:rsidTr="00BC073E">
        <w:tc>
          <w:tcPr>
            <w:tcW w:w="5400" w:type="dxa"/>
            <w:shd w:val="clear" w:color="auto" w:fill="auto"/>
          </w:tcPr>
          <w:p w:rsidR="0049293B" w:rsidRDefault="0049293B" w:rsidP="00BC073E">
            <w:pPr>
              <w:tabs>
                <w:tab w:val="left" w:pos="0"/>
                <w:tab w:val="left" w:pos="720"/>
                <w:tab w:val="left" w:pos="1080"/>
                <w:tab w:val="left" w:pos="1440"/>
              </w:tabs>
            </w:pPr>
            <w:r>
              <w:t>Property (including Auto PD), Boiler and Machinery and Crime</w:t>
            </w:r>
          </w:p>
        </w:tc>
        <w:tc>
          <w:tcPr>
            <w:tcW w:w="1890" w:type="dxa"/>
            <w:shd w:val="clear" w:color="auto" w:fill="auto"/>
            <w:vAlign w:val="center"/>
          </w:tcPr>
          <w:p w:rsidR="0049293B" w:rsidRDefault="0049293B" w:rsidP="00BC073E">
            <w:pPr>
              <w:tabs>
                <w:tab w:val="left" w:pos="0"/>
                <w:tab w:val="left" w:pos="720"/>
                <w:tab w:val="left" w:pos="1080"/>
                <w:tab w:val="left" w:pos="1440"/>
              </w:tabs>
              <w:jc w:val="center"/>
            </w:pPr>
            <w:r>
              <w:t>$256,975</w:t>
            </w:r>
          </w:p>
        </w:tc>
        <w:tc>
          <w:tcPr>
            <w:tcW w:w="1908" w:type="dxa"/>
            <w:shd w:val="clear" w:color="auto" w:fill="auto"/>
            <w:vAlign w:val="center"/>
          </w:tcPr>
          <w:p w:rsidR="0049293B" w:rsidRDefault="0049293B" w:rsidP="00BC073E">
            <w:pPr>
              <w:tabs>
                <w:tab w:val="left" w:pos="0"/>
                <w:tab w:val="left" w:pos="720"/>
                <w:tab w:val="left" w:pos="1080"/>
                <w:tab w:val="left" w:pos="1440"/>
              </w:tabs>
              <w:jc w:val="center"/>
            </w:pPr>
            <w:r>
              <w:t>$273,348</w:t>
            </w:r>
          </w:p>
        </w:tc>
      </w:tr>
      <w:tr w:rsidR="0049293B" w:rsidTr="00BC073E">
        <w:tc>
          <w:tcPr>
            <w:tcW w:w="5400" w:type="dxa"/>
            <w:shd w:val="clear" w:color="auto" w:fill="auto"/>
          </w:tcPr>
          <w:p w:rsidR="0049293B" w:rsidRDefault="0049293B" w:rsidP="00BC073E">
            <w:pPr>
              <w:tabs>
                <w:tab w:val="left" w:pos="0"/>
                <w:tab w:val="left" w:pos="720"/>
                <w:tab w:val="left" w:pos="1080"/>
                <w:tab w:val="left" w:pos="1440"/>
              </w:tabs>
            </w:pPr>
            <w:r>
              <w:t>General and Auto Liability ($20,000,000)</w:t>
            </w:r>
          </w:p>
        </w:tc>
        <w:tc>
          <w:tcPr>
            <w:tcW w:w="1890" w:type="dxa"/>
            <w:shd w:val="clear" w:color="auto" w:fill="auto"/>
            <w:vAlign w:val="center"/>
          </w:tcPr>
          <w:p w:rsidR="0049293B" w:rsidRDefault="0049293B" w:rsidP="00BC073E">
            <w:pPr>
              <w:tabs>
                <w:tab w:val="left" w:pos="0"/>
                <w:tab w:val="left" w:pos="720"/>
                <w:tab w:val="left" w:pos="1080"/>
                <w:tab w:val="left" w:pos="1440"/>
              </w:tabs>
              <w:jc w:val="center"/>
            </w:pPr>
            <w:r>
              <w:t>Included</w:t>
            </w:r>
          </w:p>
        </w:tc>
        <w:tc>
          <w:tcPr>
            <w:tcW w:w="1908" w:type="dxa"/>
            <w:shd w:val="clear" w:color="auto" w:fill="auto"/>
            <w:vAlign w:val="center"/>
          </w:tcPr>
          <w:p w:rsidR="0049293B" w:rsidRDefault="0049293B" w:rsidP="00BC073E">
            <w:pPr>
              <w:tabs>
                <w:tab w:val="left" w:pos="0"/>
                <w:tab w:val="left" w:pos="720"/>
                <w:tab w:val="left" w:pos="1080"/>
                <w:tab w:val="left" w:pos="1440"/>
              </w:tabs>
              <w:jc w:val="center"/>
            </w:pPr>
            <w:r>
              <w:t>Included</w:t>
            </w:r>
          </w:p>
        </w:tc>
      </w:tr>
      <w:tr w:rsidR="0049293B" w:rsidTr="00BC073E">
        <w:tc>
          <w:tcPr>
            <w:tcW w:w="5400" w:type="dxa"/>
            <w:shd w:val="clear" w:color="auto" w:fill="auto"/>
          </w:tcPr>
          <w:p w:rsidR="0049293B" w:rsidRDefault="0049293B" w:rsidP="00BC073E">
            <w:pPr>
              <w:tabs>
                <w:tab w:val="left" w:pos="0"/>
                <w:tab w:val="left" w:pos="720"/>
                <w:tab w:val="left" w:pos="1080"/>
                <w:tab w:val="left" w:pos="1440"/>
              </w:tabs>
            </w:pPr>
            <w:r>
              <w:t>Workers Compensation</w:t>
            </w:r>
          </w:p>
        </w:tc>
        <w:tc>
          <w:tcPr>
            <w:tcW w:w="1890" w:type="dxa"/>
            <w:shd w:val="clear" w:color="auto" w:fill="auto"/>
            <w:vAlign w:val="center"/>
          </w:tcPr>
          <w:p w:rsidR="0049293B" w:rsidRDefault="0049293B" w:rsidP="00BC073E">
            <w:pPr>
              <w:tabs>
                <w:tab w:val="left" w:pos="0"/>
                <w:tab w:val="left" w:pos="720"/>
                <w:tab w:val="left" w:pos="1080"/>
                <w:tab w:val="left" w:pos="1440"/>
              </w:tabs>
              <w:jc w:val="center"/>
            </w:pPr>
            <w:r>
              <w:t>$192,390</w:t>
            </w:r>
          </w:p>
        </w:tc>
        <w:tc>
          <w:tcPr>
            <w:tcW w:w="1908" w:type="dxa"/>
            <w:shd w:val="clear" w:color="auto" w:fill="auto"/>
            <w:vAlign w:val="center"/>
          </w:tcPr>
          <w:p w:rsidR="0049293B" w:rsidRDefault="0049293B" w:rsidP="00BC073E">
            <w:pPr>
              <w:tabs>
                <w:tab w:val="left" w:pos="0"/>
                <w:tab w:val="left" w:pos="720"/>
                <w:tab w:val="left" w:pos="1080"/>
                <w:tab w:val="left" w:pos="1440"/>
              </w:tabs>
              <w:jc w:val="center"/>
            </w:pPr>
            <w:r>
              <w:t>$204,531</w:t>
            </w:r>
          </w:p>
        </w:tc>
      </w:tr>
      <w:tr w:rsidR="0049293B" w:rsidTr="00BC073E">
        <w:tc>
          <w:tcPr>
            <w:tcW w:w="5400" w:type="dxa"/>
            <w:shd w:val="clear" w:color="auto" w:fill="auto"/>
          </w:tcPr>
          <w:p w:rsidR="0049293B" w:rsidRDefault="0049293B" w:rsidP="00BC073E">
            <w:pPr>
              <w:tabs>
                <w:tab w:val="left" w:pos="0"/>
                <w:tab w:val="left" w:pos="720"/>
                <w:tab w:val="left" w:pos="1080"/>
                <w:tab w:val="left" w:pos="1440"/>
              </w:tabs>
            </w:pPr>
            <w:r>
              <w:t>Workers Compensation Supplemental</w:t>
            </w:r>
          </w:p>
        </w:tc>
        <w:tc>
          <w:tcPr>
            <w:tcW w:w="1890" w:type="dxa"/>
            <w:shd w:val="clear" w:color="auto" w:fill="auto"/>
            <w:vAlign w:val="center"/>
          </w:tcPr>
          <w:p w:rsidR="0049293B" w:rsidRDefault="0049293B" w:rsidP="00BC073E">
            <w:pPr>
              <w:tabs>
                <w:tab w:val="left" w:pos="0"/>
                <w:tab w:val="left" w:pos="720"/>
                <w:tab w:val="left" w:pos="1080"/>
                <w:tab w:val="left" w:pos="1440"/>
              </w:tabs>
              <w:jc w:val="center"/>
            </w:pPr>
            <w:r>
              <w:t>$8,805</w:t>
            </w:r>
          </w:p>
        </w:tc>
        <w:tc>
          <w:tcPr>
            <w:tcW w:w="1908" w:type="dxa"/>
            <w:shd w:val="clear" w:color="auto" w:fill="auto"/>
            <w:vAlign w:val="center"/>
          </w:tcPr>
          <w:p w:rsidR="0049293B" w:rsidRDefault="0049293B" w:rsidP="00BC073E">
            <w:pPr>
              <w:tabs>
                <w:tab w:val="left" w:pos="0"/>
                <w:tab w:val="left" w:pos="720"/>
                <w:tab w:val="left" w:pos="1080"/>
                <w:tab w:val="left" w:pos="1440"/>
              </w:tabs>
              <w:jc w:val="center"/>
            </w:pPr>
            <w:r>
              <w:t>$9,225</w:t>
            </w:r>
          </w:p>
        </w:tc>
      </w:tr>
      <w:tr w:rsidR="0049293B" w:rsidTr="00BC073E">
        <w:tc>
          <w:tcPr>
            <w:tcW w:w="5400" w:type="dxa"/>
            <w:shd w:val="clear" w:color="auto" w:fill="auto"/>
          </w:tcPr>
          <w:p w:rsidR="0049293B" w:rsidRDefault="0049293B" w:rsidP="00BC073E">
            <w:pPr>
              <w:tabs>
                <w:tab w:val="left" w:pos="0"/>
                <w:tab w:val="left" w:pos="720"/>
                <w:tab w:val="left" w:pos="1080"/>
                <w:tab w:val="left" w:pos="1440"/>
              </w:tabs>
            </w:pPr>
            <w:r>
              <w:t>Pollution (SAIF)</w:t>
            </w:r>
          </w:p>
        </w:tc>
        <w:tc>
          <w:tcPr>
            <w:tcW w:w="1890" w:type="dxa"/>
            <w:shd w:val="clear" w:color="auto" w:fill="auto"/>
            <w:vAlign w:val="center"/>
          </w:tcPr>
          <w:p w:rsidR="0049293B" w:rsidRDefault="0049293B" w:rsidP="00BC073E">
            <w:pPr>
              <w:tabs>
                <w:tab w:val="left" w:pos="0"/>
                <w:tab w:val="left" w:pos="720"/>
                <w:tab w:val="left" w:pos="1080"/>
                <w:tab w:val="left" w:pos="1440"/>
              </w:tabs>
              <w:jc w:val="center"/>
            </w:pPr>
            <w:r>
              <w:t>Included</w:t>
            </w:r>
          </w:p>
        </w:tc>
        <w:tc>
          <w:tcPr>
            <w:tcW w:w="1908" w:type="dxa"/>
            <w:shd w:val="clear" w:color="auto" w:fill="auto"/>
            <w:vAlign w:val="center"/>
          </w:tcPr>
          <w:p w:rsidR="0049293B" w:rsidRDefault="0049293B" w:rsidP="00BC073E">
            <w:pPr>
              <w:tabs>
                <w:tab w:val="left" w:pos="0"/>
                <w:tab w:val="left" w:pos="720"/>
                <w:tab w:val="left" w:pos="1080"/>
                <w:tab w:val="left" w:pos="1440"/>
              </w:tabs>
              <w:jc w:val="center"/>
            </w:pPr>
            <w:r>
              <w:t>Included</w:t>
            </w:r>
          </w:p>
        </w:tc>
      </w:tr>
      <w:tr w:rsidR="0049293B" w:rsidTr="00BC073E">
        <w:tc>
          <w:tcPr>
            <w:tcW w:w="5400" w:type="dxa"/>
            <w:shd w:val="clear" w:color="auto" w:fill="auto"/>
          </w:tcPr>
          <w:p w:rsidR="0049293B" w:rsidRDefault="0049293B" w:rsidP="00BC073E">
            <w:pPr>
              <w:tabs>
                <w:tab w:val="left" w:pos="0"/>
                <w:tab w:val="left" w:pos="720"/>
                <w:tab w:val="left" w:pos="1080"/>
                <w:tab w:val="left" w:pos="1440"/>
              </w:tabs>
            </w:pPr>
            <w:r>
              <w:t>Professional Liability ($20,000,000)</w:t>
            </w:r>
          </w:p>
        </w:tc>
        <w:tc>
          <w:tcPr>
            <w:tcW w:w="1890" w:type="dxa"/>
            <w:shd w:val="clear" w:color="auto" w:fill="auto"/>
            <w:vAlign w:val="center"/>
          </w:tcPr>
          <w:p w:rsidR="0049293B" w:rsidRDefault="0049293B" w:rsidP="00BC073E">
            <w:pPr>
              <w:tabs>
                <w:tab w:val="left" w:pos="0"/>
                <w:tab w:val="left" w:pos="720"/>
                <w:tab w:val="left" w:pos="1080"/>
                <w:tab w:val="left" w:pos="1440"/>
              </w:tabs>
              <w:jc w:val="center"/>
            </w:pPr>
            <w:r>
              <w:t>$28,793</w:t>
            </w:r>
          </w:p>
        </w:tc>
        <w:tc>
          <w:tcPr>
            <w:tcW w:w="1908" w:type="dxa"/>
            <w:shd w:val="clear" w:color="auto" w:fill="auto"/>
            <w:vAlign w:val="center"/>
          </w:tcPr>
          <w:p w:rsidR="0049293B" w:rsidRDefault="0049293B" w:rsidP="00BC073E">
            <w:pPr>
              <w:tabs>
                <w:tab w:val="left" w:pos="0"/>
                <w:tab w:val="left" w:pos="720"/>
                <w:tab w:val="left" w:pos="1080"/>
                <w:tab w:val="left" w:pos="1440"/>
              </w:tabs>
              <w:jc w:val="center"/>
            </w:pPr>
            <w:r>
              <w:t>$28,408</w:t>
            </w:r>
          </w:p>
        </w:tc>
      </w:tr>
      <w:tr w:rsidR="0049293B" w:rsidTr="00BC073E">
        <w:tc>
          <w:tcPr>
            <w:tcW w:w="5400" w:type="dxa"/>
            <w:shd w:val="clear" w:color="auto" w:fill="auto"/>
            <w:vAlign w:val="center"/>
          </w:tcPr>
          <w:p w:rsidR="0049293B" w:rsidRDefault="0049293B" w:rsidP="00BC073E">
            <w:pPr>
              <w:tabs>
                <w:tab w:val="left" w:pos="0"/>
                <w:tab w:val="left" w:pos="720"/>
                <w:tab w:val="left" w:pos="1080"/>
                <w:tab w:val="left" w:pos="1440"/>
              </w:tabs>
              <w:jc w:val="center"/>
            </w:pPr>
            <w:r>
              <w:t>Total Package</w:t>
            </w:r>
          </w:p>
        </w:tc>
        <w:tc>
          <w:tcPr>
            <w:tcW w:w="1890" w:type="dxa"/>
            <w:shd w:val="clear" w:color="auto" w:fill="auto"/>
            <w:vAlign w:val="center"/>
          </w:tcPr>
          <w:p w:rsidR="0049293B" w:rsidRDefault="0049293B" w:rsidP="00BC073E">
            <w:pPr>
              <w:tabs>
                <w:tab w:val="left" w:pos="0"/>
                <w:tab w:val="left" w:pos="720"/>
                <w:tab w:val="left" w:pos="1080"/>
                <w:tab w:val="left" w:pos="1440"/>
              </w:tabs>
              <w:jc w:val="center"/>
            </w:pPr>
            <w:r>
              <w:t>$486,963</w:t>
            </w:r>
          </w:p>
          <w:p w:rsidR="00B532C9" w:rsidRPr="00B532C9" w:rsidRDefault="00B532C9" w:rsidP="00BC073E">
            <w:pPr>
              <w:tabs>
                <w:tab w:val="left" w:pos="0"/>
                <w:tab w:val="left" w:pos="720"/>
                <w:tab w:val="left" w:pos="1080"/>
                <w:tab w:val="left" w:pos="1440"/>
              </w:tabs>
              <w:jc w:val="center"/>
              <w:rPr>
                <w:sz w:val="16"/>
                <w:szCs w:val="16"/>
              </w:rPr>
            </w:pPr>
            <w:r w:rsidRPr="00B532C9">
              <w:rPr>
                <w:sz w:val="16"/>
                <w:szCs w:val="16"/>
              </w:rPr>
              <w:t>(This amount reflects the return of surplus)</w:t>
            </w:r>
          </w:p>
        </w:tc>
        <w:tc>
          <w:tcPr>
            <w:tcW w:w="1908" w:type="dxa"/>
            <w:shd w:val="clear" w:color="auto" w:fill="auto"/>
            <w:vAlign w:val="center"/>
          </w:tcPr>
          <w:p w:rsidR="0049293B" w:rsidRDefault="0049293B" w:rsidP="00BC073E">
            <w:pPr>
              <w:tabs>
                <w:tab w:val="left" w:pos="0"/>
                <w:tab w:val="left" w:pos="720"/>
                <w:tab w:val="left" w:pos="1080"/>
                <w:tab w:val="left" w:pos="1440"/>
              </w:tabs>
              <w:jc w:val="center"/>
            </w:pPr>
            <w:r>
              <w:t>$515,543</w:t>
            </w:r>
          </w:p>
          <w:p w:rsidR="0049293B" w:rsidRPr="00F97751" w:rsidRDefault="00B532C9" w:rsidP="00BC073E">
            <w:pPr>
              <w:tabs>
                <w:tab w:val="left" w:pos="0"/>
                <w:tab w:val="left" w:pos="720"/>
                <w:tab w:val="left" w:pos="1080"/>
                <w:tab w:val="left" w:pos="1440"/>
              </w:tabs>
              <w:jc w:val="center"/>
              <w:rPr>
                <w:sz w:val="16"/>
                <w:szCs w:val="16"/>
              </w:rPr>
            </w:pPr>
            <w:r>
              <w:rPr>
                <w:sz w:val="16"/>
                <w:szCs w:val="16"/>
              </w:rPr>
              <w:t>(This amount will be reduced when the return of surplus is calculated</w:t>
            </w:r>
            <w:r w:rsidR="0049293B" w:rsidRPr="00F97751">
              <w:rPr>
                <w:sz w:val="16"/>
                <w:szCs w:val="16"/>
              </w:rPr>
              <w:t>)</w:t>
            </w:r>
          </w:p>
        </w:tc>
      </w:tr>
    </w:tbl>
    <w:p w:rsidR="0049293B" w:rsidRDefault="0049293B" w:rsidP="0049293B">
      <w:pPr>
        <w:tabs>
          <w:tab w:val="decimal" w:pos="360"/>
          <w:tab w:val="left" w:pos="720"/>
          <w:tab w:val="left" w:pos="1080"/>
        </w:tabs>
      </w:pPr>
    </w:p>
    <w:p w:rsidR="00E41D22" w:rsidRDefault="00E41D22" w:rsidP="0049293B">
      <w:pPr>
        <w:tabs>
          <w:tab w:val="decimal" w:pos="360"/>
          <w:tab w:val="left" w:pos="720"/>
          <w:tab w:val="left" w:pos="1080"/>
        </w:tabs>
      </w:pPr>
    </w:p>
    <w:p w:rsidR="0049293B" w:rsidRPr="00F26DC5" w:rsidRDefault="0049293B" w:rsidP="00F26DC5">
      <w:pPr>
        <w:pStyle w:val="ListParagraph"/>
        <w:numPr>
          <w:ilvl w:val="0"/>
          <w:numId w:val="49"/>
        </w:numPr>
        <w:tabs>
          <w:tab w:val="left" w:pos="1080"/>
          <w:tab w:val="left" w:pos="1440"/>
          <w:tab w:val="left" w:pos="1800"/>
          <w:tab w:val="left" w:pos="2160"/>
          <w:tab w:val="left" w:pos="2520"/>
        </w:tabs>
        <w:spacing w:after="0"/>
        <w:ind w:left="1080"/>
        <w:rPr>
          <w:rFonts w:ascii="Times New Roman" w:hAnsi="Times New Roman"/>
        </w:rPr>
      </w:pPr>
      <w:r w:rsidRPr="00F26DC5">
        <w:rPr>
          <w:rFonts w:ascii="Times New Roman" w:hAnsi="Times New Roman"/>
        </w:rPr>
        <w:t>Appoint the following district officials to perform additional duties during the 2014-2015 school</w:t>
      </w:r>
      <w:r w:rsidR="00F26DC5" w:rsidRPr="00F26DC5">
        <w:rPr>
          <w:rFonts w:ascii="Times New Roman" w:hAnsi="Times New Roman"/>
        </w:rPr>
        <w:t xml:space="preserve"> </w:t>
      </w:r>
      <w:proofErr w:type="gramStart"/>
      <w:r w:rsidRPr="00F26DC5">
        <w:rPr>
          <w:rFonts w:ascii="Times New Roman" w:hAnsi="Times New Roman"/>
        </w:rPr>
        <w:t>year</w:t>
      </w:r>
      <w:proofErr w:type="gramEnd"/>
      <w:r w:rsidRPr="00F26DC5">
        <w:rPr>
          <w:rFonts w:ascii="Times New Roman" w:hAnsi="Times New Roman"/>
        </w:rPr>
        <w:t>.  There is no additional compensation for these duties.</w:t>
      </w:r>
    </w:p>
    <w:p w:rsidR="0049293B" w:rsidRPr="00F959A3" w:rsidRDefault="0049293B" w:rsidP="0049293B">
      <w:pPr>
        <w:tabs>
          <w:tab w:val="decimal" w:pos="360"/>
          <w:tab w:val="left" w:pos="720"/>
          <w:tab w:val="left" w:pos="1080"/>
          <w:tab w:val="left" w:pos="1440"/>
          <w:tab w:val="left" w:pos="1800"/>
          <w:tab w:val="left" w:pos="2160"/>
          <w:tab w:val="left" w:pos="2520"/>
        </w:tabs>
      </w:pPr>
    </w:p>
    <w:p w:rsidR="0049293B" w:rsidRPr="0084037D" w:rsidRDefault="0049293B" w:rsidP="0049293B">
      <w:pPr>
        <w:tabs>
          <w:tab w:val="decimal" w:pos="360"/>
          <w:tab w:val="left" w:pos="720"/>
          <w:tab w:val="left" w:pos="1080"/>
          <w:tab w:val="left" w:pos="1440"/>
          <w:tab w:val="left" w:pos="1800"/>
          <w:tab w:val="left" w:pos="2160"/>
          <w:tab w:val="left" w:pos="2520"/>
        </w:tabs>
      </w:pPr>
      <w:r w:rsidRPr="00F959A3">
        <w:tab/>
      </w:r>
      <w:r w:rsidRPr="00F959A3">
        <w:tab/>
      </w:r>
      <w:r>
        <w:tab/>
      </w:r>
      <w:proofErr w:type="gramStart"/>
      <w:r>
        <w:t>a</w:t>
      </w:r>
      <w:r w:rsidRPr="00F959A3">
        <w:t>.</w:t>
      </w:r>
      <w:r w:rsidRPr="00F959A3">
        <w:tab/>
      </w:r>
      <w:r w:rsidRPr="0084037D">
        <w:t>Paulsboro</w:t>
      </w:r>
      <w:proofErr w:type="gramEnd"/>
      <w:r w:rsidRPr="0084037D">
        <w:t xml:space="preserve"> Senior High School Principal Paul Morina to issue working papers.</w:t>
      </w:r>
    </w:p>
    <w:p w:rsidR="0049293B" w:rsidRPr="0084037D" w:rsidRDefault="0049293B" w:rsidP="0049293B">
      <w:pPr>
        <w:tabs>
          <w:tab w:val="decimal" w:pos="360"/>
          <w:tab w:val="left" w:pos="720"/>
          <w:tab w:val="left" w:pos="1080"/>
          <w:tab w:val="left" w:pos="1440"/>
          <w:tab w:val="left" w:pos="1800"/>
          <w:tab w:val="left" w:pos="2160"/>
          <w:tab w:val="left" w:pos="2520"/>
        </w:tabs>
      </w:pPr>
    </w:p>
    <w:p w:rsidR="0049293B" w:rsidRDefault="0049293B" w:rsidP="0049293B">
      <w:pPr>
        <w:tabs>
          <w:tab w:val="decimal" w:pos="360"/>
          <w:tab w:val="left" w:pos="720"/>
          <w:tab w:val="left" w:pos="1080"/>
          <w:tab w:val="left" w:pos="1440"/>
          <w:tab w:val="left" w:pos="1800"/>
          <w:tab w:val="left" w:pos="2160"/>
          <w:tab w:val="left" w:pos="2520"/>
        </w:tabs>
      </w:pPr>
      <w:r w:rsidRPr="0084037D">
        <w:tab/>
      </w:r>
      <w:r w:rsidRPr="0084037D">
        <w:tab/>
      </w:r>
      <w:r w:rsidRPr="0084037D">
        <w:tab/>
        <w:t>b.</w:t>
      </w:r>
      <w:r w:rsidRPr="0084037D">
        <w:tab/>
        <w:t>Director of Special Services John Giovannitt</w:t>
      </w:r>
      <w:r>
        <w:t>i as Affirmative Action Officer.</w:t>
      </w:r>
    </w:p>
    <w:p w:rsidR="0049293B" w:rsidRPr="0084037D" w:rsidRDefault="0049293B" w:rsidP="0049293B">
      <w:pPr>
        <w:tabs>
          <w:tab w:val="decimal" w:pos="360"/>
          <w:tab w:val="left" w:pos="720"/>
          <w:tab w:val="left" w:pos="1080"/>
          <w:tab w:val="left" w:pos="1440"/>
          <w:tab w:val="left" w:pos="1800"/>
          <w:tab w:val="left" w:pos="2160"/>
          <w:tab w:val="left" w:pos="2520"/>
        </w:tabs>
      </w:pPr>
      <w:r w:rsidRPr="0084037D">
        <w:t xml:space="preserve"> </w:t>
      </w:r>
    </w:p>
    <w:p w:rsidR="0049293B" w:rsidRDefault="0049293B" w:rsidP="0049293B">
      <w:pPr>
        <w:tabs>
          <w:tab w:val="decimal" w:pos="360"/>
          <w:tab w:val="left" w:pos="720"/>
          <w:tab w:val="left" w:pos="1080"/>
          <w:tab w:val="left" w:pos="1440"/>
          <w:tab w:val="left" w:pos="1800"/>
          <w:tab w:val="left" w:pos="2160"/>
          <w:tab w:val="left" w:pos="2520"/>
        </w:tabs>
      </w:pPr>
      <w:r w:rsidRPr="0084037D">
        <w:tab/>
      </w:r>
      <w:r w:rsidRPr="0084037D">
        <w:tab/>
      </w:r>
      <w:r w:rsidRPr="0084037D">
        <w:tab/>
      </w:r>
      <w:r w:rsidRPr="005C34AA">
        <w:t>c.</w:t>
      </w:r>
      <w:r w:rsidRPr="005C34AA">
        <w:tab/>
      </w:r>
      <w:r>
        <w:t>Director of Special Services John Giovannitti as Title IX Coordinator.</w:t>
      </w:r>
    </w:p>
    <w:p w:rsidR="0049293B" w:rsidRDefault="0049293B" w:rsidP="0049293B">
      <w:pPr>
        <w:tabs>
          <w:tab w:val="decimal" w:pos="360"/>
          <w:tab w:val="left" w:pos="720"/>
          <w:tab w:val="left" w:pos="1080"/>
          <w:tab w:val="left" w:pos="1440"/>
          <w:tab w:val="left" w:pos="1800"/>
          <w:tab w:val="left" w:pos="2160"/>
          <w:tab w:val="left" w:pos="2520"/>
        </w:tabs>
      </w:pPr>
    </w:p>
    <w:p w:rsidR="0049293B" w:rsidRDefault="0049293B" w:rsidP="0049293B">
      <w:pPr>
        <w:tabs>
          <w:tab w:val="decimal" w:pos="360"/>
          <w:tab w:val="left" w:pos="720"/>
          <w:tab w:val="left" w:pos="1080"/>
          <w:tab w:val="left" w:pos="1440"/>
          <w:tab w:val="left" w:pos="1800"/>
          <w:tab w:val="left" w:pos="2160"/>
          <w:tab w:val="left" w:pos="2520"/>
        </w:tabs>
      </w:pPr>
      <w:r>
        <w:tab/>
      </w:r>
      <w:r>
        <w:tab/>
      </w:r>
      <w:r>
        <w:tab/>
        <w:t>d.</w:t>
      </w:r>
      <w:r>
        <w:tab/>
        <w:t>Director of Special Services J</w:t>
      </w:r>
      <w:r w:rsidR="003505DA">
        <w:t>ohn Giovannitti as Section 504 C</w:t>
      </w:r>
      <w:r>
        <w:t>ompliance Officer.</w:t>
      </w:r>
    </w:p>
    <w:p w:rsidR="0049293B" w:rsidRDefault="0049293B" w:rsidP="0049293B">
      <w:pPr>
        <w:tabs>
          <w:tab w:val="decimal" w:pos="360"/>
          <w:tab w:val="left" w:pos="720"/>
          <w:tab w:val="left" w:pos="1080"/>
          <w:tab w:val="left" w:pos="1440"/>
          <w:tab w:val="left" w:pos="1800"/>
          <w:tab w:val="left" w:pos="2160"/>
          <w:tab w:val="left" w:pos="2520"/>
        </w:tabs>
      </w:pPr>
      <w:r>
        <w:tab/>
      </w:r>
      <w:r>
        <w:tab/>
      </w:r>
      <w:r>
        <w:tab/>
      </w:r>
      <w:r>
        <w:tab/>
      </w:r>
    </w:p>
    <w:p w:rsidR="00161256" w:rsidRDefault="0049293B" w:rsidP="0049293B">
      <w:pPr>
        <w:tabs>
          <w:tab w:val="decimal" w:pos="360"/>
          <w:tab w:val="left" w:pos="720"/>
          <w:tab w:val="left" w:pos="1080"/>
          <w:tab w:val="left" w:pos="1440"/>
          <w:tab w:val="left" w:pos="1800"/>
          <w:tab w:val="left" w:pos="2160"/>
          <w:tab w:val="left" w:pos="2520"/>
        </w:tabs>
      </w:pPr>
      <w:r>
        <w:tab/>
      </w:r>
      <w:r>
        <w:tab/>
      </w:r>
      <w:r>
        <w:tab/>
        <w:t>e.</w:t>
      </w:r>
      <w:r>
        <w:tab/>
        <w:t>Director of Special Services John Giovannitti as Americans with Disabilities Act (ADA)</w:t>
      </w:r>
    </w:p>
    <w:p w:rsidR="0049293B" w:rsidRDefault="00161256" w:rsidP="0049293B">
      <w:pPr>
        <w:tabs>
          <w:tab w:val="decimal" w:pos="360"/>
          <w:tab w:val="left" w:pos="720"/>
          <w:tab w:val="left" w:pos="1080"/>
          <w:tab w:val="left" w:pos="1440"/>
          <w:tab w:val="left" w:pos="1800"/>
          <w:tab w:val="left" w:pos="2160"/>
          <w:tab w:val="left" w:pos="2520"/>
        </w:tabs>
      </w:pPr>
      <w:r>
        <w:tab/>
      </w:r>
      <w:r>
        <w:tab/>
      </w:r>
      <w:r>
        <w:tab/>
      </w:r>
      <w:r>
        <w:tab/>
      </w:r>
      <w:proofErr w:type="gramStart"/>
      <w:r>
        <w:t>Coordinator</w:t>
      </w:r>
      <w:r w:rsidR="0049293B">
        <w:t>.</w:t>
      </w:r>
      <w:proofErr w:type="gramEnd"/>
    </w:p>
    <w:p w:rsidR="0049293B" w:rsidRDefault="0049293B" w:rsidP="0049293B">
      <w:pPr>
        <w:tabs>
          <w:tab w:val="decimal" w:pos="360"/>
          <w:tab w:val="left" w:pos="720"/>
          <w:tab w:val="left" w:pos="1080"/>
          <w:tab w:val="left" w:pos="1440"/>
          <w:tab w:val="left" w:pos="1800"/>
          <w:tab w:val="left" w:pos="2160"/>
          <w:tab w:val="left" w:pos="2520"/>
        </w:tabs>
      </w:pPr>
    </w:p>
    <w:p w:rsidR="0049293B" w:rsidRDefault="0049293B" w:rsidP="0049293B">
      <w:pPr>
        <w:tabs>
          <w:tab w:val="decimal" w:pos="360"/>
          <w:tab w:val="left" w:pos="720"/>
          <w:tab w:val="left" w:pos="1080"/>
          <w:tab w:val="left" w:pos="1440"/>
          <w:tab w:val="left" w:pos="1800"/>
          <w:tab w:val="left" w:pos="2160"/>
          <w:tab w:val="left" w:pos="2520"/>
        </w:tabs>
      </w:pPr>
      <w:r>
        <w:tab/>
      </w:r>
      <w:r>
        <w:tab/>
      </w:r>
      <w:r>
        <w:tab/>
        <w:t>f.</w:t>
      </w:r>
      <w:r>
        <w:tab/>
        <w:t>Director of Special Services John Giovannitti as Homeless Liaison.</w:t>
      </w:r>
    </w:p>
    <w:p w:rsidR="0049293B" w:rsidRDefault="0049293B" w:rsidP="0049293B">
      <w:pPr>
        <w:tabs>
          <w:tab w:val="decimal" w:pos="360"/>
          <w:tab w:val="left" w:pos="720"/>
          <w:tab w:val="left" w:pos="1080"/>
          <w:tab w:val="left" w:pos="1440"/>
          <w:tab w:val="left" w:pos="1800"/>
          <w:tab w:val="left" w:pos="2160"/>
          <w:tab w:val="left" w:pos="2520"/>
        </w:tabs>
      </w:pPr>
    </w:p>
    <w:p w:rsidR="0049293B" w:rsidRPr="0084037D" w:rsidRDefault="0049293B" w:rsidP="0049293B">
      <w:pPr>
        <w:tabs>
          <w:tab w:val="decimal" w:pos="360"/>
          <w:tab w:val="left" w:pos="720"/>
          <w:tab w:val="left" w:pos="1080"/>
          <w:tab w:val="left" w:pos="1440"/>
          <w:tab w:val="left" w:pos="1800"/>
          <w:tab w:val="left" w:pos="2160"/>
          <w:tab w:val="left" w:pos="2520"/>
        </w:tabs>
      </w:pPr>
      <w:r>
        <w:tab/>
      </w:r>
      <w:r>
        <w:tab/>
      </w:r>
      <w:r>
        <w:tab/>
      </w:r>
      <w:proofErr w:type="gramStart"/>
      <w:r>
        <w:t>g</w:t>
      </w:r>
      <w:proofErr w:type="gramEnd"/>
      <w:r>
        <w:t>.</w:t>
      </w:r>
      <w:r>
        <w:tab/>
      </w:r>
      <w:r w:rsidRPr="005C34AA">
        <w:t>Secretary Deborah Kappra as Treasurer of School Monies</w:t>
      </w:r>
      <w:r w:rsidR="00161256">
        <w:t>.</w:t>
      </w:r>
    </w:p>
    <w:p w:rsidR="0049293B" w:rsidRPr="0084037D" w:rsidRDefault="0049293B" w:rsidP="0049293B">
      <w:pPr>
        <w:tabs>
          <w:tab w:val="decimal" w:pos="360"/>
          <w:tab w:val="left" w:pos="720"/>
          <w:tab w:val="left" w:pos="1080"/>
          <w:tab w:val="left" w:pos="1440"/>
          <w:tab w:val="left" w:pos="1800"/>
          <w:tab w:val="left" w:pos="2160"/>
          <w:tab w:val="left" w:pos="2520"/>
        </w:tabs>
      </w:pPr>
    </w:p>
    <w:p w:rsidR="0049293B" w:rsidRPr="0084037D" w:rsidRDefault="0049293B" w:rsidP="0049293B">
      <w:pPr>
        <w:tabs>
          <w:tab w:val="decimal" w:pos="360"/>
          <w:tab w:val="left" w:pos="720"/>
          <w:tab w:val="left" w:pos="1080"/>
          <w:tab w:val="left" w:pos="1440"/>
          <w:tab w:val="left" w:pos="1800"/>
          <w:tab w:val="left" w:pos="2160"/>
          <w:tab w:val="left" w:pos="2520"/>
        </w:tabs>
        <w:ind w:left="1440" w:hanging="1440"/>
      </w:pPr>
      <w:r w:rsidRPr="0084037D">
        <w:tab/>
      </w:r>
      <w:r w:rsidRPr="0084037D">
        <w:tab/>
      </w:r>
      <w:r w:rsidRPr="0084037D">
        <w:tab/>
      </w:r>
      <w:r>
        <w:t>h</w:t>
      </w:r>
      <w:r w:rsidRPr="0084037D">
        <w:t>.</w:t>
      </w:r>
      <w:r w:rsidRPr="0084037D">
        <w:tab/>
        <w:t>School Social Worker Claudia Vanderslice as liaison to the Division of Child Protection and Permanency, law enforcement agencies, and other agencies serving children.</w:t>
      </w:r>
    </w:p>
    <w:p w:rsidR="0049293B" w:rsidRPr="0084037D" w:rsidRDefault="0049293B" w:rsidP="0049293B">
      <w:pPr>
        <w:tabs>
          <w:tab w:val="decimal" w:pos="360"/>
          <w:tab w:val="left" w:pos="720"/>
          <w:tab w:val="left" w:pos="1080"/>
          <w:tab w:val="left" w:pos="1440"/>
          <w:tab w:val="left" w:pos="1800"/>
          <w:tab w:val="left" w:pos="2160"/>
          <w:tab w:val="left" w:pos="2520"/>
        </w:tabs>
      </w:pPr>
    </w:p>
    <w:p w:rsidR="0049293B" w:rsidRPr="0084037D" w:rsidRDefault="0049293B" w:rsidP="0049293B">
      <w:pPr>
        <w:tabs>
          <w:tab w:val="decimal" w:pos="360"/>
          <w:tab w:val="left" w:pos="720"/>
          <w:tab w:val="left" w:pos="1080"/>
          <w:tab w:val="left" w:pos="1440"/>
          <w:tab w:val="left" w:pos="1800"/>
          <w:tab w:val="left" w:pos="2160"/>
          <w:tab w:val="left" w:pos="2520"/>
        </w:tabs>
        <w:ind w:left="1440" w:hanging="1440"/>
      </w:pPr>
      <w:r w:rsidRPr="0084037D">
        <w:tab/>
      </w:r>
      <w:r w:rsidRPr="0084037D">
        <w:tab/>
      </w:r>
      <w:r w:rsidRPr="0084037D">
        <w:tab/>
      </w:r>
      <w:proofErr w:type="spellStart"/>
      <w:r>
        <w:t>i</w:t>
      </w:r>
      <w:proofErr w:type="spellEnd"/>
      <w:r w:rsidRPr="0084037D">
        <w:t>.</w:t>
      </w:r>
      <w:r w:rsidRPr="0084037D">
        <w:tab/>
        <w:t>Interim Superintendent of Schools Walter Quint as the authorized representative for state and federal projects.</w:t>
      </w:r>
    </w:p>
    <w:p w:rsidR="0049293B" w:rsidRPr="0084037D" w:rsidRDefault="0049293B" w:rsidP="0049293B">
      <w:pPr>
        <w:tabs>
          <w:tab w:val="decimal" w:pos="360"/>
          <w:tab w:val="left" w:pos="720"/>
          <w:tab w:val="left" w:pos="1080"/>
          <w:tab w:val="left" w:pos="1440"/>
          <w:tab w:val="left" w:pos="1800"/>
          <w:tab w:val="left" w:pos="2160"/>
          <w:tab w:val="left" w:pos="2520"/>
        </w:tabs>
      </w:pPr>
      <w:r w:rsidRPr="0084037D">
        <w:tab/>
      </w:r>
    </w:p>
    <w:p w:rsidR="0049293B" w:rsidRPr="0084037D" w:rsidRDefault="0049293B" w:rsidP="0049293B">
      <w:pPr>
        <w:tabs>
          <w:tab w:val="left" w:pos="720"/>
          <w:tab w:val="left" w:pos="1080"/>
        </w:tabs>
      </w:pPr>
      <w:r w:rsidRPr="0084037D">
        <w:tab/>
      </w:r>
      <w:r w:rsidRPr="0084037D">
        <w:tab/>
      </w:r>
      <w:r>
        <w:t>j</w:t>
      </w:r>
      <w:r w:rsidRPr="0084037D">
        <w:t>.</w:t>
      </w:r>
      <w:r w:rsidRPr="0084037D">
        <w:tab/>
      </w:r>
      <w:r w:rsidR="003505DA">
        <w:t>Supervisor of Support Staff</w:t>
      </w:r>
      <w:r w:rsidRPr="0084037D">
        <w:t xml:space="preserve"> Jack Henderson as the Paulsboro Safety Coordinator.</w:t>
      </w:r>
    </w:p>
    <w:p w:rsidR="0049293B" w:rsidRPr="0084037D" w:rsidRDefault="0049293B" w:rsidP="0049293B">
      <w:pPr>
        <w:tabs>
          <w:tab w:val="left" w:pos="720"/>
          <w:tab w:val="left" w:pos="1080"/>
        </w:tabs>
      </w:pPr>
    </w:p>
    <w:p w:rsidR="003505DA" w:rsidRDefault="0049293B" w:rsidP="0049293B">
      <w:pPr>
        <w:tabs>
          <w:tab w:val="left" w:pos="720"/>
          <w:tab w:val="left" w:pos="1080"/>
        </w:tabs>
      </w:pPr>
      <w:r>
        <w:lastRenderedPageBreak/>
        <w:tab/>
      </w:r>
      <w:r>
        <w:tab/>
        <w:t>k</w:t>
      </w:r>
      <w:r w:rsidRPr="00C60E08">
        <w:t>.</w:t>
      </w:r>
      <w:r w:rsidRPr="00C60E08">
        <w:tab/>
      </w:r>
      <w:r w:rsidR="003505DA">
        <w:t>Supervisor of Support Staff</w:t>
      </w:r>
      <w:r>
        <w:t xml:space="preserve"> Jack Henderson as the Integrated Pest Management </w:t>
      </w:r>
    </w:p>
    <w:p w:rsidR="0049293B" w:rsidRDefault="003505DA" w:rsidP="0049293B">
      <w:pPr>
        <w:tabs>
          <w:tab w:val="left" w:pos="720"/>
          <w:tab w:val="left" w:pos="1080"/>
        </w:tabs>
      </w:pPr>
      <w:r>
        <w:tab/>
      </w:r>
      <w:r>
        <w:tab/>
      </w:r>
      <w:r>
        <w:tab/>
      </w:r>
      <w:proofErr w:type="gramStart"/>
      <w:r w:rsidR="0049293B">
        <w:t>Coordinator.</w:t>
      </w:r>
      <w:proofErr w:type="gramEnd"/>
    </w:p>
    <w:p w:rsidR="0049293B" w:rsidRDefault="0049293B" w:rsidP="0049293B">
      <w:pPr>
        <w:tabs>
          <w:tab w:val="left" w:pos="720"/>
          <w:tab w:val="left" w:pos="1080"/>
        </w:tabs>
      </w:pPr>
      <w:r>
        <w:tab/>
      </w:r>
      <w:r>
        <w:tab/>
      </w:r>
      <w:r>
        <w:tab/>
      </w:r>
    </w:p>
    <w:p w:rsidR="0049293B" w:rsidRDefault="0049293B" w:rsidP="0049293B">
      <w:pPr>
        <w:tabs>
          <w:tab w:val="left" w:pos="720"/>
          <w:tab w:val="left" w:pos="1080"/>
        </w:tabs>
      </w:pPr>
      <w:r>
        <w:tab/>
      </w:r>
      <w:r>
        <w:tab/>
        <w:t>h.</w:t>
      </w:r>
      <w:r>
        <w:tab/>
      </w:r>
      <w:r w:rsidR="003505DA">
        <w:t>Supervisor of Support Staff</w:t>
      </w:r>
      <w:r>
        <w:t xml:space="preserve"> Jack Henderson as the Right to Know Designated Person.</w:t>
      </w:r>
    </w:p>
    <w:p w:rsidR="0049293B" w:rsidRDefault="0049293B" w:rsidP="0049293B">
      <w:pPr>
        <w:tabs>
          <w:tab w:val="left" w:pos="720"/>
          <w:tab w:val="left" w:pos="1080"/>
        </w:tabs>
      </w:pPr>
    </w:p>
    <w:p w:rsidR="003505DA" w:rsidRDefault="0049293B" w:rsidP="0049293B">
      <w:pPr>
        <w:tabs>
          <w:tab w:val="left" w:pos="720"/>
          <w:tab w:val="left" w:pos="1080"/>
        </w:tabs>
      </w:pPr>
      <w:r>
        <w:tab/>
      </w:r>
      <w:r>
        <w:tab/>
        <w:t>l.</w:t>
      </w:r>
      <w:r>
        <w:tab/>
      </w:r>
      <w:r w:rsidR="003505DA">
        <w:t>Supervisor of Support Staff</w:t>
      </w:r>
      <w:r>
        <w:t xml:space="preserve"> </w:t>
      </w:r>
      <w:r w:rsidRPr="0084037D">
        <w:t xml:space="preserve">Jack Henderson as the Indoor Air Quality designee as </w:t>
      </w:r>
    </w:p>
    <w:p w:rsidR="0049293B" w:rsidRPr="0084037D" w:rsidRDefault="003505DA" w:rsidP="0049293B">
      <w:pPr>
        <w:tabs>
          <w:tab w:val="left" w:pos="720"/>
          <w:tab w:val="left" w:pos="1080"/>
        </w:tabs>
      </w:pPr>
      <w:r>
        <w:tab/>
      </w:r>
      <w:r>
        <w:tab/>
      </w:r>
      <w:r>
        <w:tab/>
      </w:r>
      <w:proofErr w:type="gramStart"/>
      <w:r w:rsidR="0049293B" w:rsidRPr="0084037D">
        <w:t>required</w:t>
      </w:r>
      <w:proofErr w:type="gramEnd"/>
      <w:r w:rsidR="0049293B" w:rsidRPr="0084037D">
        <w:t xml:space="preserve"> by PEOSH (Public Employees Occupational Safety and Health Program).</w:t>
      </w:r>
    </w:p>
    <w:p w:rsidR="0049293B" w:rsidRPr="0084037D" w:rsidRDefault="0049293B" w:rsidP="0049293B">
      <w:pPr>
        <w:tabs>
          <w:tab w:val="left" w:pos="720"/>
          <w:tab w:val="left" w:pos="1080"/>
        </w:tabs>
      </w:pPr>
    </w:p>
    <w:p w:rsidR="0049293B" w:rsidRPr="0084037D" w:rsidRDefault="0049293B" w:rsidP="0049293B">
      <w:pPr>
        <w:tabs>
          <w:tab w:val="left" w:pos="720"/>
          <w:tab w:val="left" w:pos="1080"/>
        </w:tabs>
        <w:ind w:left="1440" w:hanging="990"/>
      </w:pPr>
      <w:r w:rsidRPr="0084037D">
        <w:tab/>
      </w:r>
      <w:r w:rsidRPr="0084037D">
        <w:tab/>
      </w:r>
      <w:proofErr w:type="gramStart"/>
      <w:r>
        <w:t>m</w:t>
      </w:r>
      <w:proofErr w:type="gramEnd"/>
      <w:r w:rsidRPr="0084037D">
        <w:t xml:space="preserve">. </w:t>
      </w:r>
      <w:r w:rsidRPr="0084037D">
        <w:tab/>
        <w:t xml:space="preserve">School Business Administrator, Ms. Jennifer Johnson, as the Custodian of Records as per the Open Public Records Act that took effect July 7, 2002.  </w:t>
      </w:r>
    </w:p>
    <w:p w:rsidR="0049293B" w:rsidRDefault="0049293B" w:rsidP="0049293B">
      <w:pPr>
        <w:tabs>
          <w:tab w:val="left" w:pos="720"/>
          <w:tab w:val="left" w:pos="1080"/>
        </w:tabs>
        <w:ind w:left="1440" w:hanging="990"/>
      </w:pPr>
    </w:p>
    <w:p w:rsidR="0049293B" w:rsidRDefault="0049293B" w:rsidP="0049293B">
      <w:pPr>
        <w:tabs>
          <w:tab w:val="left" w:pos="720"/>
          <w:tab w:val="left" w:pos="1080"/>
        </w:tabs>
        <w:ind w:left="1440" w:hanging="990"/>
      </w:pPr>
      <w:r>
        <w:tab/>
      </w:r>
      <w:r>
        <w:tab/>
        <w:t>n.</w:t>
      </w:r>
      <w:r>
        <w:tab/>
        <w:t>School Business Administrator, Jennifer Johnson, as the Public Agency Compliance Officer (PACO)</w:t>
      </w:r>
    </w:p>
    <w:p w:rsidR="0049293B" w:rsidRDefault="0049293B" w:rsidP="0049293B">
      <w:pPr>
        <w:tabs>
          <w:tab w:val="left" w:pos="720"/>
          <w:tab w:val="left" w:pos="1080"/>
        </w:tabs>
        <w:ind w:left="1080" w:hanging="1080"/>
      </w:pPr>
    </w:p>
    <w:p w:rsidR="0049293B" w:rsidRDefault="0049293B" w:rsidP="0049293B">
      <w:pPr>
        <w:tabs>
          <w:tab w:val="left" w:pos="720"/>
          <w:tab w:val="left" w:pos="1080"/>
        </w:tabs>
        <w:ind w:left="1440" w:hanging="990"/>
      </w:pPr>
      <w:r>
        <w:tab/>
      </w:r>
      <w:r>
        <w:tab/>
        <w:t xml:space="preserve">o. </w:t>
      </w:r>
      <w:r>
        <w:tab/>
        <w:t>Secretary to the Business Administrator/Secretary to the Board of Education Deb</w:t>
      </w:r>
      <w:r w:rsidR="00AE33AF">
        <w:t>o</w:t>
      </w:r>
      <w:r>
        <w:t>ra</w:t>
      </w:r>
      <w:r w:rsidR="00AE33AF">
        <w:t>h</w:t>
      </w:r>
      <w:r>
        <w:t xml:space="preserve"> Kappra and the Bookkeeper, Payroll and Business Secretary Lisa Capasso as Substitute Custodians of Record to act in the absence of the School Business Administrator. </w:t>
      </w:r>
    </w:p>
    <w:p w:rsidR="0049293B" w:rsidRDefault="0049293B" w:rsidP="0049293B">
      <w:pPr>
        <w:tabs>
          <w:tab w:val="left" w:pos="720"/>
          <w:tab w:val="left" w:pos="1080"/>
        </w:tabs>
        <w:ind w:left="1440" w:hanging="990"/>
      </w:pPr>
    </w:p>
    <w:p w:rsidR="0049293B" w:rsidRPr="008B30E3" w:rsidRDefault="0049293B" w:rsidP="0049293B">
      <w:pPr>
        <w:tabs>
          <w:tab w:val="left" w:pos="720"/>
          <w:tab w:val="left" w:pos="1080"/>
        </w:tabs>
        <w:ind w:left="1440" w:hanging="990"/>
      </w:pPr>
      <w:r>
        <w:tab/>
      </w:r>
      <w:r>
        <w:tab/>
      </w:r>
      <w:r>
        <w:tab/>
      </w:r>
      <w:r w:rsidRPr="008B30E3">
        <w:rPr>
          <w:u w:val="single"/>
        </w:rPr>
        <w:t>Informational</w:t>
      </w:r>
      <w:r w:rsidRPr="008B30E3">
        <w:t xml:space="preserve">:  The Open Public Records Act is a major update to the Right-To-Know Law, N.J.S.A. 47:1A-1et seq.  Government records must be readily accessible for inspection, copying or examination by the public, with certain exceptions. Under the new law, requests must be in writing and on a form provided by the </w:t>
      </w:r>
      <w:r>
        <w:t>d</w:t>
      </w:r>
      <w:r w:rsidRPr="008B30E3">
        <w:t>istrict. The requested records must be made available within seven business days.</w:t>
      </w:r>
    </w:p>
    <w:p w:rsidR="0049293B" w:rsidRDefault="0049293B" w:rsidP="0049293B">
      <w:pPr>
        <w:tabs>
          <w:tab w:val="left" w:pos="720"/>
          <w:tab w:val="left" w:pos="1080"/>
        </w:tabs>
      </w:pPr>
    </w:p>
    <w:p w:rsidR="0049293B" w:rsidRDefault="0049293B" w:rsidP="00F26DC5">
      <w:pPr>
        <w:tabs>
          <w:tab w:val="left" w:pos="720"/>
          <w:tab w:val="left" w:pos="1080"/>
        </w:tabs>
        <w:ind w:left="1440" w:hanging="994"/>
      </w:pPr>
      <w:r>
        <w:tab/>
      </w:r>
      <w:r>
        <w:tab/>
        <w:t xml:space="preserve">p. </w:t>
      </w:r>
      <w:r>
        <w:tab/>
        <w:t>Interim Superintendent of Schools Wa</w:t>
      </w:r>
      <w:r w:rsidRPr="0084037D">
        <w:t>lter Quint</w:t>
      </w:r>
      <w:r>
        <w:t xml:space="preserve">, as the custodian of records for both student and personnel records. </w:t>
      </w:r>
    </w:p>
    <w:p w:rsidR="0049293B" w:rsidRDefault="0049293B" w:rsidP="0049293B">
      <w:pPr>
        <w:tabs>
          <w:tab w:val="left" w:pos="720"/>
          <w:tab w:val="left" w:pos="1080"/>
        </w:tabs>
        <w:ind w:left="1440" w:hanging="990"/>
      </w:pPr>
      <w:r>
        <w:tab/>
      </w:r>
    </w:p>
    <w:p w:rsidR="0049293B" w:rsidRDefault="0049293B" w:rsidP="0049293B">
      <w:pPr>
        <w:tabs>
          <w:tab w:val="left" w:pos="720"/>
          <w:tab w:val="left" w:pos="1080"/>
        </w:tabs>
        <w:ind w:left="1440" w:hanging="990"/>
      </w:pPr>
      <w:r>
        <w:tab/>
      </w:r>
      <w:r>
        <w:tab/>
      </w:r>
      <w:r>
        <w:tab/>
      </w:r>
      <w:r w:rsidRPr="00A8286D">
        <w:rPr>
          <w:u w:val="single"/>
        </w:rPr>
        <w:t>Informational</w:t>
      </w:r>
      <w:r>
        <w:t xml:space="preserve">:  This appointment is required under the New Jersey Open Public Records Act (OPRA) NJSA 47A:1A-1.  </w:t>
      </w:r>
    </w:p>
    <w:p w:rsidR="0049293B" w:rsidRDefault="0049293B" w:rsidP="0049293B">
      <w:pPr>
        <w:tabs>
          <w:tab w:val="decimal" w:pos="360"/>
          <w:tab w:val="left" w:pos="720"/>
          <w:tab w:val="left" w:pos="1080"/>
          <w:tab w:val="left" w:pos="1440"/>
          <w:tab w:val="left" w:pos="1800"/>
          <w:tab w:val="left" w:pos="2160"/>
          <w:tab w:val="left" w:pos="2520"/>
        </w:tabs>
      </w:pPr>
      <w:r>
        <w:tab/>
      </w:r>
    </w:p>
    <w:p w:rsidR="0049293B" w:rsidRDefault="0049293B" w:rsidP="00F26DC5">
      <w:pPr>
        <w:pStyle w:val="Footer"/>
        <w:numPr>
          <w:ilvl w:val="0"/>
          <w:numId w:val="49"/>
        </w:numPr>
        <w:tabs>
          <w:tab w:val="clear" w:pos="4320"/>
          <w:tab w:val="clear" w:pos="8640"/>
          <w:tab w:val="left" w:pos="720"/>
          <w:tab w:val="left" w:pos="1080"/>
          <w:tab w:val="left" w:pos="1440"/>
          <w:tab w:val="left" w:pos="1800"/>
          <w:tab w:val="left" w:pos="2160"/>
        </w:tabs>
        <w:ind w:left="1080"/>
      </w:pPr>
      <w:r>
        <w:t xml:space="preserve">Adopt the following resolution for Depository of School Monies for the 2014-2015 school </w:t>
      </w:r>
      <w:proofErr w:type="gramStart"/>
      <w:r>
        <w:t>year</w:t>
      </w:r>
      <w:proofErr w:type="gramEnd"/>
      <w:r>
        <w:t>.</w:t>
      </w:r>
    </w:p>
    <w:p w:rsidR="0049293B" w:rsidRDefault="0049293B" w:rsidP="00322A45"/>
    <w:p w:rsidR="00322A45" w:rsidRDefault="0049293B" w:rsidP="00322A45">
      <w:pPr>
        <w:tabs>
          <w:tab w:val="left" w:pos="720"/>
          <w:tab w:val="left" w:pos="1080"/>
          <w:tab w:val="left" w:pos="1440"/>
        </w:tabs>
      </w:pPr>
      <w:r>
        <w:tab/>
      </w:r>
      <w:r>
        <w:tab/>
        <w:t xml:space="preserve">BE IT RESOLVED:  that the Colonial Bank be named and designated as the depository of </w:t>
      </w:r>
    </w:p>
    <w:p w:rsidR="00322A45" w:rsidRDefault="00322A45" w:rsidP="00322A45">
      <w:pPr>
        <w:tabs>
          <w:tab w:val="left" w:pos="720"/>
          <w:tab w:val="left" w:pos="1080"/>
          <w:tab w:val="left" w:pos="1440"/>
        </w:tabs>
      </w:pPr>
      <w:r>
        <w:tab/>
      </w:r>
      <w:r>
        <w:tab/>
        <w:t>S</w:t>
      </w:r>
      <w:r w:rsidR="0049293B">
        <w:t>chool</w:t>
      </w:r>
      <w:r>
        <w:t xml:space="preserve"> </w:t>
      </w:r>
      <w:r w:rsidR="0049293B">
        <w:t xml:space="preserve">funds of the Board of Education of the Borough of Paulsboro.  A copy of this </w:t>
      </w:r>
    </w:p>
    <w:p w:rsidR="00322A45" w:rsidRDefault="00322A45" w:rsidP="00322A45">
      <w:pPr>
        <w:tabs>
          <w:tab w:val="left" w:pos="720"/>
          <w:tab w:val="left" w:pos="1080"/>
          <w:tab w:val="left" w:pos="1440"/>
        </w:tabs>
      </w:pPr>
      <w:r>
        <w:tab/>
      </w:r>
      <w:r>
        <w:tab/>
      </w:r>
      <w:r w:rsidR="0049293B">
        <w:t xml:space="preserve">Resolution will be sent to the School Treasurer, the Colonial Bank and to any other interested </w:t>
      </w:r>
    </w:p>
    <w:p w:rsidR="0049293B" w:rsidRDefault="00322A45" w:rsidP="00322A45">
      <w:pPr>
        <w:tabs>
          <w:tab w:val="left" w:pos="720"/>
          <w:tab w:val="left" w:pos="1080"/>
          <w:tab w:val="left" w:pos="1440"/>
        </w:tabs>
      </w:pPr>
      <w:r>
        <w:tab/>
      </w:r>
      <w:r>
        <w:tab/>
      </w:r>
      <w:proofErr w:type="gramStart"/>
      <w:r w:rsidR="0049293B">
        <w:t>parties</w:t>
      </w:r>
      <w:proofErr w:type="gramEnd"/>
      <w:r w:rsidR="0049293B">
        <w:t xml:space="preserve"> on request.</w:t>
      </w:r>
      <w:r w:rsidR="0049293B">
        <w:tab/>
      </w:r>
    </w:p>
    <w:p w:rsidR="00F26DC5" w:rsidRDefault="00F26DC5" w:rsidP="0049293B">
      <w:pPr>
        <w:tabs>
          <w:tab w:val="left" w:pos="720"/>
          <w:tab w:val="left" w:pos="1080"/>
          <w:tab w:val="left" w:pos="1440"/>
        </w:tabs>
      </w:pPr>
    </w:p>
    <w:p w:rsidR="0049293B" w:rsidRDefault="0049293B" w:rsidP="00F26DC5">
      <w:pPr>
        <w:pStyle w:val="Footer"/>
        <w:numPr>
          <w:ilvl w:val="0"/>
          <w:numId w:val="49"/>
        </w:numPr>
        <w:tabs>
          <w:tab w:val="clear" w:pos="4320"/>
          <w:tab w:val="clear" w:pos="8640"/>
          <w:tab w:val="decimal" w:pos="360"/>
          <w:tab w:val="left" w:pos="720"/>
          <w:tab w:val="left" w:pos="1080"/>
          <w:tab w:val="left" w:pos="1440"/>
          <w:tab w:val="left" w:pos="1800"/>
          <w:tab w:val="left" w:pos="2160"/>
        </w:tabs>
        <w:ind w:left="1080"/>
      </w:pPr>
      <w:r>
        <w:t>Adoption of the following resolution for petty cash accounts for the 2014-2015school year.</w:t>
      </w:r>
    </w:p>
    <w:p w:rsidR="0049293B" w:rsidRDefault="0049293B" w:rsidP="0049293B">
      <w:pPr>
        <w:tabs>
          <w:tab w:val="decimal" w:pos="360"/>
          <w:tab w:val="left" w:pos="720"/>
          <w:tab w:val="left" w:pos="1080"/>
          <w:tab w:val="left" w:pos="1440"/>
          <w:tab w:val="left" w:pos="1800"/>
          <w:tab w:val="left" w:pos="2160"/>
          <w:tab w:val="left" w:pos="2520"/>
        </w:tabs>
      </w:pPr>
    </w:p>
    <w:p w:rsidR="0049293B" w:rsidRDefault="0049293B" w:rsidP="0049293B">
      <w:pPr>
        <w:tabs>
          <w:tab w:val="decimal" w:pos="360"/>
          <w:tab w:val="left" w:pos="720"/>
          <w:tab w:val="left" w:pos="1080"/>
          <w:tab w:val="left" w:pos="1440"/>
          <w:tab w:val="left" w:pos="1800"/>
          <w:tab w:val="left" w:pos="2160"/>
          <w:tab w:val="left" w:pos="2520"/>
        </w:tabs>
      </w:pPr>
      <w:r>
        <w:tab/>
      </w:r>
      <w:r>
        <w:tab/>
      </w:r>
      <w:r>
        <w:tab/>
        <w:t>BE IT RESOLVED:  As required by NJSA 18A:19-13, the Paulsboro Board of Education</w:t>
      </w:r>
    </w:p>
    <w:p w:rsidR="0049293B" w:rsidRDefault="0049293B" w:rsidP="0049293B">
      <w:pPr>
        <w:tabs>
          <w:tab w:val="decimal" w:pos="360"/>
          <w:tab w:val="left" w:pos="720"/>
          <w:tab w:val="left" w:pos="1080"/>
          <w:tab w:val="left" w:pos="1440"/>
          <w:tab w:val="left" w:pos="1800"/>
          <w:tab w:val="left" w:pos="2160"/>
          <w:tab w:val="left" w:pos="2520"/>
        </w:tabs>
        <w:rPr>
          <w:b/>
          <w:sz w:val="16"/>
        </w:rPr>
      </w:pPr>
      <w:r>
        <w:tab/>
      </w:r>
      <w:r>
        <w:tab/>
      </w:r>
      <w:r>
        <w:tab/>
      </w:r>
      <w:proofErr w:type="gramStart"/>
      <w:r>
        <w:t>establish</w:t>
      </w:r>
      <w:proofErr w:type="gramEnd"/>
      <w:r>
        <w:t xml:space="preserve"> the following petty cash funds for the 2014-2015 school year. All accounts will be </w:t>
      </w:r>
      <w:r>
        <w:tab/>
      </w:r>
      <w:r>
        <w:tab/>
      </w:r>
      <w:r>
        <w:tab/>
      </w:r>
      <w:r>
        <w:tab/>
        <w:t>reported upon monthly.</w:t>
      </w:r>
      <w:r>
        <w:rPr>
          <w:b/>
          <w:sz w:val="16"/>
        </w:rPr>
        <w:tab/>
      </w:r>
    </w:p>
    <w:p w:rsidR="00E41D22" w:rsidRDefault="00E41D22" w:rsidP="0049293B">
      <w:pPr>
        <w:tabs>
          <w:tab w:val="decimal" w:pos="360"/>
          <w:tab w:val="left" w:pos="720"/>
          <w:tab w:val="left" w:pos="1080"/>
          <w:tab w:val="left" w:pos="1440"/>
          <w:tab w:val="left" w:pos="1800"/>
          <w:tab w:val="left" w:pos="2160"/>
          <w:tab w:val="left" w:pos="2520"/>
        </w:tabs>
        <w:rPr>
          <w:b/>
          <w:sz w:val="16"/>
        </w:rPr>
      </w:pPr>
    </w:p>
    <w:p w:rsidR="0049293B" w:rsidRDefault="0049293B" w:rsidP="0049293B">
      <w:pPr>
        <w:tabs>
          <w:tab w:val="decimal" w:pos="360"/>
          <w:tab w:val="left" w:pos="720"/>
          <w:tab w:val="left" w:pos="1080"/>
          <w:tab w:val="left" w:pos="1440"/>
          <w:tab w:val="left" w:pos="1800"/>
          <w:tab w:val="left" w:pos="2160"/>
          <w:tab w:val="left" w:pos="2520"/>
        </w:tabs>
        <w:rPr>
          <w:b/>
          <w:sz w:val="16"/>
        </w:rPr>
      </w:pP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sidR="00AC6C33">
        <w:rPr>
          <w:b/>
          <w:sz w:val="16"/>
        </w:rPr>
        <w:t>(Note 4)</w:t>
      </w:r>
      <w:r>
        <w:rPr>
          <w:b/>
          <w:sz w:val="16"/>
        </w:rPr>
        <w:tab/>
        <w:t xml:space="preserve">                                            </w:t>
      </w:r>
      <w:r>
        <w:rPr>
          <w:b/>
          <w:sz w:val="16"/>
        </w:rPr>
        <w:tab/>
      </w:r>
      <w:r>
        <w:rPr>
          <w:b/>
          <w:sz w:val="16"/>
        </w:rPr>
        <w:tab/>
      </w:r>
      <w:r>
        <w:rPr>
          <w:b/>
          <w:sz w:val="16"/>
        </w:rPr>
        <w:tab/>
      </w:r>
      <w:r>
        <w:rPr>
          <w:b/>
          <w:sz w:val="16"/>
        </w:rPr>
        <w:tab/>
      </w:r>
      <w:r w:rsidR="00AC6C33">
        <w:rPr>
          <w:b/>
          <w:sz w:val="16"/>
        </w:rPr>
        <w:tab/>
      </w:r>
      <w:r w:rsidR="00AC6C33">
        <w:rPr>
          <w:b/>
          <w:sz w:val="16"/>
        </w:rPr>
        <w:tab/>
      </w:r>
      <w:r w:rsidR="00AC6C33">
        <w:rPr>
          <w:b/>
          <w:sz w:val="16"/>
        </w:rPr>
        <w:tab/>
      </w:r>
      <w:r w:rsidR="00AC6C33">
        <w:rPr>
          <w:b/>
          <w:sz w:val="16"/>
        </w:rPr>
        <w:tab/>
      </w:r>
      <w:r w:rsidR="00AC6C33">
        <w:rPr>
          <w:b/>
          <w:sz w:val="16"/>
        </w:rPr>
        <w:tab/>
      </w:r>
      <w:r w:rsidR="00AC6C33">
        <w:rPr>
          <w:b/>
          <w:sz w:val="16"/>
        </w:rPr>
        <w:tab/>
      </w:r>
      <w:r w:rsidR="00AC6C33">
        <w:rPr>
          <w:b/>
          <w:sz w:val="16"/>
        </w:rPr>
        <w:tab/>
        <w:t xml:space="preserve">              </w:t>
      </w:r>
      <w:r w:rsidR="00AC6C33">
        <w:rPr>
          <w:b/>
          <w:sz w:val="16"/>
        </w:rPr>
        <w:tab/>
      </w:r>
      <w:r w:rsidR="00AC6C33">
        <w:rPr>
          <w:b/>
          <w:sz w:val="16"/>
        </w:rPr>
        <w:tab/>
      </w:r>
      <w:r>
        <w:rPr>
          <w:b/>
          <w:sz w:val="16"/>
        </w:rPr>
        <w:t xml:space="preserve">  </w:t>
      </w:r>
      <w:r w:rsidR="00AC6C33">
        <w:rPr>
          <w:b/>
          <w:sz w:val="16"/>
        </w:rPr>
        <w:t xml:space="preserve">        </w:t>
      </w:r>
      <w:r>
        <w:rPr>
          <w:b/>
          <w:sz w:val="16"/>
        </w:rPr>
        <w:t xml:space="preserve">Maximum Fund </w:t>
      </w:r>
    </w:p>
    <w:p w:rsidR="0049293B" w:rsidRDefault="0049293B" w:rsidP="0049293B">
      <w:pPr>
        <w:tabs>
          <w:tab w:val="decimal" w:pos="360"/>
          <w:tab w:val="left" w:pos="720"/>
          <w:tab w:val="left" w:pos="1080"/>
          <w:tab w:val="left" w:pos="1440"/>
          <w:tab w:val="left" w:pos="1800"/>
          <w:tab w:val="left" w:pos="2160"/>
          <w:tab w:val="left" w:pos="2520"/>
        </w:tabs>
        <w:rPr>
          <w:sz w:val="16"/>
          <w:u w:val="single"/>
        </w:rPr>
      </w:pPr>
      <w:r>
        <w:rPr>
          <w:b/>
          <w:sz w:val="16"/>
        </w:rPr>
        <w:tab/>
      </w:r>
      <w:r>
        <w:rPr>
          <w:b/>
          <w:sz w:val="16"/>
        </w:rPr>
        <w:tab/>
      </w:r>
      <w:r>
        <w:rPr>
          <w:b/>
          <w:sz w:val="16"/>
        </w:rPr>
        <w:tab/>
      </w:r>
      <w:r>
        <w:rPr>
          <w:b/>
          <w:sz w:val="16"/>
        </w:rPr>
        <w:tab/>
      </w:r>
      <w:r>
        <w:rPr>
          <w:b/>
          <w:sz w:val="16"/>
          <w:u w:val="single"/>
        </w:rPr>
        <w:t>Name</w:t>
      </w:r>
      <w:r>
        <w:rPr>
          <w:b/>
          <w:sz w:val="16"/>
          <w:u w:val="single"/>
        </w:rPr>
        <w:tab/>
      </w:r>
      <w:r>
        <w:rPr>
          <w:b/>
          <w:sz w:val="16"/>
          <w:u w:val="single"/>
        </w:rPr>
        <w:tab/>
      </w:r>
      <w:r>
        <w:rPr>
          <w:b/>
          <w:sz w:val="16"/>
          <w:u w:val="single"/>
        </w:rPr>
        <w:tab/>
      </w:r>
      <w:r>
        <w:rPr>
          <w:b/>
          <w:sz w:val="16"/>
          <w:u w:val="single"/>
        </w:rPr>
        <w:tab/>
        <w:t>Person Responsible</w:t>
      </w:r>
      <w:r>
        <w:rPr>
          <w:b/>
          <w:sz w:val="16"/>
          <w:u w:val="single"/>
        </w:rPr>
        <w:tab/>
        <w:t xml:space="preserve">                 Balance</w:t>
      </w:r>
      <w:r>
        <w:rPr>
          <w:b/>
          <w:sz w:val="16"/>
          <w:u w:val="single"/>
        </w:rPr>
        <w:tab/>
      </w:r>
      <w:r>
        <w:rPr>
          <w:b/>
          <w:sz w:val="16"/>
        </w:rPr>
        <w:t xml:space="preserve"> </w:t>
      </w:r>
    </w:p>
    <w:p w:rsidR="0049293B" w:rsidRDefault="0049293B" w:rsidP="0049293B">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Pr>
          <w:sz w:val="16"/>
        </w:rPr>
        <w:tab/>
      </w:r>
      <w:r>
        <w:rPr>
          <w:sz w:val="16"/>
        </w:rPr>
        <w:tab/>
      </w:r>
      <w:r>
        <w:rPr>
          <w:sz w:val="16"/>
        </w:rPr>
        <w:tab/>
      </w:r>
      <w:r>
        <w:rPr>
          <w:sz w:val="16"/>
        </w:rPr>
        <w:tab/>
        <w:t>Billingsport School</w:t>
      </w:r>
      <w:r>
        <w:rPr>
          <w:sz w:val="16"/>
        </w:rPr>
        <w:tab/>
        <w:t>Paul Bracciante</w:t>
      </w:r>
      <w:r>
        <w:rPr>
          <w:sz w:val="16"/>
        </w:rPr>
        <w:tab/>
        <w:t>$   100</w:t>
      </w:r>
    </w:p>
    <w:p w:rsidR="0049293B" w:rsidRDefault="0049293B" w:rsidP="0049293B">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Pr>
          <w:sz w:val="16"/>
        </w:rPr>
        <w:tab/>
      </w:r>
      <w:r>
        <w:rPr>
          <w:sz w:val="16"/>
        </w:rPr>
        <w:tab/>
      </w:r>
      <w:r>
        <w:rPr>
          <w:sz w:val="16"/>
        </w:rPr>
        <w:tab/>
      </w:r>
      <w:r>
        <w:rPr>
          <w:sz w:val="16"/>
        </w:rPr>
        <w:tab/>
      </w:r>
      <w:proofErr w:type="spellStart"/>
      <w:r>
        <w:rPr>
          <w:sz w:val="16"/>
        </w:rPr>
        <w:t>Loudenslager</w:t>
      </w:r>
      <w:proofErr w:type="spellEnd"/>
      <w:r>
        <w:rPr>
          <w:sz w:val="16"/>
        </w:rPr>
        <w:t xml:space="preserve"> School</w:t>
      </w:r>
      <w:r>
        <w:rPr>
          <w:sz w:val="16"/>
        </w:rPr>
        <w:tab/>
        <w:t xml:space="preserve">Phillip Neff                 </w:t>
      </w:r>
      <w:r>
        <w:rPr>
          <w:sz w:val="16"/>
        </w:rPr>
        <w:tab/>
        <w:t>$   100</w:t>
      </w:r>
    </w:p>
    <w:p w:rsidR="0049293B" w:rsidRDefault="0049293B" w:rsidP="0049293B">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Pr>
          <w:sz w:val="16"/>
        </w:rPr>
        <w:tab/>
      </w:r>
      <w:r>
        <w:rPr>
          <w:sz w:val="16"/>
        </w:rPr>
        <w:tab/>
      </w:r>
      <w:r>
        <w:rPr>
          <w:sz w:val="16"/>
        </w:rPr>
        <w:tab/>
      </w:r>
      <w:r>
        <w:rPr>
          <w:sz w:val="16"/>
        </w:rPr>
        <w:tab/>
        <w:t>Paulsboro High School</w:t>
      </w:r>
      <w:r>
        <w:rPr>
          <w:sz w:val="16"/>
        </w:rPr>
        <w:tab/>
        <w:t>Paul Morina</w:t>
      </w:r>
      <w:r>
        <w:rPr>
          <w:sz w:val="16"/>
        </w:rPr>
        <w:tab/>
        <w:t>$   200 Note 1</w:t>
      </w:r>
    </w:p>
    <w:p w:rsidR="0049293B" w:rsidRDefault="0049293B" w:rsidP="0049293B">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Pr>
          <w:sz w:val="16"/>
        </w:rPr>
        <w:tab/>
      </w:r>
      <w:r>
        <w:rPr>
          <w:sz w:val="16"/>
        </w:rPr>
        <w:tab/>
      </w:r>
      <w:r>
        <w:rPr>
          <w:sz w:val="16"/>
        </w:rPr>
        <w:tab/>
      </w:r>
      <w:r>
        <w:rPr>
          <w:sz w:val="16"/>
        </w:rPr>
        <w:tab/>
        <w:t>Paulsboro Junior High School</w:t>
      </w:r>
      <w:r>
        <w:rPr>
          <w:sz w:val="16"/>
        </w:rPr>
        <w:tab/>
        <w:t>Mildred Tolbert</w:t>
      </w:r>
      <w:r>
        <w:rPr>
          <w:sz w:val="16"/>
        </w:rPr>
        <w:tab/>
        <w:t>$   100 Note 2</w:t>
      </w:r>
    </w:p>
    <w:p w:rsidR="0049293B" w:rsidRDefault="0049293B" w:rsidP="0049293B">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Pr>
          <w:sz w:val="16"/>
        </w:rPr>
        <w:tab/>
      </w:r>
      <w:r>
        <w:rPr>
          <w:sz w:val="16"/>
        </w:rPr>
        <w:tab/>
      </w:r>
      <w:r>
        <w:rPr>
          <w:sz w:val="16"/>
        </w:rPr>
        <w:tab/>
      </w:r>
      <w:r>
        <w:rPr>
          <w:sz w:val="16"/>
        </w:rPr>
        <w:tab/>
        <w:t>Central Offices</w:t>
      </w:r>
      <w:r>
        <w:rPr>
          <w:sz w:val="16"/>
        </w:rPr>
        <w:tab/>
      </w:r>
      <w:r>
        <w:rPr>
          <w:sz w:val="16"/>
        </w:rPr>
        <w:tab/>
        <w:t>Jennifer Johnson</w:t>
      </w:r>
      <w:r>
        <w:rPr>
          <w:sz w:val="16"/>
        </w:rPr>
        <w:tab/>
        <w:t>$   300 Note 3</w:t>
      </w:r>
    </w:p>
    <w:p w:rsidR="0049293B" w:rsidRDefault="0049293B" w:rsidP="0049293B">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Pr>
          <w:sz w:val="16"/>
        </w:rPr>
        <w:tab/>
      </w:r>
      <w:r>
        <w:rPr>
          <w:sz w:val="16"/>
        </w:rPr>
        <w:tab/>
      </w:r>
      <w:r>
        <w:rPr>
          <w:sz w:val="16"/>
        </w:rPr>
        <w:tab/>
      </w:r>
    </w:p>
    <w:p w:rsidR="0049293B" w:rsidRDefault="0049293B" w:rsidP="0049293B">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Pr>
          <w:sz w:val="16"/>
        </w:rPr>
        <w:tab/>
      </w:r>
      <w:r>
        <w:rPr>
          <w:sz w:val="16"/>
        </w:rPr>
        <w:tab/>
      </w:r>
      <w:r>
        <w:rPr>
          <w:sz w:val="16"/>
        </w:rPr>
        <w:tab/>
      </w:r>
      <w:r>
        <w:rPr>
          <w:sz w:val="16"/>
        </w:rPr>
        <w:tab/>
        <w:t>Note 1:  Increased by $25 compared to 2013-2014.</w:t>
      </w:r>
    </w:p>
    <w:p w:rsidR="0049293B" w:rsidRDefault="0049293B" w:rsidP="0049293B">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Pr>
          <w:sz w:val="16"/>
        </w:rPr>
        <w:tab/>
      </w:r>
      <w:r>
        <w:rPr>
          <w:sz w:val="16"/>
        </w:rPr>
        <w:tab/>
      </w:r>
      <w:r>
        <w:rPr>
          <w:sz w:val="16"/>
        </w:rPr>
        <w:tab/>
      </w:r>
      <w:r>
        <w:rPr>
          <w:sz w:val="16"/>
        </w:rPr>
        <w:tab/>
        <w:t>Note 2:  This is a new account as a result of establishing Paulsboro Junior High School.</w:t>
      </w:r>
    </w:p>
    <w:p w:rsidR="00AC6C33" w:rsidRDefault="0049293B" w:rsidP="00AC6C33">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Pr>
          <w:sz w:val="16"/>
        </w:rPr>
        <w:tab/>
      </w:r>
      <w:r>
        <w:rPr>
          <w:sz w:val="16"/>
        </w:rPr>
        <w:tab/>
      </w:r>
      <w:r>
        <w:rPr>
          <w:sz w:val="16"/>
        </w:rPr>
        <w:tab/>
      </w:r>
      <w:r>
        <w:rPr>
          <w:sz w:val="16"/>
        </w:rPr>
        <w:tab/>
        <w:t xml:space="preserve">Note 3:  </w:t>
      </w:r>
      <w:r w:rsidR="00AC6C33">
        <w:rPr>
          <w:sz w:val="16"/>
        </w:rPr>
        <w:t xml:space="preserve">This </w:t>
      </w:r>
      <w:r>
        <w:rPr>
          <w:sz w:val="16"/>
        </w:rPr>
        <w:t xml:space="preserve">combines the Central Offices, Child Study Team Office and </w:t>
      </w:r>
      <w:r w:rsidR="00AC6C33">
        <w:rPr>
          <w:sz w:val="16"/>
        </w:rPr>
        <w:t xml:space="preserve">Curriculum </w:t>
      </w:r>
      <w:r>
        <w:rPr>
          <w:sz w:val="16"/>
        </w:rPr>
        <w:t>Office into one account.</w:t>
      </w:r>
      <w:r w:rsidR="00AC6C33">
        <w:rPr>
          <w:sz w:val="16"/>
        </w:rPr>
        <w:t xml:space="preserve">  The </w:t>
      </w:r>
    </w:p>
    <w:p w:rsidR="00AC6C33" w:rsidRDefault="00AC6C33" w:rsidP="00AC6C33">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Pr>
          <w:sz w:val="16"/>
        </w:rPr>
        <w:tab/>
      </w:r>
      <w:r>
        <w:rPr>
          <w:sz w:val="16"/>
        </w:rPr>
        <w:tab/>
      </w:r>
      <w:r>
        <w:rPr>
          <w:sz w:val="16"/>
        </w:rPr>
        <w:tab/>
      </w:r>
      <w:r>
        <w:rPr>
          <w:sz w:val="16"/>
        </w:rPr>
        <w:tab/>
      </w:r>
      <w:r>
        <w:rPr>
          <w:sz w:val="16"/>
        </w:rPr>
        <w:tab/>
        <w:t xml:space="preserve">     </w:t>
      </w:r>
      <w:proofErr w:type="gramStart"/>
      <w:r>
        <w:rPr>
          <w:sz w:val="16"/>
        </w:rPr>
        <w:t>amount</w:t>
      </w:r>
      <w:proofErr w:type="gramEnd"/>
      <w:r>
        <w:rPr>
          <w:sz w:val="16"/>
        </w:rPr>
        <w:t xml:space="preserve"> of petty cash in the Administration Building was reduced from  $480 to $300.  The goal is to use the petty </w:t>
      </w:r>
    </w:p>
    <w:p w:rsidR="0049293B" w:rsidRDefault="00AC6C33" w:rsidP="00AC6C33">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Pr>
          <w:sz w:val="16"/>
        </w:rPr>
        <w:tab/>
      </w:r>
      <w:r>
        <w:rPr>
          <w:sz w:val="16"/>
        </w:rPr>
        <w:tab/>
      </w:r>
      <w:r>
        <w:rPr>
          <w:sz w:val="16"/>
        </w:rPr>
        <w:tab/>
      </w:r>
      <w:r>
        <w:rPr>
          <w:sz w:val="16"/>
        </w:rPr>
        <w:tab/>
      </w:r>
      <w:r>
        <w:rPr>
          <w:sz w:val="16"/>
        </w:rPr>
        <w:tab/>
        <w:t xml:space="preserve">     </w:t>
      </w:r>
      <w:proofErr w:type="gramStart"/>
      <w:r>
        <w:rPr>
          <w:sz w:val="16"/>
        </w:rPr>
        <w:t>cash</w:t>
      </w:r>
      <w:proofErr w:type="gramEnd"/>
      <w:r>
        <w:rPr>
          <w:sz w:val="16"/>
        </w:rPr>
        <w:t xml:space="preserve"> fund less frequently and utilize the Purchase Order process in more cases. </w:t>
      </w:r>
    </w:p>
    <w:p w:rsidR="0049293B" w:rsidRDefault="0049293B" w:rsidP="00E563C4">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Pr>
          <w:sz w:val="16"/>
        </w:rPr>
        <w:tab/>
      </w:r>
      <w:r>
        <w:rPr>
          <w:sz w:val="16"/>
        </w:rPr>
        <w:tab/>
      </w:r>
      <w:r>
        <w:rPr>
          <w:sz w:val="16"/>
        </w:rPr>
        <w:tab/>
      </w:r>
      <w:r>
        <w:rPr>
          <w:sz w:val="16"/>
        </w:rPr>
        <w:tab/>
        <w:t>Note 4:  No single petty cash transaction may be larger the $50.</w:t>
      </w:r>
    </w:p>
    <w:p w:rsidR="00EE4291" w:rsidRDefault="00EE4291" w:rsidP="00E563C4">
      <w:pPr>
        <w:tabs>
          <w:tab w:val="decimal" w:pos="360"/>
          <w:tab w:val="left" w:pos="720"/>
        </w:tabs>
        <w:rPr>
          <w:rFonts w:eastAsia="Times New Roman"/>
        </w:rPr>
      </w:pPr>
      <w:r w:rsidRPr="00F25F4E">
        <w:rPr>
          <w:rFonts w:eastAsia="Times New Roman"/>
        </w:rPr>
        <w:tab/>
      </w:r>
    </w:p>
    <w:p w:rsidR="00417977" w:rsidRDefault="00417977" w:rsidP="00417977">
      <w:pPr>
        <w:tabs>
          <w:tab w:val="left" w:pos="1080"/>
        </w:tabs>
        <w:ind w:left="1080"/>
        <w:rPr>
          <w:sz w:val="18"/>
          <w:szCs w:val="18"/>
        </w:rPr>
      </w:pPr>
    </w:p>
    <w:p w:rsidR="000D2332" w:rsidRPr="00417977" w:rsidRDefault="000D2332" w:rsidP="00417977">
      <w:pPr>
        <w:ind w:left="720"/>
        <w:rPr>
          <w:sz w:val="20"/>
          <w:szCs w:val="20"/>
        </w:rPr>
      </w:pPr>
      <w:r w:rsidRPr="00417977">
        <w:rPr>
          <w:sz w:val="20"/>
          <w:szCs w:val="20"/>
        </w:rPr>
        <w:t xml:space="preserve">Roll Call Vote: Ms. </w:t>
      </w:r>
      <w:proofErr w:type="spellStart"/>
      <w:r w:rsidRPr="00417977">
        <w:rPr>
          <w:sz w:val="20"/>
          <w:szCs w:val="20"/>
        </w:rPr>
        <w:t>Eastlack</w:t>
      </w:r>
      <w:proofErr w:type="spellEnd"/>
      <w:r w:rsidRPr="00417977">
        <w:rPr>
          <w:sz w:val="20"/>
          <w:szCs w:val="20"/>
        </w:rPr>
        <w:t xml:space="preserve">, Mr. Hamilton, Mr. Lisa, Mrs. </w:t>
      </w:r>
      <w:proofErr w:type="spellStart"/>
      <w:r w:rsidRPr="00417977">
        <w:rPr>
          <w:sz w:val="20"/>
          <w:szCs w:val="20"/>
        </w:rPr>
        <w:t>Lozada</w:t>
      </w:r>
      <w:proofErr w:type="spellEnd"/>
      <w:r w:rsidRPr="00417977">
        <w:rPr>
          <w:sz w:val="20"/>
          <w:szCs w:val="20"/>
        </w:rPr>
        <w:t xml:space="preserve">-Shaw, Ms. Priest, Mr. Ridinger, Mrs. Stevenson, and Mr. Walter voting </w:t>
      </w:r>
      <w:r w:rsidR="00635574" w:rsidRPr="00417977">
        <w:rPr>
          <w:sz w:val="20"/>
          <w:szCs w:val="20"/>
        </w:rPr>
        <w:t>8</w:t>
      </w:r>
      <w:r w:rsidRPr="00417977">
        <w:rPr>
          <w:sz w:val="20"/>
          <w:szCs w:val="20"/>
        </w:rPr>
        <w:t xml:space="preserve"> YES; Mr. Chapkowski, Mrs. Giampola 2 ABSENT</w:t>
      </w:r>
    </w:p>
    <w:p w:rsidR="000D2332" w:rsidRPr="00417977" w:rsidRDefault="000D2332" w:rsidP="000D2332">
      <w:pPr>
        <w:tabs>
          <w:tab w:val="decimal" w:pos="360"/>
          <w:tab w:val="left" w:pos="720"/>
          <w:tab w:val="left" w:pos="1080"/>
          <w:tab w:val="left" w:pos="1440"/>
          <w:tab w:val="left" w:pos="1800"/>
          <w:tab w:val="left" w:pos="2160"/>
          <w:tab w:val="left" w:pos="2520"/>
        </w:tabs>
        <w:jc w:val="right"/>
        <w:rPr>
          <w:sz w:val="20"/>
          <w:szCs w:val="20"/>
        </w:rPr>
      </w:pPr>
      <w:r w:rsidRPr="00417977">
        <w:rPr>
          <w:sz w:val="20"/>
          <w:szCs w:val="20"/>
        </w:rPr>
        <w:tab/>
      </w:r>
      <w:r w:rsidRPr="00417977">
        <w:rPr>
          <w:sz w:val="20"/>
          <w:szCs w:val="20"/>
        </w:rPr>
        <w:tab/>
      </w:r>
      <w:r w:rsidRPr="00417977">
        <w:rPr>
          <w:sz w:val="20"/>
          <w:szCs w:val="20"/>
        </w:rPr>
        <w:tab/>
      </w:r>
      <w:r w:rsidRPr="00417977">
        <w:rPr>
          <w:sz w:val="20"/>
          <w:szCs w:val="20"/>
        </w:rPr>
        <w:tab/>
      </w:r>
      <w:r w:rsidRPr="00417977">
        <w:rPr>
          <w:sz w:val="20"/>
          <w:szCs w:val="20"/>
        </w:rPr>
        <w:tab/>
      </w:r>
      <w:r w:rsidRPr="00417977">
        <w:rPr>
          <w:sz w:val="20"/>
          <w:szCs w:val="20"/>
        </w:rPr>
        <w:tab/>
      </w:r>
      <w:r w:rsidRPr="00417977">
        <w:rPr>
          <w:sz w:val="20"/>
          <w:szCs w:val="20"/>
        </w:rPr>
        <w:tab/>
      </w:r>
      <w:r w:rsidRPr="00417977">
        <w:rPr>
          <w:sz w:val="20"/>
          <w:szCs w:val="20"/>
        </w:rPr>
        <w:tab/>
      </w:r>
      <w:r w:rsidRPr="00417977">
        <w:rPr>
          <w:sz w:val="20"/>
          <w:szCs w:val="20"/>
        </w:rPr>
        <w:tab/>
      </w:r>
      <w:r w:rsidRPr="00417977">
        <w:rPr>
          <w:sz w:val="20"/>
          <w:szCs w:val="20"/>
        </w:rPr>
        <w:tab/>
      </w:r>
      <w:r w:rsidRPr="00417977">
        <w:rPr>
          <w:sz w:val="20"/>
          <w:szCs w:val="20"/>
        </w:rPr>
        <w:tab/>
      </w:r>
      <w:r w:rsidRPr="00417977">
        <w:rPr>
          <w:sz w:val="20"/>
          <w:szCs w:val="20"/>
        </w:rPr>
        <w:tab/>
      </w:r>
      <w:r w:rsidRPr="00417977">
        <w:rPr>
          <w:sz w:val="20"/>
          <w:szCs w:val="20"/>
        </w:rPr>
        <w:tab/>
        <w:t>Motion carried</w:t>
      </w:r>
    </w:p>
    <w:p w:rsidR="000D2332" w:rsidRDefault="000D2332" w:rsidP="00E563C4">
      <w:pPr>
        <w:tabs>
          <w:tab w:val="decimal" w:pos="360"/>
          <w:tab w:val="left" w:pos="720"/>
        </w:tabs>
        <w:rPr>
          <w:rFonts w:eastAsia="Times New Roman"/>
        </w:rPr>
      </w:pPr>
    </w:p>
    <w:p w:rsidR="006016B5" w:rsidRPr="009831BE" w:rsidRDefault="006016B5" w:rsidP="00A25F17">
      <w:pPr>
        <w:ind w:left="720"/>
        <w:rPr>
          <w:b/>
        </w:rPr>
      </w:pPr>
      <w:r w:rsidRPr="00A25F17">
        <w:rPr>
          <w:b/>
        </w:rPr>
        <w:t>Report of the Student Member of the Board of Education</w:t>
      </w:r>
    </w:p>
    <w:p w:rsidR="00A25F17" w:rsidRDefault="00A25F17" w:rsidP="00A25F17">
      <w:pPr>
        <w:ind w:left="720"/>
      </w:pPr>
      <w:r w:rsidRPr="00A25F17">
        <w:t xml:space="preserve">None </w:t>
      </w:r>
    </w:p>
    <w:p w:rsidR="00A25F17" w:rsidRPr="00A25F17" w:rsidRDefault="00A25F17" w:rsidP="00A25F17">
      <w:pPr>
        <w:ind w:left="720"/>
      </w:pPr>
    </w:p>
    <w:p w:rsidR="002A5919" w:rsidRDefault="002A5919">
      <w:pPr>
        <w:spacing w:after="200" w:line="276" w:lineRule="auto"/>
        <w:rPr>
          <w:b/>
        </w:rPr>
      </w:pPr>
      <w:r>
        <w:rPr>
          <w:b/>
        </w:rPr>
        <w:br w:type="page"/>
      </w:r>
    </w:p>
    <w:p w:rsidR="006016B5" w:rsidRDefault="006016B5" w:rsidP="00A25F17">
      <w:pPr>
        <w:ind w:left="720"/>
        <w:rPr>
          <w:b/>
        </w:rPr>
      </w:pPr>
      <w:r w:rsidRPr="00A25F17">
        <w:rPr>
          <w:b/>
        </w:rPr>
        <w:lastRenderedPageBreak/>
        <w:t>Old Business</w:t>
      </w:r>
    </w:p>
    <w:p w:rsidR="00A25F17" w:rsidRPr="009831BE" w:rsidRDefault="00A25F17" w:rsidP="00A25F17">
      <w:pPr>
        <w:ind w:left="720"/>
        <w:rPr>
          <w:b/>
        </w:rPr>
      </w:pPr>
    </w:p>
    <w:p w:rsidR="00D41F21" w:rsidRDefault="00E65EF2" w:rsidP="0038078E">
      <w:pPr>
        <w:pStyle w:val="ListParagraph"/>
        <w:numPr>
          <w:ilvl w:val="0"/>
          <w:numId w:val="3"/>
        </w:numPr>
        <w:tabs>
          <w:tab w:val="left" w:pos="1080"/>
        </w:tabs>
        <w:ind w:left="1080"/>
        <w:rPr>
          <w:rFonts w:ascii="Times New Roman" w:hAnsi="Times New Roman"/>
        </w:rPr>
      </w:pPr>
      <w:r>
        <w:rPr>
          <w:rFonts w:ascii="Times New Roman" w:hAnsi="Times New Roman"/>
        </w:rPr>
        <w:t>At the meeting conducted on Thursday, May 29, 2014, a member asked if several funding sources c</w:t>
      </w:r>
      <w:r w:rsidR="001B5575">
        <w:rPr>
          <w:rFonts w:ascii="Times New Roman" w:hAnsi="Times New Roman"/>
        </w:rPr>
        <w:t>an</w:t>
      </w:r>
      <w:r>
        <w:rPr>
          <w:rFonts w:ascii="Times New Roman" w:hAnsi="Times New Roman"/>
        </w:rPr>
        <w:t xml:space="preserve"> be used to finance a bond referendum.</w:t>
      </w:r>
    </w:p>
    <w:p w:rsidR="00E65EF2" w:rsidRDefault="00E65EF2" w:rsidP="00E65EF2">
      <w:pPr>
        <w:pStyle w:val="ListParagraph"/>
        <w:tabs>
          <w:tab w:val="left" w:pos="1080"/>
        </w:tabs>
        <w:ind w:left="1080"/>
        <w:rPr>
          <w:rFonts w:ascii="Times New Roman" w:hAnsi="Times New Roman"/>
        </w:rPr>
      </w:pPr>
    </w:p>
    <w:p w:rsidR="00E65EF2" w:rsidRDefault="00E65EF2" w:rsidP="00E65EF2">
      <w:pPr>
        <w:pStyle w:val="ListParagraph"/>
        <w:tabs>
          <w:tab w:val="left" w:pos="1080"/>
        </w:tabs>
        <w:ind w:left="1080"/>
        <w:rPr>
          <w:rFonts w:ascii="Times New Roman" w:hAnsi="Times New Roman"/>
        </w:rPr>
      </w:pPr>
      <w:r w:rsidRPr="00E65EF2">
        <w:rPr>
          <w:rFonts w:ascii="Times New Roman" w:hAnsi="Times New Roman"/>
          <w:u w:val="single"/>
        </w:rPr>
        <w:t>Response</w:t>
      </w:r>
      <w:r>
        <w:rPr>
          <w:rFonts w:ascii="Times New Roman" w:hAnsi="Times New Roman"/>
        </w:rPr>
        <w:t>: B</w:t>
      </w:r>
      <w:r w:rsidR="001B5575">
        <w:rPr>
          <w:rFonts w:ascii="Times New Roman" w:hAnsi="Times New Roman"/>
        </w:rPr>
        <w:t>onds will be issued to finance projects</w:t>
      </w:r>
      <w:r>
        <w:rPr>
          <w:rFonts w:ascii="Times New Roman" w:hAnsi="Times New Roman"/>
        </w:rPr>
        <w:t xml:space="preserve"> approved by the voters.  Bond Counsel will guide the Board of Education through this process.   It is possible to use grant funding, capital reserve monies, and other sources to fund costly maintenance project</w:t>
      </w:r>
      <w:r w:rsidR="001B5575">
        <w:rPr>
          <w:rFonts w:ascii="Times New Roman" w:hAnsi="Times New Roman"/>
        </w:rPr>
        <w:t>s</w:t>
      </w:r>
      <w:r>
        <w:rPr>
          <w:rFonts w:ascii="Times New Roman" w:hAnsi="Times New Roman"/>
        </w:rPr>
        <w:t xml:space="preserve">.  In fact, the Paulsboro Board of Education did this in 1995.  A bond referendum, Safe School Grant, and money from the district free balance were all used to fund maintenance and building projects. </w:t>
      </w:r>
    </w:p>
    <w:p w:rsidR="00E65EF2" w:rsidRPr="009831BE" w:rsidRDefault="00E65EF2" w:rsidP="00E65EF2">
      <w:pPr>
        <w:pStyle w:val="ListParagraph"/>
        <w:tabs>
          <w:tab w:val="left" w:pos="1080"/>
        </w:tabs>
        <w:ind w:left="1080"/>
        <w:rPr>
          <w:rFonts w:ascii="Times New Roman" w:hAnsi="Times New Roman"/>
        </w:rPr>
      </w:pPr>
    </w:p>
    <w:p w:rsidR="00A637CD" w:rsidRDefault="00B56F76" w:rsidP="0038078E">
      <w:pPr>
        <w:pStyle w:val="ListParagraph"/>
        <w:numPr>
          <w:ilvl w:val="0"/>
          <w:numId w:val="3"/>
        </w:numPr>
        <w:tabs>
          <w:tab w:val="left" w:pos="1080"/>
        </w:tabs>
        <w:ind w:left="1080"/>
        <w:rPr>
          <w:rFonts w:ascii="Times New Roman" w:hAnsi="Times New Roman"/>
        </w:rPr>
      </w:pPr>
      <w:r w:rsidRPr="009831BE">
        <w:rPr>
          <w:rFonts w:ascii="Times New Roman" w:hAnsi="Times New Roman"/>
        </w:rPr>
        <w:t xml:space="preserve">At the meeting conducted on Thursday, March 27, 2014, the Board of Education agreed to conduct its annual self-evaluation via New Jersey School Boards Association.  This is an online evaluation instrument that each member </w:t>
      </w:r>
      <w:r w:rsidR="00FB1FC5" w:rsidRPr="009831BE">
        <w:rPr>
          <w:rFonts w:ascii="Times New Roman" w:hAnsi="Times New Roman"/>
        </w:rPr>
        <w:t xml:space="preserve">agreed to </w:t>
      </w:r>
      <w:r w:rsidRPr="009831BE">
        <w:rPr>
          <w:rFonts w:ascii="Times New Roman" w:hAnsi="Times New Roman"/>
        </w:rPr>
        <w:t>comple</w:t>
      </w:r>
      <w:r w:rsidR="004242D4" w:rsidRPr="009831BE">
        <w:rPr>
          <w:rFonts w:ascii="Times New Roman" w:hAnsi="Times New Roman"/>
        </w:rPr>
        <w:t xml:space="preserve">te by Monday, April 20, 2014.   </w:t>
      </w:r>
    </w:p>
    <w:p w:rsidR="00E67CE8" w:rsidRDefault="00E67CE8" w:rsidP="00E67CE8">
      <w:pPr>
        <w:pStyle w:val="ListParagraph"/>
        <w:tabs>
          <w:tab w:val="left" w:pos="1080"/>
        </w:tabs>
        <w:ind w:left="1080"/>
        <w:rPr>
          <w:rFonts w:ascii="Times New Roman" w:hAnsi="Times New Roman"/>
        </w:rPr>
      </w:pPr>
    </w:p>
    <w:p w:rsidR="00E67CE8" w:rsidRPr="009831BE" w:rsidRDefault="00E67CE8" w:rsidP="00E67CE8">
      <w:pPr>
        <w:pStyle w:val="ListParagraph"/>
        <w:tabs>
          <w:tab w:val="left" w:pos="1080"/>
        </w:tabs>
        <w:ind w:left="1080"/>
        <w:rPr>
          <w:rFonts w:ascii="Times New Roman" w:hAnsi="Times New Roman"/>
        </w:rPr>
      </w:pPr>
      <w:r>
        <w:rPr>
          <w:rFonts w:ascii="Times New Roman" w:hAnsi="Times New Roman"/>
        </w:rPr>
        <w:t>Every member of the Board of Education completed the Self-Evaluation.  The evaluations are now being compiled by New Jersey School Boards Association (NJSBA).  NJSBA Representative Terry Lewis will review the Self-Evaluations with the Board of Education at its August</w:t>
      </w:r>
      <w:r w:rsidR="005E4476">
        <w:rPr>
          <w:rFonts w:ascii="Times New Roman" w:hAnsi="Times New Roman"/>
        </w:rPr>
        <w:t xml:space="preserve"> 28, </w:t>
      </w:r>
      <w:r>
        <w:rPr>
          <w:rFonts w:ascii="Times New Roman" w:hAnsi="Times New Roman"/>
        </w:rPr>
        <w:t xml:space="preserve">2014 meeting. </w:t>
      </w:r>
    </w:p>
    <w:p w:rsidR="0074376A" w:rsidRPr="009831BE" w:rsidRDefault="0074376A" w:rsidP="0074376A">
      <w:pPr>
        <w:pStyle w:val="ListParagraph"/>
        <w:tabs>
          <w:tab w:val="left" w:pos="1080"/>
        </w:tabs>
        <w:ind w:left="1080"/>
        <w:rPr>
          <w:rFonts w:ascii="Times New Roman" w:hAnsi="Times New Roman"/>
        </w:rPr>
      </w:pPr>
    </w:p>
    <w:p w:rsidR="004242D4" w:rsidRPr="00E65EF2" w:rsidRDefault="00A637CD" w:rsidP="0038078E">
      <w:pPr>
        <w:pStyle w:val="ListParagraph"/>
        <w:numPr>
          <w:ilvl w:val="0"/>
          <w:numId w:val="3"/>
        </w:numPr>
        <w:tabs>
          <w:tab w:val="left" w:pos="1080"/>
        </w:tabs>
        <w:ind w:left="1080"/>
        <w:rPr>
          <w:rFonts w:ascii="Times New Roman" w:hAnsi="Times New Roman"/>
        </w:rPr>
      </w:pPr>
      <w:r w:rsidRPr="00E65EF2">
        <w:rPr>
          <w:rFonts w:ascii="Times New Roman" w:hAnsi="Times New Roman"/>
        </w:rPr>
        <w:t xml:space="preserve">At the meeting conducted on Thursday, March 27, 2014, a member asked if those with pending </w:t>
      </w:r>
      <w:r w:rsidR="001B5575">
        <w:rPr>
          <w:rFonts w:ascii="Times New Roman" w:hAnsi="Times New Roman"/>
        </w:rPr>
        <w:t>cases</w:t>
      </w:r>
      <w:r w:rsidRPr="00E65EF2">
        <w:rPr>
          <w:rFonts w:ascii="Times New Roman" w:hAnsi="Times New Roman"/>
        </w:rPr>
        <w:t xml:space="preserve"> against Conrail may comment, vote, etc. on Board of Education litigation against the same company. </w:t>
      </w:r>
    </w:p>
    <w:p w:rsidR="00A637CD" w:rsidRPr="009831BE" w:rsidRDefault="00A637CD" w:rsidP="00E9362E">
      <w:pPr>
        <w:tabs>
          <w:tab w:val="left" w:pos="1080"/>
        </w:tabs>
        <w:ind w:left="1080"/>
      </w:pPr>
      <w:r w:rsidRPr="00E65EF2">
        <w:rPr>
          <w:u w:val="single"/>
        </w:rPr>
        <w:t>Response</w:t>
      </w:r>
      <w:r w:rsidRPr="00E65EF2">
        <w:t xml:space="preserve">:  The Interim Superintendent </w:t>
      </w:r>
      <w:r w:rsidR="00E65EF2" w:rsidRPr="00E65EF2">
        <w:t>a</w:t>
      </w:r>
      <w:r w:rsidR="00E65EF2">
        <w:t xml:space="preserve">gain reviewed this matter with the Board of Education Counsel for Conrail litigation.   He does not feel that members of the Board of Education have a conflict of interest in this matter.   That is, individual members of the Board of Education who have legal cases against Conrail may still vote on matters related to that company.  </w:t>
      </w:r>
    </w:p>
    <w:p w:rsidR="00A447F9" w:rsidRPr="009831BE" w:rsidRDefault="00A447F9" w:rsidP="00A447F9">
      <w:pPr>
        <w:pStyle w:val="ListParagraph"/>
        <w:tabs>
          <w:tab w:val="left" w:pos="1080"/>
        </w:tabs>
        <w:spacing w:after="0"/>
        <w:ind w:left="1080" w:hanging="360"/>
        <w:rPr>
          <w:rFonts w:ascii="Times New Roman" w:hAnsi="Times New Roman"/>
        </w:rPr>
      </w:pPr>
    </w:p>
    <w:p w:rsidR="00A447F9" w:rsidRPr="00F25F4E" w:rsidRDefault="00A447F9" w:rsidP="00CB32B6">
      <w:pPr>
        <w:pStyle w:val="ListParagraph"/>
        <w:numPr>
          <w:ilvl w:val="0"/>
          <w:numId w:val="3"/>
        </w:numPr>
        <w:tabs>
          <w:tab w:val="left" w:pos="1080"/>
        </w:tabs>
        <w:ind w:left="1080"/>
        <w:rPr>
          <w:rFonts w:ascii="Times New Roman" w:hAnsi="Times New Roman"/>
        </w:rPr>
      </w:pPr>
      <w:r w:rsidRPr="00F25F4E">
        <w:rPr>
          <w:rFonts w:ascii="Times New Roman" w:hAnsi="Times New Roman"/>
        </w:rPr>
        <w:t>Evaluation of the Interim Superintendent</w:t>
      </w:r>
    </w:p>
    <w:p w:rsidR="00CB32B6" w:rsidRPr="00CB32B6" w:rsidRDefault="00CB32B6" w:rsidP="00CB32B6">
      <w:pPr>
        <w:pStyle w:val="ListParagraph"/>
        <w:tabs>
          <w:tab w:val="left" w:pos="1080"/>
        </w:tabs>
        <w:ind w:left="1080"/>
        <w:rPr>
          <w:rFonts w:ascii="Times New Roman" w:hAnsi="Times New Roman"/>
        </w:rPr>
      </w:pPr>
    </w:p>
    <w:p w:rsidR="00A447F9" w:rsidRPr="009831BE" w:rsidRDefault="00A447F9" w:rsidP="00A447F9">
      <w:pPr>
        <w:pStyle w:val="ListParagraph"/>
        <w:tabs>
          <w:tab w:val="left" w:pos="1080"/>
        </w:tabs>
        <w:spacing w:after="0"/>
        <w:ind w:left="1080" w:hanging="360"/>
        <w:rPr>
          <w:rFonts w:ascii="Times New Roman" w:hAnsi="Times New Roman"/>
        </w:rPr>
      </w:pPr>
      <w:r w:rsidRPr="009831BE">
        <w:rPr>
          <w:rFonts w:ascii="Times New Roman" w:hAnsi="Times New Roman"/>
        </w:rPr>
        <w:t xml:space="preserve">  </w:t>
      </w:r>
      <w:r w:rsidRPr="009831BE">
        <w:rPr>
          <w:rFonts w:ascii="Times New Roman" w:hAnsi="Times New Roman"/>
        </w:rPr>
        <w:tab/>
        <w:t xml:space="preserve">The Board of Education is required to evaluate the performance of the Interim Superintendent of Schools at least once per year.  This task should be complete by mid-July.   The evaluation should include progress on the goals and objectives approved by the Board of Education, student achievement data, duties delineated in the job description, and QSAC (Quality Single Accountability Continuum) results.  </w:t>
      </w:r>
    </w:p>
    <w:p w:rsidR="00B23262" w:rsidRPr="009831BE" w:rsidRDefault="00B23262" w:rsidP="00A447F9">
      <w:pPr>
        <w:pStyle w:val="ListParagraph"/>
        <w:tabs>
          <w:tab w:val="left" w:pos="1080"/>
        </w:tabs>
        <w:spacing w:after="0"/>
        <w:ind w:left="1080" w:hanging="360"/>
        <w:rPr>
          <w:rFonts w:ascii="Times New Roman" w:hAnsi="Times New Roman"/>
        </w:rPr>
      </w:pPr>
    </w:p>
    <w:p w:rsidR="00A447F9" w:rsidRPr="009831BE" w:rsidRDefault="00A447F9" w:rsidP="00A447F9">
      <w:pPr>
        <w:pStyle w:val="ListParagraph"/>
        <w:tabs>
          <w:tab w:val="left" w:pos="1080"/>
        </w:tabs>
        <w:spacing w:after="0"/>
        <w:ind w:left="1080" w:hanging="360"/>
        <w:rPr>
          <w:rFonts w:ascii="Times New Roman" w:hAnsi="Times New Roman"/>
        </w:rPr>
      </w:pPr>
      <w:r w:rsidRPr="009831BE">
        <w:rPr>
          <w:rFonts w:ascii="Times New Roman" w:hAnsi="Times New Roman"/>
        </w:rPr>
        <w:tab/>
        <w:t xml:space="preserve">New Jersey School Boards Association has a format for the evaluation of Superintendents of Schools.  Using this format is an efficient way to conduct the evaluation.   Members of the Board of Education could complete the forms then meet with the Interim Superintendent to discuss the results as well as plans for the upcoming school year.   This review could take place at a special meeting of the Board of Education or as part of a regularly scheduled meeting. </w:t>
      </w:r>
    </w:p>
    <w:p w:rsidR="00A447F9" w:rsidRPr="009831BE" w:rsidRDefault="00A447F9" w:rsidP="00A447F9">
      <w:pPr>
        <w:pStyle w:val="ListParagraph"/>
        <w:tabs>
          <w:tab w:val="left" w:pos="1080"/>
        </w:tabs>
        <w:spacing w:after="0"/>
        <w:ind w:left="1080" w:hanging="360"/>
        <w:rPr>
          <w:rFonts w:ascii="Times New Roman" w:hAnsi="Times New Roman"/>
        </w:rPr>
      </w:pPr>
      <w:r w:rsidRPr="009831BE">
        <w:rPr>
          <w:rFonts w:ascii="Times New Roman" w:hAnsi="Times New Roman"/>
        </w:rPr>
        <w:tab/>
      </w:r>
    </w:p>
    <w:p w:rsidR="00A447F9" w:rsidRPr="009831BE" w:rsidRDefault="005E4476" w:rsidP="00A447F9">
      <w:pPr>
        <w:pStyle w:val="ListParagraph"/>
        <w:tabs>
          <w:tab w:val="left" w:pos="1080"/>
        </w:tabs>
        <w:spacing w:after="0"/>
        <w:ind w:left="1080"/>
        <w:rPr>
          <w:rFonts w:ascii="Times New Roman" w:hAnsi="Times New Roman"/>
        </w:rPr>
      </w:pPr>
      <w:r>
        <w:rPr>
          <w:rFonts w:ascii="Times New Roman" w:hAnsi="Times New Roman"/>
        </w:rPr>
        <w:t xml:space="preserve">The Interim Superintendent has almost completed his self-evaluation which is the first part of </w:t>
      </w:r>
      <w:r w:rsidR="00083445">
        <w:rPr>
          <w:rFonts w:ascii="Times New Roman" w:hAnsi="Times New Roman"/>
        </w:rPr>
        <w:t xml:space="preserve">the </w:t>
      </w:r>
      <w:r>
        <w:rPr>
          <w:rFonts w:ascii="Times New Roman" w:hAnsi="Times New Roman"/>
        </w:rPr>
        <w:t>process.   He will email the form to each member of the Board within a week.   He respectfully requests that members of the Board complete the Evaluation of the Super</w:t>
      </w:r>
      <w:r w:rsidR="006D6BFB">
        <w:rPr>
          <w:rFonts w:ascii="Times New Roman" w:hAnsi="Times New Roman"/>
        </w:rPr>
        <w:t>i</w:t>
      </w:r>
      <w:r>
        <w:rPr>
          <w:rFonts w:ascii="Times New Roman" w:hAnsi="Times New Roman"/>
        </w:rPr>
        <w:t xml:space="preserve">ntendent then forward </w:t>
      </w:r>
      <w:r w:rsidR="00921150">
        <w:rPr>
          <w:rFonts w:ascii="Times New Roman" w:hAnsi="Times New Roman"/>
        </w:rPr>
        <w:t>it</w:t>
      </w:r>
      <w:r>
        <w:rPr>
          <w:rFonts w:ascii="Times New Roman" w:hAnsi="Times New Roman"/>
        </w:rPr>
        <w:t xml:space="preserve"> to Vice President Bonnie </w:t>
      </w:r>
      <w:proofErr w:type="spellStart"/>
      <w:r>
        <w:rPr>
          <w:rFonts w:ascii="Times New Roman" w:hAnsi="Times New Roman"/>
        </w:rPr>
        <w:t>Eastlack</w:t>
      </w:r>
      <w:proofErr w:type="spellEnd"/>
      <w:r>
        <w:rPr>
          <w:rFonts w:ascii="Times New Roman" w:hAnsi="Times New Roman"/>
        </w:rPr>
        <w:t xml:space="preserve"> by Monday, August 3, 2014.  If Ms. </w:t>
      </w:r>
      <w:proofErr w:type="spellStart"/>
      <w:r>
        <w:rPr>
          <w:rFonts w:ascii="Times New Roman" w:hAnsi="Times New Roman"/>
        </w:rPr>
        <w:t>Eastlack</w:t>
      </w:r>
      <w:proofErr w:type="spellEnd"/>
      <w:r>
        <w:rPr>
          <w:rFonts w:ascii="Times New Roman" w:hAnsi="Times New Roman"/>
        </w:rPr>
        <w:t xml:space="preserve"> agrees, she can compile the evaluations.  The Board of Education and Interim Superintendent could then complete the evaluation process as part of the September 2014 meeting of the Board of Education.  </w:t>
      </w:r>
      <w:r w:rsidR="00A447F9" w:rsidRPr="009831BE">
        <w:rPr>
          <w:rFonts w:ascii="Times New Roman" w:hAnsi="Times New Roman"/>
        </w:rPr>
        <w:t xml:space="preserve"> </w:t>
      </w:r>
    </w:p>
    <w:p w:rsidR="00A447F9" w:rsidRPr="009831BE" w:rsidRDefault="00A447F9" w:rsidP="00A447F9">
      <w:pPr>
        <w:pStyle w:val="ListParagraph"/>
        <w:tabs>
          <w:tab w:val="left" w:pos="1080"/>
        </w:tabs>
        <w:spacing w:after="0"/>
        <w:rPr>
          <w:rFonts w:ascii="Times New Roman" w:hAnsi="Times New Roman"/>
        </w:rPr>
      </w:pPr>
    </w:p>
    <w:p w:rsidR="00A447F9" w:rsidRPr="00921150" w:rsidRDefault="00A447F9" w:rsidP="00CB32B6">
      <w:pPr>
        <w:pStyle w:val="ListParagraph"/>
        <w:numPr>
          <w:ilvl w:val="0"/>
          <w:numId w:val="3"/>
        </w:numPr>
        <w:tabs>
          <w:tab w:val="left" w:pos="1080"/>
        </w:tabs>
        <w:ind w:left="1080"/>
        <w:rPr>
          <w:rFonts w:ascii="Times New Roman" w:hAnsi="Times New Roman"/>
        </w:rPr>
      </w:pPr>
      <w:r w:rsidRPr="00921150">
        <w:rPr>
          <w:rFonts w:ascii="Times New Roman" w:hAnsi="Times New Roman"/>
        </w:rPr>
        <w:t>Regular Operating District (ROD) Grants</w:t>
      </w:r>
    </w:p>
    <w:p w:rsidR="00A447F9" w:rsidRPr="009831BE" w:rsidRDefault="00E65EF2" w:rsidP="00E65EF2">
      <w:pPr>
        <w:tabs>
          <w:tab w:val="decimal" w:pos="360"/>
          <w:tab w:val="left" w:pos="720"/>
          <w:tab w:val="left" w:pos="1080"/>
        </w:tabs>
        <w:ind w:left="1080"/>
        <w:rPr>
          <w:rFonts w:eastAsia="Times New Roman"/>
        </w:rPr>
      </w:pPr>
      <w:r>
        <w:rPr>
          <w:rFonts w:eastAsia="Times New Roman"/>
        </w:rPr>
        <w:t>The Interim Superintendent of School</w:t>
      </w:r>
      <w:r w:rsidR="00C92D99">
        <w:rPr>
          <w:rFonts w:eastAsia="Times New Roman"/>
        </w:rPr>
        <w:t>s</w:t>
      </w:r>
      <w:r>
        <w:rPr>
          <w:rFonts w:eastAsia="Times New Roman"/>
        </w:rPr>
        <w:t xml:space="preserve">, Business Administrator and </w:t>
      </w:r>
      <w:r w:rsidR="009D2727">
        <w:rPr>
          <w:rFonts w:eastAsia="Times New Roman"/>
        </w:rPr>
        <w:t>Supervisor of Support Staff</w:t>
      </w:r>
      <w:r>
        <w:rPr>
          <w:rFonts w:eastAsia="Times New Roman"/>
        </w:rPr>
        <w:t xml:space="preserve"> will meet with Robert </w:t>
      </w:r>
      <w:proofErr w:type="gramStart"/>
      <w:r>
        <w:rPr>
          <w:rFonts w:eastAsia="Times New Roman"/>
        </w:rPr>
        <w:t>Garrison,</w:t>
      </w:r>
      <w:proofErr w:type="gramEnd"/>
      <w:r>
        <w:rPr>
          <w:rFonts w:eastAsia="Times New Roman"/>
        </w:rPr>
        <w:t xml:space="preserve"> District Architect on Thursday, June 30, 2014 in order to begin the process of conducting a bond referendum </w:t>
      </w:r>
      <w:r w:rsidR="00921150">
        <w:rPr>
          <w:rFonts w:eastAsia="Times New Roman"/>
        </w:rPr>
        <w:t xml:space="preserve">to </w:t>
      </w:r>
      <w:r>
        <w:rPr>
          <w:rFonts w:eastAsia="Times New Roman"/>
        </w:rPr>
        <w:t xml:space="preserve">provide the additional funding needed to secure the ROD funds.   More information will be forthcoming. </w:t>
      </w:r>
      <w:r w:rsidR="00A447F9" w:rsidRPr="009831BE">
        <w:rPr>
          <w:rFonts w:eastAsia="Times New Roman"/>
        </w:rPr>
        <w:t xml:space="preserve">  </w:t>
      </w:r>
    </w:p>
    <w:p w:rsidR="00CB5F9B" w:rsidRDefault="00CB5F9B" w:rsidP="00401750">
      <w:pPr>
        <w:ind w:left="720"/>
        <w:rPr>
          <w:b/>
        </w:rPr>
      </w:pPr>
    </w:p>
    <w:p w:rsidR="00F16D66" w:rsidRDefault="006016B5" w:rsidP="00401750">
      <w:pPr>
        <w:ind w:left="720"/>
        <w:rPr>
          <w:b/>
        </w:rPr>
      </w:pPr>
      <w:r w:rsidRPr="00401750">
        <w:rPr>
          <w:b/>
        </w:rPr>
        <w:t>New Business</w:t>
      </w:r>
    </w:p>
    <w:p w:rsidR="00CB5F9B" w:rsidRDefault="00CB5F9B" w:rsidP="00401750">
      <w:pPr>
        <w:ind w:left="720"/>
      </w:pPr>
    </w:p>
    <w:p w:rsidR="00401750" w:rsidRDefault="00DA76E1" w:rsidP="00401750">
      <w:pPr>
        <w:ind w:left="720"/>
        <w:rPr>
          <w:b/>
        </w:rPr>
      </w:pPr>
      <w:r w:rsidRPr="00F53348">
        <w:t xml:space="preserve">Motion made by </w:t>
      </w:r>
      <w:proofErr w:type="spellStart"/>
      <w:r w:rsidRPr="00F53348">
        <w:t>Lozada</w:t>
      </w:r>
      <w:proofErr w:type="spellEnd"/>
      <w:r w:rsidRPr="00F53348">
        <w:t xml:space="preserve">-Shaw, seconded by </w:t>
      </w:r>
      <w:r>
        <w:t xml:space="preserve">Walter </w:t>
      </w:r>
      <w:proofErr w:type="gramStart"/>
      <w:r>
        <w:t>an</w:t>
      </w:r>
      <w:proofErr w:type="gramEnd"/>
      <w:r>
        <w:t xml:space="preserve"> unanimously accepted (8-0) </w:t>
      </w:r>
      <w:r w:rsidRPr="00F53348">
        <w:t xml:space="preserve">to accept the Interim Superintendents </w:t>
      </w:r>
      <w:r>
        <w:t>recommendation item numbers one:</w:t>
      </w:r>
    </w:p>
    <w:p w:rsidR="00401750" w:rsidRPr="009831BE" w:rsidRDefault="00401750" w:rsidP="00401750">
      <w:pPr>
        <w:ind w:left="720"/>
        <w:rPr>
          <w:b/>
        </w:rPr>
      </w:pPr>
    </w:p>
    <w:p w:rsidR="00982FD0" w:rsidRPr="006D6BFB" w:rsidRDefault="00725AB5" w:rsidP="006D3EBB">
      <w:pPr>
        <w:ind w:left="1080" w:right="-360" w:hanging="360"/>
        <w:rPr>
          <w:rFonts w:eastAsia="Times New Roman"/>
        </w:rPr>
      </w:pPr>
      <w:r w:rsidRPr="006D6BFB">
        <w:t>1.</w:t>
      </w:r>
      <w:r w:rsidRPr="006D6BFB">
        <w:tab/>
      </w:r>
      <w:r w:rsidR="00982FD0" w:rsidRPr="006D6BFB">
        <w:rPr>
          <w:rFonts w:eastAsia="Times New Roman"/>
        </w:rPr>
        <w:t xml:space="preserve">Recommend adoption of a resolution honoring Larry Hall for coordinating the Santa’s Elves Program for the past 31 years. </w:t>
      </w:r>
    </w:p>
    <w:p w:rsidR="004E4970" w:rsidRDefault="00B65DFF" w:rsidP="00B65DFF">
      <w:pPr>
        <w:tabs>
          <w:tab w:val="decimal" w:pos="360"/>
          <w:tab w:val="left" w:pos="720"/>
          <w:tab w:val="left" w:pos="1080"/>
          <w:tab w:val="left" w:pos="1440"/>
          <w:tab w:val="left" w:pos="1800"/>
        </w:tabs>
        <w:ind w:left="1080" w:right="-360" w:hanging="1080"/>
        <w:rPr>
          <w:rFonts w:eastAsia="Times New Roman"/>
          <w:b/>
        </w:rPr>
      </w:pPr>
      <w:r w:rsidRPr="006D6BFB">
        <w:rPr>
          <w:rFonts w:eastAsia="Times New Roman"/>
        </w:rPr>
        <w:lastRenderedPageBreak/>
        <w:tab/>
      </w:r>
      <w:r w:rsidRPr="006D6BFB">
        <w:rPr>
          <w:rFonts w:eastAsia="Times New Roman"/>
        </w:rPr>
        <w:tab/>
        <w:t>2.</w:t>
      </w:r>
      <w:r w:rsidRPr="006D6BFB">
        <w:rPr>
          <w:rFonts w:eastAsia="Times New Roman"/>
        </w:rPr>
        <w:tab/>
      </w:r>
      <w:r w:rsidR="004E4970" w:rsidRPr="00921150">
        <w:rPr>
          <w:rFonts w:eastAsia="Times New Roman"/>
        </w:rPr>
        <w:t>Senior Class Trip</w:t>
      </w:r>
      <w:r w:rsidRPr="006D6BFB">
        <w:rPr>
          <w:rFonts w:eastAsia="Times New Roman"/>
          <w:b/>
        </w:rPr>
        <w:t xml:space="preserve">  </w:t>
      </w:r>
    </w:p>
    <w:p w:rsidR="004E4970" w:rsidRDefault="004E4970" w:rsidP="00B65DFF">
      <w:pPr>
        <w:tabs>
          <w:tab w:val="decimal" w:pos="360"/>
          <w:tab w:val="left" w:pos="720"/>
          <w:tab w:val="left" w:pos="1080"/>
          <w:tab w:val="left" w:pos="1440"/>
          <w:tab w:val="left" w:pos="1800"/>
        </w:tabs>
        <w:ind w:left="1080" w:right="-360" w:hanging="1080"/>
        <w:rPr>
          <w:rFonts w:eastAsia="Times New Roman"/>
          <w:b/>
        </w:rPr>
      </w:pPr>
    </w:p>
    <w:p w:rsidR="00B65DFF" w:rsidRPr="006D6BFB" w:rsidRDefault="004E4970" w:rsidP="00B65DFF">
      <w:pPr>
        <w:tabs>
          <w:tab w:val="decimal" w:pos="360"/>
          <w:tab w:val="left" w:pos="720"/>
          <w:tab w:val="left" w:pos="1080"/>
          <w:tab w:val="left" w:pos="1440"/>
          <w:tab w:val="left" w:pos="1800"/>
        </w:tabs>
        <w:ind w:left="1080" w:right="-360" w:hanging="1080"/>
        <w:rPr>
          <w:rFonts w:eastAsia="Times New Roman"/>
        </w:rPr>
      </w:pPr>
      <w:r>
        <w:rPr>
          <w:rFonts w:eastAsia="Times New Roman"/>
          <w:b/>
        </w:rPr>
        <w:tab/>
      </w:r>
      <w:r>
        <w:rPr>
          <w:rFonts w:eastAsia="Times New Roman"/>
          <w:b/>
        </w:rPr>
        <w:tab/>
      </w:r>
      <w:r>
        <w:rPr>
          <w:rFonts w:eastAsia="Times New Roman"/>
          <w:b/>
        </w:rPr>
        <w:tab/>
      </w:r>
      <w:r w:rsidR="00B65DFF" w:rsidRPr="006D6BFB">
        <w:rPr>
          <w:rFonts w:eastAsia="Times New Roman"/>
        </w:rPr>
        <w:t xml:space="preserve">Please find attached a copy of an Administrative Procedure that was adopted by the Board of Education on </w:t>
      </w:r>
      <w:r w:rsidR="00B65DFF" w:rsidRPr="00640F43">
        <w:rPr>
          <w:rFonts w:eastAsia="Times New Roman"/>
        </w:rPr>
        <w:t xml:space="preserve">May 17, </w:t>
      </w:r>
      <w:r w:rsidR="00640F43">
        <w:rPr>
          <w:rFonts w:eastAsia="Times New Roman"/>
        </w:rPr>
        <w:t>1994</w:t>
      </w:r>
      <w:r w:rsidR="00B65DFF" w:rsidRPr="006D6BFB">
        <w:rPr>
          <w:rFonts w:eastAsia="Times New Roman"/>
        </w:rPr>
        <w:t xml:space="preserve">.    This procedure requires at least 50% of the class to make a $150 deposit for the Senior </w:t>
      </w:r>
      <w:r w:rsidR="00921150">
        <w:rPr>
          <w:rFonts w:eastAsia="Times New Roman"/>
        </w:rPr>
        <w:t>Class trip by September 30th</w:t>
      </w:r>
      <w:r w:rsidR="00B65DFF" w:rsidRPr="006D6BFB">
        <w:rPr>
          <w:rFonts w:eastAsia="Times New Roman"/>
        </w:rPr>
        <w:t xml:space="preserve">.  If this threshold is not met the trip will be cancelled.  </w:t>
      </w:r>
      <w:r w:rsidR="00921150" w:rsidRPr="00921150">
        <w:rPr>
          <w:rFonts w:eastAsia="Times New Roman"/>
          <w:b/>
        </w:rPr>
        <w:t>(Attachment)</w:t>
      </w:r>
    </w:p>
    <w:p w:rsidR="00B65DFF" w:rsidRPr="006D6BFB" w:rsidRDefault="00B65DFF" w:rsidP="00B65DFF">
      <w:pPr>
        <w:tabs>
          <w:tab w:val="decimal" w:pos="360"/>
          <w:tab w:val="left" w:pos="720"/>
          <w:tab w:val="left" w:pos="1080"/>
          <w:tab w:val="left" w:pos="1440"/>
          <w:tab w:val="left" w:pos="1800"/>
        </w:tabs>
        <w:ind w:left="1080" w:right="-360" w:hanging="1080"/>
        <w:rPr>
          <w:rFonts w:eastAsia="Times New Roman"/>
        </w:rPr>
      </w:pPr>
      <w:r w:rsidRPr="006D6BFB">
        <w:rPr>
          <w:rFonts w:eastAsia="Times New Roman"/>
        </w:rPr>
        <w:tab/>
      </w:r>
      <w:r w:rsidRPr="006D6BFB">
        <w:rPr>
          <w:rFonts w:eastAsia="Times New Roman"/>
        </w:rPr>
        <w:tab/>
      </w:r>
      <w:r w:rsidRPr="006D6BFB">
        <w:rPr>
          <w:rFonts w:eastAsia="Times New Roman"/>
        </w:rPr>
        <w:tab/>
      </w:r>
    </w:p>
    <w:p w:rsidR="00B65DFF" w:rsidRPr="006D6BFB" w:rsidRDefault="00B65DFF" w:rsidP="00B65DFF">
      <w:pPr>
        <w:tabs>
          <w:tab w:val="decimal" w:pos="360"/>
          <w:tab w:val="left" w:pos="720"/>
          <w:tab w:val="left" w:pos="1080"/>
          <w:tab w:val="left" w:pos="1440"/>
          <w:tab w:val="left" w:pos="1800"/>
        </w:tabs>
        <w:ind w:left="1080" w:right="-360" w:hanging="1080"/>
        <w:rPr>
          <w:rFonts w:eastAsia="Times New Roman"/>
        </w:rPr>
      </w:pPr>
      <w:r w:rsidRPr="006D6BFB">
        <w:rPr>
          <w:rFonts w:eastAsia="Times New Roman"/>
        </w:rPr>
        <w:tab/>
      </w:r>
      <w:r w:rsidRPr="006D6BFB">
        <w:rPr>
          <w:rFonts w:eastAsia="Times New Roman"/>
        </w:rPr>
        <w:tab/>
      </w:r>
      <w:r w:rsidRPr="006D6BFB">
        <w:rPr>
          <w:rFonts w:eastAsia="Times New Roman"/>
        </w:rPr>
        <w:tab/>
        <w:t xml:space="preserve">The 50% participation rate has not </w:t>
      </w:r>
      <w:r w:rsidR="000913CA" w:rsidRPr="006D6BFB">
        <w:rPr>
          <w:rFonts w:eastAsia="Times New Roman"/>
        </w:rPr>
        <w:t>been</w:t>
      </w:r>
      <w:r w:rsidRPr="006D6BFB">
        <w:rPr>
          <w:rFonts w:eastAsia="Times New Roman"/>
        </w:rPr>
        <w:t xml:space="preserve"> met in the recent past but the Senior Class Trip was still conducted. </w:t>
      </w:r>
      <w:r w:rsidR="00136FDD" w:rsidRPr="006D6BFB">
        <w:rPr>
          <w:rFonts w:eastAsia="Times New Roman"/>
        </w:rPr>
        <w:t>During the 2013 -2014 school year, only 29 of the 89</w:t>
      </w:r>
      <w:r w:rsidR="00921150">
        <w:rPr>
          <w:rFonts w:eastAsia="Times New Roman"/>
        </w:rPr>
        <w:t xml:space="preserve"> </w:t>
      </w:r>
      <w:r w:rsidR="00136FDD" w:rsidRPr="006D6BFB">
        <w:rPr>
          <w:rFonts w:eastAsia="Times New Roman"/>
        </w:rPr>
        <w:t>(33%) senior</w:t>
      </w:r>
      <w:r w:rsidR="009B1CA3">
        <w:rPr>
          <w:rFonts w:eastAsia="Times New Roman"/>
        </w:rPr>
        <w:t>s</w:t>
      </w:r>
      <w:r w:rsidR="00136FDD" w:rsidRPr="006D6BFB">
        <w:rPr>
          <w:rFonts w:eastAsia="Times New Roman"/>
        </w:rPr>
        <w:t xml:space="preserve"> participated in the trip.   One reason for this low participation is the cost of the trip - $1,249 per student.  </w:t>
      </w:r>
      <w:r w:rsidR="00871DBD" w:rsidRPr="006D6BFB">
        <w:rPr>
          <w:rFonts w:eastAsia="Times New Roman"/>
        </w:rPr>
        <w:t xml:space="preserve">In the main, students who do not participate in the class trip do not attend school.  </w:t>
      </w:r>
    </w:p>
    <w:p w:rsidR="00871DBD" w:rsidRPr="006D6BFB" w:rsidRDefault="00871DBD" w:rsidP="00B65DFF">
      <w:pPr>
        <w:tabs>
          <w:tab w:val="decimal" w:pos="360"/>
          <w:tab w:val="left" w:pos="720"/>
          <w:tab w:val="left" w:pos="1080"/>
          <w:tab w:val="left" w:pos="1440"/>
          <w:tab w:val="left" w:pos="1800"/>
        </w:tabs>
        <w:ind w:left="1080" w:right="-360" w:hanging="1080"/>
        <w:rPr>
          <w:rFonts w:eastAsia="Times New Roman"/>
        </w:rPr>
      </w:pPr>
    </w:p>
    <w:p w:rsidR="00871DBD" w:rsidRPr="006D6BFB" w:rsidRDefault="00871DBD" w:rsidP="00B65DFF">
      <w:pPr>
        <w:tabs>
          <w:tab w:val="decimal" w:pos="360"/>
          <w:tab w:val="left" w:pos="720"/>
          <w:tab w:val="left" w:pos="1080"/>
          <w:tab w:val="left" w:pos="1440"/>
          <w:tab w:val="left" w:pos="1800"/>
        </w:tabs>
        <w:ind w:left="1080" w:right="-360" w:hanging="1080"/>
        <w:rPr>
          <w:rFonts w:eastAsia="Times New Roman"/>
        </w:rPr>
      </w:pPr>
      <w:r w:rsidRPr="006D6BFB">
        <w:rPr>
          <w:rFonts w:eastAsia="Times New Roman"/>
        </w:rPr>
        <w:tab/>
      </w:r>
      <w:r w:rsidRPr="006D6BFB">
        <w:rPr>
          <w:rFonts w:eastAsia="Times New Roman"/>
        </w:rPr>
        <w:tab/>
      </w:r>
      <w:r w:rsidRPr="006D6BFB">
        <w:rPr>
          <w:rFonts w:eastAsia="Times New Roman"/>
        </w:rPr>
        <w:tab/>
        <w:t>There are three reasons why schools conduct Senior Class Trips:  Provide a unifying activity for the class, provide an opportunity that student</w:t>
      </w:r>
      <w:r w:rsidR="00921150">
        <w:rPr>
          <w:rFonts w:eastAsia="Times New Roman"/>
        </w:rPr>
        <w:t>s</w:t>
      </w:r>
      <w:r w:rsidRPr="006D6BFB">
        <w:rPr>
          <w:rFonts w:eastAsia="Times New Roman"/>
        </w:rPr>
        <w:t xml:space="preserve"> would not otherwise have and have education</w:t>
      </w:r>
      <w:r w:rsidR="00921150">
        <w:rPr>
          <w:rFonts w:eastAsia="Times New Roman"/>
        </w:rPr>
        <w:t>al</w:t>
      </w:r>
      <w:r w:rsidRPr="006D6BFB">
        <w:rPr>
          <w:rFonts w:eastAsia="Times New Roman"/>
        </w:rPr>
        <w:t xml:space="preserve"> value.   With less than half the class participating, the activity cannot be unifying.   Some of the students have already been to Disney World so this is not an opportunity that they would not otherwise have.  Finally, the educational value of the trip is marginal at best. </w:t>
      </w:r>
    </w:p>
    <w:p w:rsidR="008C65F4" w:rsidRPr="006D6BFB" w:rsidRDefault="008C65F4" w:rsidP="00B65DFF">
      <w:pPr>
        <w:tabs>
          <w:tab w:val="decimal" w:pos="360"/>
          <w:tab w:val="left" w:pos="720"/>
          <w:tab w:val="left" w:pos="1080"/>
          <w:tab w:val="left" w:pos="1440"/>
          <w:tab w:val="left" w:pos="1800"/>
        </w:tabs>
        <w:ind w:left="1080" w:right="-360" w:hanging="1080"/>
        <w:rPr>
          <w:rFonts w:eastAsia="Times New Roman"/>
        </w:rPr>
      </w:pPr>
    </w:p>
    <w:p w:rsidR="008C65F4" w:rsidRPr="006D6BFB" w:rsidRDefault="008C65F4" w:rsidP="00B65DFF">
      <w:pPr>
        <w:tabs>
          <w:tab w:val="decimal" w:pos="360"/>
          <w:tab w:val="left" w:pos="720"/>
          <w:tab w:val="left" w:pos="1080"/>
          <w:tab w:val="left" w:pos="1440"/>
          <w:tab w:val="left" w:pos="1800"/>
        </w:tabs>
        <w:ind w:left="1080" w:right="-360" w:hanging="1080"/>
      </w:pPr>
      <w:r w:rsidRPr="006D6BFB">
        <w:rPr>
          <w:rFonts w:eastAsia="Times New Roman"/>
        </w:rPr>
        <w:tab/>
      </w:r>
      <w:r w:rsidRPr="006D6BFB">
        <w:rPr>
          <w:rFonts w:eastAsia="Times New Roman"/>
        </w:rPr>
        <w:tab/>
      </w:r>
      <w:r w:rsidRPr="006D6BFB">
        <w:rPr>
          <w:rFonts w:eastAsia="Times New Roman"/>
        </w:rPr>
        <w:tab/>
        <w:t>There are two important questions for the Board of Education to consider. First, does the Board of Education in</w:t>
      </w:r>
      <w:r w:rsidR="00921150">
        <w:rPr>
          <w:rFonts w:eastAsia="Times New Roman"/>
        </w:rPr>
        <w:t>tend</w:t>
      </w:r>
      <w:r w:rsidRPr="006D6BFB">
        <w:rPr>
          <w:rFonts w:eastAsia="Times New Roman"/>
        </w:rPr>
        <w:t xml:space="preserve"> to implement the Administrative Procedure adopted on </w:t>
      </w:r>
      <w:r w:rsidRPr="00640F43">
        <w:rPr>
          <w:rFonts w:eastAsia="Times New Roman"/>
        </w:rPr>
        <w:t xml:space="preserve">May 17, </w:t>
      </w:r>
      <w:proofErr w:type="gramStart"/>
      <w:r w:rsidR="00640F43">
        <w:rPr>
          <w:rFonts w:eastAsia="Times New Roman"/>
        </w:rPr>
        <w:t>1994</w:t>
      </w:r>
      <w:r w:rsidRPr="006D6BFB">
        <w:rPr>
          <w:rFonts w:eastAsia="Times New Roman"/>
        </w:rPr>
        <w:t>.</w:t>
      </w:r>
      <w:proofErr w:type="gramEnd"/>
      <w:r w:rsidRPr="006D6BFB">
        <w:rPr>
          <w:rFonts w:eastAsia="Times New Roman"/>
        </w:rPr>
        <w:t xml:space="preserve">    The second question speaks to the destination of the trip.  Is it time to consider another less expensive, more education</w:t>
      </w:r>
      <w:r w:rsidR="00180EF6">
        <w:rPr>
          <w:rFonts w:eastAsia="Times New Roman"/>
        </w:rPr>
        <w:t>al</w:t>
      </w:r>
      <w:r w:rsidRPr="006D6BFB">
        <w:rPr>
          <w:rFonts w:eastAsia="Times New Roman"/>
        </w:rPr>
        <w:t xml:space="preserve"> Senior Class Trip destination?</w:t>
      </w:r>
    </w:p>
    <w:p w:rsidR="00982FD0" w:rsidRPr="006D6BFB" w:rsidRDefault="00982FD0" w:rsidP="00105FEE">
      <w:pPr>
        <w:pStyle w:val="ListParagraph"/>
        <w:tabs>
          <w:tab w:val="left" w:pos="1080"/>
        </w:tabs>
        <w:spacing w:after="0"/>
        <w:ind w:left="1080" w:hanging="360"/>
        <w:rPr>
          <w:rFonts w:ascii="Times New Roman" w:hAnsi="Times New Roman"/>
        </w:rPr>
      </w:pPr>
    </w:p>
    <w:p w:rsidR="00FF4E4F" w:rsidRPr="006D6BFB" w:rsidRDefault="00FF4E4F" w:rsidP="0096574B">
      <w:pPr>
        <w:ind w:left="1080"/>
      </w:pPr>
    </w:p>
    <w:p w:rsidR="003A2D95" w:rsidRDefault="003A2D95" w:rsidP="0096574B">
      <w:pPr>
        <w:ind w:left="1080"/>
      </w:pPr>
      <w:r w:rsidRPr="00F53348">
        <w:t xml:space="preserve">Motion made by </w:t>
      </w:r>
      <w:r>
        <w:t xml:space="preserve">Stevenson, </w:t>
      </w:r>
      <w:r w:rsidRPr="00F53348">
        <w:t xml:space="preserve">seconded by </w:t>
      </w:r>
      <w:r>
        <w:t>Hamilton to enforce the administrative procedure adopted by the Board of Education on May 17, 1994 to require at least 50% of the senior class to make a $150 deposit for the Senior Class trip to Orlando Florida by September 30</w:t>
      </w:r>
      <w:r w:rsidRPr="003A2D95">
        <w:rPr>
          <w:vertAlign w:val="superscript"/>
        </w:rPr>
        <w:t>th</w:t>
      </w:r>
      <w:r>
        <w:t xml:space="preserve"> otherwise the trip will be cancelled.  If cancelled an alternative location will be determined.</w:t>
      </w:r>
    </w:p>
    <w:p w:rsidR="003A2D95" w:rsidRDefault="003A2D95" w:rsidP="0096574B">
      <w:pPr>
        <w:ind w:left="1080"/>
      </w:pPr>
    </w:p>
    <w:p w:rsidR="00175B31" w:rsidRPr="00967A98" w:rsidRDefault="00175B31" w:rsidP="00E95F04">
      <w:pPr>
        <w:ind w:left="1080"/>
        <w:rPr>
          <w:sz w:val="20"/>
          <w:szCs w:val="20"/>
        </w:rPr>
      </w:pPr>
      <w:r w:rsidRPr="00967A98">
        <w:rPr>
          <w:sz w:val="20"/>
          <w:szCs w:val="20"/>
        </w:rPr>
        <w:t xml:space="preserve">Roll Call Vote: Ms. </w:t>
      </w:r>
      <w:proofErr w:type="spellStart"/>
      <w:r w:rsidRPr="00967A98">
        <w:rPr>
          <w:sz w:val="20"/>
          <w:szCs w:val="20"/>
        </w:rPr>
        <w:t>Eastlack</w:t>
      </w:r>
      <w:proofErr w:type="spellEnd"/>
      <w:r w:rsidRPr="00967A98">
        <w:rPr>
          <w:sz w:val="20"/>
          <w:szCs w:val="20"/>
        </w:rPr>
        <w:t xml:space="preserve">, Mr. Hamilton, Mr. Lisa, Mrs. </w:t>
      </w:r>
      <w:proofErr w:type="spellStart"/>
      <w:r w:rsidRPr="00967A98">
        <w:rPr>
          <w:sz w:val="20"/>
          <w:szCs w:val="20"/>
        </w:rPr>
        <w:t>Lozada</w:t>
      </w:r>
      <w:proofErr w:type="spellEnd"/>
      <w:r w:rsidRPr="00967A98">
        <w:rPr>
          <w:sz w:val="20"/>
          <w:szCs w:val="20"/>
        </w:rPr>
        <w:t>-Shaw, Ms. Priest, Mr. Ridinger, Mrs. Stevenson, and Mr. Walter voting 8 YES; Mr. Chapkowski, Mrs. Giampola 2 ABSENT</w:t>
      </w:r>
    </w:p>
    <w:p w:rsidR="00175B31" w:rsidRPr="00967A98" w:rsidRDefault="00175B31" w:rsidP="00175B31">
      <w:pPr>
        <w:tabs>
          <w:tab w:val="decimal" w:pos="360"/>
          <w:tab w:val="left" w:pos="720"/>
          <w:tab w:val="left" w:pos="1080"/>
          <w:tab w:val="left" w:pos="1440"/>
          <w:tab w:val="left" w:pos="1800"/>
          <w:tab w:val="left" w:pos="2160"/>
          <w:tab w:val="left" w:pos="2520"/>
        </w:tabs>
        <w:jc w:val="right"/>
        <w:rPr>
          <w:sz w:val="20"/>
          <w:szCs w:val="20"/>
        </w:rPr>
      </w:pP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t>Motion carried</w:t>
      </w:r>
    </w:p>
    <w:p w:rsidR="00F25F4E" w:rsidRDefault="00F25F4E" w:rsidP="0096574B">
      <w:pPr>
        <w:ind w:left="1080"/>
      </w:pPr>
    </w:p>
    <w:p w:rsidR="00F25F4E" w:rsidRPr="006D6BFB" w:rsidRDefault="00F25F4E" w:rsidP="0096574B">
      <w:pPr>
        <w:ind w:left="1080"/>
      </w:pPr>
    </w:p>
    <w:p w:rsidR="00D01BA5" w:rsidRPr="009831BE" w:rsidRDefault="00891D8B" w:rsidP="00733E0F">
      <w:pPr>
        <w:tabs>
          <w:tab w:val="left" w:pos="1037"/>
        </w:tabs>
        <w:ind w:left="1440" w:hanging="1440"/>
        <w:rPr>
          <w:b/>
        </w:rPr>
      </w:pPr>
      <w:r w:rsidRPr="009831BE">
        <w:t xml:space="preserve"> </w:t>
      </w:r>
      <w:r w:rsidR="00D01BA5" w:rsidRPr="009831BE">
        <w:rPr>
          <w:b/>
        </w:rPr>
        <w:t>BOARD SECRETARY/BUSINESS ADMINISTRATOR’S REPORT</w:t>
      </w:r>
    </w:p>
    <w:p w:rsidR="00053806" w:rsidRPr="009831BE" w:rsidRDefault="00053806" w:rsidP="00733E0F">
      <w:pPr>
        <w:tabs>
          <w:tab w:val="left" w:pos="1037"/>
        </w:tabs>
        <w:ind w:left="1440" w:hanging="1440"/>
        <w:rPr>
          <w:b/>
        </w:rPr>
      </w:pPr>
    </w:p>
    <w:p w:rsidR="00053806" w:rsidRPr="009831BE" w:rsidRDefault="008D0AB3" w:rsidP="008D0AB3">
      <w:pPr>
        <w:rPr>
          <w:b/>
        </w:rPr>
      </w:pPr>
      <w:r>
        <w:rPr>
          <w:b/>
        </w:rPr>
        <w:t xml:space="preserve"> </w:t>
      </w:r>
      <w:r>
        <w:rPr>
          <w:rFonts w:eastAsia="Times New Roman"/>
        </w:rPr>
        <w:t xml:space="preserve">Motion by </w:t>
      </w:r>
      <w:proofErr w:type="spellStart"/>
      <w:r>
        <w:rPr>
          <w:rFonts w:eastAsia="Times New Roman"/>
        </w:rPr>
        <w:t>Lozada</w:t>
      </w:r>
      <w:proofErr w:type="spellEnd"/>
      <w:r>
        <w:rPr>
          <w:rFonts w:eastAsia="Times New Roman"/>
        </w:rPr>
        <w:t>-Shaw, seconded by Lisa to approve</w:t>
      </w:r>
      <w:r w:rsidRPr="00E95C61">
        <w:rPr>
          <w:b/>
        </w:rPr>
        <w:t xml:space="preserve"> </w:t>
      </w:r>
      <w:r>
        <w:t>the items A-G:</w:t>
      </w:r>
    </w:p>
    <w:p w:rsidR="00053806" w:rsidRPr="009831BE" w:rsidRDefault="00053806" w:rsidP="00D01BA5">
      <w:pPr>
        <w:tabs>
          <w:tab w:val="left" w:pos="720"/>
          <w:tab w:val="left" w:pos="1080"/>
          <w:tab w:val="left" w:pos="4320"/>
        </w:tabs>
      </w:pPr>
    </w:p>
    <w:p w:rsidR="00D01BA5" w:rsidRPr="009831BE" w:rsidRDefault="00C01170" w:rsidP="0038078E">
      <w:pPr>
        <w:pStyle w:val="ListParagraph"/>
        <w:numPr>
          <w:ilvl w:val="0"/>
          <w:numId w:val="4"/>
        </w:numPr>
        <w:tabs>
          <w:tab w:val="left" w:pos="720"/>
          <w:tab w:val="left" w:pos="1080"/>
          <w:tab w:val="left" w:pos="4320"/>
        </w:tabs>
        <w:spacing w:after="0" w:line="480" w:lineRule="auto"/>
        <w:ind w:left="720"/>
        <w:rPr>
          <w:rFonts w:ascii="Times New Roman" w:hAnsi="Times New Roman"/>
        </w:rPr>
      </w:pPr>
      <w:r w:rsidRPr="009831BE">
        <w:rPr>
          <w:rFonts w:ascii="Times New Roman" w:hAnsi="Times New Roman"/>
        </w:rPr>
        <w:t>Approval of Minutes</w:t>
      </w:r>
      <w:r w:rsidR="007E7B42" w:rsidRPr="009831BE">
        <w:rPr>
          <w:rFonts w:ascii="Times New Roman" w:hAnsi="Times New Roman"/>
        </w:rPr>
        <w:t xml:space="preserve">  </w:t>
      </w:r>
      <w:r w:rsidR="00A44109" w:rsidRPr="00A44109">
        <w:rPr>
          <w:rFonts w:ascii="Times New Roman" w:hAnsi="Times New Roman"/>
          <w:b/>
        </w:rPr>
        <w:t>(Attachment)</w:t>
      </w:r>
    </w:p>
    <w:p w:rsidR="00030D16" w:rsidRPr="009831BE" w:rsidRDefault="00030D16" w:rsidP="008B4BEF">
      <w:pPr>
        <w:tabs>
          <w:tab w:val="left" w:pos="720"/>
          <w:tab w:val="left" w:pos="1080"/>
          <w:tab w:val="left" w:pos="1440"/>
          <w:tab w:val="left" w:pos="3600"/>
          <w:tab w:val="left" w:pos="4320"/>
        </w:tabs>
        <w:ind w:left="720"/>
      </w:pPr>
      <w:r w:rsidRPr="009831BE">
        <w:tab/>
      </w:r>
      <w:r w:rsidRPr="009831BE">
        <w:tab/>
        <w:t>Regular Meeting</w:t>
      </w:r>
      <w:r w:rsidRPr="009831BE">
        <w:tab/>
        <w:t>-</w:t>
      </w:r>
      <w:r w:rsidRPr="009831BE">
        <w:tab/>
      </w:r>
      <w:r w:rsidR="00FC791F" w:rsidRPr="009831BE">
        <w:t xml:space="preserve">May </w:t>
      </w:r>
      <w:r w:rsidR="00BE0531" w:rsidRPr="009831BE">
        <w:t>29</w:t>
      </w:r>
      <w:r w:rsidRPr="009831BE">
        <w:t>, 2014</w:t>
      </w:r>
    </w:p>
    <w:p w:rsidR="00030D16" w:rsidRPr="009831BE" w:rsidRDefault="00030D16" w:rsidP="008B4BEF">
      <w:pPr>
        <w:tabs>
          <w:tab w:val="left" w:pos="720"/>
          <w:tab w:val="left" w:pos="1080"/>
          <w:tab w:val="left" w:pos="1440"/>
          <w:tab w:val="left" w:pos="3600"/>
          <w:tab w:val="left" w:pos="4320"/>
        </w:tabs>
        <w:ind w:left="720"/>
      </w:pPr>
      <w:r w:rsidRPr="009831BE">
        <w:tab/>
      </w:r>
      <w:r w:rsidRPr="009831BE">
        <w:tab/>
        <w:t>Executive Session</w:t>
      </w:r>
      <w:r w:rsidRPr="009831BE">
        <w:tab/>
        <w:t>-</w:t>
      </w:r>
      <w:r w:rsidRPr="009831BE">
        <w:tab/>
      </w:r>
      <w:r w:rsidR="00FC791F" w:rsidRPr="009831BE">
        <w:t xml:space="preserve">May </w:t>
      </w:r>
      <w:r w:rsidR="00BE0531" w:rsidRPr="009831BE">
        <w:t>29,</w:t>
      </w:r>
      <w:r w:rsidRPr="009831BE">
        <w:t xml:space="preserve"> 2014</w:t>
      </w:r>
    </w:p>
    <w:p w:rsidR="00972A7B" w:rsidRDefault="00972A7B" w:rsidP="008B4BEF">
      <w:pPr>
        <w:tabs>
          <w:tab w:val="left" w:pos="720"/>
          <w:tab w:val="left" w:pos="1080"/>
          <w:tab w:val="left" w:pos="1440"/>
          <w:tab w:val="left" w:pos="3600"/>
          <w:tab w:val="left" w:pos="4320"/>
        </w:tabs>
        <w:ind w:left="720"/>
      </w:pPr>
    </w:p>
    <w:p w:rsidR="00972A7B" w:rsidRPr="00BB1A45" w:rsidRDefault="00972A7B" w:rsidP="00BB1A45">
      <w:pPr>
        <w:pStyle w:val="ListParagraph"/>
        <w:numPr>
          <w:ilvl w:val="0"/>
          <w:numId w:val="4"/>
        </w:numPr>
        <w:tabs>
          <w:tab w:val="left" w:pos="720"/>
          <w:tab w:val="left" w:pos="1080"/>
          <w:tab w:val="left" w:pos="1440"/>
        </w:tabs>
        <w:ind w:left="720"/>
        <w:rPr>
          <w:rFonts w:ascii="Times New Roman" w:hAnsi="Times New Roman"/>
        </w:rPr>
      </w:pPr>
      <w:r w:rsidRPr="00BB1A45">
        <w:rPr>
          <w:rFonts w:ascii="Times New Roman" w:hAnsi="Times New Roman"/>
        </w:rPr>
        <w:t>Adoption of the Tax Resolution</w:t>
      </w:r>
    </w:p>
    <w:p w:rsidR="00972A7B" w:rsidRDefault="00972A7B" w:rsidP="00972A7B">
      <w:pPr>
        <w:tabs>
          <w:tab w:val="left" w:pos="720"/>
        </w:tabs>
        <w:ind w:left="1440" w:hanging="360"/>
      </w:pPr>
      <w:r>
        <w:t>1.</w:t>
      </w:r>
      <w:r>
        <w:tab/>
        <w:t>BE IT RESOLVED, that the amount of district taxes, exclusive of debt service requirements needed to meet the obligations of this Board for the 201</w:t>
      </w:r>
      <w:r w:rsidR="000F4F74">
        <w:t>4</w:t>
      </w:r>
      <w:r>
        <w:t>-201</w:t>
      </w:r>
      <w:r w:rsidR="000F4F74">
        <w:t>5</w:t>
      </w:r>
      <w:r>
        <w:t xml:space="preserve"> school year is $5,</w:t>
      </w:r>
      <w:r w:rsidR="000F4F74">
        <w:t>484</w:t>
      </w:r>
      <w:r>
        <w:t>,</w:t>
      </w:r>
      <w:r w:rsidR="000F4F74">
        <w:t>300</w:t>
      </w:r>
      <w:r>
        <w:t xml:space="preserve"> and that the Council, Borough of Paulsboro is hereby requested to place in the hands of the Treasurer of School Moneys the following amounts within thirty days of the “Date” so noted in accordance with the statutes relating thereto:</w:t>
      </w:r>
    </w:p>
    <w:p w:rsidR="00972A7B" w:rsidRDefault="00972A7B" w:rsidP="00972A7B">
      <w:pPr>
        <w:rPr>
          <w:b/>
          <w:u w:val="single"/>
        </w:rPr>
      </w:pPr>
    </w:p>
    <w:p w:rsidR="00972A7B" w:rsidRDefault="00972A7B" w:rsidP="00227D0E">
      <w:pPr>
        <w:tabs>
          <w:tab w:val="left" w:pos="5040"/>
        </w:tabs>
        <w:ind w:left="1440" w:firstLine="720"/>
        <w:rPr>
          <w:b/>
        </w:rPr>
      </w:pPr>
      <w:r>
        <w:rPr>
          <w:b/>
          <w:u w:val="single"/>
        </w:rPr>
        <w:t>Date</w:t>
      </w:r>
      <w:r>
        <w:tab/>
      </w:r>
      <w:r w:rsidR="009D4688">
        <w:t xml:space="preserve">  </w:t>
      </w:r>
      <w:r>
        <w:rPr>
          <w:b/>
          <w:u w:val="single"/>
        </w:rPr>
        <w:t>Current</w:t>
      </w:r>
      <w:r>
        <w:rPr>
          <w:b/>
        </w:rPr>
        <w:tab/>
      </w:r>
      <w:r>
        <w:rPr>
          <w:b/>
        </w:rPr>
        <w:tab/>
      </w:r>
    </w:p>
    <w:p w:rsidR="00936D4F" w:rsidRDefault="00972A7B" w:rsidP="00B7104E">
      <w:pPr>
        <w:tabs>
          <w:tab w:val="left" w:pos="4860"/>
          <w:tab w:val="left" w:pos="5220"/>
        </w:tabs>
        <w:ind w:left="1440" w:firstLine="720"/>
      </w:pPr>
      <w:r>
        <w:t>July 31, 2014</w:t>
      </w:r>
      <w:r>
        <w:tab/>
      </w:r>
      <w:r w:rsidR="00B7104E">
        <w:t>$</w:t>
      </w:r>
      <w:r w:rsidR="00B7104E">
        <w:tab/>
        <w:t>457,0</w:t>
      </w:r>
      <w:r w:rsidR="00E0541E">
        <w:t>25</w:t>
      </w:r>
      <w:r w:rsidR="00B7104E">
        <w:t>.00</w:t>
      </w:r>
      <w:r>
        <w:tab/>
      </w:r>
      <w:r w:rsidR="00936D4F">
        <w:tab/>
      </w:r>
    </w:p>
    <w:p w:rsidR="00972A7B" w:rsidRDefault="00972A7B" w:rsidP="00B7104E">
      <w:pPr>
        <w:tabs>
          <w:tab w:val="left" w:pos="4860"/>
          <w:tab w:val="left" w:pos="5220"/>
        </w:tabs>
        <w:ind w:left="1440" w:firstLine="720"/>
      </w:pPr>
      <w:r>
        <w:t>August 22, 2014</w:t>
      </w:r>
      <w:r>
        <w:tab/>
      </w:r>
      <w:r w:rsidR="00B7104E">
        <w:t>$</w:t>
      </w:r>
      <w:r w:rsidR="00B7104E">
        <w:tab/>
        <w:t>457,0</w:t>
      </w:r>
      <w:r w:rsidR="00E0541E">
        <w:t>25</w:t>
      </w:r>
      <w:r w:rsidR="00B7104E">
        <w:t>.00</w:t>
      </w:r>
      <w:r>
        <w:tab/>
      </w:r>
    </w:p>
    <w:p w:rsidR="00972A7B" w:rsidRDefault="00972A7B" w:rsidP="00B7104E">
      <w:pPr>
        <w:tabs>
          <w:tab w:val="left" w:pos="4860"/>
          <w:tab w:val="left" w:pos="5220"/>
        </w:tabs>
        <w:ind w:left="1440" w:firstLine="720"/>
      </w:pPr>
      <w:r>
        <w:t>September 26, 2014</w:t>
      </w:r>
      <w:r>
        <w:tab/>
      </w:r>
      <w:r w:rsidR="00B7104E">
        <w:t>$</w:t>
      </w:r>
      <w:r w:rsidR="00B7104E">
        <w:tab/>
        <w:t>475,0</w:t>
      </w:r>
      <w:r w:rsidR="00E0541E">
        <w:t>25</w:t>
      </w:r>
      <w:r w:rsidR="00B7104E">
        <w:t>.00</w:t>
      </w:r>
      <w:r>
        <w:tab/>
      </w:r>
    </w:p>
    <w:p w:rsidR="00972A7B" w:rsidRDefault="00972A7B" w:rsidP="00B7104E">
      <w:pPr>
        <w:tabs>
          <w:tab w:val="left" w:pos="4860"/>
          <w:tab w:val="left" w:pos="5220"/>
        </w:tabs>
        <w:ind w:left="1440" w:firstLine="720"/>
      </w:pPr>
      <w:r>
        <w:t>October 31, 2014</w:t>
      </w:r>
      <w:r>
        <w:tab/>
      </w:r>
      <w:r w:rsidR="00B7104E">
        <w:t>$</w:t>
      </w:r>
      <w:r w:rsidR="00B7104E">
        <w:tab/>
        <w:t>475,0</w:t>
      </w:r>
      <w:r w:rsidR="00E0541E">
        <w:t>25</w:t>
      </w:r>
      <w:r w:rsidR="00B7104E">
        <w:t>.00</w:t>
      </w:r>
      <w:r>
        <w:tab/>
        <w:t xml:space="preserve">           </w:t>
      </w:r>
    </w:p>
    <w:p w:rsidR="00936D4F" w:rsidRDefault="00972A7B" w:rsidP="00B7104E">
      <w:pPr>
        <w:tabs>
          <w:tab w:val="left" w:pos="4860"/>
          <w:tab w:val="left" w:pos="5220"/>
        </w:tabs>
        <w:ind w:left="1440" w:firstLine="720"/>
      </w:pPr>
      <w:r>
        <w:t>November 2</w:t>
      </w:r>
      <w:r w:rsidR="00227D0E">
        <w:t>8</w:t>
      </w:r>
      <w:r>
        <w:t>, 2014</w:t>
      </w:r>
      <w:r>
        <w:tab/>
      </w:r>
      <w:r w:rsidR="00B7104E">
        <w:t>$</w:t>
      </w:r>
      <w:r w:rsidR="00B7104E">
        <w:tab/>
        <w:t>475,0</w:t>
      </w:r>
      <w:r w:rsidR="00E0541E">
        <w:t>25</w:t>
      </w:r>
      <w:r w:rsidR="00B7104E">
        <w:t>.00</w:t>
      </w:r>
      <w:r w:rsidR="00B7104E">
        <w:tab/>
      </w:r>
    </w:p>
    <w:p w:rsidR="00972A7B" w:rsidRDefault="00972A7B" w:rsidP="00B7104E">
      <w:pPr>
        <w:tabs>
          <w:tab w:val="left" w:pos="4860"/>
          <w:tab w:val="left" w:pos="5220"/>
        </w:tabs>
        <w:ind w:left="1440" w:firstLine="720"/>
      </w:pPr>
      <w:r>
        <w:t xml:space="preserve">December </w:t>
      </w:r>
      <w:r w:rsidR="00227D0E">
        <w:t>19</w:t>
      </w:r>
      <w:r>
        <w:t>, 2014</w:t>
      </w:r>
      <w:r>
        <w:tab/>
      </w:r>
      <w:r w:rsidR="00B7104E">
        <w:t>$</w:t>
      </w:r>
      <w:r w:rsidR="00B7104E">
        <w:tab/>
        <w:t>475,0</w:t>
      </w:r>
      <w:r w:rsidR="00E0541E">
        <w:t>25</w:t>
      </w:r>
      <w:r w:rsidR="00B7104E">
        <w:t>.00</w:t>
      </w:r>
    </w:p>
    <w:p w:rsidR="00972A7B" w:rsidRDefault="00972A7B" w:rsidP="00B7104E">
      <w:pPr>
        <w:tabs>
          <w:tab w:val="left" w:pos="4860"/>
          <w:tab w:val="left" w:pos="5220"/>
        </w:tabs>
        <w:ind w:left="1440" w:firstLine="720"/>
      </w:pPr>
      <w:r>
        <w:t>January 3</w:t>
      </w:r>
      <w:r w:rsidR="00227D0E">
        <w:t>0</w:t>
      </w:r>
      <w:r>
        <w:t>, 2015</w:t>
      </w:r>
      <w:r>
        <w:tab/>
      </w:r>
      <w:r w:rsidR="00B7104E">
        <w:t>$</w:t>
      </w:r>
      <w:r w:rsidR="00B7104E">
        <w:tab/>
        <w:t>475,0</w:t>
      </w:r>
      <w:r w:rsidR="00E0541E">
        <w:t>25</w:t>
      </w:r>
      <w:r w:rsidR="00B7104E">
        <w:t>.00</w:t>
      </w:r>
    </w:p>
    <w:p w:rsidR="00972A7B" w:rsidRDefault="00972A7B" w:rsidP="00B7104E">
      <w:pPr>
        <w:tabs>
          <w:tab w:val="left" w:pos="4860"/>
          <w:tab w:val="left" w:pos="5220"/>
        </w:tabs>
        <w:ind w:left="1440" w:firstLine="720"/>
      </w:pPr>
      <w:r>
        <w:t xml:space="preserve">February </w:t>
      </w:r>
      <w:r w:rsidR="00227D0E">
        <w:t>2</w:t>
      </w:r>
      <w:r w:rsidR="005E2324">
        <w:t>7</w:t>
      </w:r>
      <w:r>
        <w:t>, 2015</w:t>
      </w:r>
      <w:r>
        <w:tab/>
      </w:r>
      <w:r w:rsidR="00B7104E">
        <w:t>$</w:t>
      </w:r>
      <w:r w:rsidR="00B7104E">
        <w:tab/>
        <w:t>475,0</w:t>
      </w:r>
      <w:r w:rsidR="00E0541E">
        <w:t>25</w:t>
      </w:r>
      <w:r w:rsidR="00B7104E">
        <w:t>.00</w:t>
      </w:r>
    </w:p>
    <w:p w:rsidR="00972A7B" w:rsidRDefault="00972A7B" w:rsidP="00B7104E">
      <w:pPr>
        <w:tabs>
          <w:tab w:val="left" w:pos="4860"/>
          <w:tab w:val="left" w:pos="5220"/>
        </w:tabs>
        <w:ind w:left="1440" w:firstLine="720"/>
      </w:pPr>
      <w:r>
        <w:t>March 27, 2015</w:t>
      </w:r>
      <w:r>
        <w:tab/>
      </w:r>
      <w:r w:rsidR="00B7104E">
        <w:t>$</w:t>
      </w:r>
      <w:r w:rsidR="00B7104E">
        <w:tab/>
        <w:t>475,0</w:t>
      </w:r>
      <w:r w:rsidR="00E0541E">
        <w:t>25</w:t>
      </w:r>
      <w:r w:rsidR="00B7104E">
        <w:t>.00</w:t>
      </w:r>
    </w:p>
    <w:p w:rsidR="00972A7B" w:rsidRDefault="00972A7B" w:rsidP="00B7104E">
      <w:pPr>
        <w:tabs>
          <w:tab w:val="left" w:pos="4860"/>
          <w:tab w:val="left" w:pos="5220"/>
        </w:tabs>
        <w:ind w:left="1440" w:firstLine="720"/>
      </w:pPr>
      <w:r>
        <w:t>April 30, 2015</w:t>
      </w:r>
      <w:r>
        <w:tab/>
      </w:r>
      <w:r w:rsidR="00B7104E">
        <w:t>$</w:t>
      </w:r>
      <w:r w:rsidR="00B7104E">
        <w:tab/>
        <w:t>475,0</w:t>
      </w:r>
      <w:r w:rsidR="00E0541E">
        <w:t>25</w:t>
      </w:r>
      <w:r w:rsidR="00B7104E">
        <w:t>.00</w:t>
      </w:r>
    </w:p>
    <w:p w:rsidR="00972A7B" w:rsidRDefault="00972A7B" w:rsidP="00B7104E">
      <w:pPr>
        <w:tabs>
          <w:tab w:val="left" w:pos="4860"/>
          <w:tab w:val="left" w:pos="5220"/>
        </w:tabs>
        <w:ind w:left="1440" w:firstLine="720"/>
      </w:pPr>
      <w:r>
        <w:t>May 28, 2015</w:t>
      </w:r>
      <w:r>
        <w:tab/>
      </w:r>
      <w:r w:rsidR="00B7104E">
        <w:t>$</w:t>
      </w:r>
      <w:r w:rsidR="00B7104E">
        <w:tab/>
        <w:t>475,0</w:t>
      </w:r>
      <w:r w:rsidR="00E0541E">
        <w:t>25</w:t>
      </w:r>
      <w:r w:rsidR="00B7104E">
        <w:t>.00</w:t>
      </w:r>
    </w:p>
    <w:p w:rsidR="00972A7B" w:rsidRDefault="00972A7B" w:rsidP="00B7104E">
      <w:pPr>
        <w:tabs>
          <w:tab w:val="left" w:pos="4860"/>
          <w:tab w:val="left" w:pos="5220"/>
        </w:tabs>
        <w:ind w:left="1440" w:firstLine="720"/>
      </w:pPr>
      <w:r>
        <w:t>June 26, 2015</w:t>
      </w:r>
      <w:r>
        <w:tab/>
      </w:r>
      <w:r w:rsidR="00B7104E" w:rsidRPr="000F4F74">
        <w:rPr>
          <w:u w:val="single"/>
        </w:rPr>
        <w:t>$</w:t>
      </w:r>
      <w:r w:rsidR="00B7104E" w:rsidRPr="000F4F74">
        <w:rPr>
          <w:u w:val="single"/>
        </w:rPr>
        <w:tab/>
        <w:t>475,0</w:t>
      </w:r>
      <w:r w:rsidR="00E0541E">
        <w:rPr>
          <w:u w:val="single"/>
        </w:rPr>
        <w:t>25</w:t>
      </w:r>
      <w:r w:rsidR="00B7104E" w:rsidRPr="000F4F74">
        <w:rPr>
          <w:u w:val="single"/>
        </w:rPr>
        <w:t>.00</w:t>
      </w:r>
      <w:r>
        <w:tab/>
      </w:r>
      <w:r>
        <w:tab/>
      </w:r>
      <w:r>
        <w:tab/>
      </w:r>
    </w:p>
    <w:p w:rsidR="00972A7B" w:rsidRDefault="00972A7B" w:rsidP="000F4F74">
      <w:pPr>
        <w:tabs>
          <w:tab w:val="left" w:pos="4860"/>
        </w:tabs>
      </w:pPr>
      <w:r>
        <w:tab/>
      </w:r>
      <w:proofErr w:type="gramStart"/>
      <w:r w:rsidR="000F4F74">
        <w:t>$  5,484,300.00</w:t>
      </w:r>
      <w:proofErr w:type="gramEnd"/>
      <w:r>
        <w:tab/>
      </w:r>
      <w:r>
        <w:tab/>
      </w:r>
      <w:r>
        <w:tab/>
      </w:r>
      <w:r>
        <w:tab/>
      </w:r>
      <w:r>
        <w:tab/>
        <w:t xml:space="preserve">           </w:t>
      </w:r>
      <w:r>
        <w:tab/>
      </w:r>
      <w:r>
        <w:tab/>
      </w:r>
    </w:p>
    <w:p w:rsidR="00972A7B" w:rsidRDefault="00972A7B" w:rsidP="00972A7B">
      <w:pPr>
        <w:tabs>
          <w:tab w:val="left" w:pos="720"/>
        </w:tabs>
        <w:ind w:left="1440" w:hanging="360"/>
      </w:pPr>
      <w:r>
        <w:t>2.</w:t>
      </w:r>
      <w:r>
        <w:tab/>
        <w:t>BE IT FURTHER RESOLVED, that the amount of district taxes to meet all interest and debt redemption charges for the 201</w:t>
      </w:r>
      <w:r w:rsidR="000F4F74">
        <w:t>4</w:t>
      </w:r>
      <w:r>
        <w:t>-201</w:t>
      </w:r>
      <w:r w:rsidR="000F4F74">
        <w:t>5</w:t>
      </w:r>
      <w:r>
        <w:t xml:space="preserve"> school year is $</w:t>
      </w:r>
      <w:r w:rsidR="000F4F74">
        <w:t>118</w:t>
      </w:r>
      <w:r>
        <w:t>,</w:t>
      </w:r>
      <w:r w:rsidR="000F4F74">
        <w:t>292</w:t>
      </w:r>
      <w:r>
        <w:t xml:space="preserve"> and that the Council, </w:t>
      </w:r>
      <w:r>
        <w:lastRenderedPageBreak/>
        <w:t>Borough of Paulsboro is hereby requested to place in the hands of the Treasurer of School Moneys the following amounts within thirty days of the “Date” so noted in accordance with the statutes relating thereto.</w:t>
      </w:r>
    </w:p>
    <w:p w:rsidR="00972A7B" w:rsidRDefault="00972A7B" w:rsidP="00972A7B">
      <w:pPr>
        <w:rPr>
          <w:sz w:val="16"/>
          <w:szCs w:val="16"/>
        </w:rPr>
      </w:pPr>
    </w:p>
    <w:p w:rsidR="00DB7DD1" w:rsidRDefault="00DB7DD1" w:rsidP="00A163B1">
      <w:pPr>
        <w:tabs>
          <w:tab w:val="left" w:pos="360"/>
          <w:tab w:val="left" w:pos="5040"/>
        </w:tabs>
        <w:ind w:left="1440" w:firstLine="720"/>
        <w:rPr>
          <w:b/>
        </w:rPr>
      </w:pPr>
      <w:r>
        <w:rPr>
          <w:b/>
          <w:u w:val="single"/>
        </w:rPr>
        <w:t>Date</w:t>
      </w:r>
      <w:r>
        <w:tab/>
      </w:r>
      <w:r w:rsidR="009D4688">
        <w:t xml:space="preserve">   </w:t>
      </w:r>
      <w:r>
        <w:rPr>
          <w:b/>
          <w:u w:val="single"/>
        </w:rPr>
        <w:t>Debt</w:t>
      </w:r>
      <w:r>
        <w:rPr>
          <w:b/>
        </w:rPr>
        <w:tab/>
      </w:r>
      <w:r>
        <w:rPr>
          <w:b/>
        </w:rPr>
        <w:tab/>
      </w:r>
    </w:p>
    <w:p w:rsidR="00DB7DD1" w:rsidRDefault="00DB7DD1" w:rsidP="00DB7DD1">
      <w:pPr>
        <w:tabs>
          <w:tab w:val="left" w:pos="4860"/>
          <w:tab w:val="left" w:pos="5220"/>
        </w:tabs>
        <w:ind w:left="1440" w:firstLine="720"/>
      </w:pPr>
      <w:r>
        <w:t>July 31, 2014</w:t>
      </w:r>
      <w:r>
        <w:tab/>
        <w:t>$</w:t>
      </w:r>
      <w:r>
        <w:tab/>
        <w:t>9,857.63</w:t>
      </w:r>
      <w:r>
        <w:tab/>
      </w:r>
      <w:r>
        <w:tab/>
      </w:r>
    </w:p>
    <w:p w:rsidR="00DB7DD1" w:rsidRDefault="00DB7DD1" w:rsidP="00DB7DD1">
      <w:pPr>
        <w:tabs>
          <w:tab w:val="left" w:pos="4860"/>
          <w:tab w:val="left" w:pos="5220"/>
        </w:tabs>
        <w:ind w:left="1440" w:firstLine="720"/>
      </w:pPr>
      <w:r>
        <w:t>August 22, 2014</w:t>
      </w:r>
      <w:r>
        <w:tab/>
        <w:t>$</w:t>
      </w:r>
      <w:r>
        <w:tab/>
        <w:t>9,857.67</w:t>
      </w:r>
      <w:r>
        <w:tab/>
      </w:r>
    </w:p>
    <w:p w:rsidR="00DB7DD1" w:rsidRDefault="00DB7DD1" w:rsidP="00DB7DD1">
      <w:pPr>
        <w:tabs>
          <w:tab w:val="left" w:pos="4860"/>
          <w:tab w:val="left" w:pos="5220"/>
        </w:tabs>
        <w:ind w:left="1440" w:firstLine="720"/>
      </w:pPr>
      <w:r>
        <w:t>September 26, 2014</w:t>
      </w:r>
      <w:r>
        <w:tab/>
        <w:t>$</w:t>
      </w:r>
      <w:r>
        <w:tab/>
        <w:t>9,857.67</w:t>
      </w:r>
      <w:r>
        <w:tab/>
      </w:r>
    </w:p>
    <w:p w:rsidR="00DB7DD1" w:rsidRDefault="00DB7DD1" w:rsidP="00DB7DD1">
      <w:pPr>
        <w:tabs>
          <w:tab w:val="left" w:pos="4860"/>
          <w:tab w:val="left" w:pos="5220"/>
        </w:tabs>
        <w:ind w:left="1440" w:firstLine="720"/>
      </w:pPr>
      <w:r>
        <w:t>October 31, 2014</w:t>
      </w:r>
      <w:r>
        <w:tab/>
        <w:t>$</w:t>
      </w:r>
      <w:r>
        <w:tab/>
        <w:t>9,857.67</w:t>
      </w:r>
      <w:r>
        <w:tab/>
        <w:t xml:space="preserve">           </w:t>
      </w:r>
    </w:p>
    <w:p w:rsidR="00DB7DD1" w:rsidRDefault="00DB7DD1" w:rsidP="00DB7DD1">
      <w:pPr>
        <w:tabs>
          <w:tab w:val="left" w:pos="4860"/>
          <w:tab w:val="left" w:pos="5220"/>
        </w:tabs>
        <w:ind w:left="1440" w:firstLine="720"/>
      </w:pPr>
      <w:r>
        <w:t>November 28, 2014</w:t>
      </w:r>
      <w:r>
        <w:tab/>
        <w:t>$</w:t>
      </w:r>
      <w:r>
        <w:tab/>
        <w:t>9,857.67</w:t>
      </w:r>
      <w:r>
        <w:tab/>
      </w:r>
    </w:p>
    <w:p w:rsidR="00DB7DD1" w:rsidRDefault="00DB7DD1" w:rsidP="00DB7DD1">
      <w:pPr>
        <w:tabs>
          <w:tab w:val="left" w:pos="4860"/>
          <w:tab w:val="left" w:pos="5220"/>
        </w:tabs>
        <w:ind w:left="1440" w:firstLine="720"/>
      </w:pPr>
      <w:r>
        <w:t>December 19, 2014</w:t>
      </w:r>
      <w:r>
        <w:tab/>
        <w:t>$</w:t>
      </w:r>
      <w:r>
        <w:tab/>
        <w:t>9,857.67</w:t>
      </w:r>
    </w:p>
    <w:p w:rsidR="00DB7DD1" w:rsidRDefault="00DB7DD1" w:rsidP="00DB7DD1">
      <w:pPr>
        <w:tabs>
          <w:tab w:val="left" w:pos="4860"/>
          <w:tab w:val="left" w:pos="5220"/>
        </w:tabs>
        <w:ind w:left="1440" w:firstLine="720"/>
      </w:pPr>
      <w:r>
        <w:t>January 30, 2015</w:t>
      </w:r>
      <w:r>
        <w:tab/>
        <w:t>$</w:t>
      </w:r>
      <w:r>
        <w:tab/>
        <w:t>9,857.67</w:t>
      </w:r>
    </w:p>
    <w:p w:rsidR="00DB7DD1" w:rsidRDefault="00DB7DD1" w:rsidP="00DB7DD1">
      <w:pPr>
        <w:tabs>
          <w:tab w:val="left" w:pos="4860"/>
          <w:tab w:val="left" w:pos="5220"/>
        </w:tabs>
        <w:ind w:left="1440" w:firstLine="720"/>
      </w:pPr>
      <w:r>
        <w:t>February 2</w:t>
      </w:r>
      <w:r w:rsidR="005E2324">
        <w:t>7</w:t>
      </w:r>
      <w:r>
        <w:t>, 2015</w:t>
      </w:r>
      <w:r>
        <w:tab/>
        <w:t>$</w:t>
      </w:r>
      <w:r>
        <w:tab/>
        <w:t>9,857.67</w:t>
      </w:r>
    </w:p>
    <w:p w:rsidR="00DB7DD1" w:rsidRDefault="00DB7DD1" w:rsidP="00DB7DD1">
      <w:pPr>
        <w:tabs>
          <w:tab w:val="left" w:pos="4860"/>
          <w:tab w:val="left" w:pos="5220"/>
        </w:tabs>
        <w:ind w:left="1440" w:firstLine="720"/>
      </w:pPr>
      <w:r>
        <w:t>March 27, 2015</w:t>
      </w:r>
      <w:r>
        <w:tab/>
        <w:t>$</w:t>
      </w:r>
      <w:r>
        <w:tab/>
        <w:t>9,857.67</w:t>
      </w:r>
    </w:p>
    <w:p w:rsidR="00DB7DD1" w:rsidRDefault="00DB7DD1" w:rsidP="00DB7DD1">
      <w:pPr>
        <w:tabs>
          <w:tab w:val="left" w:pos="4860"/>
          <w:tab w:val="left" w:pos="5220"/>
        </w:tabs>
        <w:ind w:left="1440" w:firstLine="720"/>
      </w:pPr>
      <w:r>
        <w:t>April 30, 2015</w:t>
      </w:r>
      <w:r>
        <w:tab/>
        <w:t>$</w:t>
      </w:r>
      <w:r>
        <w:tab/>
        <w:t>9,857.67</w:t>
      </w:r>
    </w:p>
    <w:p w:rsidR="00DB7DD1" w:rsidRDefault="00DB7DD1" w:rsidP="00DB7DD1">
      <w:pPr>
        <w:tabs>
          <w:tab w:val="left" w:pos="4860"/>
          <w:tab w:val="left" w:pos="5220"/>
        </w:tabs>
        <w:ind w:left="1440" w:firstLine="720"/>
      </w:pPr>
      <w:r>
        <w:t>May 28, 2015</w:t>
      </w:r>
      <w:r>
        <w:tab/>
        <w:t>$</w:t>
      </w:r>
      <w:r>
        <w:tab/>
        <w:t>9,857.67</w:t>
      </w:r>
    </w:p>
    <w:p w:rsidR="00DB7DD1" w:rsidRDefault="00DB7DD1" w:rsidP="00DB7DD1">
      <w:pPr>
        <w:tabs>
          <w:tab w:val="left" w:pos="4860"/>
          <w:tab w:val="left" w:pos="5220"/>
        </w:tabs>
        <w:ind w:left="1440" w:firstLine="720"/>
      </w:pPr>
      <w:r>
        <w:t>June 26, 2015</w:t>
      </w:r>
      <w:r>
        <w:tab/>
      </w:r>
      <w:r>
        <w:rPr>
          <w:u w:val="single"/>
        </w:rPr>
        <w:t>$</w:t>
      </w:r>
      <w:r>
        <w:rPr>
          <w:u w:val="single"/>
        </w:rPr>
        <w:tab/>
      </w:r>
      <w:r w:rsidRPr="00DB7DD1">
        <w:rPr>
          <w:u w:val="single"/>
        </w:rPr>
        <w:t>9,857.67</w:t>
      </w:r>
      <w:r>
        <w:t xml:space="preserve"> </w:t>
      </w:r>
    </w:p>
    <w:p w:rsidR="00972A7B" w:rsidRDefault="00DB7DD1" w:rsidP="000B0847">
      <w:pPr>
        <w:tabs>
          <w:tab w:val="left" w:pos="720"/>
          <w:tab w:val="left" w:pos="1080"/>
          <w:tab w:val="left" w:pos="1440"/>
          <w:tab w:val="left" w:pos="3600"/>
          <w:tab w:val="left" w:pos="4320"/>
          <w:tab w:val="left" w:pos="4860"/>
        </w:tabs>
        <w:ind w:left="720" w:hanging="360"/>
      </w:pPr>
      <w:r>
        <w:tab/>
      </w:r>
      <w:r w:rsidR="000B0847">
        <w:tab/>
      </w:r>
      <w:r w:rsidR="000B0847">
        <w:tab/>
      </w:r>
      <w:r w:rsidR="000B0847">
        <w:tab/>
      </w:r>
      <w:r w:rsidR="000B0847">
        <w:tab/>
      </w:r>
      <w:r w:rsidR="000B0847">
        <w:tab/>
      </w:r>
      <w:r>
        <w:t xml:space="preserve">$ </w:t>
      </w:r>
      <w:r w:rsidR="000B0847">
        <w:t>118,292.00</w:t>
      </w:r>
      <w:r>
        <w:tab/>
      </w:r>
      <w:r>
        <w:tab/>
      </w:r>
    </w:p>
    <w:p w:rsidR="00030D16" w:rsidRPr="009831BE" w:rsidRDefault="00030D16" w:rsidP="008B4BEF">
      <w:pPr>
        <w:tabs>
          <w:tab w:val="left" w:pos="720"/>
          <w:tab w:val="left" w:pos="1080"/>
          <w:tab w:val="left" w:pos="1440"/>
          <w:tab w:val="left" w:pos="3600"/>
          <w:tab w:val="left" w:pos="4320"/>
        </w:tabs>
        <w:ind w:left="720"/>
      </w:pPr>
      <w:r w:rsidRPr="009831BE">
        <w:tab/>
      </w:r>
      <w:r w:rsidRPr="009831BE">
        <w:tab/>
      </w:r>
    </w:p>
    <w:p w:rsidR="004777DF" w:rsidRPr="009831BE" w:rsidRDefault="004777DF" w:rsidP="0038078E">
      <w:pPr>
        <w:pStyle w:val="ListParagraph"/>
        <w:numPr>
          <w:ilvl w:val="0"/>
          <w:numId w:val="4"/>
        </w:numPr>
        <w:tabs>
          <w:tab w:val="left" w:pos="720"/>
          <w:tab w:val="left" w:pos="1080"/>
          <w:tab w:val="left" w:pos="4320"/>
        </w:tabs>
        <w:spacing w:after="0" w:line="480" w:lineRule="auto"/>
        <w:ind w:left="720"/>
        <w:rPr>
          <w:rFonts w:ascii="Times New Roman" w:hAnsi="Times New Roman"/>
        </w:rPr>
      </w:pPr>
      <w:r w:rsidRPr="009831BE">
        <w:rPr>
          <w:rFonts w:ascii="Times New Roman" w:hAnsi="Times New Roman"/>
        </w:rPr>
        <w:t>Recommend approval of the budget transfers.</w:t>
      </w:r>
    </w:p>
    <w:tbl>
      <w:tblPr>
        <w:tblW w:w="9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942"/>
        <w:gridCol w:w="2180"/>
        <w:gridCol w:w="1890"/>
        <w:gridCol w:w="1026"/>
      </w:tblGrid>
      <w:tr w:rsidR="00030D16" w:rsidRPr="009831BE" w:rsidTr="00B308E8">
        <w:trPr>
          <w:cantSplit/>
          <w:tblHeader/>
          <w:jc w:val="center"/>
        </w:trPr>
        <w:tc>
          <w:tcPr>
            <w:tcW w:w="2160" w:type="dxa"/>
            <w:shd w:val="clear" w:color="auto" w:fill="auto"/>
          </w:tcPr>
          <w:p w:rsidR="00030D16" w:rsidRPr="009831BE" w:rsidRDefault="00030D16" w:rsidP="00B308E8">
            <w:pPr>
              <w:rPr>
                <w:sz w:val="16"/>
                <w:szCs w:val="16"/>
              </w:rPr>
            </w:pPr>
            <w:r w:rsidRPr="009831BE">
              <w:rPr>
                <w:sz w:val="16"/>
                <w:szCs w:val="16"/>
              </w:rPr>
              <w:t>From Account</w:t>
            </w:r>
          </w:p>
        </w:tc>
        <w:tc>
          <w:tcPr>
            <w:tcW w:w="1942" w:type="dxa"/>
            <w:shd w:val="clear" w:color="auto" w:fill="auto"/>
          </w:tcPr>
          <w:p w:rsidR="00030D16" w:rsidRPr="009831BE" w:rsidRDefault="00030D16" w:rsidP="00B308E8">
            <w:pPr>
              <w:rPr>
                <w:sz w:val="16"/>
                <w:szCs w:val="16"/>
              </w:rPr>
            </w:pPr>
            <w:r w:rsidRPr="009831BE">
              <w:rPr>
                <w:sz w:val="16"/>
                <w:szCs w:val="16"/>
              </w:rPr>
              <w:t>From Description</w:t>
            </w:r>
          </w:p>
        </w:tc>
        <w:tc>
          <w:tcPr>
            <w:tcW w:w="2180" w:type="dxa"/>
            <w:shd w:val="clear" w:color="auto" w:fill="auto"/>
          </w:tcPr>
          <w:p w:rsidR="00030D16" w:rsidRPr="009831BE" w:rsidRDefault="00030D16" w:rsidP="00B308E8">
            <w:pPr>
              <w:rPr>
                <w:sz w:val="16"/>
                <w:szCs w:val="16"/>
              </w:rPr>
            </w:pPr>
            <w:r w:rsidRPr="009831BE">
              <w:rPr>
                <w:sz w:val="16"/>
                <w:szCs w:val="16"/>
              </w:rPr>
              <w:t>To Account</w:t>
            </w:r>
          </w:p>
        </w:tc>
        <w:tc>
          <w:tcPr>
            <w:tcW w:w="1890" w:type="dxa"/>
            <w:shd w:val="clear" w:color="auto" w:fill="auto"/>
          </w:tcPr>
          <w:p w:rsidR="00030D16" w:rsidRPr="009831BE" w:rsidRDefault="00030D16" w:rsidP="00B308E8">
            <w:pPr>
              <w:rPr>
                <w:sz w:val="16"/>
                <w:szCs w:val="16"/>
              </w:rPr>
            </w:pPr>
            <w:r w:rsidRPr="009831BE">
              <w:rPr>
                <w:sz w:val="16"/>
                <w:szCs w:val="16"/>
              </w:rPr>
              <w:t>To Description</w:t>
            </w:r>
          </w:p>
        </w:tc>
        <w:tc>
          <w:tcPr>
            <w:tcW w:w="1026" w:type="dxa"/>
            <w:shd w:val="clear" w:color="auto" w:fill="auto"/>
          </w:tcPr>
          <w:p w:rsidR="00030D16" w:rsidRPr="009831BE" w:rsidRDefault="00030D16" w:rsidP="00B308E8">
            <w:pPr>
              <w:rPr>
                <w:sz w:val="16"/>
                <w:szCs w:val="16"/>
              </w:rPr>
            </w:pPr>
            <w:r w:rsidRPr="009831BE">
              <w:rPr>
                <w:sz w:val="16"/>
                <w:szCs w:val="16"/>
              </w:rPr>
              <w:t>Amount</w:t>
            </w:r>
          </w:p>
        </w:tc>
      </w:tr>
      <w:tr w:rsidR="00030D16" w:rsidRPr="009831BE" w:rsidTr="00B308E8">
        <w:trPr>
          <w:cantSplit/>
          <w:trHeight w:val="146"/>
          <w:tblHeader/>
          <w:jc w:val="center"/>
        </w:trPr>
        <w:tc>
          <w:tcPr>
            <w:tcW w:w="2160" w:type="dxa"/>
            <w:tcBorders>
              <w:bottom w:val="single" w:sz="4" w:space="0" w:color="auto"/>
            </w:tcBorders>
            <w:shd w:val="clear" w:color="auto" w:fill="auto"/>
            <w:vAlign w:val="bottom"/>
          </w:tcPr>
          <w:p w:rsidR="00030D16" w:rsidRPr="009831BE" w:rsidRDefault="004F1BB2" w:rsidP="00D17C20">
            <w:pPr>
              <w:rPr>
                <w:color w:val="000000"/>
                <w:sz w:val="16"/>
                <w:szCs w:val="16"/>
              </w:rPr>
            </w:pPr>
            <w:r>
              <w:rPr>
                <w:color w:val="000000"/>
                <w:sz w:val="16"/>
                <w:szCs w:val="16"/>
              </w:rPr>
              <w:t>11-120-100-101-02</w:t>
            </w:r>
          </w:p>
        </w:tc>
        <w:tc>
          <w:tcPr>
            <w:tcW w:w="1942" w:type="dxa"/>
            <w:tcBorders>
              <w:bottom w:val="single" w:sz="4" w:space="0" w:color="auto"/>
            </w:tcBorders>
            <w:shd w:val="clear" w:color="auto" w:fill="auto"/>
          </w:tcPr>
          <w:p w:rsidR="00D17C20" w:rsidRDefault="003B7860" w:rsidP="00B308E8">
            <w:pPr>
              <w:rPr>
                <w:sz w:val="16"/>
                <w:szCs w:val="16"/>
              </w:rPr>
            </w:pPr>
            <w:proofErr w:type="spellStart"/>
            <w:r>
              <w:rPr>
                <w:sz w:val="16"/>
                <w:szCs w:val="16"/>
              </w:rPr>
              <w:t>Reg</w:t>
            </w:r>
            <w:proofErr w:type="spellEnd"/>
            <w:r>
              <w:rPr>
                <w:sz w:val="16"/>
                <w:szCs w:val="16"/>
              </w:rPr>
              <w:t xml:space="preserve"> </w:t>
            </w:r>
            <w:proofErr w:type="spellStart"/>
            <w:r>
              <w:rPr>
                <w:sz w:val="16"/>
                <w:szCs w:val="16"/>
              </w:rPr>
              <w:t>Prg</w:t>
            </w:r>
            <w:proofErr w:type="spellEnd"/>
            <w:r>
              <w:rPr>
                <w:sz w:val="16"/>
                <w:szCs w:val="16"/>
              </w:rPr>
              <w:t>-Grades 1-5</w:t>
            </w:r>
          </w:p>
          <w:p w:rsidR="003B7860" w:rsidRDefault="003B7860" w:rsidP="00B308E8">
            <w:pPr>
              <w:rPr>
                <w:sz w:val="16"/>
                <w:szCs w:val="16"/>
              </w:rPr>
            </w:pPr>
            <w:r>
              <w:rPr>
                <w:sz w:val="16"/>
                <w:szCs w:val="16"/>
              </w:rPr>
              <w:t>Instruction</w:t>
            </w:r>
          </w:p>
          <w:p w:rsidR="003B7860" w:rsidRPr="009831BE" w:rsidRDefault="003B7860" w:rsidP="00B308E8">
            <w:pPr>
              <w:rPr>
                <w:sz w:val="16"/>
                <w:szCs w:val="16"/>
              </w:rPr>
            </w:pPr>
            <w:r>
              <w:rPr>
                <w:sz w:val="16"/>
                <w:szCs w:val="16"/>
              </w:rPr>
              <w:t>Salaries-Teachers</w:t>
            </w:r>
          </w:p>
        </w:tc>
        <w:tc>
          <w:tcPr>
            <w:tcW w:w="2180" w:type="dxa"/>
            <w:tcBorders>
              <w:bottom w:val="single" w:sz="4" w:space="0" w:color="auto"/>
            </w:tcBorders>
            <w:shd w:val="clear" w:color="auto" w:fill="auto"/>
            <w:vAlign w:val="bottom"/>
          </w:tcPr>
          <w:p w:rsidR="00030D16" w:rsidRPr="009831BE" w:rsidRDefault="003B7860" w:rsidP="003B7860">
            <w:pPr>
              <w:rPr>
                <w:color w:val="000000"/>
                <w:sz w:val="16"/>
                <w:szCs w:val="16"/>
              </w:rPr>
            </w:pPr>
            <w:r>
              <w:rPr>
                <w:color w:val="000000"/>
                <w:sz w:val="16"/>
                <w:szCs w:val="16"/>
              </w:rPr>
              <w:t>11-190-100-610-18</w:t>
            </w:r>
          </w:p>
        </w:tc>
        <w:tc>
          <w:tcPr>
            <w:tcW w:w="1890" w:type="dxa"/>
            <w:tcBorders>
              <w:bottom w:val="single" w:sz="4" w:space="0" w:color="auto"/>
            </w:tcBorders>
            <w:shd w:val="clear" w:color="auto" w:fill="auto"/>
          </w:tcPr>
          <w:p w:rsidR="00D17C20" w:rsidRDefault="003B7860" w:rsidP="00B308E8">
            <w:pPr>
              <w:rPr>
                <w:sz w:val="16"/>
                <w:szCs w:val="16"/>
              </w:rPr>
            </w:pPr>
            <w:proofErr w:type="spellStart"/>
            <w:r>
              <w:rPr>
                <w:sz w:val="16"/>
                <w:szCs w:val="16"/>
              </w:rPr>
              <w:t>Reg</w:t>
            </w:r>
            <w:proofErr w:type="spellEnd"/>
            <w:r>
              <w:rPr>
                <w:sz w:val="16"/>
                <w:szCs w:val="16"/>
              </w:rPr>
              <w:t xml:space="preserve"> </w:t>
            </w:r>
            <w:proofErr w:type="spellStart"/>
            <w:r>
              <w:rPr>
                <w:sz w:val="16"/>
                <w:szCs w:val="16"/>
              </w:rPr>
              <w:t>Prg-Undistrib</w:t>
            </w:r>
            <w:proofErr w:type="spellEnd"/>
            <w:r>
              <w:rPr>
                <w:sz w:val="16"/>
                <w:szCs w:val="16"/>
              </w:rPr>
              <w:t>.</w:t>
            </w:r>
          </w:p>
          <w:p w:rsidR="003B7860" w:rsidRDefault="003B7860" w:rsidP="00B308E8">
            <w:pPr>
              <w:rPr>
                <w:sz w:val="16"/>
                <w:szCs w:val="16"/>
              </w:rPr>
            </w:pPr>
            <w:r>
              <w:rPr>
                <w:sz w:val="16"/>
                <w:szCs w:val="16"/>
              </w:rPr>
              <w:t>Instruct</w:t>
            </w:r>
            <w:r w:rsidR="00EA7399">
              <w:rPr>
                <w:sz w:val="16"/>
                <w:szCs w:val="16"/>
              </w:rPr>
              <w:t>i</w:t>
            </w:r>
            <w:r>
              <w:rPr>
                <w:sz w:val="16"/>
                <w:szCs w:val="16"/>
              </w:rPr>
              <w:t>on</w:t>
            </w:r>
          </w:p>
          <w:p w:rsidR="003B7860" w:rsidRPr="009831BE" w:rsidRDefault="003B7860" w:rsidP="00B308E8">
            <w:pPr>
              <w:rPr>
                <w:sz w:val="16"/>
                <w:szCs w:val="16"/>
              </w:rPr>
            </w:pPr>
            <w:r>
              <w:rPr>
                <w:sz w:val="16"/>
                <w:szCs w:val="16"/>
              </w:rPr>
              <w:t>General Supplies</w:t>
            </w:r>
          </w:p>
        </w:tc>
        <w:tc>
          <w:tcPr>
            <w:tcW w:w="1026" w:type="dxa"/>
            <w:tcBorders>
              <w:bottom w:val="single" w:sz="4" w:space="0" w:color="auto"/>
            </w:tcBorders>
            <w:shd w:val="clear" w:color="auto" w:fill="auto"/>
            <w:vAlign w:val="bottom"/>
          </w:tcPr>
          <w:p w:rsidR="00030D16" w:rsidRPr="009831BE" w:rsidRDefault="003B7860" w:rsidP="00B308E8">
            <w:pPr>
              <w:jc w:val="right"/>
              <w:rPr>
                <w:color w:val="000000"/>
                <w:sz w:val="16"/>
                <w:szCs w:val="16"/>
              </w:rPr>
            </w:pPr>
            <w:r>
              <w:rPr>
                <w:color w:val="000000"/>
                <w:sz w:val="16"/>
                <w:szCs w:val="16"/>
              </w:rPr>
              <w:t>31,731.00</w:t>
            </w:r>
          </w:p>
        </w:tc>
      </w:tr>
      <w:tr w:rsidR="00030D16" w:rsidRPr="009831BE" w:rsidTr="00B308E8">
        <w:trPr>
          <w:cantSplit/>
          <w:tblHeader/>
          <w:jc w:val="center"/>
        </w:trPr>
        <w:tc>
          <w:tcPr>
            <w:tcW w:w="9198" w:type="dxa"/>
            <w:gridSpan w:val="5"/>
            <w:shd w:val="clear" w:color="auto" w:fill="auto"/>
            <w:vAlign w:val="bottom"/>
          </w:tcPr>
          <w:p w:rsidR="00030D16" w:rsidRPr="009831BE" w:rsidRDefault="004F1BB2" w:rsidP="00B308E8">
            <w:pPr>
              <w:rPr>
                <w:color w:val="000000"/>
                <w:sz w:val="16"/>
                <w:szCs w:val="16"/>
              </w:rPr>
            </w:pPr>
            <w:r>
              <w:rPr>
                <w:color w:val="000000"/>
                <w:sz w:val="16"/>
                <w:szCs w:val="16"/>
              </w:rPr>
              <w:t>Reallocate Department Budget</w:t>
            </w:r>
          </w:p>
        </w:tc>
      </w:tr>
      <w:tr w:rsidR="009C7A13" w:rsidRPr="009831BE" w:rsidTr="00F20432">
        <w:trPr>
          <w:cantSplit/>
          <w:trHeight w:val="146"/>
          <w:tblHeader/>
          <w:jc w:val="center"/>
        </w:trPr>
        <w:tc>
          <w:tcPr>
            <w:tcW w:w="2160" w:type="dxa"/>
            <w:tcBorders>
              <w:bottom w:val="single" w:sz="4" w:space="0" w:color="auto"/>
            </w:tcBorders>
            <w:shd w:val="clear" w:color="auto" w:fill="auto"/>
            <w:vAlign w:val="bottom"/>
          </w:tcPr>
          <w:p w:rsidR="009C7A13" w:rsidRPr="009831BE" w:rsidRDefault="003B7860" w:rsidP="00F20432">
            <w:pPr>
              <w:rPr>
                <w:color w:val="000000"/>
                <w:sz w:val="16"/>
                <w:szCs w:val="16"/>
              </w:rPr>
            </w:pPr>
            <w:r>
              <w:rPr>
                <w:color w:val="000000"/>
                <w:sz w:val="16"/>
                <w:szCs w:val="16"/>
              </w:rPr>
              <w:t>11-190-100-500-18</w:t>
            </w:r>
          </w:p>
        </w:tc>
        <w:tc>
          <w:tcPr>
            <w:tcW w:w="1942" w:type="dxa"/>
            <w:tcBorders>
              <w:bottom w:val="single" w:sz="4" w:space="0" w:color="auto"/>
            </w:tcBorders>
            <w:shd w:val="clear" w:color="auto" w:fill="auto"/>
          </w:tcPr>
          <w:p w:rsidR="009C7A13" w:rsidRDefault="003B7860" w:rsidP="00F20432">
            <w:pPr>
              <w:rPr>
                <w:sz w:val="16"/>
                <w:szCs w:val="16"/>
              </w:rPr>
            </w:pPr>
            <w:proofErr w:type="spellStart"/>
            <w:r>
              <w:rPr>
                <w:sz w:val="16"/>
                <w:szCs w:val="16"/>
              </w:rPr>
              <w:t>Reg</w:t>
            </w:r>
            <w:proofErr w:type="spellEnd"/>
            <w:r>
              <w:rPr>
                <w:sz w:val="16"/>
                <w:szCs w:val="16"/>
              </w:rPr>
              <w:t xml:space="preserve"> </w:t>
            </w:r>
            <w:proofErr w:type="spellStart"/>
            <w:r>
              <w:rPr>
                <w:sz w:val="16"/>
                <w:szCs w:val="16"/>
              </w:rPr>
              <w:t>Prg-Undistrib</w:t>
            </w:r>
            <w:proofErr w:type="spellEnd"/>
            <w:r>
              <w:rPr>
                <w:sz w:val="16"/>
                <w:szCs w:val="16"/>
              </w:rPr>
              <w:t>.</w:t>
            </w:r>
          </w:p>
          <w:p w:rsidR="003B7860" w:rsidRDefault="003B7860" w:rsidP="00F20432">
            <w:pPr>
              <w:rPr>
                <w:sz w:val="16"/>
                <w:szCs w:val="16"/>
              </w:rPr>
            </w:pPr>
            <w:r>
              <w:rPr>
                <w:sz w:val="16"/>
                <w:szCs w:val="16"/>
              </w:rPr>
              <w:t>Instruction</w:t>
            </w:r>
          </w:p>
          <w:p w:rsidR="003B7860" w:rsidRPr="009831BE" w:rsidRDefault="003B7860" w:rsidP="00F20432">
            <w:pPr>
              <w:rPr>
                <w:sz w:val="16"/>
                <w:szCs w:val="16"/>
              </w:rPr>
            </w:pPr>
            <w:r>
              <w:rPr>
                <w:sz w:val="16"/>
                <w:szCs w:val="16"/>
              </w:rPr>
              <w:t xml:space="preserve">Other Purchased </w:t>
            </w:r>
            <w:proofErr w:type="spellStart"/>
            <w:r>
              <w:rPr>
                <w:sz w:val="16"/>
                <w:szCs w:val="16"/>
              </w:rPr>
              <w:t>Serv</w:t>
            </w:r>
            <w:proofErr w:type="spellEnd"/>
          </w:p>
        </w:tc>
        <w:tc>
          <w:tcPr>
            <w:tcW w:w="2180" w:type="dxa"/>
            <w:tcBorders>
              <w:bottom w:val="single" w:sz="4" w:space="0" w:color="auto"/>
            </w:tcBorders>
            <w:shd w:val="clear" w:color="auto" w:fill="auto"/>
            <w:vAlign w:val="bottom"/>
          </w:tcPr>
          <w:p w:rsidR="009C7A13" w:rsidRPr="009831BE" w:rsidRDefault="00CA76C8" w:rsidP="00F20432">
            <w:pPr>
              <w:rPr>
                <w:color w:val="000000"/>
                <w:sz w:val="16"/>
                <w:szCs w:val="16"/>
              </w:rPr>
            </w:pPr>
            <w:r>
              <w:rPr>
                <w:color w:val="000000"/>
                <w:sz w:val="16"/>
                <w:szCs w:val="16"/>
              </w:rPr>
              <w:t>11-190-100-610-18</w:t>
            </w:r>
          </w:p>
        </w:tc>
        <w:tc>
          <w:tcPr>
            <w:tcW w:w="1890" w:type="dxa"/>
            <w:tcBorders>
              <w:bottom w:val="single" w:sz="4" w:space="0" w:color="auto"/>
            </w:tcBorders>
            <w:shd w:val="clear" w:color="auto" w:fill="auto"/>
          </w:tcPr>
          <w:p w:rsidR="009C7A13" w:rsidRDefault="00CA76C8" w:rsidP="00F20432">
            <w:pPr>
              <w:rPr>
                <w:sz w:val="16"/>
                <w:szCs w:val="16"/>
              </w:rPr>
            </w:pPr>
            <w:proofErr w:type="spellStart"/>
            <w:r>
              <w:rPr>
                <w:sz w:val="16"/>
                <w:szCs w:val="16"/>
              </w:rPr>
              <w:t>Reg</w:t>
            </w:r>
            <w:proofErr w:type="spellEnd"/>
            <w:r>
              <w:rPr>
                <w:sz w:val="16"/>
                <w:szCs w:val="16"/>
              </w:rPr>
              <w:t xml:space="preserve"> </w:t>
            </w:r>
            <w:proofErr w:type="spellStart"/>
            <w:r>
              <w:rPr>
                <w:sz w:val="16"/>
                <w:szCs w:val="16"/>
              </w:rPr>
              <w:t>Prg-Undistrib</w:t>
            </w:r>
            <w:proofErr w:type="spellEnd"/>
            <w:r>
              <w:rPr>
                <w:sz w:val="16"/>
                <w:szCs w:val="16"/>
              </w:rPr>
              <w:t>.</w:t>
            </w:r>
          </w:p>
          <w:p w:rsidR="00CA76C8" w:rsidRDefault="00CA76C8" w:rsidP="00F20432">
            <w:pPr>
              <w:rPr>
                <w:sz w:val="16"/>
                <w:szCs w:val="16"/>
              </w:rPr>
            </w:pPr>
            <w:r>
              <w:rPr>
                <w:sz w:val="16"/>
                <w:szCs w:val="16"/>
              </w:rPr>
              <w:t>Instruction</w:t>
            </w:r>
          </w:p>
          <w:p w:rsidR="00CA76C8" w:rsidRPr="009831BE" w:rsidRDefault="00CA76C8" w:rsidP="00F20432">
            <w:pPr>
              <w:rPr>
                <w:sz w:val="16"/>
                <w:szCs w:val="16"/>
              </w:rPr>
            </w:pPr>
            <w:r>
              <w:rPr>
                <w:sz w:val="16"/>
                <w:szCs w:val="16"/>
              </w:rPr>
              <w:t>General Supplies</w:t>
            </w:r>
          </w:p>
        </w:tc>
        <w:tc>
          <w:tcPr>
            <w:tcW w:w="1026" w:type="dxa"/>
            <w:tcBorders>
              <w:bottom w:val="single" w:sz="4" w:space="0" w:color="auto"/>
            </w:tcBorders>
            <w:shd w:val="clear" w:color="auto" w:fill="auto"/>
            <w:vAlign w:val="bottom"/>
          </w:tcPr>
          <w:p w:rsidR="009C7A13" w:rsidRPr="009831BE" w:rsidRDefault="00CA76C8" w:rsidP="00F20432">
            <w:pPr>
              <w:jc w:val="right"/>
              <w:rPr>
                <w:color w:val="000000"/>
                <w:sz w:val="16"/>
                <w:szCs w:val="16"/>
              </w:rPr>
            </w:pPr>
            <w:r>
              <w:rPr>
                <w:color w:val="000000"/>
                <w:sz w:val="16"/>
                <w:szCs w:val="16"/>
              </w:rPr>
              <w:t>19,755.00</w:t>
            </w:r>
          </w:p>
        </w:tc>
      </w:tr>
      <w:tr w:rsidR="009C7A13" w:rsidRPr="009831BE" w:rsidTr="00F20432">
        <w:trPr>
          <w:cantSplit/>
          <w:tblHeader/>
          <w:jc w:val="center"/>
        </w:trPr>
        <w:tc>
          <w:tcPr>
            <w:tcW w:w="9198" w:type="dxa"/>
            <w:gridSpan w:val="5"/>
            <w:shd w:val="clear" w:color="auto" w:fill="auto"/>
            <w:vAlign w:val="bottom"/>
          </w:tcPr>
          <w:p w:rsidR="009C7A13" w:rsidRPr="009831BE" w:rsidRDefault="004F1BB2" w:rsidP="00F20432">
            <w:pPr>
              <w:rPr>
                <w:color w:val="000000"/>
                <w:sz w:val="16"/>
                <w:szCs w:val="16"/>
              </w:rPr>
            </w:pPr>
            <w:r>
              <w:rPr>
                <w:color w:val="000000"/>
                <w:sz w:val="16"/>
                <w:szCs w:val="16"/>
              </w:rPr>
              <w:t>Reallocate Department Budget</w:t>
            </w:r>
          </w:p>
        </w:tc>
      </w:tr>
      <w:tr w:rsidR="009C7A13" w:rsidRPr="009831BE" w:rsidTr="00F20432">
        <w:trPr>
          <w:cantSplit/>
          <w:trHeight w:val="146"/>
          <w:tblHeader/>
          <w:jc w:val="center"/>
        </w:trPr>
        <w:tc>
          <w:tcPr>
            <w:tcW w:w="2160" w:type="dxa"/>
            <w:tcBorders>
              <w:bottom w:val="single" w:sz="4" w:space="0" w:color="auto"/>
            </w:tcBorders>
            <w:shd w:val="clear" w:color="auto" w:fill="auto"/>
            <w:vAlign w:val="bottom"/>
          </w:tcPr>
          <w:p w:rsidR="009C7A13" w:rsidRPr="009831BE" w:rsidRDefault="00CA76C8" w:rsidP="00F20432">
            <w:pPr>
              <w:rPr>
                <w:color w:val="000000"/>
                <w:sz w:val="16"/>
                <w:szCs w:val="16"/>
              </w:rPr>
            </w:pPr>
            <w:r>
              <w:rPr>
                <w:color w:val="000000"/>
                <w:sz w:val="16"/>
                <w:szCs w:val="16"/>
              </w:rPr>
              <w:t>11-000-213-110-00</w:t>
            </w:r>
          </w:p>
        </w:tc>
        <w:tc>
          <w:tcPr>
            <w:tcW w:w="1942" w:type="dxa"/>
            <w:tcBorders>
              <w:bottom w:val="single" w:sz="4" w:space="0" w:color="auto"/>
            </w:tcBorders>
            <w:shd w:val="clear" w:color="auto" w:fill="auto"/>
          </w:tcPr>
          <w:p w:rsidR="00D7298C" w:rsidRDefault="00CA76C8" w:rsidP="00F20432">
            <w:pPr>
              <w:rPr>
                <w:sz w:val="16"/>
                <w:szCs w:val="16"/>
              </w:rPr>
            </w:pPr>
            <w:r>
              <w:rPr>
                <w:sz w:val="16"/>
                <w:szCs w:val="16"/>
              </w:rPr>
              <w:t>Undistributed</w:t>
            </w:r>
          </w:p>
          <w:p w:rsidR="00CA76C8" w:rsidRDefault="00CA76C8" w:rsidP="00F20432">
            <w:pPr>
              <w:rPr>
                <w:sz w:val="16"/>
                <w:szCs w:val="16"/>
              </w:rPr>
            </w:pPr>
            <w:r>
              <w:rPr>
                <w:sz w:val="16"/>
                <w:szCs w:val="16"/>
              </w:rPr>
              <w:t>Health Services</w:t>
            </w:r>
          </w:p>
          <w:p w:rsidR="00CA76C8" w:rsidRPr="009831BE" w:rsidRDefault="00CA76C8" w:rsidP="00F20432">
            <w:pPr>
              <w:rPr>
                <w:sz w:val="16"/>
                <w:szCs w:val="16"/>
              </w:rPr>
            </w:pPr>
            <w:r>
              <w:rPr>
                <w:sz w:val="16"/>
                <w:szCs w:val="16"/>
              </w:rPr>
              <w:t>Other Salaries</w:t>
            </w:r>
          </w:p>
        </w:tc>
        <w:tc>
          <w:tcPr>
            <w:tcW w:w="2180" w:type="dxa"/>
            <w:tcBorders>
              <w:bottom w:val="single" w:sz="4" w:space="0" w:color="auto"/>
            </w:tcBorders>
            <w:shd w:val="clear" w:color="auto" w:fill="auto"/>
            <w:vAlign w:val="bottom"/>
          </w:tcPr>
          <w:p w:rsidR="009C7A13" w:rsidRPr="009831BE" w:rsidRDefault="00CA76C8" w:rsidP="00F20432">
            <w:pPr>
              <w:rPr>
                <w:color w:val="000000"/>
                <w:sz w:val="16"/>
                <w:szCs w:val="16"/>
              </w:rPr>
            </w:pPr>
            <w:r>
              <w:rPr>
                <w:color w:val="000000"/>
                <w:sz w:val="16"/>
                <w:szCs w:val="16"/>
              </w:rPr>
              <w:t>11-000-213-104-00</w:t>
            </w:r>
          </w:p>
        </w:tc>
        <w:tc>
          <w:tcPr>
            <w:tcW w:w="1890" w:type="dxa"/>
            <w:tcBorders>
              <w:bottom w:val="single" w:sz="4" w:space="0" w:color="auto"/>
            </w:tcBorders>
            <w:shd w:val="clear" w:color="auto" w:fill="auto"/>
          </w:tcPr>
          <w:p w:rsidR="009C7A13" w:rsidRPr="009831BE" w:rsidRDefault="00D7298C" w:rsidP="00F20432">
            <w:pPr>
              <w:rPr>
                <w:sz w:val="16"/>
                <w:szCs w:val="16"/>
              </w:rPr>
            </w:pPr>
            <w:r w:rsidRPr="009831BE">
              <w:rPr>
                <w:sz w:val="16"/>
                <w:szCs w:val="16"/>
              </w:rPr>
              <w:t>Undistributed</w:t>
            </w:r>
          </w:p>
          <w:p w:rsidR="00D7298C" w:rsidRPr="009831BE" w:rsidRDefault="00CA76C8" w:rsidP="00F20432">
            <w:pPr>
              <w:rPr>
                <w:sz w:val="16"/>
                <w:szCs w:val="16"/>
              </w:rPr>
            </w:pPr>
            <w:r>
              <w:rPr>
                <w:sz w:val="16"/>
                <w:szCs w:val="16"/>
              </w:rPr>
              <w:t>Health Services</w:t>
            </w:r>
          </w:p>
          <w:p w:rsidR="00D7298C" w:rsidRPr="009831BE" w:rsidRDefault="00CA76C8" w:rsidP="00F20432">
            <w:pPr>
              <w:rPr>
                <w:sz w:val="16"/>
                <w:szCs w:val="16"/>
              </w:rPr>
            </w:pPr>
            <w:r>
              <w:rPr>
                <w:sz w:val="16"/>
                <w:szCs w:val="16"/>
              </w:rPr>
              <w:t>Salaries-Other Prof</w:t>
            </w:r>
          </w:p>
        </w:tc>
        <w:tc>
          <w:tcPr>
            <w:tcW w:w="1026" w:type="dxa"/>
            <w:tcBorders>
              <w:bottom w:val="single" w:sz="4" w:space="0" w:color="auto"/>
            </w:tcBorders>
            <w:shd w:val="clear" w:color="auto" w:fill="auto"/>
            <w:vAlign w:val="bottom"/>
          </w:tcPr>
          <w:p w:rsidR="009C7A13" w:rsidRPr="009831BE" w:rsidRDefault="00CA76C8" w:rsidP="00F20432">
            <w:pPr>
              <w:jc w:val="right"/>
              <w:rPr>
                <w:color w:val="000000"/>
                <w:sz w:val="16"/>
                <w:szCs w:val="16"/>
              </w:rPr>
            </w:pPr>
            <w:r>
              <w:rPr>
                <w:color w:val="000000"/>
                <w:sz w:val="16"/>
                <w:szCs w:val="16"/>
              </w:rPr>
              <w:t>1,092.00</w:t>
            </w:r>
          </w:p>
        </w:tc>
      </w:tr>
      <w:tr w:rsidR="009C7A13" w:rsidRPr="009831BE" w:rsidTr="00F20432">
        <w:trPr>
          <w:cantSplit/>
          <w:tblHeader/>
          <w:jc w:val="center"/>
        </w:trPr>
        <w:tc>
          <w:tcPr>
            <w:tcW w:w="9198" w:type="dxa"/>
            <w:gridSpan w:val="5"/>
            <w:shd w:val="clear" w:color="auto" w:fill="auto"/>
            <w:vAlign w:val="bottom"/>
          </w:tcPr>
          <w:p w:rsidR="009C7A13" w:rsidRPr="009831BE" w:rsidRDefault="004F1BB2" w:rsidP="00F20432">
            <w:pPr>
              <w:rPr>
                <w:color w:val="000000"/>
                <w:sz w:val="16"/>
                <w:szCs w:val="16"/>
              </w:rPr>
            </w:pPr>
            <w:r>
              <w:rPr>
                <w:color w:val="000000"/>
                <w:sz w:val="16"/>
                <w:szCs w:val="16"/>
              </w:rPr>
              <w:t>Reallocate Department Budget</w:t>
            </w:r>
          </w:p>
        </w:tc>
      </w:tr>
      <w:tr w:rsidR="00D7298C" w:rsidRPr="009831BE" w:rsidTr="00F20432">
        <w:trPr>
          <w:cantSplit/>
          <w:trHeight w:val="146"/>
          <w:tblHeader/>
          <w:jc w:val="center"/>
        </w:trPr>
        <w:tc>
          <w:tcPr>
            <w:tcW w:w="2160" w:type="dxa"/>
            <w:tcBorders>
              <w:bottom w:val="single" w:sz="4" w:space="0" w:color="auto"/>
            </w:tcBorders>
            <w:shd w:val="clear" w:color="auto" w:fill="auto"/>
            <w:vAlign w:val="bottom"/>
          </w:tcPr>
          <w:p w:rsidR="00D7298C" w:rsidRPr="009831BE" w:rsidRDefault="00CA76C8" w:rsidP="00F20432">
            <w:pPr>
              <w:rPr>
                <w:color w:val="000000"/>
                <w:sz w:val="16"/>
                <w:szCs w:val="16"/>
              </w:rPr>
            </w:pPr>
            <w:r>
              <w:rPr>
                <w:color w:val="000000"/>
                <w:sz w:val="16"/>
                <w:szCs w:val="16"/>
              </w:rPr>
              <w:t>11-000-218-610-01</w:t>
            </w:r>
          </w:p>
        </w:tc>
        <w:tc>
          <w:tcPr>
            <w:tcW w:w="1942" w:type="dxa"/>
            <w:tcBorders>
              <w:bottom w:val="single" w:sz="4" w:space="0" w:color="auto"/>
            </w:tcBorders>
            <w:shd w:val="clear" w:color="auto" w:fill="auto"/>
          </w:tcPr>
          <w:p w:rsidR="00D7298C" w:rsidRDefault="00CA76C8" w:rsidP="00F20432">
            <w:pPr>
              <w:rPr>
                <w:sz w:val="16"/>
                <w:szCs w:val="16"/>
              </w:rPr>
            </w:pPr>
            <w:r>
              <w:rPr>
                <w:sz w:val="16"/>
                <w:szCs w:val="16"/>
              </w:rPr>
              <w:t>Undistributed</w:t>
            </w:r>
          </w:p>
          <w:p w:rsidR="00CA76C8" w:rsidRDefault="00CA76C8" w:rsidP="00F20432">
            <w:pPr>
              <w:rPr>
                <w:sz w:val="16"/>
                <w:szCs w:val="16"/>
              </w:rPr>
            </w:pPr>
            <w:r>
              <w:rPr>
                <w:sz w:val="16"/>
                <w:szCs w:val="16"/>
              </w:rPr>
              <w:t>Guidance Services</w:t>
            </w:r>
          </w:p>
          <w:p w:rsidR="00CA76C8" w:rsidRPr="009831BE" w:rsidRDefault="00CA76C8" w:rsidP="00F20432">
            <w:pPr>
              <w:rPr>
                <w:sz w:val="16"/>
                <w:szCs w:val="16"/>
              </w:rPr>
            </w:pPr>
            <w:r>
              <w:rPr>
                <w:sz w:val="16"/>
                <w:szCs w:val="16"/>
              </w:rPr>
              <w:t>General Supplies</w:t>
            </w:r>
          </w:p>
        </w:tc>
        <w:tc>
          <w:tcPr>
            <w:tcW w:w="2180" w:type="dxa"/>
            <w:tcBorders>
              <w:bottom w:val="single" w:sz="4" w:space="0" w:color="auto"/>
            </w:tcBorders>
            <w:shd w:val="clear" w:color="auto" w:fill="auto"/>
            <w:vAlign w:val="bottom"/>
          </w:tcPr>
          <w:p w:rsidR="00D7298C" w:rsidRPr="009831BE" w:rsidRDefault="00CA76C8" w:rsidP="00F20432">
            <w:pPr>
              <w:rPr>
                <w:color w:val="000000"/>
                <w:sz w:val="16"/>
                <w:szCs w:val="16"/>
              </w:rPr>
            </w:pPr>
            <w:r>
              <w:rPr>
                <w:color w:val="000000"/>
                <w:sz w:val="16"/>
                <w:szCs w:val="16"/>
              </w:rPr>
              <w:t>11-000-218-104-03</w:t>
            </w:r>
          </w:p>
        </w:tc>
        <w:tc>
          <w:tcPr>
            <w:tcW w:w="1890" w:type="dxa"/>
            <w:tcBorders>
              <w:bottom w:val="single" w:sz="4" w:space="0" w:color="auto"/>
            </w:tcBorders>
            <w:shd w:val="clear" w:color="auto" w:fill="auto"/>
          </w:tcPr>
          <w:p w:rsidR="00D7298C" w:rsidRDefault="00CA76C8" w:rsidP="00F20432">
            <w:pPr>
              <w:rPr>
                <w:sz w:val="16"/>
                <w:szCs w:val="16"/>
              </w:rPr>
            </w:pPr>
            <w:r>
              <w:rPr>
                <w:sz w:val="16"/>
                <w:szCs w:val="16"/>
              </w:rPr>
              <w:t>Undistributed</w:t>
            </w:r>
          </w:p>
          <w:p w:rsidR="00CA76C8" w:rsidRDefault="00CA76C8" w:rsidP="00F20432">
            <w:pPr>
              <w:rPr>
                <w:sz w:val="16"/>
                <w:szCs w:val="16"/>
              </w:rPr>
            </w:pPr>
            <w:r>
              <w:rPr>
                <w:sz w:val="16"/>
                <w:szCs w:val="16"/>
              </w:rPr>
              <w:t>Guidance Services</w:t>
            </w:r>
          </w:p>
          <w:p w:rsidR="00CA76C8" w:rsidRPr="009831BE" w:rsidRDefault="00CA76C8" w:rsidP="00F20432">
            <w:pPr>
              <w:rPr>
                <w:sz w:val="16"/>
                <w:szCs w:val="16"/>
              </w:rPr>
            </w:pPr>
            <w:r>
              <w:rPr>
                <w:sz w:val="16"/>
                <w:szCs w:val="16"/>
              </w:rPr>
              <w:t>Salaries-Other Prof</w:t>
            </w:r>
          </w:p>
        </w:tc>
        <w:tc>
          <w:tcPr>
            <w:tcW w:w="1026" w:type="dxa"/>
            <w:tcBorders>
              <w:bottom w:val="single" w:sz="4" w:space="0" w:color="auto"/>
            </w:tcBorders>
            <w:shd w:val="clear" w:color="auto" w:fill="auto"/>
            <w:vAlign w:val="bottom"/>
          </w:tcPr>
          <w:p w:rsidR="00D7298C" w:rsidRPr="009831BE" w:rsidRDefault="00CA76C8" w:rsidP="00F20432">
            <w:pPr>
              <w:jc w:val="right"/>
              <w:rPr>
                <w:color w:val="000000"/>
                <w:sz w:val="16"/>
                <w:szCs w:val="16"/>
              </w:rPr>
            </w:pPr>
            <w:r>
              <w:rPr>
                <w:color w:val="000000"/>
                <w:sz w:val="16"/>
                <w:szCs w:val="16"/>
              </w:rPr>
              <w:t>510.00</w:t>
            </w:r>
          </w:p>
        </w:tc>
      </w:tr>
      <w:tr w:rsidR="00D7298C" w:rsidRPr="009831BE" w:rsidTr="00F20432">
        <w:trPr>
          <w:cantSplit/>
          <w:tblHeader/>
          <w:jc w:val="center"/>
        </w:trPr>
        <w:tc>
          <w:tcPr>
            <w:tcW w:w="9198" w:type="dxa"/>
            <w:gridSpan w:val="5"/>
            <w:shd w:val="clear" w:color="auto" w:fill="auto"/>
            <w:vAlign w:val="bottom"/>
          </w:tcPr>
          <w:p w:rsidR="00D7298C" w:rsidRPr="009831BE" w:rsidRDefault="004F1BB2" w:rsidP="00F20432">
            <w:pPr>
              <w:rPr>
                <w:color w:val="000000"/>
                <w:sz w:val="16"/>
                <w:szCs w:val="16"/>
              </w:rPr>
            </w:pPr>
            <w:r>
              <w:rPr>
                <w:color w:val="000000"/>
                <w:sz w:val="16"/>
                <w:szCs w:val="16"/>
              </w:rPr>
              <w:t>Reallocate Department Budget</w:t>
            </w:r>
          </w:p>
        </w:tc>
      </w:tr>
      <w:tr w:rsidR="00D7298C" w:rsidRPr="009831BE" w:rsidTr="00F20432">
        <w:trPr>
          <w:cantSplit/>
          <w:trHeight w:val="146"/>
          <w:tblHeader/>
          <w:jc w:val="center"/>
        </w:trPr>
        <w:tc>
          <w:tcPr>
            <w:tcW w:w="2160" w:type="dxa"/>
            <w:tcBorders>
              <w:bottom w:val="single" w:sz="4" w:space="0" w:color="auto"/>
            </w:tcBorders>
            <w:shd w:val="clear" w:color="auto" w:fill="auto"/>
            <w:vAlign w:val="bottom"/>
          </w:tcPr>
          <w:p w:rsidR="00D7298C" w:rsidRPr="009831BE" w:rsidRDefault="00CA76C8" w:rsidP="00F20432">
            <w:pPr>
              <w:rPr>
                <w:color w:val="000000"/>
                <w:sz w:val="16"/>
                <w:szCs w:val="16"/>
              </w:rPr>
            </w:pPr>
            <w:r>
              <w:rPr>
                <w:color w:val="000000"/>
                <w:sz w:val="16"/>
                <w:szCs w:val="16"/>
              </w:rPr>
              <w:t>11-000-270-420-00</w:t>
            </w:r>
          </w:p>
        </w:tc>
        <w:tc>
          <w:tcPr>
            <w:tcW w:w="1942" w:type="dxa"/>
            <w:tcBorders>
              <w:bottom w:val="single" w:sz="4" w:space="0" w:color="auto"/>
            </w:tcBorders>
            <w:shd w:val="clear" w:color="auto" w:fill="auto"/>
          </w:tcPr>
          <w:p w:rsidR="00D7298C" w:rsidRDefault="00CA76C8" w:rsidP="00F20432">
            <w:pPr>
              <w:rPr>
                <w:sz w:val="16"/>
                <w:szCs w:val="16"/>
              </w:rPr>
            </w:pPr>
            <w:r>
              <w:rPr>
                <w:sz w:val="16"/>
                <w:szCs w:val="16"/>
              </w:rPr>
              <w:t>Undistributed</w:t>
            </w:r>
          </w:p>
          <w:p w:rsidR="00CA76C8" w:rsidRDefault="00CA76C8" w:rsidP="00F20432">
            <w:pPr>
              <w:rPr>
                <w:sz w:val="16"/>
                <w:szCs w:val="16"/>
              </w:rPr>
            </w:pPr>
            <w:r>
              <w:rPr>
                <w:sz w:val="16"/>
                <w:szCs w:val="16"/>
              </w:rPr>
              <w:t>Student Trans.</w:t>
            </w:r>
          </w:p>
          <w:p w:rsidR="00CA76C8" w:rsidRPr="009831BE" w:rsidRDefault="00CA76C8" w:rsidP="0094523E">
            <w:pPr>
              <w:rPr>
                <w:sz w:val="16"/>
                <w:szCs w:val="16"/>
              </w:rPr>
            </w:pPr>
            <w:r>
              <w:rPr>
                <w:sz w:val="16"/>
                <w:szCs w:val="16"/>
              </w:rPr>
              <w:t>Cleaning/Repair/Main</w:t>
            </w:r>
          </w:p>
        </w:tc>
        <w:tc>
          <w:tcPr>
            <w:tcW w:w="2180" w:type="dxa"/>
            <w:tcBorders>
              <w:bottom w:val="single" w:sz="4" w:space="0" w:color="auto"/>
            </w:tcBorders>
            <w:shd w:val="clear" w:color="auto" w:fill="auto"/>
            <w:vAlign w:val="bottom"/>
          </w:tcPr>
          <w:p w:rsidR="00D7298C" w:rsidRPr="009831BE" w:rsidRDefault="0094523E" w:rsidP="00F20432">
            <w:pPr>
              <w:rPr>
                <w:color w:val="000000"/>
                <w:sz w:val="16"/>
                <w:szCs w:val="16"/>
              </w:rPr>
            </w:pPr>
            <w:r>
              <w:rPr>
                <w:color w:val="000000"/>
                <w:sz w:val="16"/>
                <w:szCs w:val="16"/>
              </w:rPr>
              <w:t>11-000-270-160-00</w:t>
            </w:r>
          </w:p>
        </w:tc>
        <w:tc>
          <w:tcPr>
            <w:tcW w:w="1890" w:type="dxa"/>
            <w:tcBorders>
              <w:bottom w:val="single" w:sz="4" w:space="0" w:color="auto"/>
            </w:tcBorders>
            <w:shd w:val="clear" w:color="auto" w:fill="auto"/>
          </w:tcPr>
          <w:p w:rsidR="00DC214E" w:rsidRDefault="0094523E" w:rsidP="00F20432">
            <w:pPr>
              <w:rPr>
                <w:sz w:val="16"/>
                <w:szCs w:val="16"/>
              </w:rPr>
            </w:pPr>
            <w:r>
              <w:rPr>
                <w:sz w:val="16"/>
                <w:szCs w:val="16"/>
              </w:rPr>
              <w:t>Undistributed</w:t>
            </w:r>
          </w:p>
          <w:p w:rsidR="0094523E" w:rsidRDefault="0094523E" w:rsidP="00F20432">
            <w:pPr>
              <w:rPr>
                <w:sz w:val="16"/>
                <w:szCs w:val="16"/>
              </w:rPr>
            </w:pPr>
            <w:r>
              <w:rPr>
                <w:sz w:val="16"/>
                <w:szCs w:val="16"/>
              </w:rPr>
              <w:t>Student Trans.</w:t>
            </w:r>
          </w:p>
          <w:p w:rsidR="0094523E" w:rsidRPr="009831BE" w:rsidRDefault="0094523E" w:rsidP="00F20432">
            <w:pPr>
              <w:rPr>
                <w:sz w:val="16"/>
                <w:szCs w:val="16"/>
              </w:rPr>
            </w:pPr>
            <w:r>
              <w:rPr>
                <w:sz w:val="16"/>
                <w:szCs w:val="16"/>
              </w:rPr>
              <w:t>Sal Trans Regular</w:t>
            </w:r>
          </w:p>
        </w:tc>
        <w:tc>
          <w:tcPr>
            <w:tcW w:w="1026" w:type="dxa"/>
            <w:tcBorders>
              <w:bottom w:val="single" w:sz="4" w:space="0" w:color="auto"/>
            </w:tcBorders>
            <w:shd w:val="clear" w:color="auto" w:fill="auto"/>
            <w:vAlign w:val="bottom"/>
          </w:tcPr>
          <w:p w:rsidR="00D7298C" w:rsidRPr="009831BE" w:rsidRDefault="0094523E" w:rsidP="00F20432">
            <w:pPr>
              <w:jc w:val="right"/>
              <w:rPr>
                <w:color w:val="000000"/>
                <w:sz w:val="16"/>
                <w:szCs w:val="16"/>
              </w:rPr>
            </w:pPr>
            <w:r>
              <w:rPr>
                <w:color w:val="000000"/>
                <w:sz w:val="16"/>
                <w:szCs w:val="16"/>
              </w:rPr>
              <w:t>1,895.00</w:t>
            </w:r>
          </w:p>
        </w:tc>
      </w:tr>
      <w:tr w:rsidR="00D7298C" w:rsidRPr="009831BE" w:rsidTr="00F20432">
        <w:trPr>
          <w:cantSplit/>
          <w:tblHeader/>
          <w:jc w:val="center"/>
        </w:trPr>
        <w:tc>
          <w:tcPr>
            <w:tcW w:w="9198" w:type="dxa"/>
            <w:gridSpan w:val="5"/>
            <w:shd w:val="clear" w:color="auto" w:fill="auto"/>
            <w:vAlign w:val="bottom"/>
          </w:tcPr>
          <w:p w:rsidR="00D7298C" w:rsidRPr="009831BE" w:rsidRDefault="004F1BB2" w:rsidP="00F20432">
            <w:pPr>
              <w:rPr>
                <w:color w:val="000000"/>
                <w:sz w:val="16"/>
                <w:szCs w:val="16"/>
              </w:rPr>
            </w:pPr>
            <w:r>
              <w:rPr>
                <w:color w:val="000000"/>
                <w:sz w:val="16"/>
                <w:szCs w:val="16"/>
              </w:rPr>
              <w:t>Reallocate Department Budget</w:t>
            </w:r>
          </w:p>
        </w:tc>
      </w:tr>
      <w:tr w:rsidR="00DC214E" w:rsidRPr="009831BE" w:rsidTr="00F20432">
        <w:trPr>
          <w:cantSplit/>
          <w:trHeight w:val="146"/>
          <w:tblHeader/>
          <w:jc w:val="center"/>
        </w:trPr>
        <w:tc>
          <w:tcPr>
            <w:tcW w:w="2160" w:type="dxa"/>
            <w:tcBorders>
              <w:bottom w:val="single" w:sz="4" w:space="0" w:color="auto"/>
            </w:tcBorders>
            <w:shd w:val="clear" w:color="auto" w:fill="auto"/>
            <w:vAlign w:val="bottom"/>
          </w:tcPr>
          <w:p w:rsidR="00DC214E" w:rsidRPr="009831BE" w:rsidRDefault="0094523E" w:rsidP="00F20432">
            <w:pPr>
              <w:rPr>
                <w:color w:val="000000"/>
                <w:sz w:val="16"/>
                <w:szCs w:val="16"/>
              </w:rPr>
            </w:pPr>
            <w:r>
              <w:rPr>
                <w:color w:val="000000"/>
                <w:sz w:val="16"/>
                <w:szCs w:val="16"/>
              </w:rPr>
              <w:t>11-000-270-420-00</w:t>
            </w:r>
          </w:p>
        </w:tc>
        <w:tc>
          <w:tcPr>
            <w:tcW w:w="1942" w:type="dxa"/>
            <w:tcBorders>
              <w:bottom w:val="single" w:sz="4" w:space="0" w:color="auto"/>
            </w:tcBorders>
            <w:shd w:val="clear" w:color="auto" w:fill="auto"/>
          </w:tcPr>
          <w:p w:rsidR="00DC214E" w:rsidRDefault="0094523E" w:rsidP="00F20432">
            <w:pPr>
              <w:rPr>
                <w:sz w:val="16"/>
                <w:szCs w:val="16"/>
              </w:rPr>
            </w:pPr>
            <w:r>
              <w:rPr>
                <w:sz w:val="16"/>
                <w:szCs w:val="16"/>
              </w:rPr>
              <w:t xml:space="preserve">Undistributed </w:t>
            </w:r>
          </w:p>
          <w:p w:rsidR="0094523E" w:rsidRDefault="0094523E" w:rsidP="00F20432">
            <w:pPr>
              <w:rPr>
                <w:sz w:val="16"/>
                <w:szCs w:val="16"/>
              </w:rPr>
            </w:pPr>
            <w:r>
              <w:rPr>
                <w:sz w:val="16"/>
                <w:szCs w:val="16"/>
              </w:rPr>
              <w:t>Student Trans.</w:t>
            </w:r>
          </w:p>
          <w:p w:rsidR="0094523E" w:rsidRPr="009831BE" w:rsidRDefault="0094523E" w:rsidP="00F20432">
            <w:pPr>
              <w:rPr>
                <w:sz w:val="16"/>
                <w:szCs w:val="16"/>
              </w:rPr>
            </w:pPr>
            <w:r>
              <w:rPr>
                <w:sz w:val="16"/>
                <w:szCs w:val="16"/>
              </w:rPr>
              <w:t>Cleaning/Repair/Main</w:t>
            </w:r>
          </w:p>
        </w:tc>
        <w:tc>
          <w:tcPr>
            <w:tcW w:w="2180" w:type="dxa"/>
            <w:tcBorders>
              <w:bottom w:val="single" w:sz="4" w:space="0" w:color="auto"/>
            </w:tcBorders>
            <w:shd w:val="clear" w:color="auto" w:fill="auto"/>
            <w:vAlign w:val="bottom"/>
          </w:tcPr>
          <w:p w:rsidR="00DC214E" w:rsidRPr="009831BE" w:rsidRDefault="0094523E" w:rsidP="00F20432">
            <w:pPr>
              <w:rPr>
                <w:color w:val="000000"/>
                <w:sz w:val="16"/>
                <w:szCs w:val="16"/>
              </w:rPr>
            </w:pPr>
            <w:r>
              <w:rPr>
                <w:color w:val="000000"/>
                <w:sz w:val="16"/>
                <w:szCs w:val="16"/>
              </w:rPr>
              <w:t>11-000-270-160-09</w:t>
            </w:r>
          </w:p>
        </w:tc>
        <w:tc>
          <w:tcPr>
            <w:tcW w:w="1890" w:type="dxa"/>
            <w:tcBorders>
              <w:bottom w:val="single" w:sz="4" w:space="0" w:color="auto"/>
            </w:tcBorders>
            <w:shd w:val="clear" w:color="auto" w:fill="auto"/>
          </w:tcPr>
          <w:p w:rsidR="00DC214E" w:rsidRDefault="0094523E" w:rsidP="00F20432">
            <w:pPr>
              <w:rPr>
                <w:sz w:val="16"/>
                <w:szCs w:val="16"/>
              </w:rPr>
            </w:pPr>
            <w:r>
              <w:rPr>
                <w:sz w:val="16"/>
                <w:szCs w:val="16"/>
              </w:rPr>
              <w:t>Undistributed</w:t>
            </w:r>
          </w:p>
          <w:p w:rsidR="0094523E" w:rsidRDefault="0094523E" w:rsidP="00F20432">
            <w:pPr>
              <w:rPr>
                <w:sz w:val="16"/>
                <w:szCs w:val="16"/>
              </w:rPr>
            </w:pPr>
            <w:r>
              <w:rPr>
                <w:sz w:val="16"/>
                <w:szCs w:val="16"/>
              </w:rPr>
              <w:t>Student Trans.</w:t>
            </w:r>
          </w:p>
          <w:p w:rsidR="0094523E" w:rsidRPr="009831BE" w:rsidRDefault="0094523E" w:rsidP="00F20432">
            <w:pPr>
              <w:rPr>
                <w:sz w:val="16"/>
                <w:szCs w:val="16"/>
              </w:rPr>
            </w:pPr>
            <w:r>
              <w:rPr>
                <w:sz w:val="16"/>
                <w:szCs w:val="16"/>
              </w:rPr>
              <w:t>Sal Trans Regular</w:t>
            </w:r>
          </w:p>
        </w:tc>
        <w:tc>
          <w:tcPr>
            <w:tcW w:w="1026" w:type="dxa"/>
            <w:tcBorders>
              <w:bottom w:val="single" w:sz="4" w:space="0" w:color="auto"/>
            </w:tcBorders>
            <w:shd w:val="clear" w:color="auto" w:fill="auto"/>
            <w:vAlign w:val="bottom"/>
          </w:tcPr>
          <w:p w:rsidR="00DC214E" w:rsidRPr="009831BE" w:rsidRDefault="0094523E" w:rsidP="00F20432">
            <w:pPr>
              <w:jc w:val="right"/>
              <w:rPr>
                <w:color w:val="000000"/>
                <w:sz w:val="16"/>
                <w:szCs w:val="16"/>
              </w:rPr>
            </w:pPr>
            <w:r>
              <w:rPr>
                <w:color w:val="000000"/>
                <w:sz w:val="16"/>
                <w:szCs w:val="16"/>
              </w:rPr>
              <w:t>2,641.00</w:t>
            </w:r>
          </w:p>
        </w:tc>
      </w:tr>
      <w:tr w:rsidR="00DC214E" w:rsidRPr="009831BE" w:rsidTr="00F20432">
        <w:trPr>
          <w:cantSplit/>
          <w:tblHeader/>
          <w:jc w:val="center"/>
        </w:trPr>
        <w:tc>
          <w:tcPr>
            <w:tcW w:w="9198" w:type="dxa"/>
            <w:gridSpan w:val="5"/>
            <w:shd w:val="clear" w:color="auto" w:fill="auto"/>
            <w:vAlign w:val="bottom"/>
          </w:tcPr>
          <w:p w:rsidR="00DC214E" w:rsidRPr="009831BE" w:rsidRDefault="00DC214E" w:rsidP="00F20432">
            <w:pPr>
              <w:rPr>
                <w:color w:val="000000"/>
                <w:sz w:val="16"/>
                <w:szCs w:val="16"/>
              </w:rPr>
            </w:pPr>
            <w:r w:rsidRPr="009831BE">
              <w:rPr>
                <w:color w:val="000000"/>
                <w:sz w:val="16"/>
                <w:szCs w:val="16"/>
              </w:rPr>
              <w:t>Reallocation of Salaries</w:t>
            </w:r>
          </w:p>
        </w:tc>
      </w:tr>
      <w:tr w:rsidR="00DC214E" w:rsidRPr="009831BE" w:rsidTr="00F20432">
        <w:trPr>
          <w:cantSplit/>
          <w:trHeight w:val="146"/>
          <w:tblHeader/>
          <w:jc w:val="center"/>
        </w:trPr>
        <w:tc>
          <w:tcPr>
            <w:tcW w:w="2160" w:type="dxa"/>
            <w:tcBorders>
              <w:bottom w:val="single" w:sz="4" w:space="0" w:color="auto"/>
            </w:tcBorders>
            <w:shd w:val="clear" w:color="auto" w:fill="auto"/>
            <w:vAlign w:val="bottom"/>
          </w:tcPr>
          <w:p w:rsidR="00DC214E" w:rsidRPr="009831BE" w:rsidRDefault="0094523E" w:rsidP="00F20432">
            <w:pPr>
              <w:rPr>
                <w:color w:val="000000"/>
                <w:sz w:val="16"/>
                <w:szCs w:val="16"/>
              </w:rPr>
            </w:pPr>
            <w:r>
              <w:rPr>
                <w:color w:val="000000"/>
                <w:sz w:val="16"/>
                <w:szCs w:val="16"/>
              </w:rPr>
              <w:t>11-000-270-420-00</w:t>
            </w:r>
          </w:p>
        </w:tc>
        <w:tc>
          <w:tcPr>
            <w:tcW w:w="1942" w:type="dxa"/>
            <w:tcBorders>
              <w:bottom w:val="single" w:sz="4" w:space="0" w:color="auto"/>
            </w:tcBorders>
            <w:shd w:val="clear" w:color="auto" w:fill="auto"/>
          </w:tcPr>
          <w:p w:rsidR="00394D87" w:rsidRDefault="0094523E" w:rsidP="00394D87">
            <w:pPr>
              <w:rPr>
                <w:sz w:val="16"/>
                <w:szCs w:val="16"/>
              </w:rPr>
            </w:pPr>
            <w:r>
              <w:rPr>
                <w:sz w:val="16"/>
                <w:szCs w:val="16"/>
              </w:rPr>
              <w:t>Undistributed</w:t>
            </w:r>
          </w:p>
          <w:p w:rsidR="0094523E" w:rsidRDefault="0094523E" w:rsidP="00394D87">
            <w:pPr>
              <w:rPr>
                <w:sz w:val="16"/>
                <w:szCs w:val="16"/>
              </w:rPr>
            </w:pPr>
            <w:r>
              <w:rPr>
                <w:sz w:val="16"/>
                <w:szCs w:val="16"/>
              </w:rPr>
              <w:t>Student Trans.</w:t>
            </w:r>
          </w:p>
          <w:p w:rsidR="0094523E" w:rsidRPr="009831BE" w:rsidRDefault="0094523E" w:rsidP="00394D87">
            <w:pPr>
              <w:rPr>
                <w:sz w:val="16"/>
                <w:szCs w:val="16"/>
              </w:rPr>
            </w:pPr>
            <w:r>
              <w:rPr>
                <w:sz w:val="16"/>
                <w:szCs w:val="16"/>
              </w:rPr>
              <w:t>Cleaning/Repair/Main</w:t>
            </w:r>
          </w:p>
        </w:tc>
        <w:tc>
          <w:tcPr>
            <w:tcW w:w="2180" w:type="dxa"/>
            <w:tcBorders>
              <w:bottom w:val="single" w:sz="4" w:space="0" w:color="auto"/>
            </w:tcBorders>
            <w:shd w:val="clear" w:color="auto" w:fill="auto"/>
            <w:vAlign w:val="bottom"/>
          </w:tcPr>
          <w:p w:rsidR="00DC214E" w:rsidRPr="009831BE" w:rsidRDefault="0094523E" w:rsidP="00F20432">
            <w:pPr>
              <w:rPr>
                <w:color w:val="000000"/>
                <w:sz w:val="16"/>
                <w:szCs w:val="16"/>
              </w:rPr>
            </w:pPr>
            <w:r>
              <w:rPr>
                <w:color w:val="000000"/>
                <w:sz w:val="16"/>
                <w:szCs w:val="16"/>
              </w:rPr>
              <w:t>11-000-270-162-00</w:t>
            </w:r>
          </w:p>
        </w:tc>
        <w:tc>
          <w:tcPr>
            <w:tcW w:w="1890" w:type="dxa"/>
            <w:tcBorders>
              <w:bottom w:val="single" w:sz="4" w:space="0" w:color="auto"/>
            </w:tcBorders>
            <w:shd w:val="clear" w:color="auto" w:fill="auto"/>
          </w:tcPr>
          <w:p w:rsidR="00394D87" w:rsidRDefault="0094523E" w:rsidP="00F20432">
            <w:pPr>
              <w:rPr>
                <w:sz w:val="16"/>
                <w:szCs w:val="16"/>
              </w:rPr>
            </w:pPr>
            <w:r>
              <w:rPr>
                <w:sz w:val="16"/>
                <w:szCs w:val="16"/>
              </w:rPr>
              <w:t>Undistributed</w:t>
            </w:r>
          </w:p>
          <w:p w:rsidR="0094523E" w:rsidRDefault="0094523E" w:rsidP="00F20432">
            <w:pPr>
              <w:rPr>
                <w:sz w:val="16"/>
                <w:szCs w:val="16"/>
              </w:rPr>
            </w:pPr>
            <w:r>
              <w:rPr>
                <w:sz w:val="16"/>
                <w:szCs w:val="16"/>
              </w:rPr>
              <w:t>Student Trans.</w:t>
            </w:r>
          </w:p>
          <w:p w:rsidR="0094523E" w:rsidRPr="009831BE" w:rsidRDefault="0094523E" w:rsidP="00F20432">
            <w:pPr>
              <w:rPr>
                <w:sz w:val="16"/>
                <w:szCs w:val="16"/>
              </w:rPr>
            </w:pPr>
            <w:r>
              <w:rPr>
                <w:sz w:val="16"/>
                <w:szCs w:val="16"/>
              </w:rPr>
              <w:t>Sal Trans Other</w:t>
            </w:r>
          </w:p>
        </w:tc>
        <w:tc>
          <w:tcPr>
            <w:tcW w:w="1026" w:type="dxa"/>
            <w:tcBorders>
              <w:bottom w:val="single" w:sz="4" w:space="0" w:color="auto"/>
            </w:tcBorders>
            <w:shd w:val="clear" w:color="auto" w:fill="auto"/>
            <w:vAlign w:val="bottom"/>
          </w:tcPr>
          <w:p w:rsidR="00DC214E" w:rsidRPr="009831BE" w:rsidRDefault="0094523E" w:rsidP="00F20432">
            <w:pPr>
              <w:jc w:val="right"/>
              <w:rPr>
                <w:color w:val="000000"/>
                <w:sz w:val="16"/>
                <w:szCs w:val="16"/>
              </w:rPr>
            </w:pPr>
            <w:r>
              <w:rPr>
                <w:color w:val="000000"/>
                <w:sz w:val="16"/>
                <w:szCs w:val="16"/>
              </w:rPr>
              <w:t>404.00</w:t>
            </w:r>
          </w:p>
        </w:tc>
      </w:tr>
      <w:tr w:rsidR="00DC214E" w:rsidRPr="009831BE" w:rsidTr="00DC214E">
        <w:trPr>
          <w:cantSplit/>
          <w:tblHeader/>
          <w:jc w:val="center"/>
        </w:trPr>
        <w:tc>
          <w:tcPr>
            <w:tcW w:w="9198"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DC214E" w:rsidRPr="009831BE" w:rsidRDefault="004F1BB2" w:rsidP="00F20432">
            <w:pPr>
              <w:rPr>
                <w:color w:val="000000"/>
                <w:sz w:val="16"/>
                <w:szCs w:val="16"/>
              </w:rPr>
            </w:pPr>
            <w:r>
              <w:rPr>
                <w:color w:val="000000"/>
                <w:sz w:val="16"/>
                <w:szCs w:val="16"/>
              </w:rPr>
              <w:t>Reallocate Department Budget</w:t>
            </w:r>
          </w:p>
        </w:tc>
      </w:tr>
      <w:tr w:rsidR="00394D87" w:rsidRPr="009831BE" w:rsidTr="00F20432">
        <w:trPr>
          <w:cantSplit/>
          <w:trHeight w:val="146"/>
          <w:tblHeader/>
          <w:jc w:val="center"/>
        </w:trPr>
        <w:tc>
          <w:tcPr>
            <w:tcW w:w="2160" w:type="dxa"/>
            <w:tcBorders>
              <w:bottom w:val="single" w:sz="4" w:space="0" w:color="auto"/>
            </w:tcBorders>
            <w:shd w:val="clear" w:color="auto" w:fill="auto"/>
            <w:vAlign w:val="bottom"/>
          </w:tcPr>
          <w:p w:rsidR="00394D87" w:rsidRPr="009831BE" w:rsidRDefault="0094523E" w:rsidP="00F20432">
            <w:pPr>
              <w:rPr>
                <w:color w:val="000000"/>
                <w:sz w:val="16"/>
                <w:szCs w:val="16"/>
              </w:rPr>
            </w:pPr>
            <w:r>
              <w:rPr>
                <w:color w:val="000000"/>
                <w:sz w:val="16"/>
                <w:szCs w:val="16"/>
              </w:rPr>
              <w:t>11-000-270-420-00</w:t>
            </w:r>
          </w:p>
        </w:tc>
        <w:tc>
          <w:tcPr>
            <w:tcW w:w="1942" w:type="dxa"/>
            <w:tcBorders>
              <w:bottom w:val="single" w:sz="4" w:space="0" w:color="auto"/>
            </w:tcBorders>
            <w:shd w:val="clear" w:color="auto" w:fill="auto"/>
          </w:tcPr>
          <w:p w:rsidR="00394D87" w:rsidRDefault="0094523E" w:rsidP="00394D87">
            <w:pPr>
              <w:rPr>
                <w:sz w:val="16"/>
                <w:szCs w:val="16"/>
              </w:rPr>
            </w:pPr>
            <w:r>
              <w:rPr>
                <w:sz w:val="16"/>
                <w:szCs w:val="16"/>
              </w:rPr>
              <w:t>Undistributed</w:t>
            </w:r>
          </w:p>
          <w:p w:rsidR="0094523E" w:rsidRDefault="0094523E" w:rsidP="00394D87">
            <w:pPr>
              <w:rPr>
                <w:sz w:val="16"/>
                <w:szCs w:val="16"/>
              </w:rPr>
            </w:pPr>
            <w:r>
              <w:rPr>
                <w:sz w:val="16"/>
                <w:szCs w:val="16"/>
              </w:rPr>
              <w:t>Student Trans.</w:t>
            </w:r>
          </w:p>
          <w:p w:rsidR="0094523E" w:rsidRPr="009831BE" w:rsidRDefault="0094523E" w:rsidP="00394D87">
            <w:pPr>
              <w:rPr>
                <w:sz w:val="16"/>
                <w:szCs w:val="16"/>
              </w:rPr>
            </w:pPr>
            <w:r>
              <w:rPr>
                <w:sz w:val="16"/>
                <w:szCs w:val="16"/>
              </w:rPr>
              <w:t>Cleaning/Repair/Main</w:t>
            </w:r>
          </w:p>
        </w:tc>
        <w:tc>
          <w:tcPr>
            <w:tcW w:w="2180" w:type="dxa"/>
            <w:tcBorders>
              <w:bottom w:val="single" w:sz="4" w:space="0" w:color="auto"/>
            </w:tcBorders>
            <w:shd w:val="clear" w:color="auto" w:fill="auto"/>
            <w:vAlign w:val="bottom"/>
          </w:tcPr>
          <w:p w:rsidR="00394D87" w:rsidRPr="009831BE" w:rsidRDefault="0094523E" w:rsidP="00F20432">
            <w:pPr>
              <w:rPr>
                <w:color w:val="000000"/>
                <w:sz w:val="16"/>
                <w:szCs w:val="16"/>
              </w:rPr>
            </w:pPr>
            <w:r>
              <w:rPr>
                <w:color w:val="000000"/>
                <w:sz w:val="16"/>
                <w:szCs w:val="16"/>
              </w:rPr>
              <w:t>11-000-270-162-04</w:t>
            </w:r>
          </w:p>
        </w:tc>
        <w:tc>
          <w:tcPr>
            <w:tcW w:w="1890" w:type="dxa"/>
            <w:tcBorders>
              <w:bottom w:val="single" w:sz="4" w:space="0" w:color="auto"/>
            </w:tcBorders>
            <w:shd w:val="clear" w:color="auto" w:fill="auto"/>
          </w:tcPr>
          <w:p w:rsidR="00394D87" w:rsidRDefault="0094523E" w:rsidP="00F20432">
            <w:pPr>
              <w:rPr>
                <w:sz w:val="16"/>
                <w:szCs w:val="16"/>
              </w:rPr>
            </w:pPr>
            <w:r>
              <w:rPr>
                <w:sz w:val="16"/>
                <w:szCs w:val="16"/>
              </w:rPr>
              <w:t>Undistributed</w:t>
            </w:r>
          </w:p>
          <w:p w:rsidR="0094523E" w:rsidRDefault="0094523E" w:rsidP="00F20432">
            <w:pPr>
              <w:rPr>
                <w:sz w:val="16"/>
                <w:szCs w:val="16"/>
              </w:rPr>
            </w:pPr>
            <w:r>
              <w:rPr>
                <w:sz w:val="16"/>
                <w:szCs w:val="16"/>
              </w:rPr>
              <w:t>Student Trans.</w:t>
            </w:r>
          </w:p>
          <w:p w:rsidR="0094523E" w:rsidRPr="009831BE" w:rsidRDefault="0094523E" w:rsidP="00F20432">
            <w:pPr>
              <w:rPr>
                <w:sz w:val="16"/>
                <w:szCs w:val="16"/>
              </w:rPr>
            </w:pPr>
            <w:r>
              <w:rPr>
                <w:sz w:val="16"/>
                <w:szCs w:val="16"/>
              </w:rPr>
              <w:t>Sal Trans Other</w:t>
            </w:r>
          </w:p>
        </w:tc>
        <w:tc>
          <w:tcPr>
            <w:tcW w:w="1026" w:type="dxa"/>
            <w:tcBorders>
              <w:bottom w:val="single" w:sz="4" w:space="0" w:color="auto"/>
            </w:tcBorders>
            <w:shd w:val="clear" w:color="auto" w:fill="auto"/>
            <w:vAlign w:val="bottom"/>
          </w:tcPr>
          <w:p w:rsidR="00394D87" w:rsidRPr="009831BE" w:rsidRDefault="0094523E" w:rsidP="00F20432">
            <w:pPr>
              <w:jc w:val="right"/>
              <w:rPr>
                <w:color w:val="000000"/>
                <w:sz w:val="16"/>
                <w:szCs w:val="16"/>
              </w:rPr>
            </w:pPr>
            <w:r>
              <w:rPr>
                <w:color w:val="000000"/>
                <w:sz w:val="16"/>
                <w:szCs w:val="16"/>
              </w:rPr>
              <w:t>1,582.00</w:t>
            </w:r>
          </w:p>
        </w:tc>
      </w:tr>
      <w:tr w:rsidR="00394D87" w:rsidRPr="009831BE" w:rsidTr="00F20432">
        <w:trPr>
          <w:cantSplit/>
          <w:tblHeader/>
          <w:jc w:val="center"/>
        </w:trPr>
        <w:tc>
          <w:tcPr>
            <w:tcW w:w="9198"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394D87" w:rsidRPr="009831BE" w:rsidRDefault="004F1BB2" w:rsidP="00F20432">
            <w:pPr>
              <w:rPr>
                <w:color w:val="000000"/>
                <w:sz w:val="16"/>
                <w:szCs w:val="16"/>
              </w:rPr>
            </w:pPr>
            <w:r>
              <w:rPr>
                <w:color w:val="000000"/>
                <w:sz w:val="16"/>
                <w:szCs w:val="16"/>
              </w:rPr>
              <w:t>Reallocate Department Budget</w:t>
            </w:r>
          </w:p>
        </w:tc>
      </w:tr>
      <w:tr w:rsidR="007C3E9E" w:rsidRPr="009831BE" w:rsidTr="00F20432">
        <w:trPr>
          <w:cantSplit/>
          <w:trHeight w:val="146"/>
          <w:tblHeader/>
          <w:jc w:val="center"/>
        </w:trPr>
        <w:tc>
          <w:tcPr>
            <w:tcW w:w="2160" w:type="dxa"/>
            <w:tcBorders>
              <w:bottom w:val="single" w:sz="4" w:space="0" w:color="auto"/>
            </w:tcBorders>
            <w:shd w:val="clear" w:color="auto" w:fill="auto"/>
            <w:vAlign w:val="bottom"/>
          </w:tcPr>
          <w:p w:rsidR="007C3E9E" w:rsidRPr="009831BE" w:rsidRDefault="009453C8" w:rsidP="00F20432">
            <w:pPr>
              <w:rPr>
                <w:color w:val="000000"/>
                <w:sz w:val="16"/>
                <w:szCs w:val="16"/>
              </w:rPr>
            </w:pPr>
            <w:r>
              <w:rPr>
                <w:color w:val="000000"/>
                <w:sz w:val="16"/>
                <w:szCs w:val="16"/>
              </w:rPr>
              <w:t>11-000-270-420-00</w:t>
            </w:r>
          </w:p>
        </w:tc>
        <w:tc>
          <w:tcPr>
            <w:tcW w:w="1942" w:type="dxa"/>
            <w:tcBorders>
              <w:bottom w:val="single" w:sz="4" w:space="0" w:color="auto"/>
            </w:tcBorders>
            <w:shd w:val="clear" w:color="auto" w:fill="auto"/>
          </w:tcPr>
          <w:p w:rsidR="009453C8" w:rsidRDefault="009453C8" w:rsidP="00F20432">
            <w:pPr>
              <w:rPr>
                <w:sz w:val="16"/>
                <w:szCs w:val="16"/>
              </w:rPr>
            </w:pPr>
            <w:r>
              <w:rPr>
                <w:sz w:val="16"/>
                <w:szCs w:val="16"/>
              </w:rPr>
              <w:t xml:space="preserve">Undistributed </w:t>
            </w:r>
          </w:p>
          <w:p w:rsidR="007C3E9E" w:rsidRDefault="009453C8" w:rsidP="00F20432">
            <w:pPr>
              <w:rPr>
                <w:sz w:val="16"/>
                <w:szCs w:val="16"/>
              </w:rPr>
            </w:pPr>
            <w:r>
              <w:rPr>
                <w:sz w:val="16"/>
                <w:szCs w:val="16"/>
              </w:rPr>
              <w:t>Student Trans.</w:t>
            </w:r>
          </w:p>
          <w:p w:rsidR="009453C8" w:rsidRPr="009831BE" w:rsidRDefault="009453C8" w:rsidP="00F20432">
            <w:pPr>
              <w:rPr>
                <w:sz w:val="16"/>
                <w:szCs w:val="16"/>
              </w:rPr>
            </w:pPr>
            <w:r>
              <w:rPr>
                <w:sz w:val="16"/>
                <w:szCs w:val="16"/>
              </w:rPr>
              <w:t>Cleaning/Repair/Main</w:t>
            </w:r>
          </w:p>
        </w:tc>
        <w:tc>
          <w:tcPr>
            <w:tcW w:w="2180" w:type="dxa"/>
            <w:tcBorders>
              <w:bottom w:val="single" w:sz="4" w:space="0" w:color="auto"/>
            </w:tcBorders>
            <w:shd w:val="clear" w:color="auto" w:fill="auto"/>
            <w:vAlign w:val="bottom"/>
          </w:tcPr>
          <w:p w:rsidR="007C3E9E" w:rsidRPr="009831BE" w:rsidRDefault="009453C8" w:rsidP="007C3E9E">
            <w:pPr>
              <w:rPr>
                <w:color w:val="000000"/>
                <w:sz w:val="16"/>
                <w:szCs w:val="16"/>
              </w:rPr>
            </w:pPr>
            <w:r>
              <w:rPr>
                <w:color w:val="000000"/>
                <w:sz w:val="16"/>
                <w:szCs w:val="16"/>
              </w:rPr>
              <w:t>11-000-270-162-06</w:t>
            </w:r>
          </w:p>
        </w:tc>
        <w:tc>
          <w:tcPr>
            <w:tcW w:w="1890" w:type="dxa"/>
            <w:tcBorders>
              <w:bottom w:val="single" w:sz="4" w:space="0" w:color="auto"/>
            </w:tcBorders>
            <w:shd w:val="clear" w:color="auto" w:fill="auto"/>
          </w:tcPr>
          <w:p w:rsidR="007C3E9E" w:rsidRDefault="009453C8" w:rsidP="004B3F56">
            <w:pPr>
              <w:rPr>
                <w:sz w:val="16"/>
                <w:szCs w:val="16"/>
              </w:rPr>
            </w:pPr>
            <w:r>
              <w:rPr>
                <w:sz w:val="16"/>
                <w:szCs w:val="16"/>
              </w:rPr>
              <w:t xml:space="preserve">Undistributed </w:t>
            </w:r>
          </w:p>
          <w:p w:rsidR="009453C8" w:rsidRDefault="009453C8" w:rsidP="004B3F56">
            <w:pPr>
              <w:rPr>
                <w:sz w:val="16"/>
                <w:szCs w:val="16"/>
              </w:rPr>
            </w:pPr>
            <w:r>
              <w:rPr>
                <w:sz w:val="16"/>
                <w:szCs w:val="16"/>
              </w:rPr>
              <w:t>Student Trans.</w:t>
            </w:r>
          </w:p>
          <w:p w:rsidR="009453C8" w:rsidRPr="009831BE" w:rsidRDefault="009453C8" w:rsidP="004B3F56">
            <w:pPr>
              <w:rPr>
                <w:sz w:val="16"/>
                <w:szCs w:val="16"/>
              </w:rPr>
            </w:pPr>
            <w:r>
              <w:rPr>
                <w:sz w:val="16"/>
                <w:szCs w:val="16"/>
              </w:rPr>
              <w:t>Sal Trans Other</w:t>
            </w:r>
          </w:p>
        </w:tc>
        <w:tc>
          <w:tcPr>
            <w:tcW w:w="1026" w:type="dxa"/>
            <w:tcBorders>
              <w:bottom w:val="single" w:sz="4" w:space="0" w:color="auto"/>
            </w:tcBorders>
            <w:shd w:val="clear" w:color="auto" w:fill="auto"/>
            <w:vAlign w:val="bottom"/>
          </w:tcPr>
          <w:p w:rsidR="007C3E9E" w:rsidRPr="009831BE" w:rsidRDefault="009453C8" w:rsidP="00F20432">
            <w:pPr>
              <w:jc w:val="right"/>
              <w:rPr>
                <w:color w:val="000000"/>
                <w:sz w:val="16"/>
                <w:szCs w:val="16"/>
              </w:rPr>
            </w:pPr>
            <w:r>
              <w:rPr>
                <w:color w:val="000000"/>
                <w:sz w:val="16"/>
                <w:szCs w:val="16"/>
              </w:rPr>
              <w:t>1,510.00</w:t>
            </w:r>
          </w:p>
        </w:tc>
      </w:tr>
      <w:tr w:rsidR="007C3E9E" w:rsidRPr="009831BE" w:rsidTr="00F20432">
        <w:trPr>
          <w:cantSplit/>
          <w:tblHeader/>
          <w:jc w:val="center"/>
        </w:trPr>
        <w:tc>
          <w:tcPr>
            <w:tcW w:w="9198"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7C3E9E" w:rsidRPr="009831BE" w:rsidRDefault="004F1BB2" w:rsidP="00F20432">
            <w:pPr>
              <w:rPr>
                <w:color w:val="000000"/>
                <w:sz w:val="16"/>
                <w:szCs w:val="16"/>
              </w:rPr>
            </w:pPr>
            <w:r>
              <w:rPr>
                <w:color w:val="000000"/>
                <w:sz w:val="16"/>
                <w:szCs w:val="16"/>
              </w:rPr>
              <w:t>Reallocate Department Budget</w:t>
            </w:r>
          </w:p>
        </w:tc>
      </w:tr>
      <w:tr w:rsidR="007C3E9E" w:rsidRPr="009831BE" w:rsidTr="00F20432">
        <w:trPr>
          <w:cantSplit/>
          <w:trHeight w:val="146"/>
          <w:tblHeader/>
          <w:jc w:val="center"/>
        </w:trPr>
        <w:tc>
          <w:tcPr>
            <w:tcW w:w="2160" w:type="dxa"/>
            <w:tcBorders>
              <w:bottom w:val="single" w:sz="4" w:space="0" w:color="auto"/>
            </w:tcBorders>
            <w:shd w:val="clear" w:color="auto" w:fill="auto"/>
            <w:vAlign w:val="bottom"/>
          </w:tcPr>
          <w:p w:rsidR="007C3E9E" w:rsidRPr="009831BE" w:rsidRDefault="009453C8" w:rsidP="00F20432">
            <w:pPr>
              <w:rPr>
                <w:color w:val="000000"/>
                <w:sz w:val="16"/>
                <w:szCs w:val="16"/>
              </w:rPr>
            </w:pPr>
            <w:r>
              <w:rPr>
                <w:color w:val="000000"/>
                <w:sz w:val="16"/>
                <w:szCs w:val="16"/>
              </w:rPr>
              <w:t>11-000-270-420-00</w:t>
            </w:r>
          </w:p>
        </w:tc>
        <w:tc>
          <w:tcPr>
            <w:tcW w:w="1942" w:type="dxa"/>
            <w:tcBorders>
              <w:bottom w:val="single" w:sz="4" w:space="0" w:color="auto"/>
            </w:tcBorders>
            <w:shd w:val="clear" w:color="auto" w:fill="auto"/>
          </w:tcPr>
          <w:p w:rsidR="007C3E9E" w:rsidRDefault="009453C8" w:rsidP="00F20432">
            <w:pPr>
              <w:rPr>
                <w:sz w:val="16"/>
                <w:szCs w:val="16"/>
              </w:rPr>
            </w:pPr>
            <w:r>
              <w:rPr>
                <w:sz w:val="16"/>
                <w:szCs w:val="16"/>
              </w:rPr>
              <w:t>Undistributed</w:t>
            </w:r>
          </w:p>
          <w:p w:rsidR="009453C8" w:rsidRDefault="009453C8" w:rsidP="00F20432">
            <w:pPr>
              <w:rPr>
                <w:sz w:val="16"/>
                <w:szCs w:val="16"/>
              </w:rPr>
            </w:pPr>
            <w:r>
              <w:rPr>
                <w:sz w:val="16"/>
                <w:szCs w:val="16"/>
              </w:rPr>
              <w:t>Student Trans.</w:t>
            </w:r>
          </w:p>
          <w:p w:rsidR="009453C8" w:rsidRPr="009831BE" w:rsidRDefault="009453C8" w:rsidP="00F20432">
            <w:pPr>
              <w:rPr>
                <w:sz w:val="16"/>
                <w:szCs w:val="16"/>
              </w:rPr>
            </w:pPr>
            <w:r>
              <w:rPr>
                <w:sz w:val="16"/>
                <w:szCs w:val="16"/>
              </w:rPr>
              <w:t>Cleaning/Repair/Main</w:t>
            </w:r>
          </w:p>
        </w:tc>
        <w:tc>
          <w:tcPr>
            <w:tcW w:w="2180" w:type="dxa"/>
            <w:tcBorders>
              <w:bottom w:val="single" w:sz="4" w:space="0" w:color="auto"/>
            </w:tcBorders>
            <w:shd w:val="clear" w:color="auto" w:fill="auto"/>
            <w:vAlign w:val="bottom"/>
          </w:tcPr>
          <w:p w:rsidR="007C3E9E" w:rsidRPr="009831BE" w:rsidRDefault="009453C8" w:rsidP="00F20432">
            <w:pPr>
              <w:rPr>
                <w:color w:val="000000"/>
                <w:sz w:val="16"/>
                <w:szCs w:val="16"/>
              </w:rPr>
            </w:pPr>
            <w:r>
              <w:rPr>
                <w:color w:val="000000"/>
                <w:sz w:val="16"/>
                <w:szCs w:val="16"/>
              </w:rPr>
              <w:t>11-000-270-162-42</w:t>
            </w:r>
          </w:p>
        </w:tc>
        <w:tc>
          <w:tcPr>
            <w:tcW w:w="1890" w:type="dxa"/>
            <w:tcBorders>
              <w:bottom w:val="single" w:sz="4" w:space="0" w:color="auto"/>
            </w:tcBorders>
            <w:shd w:val="clear" w:color="auto" w:fill="auto"/>
          </w:tcPr>
          <w:p w:rsidR="00914DA2" w:rsidRDefault="009453C8" w:rsidP="00F20432">
            <w:pPr>
              <w:rPr>
                <w:sz w:val="16"/>
                <w:szCs w:val="16"/>
              </w:rPr>
            </w:pPr>
            <w:r>
              <w:rPr>
                <w:sz w:val="16"/>
                <w:szCs w:val="16"/>
              </w:rPr>
              <w:t xml:space="preserve">Undistributed </w:t>
            </w:r>
          </w:p>
          <w:p w:rsidR="009453C8" w:rsidRDefault="009453C8" w:rsidP="00F20432">
            <w:pPr>
              <w:rPr>
                <w:sz w:val="16"/>
                <w:szCs w:val="16"/>
              </w:rPr>
            </w:pPr>
            <w:r>
              <w:rPr>
                <w:sz w:val="16"/>
                <w:szCs w:val="16"/>
              </w:rPr>
              <w:t>Student Trans.</w:t>
            </w:r>
          </w:p>
          <w:p w:rsidR="009453C8" w:rsidRPr="009831BE" w:rsidRDefault="009453C8" w:rsidP="00F20432">
            <w:pPr>
              <w:rPr>
                <w:sz w:val="16"/>
                <w:szCs w:val="16"/>
              </w:rPr>
            </w:pPr>
            <w:r>
              <w:rPr>
                <w:sz w:val="16"/>
                <w:szCs w:val="16"/>
              </w:rPr>
              <w:t>Sal Trans Other</w:t>
            </w:r>
          </w:p>
        </w:tc>
        <w:tc>
          <w:tcPr>
            <w:tcW w:w="1026" w:type="dxa"/>
            <w:tcBorders>
              <w:bottom w:val="single" w:sz="4" w:space="0" w:color="auto"/>
            </w:tcBorders>
            <w:shd w:val="clear" w:color="auto" w:fill="auto"/>
            <w:vAlign w:val="bottom"/>
          </w:tcPr>
          <w:p w:rsidR="007C3E9E" w:rsidRPr="009831BE" w:rsidRDefault="009453C8" w:rsidP="00F20432">
            <w:pPr>
              <w:jc w:val="right"/>
              <w:rPr>
                <w:color w:val="000000"/>
                <w:sz w:val="16"/>
                <w:szCs w:val="16"/>
              </w:rPr>
            </w:pPr>
            <w:r>
              <w:rPr>
                <w:color w:val="000000"/>
                <w:sz w:val="16"/>
                <w:szCs w:val="16"/>
              </w:rPr>
              <w:t>1,013.00</w:t>
            </w:r>
          </w:p>
        </w:tc>
      </w:tr>
      <w:tr w:rsidR="007C3E9E" w:rsidRPr="009831BE" w:rsidTr="00F20432">
        <w:trPr>
          <w:cantSplit/>
          <w:tblHeader/>
          <w:jc w:val="center"/>
        </w:trPr>
        <w:tc>
          <w:tcPr>
            <w:tcW w:w="9198"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7C3E9E" w:rsidRPr="009831BE" w:rsidRDefault="009453C8" w:rsidP="00F20432">
            <w:pPr>
              <w:rPr>
                <w:color w:val="000000"/>
                <w:sz w:val="16"/>
                <w:szCs w:val="16"/>
              </w:rPr>
            </w:pPr>
            <w:r>
              <w:rPr>
                <w:color w:val="000000"/>
                <w:sz w:val="16"/>
                <w:szCs w:val="16"/>
              </w:rPr>
              <w:t>Reallocate Department Budget</w:t>
            </w:r>
          </w:p>
        </w:tc>
      </w:tr>
      <w:tr w:rsidR="007C3E9E" w:rsidRPr="009831BE" w:rsidTr="00F20432">
        <w:trPr>
          <w:cantSplit/>
          <w:trHeight w:val="146"/>
          <w:tblHeader/>
          <w:jc w:val="center"/>
        </w:trPr>
        <w:tc>
          <w:tcPr>
            <w:tcW w:w="2160" w:type="dxa"/>
            <w:tcBorders>
              <w:bottom w:val="single" w:sz="4" w:space="0" w:color="auto"/>
            </w:tcBorders>
            <w:shd w:val="clear" w:color="auto" w:fill="auto"/>
            <w:vAlign w:val="bottom"/>
          </w:tcPr>
          <w:p w:rsidR="009453C8" w:rsidRPr="009831BE" w:rsidRDefault="009453C8" w:rsidP="009453C8">
            <w:pPr>
              <w:rPr>
                <w:color w:val="000000"/>
                <w:sz w:val="16"/>
                <w:szCs w:val="16"/>
              </w:rPr>
            </w:pPr>
            <w:r>
              <w:rPr>
                <w:color w:val="000000"/>
                <w:sz w:val="16"/>
                <w:szCs w:val="16"/>
              </w:rPr>
              <w:t>11-000-270-420-00</w:t>
            </w:r>
          </w:p>
        </w:tc>
        <w:tc>
          <w:tcPr>
            <w:tcW w:w="1942" w:type="dxa"/>
            <w:tcBorders>
              <w:bottom w:val="single" w:sz="4" w:space="0" w:color="auto"/>
            </w:tcBorders>
            <w:shd w:val="clear" w:color="auto" w:fill="auto"/>
          </w:tcPr>
          <w:p w:rsidR="00914DA2" w:rsidRDefault="009453C8" w:rsidP="00F20432">
            <w:pPr>
              <w:rPr>
                <w:sz w:val="16"/>
                <w:szCs w:val="16"/>
              </w:rPr>
            </w:pPr>
            <w:r>
              <w:rPr>
                <w:sz w:val="16"/>
                <w:szCs w:val="16"/>
              </w:rPr>
              <w:t>Undistributed</w:t>
            </w:r>
          </w:p>
          <w:p w:rsidR="009453C8" w:rsidRDefault="009453C8" w:rsidP="00F20432">
            <w:pPr>
              <w:rPr>
                <w:sz w:val="16"/>
                <w:szCs w:val="16"/>
              </w:rPr>
            </w:pPr>
            <w:r>
              <w:rPr>
                <w:sz w:val="16"/>
                <w:szCs w:val="16"/>
              </w:rPr>
              <w:t>Student Trans.</w:t>
            </w:r>
          </w:p>
          <w:p w:rsidR="009453C8" w:rsidRPr="009831BE" w:rsidRDefault="009453C8" w:rsidP="00F20432">
            <w:pPr>
              <w:rPr>
                <w:sz w:val="16"/>
                <w:szCs w:val="16"/>
              </w:rPr>
            </w:pPr>
            <w:r>
              <w:rPr>
                <w:sz w:val="16"/>
                <w:szCs w:val="16"/>
              </w:rPr>
              <w:t>Cleaning/Repair/Main</w:t>
            </w:r>
          </w:p>
        </w:tc>
        <w:tc>
          <w:tcPr>
            <w:tcW w:w="2180" w:type="dxa"/>
            <w:tcBorders>
              <w:bottom w:val="single" w:sz="4" w:space="0" w:color="auto"/>
            </w:tcBorders>
            <w:shd w:val="clear" w:color="auto" w:fill="auto"/>
            <w:vAlign w:val="bottom"/>
          </w:tcPr>
          <w:p w:rsidR="007C3E9E" w:rsidRPr="009831BE" w:rsidRDefault="009453C8" w:rsidP="00F20432">
            <w:pPr>
              <w:rPr>
                <w:color w:val="000000"/>
                <w:sz w:val="16"/>
                <w:szCs w:val="16"/>
              </w:rPr>
            </w:pPr>
            <w:r>
              <w:rPr>
                <w:color w:val="000000"/>
                <w:sz w:val="16"/>
                <w:szCs w:val="16"/>
              </w:rPr>
              <w:t>11-000-270-512-00</w:t>
            </w:r>
          </w:p>
        </w:tc>
        <w:tc>
          <w:tcPr>
            <w:tcW w:w="1890" w:type="dxa"/>
            <w:tcBorders>
              <w:bottom w:val="single" w:sz="4" w:space="0" w:color="auto"/>
            </w:tcBorders>
            <w:shd w:val="clear" w:color="auto" w:fill="auto"/>
          </w:tcPr>
          <w:p w:rsidR="00914DA2" w:rsidRDefault="009453C8" w:rsidP="00F20432">
            <w:pPr>
              <w:rPr>
                <w:sz w:val="16"/>
                <w:szCs w:val="16"/>
              </w:rPr>
            </w:pPr>
            <w:r>
              <w:rPr>
                <w:sz w:val="16"/>
                <w:szCs w:val="16"/>
              </w:rPr>
              <w:t>Undistributed</w:t>
            </w:r>
          </w:p>
          <w:p w:rsidR="009453C8" w:rsidRDefault="009453C8" w:rsidP="00F20432">
            <w:pPr>
              <w:rPr>
                <w:sz w:val="16"/>
                <w:szCs w:val="16"/>
              </w:rPr>
            </w:pPr>
            <w:r>
              <w:rPr>
                <w:sz w:val="16"/>
                <w:szCs w:val="16"/>
              </w:rPr>
              <w:t>Student Trans.</w:t>
            </w:r>
          </w:p>
          <w:p w:rsidR="009453C8" w:rsidRPr="009831BE" w:rsidRDefault="009453C8" w:rsidP="00F20432">
            <w:pPr>
              <w:rPr>
                <w:sz w:val="16"/>
                <w:szCs w:val="16"/>
              </w:rPr>
            </w:pPr>
            <w:r>
              <w:rPr>
                <w:sz w:val="16"/>
                <w:szCs w:val="16"/>
              </w:rPr>
              <w:t xml:space="preserve">Con </w:t>
            </w:r>
            <w:proofErr w:type="spellStart"/>
            <w:r>
              <w:rPr>
                <w:sz w:val="16"/>
                <w:szCs w:val="16"/>
              </w:rPr>
              <w:t>Trn</w:t>
            </w:r>
            <w:proofErr w:type="spellEnd"/>
            <w:r>
              <w:rPr>
                <w:sz w:val="16"/>
                <w:szCs w:val="16"/>
              </w:rPr>
              <w:t xml:space="preserve"> </w:t>
            </w:r>
            <w:proofErr w:type="spellStart"/>
            <w:r>
              <w:rPr>
                <w:sz w:val="16"/>
                <w:szCs w:val="16"/>
              </w:rPr>
              <w:t>Oth</w:t>
            </w:r>
            <w:proofErr w:type="spellEnd"/>
            <w:r>
              <w:rPr>
                <w:sz w:val="16"/>
                <w:szCs w:val="16"/>
              </w:rPr>
              <w:t xml:space="preserve"> Vendors</w:t>
            </w:r>
          </w:p>
        </w:tc>
        <w:tc>
          <w:tcPr>
            <w:tcW w:w="1026" w:type="dxa"/>
            <w:tcBorders>
              <w:bottom w:val="single" w:sz="4" w:space="0" w:color="auto"/>
            </w:tcBorders>
            <w:shd w:val="clear" w:color="auto" w:fill="auto"/>
            <w:vAlign w:val="bottom"/>
          </w:tcPr>
          <w:p w:rsidR="007C3E9E" w:rsidRPr="009831BE" w:rsidRDefault="009453C8" w:rsidP="00F20432">
            <w:pPr>
              <w:jc w:val="right"/>
              <w:rPr>
                <w:color w:val="000000"/>
                <w:sz w:val="16"/>
                <w:szCs w:val="16"/>
              </w:rPr>
            </w:pPr>
            <w:r>
              <w:rPr>
                <w:color w:val="000000"/>
                <w:sz w:val="16"/>
                <w:szCs w:val="16"/>
              </w:rPr>
              <w:t>1,710.00</w:t>
            </w:r>
          </w:p>
        </w:tc>
      </w:tr>
      <w:tr w:rsidR="007C3E9E" w:rsidRPr="009831BE" w:rsidTr="00F20432">
        <w:trPr>
          <w:cantSplit/>
          <w:tblHeader/>
          <w:jc w:val="center"/>
        </w:trPr>
        <w:tc>
          <w:tcPr>
            <w:tcW w:w="9198"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7C3E9E" w:rsidRPr="009831BE" w:rsidRDefault="009453C8" w:rsidP="00F20432">
            <w:pPr>
              <w:rPr>
                <w:color w:val="000000"/>
                <w:sz w:val="16"/>
                <w:szCs w:val="16"/>
              </w:rPr>
            </w:pPr>
            <w:r>
              <w:rPr>
                <w:color w:val="000000"/>
                <w:sz w:val="16"/>
                <w:szCs w:val="16"/>
              </w:rPr>
              <w:t>Reallocated Department Budget</w:t>
            </w:r>
          </w:p>
        </w:tc>
      </w:tr>
    </w:tbl>
    <w:p w:rsidR="00030D16" w:rsidRPr="009831BE" w:rsidRDefault="00030D16" w:rsidP="008B4BEF">
      <w:pPr>
        <w:tabs>
          <w:tab w:val="left" w:pos="720"/>
          <w:tab w:val="left" w:pos="1080"/>
          <w:tab w:val="left" w:pos="4320"/>
        </w:tabs>
        <w:ind w:left="720" w:hanging="360"/>
      </w:pPr>
    </w:p>
    <w:p w:rsidR="004777DF" w:rsidRPr="009831BE" w:rsidRDefault="004777DF" w:rsidP="0038078E">
      <w:pPr>
        <w:pStyle w:val="ListParagraph"/>
        <w:numPr>
          <w:ilvl w:val="0"/>
          <w:numId w:val="4"/>
        </w:numPr>
        <w:tabs>
          <w:tab w:val="left" w:pos="720"/>
          <w:tab w:val="left" w:pos="1080"/>
          <w:tab w:val="left" w:pos="4320"/>
        </w:tabs>
        <w:spacing w:after="0" w:line="480" w:lineRule="auto"/>
        <w:ind w:left="720"/>
        <w:rPr>
          <w:rFonts w:ascii="Times New Roman" w:hAnsi="Times New Roman"/>
        </w:rPr>
      </w:pPr>
      <w:r w:rsidRPr="009831BE">
        <w:rPr>
          <w:rFonts w:ascii="Times New Roman" w:hAnsi="Times New Roman"/>
        </w:rPr>
        <w:t xml:space="preserve">Recommend approval of the Cash Receipts Report – </w:t>
      </w:r>
      <w:r w:rsidR="00BE0531" w:rsidRPr="009831BE">
        <w:rPr>
          <w:rFonts w:ascii="Times New Roman" w:hAnsi="Times New Roman"/>
        </w:rPr>
        <w:t xml:space="preserve">May </w:t>
      </w:r>
      <w:r w:rsidRPr="009831BE">
        <w:rPr>
          <w:rFonts w:ascii="Times New Roman" w:hAnsi="Times New Roman"/>
        </w:rPr>
        <w:t>2014</w:t>
      </w:r>
      <w:r w:rsidR="00E86D11" w:rsidRPr="009831BE">
        <w:rPr>
          <w:rFonts w:ascii="Times New Roman" w:hAnsi="Times New Roman"/>
        </w:rPr>
        <w:t xml:space="preserve"> </w:t>
      </w:r>
      <w:r w:rsidR="00A12DAC" w:rsidRPr="009831BE">
        <w:rPr>
          <w:rFonts w:ascii="Times New Roman" w:hAnsi="Times New Roman"/>
        </w:rPr>
        <w:t xml:space="preserve"> </w:t>
      </w:r>
      <w:r w:rsidR="00A44109" w:rsidRPr="00A44109">
        <w:rPr>
          <w:rFonts w:ascii="Times New Roman" w:hAnsi="Times New Roman"/>
          <w:b/>
        </w:rPr>
        <w:t>(Attachment)</w:t>
      </w:r>
    </w:p>
    <w:p w:rsidR="00D44ECA" w:rsidRDefault="008E29F2" w:rsidP="008E29F2">
      <w:pPr>
        <w:pStyle w:val="ListParagraph"/>
        <w:numPr>
          <w:ilvl w:val="0"/>
          <w:numId w:val="4"/>
        </w:numPr>
        <w:tabs>
          <w:tab w:val="left" w:pos="720"/>
          <w:tab w:val="left" w:pos="1080"/>
          <w:tab w:val="left" w:pos="4320"/>
        </w:tabs>
        <w:spacing w:after="0" w:line="480" w:lineRule="auto"/>
        <w:ind w:left="720"/>
        <w:rPr>
          <w:rFonts w:ascii="Times New Roman" w:hAnsi="Times New Roman"/>
          <w:b/>
        </w:rPr>
      </w:pPr>
      <w:r w:rsidRPr="009831BE">
        <w:rPr>
          <w:rFonts w:ascii="Times New Roman" w:hAnsi="Times New Roman"/>
        </w:rPr>
        <w:t xml:space="preserve">Recommend payment of bills that are duly signed and authorized. </w:t>
      </w:r>
      <w:r w:rsidR="00A44109" w:rsidRPr="00A44109">
        <w:rPr>
          <w:rFonts w:ascii="Times New Roman" w:hAnsi="Times New Roman"/>
          <w:b/>
        </w:rPr>
        <w:t>(Attachment)</w:t>
      </w:r>
    </w:p>
    <w:p w:rsidR="00D44ECA" w:rsidRDefault="00D44ECA">
      <w:pPr>
        <w:spacing w:after="200" w:line="276" w:lineRule="auto"/>
        <w:rPr>
          <w:rFonts w:eastAsia="Calibri"/>
          <w:b/>
        </w:rPr>
      </w:pPr>
      <w:r>
        <w:rPr>
          <w:b/>
        </w:rPr>
        <w:br w:type="page"/>
      </w:r>
    </w:p>
    <w:p w:rsidR="00025F3F" w:rsidRDefault="00025F3F" w:rsidP="00025F3F">
      <w:pPr>
        <w:pStyle w:val="ListParagraph"/>
        <w:numPr>
          <w:ilvl w:val="0"/>
          <w:numId w:val="4"/>
        </w:numPr>
        <w:tabs>
          <w:tab w:val="left" w:pos="720"/>
          <w:tab w:val="left" w:pos="1080"/>
          <w:tab w:val="left" w:pos="4320"/>
        </w:tabs>
        <w:spacing w:after="0"/>
        <w:ind w:left="720"/>
        <w:rPr>
          <w:rFonts w:ascii="Times New Roman" w:hAnsi="Times New Roman"/>
        </w:rPr>
      </w:pPr>
      <w:r>
        <w:rPr>
          <w:rFonts w:ascii="Times New Roman" w:hAnsi="Times New Roman"/>
        </w:rPr>
        <w:lastRenderedPageBreak/>
        <w:t>Reports of Secretary to Board of Education – May 2014</w:t>
      </w:r>
    </w:p>
    <w:p w:rsidR="007B6123" w:rsidRPr="009831BE" w:rsidRDefault="007B6123" w:rsidP="007B6123">
      <w:pPr>
        <w:pStyle w:val="ListParagraph"/>
        <w:tabs>
          <w:tab w:val="left" w:pos="720"/>
          <w:tab w:val="left" w:pos="1080"/>
          <w:tab w:val="left" w:pos="4320"/>
        </w:tabs>
        <w:spacing w:after="0"/>
        <w:rPr>
          <w:rFonts w:ascii="Times New Roman" w:hAnsi="Times New Roman"/>
        </w:rPr>
      </w:pPr>
    </w:p>
    <w:tbl>
      <w:tblPr>
        <w:tblW w:w="8990" w:type="dxa"/>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1549"/>
        <w:gridCol w:w="1620"/>
        <w:gridCol w:w="1710"/>
        <w:gridCol w:w="1710"/>
      </w:tblGrid>
      <w:tr w:rsidR="00025F3F" w:rsidRPr="0043070E" w:rsidTr="00D67A49">
        <w:trPr>
          <w:trHeight w:val="312"/>
          <w:jc w:val="center"/>
        </w:trPr>
        <w:tc>
          <w:tcPr>
            <w:tcW w:w="8990" w:type="dxa"/>
            <w:gridSpan w:val="5"/>
            <w:shd w:val="clear" w:color="auto" w:fill="auto"/>
            <w:noWrap/>
            <w:vAlign w:val="bottom"/>
            <w:hideMark/>
          </w:tcPr>
          <w:p w:rsidR="00025F3F" w:rsidRPr="0043070E" w:rsidRDefault="007B6123" w:rsidP="00A251EB">
            <w:pPr>
              <w:pStyle w:val="ListParagraph"/>
              <w:ind w:left="360"/>
              <w:jc w:val="center"/>
              <w:rPr>
                <w:rFonts w:ascii="Times New Roman" w:eastAsia="Times New Roman" w:hAnsi="Times New Roman"/>
                <w:b/>
                <w:bCs/>
                <w:color w:val="000000"/>
                <w:sz w:val="18"/>
                <w:szCs w:val="18"/>
              </w:rPr>
            </w:pPr>
            <w:r w:rsidRPr="0043070E">
              <w:rPr>
                <w:rFonts w:ascii="Times New Roman" w:eastAsia="Times New Roman" w:hAnsi="Times New Roman"/>
                <w:b/>
                <w:bCs/>
                <w:color w:val="000000"/>
                <w:sz w:val="18"/>
                <w:szCs w:val="18"/>
              </w:rPr>
              <w:t>FINANCIAL REPORTS OF TREASURER &amp; BOARD SECRETARY – MAY 2014</w:t>
            </w:r>
          </w:p>
        </w:tc>
      </w:tr>
      <w:tr w:rsidR="00025F3F" w:rsidRPr="0043070E" w:rsidTr="00D67A49">
        <w:trPr>
          <w:trHeight w:val="312"/>
          <w:jc w:val="center"/>
        </w:trPr>
        <w:tc>
          <w:tcPr>
            <w:tcW w:w="2401" w:type="dxa"/>
            <w:shd w:val="clear" w:color="auto" w:fill="auto"/>
            <w:noWrap/>
            <w:vAlign w:val="bottom"/>
            <w:hideMark/>
          </w:tcPr>
          <w:p w:rsidR="00025F3F" w:rsidRPr="0043070E" w:rsidRDefault="00025F3F" w:rsidP="00A251EB">
            <w:pPr>
              <w:rPr>
                <w:rFonts w:eastAsia="Times New Roman"/>
                <w:b/>
                <w:bCs/>
                <w:color w:val="000000"/>
                <w:sz w:val="18"/>
                <w:szCs w:val="18"/>
                <w:u w:val="single"/>
              </w:rPr>
            </w:pPr>
            <w:r w:rsidRPr="0043070E">
              <w:rPr>
                <w:rFonts w:eastAsia="Times New Roman"/>
                <w:b/>
                <w:bCs/>
                <w:color w:val="000000"/>
                <w:sz w:val="18"/>
                <w:szCs w:val="18"/>
                <w:u w:val="single"/>
              </w:rPr>
              <w:t>TREASURER’S REPORT</w:t>
            </w:r>
          </w:p>
        </w:tc>
        <w:tc>
          <w:tcPr>
            <w:tcW w:w="1549" w:type="dxa"/>
            <w:shd w:val="clear" w:color="auto" w:fill="auto"/>
            <w:noWrap/>
            <w:vAlign w:val="bottom"/>
            <w:hideMark/>
          </w:tcPr>
          <w:p w:rsidR="00025F3F" w:rsidRPr="0043070E" w:rsidRDefault="00025F3F" w:rsidP="00A251EB">
            <w:pPr>
              <w:jc w:val="center"/>
              <w:rPr>
                <w:rFonts w:eastAsia="Times New Roman"/>
                <w:b/>
                <w:bCs/>
                <w:color w:val="000000"/>
                <w:sz w:val="18"/>
                <w:szCs w:val="18"/>
                <w:u w:val="single"/>
              </w:rPr>
            </w:pPr>
          </w:p>
        </w:tc>
        <w:tc>
          <w:tcPr>
            <w:tcW w:w="1620" w:type="dxa"/>
            <w:shd w:val="clear" w:color="auto" w:fill="auto"/>
            <w:noWrap/>
            <w:vAlign w:val="bottom"/>
            <w:hideMark/>
          </w:tcPr>
          <w:p w:rsidR="00025F3F" w:rsidRPr="0043070E" w:rsidRDefault="00025F3F" w:rsidP="00A251EB">
            <w:pPr>
              <w:rPr>
                <w:rFonts w:eastAsia="Times New Roman"/>
                <w:color w:val="000000"/>
                <w:sz w:val="18"/>
                <w:szCs w:val="18"/>
              </w:rPr>
            </w:pPr>
          </w:p>
        </w:tc>
        <w:tc>
          <w:tcPr>
            <w:tcW w:w="1710" w:type="dxa"/>
            <w:shd w:val="clear" w:color="auto" w:fill="auto"/>
            <w:noWrap/>
            <w:vAlign w:val="bottom"/>
            <w:hideMark/>
          </w:tcPr>
          <w:p w:rsidR="00025F3F" w:rsidRPr="0043070E" w:rsidRDefault="00025F3F" w:rsidP="00A251EB">
            <w:pPr>
              <w:rPr>
                <w:rFonts w:eastAsia="Times New Roman"/>
                <w:color w:val="000000"/>
                <w:sz w:val="18"/>
                <w:szCs w:val="18"/>
              </w:rPr>
            </w:pPr>
          </w:p>
        </w:tc>
        <w:tc>
          <w:tcPr>
            <w:tcW w:w="1710" w:type="dxa"/>
            <w:shd w:val="clear" w:color="auto" w:fill="auto"/>
            <w:noWrap/>
            <w:vAlign w:val="bottom"/>
            <w:hideMark/>
          </w:tcPr>
          <w:p w:rsidR="00025F3F" w:rsidRPr="0043070E" w:rsidRDefault="00025F3F" w:rsidP="00A251EB">
            <w:pPr>
              <w:jc w:val="center"/>
              <w:rPr>
                <w:rFonts w:eastAsia="Times New Roman"/>
                <w:b/>
                <w:bCs/>
                <w:color w:val="000000"/>
                <w:sz w:val="18"/>
                <w:szCs w:val="18"/>
                <w:u w:val="single"/>
              </w:rPr>
            </w:pPr>
          </w:p>
        </w:tc>
      </w:tr>
      <w:tr w:rsidR="00025F3F" w:rsidRPr="0043070E" w:rsidTr="00D67A49">
        <w:trPr>
          <w:trHeight w:val="309"/>
          <w:jc w:val="center"/>
        </w:trPr>
        <w:tc>
          <w:tcPr>
            <w:tcW w:w="2401" w:type="dxa"/>
            <w:shd w:val="clear" w:color="auto" w:fill="auto"/>
            <w:noWrap/>
            <w:vAlign w:val="bottom"/>
            <w:hideMark/>
          </w:tcPr>
          <w:p w:rsidR="00025F3F" w:rsidRPr="0043070E" w:rsidRDefault="00025F3F" w:rsidP="00D67A49">
            <w:pPr>
              <w:jc w:val="both"/>
              <w:rPr>
                <w:rFonts w:eastAsia="Times New Roman"/>
                <w:color w:val="000000"/>
                <w:sz w:val="18"/>
                <w:szCs w:val="18"/>
              </w:rPr>
            </w:pPr>
            <w:r w:rsidRPr="0043070E">
              <w:rPr>
                <w:rFonts w:eastAsia="Times New Roman"/>
                <w:color w:val="000000"/>
                <w:sz w:val="18"/>
                <w:szCs w:val="18"/>
              </w:rPr>
              <w:t>Cash:  May 2014</w:t>
            </w:r>
          </w:p>
        </w:tc>
        <w:tc>
          <w:tcPr>
            <w:tcW w:w="1549" w:type="dxa"/>
            <w:shd w:val="clear" w:color="auto" w:fill="auto"/>
            <w:noWrap/>
            <w:vAlign w:val="bottom"/>
            <w:hideMark/>
          </w:tcPr>
          <w:p w:rsidR="00025F3F" w:rsidRPr="0043070E" w:rsidRDefault="00025F3F" w:rsidP="00A251EB">
            <w:pPr>
              <w:jc w:val="center"/>
              <w:rPr>
                <w:rFonts w:eastAsia="Times New Roman"/>
                <w:color w:val="000000"/>
                <w:sz w:val="18"/>
                <w:szCs w:val="18"/>
              </w:rPr>
            </w:pPr>
            <w:r w:rsidRPr="0043070E">
              <w:rPr>
                <w:rFonts w:eastAsia="Times New Roman"/>
                <w:color w:val="000000"/>
                <w:sz w:val="18"/>
                <w:szCs w:val="18"/>
              </w:rPr>
              <w:t xml:space="preserve">Beginning </w:t>
            </w:r>
          </w:p>
        </w:tc>
        <w:tc>
          <w:tcPr>
            <w:tcW w:w="1620" w:type="dxa"/>
            <w:shd w:val="clear" w:color="auto" w:fill="auto"/>
            <w:noWrap/>
            <w:vAlign w:val="bottom"/>
            <w:hideMark/>
          </w:tcPr>
          <w:p w:rsidR="00025F3F" w:rsidRPr="0043070E" w:rsidRDefault="00025F3F" w:rsidP="00A251EB">
            <w:pPr>
              <w:jc w:val="center"/>
              <w:rPr>
                <w:rFonts w:eastAsia="Times New Roman"/>
                <w:color w:val="000000"/>
                <w:sz w:val="18"/>
                <w:szCs w:val="18"/>
              </w:rPr>
            </w:pPr>
            <w:r w:rsidRPr="0043070E">
              <w:rPr>
                <w:rFonts w:eastAsia="Times New Roman"/>
                <w:color w:val="000000"/>
                <w:sz w:val="18"/>
                <w:szCs w:val="18"/>
              </w:rPr>
              <w:t>Receipts</w:t>
            </w:r>
          </w:p>
        </w:tc>
        <w:tc>
          <w:tcPr>
            <w:tcW w:w="1710" w:type="dxa"/>
            <w:shd w:val="clear" w:color="auto" w:fill="auto"/>
            <w:noWrap/>
            <w:vAlign w:val="bottom"/>
            <w:hideMark/>
          </w:tcPr>
          <w:p w:rsidR="00025F3F" w:rsidRPr="0043070E" w:rsidRDefault="00025F3F" w:rsidP="00A251EB">
            <w:pPr>
              <w:jc w:val="center"/>
              <w:rPr>
                <w:rFonts w:eastAsia="Times New Roman"/>
                <w:color w:val="000000"/>
                <w:sz w:val="18"/>
                <w:szCs w:val="18"/>
              </w:rPr>
            </w:pPr>
            <w:r w:rsidRPr="0043070E">
              <w:rPr>
                <w:rFonts w:eastAsia="Times New Roman"/>
                <w:color w:val="000000"/>
                <w:sz w:val="18"/>
                <w:szCs w:val="18"/>
              </w:rPr>
              <w:t>Disbursements</w:t>
            </w:r>
          </w:p>
        </w:tc>
        <w:tc>
          <w:tcPr>
            <w:tcW w:w="1710" w:type="dxa"/>
            <w:shd w:val="clear" w:color="auto" w:fill="auto"/>
            <w:noWrap/>
            <w:vAlign w:val="bottom"/>
            <w:hideMark/>
          </w:tcPr>
          <w:p w:rsidR="00025F3F" w:rsidRPr="0043070E" w:rsidRDefault="00025F3F" w:rsidP="00A251EB">
            <w:pPr>
              <w:jc w:val="center"/>
              <w:rPr>
                <w:rFonts w:eastAsia="Times New Roman"/>
                <w:color w:val="000000"/>
                <w:sz w:val="18"/>
                <w:szCs w:val="18"/>
              </w:rPr>
            </w:pPr>
            <w:r w:rsidRPr="0043070E">
              <w:rPr>
                <w:rFonts w:eastAsia="Times New Roman"/>
                <w:color w:val="000000"/>
                <w:sz w:val="18"/>
                <w:szCs w:val="18"/>
              </w:rPr>
              <w:t>Ending Cash</w:t>
            </w:r>
          </w:p>
        </w:tc>
      </w:tr>
      <w:tr w:rsidR="00025F3F" w:rsidRPr="0043070E" w:rsidTr="00D67A49">
        <w:trPr>
          <w:trHeight w:val="309"/>
          <w:jc w:val="center"/>
        </w:trPr>
        <w:tc>
          <w:tcPr>
            <w:tcW w:w="2401" w:type="dxa"/>
            <w:shd w:val="clear" w:color="auto" w:fill="auto"/>
            <w:noWrap/>
            <w:vAlign w:val="bottom"/>
            <w:hideMark/>
          </w:tcPr>
          <w:p w:rsidR="00025F3F" w:rsidRPr="0043070E" w:rsidRDefault="00025F3F" w:rsidP="00D67A49">
            <w:pPr>
              <w:jc w:val="both"/>
              <w:rPr>
                <w:rFonts w:eastAsia="Times New Roman"/>
                <w:color w:val="000000"/>
                <w:sz w:val="18"/>
                <w:szCs w:val="18"/>
              </w:rPr>
            </w:pPr>
          </w:p>
        </w:tc>
        <w:tc>
          <w:tcPr>
            <w:tcW w:w="1549" w:type="dxa"/>
            <w:shd w:val="clear" w:color="auto" w:fill="auto"/>
            <w:noWrap/>
            <w:vAlign w:val="bottom"/>
            <w:hideMark/>
          </w:tcPr>
          <w:p w:rsidR="00025F3F" w:rsidRPr="0043070E" w:rsidRDefault="00025F3F" w:rsidP="00A251EB">
            <w:pPr>
              <w:jc w:val="center"/>
              <w:rPr>
                <w:rFonts w:eastAsia="Times New Roman"/>
                <w:color w:val="000000"/>
                <w:sz w:val="18"/>
                <w:szCs w:val="18"/>
                <w:u w:val="single"/>
              </w:rPr>
            </w:pPr>
            <w:r w:rsidRPr="0043070E">
              <w:rPr>
                <w:rFonts w:eastAsia="Times New Roman"/>
                <w:color w:val="000000"/>
                <w:sz w:val="18"/>
                <w:szCs w:val="18"/>
                <w:u w:val="single"/>
              </w:rPr>
              <w:t>Cash Balance</w:t>
            </w:r>
          </w:p>
        </w:tc>
        <w:tc>
          <w:tcPr>
            <w:tcW w:w="1620" w:type="dxa"/>
            <w:shd w:val="clear" w:color="auto" w:fill="auto"/>
            <w:noWrap/>
            <w:vAlign w:val="bottom"/>
            <w:hideMark/>
          </w:tcPr>
          <w:p w:rsidR="00025F3F" w:rsidRPr="0043070E" w:rsidRDefault="00025F3F" w:rsidP="00A251EB">
            <w:pPr>
              <w:jc w:val="center"/>
              <w:rPr>
                <w:rFonts w:eastAsia="Times New Roman"/>
                <w:color w:val="000000"/>
                <w:sz w:val="18"/>
                <w:szCs w:val="18"/>
                <w:u w:val="single"/>
              </w:rPr>
            </w:pPr>
            <w:r w:rsidRPr="0043070E">
              <w:rPr>
                <w:rFonts w:eastAsia="Times New Roman"/>
                <w:color w:val="000000"/>
                <w:sz w:val="18"/>
                <w:szCs w:val="18"/>
                <w:u w:val="single"/>
              </w:rPr>
              <w:t>This Month</w:t>
            </w:r>
          </w:p>
        </w:tc>
        <w:tc>
          <w:tcPr>
            <w:tcW w:w="1710" w:type="dxa"/>
            <w:shd w:val="clear" w:color="auto" w:fill="auto"/>
            <w:noWrap/>
            <w:vAlign w:val="bottom"/>
            <w:hideMark/>
          </w:tcPr>
          <w:p w:rsidR="00025F3F" w:rsidRPr="0043070E" w:rsidRDefault="00025F3F" w:rsidP="00A251EB">
            <w:pPr>
              <w:jc w:val="center"/>
              <w:rPr>
                <w:rFonts w:eastAsia="Times New Roman"/>
                <w:color w:val="000000"/>
                <w:sz w:val="18"/>
                <w:szCs w:val="18"/>
                <w:u w:val="single"/>
              </w:rPr>
            </w:pPr>
            <w:r w:rsidRPr="0043070E">
              <w:rPr>
                <w:rFonts w:eastAsia="Times New Roman"/>
                <w:color w:val="000000"/>
                <w:sz w:val="18"/>
                <w:szCs w:val="18"/>
                <w:u w:val="single"/>
              </w:rPr>
              <w:t>This Month</w:t>
            </w:r>
          </w:p>
        </w:tc>
        <w:tc>
          <w:tcPr>
            <w:tcW w:w="1710" w:type="dxa"/>
            <w:shd w:val="clear" w:color="auto" w:fill="auto"/>
            <w:noWrap/>
            <w:vAlign w:val="bottom"/>
            <w:hideMark/>
          </w:tcPr>
          <w:p w:rsidR="00025F3F" w:rsidRPr="0043070E" w:rsidRDefault="00025F3F" w:rsidP="00A251EB">
            <w:pPr>
              <w:jc w:val="center"/>
              <w:rPr>
                <w:rFonts w:eastAsia="Times New Roman"/>
                <w:color w:val="000000"/>
                <w:sz w:val="18"/>
                <w:szCs w:val="18"/>
                <w:u w:val="single"/>
              </w:rPr>
            </w:pPr>
            <w:r w:rsidRPr="0043070E">
              <w:rPr>
                <w:rFonts w:eastAsia="Times New Roman"/>
                <w:color w:val="000000"/>
                <w:sz w:val="18"/>
                <w:szCs w:val="18"/>
                <w:u w:val="single"/>
              </w:rPr>
              <w:t>Balance</w:t>
            </w:r>
          </w:p>
        </w:tc>
      </w:tr>
      <w:tr w:rsidR="00025F3F" w:rsidRPr="0043070E" w:rsidTr="00D67A49">
        <w:trPr>
          <w:trHeight w:val="309"/>
          <w:jc w:val="center"/>
        </w:trPr>
        <w:tc>
          <w:tcPr>
            <w:tcW w:w="2401" w:type="dxa"/>
            <w:shd w:val="clear" w:color="auto" w:fill="auto"/>
            <w:noWrap/>
            <w:vAlign w:val="bottom"/>
            <w:hideMark/>
          </w:tcPr>
          <w:p w:rsidR="00025F3F" w:rsidRPr="0043070E" w:rsidRDefault="00025F3F" w:rsidP="00D67A49">
            <w:pPr>
              <w:jc w:val="both"/>
              <w:rPr>
                <w:rFonts w:eastAsia="Times New Roman"/>
                <w:color w:val="000000"/>
                <w:sz w:val="18"/>
                <w:szCs w:val="18"/>
              </w:rPr>
            </w:pPr>
            <w:r w:rsidRPr="0043070E">
              <w:rPr>
                <w:rFonts w:eastAsia="Times New Roman"/>
                <w:color w:val="000000"/>
                <w:sz w:val="18"/>
                <w:szCs w:val="18"/>
              </w:rPr>
              <w:t>General Fund</w:t>
            </w:r>
          </w:p>
        </w:tc>
        <w:tc>
          <w:tcPr>
            <w:tcW w:w="1549"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   1,808,109.80 </w:t>
            </w:r>
          </w:p>
        </w:tc>
        <w:tc>
          <w:tcPr>
            <w:tcW w:w="162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   1,748,912.95 </w:t>
            </w:r>
          </w:p>
        </w:tc>
        <w:tc>
          <w:tcPr>
            <w:tcW w:w="171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    1,623,023.40 </w:t>
            </w:r>
          </w:p>
        </w:tc>
        <w:tc>
          <w:tcPr>
            <w:tcW w:w="171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   1,933,999.35 </w:t>
            </w:r>
          </w:p>
        </w:tc>
      </w:tr>
      <w:tr w:rsidR="00025F3F" w:rsidRPr="0043070E" w:rsidTr="00D67A49">
        <w:trPr>
          <w:trHeight w:val="309"/>
          <w:jc w:val="center"/>
        </w:trPr>
        <w:tc>
          <w:tcPr>
            <w:tcW w:w="2401" w:type="dxa"/>
            <w:shd w:val="clear" w:color="auto" w:fill="auto"/>
            <w:noWrap/>
            <w:vAlign w:val="bottom"/>
            <w:hideMark/>
          </w:tcPr>
          <w:p w:rsidR="00025F3F" w:rsidRPr="0043070E" w:rsidRDefault="00025F3F" w:rsidP="00D67A49">
            <w:pPr>
              <w:jc w:val="both"/>
              <w:rPr>
                <w:rFonts w:eastAsia="Times New Roman"/>
                <w:color w:val="000000"/>
                <w:sz w:val="18"/>
                <w:szCs w:val="18"/>
              </w:rPr>
            </w:pPr>
            <w:r w:rsidRPr="0043070E">
              <w:rPr>
                <w:rFonts w:eastAsia="Times New Roman"/>
                <w:color w:val="000000"/>
                <w:sz w:val="18"/>
                <w:szCs w:val="18"/>
              </w:rPr>
              <w:t>Special Revenue</w:t>
            </w:r>
          </w:p>
        </w:tc>
        <w:tc>
          <w:tcPr>
            <w:tcW w:w="1549"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0.32 </w:t>
            </w:r>
          </w:p>
        </w:tc>
        <w:tc>
          <w:tcPr>
            <w:tcW w:w="162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135,370.00 </w:t>
            </w:r>
          </w:p>
        </w:tc>
        <w:tc>
          <w:tcPr>
            <w:tcW w:w="171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135,369.79 </w:t>
            </w:r>
          </w:p>
        </w:tc>
        <w:tc>
          <w:tcPr>
            <w:tcW w:w="171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0.53 </w:t>
            </w:r>
          </w:p>
        </w:tc>
      </w:tr>
      <w:tr w:rsidR="00025F3F" w:rsidRPr="0043070E" w:rsidTr="00D67A49">
        <w:trPr>
          <w:trHeight w:val="309"/>
          <w:jc w:val="center"/>
        </w:trPr>
        <w:tc>
          <w:tcPr>
            <w:tcW w:w="2401" w:type="dxa"/>
            <w:shd w:val="clear" w:color="auto" w:fill="auto"/>
            <w:noWrap/>
            <w:vAlign w:val="bottom"/>
            <w:hideMark/>
          </w:tcPr>
          <w:p w:rsidR="00025F3F" w:rsidRPr="0043070E" w:rsidRDefault="00025F3F" w:rsidP="00D67A49">
            <w:pPr>
              <w:jc w:val="both"/>
              <w:rPr>
                <w:rFonts w:eastAsia="Times New Roman"/>
                <w:color w:val="000000"/>
                <w:sz w:val="18"/>
                <w:szCs w:val="18"/>
              </w:rPr>
            </w:pPr>
            <w:r w:rsidRPr="0043070E">
              <w:rPr>
                <w:rFonts w:eastAsia="Times New Roman"/>
                <w:color w:val="000000"/>
                <w:sz w:val="18"/>
                <w:szCs w:val="18"/>
              </w:rPr>
              <w:t>Debt Service</w:t>
            </w:r>
          </w:p>
        </w:tc>
        <w:tc>
          <w:tcPr>
            <w:tcW w:w="1549"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140,746.00 </w:t>
            </w:r>
          </w:p>
        </w:tc>
        <w:tc>
          <w:tcPr>
            <w:tcW w:w="162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   </w:t>
            </w:r>
          </w:p>
        </w:tc>
        <w:tc>
          <w:tcPr>
            <w:tcW w:w="171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   </w:t>
            </w:r>
          </w:p>
        </w:tc>
        <w:tc>
          <w:tcPr>
            <w:tcW w:w="171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140,746.00 </w:t>
            </w:r>
          </w:p>
        </w:tc>
      </w:tr>
      <w:tr w:rsidR="00025F3F" w:rsidRPr="0043070E" w:rsidTr="00D67A49">
        <w:trPr>
          <w:trHeight w:val="309"/>
          <w:jc w:val="center"/>
        </w:trPr>
        <w:tc>
          <w:tcPr>
            <w:tcW w:w="2401" w:type="dxa"/>
            <w:shd w:val="clear" w:color="auto" w:fill="auto"/>
            <w:noWrap/>
            <w:vAlign w:val="bottom"/>
            <w:hideMark/>
          </w:tcPr>
          <w:p w:rsidR="00025F3F" w:rsidRPr="0043070E" w:rsidRDefault="00025F3F" w:rsidP="00D67A49">
            <w:pPr>
              <w:jc w:val="both"/>
              <w:rPr>
                <w:rFonts w:eastAsia="Times New Roman"/>
                <w:color w:val="000000"/>
                <w:sz w:val="18"/>
                <w:szCs w:val="18"/>
              </w:rPr>
            </w:pPr>
            <w:r w:rsidRPr="0043070E">
              <w:rPr>
                <w:rFonts w:eastAsia="Times New Roman"/>
                <w:color w:val="000000"/>
                <w:sz w:val="18"/>
                <w:szCs w:val="18"/>
              </w:rPr>
              <w:t>Food Service</w:t>
            </w:r>
          </w:p>
        </w:tc>
        <w:tc>
          <w:tcPr>
            <w:tcW w:w="1549"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0.34 </w:t>
            </w:r>
          </w:p>
        </w:tc>
        <w:tc>
          <w:tcPr>
            <w:tcW w:w="162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163,562.22 </w:t>
            </w:r>
          </w:p>
        </w:tc>
        <w:tc>
          <w:tcPr>
            <w:tcW w:w="171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87,344.21 </w:t>
            </w:r>
          </w:p>
        </w:tc>
        <w:tc>
          <w:tcPr>
            <w:tcW w:w="171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76,218.35 </w:t>
            </w:r>
          </w:p>
        </w:tc>
      </w:tr>
      <w:tr w:rsidR="00025F3F" w:rsidRPr="0043070E" w:rsidTr="00D67A49">
        <w:trPr>
          <w:trHeight w:val="309"/>
          <w:jc w:val="center"/>
        </w:trPr>
        <w:tc>
          <w:tcPr>
            <w:tcW w:w="2401" w:type="dxa"/>
            <w:shd w:val="clear" w:color="auto" w:fill="auto"/>
            <w:noWrap/>
            <w:vAlign w:val="bottom"/>
            <w:hideMark/>
          </w:tcPr>
          <w:p w:rsidR="00025F3F" w:rsidRPr="0043070E" w:rsidRDefault="00025F3F" w:rsidP="00D67A49">
            <w:pPr>
              <w:jc w:val="both"/>
              <w:rPr>
                <w:rFonts w:eastAsia="Times New Roman"/>
                <w:color w:val="000000"/>
                <w:sz w:val="18"/>
                <w:szCs w:val="18"/>
              </w:rPr>
            </w:pPr>
          </w:p>
        </w:tc>
        <w:tc>
          <w:tcPr>
            <w:tcW w:w="1549" w:type="dxa"/>
            <w:shd w:val="clear" w:color="auto" w:fill="auto"/>
            <w:noWrap/>
            <w:vAlign w:val="bottom"/>
            <w:hideMark/>
          </w:tcPr>
          <w:p w:rsidR="00025F3F" w:rsidRPr="0043070E" w:rsidRDefault="00025F3F" w:rsidP="00D67A49">
            <w:pPr>
              <w:jc w:val="right"/>
              <w:rPr>
                <w:rFonts w:eastAsia="Times New Roman"/>
                <w:color w:val="000000"/>
                <w:sz w:val="18"/>
                <w:szCs w:val="18"/>
              </w:rPr>
            </w:pPr>
          </w:p>
        </w:tc>
        <w:tc>
          <w:tcPr>
            <w:tcW w:w="1620" w:type="dxa"/>
            <w:shd w:val="clear" w:color="auto" w:fill="auto"/>
            <w:noWrap/>
            <w:vAlign w:val="bottom"/>
            <w:hideMark/>
          </w:tcPr>
          <w:p w:rsidR="00025F3F" w:rsidRPr="0043070E" w:rsidRDefault="00025F3F" w:rsidP="00D67A49">
            <w:pPr>
              <w:jc w:val="right"/>
              <w:rPr>
                <w:rFonts w:eastAsia="Times New Roman"/>
                <w:color w:val="000000"/>
                <w:sz w:val="18"/>
                <w:szCs w:val="18"/>
              </w:rPr>
            </w:pPr>
          </w:p>
        </w:tc>
        <w:tc>
          <w:tcPr>
            <w:tcW w:w="1710" w:type="dxa"/>
            <w:shd w:val="clear" w:color="auto" w:fill="auto"/>
            <w:noWrap/>
            <w:vAlign w:val="bottom"/>
            <w:hideMark/>
          </w:tcPr>
          <w:p w:rsidR="00025F3F" w:rsidRPr="0043070E" w:rsidRDefault="00025F3F" w:rsidP="00D67A49">
            <w:pPr>
              <w:jc w:val="right"/>
              <w:rPr>
                <w:rFonts w:eastAsia="Times New Roman"/>
                <w:color w:val="000000"/>
                <w:sz w:val="18"/>
                <w:szCs w:val="18"/>
              </w:rPr>
            </w:pPr>
          </w:p>
        </w:tc>
        <w:tc>
          <w:tcPr>
            <w:tcW w:w="1710" w:type="dxa"/>
            <w:shd w:val="clear" w:color="auto" w:fill="auto"/>
            <w:noWrap/>
            <w:vAlign w:val="bottom"/>
            <w:hideMark/>
          </w:tcPr>
          <w:p w:rsidR="00025F3F" w:rsidRPr="0043070E" w:rsidRDefault="00025F3F" w:rsidP="00D67A49">
            <w:pPr>
              <w:jc w:val="right"/>
              <w:rPr>
                <w:rFonts w:eastAsia="Times New Roman"/>
                <w:color w:val="000000"/>
                <w:sz w:val="18"/>
                <w:szCs w:val="18"/>
              </w:rPr>
            </w:pPr>
          </w:p>
        </w:tc>
      </w:tr>
      <w:tr w:rsidR="00025F3F" w:rsidRPr="0043070E" w:rsidTr="00D67A49">
        <w:trPr>
          <w:trHeight w:val="321"/>
          <w:jc w:val="center"/>
        </w:trPr>
        <w:tc>
          <w:tcPr>
            <w:tcW w:w="2401" w:type="dxa"/>
            <w:shd w:val="clear" w:color="auto" w:fill="auto"/>
            <w:noWrap/>
            <w:vAlign w:val="bottom"/>
            <w:hideMark/>
          </w:tcPr>
          <w:p w:rsidR="00025F3F" w:rsidRPr="0043070E" w:rsidRDefault="00025F3F" w:rsidP="00D67A49">
            <w:pPr>
              <w:jc w:val="both"/>
              <w:rPr>
                <w:rFonts w:eastAsia="Times New Roman"/>
                <w:color w:val="000000"/>
                <w:sz w:val="18"/>
                <w:szCs w:val="18"/>
              </w:rPr>
            </w:pPr>
            <w:r w:rsidRPr="0043070E">
              <w:rPr>
                <w:rFonts w:eastAsia="Times New Roman"/>
                <w:color w:val="000000"/>
                <w:sz w:val="18"/>
                <w:szCs w:val="18"/>
              </w:rPr>
              <w:t>Total Government Funds</w:t>
            </w:r>
          </w:p>
        </w:tc>
        <w:tc>
          <w:tcPr>
            <w:tcW w:w="1549"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   1,948,856.46 </w:t>
            </w:r>
          </w:p>
        </w:tc>
        <w:tc>
          <w:tcPr>
            <w:tcW w:w="162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   2,047,845.17 </w:t>
            </w:r>
          </w:p>
        </w:tc>
        <w:tc>
          <w:tcPr>
            <w:tcW w:w="171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    1,845,737.40 </w:t>
            </w:r>
          </w:p>
        </w:tc>
        <w:tc>
          <w:tcPr>
            <w:tcW w:w="171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   2,150,964.23 </w:t>
            </w:r>
          </w:p>
        </w:tc>
      </w:tr>
      <w:tr w:rsidR="00025F3F" w:rsidRPr="0043070E" w:rsidTr="00D67A49">
        <w:trPr>
          <w:trHeight w:val="321"/>
          <w:jc w:val="center"/>
        </w:trPr>
        <w:tc>
          <w:tcPr>
            <w:tcW w:w="2401" w:type="dxa"/>
            <w:shd w:val="clear" w:color="auto" w:fill="auto"/>
            <w:noWrap/>
            <w:vAlign w:val="bottom"/>
            <w:hideMark/>
          </w:tcPr>
          <w:p w:rsidR="00025F3F" w:rsidRPr="0043070E" w:rsidRDefault="00025F3F" w:rsidP="00A251EB">
            <w:pPr>
              <w:rPr>
                <w:rFonts w:eastAsia="Times New Roman"/>
                <w:color w:val="000000"/>
                <w:sz w:val="18"/>
                <w:szCs w:val="18"/>
              </w:rPr>
            </w:pPr>
          </w:p>
        </w:tc>
        <w:tc>
          <w:tcPr>
            <w:tcW w:w="1549" w:type="dxa"/>
            <w:shd w:val="clear" w:color="auto" w:fill="auto"/>
            <w:noWrap/>
            <w:vAlign w:val="bottom"/>
            <w:hideMark/>
          </w:tcPr>
          <w:p w:rsidR="00025F3F" w:rsidRPr="0043070E" w:rsidRDefault="00025F3F" w:rsidP="00A251EB">
            <w:pPr>
              <w:rPr>
                <w:rFonts w:eastAsia="Times New Roman"/>
                <w:color w:val="000000"/>
                <w:sz w:val="18"/>
                <w:szCs w:val="18"/>
              </w:rPr>
            </w:pPr>
          </w:p>
        </w:tc>
        <w:tc>
          <w:tcPr>
            <w:tcW w:w="1620" w:type="dxa"/>
            <w:shd w:val="clear" w:color="auto" w:fill="auto"/>
            <w:noWrap/>
            <w:vAlign w:val="bottom"/>
            <w:hideMark/>
          </w:tcPr>
          <w:p w:rsidR="00025F3F" w:rsidRPr="0043070E" w:rsidRDefault="00025F3F" w:rsidP="00A251EB">
            <w:pPr>
              <w:jc w:val="right"/>
              <w:rPr>
                <w:rFonts w:eastAsia="Times New Roman"/>
                <w:color w:val="000000"/>
                <w:sz w:val="18"/>
                <w:szCs w:val="18"/>
              </w:rPr>
            </w:pPr>
          </w:p>
        </w:tc>
        <w:tc>
          <w:tcPr>
            <w:tcW w:w="1710" w:type="dxa"/>
            <w:shd w:val="clear" w:color="auto" w:fill="auto"/>
            <w:noWrap/>
            <w:vAlign w:val="bottom"/>
            <w:hideMark/>
          </w:tcPr>
          <w:p w:rsidR="00025F3F" w:rsidRPr="0043070E" w:rsidRDefault="00025F3F" w:rsidP="00A251EB">
            <w:pPr>
              <w:jc w:val="right"/>
              <w:rPr>
                <w:rFonts w:eastAsia="Times New Roman"/>
                <w:color w:val="000000"/>
                <w:sz w:val="18"/>
                <w:szCs w:val="18"/>
              </w:rPr>
            </w:pPr>
          </w:p>
        </w:tc>
        <w:tc>
          <w:tcPr>
            <w:tcW w:w="1710" w:type="dxa"/>
            <w:shd w:val="clear" w:color="auto" w:fill="auto"/>
            <w:noWrap/>
            <w:vAlign w:val="bottom"/>
            <w:hideMark/>
          </w:tcPr>
          <w:p w:rsidR="00025F3F" w:rsidRPr="0043070E" w:rsidRDefault="00025F3F" w:rsidP="00A251EB">
            <w:pPr>
              <w:jc w:val="right"/>
              <w:rPr>
                <w:rFonts w:eastAsia="Times New Roman"/>
                <w:color w:val="000000"/>
                <w:sz w:val="18"/>
                <w:szCs w:val="18"/>
              </w:rPr>
            </w:pPr>
          </w:p>
        </w:tc>
      </w:tr>
      <w:tr w:rsidR="00025F3F" w:rsidRPr="0043070E" w:rsidTr="00D67A49">
        <w:trPr>
          <w:trHeight w:val="312"/>
          <w:jc w:val="center"/>
        </w:trPr>
        <w:tc>
          <w:tcPr>
            <w:tcW w:w="2401" w:type="dxa"/>
            <w:shd w:val="clear" w:color="auto" w:fill="auto"/>
            <w:noWrap/>
            <w:vAlign w:val="bottom"/>
            <w:hideMark/>
          </w:tcPr>
          <w:p w:rsidR="00025F3F" w:rsidRPr="0043070E" w:rsidRDefault="00025F3F" w:rsidP="00A251EB">
            <w:pPr>
              <w:rPr>
                <w:rFonts w:eastAsia="Times New Roman"/>
                <w:b/>
                <w:bCs/>
                <w:color w:val="000000"/>
                <w:sz w:val="18"/>
                <w:szCs w:val="18"/>
                <w:u w:val="single"/>
              </w:rPr>
            </w:pPr>
            <w:r w:rsidRPr="0043070E">
              <w:rPr>
                <w:rFonts w:eastAsia="Times New Roman"/>
                <w:b/>
                <w:bCs/>
                <w:color w:val="000000"/>
                <w:sz w:val="18"/>
                <w:szCs w:val="18"/>
                <w:u w:val="single"/>
              </w:rPr>
              <w:t>SECRETARY’S REPORT</w:t>
            </w:r>
          </w:p>
        </w:tc>
        <w:tc>
          <w:tcPr>
            <w:tcW w:w="1549" w:type="dxa"/>
            <w:shd w:val="clear" w:color="auto" w:fill="auto"/>
            <w:noWrap/>
            <w:vAlign w:val="bottom"/>
            <w:hideMark/>
          </w:tcPr>
          <w:p w:rsidR="00025F3F" w:rsidRPr="0043070E" w:rsidRDefault="00025F3F" w:rsidP="00A251EB">
            <w:pPr>
              <w:jc w:val="center"/>
              <w:rPr>
                <w:rFonts w:eastAsia="Times New Roman"/>
                <w:b/>
                <w:bCs/>
                <w:color w:val="000000"/>
                <w:sz w:val="18"/>
                <w:szCs w:val="18"/>
                <w:u w:val="single"/>
              </w:rPr>
            </w:pPr>
          </w:p>
        </w:tc>
        <w:tc>
          <w:tcPr>
            <w:tcW w:w="1620" w:type="dxa"/>
            <w:shd w:val="clear" w:color="auto" w:fill="auto"/>
            <w:noWrap/>
            <w:vAlign w:val="bottom"/>
            <w:hideMark/>
          </w:tcPr>
          <w:p w:rsidR="00025F3F" w:rsidRPr="0043070E" w:rsidRDefault="00025F3F" w:rsidP="00A251EB">
            <w:pPr>
              <w:jc w:val="right"/>
              <w:rPr>
                <w:rFonts w:eastAsia="Times New Roman"/>
                <w:color w:val="000000"/>
                <w:sz w:val="18"/>
                <w:szCs w:val="18"/>
              </w:rPr>
            </w:pPr>
          </w:p>
        </w:tc>
        <w:tc>
          <w:tcPr>
            <w:tcW w:w="1710" w:type="dxa"/>
            <w:shd w:val="clear" w:color="auto" w:fill="auto"/>
            <w:noWrap/>
            <w:vAlign w:val="bottom"/>
            <w:hideMark/>
          </w:tcPr>
          <w:p w:rsidR="00025F3F" w:rsidRPr="0043070E" w:rsidRDefault="00025F3F" w:rsidP="00A251EB">
            <w:pPr>
              <w:jc w:val="right"/>
              <w:rPr>
                <w:rFonts w:eastAsia="Times New Roman"/>
                <w:color w:val="000000"/>
                <w:sz w:val="18"/>
                <w:szCs w:val="18"/>
              </w:rPr>
            </w:pPr>
          </w:p>
        </w:tc>
        <w:tc>
          <w:tcPr>
            <w:tcW w:w="1710" w:type="dxa"/>
            <w:shd w:val="clear" w:color="auto" w:fill="auto"/>
            <w:noWrap/>
            <w:vAlign w:val="bottom"/>
            <w:hideMark/>
          </w:tcPr>
          <w:p w:rsidR="00025F3F" w:rsidRPr="0043070E" w:rsidRDefault="00025F3F" w:rsidP="00A251EB">
            <w:pPr>
              <w:jc w:val="right"/>
              <w:rPr>
                <w:rFonts w:eastAsia="Times New Roman"/>
                <w:b/>
                <w:bCs/>
                <w:color w:val="000000"/>
                <w:sz w:val="18"/>
                <w:szCs w:val="18"/>
                <w:u w:val="single"/>
              </w:rPr>
            </w:pPr>
          </w:p>
        </w:tc>
      </w:tr>
      <w:tr w:rsidR="00025F3F" w:rsidRPr="0043070E" w:rsidTr="00D67A49">
        <w:trPr>
          <w:trHeight w:val="309"/>
          <w:jc w:val="center"/>
        </w:trPr>
        <w:tc>
          <w:tcPr>
            <w:tcW w:w="2401" w:type="dxa"/>
            <w:shd w:val="clear" w:color="auto" w:fill="auto"/>
            <w:noWrap/>
            <w:vAlign w:val="bottom"/>
            <w:hideMark/>
          </w:tcPr>
          <w:p w:rsidR="00025F3F" w:rsidRPr="0043070E" w:rsidRDefault="00025F3F" w:rsidP="00A251EB">
            <w:pPr>
              <w:rPr>
                <w:rFonts w:eastAsia="Times New Roman"/>
                <w:color w:val="000000"/>
                <w:sz w:val="18"/>
                <w:szCs w:val="18"/>
              </w:rPr>
            </w:pPr>
            <w:r w:rsidRPr="0043070E">
              <w:rPr>
                <w:rFonts w:eastAsia="Times New Roman"/>
                <w:color w:val="000000"/>
                <w:sz w:val="18"/>
                <w:szCs w:val="18"/>
              </w:rPr>
              <w:t>Cash:  May 2014</w:t>
            </w:r>
          </w:p>
        </w:tc>
        <w:tc>
          <w:tcPr>
            <w:tcW w:w="1549" w:type="dxa"/>
            <w:shd w:val="clear" w:color="auto" w:fill="auto"/>
            <w:noWrap/>
            <w:vAlign w:val="bottom"/>
            <w:hideMark/>
          </w:tcPr>
          <w:p w:rsidR="00025F3F" w:rsidRPr="0043070E" w:rsidRDefault="00025F3F" w:rsidP="00A251EB">
            <w:pPr>
              <w:jc w:val="center"/>
              <w:rPr>
                <w:rFonts w:eastAsia="Times New Roman"/>
                <w:b/>
                <w:bCs/>
                <w:color w:val="000000"/>
                <w:sz w:val="18"/>
                <w:szCs w:val="18"/>
              </w:rPr>
            </w:pPr>
          </w:p>
        </w:tc>
        <w:tc>
          <w:tcPr>
            <w:tcW w:w="1620" w:type="dxa"/>
            <w:shd w:val="clear" w:color="auto" w:fill="auto"/>
            <w:noWrap/>
            <w:vAlign w:val="bottom"/>
            <w:hideMark/>
          </w:tcPr>
          <w:p w:rsidR="00025F3F" w:rsidRPr="0043070E" w:rsidRDefault="00025F3F" w:rsidP="00A251EB">
            <w:pPr>
              <w:jc w:val="right"/>
              <w:rPr>
                <w:rFonts w:eastAsia="Times New Roman"/>
                <w:b/>
                <w:bCs/>
                <w:color w:val="000000"/>
                <w:sz w:val="18"/>
                <w:szCs w:val="18"/>
              </w:rPr>
            </w:pPr>
          </w:p>
        </w:tc>
        <w:tc>
          <w:tcPr>
            <w:tcW w:w="1710" w:type="dxa"/>
            <w:shd w:val="clear" w:color="auto" w:fill="auto"/>
            <w:noWrap/>
            <w:vAlign w:val="bottom"/>
            <w:hideMark/>
          </w:tcPr>
          <w:p w:rsidR="00025F3F" w:rsidRPr="0043070E" w:rsidRDefault="00025F3F" w:rsidP="00A251EB">
            <w:pPr>
              <w:jc w:val="right"/>
              <w:rPr>
                <w:rFonts w:eastAsia="Times New Roman"/>
                <w:b/>
                <w:bCs/>
                <w:color w:val="000000"/>
                <w:sz w:val="18"/>
                <w:szCs w:val="18"/>
              </w:rPr>
            </w:pPr>
          </w:p>
        </w:tc>
        <w:tc>
          <w:tcPr>
            <w:tcW w:w="1710" w:type="dxa"/>
            <w:shd w:val="clear" w:color="auto" w:fill="auto"/>
            <w:noWrap/>
            <w:vAlign w:val="bottom"/>
            <w:hideMark/>
          </w:tcPr>
          <w:p w:rsidR="00025F3F" w:rsidRPr="0043070E" w:rsidRDefault="00025F3F" w:rsidP="00A251EB">
            <w:pPr>
              <w:jc w:val="right"/>
              <w:rPr>
                <w:rFonts w:eastAsia="Times New Roman"/>
                <w:b/>
                <w:bCs/>
                <w:color w:val="000000"/>
                <w:sz w:val="18"/>
                <w:szCs w:val="18"/>
              </w:rPr>
            </w:pPr>
          </w:p>
        </w:tc>
      </w:tr>
      <w:tr w:rsidR="00025F3F" w:rsidRPr="0043070E" w:rsidTr="00D67A49">
        <w:trPr>
          <w:trHeight w:val="309"/>
          <w:jc w:val="center"/>
        </w:trPr>
        <w:tc>
          <w:tcPr>
            <w:tcW w:w="2401" w:type="dxa"/>
            <w:shd w:val="clear" w:color="auto" w:fill="auto"/>
            <w:noWrap/>
            <w:vAlign w:val="bottom"/>
            <w:hideMark/>
          </w:tcPr>
          <w:p w:rsidR="00025F3F" w:rsidRPr="0043070E" w:rsidRDefault="00025F3F" w:rsidP="00A251EB">
            <w:pPr>
              <w:rPr>
                <w:rFonts w:eastAsia="Times New Roman"/>
                <w:color w:val="000000"/>
                <w:sz w:val="18"/>
                <w:szCs w:val="18"/>
              </w:rPr>
            </w:pPr>
          </w:p>
        </w:tc>
        <w:tc>
          <w:tcPr>
            <w:tcW w:w="1549" w:type="dxa"/>
            <w:shd w:val="clear" w:color="auto" w:fill="auto"/>
            <w:noWrap/>
            <w:vAlign w:val="bottom"/>
            <w:hideMark/>
          </w:tcPr>
          <w:p w:rsidR="00025F3F" w:rsidRPr="0043070E" w:rsidRDefault="00025F3F" w:rsidP="00A251EB">
            <w:pPr>
              <w:jc w:val="center"/>
              <w:rPr>
                <w:rFonts w:eastAsia="Times New Roman"/>
                <w:b/>
                <w:bCs/>
                <w:color w:val="000000"/>
                <w:sz w:val="18"/>
                <w:szCs w:val="18"/>
              </w:rPr>
            </w:pPr>
          </w:p>
        </w:tc>
        <w:tc>
          <w:tcPr>
            <w:tcW w:w="1620" w:type="dxa"/>
            <w:shd w:val="clear" w:color="auto" w:fill="auto"/>
            <w:noWrap/>
            <w:vAlign w:val="bottom"/>
            <w:hideMark/>
          </w:tcPr>
          <w:p w:rsidR="00025F3F" w:rsidRPr="0043070E" w:rsidRDefault="00025F3F" w:rsidP="00A251EB">
            <w:pPr>
              <w:jc w:val="right"/>
              <w:rPr>
                <w:rFonts w:eastAsia="Times New Roman"/>
                <w:b/>
                <w:bCs/>
                <w:color w:val="000000"/>
                <w:sz w:val="18"/>
                <w:szCs w:val="18"/>
              </w:rPr>
            </w:pPr>
          </w:p>
        </w:tc>
        <w:tc>
          <w:tcPr>
            <w:tcW w:w="1710" w:type="dxa"/>
            <w:shd w:val="clear" w:color="auto" w:fill="auto"/>
            <w:noWrap/>
            <w:vAlign w:val="bottom"/>
            <w:hideMark/>
          </w:tcPr>
          <w:p w:rsidR="00025F3F" w:rsidRPr="0043070E" w:rsidRDefault="00025F3F" w:rsidP="00A251EB">
            <w:pPr>
              <w:jc w:val="right"/>
              <w:rPr>
                <w:rFonts w:eastAsia="Times New Roman"/>
                <w:b/>
                <w:bCs/>
                <w:color w:val="000000"/>
                <w:sz w:val="18"/>
                <w:szCs w:val="18"/>
              </w:rPr>
            </w:pPr>
          </w:p>
        </w:tc>
        <w:tc>
          <w:tcPr>
            <w:tcW w:w="1710" w:type="dxa"/>
            <w:shd w:val="clear" w:color="auto" w:fill="auto"/>
            <w:noWrap/>
            <w:vAlign w:val="bottom"/>
            <w:hideMark/>
          </w:tcPr>
          <w:p w:rsidR="00025F3F" w:rsidRPr="0043070E" w:rsidRDefault="00025F3F" w:rsidP="00A251EB">
            <w:pPr>
              <w:jc w:val="right"/>
              <w:rPr>
                <w:rFonts w:eastAsia="Times New Roman"/>
                <w:b/>
                <w:bCs/>
                <w:color w:val="000000"/>
                <w:sz w:val="18"/>
                <w:szCs w:val="18"/>
              </w:rPr>
            </w:pPr>
          </w:p>
        </w:tc>
      </w:tr>
      <w:tr w:rsidR="00025F3F" w:rsidRPr="0043070E" w:rsidTr="00D67A49">
        <w:trPr>
          <w:trHeight w:val="321"/>
          <w:jc w:val="center"/>
        </w:trPr>
        <w:tc>
          <w:tcPr>
            <w:tcW w:w="2401" w:type="dxa"/>
            <w:shd w:val="clear" w:color="auto" w:fill="auto"/>
            <w:noWrap/>
            <w:vAlign w:val="bottom"/>
            <w:hideMark/>
          </w:tcPr>
          <w:p w:rsidR="00025F3F" w:rsidRPr="0043070E" w:rsidRDefault="00025F3F" w:rsidP="00A251EB">
            <w:pPr>
              <w:rPr>
                <w:rFonts w:eastAsia="Times New Roman"/>
                <w:color w:val="000000"/>
                <w:sz w:val="18"/>
                <w:szCs w:val="18"/>
              </w:rPr>
            </w:pPr>
            <w:r w:rsidRPr="0043070E">
              <w:rPr>
                <w:rFonts w:eastAsia="Times New Roman"/>
                <w:color w:val="000000"/>
                <w:sz w:val="18"/>
                <w:szCs w:val="18"/>
              </w:rPr>
              <w:t xml:space="preserve">Total Governmental Funds </w:t>
            </w:r>
          </w:p>
        </w:tc>
        <w:tc>
          <w:tcPr>
            <w:tcW w:w="1549"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   1,948,856.46 </w:t>
            </w:r>
          </w:p>
        </w:tc>
        <w:tc>
          <w:tcPr>
            <w:tcW w:w="162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   2,047,845.17 </w:t>
            </w:r>
          </w:p>
        </w:tc>
        <w:tc>
          <w:tcPr>
            <w:tcW w:w="171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    1,845,737.40 </w:t>
            </w:r>
          </w:p>
        </w:tc>
        <w:tc>
          <w:tcPr>
            <w:tcW w:w="171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   2,150,964.23 </w:t>
            </w:r>
          </w:p>
        </w:tc>
      </w:tr>
      <w:tr w:rsidR="00025F3F" w:rsidRPr="0043070E" w:rsidTr="00D67A49">
        <w:trPr>
          <w:trHeight w:val="321"/>
          <w:jc w:val="center"/>
        </w:trPr>
        <w:tc>
          <w:tcPr>
            <w:tcW w:w="2401" w:type="dxa"/>
            <w:shd w:val="clear" w:color="auto" w:fill="auto"/>
            <w:noWrap/>
            <w:vAlign w:val="bottom"/>
            <w:hideMark/>
          </w:tcPr>
          <w:p w:rsidR="00025F3F" w:rsidRPr="0043070E" w:rsidRDefault="00025F3F" w:rsidP="00A251EB">
            <w:pPr>
              <w:rPr>
                <w:rFonts w:eastAsia="Times New Roman"/>
                <w:color w:val="000000"/>
                <w:sz w:val="18"/>
                <w:szCs w:val="18"/>
              </w:rPr>
            </w:pPr>
          </w:p>
        </w:tc>
        <w:tc>
          <w:tcPr>
            <w:tcW w:w="1549" w:type="dxa"/>
            <w:shd w:val="clear" w:color="auto" w:fill="auto"/>
            <w:noWrap/>
            <w:vAlign w:val="bottom"/>
            <w:hideMark/>
          </w:tcPr>
          <w:p w:rsidR="00025F3F" w:rsidRPr="0043070E" w:rsidRDefault="00025F3F" w:rsidP="00A251EB">
            <w:pPr>
              <w:rPr>
                <w:rFonts w:eastAsia="Times New Roman"/>
                <w:color w:val="000000"/>
                <w:sz w:val="18"/>
                <w:szCs w:val="18"/>
              </w:rPr>
            </w:pPr>
          </w:p>
        </w:tc>
        <w:tc>
          <w:tcPr>
            <w:tcW w:w="1620" w:type="dxa"/>
            <w:shd w:val="clear" w:color="auto" w:fill="auto"/>
            <w:noWrap/>
            <w:vAlign w:val="bottom"/>
            <w:hideMark/>
          </w:tcPr>
          <w:p w:rsidR="00025F3F" w:rsidRPr="0043070E" w:rsidRDefault="00025F3F" w:rsidP="00A251EB">
            <w:pPr>
              <w:rPr>
                <w:rFonts w:eastAsia="Times New Roman"/>
                <w:color w:val="000000"/>
                <w:sz w:val="18"/>
                <w:szCs w:val="18"/>
              </w:rPr>
            </w:pPr>
          </w:p>
        </w:tc>
        <w:tc>
          <w:tcPr>
            <w:tcW w:w="1710" w:type="dxa"/>
            <w:shd w:val="clear" w:color="auto" w:fill="auto"/>
            <w:noWrap/>
            <w:vAlign w:val="bottom"/>
            <w:hideMark/>
          </w:tcPr>
          <w:p w:rsidR="00025F3F" w:rsidRPr="0043070E" w:rsidRDefault="00025F3F" w:rsidP="00A251EB">
            <w:pPr>
              <w:rPr>
                <w:rFonts w:eastAsia="Times New Roman"/>
                <w:color w:val="000000"/>
                <w:sz w:val="18"/>
                <w:szCs w:val="18"/>
              </w:rPr>
            </w:pPr>
          </w:p>
        </w:tc>
        <w:tc>
          <w:tcPr>
            <w:tcW w:w="1710" w:type="dxa"/>
            <w:shd w:val="clear" w:color="auto" w:fill="auto"/>
            <w:noWrap/>
            <w:vAlign w:val="bottom"/>
            <w:hideMark/>
          </w:tcPr>
          <w:p w:rsidR="00025F3F" w:rsidRPr="0043070E" w:rsidRDefault="00025F3F" w:rsidP="00A251EB">
            <w:pPr>
              <w:rPr>
                <w:rFonts w:eastAsia="Times New Roman"/>
                <w:color w:val="000000"/>
                <w:sz w:val="18"/>
                <w:szCs w:val="18"/>
              </w:rPr>
            </w:pPr>
          </w:p>
        </w:tc>
      </w:tr>
      <w:tr w:rsidR="00025F3F" w:rsidRPr="0043070E" w:rsidTr="00D67A49">
        <w:trPr>
          <w:trHeight w:val="309"/>
          <w:jc w:val="center"/>
        </w:trPr>
        <w:tc>
          <w:tcPr>
            <w:tcW w:w="2401" w:type="dxa"/>
            <w:shd w:val="clear" w:color="auto" w:fill="auto"/>
            <w:noWrap/>
            <w:vAlign w:val="bottom"/>
            <w:hideMark/>
          </w:tcPr>
          <w:p w:rsidR="00025F3F" w:rsidRPr="0043070E" w:rsidRDefault="00025F3F" w:rsidP="00A251EB">
            <w:pPr>
              <w:rPr>
                <w:rFonts w:eastAsia="Times New Roman"/>
                <w:b/>
                <w:bCs/>
                <w:color w:val="000000"/>
                <w:sz w:val="18"/>
                <w:szCs w:val="18"/>
                <w:u w:val="single"/>
              </w:rPr>
            </w:pPr>
            <w:r w:rsidRPr="0043070E">
              <w:rPr>
                <w:rFonts w:eastAsia="Times New Roman"/>
                <w:b/>
                <w:bCs/>
                <w:color w:val="000000"/>
                <w:sz w:val="18"/>
                <w:szCs w:val="18"/>
                <w:u w:val="single"/>
              </w:rPr>
              <w:t xml:space="preserve"> ACTIVITY FOR YEAR: </w:t>
            </w:r>
          </w:p>
        </w:tc>
        <w:tc>
          <w:tcPr>
            <w:tcW w:w="1549" w:type="dxa"/>
            <w:shd w:val="clear" w:color="auto" w:fill="auto"/>
            <w:noWrap/>
            <w:vAlign w:val="bottom"/>
            <w:hideMark/>
          </w:tcPr>
          <w:p w:rsidR="00025F3F" w:rsidRPr="0043070E" w:rsidRDefault="00025F3F" w:rsidP="00A251EB">
            <w:pPr>
              <w:jc w:val="center"/>
              <w:rPr>
                <w:rFonts w:eastAsia="Times New Roman"/>
                <w:color w:val="000000"/>
                <w:sz w:val="18"/>
                <w:szCs w:val="18"/>
                <w:u w:val="single"/>
              </w:rPr>
            </w:pPr>
            <w:r w:rsidRPr="0043070E">
              <w:rPr>
                <w:rFonts w:eastAsia="Times New Roman"/>
                <w:color w:val="000000"/>
                <w:sz w:val="18"/>
                <w:szCs w:val="18"/>
                <w:u w:val="single"/>
              </w:rPr>
              <w:t xml:space="preserve"> Receipts </w:t>
            </w:r>
          </w:p>
        </w:tc>
        <w:tc>
          <w:tcPr>
            <w:tcW w:w="1620" w:type="dxa"/>
            <w:shd w:val="clear" w:color="auto" w:fill="auto"/>
            <w:noWrap/>
            <w:vAlign w:val="bottom"/>
            <w:hideMark/>
          </w:tcPr>
          <w:p w:rsidR="00025F3F" w:rsidRPr="0043070E" w:rsidRDefault="00025F3F" w:rsidP="00A251EB">
            <w:pPr>
              <w:rPr>
                <w:rFonts w:eastAsia="Times New Roman"/>
                <w:color w:val="000000"/>
                <w:sz w:val="18"/>
                <w:szCs w:val="18"/>
              </w:rPr>
            </w:pPr>
          </w:p>
        </w:tc>
        <w:tc>
          <w:tcPr>
            <w:tcW w:w="1710" w:type="dxa"/>
            <w:shd w:val="clear" w:color="auto" w:fill="auto"/>
            <w:noWrap/>
            <w:vAlign w:val="bottom"/>
            <w:hideMark/>
          </w:tcPr>
          <w:p w:rsidR="00025F3F" w:rsidRPr="0043070E" w:rsidRDefault="00025F3F" w:rsidP="00A251EB">
            <w:pPr>
              <w:rPr>
                <w:rFonts w:eastAsia="Times New Roman"/>
                <w:color w:val="000000"/>
                <w:sz w:val="18"/>
                <w:szCs w:val="18"/>
              </w:rPr>
            </w:pPr>
          </w:p>
        </w:tc>
        <w:tc>
          <w:tcPr>
            <w:tcW w:w="1710" w:type="dxa"/>
            <w:shd w:val="clear" w:color="auto" w:fill="auto"/>
            <w:noWrap/>
            <w:vAlign w:val="bottom"/>
            <w:hideMark/>
          </w:tcPr>
          <w:p w:rsidR="00025F3F" w:rsidRPr="0043070E" w:rsidRDefault="00025F3F" w:rsidP="00A251EB">
            <w:pPr>
              <w:jc w:val="center"/>
              <w:rPr>
                <w:rFonts w:eastAsia="Times New Roman"/>
                <w:color w:val="000000"/>
                <w:sz w:val="18"/>
                <w:szCs w:val="18"/>
                <w:u w:val="single"/>
              </w:rPr>
            </w:pPr>
            <w:r w:rsidRPr="0043070E">
              <w:rPr>
                <w:rFonts w:eastAsia="Times New Roman"/>
                <w:color w:val="000000"/>
                <w:sz w:val="18"/>
                <w:szCs w:val="18"/>
                <w:u w:val="single"/>
              </w:rPr>
              <w:t xml:space="preserve"> Disbursements </w:t>
            </w:r>
          </w:p>
        </w:tc>
      </w:tr>
      <w:tr w:rsidR="00025F3F" w:rsidRPr="0043070E" w:rsidTr="00D67A49">
        <w:trPr>
          <w:trHeight w:val="309"/>
          <w:jc w:val="center"/>
        </w:trPr>
        <w:tc>
          <w:tcPr>
            <w:tcW w:w="2401" w:type="dxa"/>
            <w:shd w:val="clear" w:color="auto" w:fill="auto"/>
            <w:noWrap/>
            <w:vAlign w:val="bottom"/>
            <w:hideMark/>
          </w:tcPr>
          <w:p w:rsidR="00025F3F" w:rsidRPr="0043070E" w:rsidRDefault="00025F3F" w:rsidP="00A251EB">
            <w:pPr>
              <w:rPr>
                <w:rFonts w:eastAsia="Times New Roman"/>
                <w:color w:val="000000"/>
                <w:sz w:val="18"/>
                <w:szCs w:val="18"/>
              </w:rPr>
            </w:pPr>
            <w:r w:rsidRPr="0043070E">
              <w:rPr>
                <w:rFonts w:eastAsia="Times New Roman"/>
                <w:color w:val="000000"/>
                <w:sz w:val="18"/>
                <w:szCs w:val="18"/>
              </w:rPr>
              <w:t xml:space="preserve"> Beginning Balance </w:t>
            </w:r>
          </w:p>
        </w:tc>
        <w:tc>
          <w:tcPr>
            <w:tcW w:w="1549"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$ 19,065,612.86 </w:t>
            </w:r>
          </w:p>
        </w:tc>
        <w:tc>
          <w:tcPr>
            <w:tcW w:w="1620" w:type="dxa"/>
            <w:shd w:val="clear" w:color="auto" w:fill="auto"/>
            <w:noWrap/>
            <w:vAlign w:val="bottom"/>
            <w:hideMark/>
          </w:tcPr>
          <w:p w:rsidR="00025F3F" w:rsidRPr="0043070E" w:rsidRDefault="00025F3F" w:rsidP="00D67A49">
            <w:pPr>
              <w:jc w:val="right"/>
              <w:rPr>
                <w:rFonts w:eastAsia="Times New Roman"/>
                <w:color w:val="000000"/>
                <w:sz w:val="18"/>
                <w:szCs w:val="18"/>
              </w:rPr>
            </w:pPr>
          </w:p>
        </w:tc>
        <w:tc>
          <w:tcPr>
            <w:tcW w:w="1710" w:type="dxa"/>
            <w:shd w:val="clear" w:color="auto" w:fill="auto"/>
            <w:noWrap/>
            <w:vAlign w:val="bottom"/>
            <w:hideMark/>
          </w:tcPr>
          <w:p w:rsidR="00025F3F" w:rsidRPr="0043070E" w:rsidRDefault="00025F3F" w:rsidP="00D67A49">
            <w:pPr>
              <w:jc w:val="right"/>
              <w:rPr>
                <w:rFonts w:eastAsia="Times New Roman"/>
                <w:color w:val="000000"/>
                <w:sz w:val="18"/>
                <w:szCs w:val="18"/>
              </w:rPr>
            </w:pPr>
          </w:p>
        </w:tc>
        <w:tc>
          <w:tcPr>
            <w:tcW w:w="171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$ 18,282,347.07 </w:t>
            </w:r>
          </w:p>
        </w:tc>
      </w:tr>
      <w:tr w:rsidR="00025F3F" w:rsidRPr="0043070E" w:rsidTr="00D67A49">
        <w:trPr>
          <w:trHeight w:val="312"/>
          <w:jc w:val="center"/>
        </w:trPr>
        <w:tc>
          <w:tcPr>
            <w:tcW w:w="2401" w:type="dxa"/>
            <w:shd w:val="clear" w:color="auto" w:fill="auto"/>
            <w:noWrap/>
            <w:vAlign w:val="bottom"/>
            <w:hideMark/>
          </w:tcPr>
          <w:p w:rsidR="00025F3F" w:rsidRPr="0043070E" w:rsidRDefault="00025F3F" w:rsidP="00A251EB">
            <w:pPr>
              <w:rPr>
                <w:rFonts w:eastAsia="Times New Roman"/>
                <w:color w:val="000000"/>
                <w:sz w:val="18"/>
                <w:szCs w:val="18"/>
              </w:rPr>
            </w:pPr>
            <w:r w:rsidRPr="0043070E">
              <w:rPr>
                <w:rFonts w:eastAsia="Times New Roman"/>
                <w:color w:val="000000"/>
                <w:sz w:val="18"/>
                <w:szCs w:val="18"/>
              </w:rPr>
              <w:t xml:space="preserve"> Receipts – Month </w:t>
            </w:r>
          </w:p>
        </w:tc>
        <w:tc>
          <w:tcPr>
            <w:tcW w:w="1549"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2,047,845.17 </w:t>
            </w:r>
          </w:p>
        </w:tc>
        <w:tc>
          <w:tcPr>
            <w:tcW w:w="1620" w:type="dxa"/>
            <w:shd w:val="clear" w:color="auto" w:fill="auto"/>
            <w:noWrap/>
            <w:vAlign w:val="bottom"/>
            <w:hideMark/>
          </w:tcPr>
          <w:p w:rsidR="00025F3F" w:rsidRPr="0043070E" w:rsidRDefault="00025F3F" w:rsidP="00D67A49">
            <w:pPr>
              <w:jc w:val="right"/>
              <w:rPr>
                <w:rFonts w:eastAsia="Times New Roman"/>
                <w:color w:val="000000"/>
                <w:sz w:val="18"/>
                <w:szCs w:val="18"/>
              </w:rPr>
            </w:pPr>
          </w:p>
        </w:tc>
        <w:tc>
          <w:tcPr>
            <w:tcW w:w="1710" w:type="dxa"/>
            <w:shd w:val="clear" w:color="auto" w:fill="auto"/>
            <w:noWrap/>
            <w:vAlign w:val="bottom"/>
            <w:hideMark/>
          </w:tcPr>
          <w:p w:rsidR="00025F3F" w:rsidRPr="0043070E" w:rsidRDefault="00025F3F" w:rsidP="00D67A49">
            <w:pPr>
              <w:jc w:val="right"/>
              <w:rPr>
                <w:rFonts w:eastAsia="Times New Roman"/>
                <w:color w:val="000000"/>
                <w:sz w:val="18"/>
                <w:szCs w:val="18"/>
              </w:rPr>
            </w:pPr>
          </w:p>
        </w:tc>
        <w:tc>
          <w:tcPr>
            <w:tcW w:w="171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1,845,737.40 </w:t>
            </w:r>
          </w:p>
        </w:tc>
      </w:tr>
      <w:tr w:rsidR="00025F3F" w:rsidRPr="0043070E" w:rsidTr="00D67A49">
        <w:trPr>
          <w:trHeight w:val="321"/>
          <w:jc w:val="center"/>
        </w:trPr>
        <w:tc>
          <w:tcPr>
            <w:tcW w:w="2401" w:type="dxa"/>
            <w:shd w:val="clear" w:color="auto" w:fill="auto"/>
            <w:noWrap/>
            <w:vAlign w:val="bottom"/>
            <w:hideMark/>
          </w:tcPr>
          <w:p w:rsidR="00025F3F" w:rsidRPr="0043070E" w:rsidRDefault="00025F3F" w:rsidP="00A251EB">
            <w:pPr>
              <w:rPr>
                <w:rFonts w:eastAsia="Times New Roman"/>
                <w:color w:val="000000"/>
                <w:sz w:val="18"/>
                <w:szCs w:val="18"/>
              </w:rPr>
            </w:pPr>
            <w:r w:rsidRPr="0043070E">
              <w:rPr>
                <w:rFonts w:eastAsia="Times New Roman"/>
                <w:color w:val="000000"/>
                <w:sz w:val="18"/>
                <w:szCs w:val="18"/>
              </w:rPr>
              <w:t xml:space="preserve"> Receipts to Date </w:t>
            </w:r>
          </w:p>
        </w:tc>
        <w:tc>
          <w:tcPr>
            <w:tcW w:w="1549"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$ 21,113,458.03 </w:t>
            </w:r>
          </w:p>
        </w:tc>
        <w:tc>
          <w:tcPr>
            <w:tcW w:w="1620" w:type="dxa"/>
            <w:shd w:val="clear" w:color="auto" w:fill="auto"/>
            <w:noWrap/>
            <w:vAlign w:val="bottom"/>
            <w:hideMark/>
          </w:tcPr>
          <w:p w:rsidR="00025F3F" w:rsidRPr="0043070E" w:rsidRDefault="00025F3F" w:rsidP="00D67A49">
            <w:pPr>
              <w:jc w:val="right"/>
              <w:rPr>
                <w:rFonts w:eastAsia="Times New Roman"/>
                <w:color w:val="000000"/>
                <w:sz w:val="18"/>
                <w:szCs w:val="18"/>
              </w:rPr>
            </w:pPr>
          </w:p>
        </w:tc>
        <w:tc>
          <w:tcPr>
            <w:tcW w:w="1710" w:type="dxa"/>
            <w:shd w:val="clear" w:color="auto" w:fill="auto"/>
            <w:noWrap/>
            <w:vAlign w:val="bottom"/>
            <w:hideMark/>
          </w:tcPr>
          <w:p w:rsidR="00025F3F" w:rsidRPr="0043070E" w:rsidRDefault="00025F3F" w:rsidP="00D67A49">
            <w:pPr>
              <w:jc w:val="right"/>
              <w:rPr>
                <w:rFonts w:eastAsia="Times New Roman"/>
                <w:color w:val="000000"/>
                <w:sz w:val="18"/>
                <w:szCs w:val="18"/>
              </w:rPr>
            </w:pPr>
          </w:p>
        </w:tc>
        <w:tc>
          <w:tcPr>
            <w:tcW w:w="171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$ 20,128,084.47 </w:t>
            </w:r>
          </w:p>
        </w:tc>
      </w:tr>
      <w:tr w:rsidR="00025F3F" w:rsidRPr="0043070E" w:rsidTr="00D67A49">
        <w:trPr>
          <w:trHeight w:val="321"/>
          <w:jc w:val="center"/>
        </w:trPr>
        <w:tc>
          <w:tcPr>
            <w:tcW w:w="2401" w:type="dxa"/>
            <w:shd w:val="clear" w:color="auto" w:fill="auto"/>
            <w:noWrap/>
            <w:vAlign w:val="bottom"/>
            <w:hideMark/>
          </w:tcPr>
          <w:p w:rsidR="00025F3F" w:rsidRPr="0043070E" w:rsidRDefault="00025F3F" w:rsidP="00A251EB">
            <w:pPr>
              <w:rPr>
                <w:rFonts w:eastAsia="Times New Roman"/>
                <w:color w:val="000000"/>
                <w:sz w:val="18"/>
                <w:szCs w:val="18"/>
              </w:rPr>
            </w:pPr>
          </w:p>
        </w:tc>
        <w:tc>
          <w:tcPr>
            <w:tcW w:w="1549" w:type="dxa"/>
            <w:shd w:val="clear" w:color="auto" w:fill="auto"/>
            <w:noWrap/>
            <w:vAlign w:val="bottom"/>
            <w:hideMark/>
          </w:tcPr>
          <w:p w:rsidR="00025F3F" w:rsidRPr="0043070E" w:rsidRDefault="00025F3F" w:rsidP="00A251EB">
            <w:pPr>
              <w:rPr>
                <w:rFonts w:eastAsia="Times New Roman"/>
                <w:color w:val="000000"/>
                <w:sz w:val="18"/>
                <w:szCs w:val="18"/>
              </w:rPr>
            </w:pPr>
          </w:p>
        </w:tc>
        <w:tc>
          <w:tcPr>
            <w:tcW w:w="1620" w:type="dxa"/>
            <w:shd w:val="clear" w:color="auto" w:fill="auto"/>
            <w:noWrap/>
            <w:vAlign w:val="bottom"/>
            <w:hideMark/>
          </w:tcPr>
          <w:p w:rsidR="00025F3F" w:rsidRPr="0043070E" w:rsidRDefault="00025F3F" w:rsidP="00A251EB">
            <w:pPr>
              <w:rPr>
                <w:rFonts w:eastAsia="Times New Roman"/>
                <w:color w:val="000000"/>
                <w:sz w:val="18"/>
                <w:szCs w:val="18"/>
              </w:rPr>
            </w:pPr>
          </w:p>
        </w:tc>
        <w:tc>
          <w:tcPr>
            <w:tcW w:w="1710" w:type="dxa"/>
            <w:shd w:val="clear" w:color="auto" w:fill="auto"/>
            <w:noWrap/>
            <w:vAlign w:val="bottom"/>
            <w:hideMark/>
          </w:tcPr>
          <w:p w:rsidR="00025F3F" w:rsidRPr="0043070E" w:rsidRDefault="00025F3F" w:rsidP="00A251EB">
            <w:pPr>
              <w:rPr>
                <w:rFonts w:eastAsia="Times New Roman"/>
                <w:color w:val="000000"/>
                <w:sz w:val="18"/>
                <w:szCs w:val="18"/>
              </w:rPr>
            </w:pPr>
          </w:p>
        </w:tc>
        <w:tc>
          <w:tcPr>
            <w:tcW w:w="1710" w:type="dxa"/>
            <w:shd w:val="clear" w:color="auto" w:fill="auto"/>
            <w:noWrap/>
            <w:vAlign w:val="bottom"/>
            <w:hideMark/>
          </w:tcPr>
          <w:p w:rsidR="00025F3F" w:rsidRPr="0043070E" w:rsidRDefault="00025F3F" w:rsidP="00A251EB">
            <w:pPr>
              <w:rPr>
                <w:rFonts w:eastAsia="Times New Roman"/>
                <w:color w:val="000000"/>
                <w:sz w:val="18"/>
                <w:szCs w:val="18"/>
              </w:rPr>
            </w:pPr>
          </w:p>
        </w:tc>
      </w:tr>
      <w:tr w:rsidR="00025F3F" w:rsidRPr="0043070E" w:rsidTr="00D67A49">
        <w:trPr>
          <w:trHeight w:val="339"/>
          <w:jc w:val="center"/>
        </w:trPr>
        <w:tc>
          <w:tcPr>
            <w:tcW w:w="2401" w:type="dxa"/>
            <w:shd w:val="clear" w:color="auto" w:fill="auto"/>
            <w:noWrap/>
            <w:vAlign w:val="bottom"/>
            <w:hideMark/>
          </w:tcPr>
          <w:p w:rsidR="00025F3F" w:rsidRPr="0043070E" w:rsidRDefault="00025F3F" w:rsidP="00A251EB">
            <w:pPr>
              <w:rPr>
                <w:rFonts w:eastAsia="Times New Roman"/>
                <w:b/>
                <w:bCs/>
                <w:color w:val="000000"/>
                <w:sz w:val="18"/>
                <w:szCs w:val="18"/>
                <w:u w:val="single"/>
              </w:rPr>
            </w:pPr>
            <w:r w:rsidRPr="0043070E">
              <w:rPr>
                <w:rFonts w:eastAsia="Times New Roman"/>
                <w:b/>
                <w:bCs/>
                <w:color w:val="000000"/>
                <w:sz w:val="18"/>
                <w:szCs w:val="18"/>
                <w:u w:val="single"/>
              </w:rPr>
              <w:t xml:space="preserve"> APPROPRIATIONS: </w:t>
            </w:r>
          </w:p>
        </w:tc>
        <w:tc>
          <w:tcPr>
            <w:tcW w:w="1549" w:type="dxa"/>
            <w:shd w:val="clear" w:color="auto" w:fill="auto"/>
            <w:noWrap/>
            <w:vAlign w:val="bottom"/>
            <w:hideMark/>
          </w:tcPr>
          <w:p w:rsidR="00025F3F" w:rsidRPr="0043070E" w:rsidRDefault="00025F3F" w:rsidP="00A251EB">
            <w:pPr>
              <w:jc w:val="center"/>
              <w:rPr>
                <w:rFonts w:eastAsia="Times New Roman"/>
                <w:color w:val="000000"/>
                <w:sz w:val="18"/>
                <w:szCs w:val="18"/>
                <w:u w:val="single"/>
              </w:rPr>
            </w:pPr>
            <w:r w:rsidRPr="0043070E">
              <w:rPr>
                <w:rFonts w:eastAsia="Times New Roman"/>
                <w:color w:val="000000"/>
                <w:sz w:val="18"/>
                <w:szCs w:val="18"/>
                <w:u w:val="single"/>
              </w:rPr>
              <w:t xml:space="preserve"> Adjusted Budget  </w:t>
            </w:r>
          </w:p>
        </w:tc>
        <w:tc>
          <w:tcPr>
            <w:tcW w:w="1620" w:type="dxa"/>
            <w:shd w:val="clear" w:color="auto" w:fill="auto"/>
            <w:noWrap/>
            <w:vAlign w:val="bottom"/>
            <w:hideMark/>
          </w:tcPr>
          <w:p w:rsidR="00025F3F" w:rsidRPr="0043070E" w:rsidRDefault="00025F3F" w:rsidP="00A251EB">
            <w:pPr>
              <w:jc w:val="center"/>
              <w:rPr>
                <w:rFonts w:eastAsia="Times New Roman"/>
                <w:color w:val="000000"/>
                <w:sz w:val="18"/>
                <w:szCs w:val="18"/>
                <w:u w:val="single"/>
              </w:rPr>
            </w:pPr>
            <w:r w:rsidRPr="0043070E">
              <w:rPr>
                <w:rFonts w:eastAsia="Times New Roman"/>
                <w:color w:val="000000"/>
                <w:sz w:val="18"/>
                <w:szCs w:val="18"/>
                <w:u w:val="single"/>
              </w:rPr>
              <w:t xml:space="preserve"> Expenditures </w:t>
            </w:r>
          </w:p>
        </w:tc>
        <w:tc>
          <w:tcPr>
            <w:tcW w:w="1710" w:type="dxa"/>
            <w:shd w:val="clear" w:color="auto" w:fill="auto"/>
            <w:noWrap/>
            <w:vAlign w:val="bottom"/>
            <w:hideMark/>
          </w:tcPr>
          <w:p w:rsidR="00025F3F" w:rsidRPr="0043070E" w:rsidRDefault="00025F3F" w:rsidP="00A251EB">
            <w:pPr>
              <w:jc w:val="center"/>
              <w:rPr>
                <w:rFonts w:eastAsia="Times New Roman"/>
                <w:color w:val="000000"/>
                <w:sz w:val="18"/>
                <w:szCs w:val="18"/>
                <w:u w:val="single"/>
              </w:rPr>
            </w:pPr>
            <w:r w:rsidRPr="0043070E">
              <w:rPr>
                <w:rFonts w:eastAsia="Times New Roman"/>
                <w:color w:val="000000"/>
                <w:sz w:val="18"/>
                <w:szCs w:val="18"/>
                <w:u w:val="single"/>
              </w:rPr>
              <w:t xml:space="preserve"> Encumbrance </w:t>
            </w:r>
          </w:p>
        </w:tc>
        <w:tc>
          <w:tcPr>
            <w:tcW w:w="1710" w:type="dxa"/>
            <w:shd w:val="clear" w:color="auto" w:fill="auto"/>
            <w:noWrap/>
            <w:vAlign w:val="bottom"/>
            <w:hideMark/>
          </w:tcPr>
          <w:p w:rsidR="00025F3F" w:rsidRPr="0043070E" w:rsidRDefault="00025F3F" w:rsidP="00A251EB">
            <w:pPr>
              <w:jc w:val="center"/>
              <w:rPr>
                <w:rFonts w:eastAsia="Times New Roman"/>
                <w:color w:val="000000"/>
                <w:sz w:val="18"/>
                <w:szCs w:val="18"/>
                <w:u w:val="single"/>
              </w:rPr>
            </w:pPr>
            <w:r w:rsidRPr="0043070E">
              <w:rPr>
                <w:rFonts w:eastAsia="Times New Roman"/>
                <w:color w:val="000000"/>
                <w:sz w:val="18"/>
                <w:szCs w:val="18"/>
                <w:u w:val="single"/>
              </w:rPr>
              <w:t xml:space="preserve"> Balance </w:t>
            </w:r>
          </w:p>
        </w:tc>
      </w:tr>
      <w:tr w:rsidR="00025F3F" w:rsidRPr="0043070E" w:rsidTr="00D67A49">
        <w:trPr>
          <w:trHeight w:val="309"/>
          <w:jc w:val="center"/>
        </w:trPr>
        <w:tc>
          <w:tcPr>
            <w:tcW w:w="2401" w:type="dxa"/>
            <w:shd w:val="clear" w:color="auto" w:fill="auto"/>
            <w:noWrap/>
            <w:vAlign w:val="bottom"/>
            <w:hideMark/>
          </w:tcPr>
          <w:p w:rsidR="00025F3F" w:rsidRPr="0043070E" w:rsidRDefault="00025F3F" w:rsidP="00D67A49">
            <w:pPr>
              <w:jc w:val="both"/>
              <w:rPr>
                <w:rFonts w:eastAsia="Times New Roman"/>
                <w:color w:val="000000"/>
                <w:sz w:val="18"/>
                <w:szCs w:val="18"/>
              </w:rPr>
            </w:pPr>
            <w:r w:rsidRPr="0043070E">
              <w:rPr>
                <w:rFonts w:eastAsia="Times New Roman"/>
                <w:color w:val="000000"/>
                <w:sz w:val="18"/>
                <w:szCs w:val="18"/>
              </w:rPr>
              <w:t xml:space="preserve"> General Fund </w:t>
            </w:r>
          </w:p>
        </w:tc>
        <w:tc>
          <w:tcPr>
            <w:tcW w:w="1549"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$ 21,646,259.56 </w:t>
            </w:r>
          </w:p>
        </w:tc>
        <w:tc>
          <w:tcPr>
            <w:tcW w:w="162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$ 15,779,378.35 </w:t>
            </w:r>
          </w:p>
        </w:tc>
        <w:tc>
          <w:tcPr>
            <w:tcW w:w="171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    2,147,884.19 </w:t>
            </w:r>
          </w:p>
        </w:tc>
        <w:tc>
          <w:tcPr>
            <w:tcW w:w="171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   3,718,997.02 </w:t>
            </w:r>
          </w:p>
        </w:tc>
      </w:tr>
      <w:tr w:rsidR="00025F3F" w:rsidRPr="0043070E" w:rsidTr="00D67A49">
        <w:trPr>
          <w:trHeight w:val="309"/>
          <w:jc w:val="center"/>
        </w:trPr>
        <w:tc>
          <w:tcPr>
            <w:tcW w:w="2401" w:type="dxa"/>
            <w:shd w:val="clear" w:color="auto" w:fill="auto"/>
            <w:noWrap/>
            <w:vAlign w:val="bottom"/>
            <w:hideMark/>
          </w:tcPr>
          <w:p w:rsidR="00025F3F" w:rsidRPr="0043070E" w:rsidRDefault="00025F3F" w:rsidP="00D67A49">
            <w:pPr>
              <w:jc w:val="both"/>
              <w:rPr>
                <w:rFonts w:eastAsia="Times New Roman"/>
                <w:color w:val="000000"/>
                <w:sz w:val="18"/>
                <w:szCs w:val="18"/>
              </w:rPr>
            </w:pPr>
            <w:r w:rsidRPr="0043070E">
              <w:rPr>
                <w:rFonts w:eastAsia="Times New Roman"/>
                <w:color w:val="000000"/>
                <w:sz w:val="18"/>
                <w:szCs w:val="18"/>
              </w:rPr>
              <w:t xml:space="preserve"> Special Revenue </w:t>
            </w:r>
          </w:p>
        </w:tc>
        <w:tc>
          <w:tcPr>
            <w:tcW w:w="1549"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2,178,559.00 </w:t>
            </w:r>
          </w:p>
        </w:tc>
        <w:tc>
          <w:tcPr>
            <w:tcW w:w="162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1,218,651.51 </w:t>
            </w:r>
          </w:p>
        </w:tc>
        <w:tc>
          <w:tcPr>
            <w:tcW w:w="171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337,628.86 </w:t>
            </w:r>
          </w:p>
        </w:tc>
        <w:tc>
          <w:tcPr>
            <w:tcW w:w="171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622,278.63 </w:t>
            </w:r>
          </w:p>
        </w:tc>
      </w:tr>
      <w:tr w:rsidR="00025F3F" w:rsidRPr="0043070E" w:rsidTr="00D67A49">
        <w:trPr>
          <w:trHeight w:val="312"/>
          <w:jc w:val="center"/>
        </w:trPr>
        <w:tc>
          <w:tcPr>
            <w:tcW w:w="2401" w:type="dxa"/>
            <w:shd w:val="clear" w:color="auto" w:fill="auto"/>
            <w:noWrap/>
            <w:vAlign w:val="bottom"/>
            <w:hideMark/>
          </w:tcPr>
          <w:p w:rsidR="00025F3F" w:rsidRPr="0043070E" w:rsidRDefault="00025F3F" w:rsidP="00D67A49">
            <w:pPr>
              <w:jc w:val="both"/>
              <w:rPr>
                <w:rFonts w:eastAsia="Times New Roman"/>
                <w:color w:val="000000"/>
                <w:sz w:val="18"/>
                <w:szCs w:val="18"/>
              </w:rPr>
            </w:pPr>
            <w:r w:rsidRPr="0043070E">
              <w:rPr>
                <w:rFonts w:eastAsia="Times New Roman"/>
                <w:color w:val="000000"/>
                <w:sz w:val="18"/>
                <w:szCs w:val="18"/>
              </w:rPr>
              <w:t xml:space="preserve"> Debt Service </w:t>
            </w:r>
          </w:p>
        </w:tc>
        <w:tc>
          <w:tcPr>
            <w:tcW w:w="1549"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289,899.00 </w:t>
            </w:r>
          </w:p>
        </w:tc>
        <w:tc>
          <w:tcPr>
            <w:tcW w:w="162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289,898.00 </w:t>
            </w:r>
          </w:p>
        </w:tc>
        <w:tc>
          <w:tcPr>
            <w:tcW w:w="1710" w:type="dxa"/>
            <w:shd w:val="clear" w:color="auto" w:fill="auto"/>
            <w:noWrap/>
            <w:vAlign w:val="bottom"/>
            <w:hideMark/>
          </w:tcPr>
          <w:p w:rsidR="00025F3F" w:rsidRPr="0043070E" w:rsidRDefault="00025F3F" w:rsidP="00D67A49">
            <w:pPr>
              <w:jc w:val="right"/>
              <w:rPr>
                <w:rFonts w:eastAsia="Times New Roman"/>
                <w:color w:val="000000"/>
                <w:sz w:val="18"/>
                <w:szCs w:val="18"/>
              </w:rPr>
            </w:pPr>
          </w:p>
        </w:tc>
        <w:tc>
          <w:tcPr>
            <w:tcW w:w="171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1.00 </w:t>
            </w:r>
          </w:p>
        </w:tc>
      </w:tr>
      <w:tr w:rsidR="00025F3F" w:rsidRPr="0043070E" w:rsidTr="00D67A49">
        <w:trPr>
          <w:trHeight w:val="312"/>
          <w:jc w:val="center"/>
        </w:trPr>
        <w:tc>
          <w:tcPr>
            <w:tcW w:w="2401" w:type="dxa"/>
            <w:shd w:val="clear" w:color="auto" w:fill="auto"/>
            <w:noWrap/>
            <w:vAlign w:val="bottom"/>
            <w:hideMark/>
          </w:tcPr>
          <w:p w:rsidR="00025F3F" w:rsidRPr="0043070E" w:rsidRDefault="00D67A49" w:rsidP="00D67A49">
            <w:pPr>
              <w:jc w:val="both"/>
              <w:rPr>
                <w:rFonts w:eastAsia="Times New Roman"/>
                <w:color w:val="000000"/>
                <w:sz w:val="18"/>
                <w:szCs w:val="18"/>
              </w:rPr>
            </w:pPr>
            <w:r>
              <w:rPr>
                <w:rFonts w:eastAsia="Times New Roman"/>
                <w:color w:val="000000"/>
                <w:sz w:val="18"/>
                <w:szCs w:val="18"/>
              </w:rPr>
              <w:t xml:space="preserve"> </w:t>
            </w:r>
            <w:r w:rsidR="00025F3F" w:rsidRPr="0043070E">
              <w:rPr>
                <w:rFonts w:eastAsia="Times New Roman"/>
                <w:color w:val="000000"/>
                <w:sz w:val="18"/>
                <w:szCs w:val="18"/>
              </w:rPr>
              <w:t>Food Service</w:t>
            </w:r>
          </w:p>
        </w:tc>
        <w:tc>
          <w:tcPr>
            <w:tcW w:w="1549"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914,055.94 </w:t>
            </w:r>
          </w:p>
        </w:tc>
        <w:tc>
          <w:tcPr>
            <w:tcW w:w="162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519,961.41 </w:t>
            </w:r>
          </w:p>
        </w:tc>
        <w:tc>
          <w:tcPr>
            <w:tcW w:w="171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24,402.16 </w:t>
            </w:r>
          </w:p>
        </w:tc>
        <w:tc>
          <w:tcPr>
            <w:tcW w:w="171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369,692.37 </w:t>
            </w:r>
          </w:p>
        </w:tc>
      </w:tr>
      <w:tr w:rsidR="00025F3F" w:rsidRPr="0043070E" w:rsidTr="00D67A49">
        <w:trPr>
          <w:trHeight w:val="324"/>
          <w:jc w:val="center"/>
        </w:trPr>
        <w:tc>
          <w:tcPr>
            <w:tcW w:w="2401" w:type="dxa"/>
            <w:shd w:val="clear" w:color="auto" w:fill="auto"/>
            <w:noWrap/>
            <w:vAlign w:val="bottom"/>
            <w:hideMark/>
          </w:tcPr>
          <w:p w:rsidR="00025F3F" w:rsidRPr="0043070E" w:rsidRDefault="00025F3F" w:rsidP="00D67A49">
            <w:pPr>
              <w:jc w:val="both"/>
              <w:rPr>
                <w:rFonts w:eastAsia="Times New Roman"/>
                <w:color w:val="000000"/>
                <w:sz w:val="18"/>
                <w:szCs w:val="18"/>
              </w:rPr>
            </w:pPr>
            <w:r w:rsidRPr="0043070E">
              <w:rPr>
                <w:rFonts w:eastAsia="Times New Roman"/>
                <w:color w:val="000000"/>
                <w:sz w:val="18"/>
                <w:szCs w:val="18"/>
              </w:rPr>
              <w:t xml:space="preserve"> TOTALS </w:t>
            </w:r>
          </w:p>
        </w:tc>
        <w:tc>
          <w:tcPr>
            <w:tcW w:w="1549"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$ 25,028,773.50 </w:t>
            </w:r>
          </w:p>
        </w:tc>
        <w:tc>
          <w:tcPr>
            <w:tcW w:w="162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$ 17,807,889.27 </w:t>
            </w:r>
          </w:p>
        </w:tc>
        <w:tc>
          <w:tcPr>
            <w:tcW w:w="171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    2,509,915.21 </w:t>
            </w:r>
          </w:p>
        </w:tc>
        <w:tc>
          <w:tcPr>
            <w:tcW w:w="1710" w:type="dxa"/>
            <w:shd w:val="clear" w:color="auto" w:fill="auto"/>
            <w:noWrap/>
            <w:vAlign w:val="bottom"/>
            <w:hideMark/>
          </w:tcPr>
          <w:p w:rsidR="00025F3F" w:rsidRPr="0043070E" w:rsidRDefault="00025F3F" w:rsidP="00D67A49">
            <w:pPr>
              <w:jc w:val="right"/>
              <w:rPr>
                <w:rFonts w:eastAsia="Times New Roman"/>
                <w:color w:val="000000"/>
                <w:sz w:val="18"/>
                <w:szCs w:val="18"/>
              </w:rPr>
            </w:pPr>
            <w:r w:rsidRPr="0043070E">
              <w:rPr>
                <w:rFonts w:eastAsia="Times New Roman"/>
                <w:color w:val="000000"/>
                <w:sz w:val="18"/>
                <w:szCs w:val="18"/>
              </w:rPr>
              <w:t xml:space="preserve"> $   4,710,969.02 </w:t>
            </w:r>
          </w:p>
        </w:tc>
      </w:tr>
    </w:tbl>
    <w:p w:rsidR="00025F3F" w:rsidRDefault="00025F3F" w:rsidP="00A12DAC">
      <w:pPr>
        <w:tabs>
          <w:tab w:val="left" w:pos="720"/>
          <w:tab w:val="left" w:pos="1080"/>
          <w:tab w:val="left" w:pos="4320"/>
        </w:tabs>
      </w:pPr>
    </w:p>
    <w:p w:rsidR="00A251EB" w:rsidRPr="009831BE" w:rsidRDefault="00A251EB" w:rsidP="00A12DAC">
      <w:pPr>
        <w:tabs>
          <w:tab w:val="left" w:pos="720"/>
          <w:tab w:val="left" w:pos="1080"/>
          <w:tab w:val="left" w:pos="4320"/>
        </w:tabs>
      </w:pPr>
    </w:p>
    <w:p w:rsidR="00A12DAC" w:rsidRDefault="00A12DAC" w:rsidP="00072EAA">
      <w:pPr>
        <w:ind w:left="720"/>
      </w:pPr>
      <w:r w:rsidRPr="009831BE">
        <w:rPr>
          <w:u w:val="single"/>
        </w:rPr>
        <w:t>Informational</w:t>
      </w:r>
      <w:r w:rsidRPr="009831BE">
        <w:t xml:space="preserve">:  The Board may approve the above reports with a single motion. The Report of the Treasurer of School Monies and Report of Secretary to the Board of Education as well as associated accounts will be available at the meeting or in advance by contacting Business Administrator Jennifer Johnson. </w:t>
      </w:r>
    </w:p>
    <w:p w:rsidR="00025F3F" w:rsidRPr="009831BE" w:rsidRDefault="00025F3F" w:rsidP="00072EAA">
      <w:pPr>
        <w:ind w:left="720"/>
      </w:pPr>
    </w:p>
    <w:p w:rsidR="00A94F85" w:rsidRPr="009831BE" w:rsidRDefault="00A94F85" w:rsidP="0038078E">
      <w:pPr>
        <w:pStyle w:val="ListParagraph"/>
        <w:numPr>
          <w:ilvl w:val="0"/>
          <w:numId w:val="4"/>
        </w:numPr>
        <w:spacing w:after="0" w:line="480" w:lineRule="auto"/>
        <w:ind w:left="720"/>
        <w:rPr>
          <w:rFonts w:ascii="Times New Roman" w:hAnsi="Times New Roman"/>
        </w:rPr>
      </w:pPr>
      <w:r w:rsidRPr="009831BE">
        <w:rPr>
          <w:rFonts w:ascii="Times New Roman" w:hAnsi="Times New Roman"/>
        </w:rPr>
        <w:t>Recommend adoption of the following resolution:</w:t>
      </w:r>
    </w:p>
    <w:p w:rsidR="00A94F85" w:rsidRPr="009831BE" w:rsidRDefault="00A94F85" w:rsidP="00A94F85">
      <w:pPr>
        <w:ind w:left="720"/>
      </w:pPr>
      <w:r w:rsidRPr="009831BE">
        <w:t xml:space="preserve">Be It Resolved, pursuant to NJAC 6A:23-2-11(c)4, we, the members of the Paulsboro Board of Education, certify that as of </w:t>
      </w:r>
      <w:r w:rsidR="00624E25" w:rsidRPr="009831BE">
        <w:t>May 31</w:t>
      </w:r>
      <w:r w:rsidRPr="009831BE">
        <w:t>, 2014,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A94F85" w:rsidRPr="009831BE" w:rsidRDefault="00A94F85" w:rsidP="00A94F85">
      <w:pPr>
        <w:ind w:left="720"/>
      </w:pPr>
    </w:p>
    <w:p w:rsidR="00A94F85" w:rsidRDefault="00A94F85" w:rsidP="00A94F85">
      <w:pPr>
        <w:spacing w:line="480" w:lineRule="auto"/>
        <w:ind w:left="720"/>
      </w:pPr>
      <w:proofErr w:type="gramStart"/>
      <w:r w:rsidRPr="009831BE">
        <w:t>Recorded via roll call vote of the Board of Education.</w:t>
      </w:r>
      <w:proofErr w:type="gramEnd"/>
    </w:p>
    <w:p w:rsidR="008D0AB3" w:rsidRDefault="008D0AB3" w:rsidP="00A94F85">
      <w:pPr>
        <w:spacing w:line="480" w:lineRule="auto"/>
        <w:ind w:left="720"/>
      </w:pPr>
    </w:p>
    <w:p w:rsidR="008D0AB3" w:rsidRPr="008D0AB3" w:rsidRDefault="008D0AB3" w:rsidP="008D0AB3">
      <w:r w:rsidRPr="008D0AB3">
        <w:t xml:space="preserve">Roll Call Vote: Ms. </w:t>
      </w:r>
      <w:proofErr w:type="spellStart"/>
      <w:r w:rsidRPr="008D0AB3">
        <w:t>Eastlack</w:t>
      </w:r>
      <w:proofErr w:type="spellEnd"/>
      <w:r w:rsidRPr="008D0AB3">
        <w:t xml:space="preserve">, Mr. Hamilton, Mr. Lisa, Mrs. </w:t>
      </w:r>
      <w:proofErr w:type="spellStart"/>
      <w:r w:rsidRPr="008D0AB3">
        <w:t>Lozada</w:t>
      </w:r>
      <w:proofErr w:type="spellEnd"/>
      <w:r w:rsidRPr="008D0AB3">
        <w:t>-Shaw, Ms. Priest, Mr. Ridinger, Mrs. Stevenson, and Mr. Walter voting 8 YES; Mr. Chapkowski, Mrs. Giampola 2 ABSENT</w:t>
      </w:r>
    </w:p>
    <w:p w:rsidR="008D0AB3" w:rsidRPr="008D0AB3" w:rsidRDefault="008D0AB3" w:rsidP="008D0AB3">
      <w:pPr>
        <w:tabs>
          <w:tab w:val="decimal" w:pos="360"/>
          <w:tab w:val="left" w:pos="720"/>
          <w:tab w:val="left" w:pos="1080"/>
          <w:tab w:val="left" w:pos="1440"/>
          <w:tab w:val="left" w:pos="1800"/>
          <w:tab w:val="left" w:pos="2160"/>
          <w:tab w:val="left" w:pos="2520"/>
        </w:tabs>
        <w:jc w:val="right"/>
      </w:pPr>
      <w:r w:rsidRPr="008D0AB3">
        <w:tab/>
      </w:r>
      <w:r w:rsidRPr="008D0AB3">
        <w:tab/>
      </w:r>
      <w:r w:rsidRPr="008D0AB3">
        <w:tab/>
      </w:r>
      <w:r w:rsidRPr="008D0AB3">
        <w:tab/>
      </w:r>
      <w:r w:rsidRPr="008D0AB3">
        <w:tab/>
      </w:r>
      <w:r w:rsidRPr="008D0AB3">
        <w:tab/>
      </w:r>
      <w:r w:rsidRPr="008D0AB3">
        <w:tab/>
      </w:r>
      <w:r w:rsidRPr="008D0AB3">
        <w:tab/>
      </w:r>
      <w:r w:rsidRPr="008D0AB3">
        <w:tab/>
      </w:r>
      <w:r w:rsidRPr="008D0AB3">
        <w:tab/>
      </w:r>
      <w:r w:rsidRPr="008D0AB3">
        <w:tab/>
      </w:r>
      <w:r w:rsidRPr="008D0AB3">
        <w:tab/>
      </w:r>
      <w:r w:rsidRPr="008D0AB3">
        <w:tab/>
        <w:t>Motion carried</w:t>
      </w:r>
    </w:p>
    <w:p w:rsidR="008D0AB3" w:rsidRDefault="008D0AB3" w:rsidP="008D0AB3">
      <w:pPr>
        <w:ind w:left="1080"/>
      </w:pPr>
    </w:p>
    <w:p w:rsidR="008D0AB3" w:rsidRDefault="008D0AB3" w:rsidP="00A94F85">
      <w:pPr>
        <w:spacing w:line="480" w:lineRule="auto"/>
        <w:ind w:left="720"/>
      </w:pPr>
    </w:p>
    <w:p w:rsidR="00D44ECA" w:rsidRDefault="00D44ECA">
      <w:pPr>
        <w:spacing w:after="200" w:line="276" w:lineRule="auto"/>
      </w:pPr>
      <w:r>
        <w:br w:type="page"/>
      </w:r>
    </w:p>
    <w:p w:rsidR="004777DF" w:rsidRDefault="004777DF" w:rsidP="0038078E">
      <w:pPr>
        <w:pStyle w:val="ListParagraph"/>
        <w:numPr>
          <w:ilvl w:val="0"/>
          <w:numId w:val="4"/>
        </w:numPr>
        <w:tabs>
          <w:tab w:val="left" w:pos="4320"/>
        </w:tabs>
        <w:spacing w:after="0"/>
        <w:ind w:left="720"/>
        <w:rPr>
          <w:rFonts w:ascii="Times New Roman" w:hAnsi="Times New Roman"/>
        </w:rPr>
      </w:pPr>
      <w:r w:rsidRPr="009831BE">
        <w:rPr>
          <w:rFonts w:ascii="Times New Roman" w:hAnsi="Times New Roman"/>
        </w:rPr>
        <w:lastRenderedPageBreak/>
        <w:t xml:space="preserve">Pursuant to NJAC 6A:23A-16.10(c)2, I, Jennifer Johnson, Business Administrator to the Board of Education certify that anticipated revenue is as follows as of </w:t>
      </w:r>
      <w:r w:rsidR="00624E25" w:rsidRPr="009831BE">
        <w:rPr>
          <w:rFonts w:ascii="Times New Roman" w:hAnsi="Times New Roman"/>
        </w:rPr>
        <w:t>May 31</w:t>
      </w:r>
      <w:r w:rsidRPr="009831BE">
        <w:rPr>
          <w:rFonts w:ascii="Times New Roman" w:hAnsi="Times New Roman"/>
        </w:rPr>
        <w:t>, 2014.</w:t>
      </w:r>
    </w:p>
    <w:p w:rsidR="00AF407C" w:rsidRPr="009831BE" w:rsidRDefault="00AF407C" w:rsidP="00AF407C">
      <w:pPr>
        <w:pStyle w:val="ListParagraph"/>
        <w:tabs>
          <w:tab w:val="left" w:pos="4320"/>
        </w:tabs>
        <w:spacing w:after="0"/>
        <w:rPr>
          <w:rFonts w:ascii="Times New Roman" w:hAnsi="Times New Roman"/>
        </w:rPr>
      </w:pP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35"/>
        <w:gridCol w:w="2160"/>
      </w:tblGrid>
      <w:tr w:rsidR="00AF407C" w:rsidRPr="00454C5D" w:rsidTr="00AF407C">
        <w:trPr>
          <w:trHeight w:val="440"/>
          <w:jc w:val="center"/>
        </w:trPr>
        <w:tc>
          <w:tcPr>
            <w:tcW w:w="1940" w:type="dxa"/>
            <w:shd w:val="clear" w:color="auto" w:fill="auto"/>
            <w:noWrap/>
            <w:vAlign w:val="bottom"/>
            <w:hideMark/>
          </w:tcPr>
          <w:p w:rsidR="00AF407C" w:rsidRPr="00454C5D" w:rsidRDefault="00AF407C" w:rsidP="00AF407C">
            <w:pPr>
              <w:rPr>
                <w:rFonts w:eastAsia="Times New Roman"/>
                <w:color w:val="000000"/>
                <w:sz w:val="18"/>
                <w:szCs w:val="18"/>
              </w:rPr>
            </w:pPr>
          </w:p>
        </w:tc>
        <w:tc>
          <w:tcPr>
            <w:tcW w:w="2035" w:type="dxa"/>
            <w:shd w:val="clear" w:color="auto" w:fill="auto"/>
            <w:noWrap/>
            <w:vAlign w:val="bottom"/>
            <w:hideMark/>
          </w:tcPr>
          <w:p w:rsidR="00AF407C" w:rsidRPr="00454C5D" w:rsidRDefault="00AF407C" w:rsidP="00AF407C">
            <w:pPr>
              <w:jc w:val="center"/>
              <w:rPr>
                <w:rFonts w:eastAsia="Times New Roman"/>
                <w:color w:val="000000"/>
                <w:sz w:val="18"/>
                <w:szCs w:val="18"/>
              </w:rPr>
            </w:pPr>
            <w:r w:rsidRPr="00454C5D">
              <w:rPr>
                <w:rFonts w:eastAsia="Times New Roman"/>
                <w:color w:val="000000"/>
                <w:sz w:val="18"/>
                <w:szCs w:val="18"/>
              </w:rPr>
              <w:t xml:space="preserve"> Anticipated </w:t>
            </w:r>
          </w:p>
          <w:p w:rsidR="00AF407C" w:rsidRPr="00454C5D" w:rsidRDefault="00AF407C" w:rsidP="00AF407C">
            <w:pPr>
              <w:jc w:val="center"/>
              <w:rPr>
                <w:rFonts w:eastAsia="Times New Roman"/>
                <w:color w:val="000000"/>
                <w:sz w:val="18"/>
                <w:szCs w:val="18"/>
              </w:rPr>
            </w:pPr>
            <w:r w:rsidRPr="00454C5D">
              <w:rPr>
                <w:rFonts w:eastAsia="Times New Roman"/>
                <w:color w:val="000000"/>
                <w:sz w:val="18"/>
                <w:szCs w:val="18"/>
              </w:rPr>
              <w:t xml:space="preserve"> Budget </w:t>
            </w:r>
          </w:p>
        </w:tc>
        <w:tc>
          <w:tcPr>
            <w:tcW w:w="2160" w:type="dxa"/>
            <w:shd w:val="clear" w:color="auto" w:fill="auto"/>
            <w:noWrap/>
            <w:vAlign w:val="bottom"/>
            <w:hideMark/>
          </w:tcPr>
          <w:p w:rsidR="00AF407C" w:rsidRPr="00454C5D" w:rsidRDefault="00AF407C" w:rsidP="00AF407C">
            <w:pPr>
              <w:jc w:val="center"/>
              <w:rPr>
                <w:rFonts w:eastAsia="Times New Roman"/>
                <w:color w:val="000000"/>
                <w:sz w:val="18"/>
                <w:szCs w:val="18"/>
              </w:rPr>
            </w:pPr>
            <w:r w:rsidRPr="00454C5D">
              <w:rPr>
                <w:rFonts w:eastAsia="Times New Roman"/>
                <w:color w:val="000000"/>
                <w:sz w:val="18"/>
                <w:szCs w:val="18"/>
              </w:rPr>
              <w:t xml:space="preserve"> Cash Received </w:t>
            </w:r>
          </w:p>
          <w:p w:rsidR="00AF407C" w:rsidRPr="00454C5D" w:rsidRDefault="00AF407C" w:rsidP="00AF407C">
            <w:pPr>
              <w:jc w:val="center"/>
              <w:rPr>
                <w:rFonts w:eastAsia="Times New Roman"/>
                <w:color w:val="000000"/>
                <w:sz w:val="18"/>
                <w:szCs w:val="18"/>
              </w:rPr>
            </w:pPr>
            <w:r w:rsidRPr="00454C5D">
              <w:rPr>
                <w:rFonts w:eastAsia="Times New Roman"/>
                <w:color w:val="000000"/>
                <w:sz w:val="18"/>
                <w:szCs w:val="18"/>
              </w:rPr>
              <w:t>as of May 31, 2014</w:t>
            </w:r>
          </w:p>
        </w:tc>
      </w:tr>
      <w:tr w:rsidR="00AF407C" w:rsidRPr="00454C5D" w:rsidTr="00AF407C">
        <w:trPr>
          <w:trHeight w:val="279"/>
          <w:jc w:val="center"/>
        </w:trPr>
        <w:tc>
          <w:tcPr>
            <w:tcW w:w="1940" w:type="dxa"/>
            <w:shd w:val="clear" w:color="auto" w:fill="auto"/>
            <w:noWrap/>
            <w:vAlign w:val="bottom"/>
            <w:hideMark/>
          </w:tcPr>
          <w:p w:rsidR="00AF407C" w:rsidRPr="00454C5D" w:rsidRDefault="00AF407C" w:rsidP="00AF407C">
            <w:pPr>
              <w:pStyle w:val="NoSpacing"/>
              <w:rPr>
                <w:sz w:val="18"/>
                <w:szCs w:val="18"/>
              </w:rPr>
            </w:pPr>
            <w:r w:rsidRPr="00454C5D">
              <w:rPr>
                <w:sz w:val="18"/>
                <w:szCs w:val="18"/>
              </w:rPr>
              <w:t>Taxes</w:t>
            </w:r>
          </w:p>
        </w:tc>
        <w:tc>
          <w:tcPr>
            <w:tcW w:w="2035" w:type="dxa"/>
            <w:shd w:val="clear" w:color="auto" w:fill="auto"/>
            <w:noWrap/>
            <w:vAlign w:val="bottom"/>
            <w:hideMark/>
          </w:tcPr>
          <w:p w:rsidR="00AF407C" w:rsidRPr="00454C5D" w:rsidRDefault="00AF407C" w:rsidP="00AF407C">
            <w:pPr>
              <w:pStyle w:val="NoSpacing"/>
              <w:rPr>
                <w:sz w:val="18"/>
                <w:szCs w:val="18"/>
              </w:rPr>
            </w:pPr>
            <w:r w:rsidRPr="00454C5D">
              <w:rPr>
                <w:sz w:val="18"/>
                <w:szCs w:val="18"/>
              </w:rPr>
              <w:t xml:space="preserve"> $   5,376,765.00 </w:t>
            </w:r>
          </w:p>
        </w:tc>
        <w:tc>
          <w:tcPr>
            <w:tcW w:w="2160" w:type="dxa"/>
            <w:shd w:val="clear" w:color="auto" w:fill="auto"/>
            <w:noWrap/>
            <w:vAlign w:val="bottom"/>
            <w:hideMark/>
          </w:tcPr>
          <w:p w:rsidR="00AF407C" w:rsidRPr="00454C5D" w:rsidRDefault="00AF407C" w:rsidP="00AF407C">
            <w:pPr>
              <w:pStyle w:val="NoSpacing"/>
              <w:jc w:val="right"/>
              <w:rPr>
                <w:sz w:val="18"/>
                <w:szCs w:val="18"/>
              </w:rPr>
            </w:pPr>
            <w:r w:rsidRPr="00454C5D">
              <w:rPr>
                <w:sz w:val="18"/>
                <w:szCs w:val="18"/>
              </w:rPr>
              <w:t xml:space="preserve">                      $4,916,779.08 </w:t>
            </w:r>
          </w:p>
        </w:tc>
      </w:tr>
      <w:tr w:rsidR="00AF407C" w:rsidRPr="00454C5D" w:rsidTr="00AF407C">
        <w:trPr>
          <w:trHeight w:val="291"/>
          <w:jc w:val="center"/>
        </w:trPr>
        <w:tc>
          <w:tcPr>
            <w:tcW w:w="1940" w:type="dxa"/>
            <w:shd w:val="clear" w:color="auto" w:fill="auto"/>
            <w:noWrap/>
            <w:vAlign w:val="bottom"/>
            <w:hideMark/>
          </w:tcPr>
          <w:p w:rsidR="00AF407C" w:rsidRPr="00454C5D" w:rsidRDefault="00AF407C" w:rsidP="00AF407C">
            <w:pPr>
              <w:pStyle w:val="NoSpacing"/>
              <w:rPr>
                <w:sz w:val="18"/>
                <w:szCs w:val="18"/>
              </w:rPr>
            </w:pPr>
            <w:r w:rsidRPr="00454C5D">
              <w:rPr>
                <w:sz w:val="18"/>
                <w:szCs w:val="18"/>
              </w:rPr>
              <w:t>Tuition - Gibbstown</w:t>
            </w:r>
          </w:p>
        </w:tc>
        <w:tc>
          <w:tcPr>
            <w:tcW w:w="2035" w:type="dxa"/>
            <w:shd w:val="clear" w:color="auto" w:fill="auto"/>
            <w:noWrap/>
            <w:vAlign w:val="bottom"/>
            <w:hideMark/>
          </w:tcPr>
          <w:p w:rsidR="00AF407C" w:rsidRPr="00454C5D" w:rsidRDefault="00AF407C" w:rsidP="00AF407C">
            <w:pPr>
              <w:pStyle w:val="NoSpacing"/>
              <w:rPr>
                <w:sz w:val="18"/>
                <w:szCs w:val="18"/>
              </w:rPr>
            </w:pPr>
            <w:r w:rsidRPr="00454C5D">
              <w:rPr>
                <w:sz w:val="18"/>
                <w:szCs w:val="18"/>
              </w:rPr>
              <w:t xml:space="preserve">      1,375,156.00 </w:t>
            </w:r>
          </w:p>
        </w:tc>
        <w:tc>
          <w:tcPr>
            <w:tcW w:w="2160" w:type="dxa"/>
            <w:shd w:val="clear" w:color="auto" w:fill="auto"/>
            <w:noWrap/>
            <w:vAlign w:val="bottom"/>
            <w:hideMark/>
          </w:tcPr>
          <w:p w:rsidR="00AF407C" w:rsidRPr="00454C5D" w:rsidRDefault="00AF407C" w:rsidP="00AF407C">
            <w:pPr>
              <w:pStyle w:val="NoSpacing"/>
              <w:jc w:val="right"/>
              <w:rPr>
                <w:sz w:val="18"/>
                <w:szCs w:val="18"/>
              </w:rPr>
            </w:pPr>
            <w:r w:rsidRPr="00454C5D">
              <w:rPr>
                <w:sz w:val="18"/>
                <w:szCs w:val="18"/>
              </w:rPr>
              <w:t xml:space="preserve">                 1,118,054.07 </w:t>
            </w:r>
          </w:p>
        </w:tc>
      </w:tr>
      <w:tr w:rsidR="00AF407C" w:rsidRPr="00454C5D" w:rsidTr="00AF407C">
        <w:trPr>
          <w:trHeight w:val="291"/>
          <w:jc w:val="center"/>
        </w:trPr>
        <w:tc>
          <w:tcPr>
            <w:tcW w:w="1940" w:type="dxa"/>
            <w:shd w:val="clear" w:color="auto" w:fill="auto"/>
            <w:noWrap/>
            <w:vAlign w:val="bottom"/>
            <w:hideMark/>
          </w:tcPr>
          <w:p w:rsidR="00AF407C" w:rsidRPr="00454C5D" w:rsidRDefault="00AF407C" w:rsidP="00AF407C">
            <w:pPr>
              <w:pStyle w:val="NoSpacing"/>
              <w:rPr>
                <w:sz w:val="18"/>
                <w:szCs w:val="18"/>
              </w:rPr>
            </w:pPr>
            <w:r w:rsidRPr="00454C5D">
              <w:rPr>
                <w:sz w:val="18"/>
                <w:szCs w:val="18"/>
              </w:rPr>
              <w:t>Tuition - Other LEA's</w:t>
            </w:r>
          </w:p>
        </w:tc>
        <w:tc>
          <w:tcPr>
            <w:tcW w:w="2035" w:type="dxa"/>
            <w:shd w:val="clear" w:color="auto" w:fill="auto"/>
            <w:noWrap/>
            <w:vAlign w:val="bottom"/>
            <w:hideMark/>
          </w:tcPr>
          <w:p w:rsidR="00AF407C" w:rsidRPr="00454C5D" w:rsidRDefault="00AF407C" w:rsidP="00AF407C">
            <w:pPr>
              <w:pStyle w:val="NoSpacing"/>
              <w:rPr>
                <w:sz w:val="18"/>
                <w:szCs w:val="18"/>
              </w:rPr>
            </w:pPr>
            <w:r w:rsidRPr="00454C5D">
              <w:rPr>
                <w:sz w:val="18"/>
                <w:szCs w:val="18"/>
              </w:rPr>
              <w:t xml:space="preserve">                          -   </w:t>
            </w:r>
          </w:p>
        </w:tc>
        <w:tc>
          <w:tcPr>
            <w:tcW w:w="2160" w:type="dxa"/>
            <w:shd w:val="clear" w:color="auto" w:fill="auto"/>
            <w:noWrap/>
            <w:vAlign w:val="bottom"/>
            <w:hideMark/>
          </w:tcPr>
          <w:p w:rsidR="00AF407C" w:rsidRPr="00454C5D" w:rsidRDefault="00AF407C" w:rsidP="00AF407C">
            <w:pPr>
              <w:pStyle w:val="NoSpacing"/>
              <w:jc w:val="right"/>
              <w:rPr>
                <w:sz w:val="18"/>
                <w:szCs w:val="18"/>
              </w:rPr>
            </w:pPr>
            <w:r w:rsidRPr="00454C5D">
              <w:rPr>
                <w:sz w:val="18"/>
                <w:szCs w:val="18"/>
              </w:rPr>
              <w:t xml:space="preserve">                      43,400.07 </w:t>
            </w:r>
          </w:p>
        </w:tc>
      </w:tr>
      <w:tr w:rsidR="00AF407C" w:rsidRPr="00454C5D" w:rsidTr="00AF407C">
        <w:trPr>
          <w:trHeight w:val="291"/>
          <w:jc w:val="center"/>
        </w:trPr>
        <w:tc>
          <w:tcPr>
            <w:tcW w:w="1940" w:type="dxa"/>
            <w:shd w:val="clear" w:color="auto" w:fill="auto"/>
            <w:noWrap/>
            <w:vAlign w:val="bottom"/>
            <w:hideMark/>
          </w:tcPr>
          <w:p w:rsidR="00AF407C" w:rsidRPr="00454C5D" w:rsidRDefault="00AF407C" w:rsidP="00AF407C">
            <w:pPr>
              <w:pStyle w:val="NoSpacing"/>
              <w:rPr>
                <w:sz w:val="18"/>
                <w:szCs w:val="18"/>
              </w:rPr>
            </w:pPr>
            <w:r w:rsidRPr="00454C5D">
              <w:rPr>
                <w:sz w:val="18"/>
                <w:szCs w:val="18"/>
              </w:rPr>
              <w:t>Miscellaneous</w:t>
            </w:r>
          </w:p>
        </w:tc>
        <w:tc>
          <w:tcPr>
            <w:tcW w:w="2035" w:type="dxa"/>
            <w:shd w:val="clear" w:color="auto" w:fill="auto"/>
            <w:noWrap/>
            <w:vAlign w:val="bottom"/>
            <w:hideMark/>
          </w:tcPr>
          <w:p w:rsidR="00AF407C" w:rsidRPr="00454C5D" w:rsidRDefault="00AF407C" w:rsidP="00AF407C">
            <w:pPr>
              <w:pStyle w:val="NoSpacing"/>
              <w:rPr>
                <w:sz w:val="18"/>
                <w:szCs w:val="18"/>
              </w:rPr>
            </w:pPr>
            <w:r w:rsidRPr="00454C5D">
              <w:rPr>
                <w:sz w:val="18"/>
                <w:szCs w:val="18"/>
              </w:rPr>
              <w:t xml:space="preserve">          388,790.00 </w:t>
            </w:r>
          </w:p>
        </w:tc>
        <w:tc>
          <w:tcPr>
            <w:tcW w:w="2160" w:type="dxa"/>
            <w:shd w:val="clear" w:color="auto" w:fill="auto"/>
            <w:noWrap/>
            <w:vAlign w:val="bottom"/>
            <w:hideMark/>
          </w:tcPr>
          <w:p w:rsidR="00AF407C" w:rsidRPr="00454C5D" w:rsidRDefault="00AF407C" w:rsidP="00AF407C">
            <w:pPr>
              <w:pStyle w:val="NoSpacing"/>
              <w:jc w:val="right"/>
              <w:rPr>
                <w:sz w:val="18"/>
                <w:szCs w:val="18"/>
              </w:rPr>
            </w:pPr>
            <w:r w:rsidRPr="00454C5D">
              <w:rPr>
                <w:sz w:val="18"/>
                <w:szCs w:val="18"/>
              </w:rPr>
              <w:t xml:space="preserve">                      80,880.21 </w:t>
            </w:r>
          </w:p>
        </w:tc>
      </w:tr>
      <w:tr w:rsidR="00AF407C" w:rsidRPr="00454C5D" w:rsidTr="00AF407C">
        <w:trPr>
          <w:trHeight w:val="291"/>
          <w:jc w:val="center"/>
        </w:trPr>
        <w:tc>
          <w:tcPr>
            <w:tcW w:w="1940" w:type="dxa"/>
            <w:shd w:val="clear" w:color="auto" w:fill="auto"/>
            <w:noWrap/>
            <w:vAlign w:val="bottom"/>
            <w:hideMark/>
          </w:tcPr>
          <w:p w:rsidR="00AF407C" w:rsidRPr="00454C5D" w:rsidRDefault="00AF407C" w:rsidP="00AF407C">
            <w:pPr>
              <w:pStyle w:val="NoSpacing"/>
              <w:rPr>
                <w:sz w:val="18"/>
                <w:szCs w:val="18"/>
              </w:rPr>
            </w:pPr>
            <w:r w:rsidRPr="00454C5D">
              <w:rPr>
                <w:sz w:val="18"/>
                <w:szCs w:val="18"/>
              </w:rPr>
              <w:t>State Aid</w:t>
            </w:r>
          </w:p>
        </w:tc>
        <w:tc>
          <w:tcPr>
            <w:tcW w:w="2035" w:type="dxa"/>
            <w:shd w:val="clear" w:color="auto" w:fill="auto"/>
            <w:noWrap/>
            <w:vAlign w:val="bottom"/>
            <w:hideMark/>
          </w:tcPr>
          <w:p w:rsidR="00AF407C" w:rsidRPr="00454C5D" w:rsidRDefault="00AF407C" w:rsidP="00AF407C">
            <w:pPr>
              <w:pStyle w:val="NoSpacing"/>
              <w:rPr>
                <w:sz w:val="18"/>
                <w:szCs w:val="18"/>
              </w:rPr>
            </w:pPr>
            <w:r w:rsidRPr="00454C5D">
              <w:rPr>
                <w:sz w:val="18"/>
                <w:szCs w:val="18"/>
              </w:rPr>
              <w:t xml:space="preserve">    12,091,969.00 </w:t>
            </w:r>
          </w:p>
        </w:tc>
        <w:tc>
          <w:tcPr>
            <w:tcW w:w="2160" w:type="dxa"/>
            <w:shd w:val="clear" w:color="auto" w:fill="auto"/>
            <w:noWrap/>
            <w:vAlign w:val="bottom"/>
            <w:hideMark/>
          </w:tcPr>
          <w:p w:rsidR="00AF407C" w:rsidRPr="00454C5D" w:rsidRDefault="00AF407C" w:rsidP="00AF407C">
            <w:pPr>
              <w:pStyle w:val="NoSpacing"/>
              <w:jc w:val="right"/>
              <w:rPr>
                <w:sz w:val="18"/>
                <w:szCs w:val="18"/>
              </w:rPr>
            </w:pPr>
            <w:r w:rsidRPr="00454C5D">
              <w:rPr>
                <w:sz w:val="18"/>
                <w:szCs w:val="18"/>
              </w:rPr>
              <w:t xml:space="preserve">              10,111,142.00 </w:t>
            </w:r>
          </w:p>
        </w:tc>
      </w:tr>
      <w:tr w:rsidR="00AF407C" w:rsidRPr="00454C5D" w:rsidTr="00AF407C">
        <w:trPr>
          <w:trHeight w:val="291"/>
          <w:jc w:val="center"/>
        </w:trPr>
        <w:tc>
          <w:tcPr>
            <w:tcW w:w="1940" w:type="dxa"/>
            <w:shd w:val="clear" w:color="auto" w:fill="auto"/>
            <w:noWrap/>
            <w:vAlign w:val="bottom"/>
            <w:hideMark/>
          </w:tcPr>
          <w:p w:rsidR="00AF407C" w:rsidRPr="00454C5D" w:rsidRDefault="00AF407C" w:rsidP="00AF407C">
            <w:pPr>
              <w:pStyle w:val="NoSpacing"/>
              <w:rPr>
                <w:sz w:val="18"/>
                <w:szCs w:val="18"/>
              </w:rPr>
            </w:pPr>
            <w:r w:rsidRPr="00454C5D">
              <w:rPr>
                <w:sz w:val="18"/>
                <w:szCs w:val="18"/>
              </w:rPr>
              <w:t>Extraordinary Aid</w:t>
            </w:r>
          </w:p>
        </w:tc>
        <w:tc>
          <w:tcPr>
            <w:tcW w:w="2035" w:type="dxa"/>
            <w:shd w:val="clear" w:color="auto" w:fill="auto"/>
            <w:noWrap/>
            <w:vAlign w:val="bottom"/>
            <w:hideMark/>
          </w:tcPr>
          <w:p w:rsidR="00AF407C" w:rsidRPr="00454C5D" w:rsidRDefault="00AF407C" w:rsidP="00AF407C">
            <w:pPr>
              <w:pStyle w:val="NoSpacing"/>
              <w:rPr>
                <w:sz w:val="18"/>
                <w:szCs w:val="18"/>
              </w:rPr>
            </w:pPr>
            <w:r w:rsidRPr="00454C5D">
              <w:rPr>
                <w:sz w:val="18"/>
                <w:szCs w:val="18"/>
              </w:rPr>
              <w:t xml:space="preserve">            84,267.00 </w:t>
            </w:r>
          </w:p>
        </w:tc>
        <w:tc>
          <w:tcPr>
            <w:tcW w:w="2160" w:type="dxa"/>
            <w:shd w:val="clear" w:color="auto" w:fill="auto"/>
            <w:noWrap/>
            <w:vAlign w:val="bottom"/>
            <w:hideMark/>
          </w:tcPr>
          <w:p w:rsidR="00AF407C" w:rsidRPr="00454C5D" w:rsidRDefault="00AF407C" w:rsidP="00AF407C">
            <w:pPr>
              <w:pStyle w:val="NoSpacing"/>
              <w:jc w:val="right"/>
              <w:rPr>
                <w:sz w:val="18"/>
                <w:szCs w:val="18"/>
              </w:rPr>
            </w:pPr>
            <w:r w:rsidRPr="00454C5D">
              <w:rPr>
                <w:sz w:val="18"/>
                <w:szCs w:val="18"/>
              </w:rPr>
              <w:t> </w:t>
            </w:r>
          </w:p>
        </w:tc>
      </w:tr>
      <w:tr w:rsidR="00AF407C" w:rsidRPr="00454C5D" w:rsidTr="00AF407C">
        <w:trPr>
          <w:trHeight w:val="243"/>
          <w:jc w:val="center"/>
        </w:trPr>
        <w:tc>
          <w:tcPr>
            <w:tcW w:w="1940" w:type="dxa"/>
            <w:shd w:val="clear" w:color="auto" w:fill="auto"/>
            <w:noWrap/>
            <w:vAlign w:val="bottom"/>
            <w:hideMark/>
          </w:tcPr>
          <w:p w:rsidR="00AF407C" w:rsidRPr="00454C5D" w:rsidRDefault="00AF407C" w:rsidP="00AF407C">
            <w:pPr>
              <w:pStyle w:val="NoSpacing"/>
              <w:rPr>
                <w:sz w:val="18"/>
                <w:szCs w:val="18"/>
              </w:rPr>
            </w:pPr>
            <w:r w:rsidRPr="00454C5D">
              <w:rPr>
                <w:sz w:val="18"/>
                <w:szCs w:val="18"/>
              </w:rPr>
              <w:t>SEMI</w:t>
            </w:r>
          </w:p>
        </w:tc>
        <w:tc>
          <w:tcPr>
            <w:tcW w:w="2035" w:type="dxa"/>
            <w:shd w:val="clear" w:color="auto" w:fill="auto"/>
            <w:noWrap/>
            <w:vAlign w:val="bottom"/>
            <w:hideMark/>
          </w:tcPr>
          <w:p w:rsidR="00AF407C" w:rsidRPr="00454C5D" w:rsidRDefault="00AF407C" w:rsidP="00AF407C">
            <w:pPr>
              <w:pStyle w:val="NoSpacing"/>
              <w:rPr>
                <w:sz w:val="18"/>
                <w:szCs w:val="18"/>
              </w:rPr>
            </w:pPr>
            <w:r w:rsidRPr="00454C5D">
              <w:rPr>
                <w:sz w:val="18"/>
                <w:szCs w:val="18"/>
              </w:rPr>
              <w:t xml:space="preserve">            80,000.00 </w:t>
            </w:r>
          </w:p>
        </w:tc>
        <w:tc>
          <w:tcPr>
            <w:tcW w:w="2160" w:type="dxa"/>
            <w:shd w:val="clear" w:color="auto" w:fill="auto"/>
            <w:noWrap/>
            <w:vAlign w:val="bottom"/>
            <w:hideMark/>
          </w:tcPr>
          <w:p w:rsidR="00AF407C" w:rsidRPr="00454C5D" w:rsidRDefault="00AF407C" w:rsidP="00AF407C">
            <w:pPr>
              <w:pStyle w:val="NoSpacing"/>
              <w:jc w:val="right"/>
              <w:rPr>
                <w:sz w:val="18"/>
                <w:szCs w:val="18"/>
              </w:rPr>
            </w:pPr>
            <w:r w:rsidRPr="00454C5D">
              <w:rPr>
                <w:sz w:val="18"/>
                <w:szCs w:val="18"/>
              </w:rPr>
              <w:t xml:space="preserve">                      55,498.46 </w:t>
            </w:r>
          </w:p>
        </w:tc>
      </w:tr>
      <w:tr w:rsidR="00AF407C" w:rsidRPr="00454C5D" w:rsidTr="00AF407C">
        <w:trPr>
          <w:trHeight w:val="225"/>
          <w:jc w:val="center"/>
        </w:trPr>
        <w:tc>
          <w:tcPr>
            <w:tcW w:w="1940" w:type="dxa"/>
            <w:shd w:val="clear" w:color="auto" w:fill="auto"/>
            <w:noWrap/>
            <w:vAlign w:val="bottom"/>
            <w:hideMark/>
          </w:tcPr>
          <w:p w:rsidR="00AF407C" w:rsidRPr="00454C5D" w:rsidRDefault="00AF407C" w:rsidP="00AF407C">
            <w:pPr>
              <w:pStyle w:val="NoSpacing"/>
              <w:rPr>
                <w:sz w:val="18"/>
                <w:szCs w:val="18"/>
              </w:rPr>
            </w:pPr>
          </w:p>
        </w:tc>
        <w:tc>
          <w:tcPr>
            <w:tcW w:w="2035" w:type="dxa"/>
            <w:shd w:val="clear" w:color="auto" w:fill="auto"/>
            <w:noWrap/>
            <w:vAlign w:val="bottom"/>
            <w:hideMark/>
          </w:tcPr>
          <w:p w:rsidR="00AF407C" w:rsidRPr="00454C5D" w:rsidRDefault="00AF407C" w:rsidP="00AF407C">
            <w:pPr>
              <w:pStyle w:val="NoSpacing"/>
              <w:rPr>
                <w:sz w:val="18"/>
                <w:szCs w:val="18"/>
              </w:rPr>
            </w:pPr>
            <w:r w:rsidRPr="00454C5D">
              <w:rPr>
                <w:sz w:val="18"/>
                <w:szCs w:val="18"/>
              </w:rPr>
              <w:t xml:space="preserve"> $ 19,396,947.00 </w:t>
            </w:r>
          </w:p>
        </w:tc>
        <w:tc>
          <w:tcPr>
            <w:tcW w:w="2160" w:type="dxa"/>
            <w:shd w:val="clear" w:color="auto" w:fill="auto"/>
            <w:noWrap/>
            <w:vAlign w:val="bottom"/>
            <w:hideMark/>
          </w:tcPr>
          <w:p w:rsidR="00AF407C" w:rsidRPr="00454C5D" w:rsidRDefault="00AF407C" w:rsidP="00AF407C">
            <w:pPr>
              <w:pStyle w:val="NoSpacing"/>
              <w:jc w:val="right"/>
              <w:rPr>
                <w:sz w:val="18"/>
                <w:szCs w:val="18"/>
              </w:rPr>
            </w:pPr>
            <w:r w:rsidRPr="00454C5D">
              <w:rPr>
                <w:sz w:val="18"/>
                <w:szCs w:val="18"/>
              </w:rPr>
              <w:t xml:space="preserve">           $16,325,753.89 </w:t>
            </w:r>
          </w:p>
        </w:tc>
      </w:tr>
    </w:tbl>
    <w:p w:rsidR="009F1FE5" w:rsidRPr="009831BE" w:rsidRDefault="009F1FE5" w:rsidP="008B4BEF">
      <w:pPr>
        <w:tabs>
          <w:tab w:val="left" w:pos="720"/>
          <w:tab w:val="left" w:pos="1080"/>
          <w:tab w:val="left" w:pos="4320"/>
        </w:tabs>
        <w:ind w:left="720"/>
      </w:pPr>
    </w:p>
    <w:p w:rsidR="001A63BE" w:rsidRPr="009831BE" w:rsidRDefault="001A63BE" w:rsidP="001A63BE">
      <w:pPr>
        <w:pStyle w:val="BodyText"/>
        <w:tabs>
          <w:tab w:val="left" w:pos="720"/>
          <w:tab w:val="left" w:pos="1080"/>
        </w:tabs>
        <w:spacing w:after="0"/>
        <w:ind w:right="-547"/>
        <w:rPr>
          <w:sz w:val="18"/>
        </w:rPr>
      </w:pPr>
    </w:p>
    <w:p w:rsidR="00F20432" w:rsidRPr="009831BE" w:rsidRDefault="00F20432" w:rsidP="001A63BE">
      <w:pPr>
        <w:pStyle w:val="BodyText"/>
        <w:tabs>
          <w:tab w:val="left" w:pos="720"/>
          <w:tab w:val="left" w:pos="1080"/>
        </w:tabs>
        <w:spacing w:after="0"/>
        <w:ind w:right="-547"/>
      </w:pPr>
    </w:p>
    <w:p w:rsidR="001A63BE" w:rsidRPr="009831BE" w:rsidRDefault="007D7F80" w:rsidP="00AF407C">
      <w:pPr>
        <w:tabs>
          <w:tab w:val="left" w:pos="360"/>
          <w:tab w:val="left" w:pos="3960"/>
        </w:tabs>
      </w:pPr>
      <w:r w:rsidRPr="009831BE">
        <w:tab/>
      </w:r>
      <w:r w:rsidR="00AF407C" w:rsidRPr="009831BE">
        <w:rPr>
          <w:noProof/>
        </w:rPr>
        <w:drawing>
          <wp:inline distT="0" distB="0" distL="0" distR="0" wp14:anchorId="79CF6E8C" wp14:editId="25D0DF02">
            <wp:extent cx="1981200" cy="441754"/>
            <wp:effectExtent l="0" t="0" r="0" b="0"/>
            <wp:docPr id="3" name="Picture 3"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658" cy="444532"/>
                    </a:xfrm>
                    <a:prstGeom prst="rect">
                      <a:avLst/>
                    </a:prstGeom>
                    <a:noFill/>
                    <a:ln>
                      <a:noFill/>
                    </a:ln>
                  </pic:spPr>
                </pic:pic>
              </a:graphicData>
            </a:graphic>
          </wp:inline>
        </w:drawing>
      </w:r>
      <w:r w:rsidRPr="009831BE">
        <w:tab/>
      </w:r>
      <w:r w:rsidR="001A63BE" w:rsidRPr="009831BE">
        <w:t xml:space="preserve">Thursday, </w:t>
      </w:r>
      <w:r w:rsidR="00624E25" w:rsidRPr="009831BE">
        <w:t xml:space="preserve">June </w:t>
      </w:r>
      <w:r w:rsidR="00710C8D" w:rsidRPr="009831BE">
        <w:t>30</w:t>
      </w:r>
      <w:r w:rsidR="001A63BE" w:rsidRPr="009831BE">
        <w:t>, 2014</w:t>
      </w:r>
    </w:p>
    <w:p w:rsidR="001A63BE" w:rsidRPr="009831BE" w:rsidRDefault="001A63BE" w:rsidP="001A63BE">
      <w:pPr>
        <w:tabs>
          <w:tab w:val="left" w:pos="720"/>
          <w:tab w:val="left" w:pos="1080"/>
          <w:tab w:val="left" w:pos="4320"/>
        </w:tabs>
      </w:pPr>
    </w:p>
    <w:p w:rsidR="00432293" w:rsidRPr="009831BE" w:rsidRDefault="00432293" w:rsidP="0038078E">
      <w:pPr>
        <w:pStyle w:val="ListParagraph"/>
        <w:numPr>
          <w:ilvl w:val="0"/>
          <w:numId w:val="4"/>
        </w:numPr>
        <w:tabs>
          <w:tab w:val="left" w:pos="4320"/>
        </w:tabs>
        <w:spacing w:after="0"/>
        <w:ind w:left="720"/>
        <w:rPr>
          <w:rFonts w:ascii="Times New Roman" w:hAnsi="Times New Roman"/>
        </w:rPr>
      </w:pPr>
      <w:r w:rsidRPr="009831BE">
        <w:rPr>
          <w:rFonts w:ascii="Times New Roman" w:hAnsi="Times New Roman"/>
        </w:rPr>
        <w:t xml:space="preserve">Pursuant to NJAC 6A:23-2.ll(c)3, I Jennifer Johnson, Business Administrator to the Board of Education, certify that as of </w:t>
      </w:r>
      <w:r w:rsidR="00624E25" w:rsidRPr="009831BE">
        <w:rPr>
          <w:rFonts w:ascii="Times New Roman" w:hAnsi="Times New Roman"/>
        </w:rPr>
        <w:t>May 31</w:t>
      </w:r>
      <w:r w:rsidRPr="009831BE">
        <w:rPr>
          <w:rFonts w:ascii="Times New Roman" w:hAnsi="Times New Roman"/>
        </w:rPr>
        <w:t>, 2014</w:t>
      </w:r>
      <w:r w:rsidR="00030D16" w:rsidRPr="009831BE">
        <w:rPr>
          <w:rFonts w:ascii="Times New Roman" w:hAnsi="Times New Roman"/>
        </w:rPr>
        <w:t>, no budgetary line item account has encumbrances and expenditures which in total exceed the amount appropriated by the district Board of Education pursuant to NJAC 6A:23-2-2.11(a).</w:t>
      </w:r>
    </w:p>
    <w:p w:rsidR="001A63BE" w:rsidRPr="009831BE" w:rsidRDefault="001A63BE" w:rsidP="001A63BE">
      <w:pPr>
        <w:tabs>
          <w:tab w:val="left" w:pos="720"/>
          <w:tab w:val="left" w:pos="1080"/>
          <w:tab w:val="left" w:pos="4320"/>
        </w:tabs>
      </w:pPr>
    </w:p>
    <w:p w:rsidR="001A63BE" w:rsidRPr="009831BE" w:rsidRDefault="007D7F80" w:rsidP="00AF407C">
      <w:pPr>
        <w:tabs>
          <w:tab w:val="left" w:pos="360"/>
          <w:tab w:val="left" w:pos="3960"/>
        </w:tabs>
      </w:pPr>
      <w:r w:rsidRPr="009831BE">
        <w:tab/>
      </w:r>
      <w:r w:rsidR="008E4673" w:rsidRPr="009831BE">
        <w:rPr>
          <w:noProof/>
        </w:rPr>
        <w:drawing>
          <wp:inline distT="0" distB="0" distL="0" distR="0" wp14:anchorId="100C5932" wp14:editId="44C69F97">
            <wp:extent cx="1899920" cy="423631"/>
            <wp:effectExtent l="0" t="0" r="5080" b="0"/>
            <wp:docPr id="2" name="Picture 2"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867" cy="426295"/>
                    </a:xfrm>
                    <a:prstGeom prst="rect">
                      <a:avLst/>
                    </a:prstGeom>
                    <a:noFill/>
                    <a:ln>
                      <a:noFill/>
                    </a:ln>
                  </pic:spPr>
                </pic:pic>
              </a:graphicData>
            </a:graphic>
          </wp:inline>
        </w:drawing>
      </w:r>
      <w:r w:rsidR="00AF407C">
        <w:tab/>
      </w:r>
      <w:r w:rsidR="001A63BE" w:rsidRPr="009831BE">
        <w:t xml:space="preserve">Thursday, </w:t>
      </w:r>
      <w:r w:rsidR="00624E25" w:rsidRPr="009831BE">
        <w:t xml:space="preserve">June </w:t>
      </w:r>
      <w:r w:rsidR="00710C8D" w:rsidRPr="009831BE">
        <w:t>30</w:t>
      </w:r>
      <w:r w:rsidR="001A63BE" w:rsidRPr="009831BE">
        <w:t>, 2014</w:t>
      </w:r>
    </w:p>
    <w:p w:rsidR="000E3A8F" w:rsidRDefault="000E3A8F" w:rsidP="005F1102">
      <w:pPr>
        <w:tabs>
          <w:tab w:val="left" w:pos="720"/>
          <w:tab w:val="left" w:pos="1080"/>
          <w:tab w:val="left" w:pos="4320"/>
        </w:tabs>
      </w:pPr>
    </w:p>
    <w:p w:rsidR="0003080E" w:rsidRDefault="0003080E" w:rsidP="005F1102">
      <w:pPr>
        <w:tabs>
          <w:tab w:val="left" w:pos="720"/>
          <w:tab w:val="left" w:pos="1080"/>
          <w:tab w:val="left" w:pos="4320"/>
        </w:tabs>
      </w:pPr>
    </w:p>
    <w:p w:rsidR="00D01BA5" w:rsidRPr="009831BE" w:rsidRDefault="00D01BA5" w:rsidP="004305F9">
      <w:pPr>
        <w:rPr>
          <w:b/>
        </w:rPr>
      </w:pPr>
      <w:r w:rsidRPr="009831BE">
        <w:rPr>
          <w:b/>
        </w:rPr>
        <w:t>SUPERINTENDENT</w:t>
      </w:r>
      <w:r w:rsidR="002F073D">
        <w:rPr>
          <w:b/>
        </w:rPr>
        <w:t>’S REPORT</w:t>
      </w:r>
    </w:p>
    <w:p w:rsidR="00D01BA5" w:rsidRPr="009831BE" w:rsidRDefault="00D01BA5" w:rsidP="00D01BA5">
      <w:r w:rsidRPr="009831BE">
        <w:tab/>
      </w:r>
      <w:r w:rsidRPr="009831BE">
        <w:tab/>
      </w:r>
    </w:p>
    <w:p w:rsidR="000E3A8F" w:rsidRDefault="004305F9" w:rsidP="004305F9">
      <w:pPr>
        <w:rPr>
          <w:b/>
        </w:rPr>
      </w:pPr>
      <w:r>
        <w:rPr>
          <w:b/>
        </w:rPr>
        <w:t>PERSONNEL</w:t>
      </w:r>
    </w:p>
    <w:p w:rsidR="002F073D" w:rsidRPr="002F073D" w:rsidRDefault="002F073D" w:rsidP="002F073D">
      <w:pPr>
        <w:tabs>
          <w:tab w:val="decimal" w:pos="360"/>
          <w:tab w:val="left" w:pos="720"/>
          <w:tab w:val="left" w:pos="1080"/>
          <w:tab w:val="left" w:pos="1440"/>
          <w:tab w:val="left" w:pos="1800"/>
        </w:tabs>
      </w:pPr>
    </w:p>
    <w:p w:rsidR="006842B3" w:rsidRPr="002F073D" w:rsidRDefault="00D01BA5" w:rsidP="004A0F06">
      <w:pPr>
        <w:ind w:left="990" w:hanging="630"/>
      </w:pPr>
      <w:r w:rsidRPr="002F073D">
        <w:t>N</w:t>
      </w:r>
      <w:r w:rsidR="006842B3" w:rsidRPr="002F073D">
        <w:t>ote</w:t>
      </w:r>
      <w:r w:rsidRPr="002F073D">
        <w:t xml:space="preserve">:  All appointees must have completed criminal history background checks and </w:t>
      </w:r>
      <w:r w:rsidR="004A0F06">
        <w:t xml:space="preserve">certificate/license requirements </w:t>
      </w:r>
      <w:r w:rsidRPr="002F073D">
        <w:t xml:space="preserve">along with all necessary paperwork prior to </w:t>
      </w:r>
      <w:r w:rsidR="004A0F06">
        <w:t>board action unless otherwise noted.</w:t>
      </w:r>
    </w:p>
    <w:p w:rsidR="002B0ACC" w:rsidRPr="002F073D" w:rsidRDefault="006842B3" w:rsidP="00FB1F7C">
      <w:pPr>
        <w:ind w:firstLine="360"/>
      </w:pPr>
      <w:r w:rsidRPr="002F073D">
        <w:tab/>
        <w:t xml:space="preserve">     </w:t>
      </w:r>
    </w:p>
    <w:p w:rsidR="00B142F8" w:rsidRDefault="00053806" w:rsidP="00B142F8">
      <w:pPr>
        <w:ind w:left="360" w:hanging="360"/>
      </w:pPr>
      <w:r w:rsidRPr="002F073D">
        <w:t xml:space="preserve">      </w:t>
      </w:r>
      <w:r w:rsidR="00B142F8">
        <w:t xml:space="preserve">Motion by Stevenson, seconded by </w:t>
      </w:r>
      <w:proofErr w:type="spellStart"/>
      <w:r w:rsidR="00B142F8">
        <w:t>Eastlack</w:t>
      </w:r>
      <w:proofErr w:type="spellEnd"/>
      <w:r w:rsidR="00B142F8">
        <w:t xml:space="preserve"> to accept the Interim Superintendents recommendation items A-D:</w:t>
      </w:r>
    </w:p>
    <w:p w:rsidR="000E1E96" w:rsidRPr="009831BE" w:rsidRDefault="000E1E96" w:rsidP="009A23C1">
      <w:pPr>
        <w:tabs>
          <w:tab w:val="left" w:pos="720"/>
          <w:tab w:val="left" w:pos="1080"/>
          <w:tab w:val="left" w:pos="1440"/>
        </w:tabs>
      </w:pPr>
    </w:p>
    <w:p w:rsidR="00281ADD" w:rsidRPr="009831BE" w:rsidRDefault="00281ADD" w:rsidP="00B95BEE">
      <w:pPr>
        <w:pStyle w:val="ListParagraph"/>
        <w:numPr>
          <w:ilvl w:val="0"/>
          <w:numId w:val="12"/>
        </w:numPr>
        <w:rPr>
          <w:rFonts w:ascii="Times New Roman" w:hAnsi="Times New Roman"/>
        </w:rPr>
      </w:pPr>
      <w:r w:rsidRPr="009831BE">
        <w:rPr>
          <w:rFonts w:ascii="Times New Roman" w:hAnsi="Times New Roman"/>
        </w:rPr>
        <w:t>Recommend appointment of the substitute teachers on the attached list from Source 4 Teachers.</w:t>
      </w:r>
    </w:p>
    <w:p w:rsidR="00281ADD" w:rsidRPr="009831BE" w:rsidRDefault="00A44109" w:rsidP="008B3CDD">
      <w:pPr>
        <w:pStyle w:val="ListParagraph"/>
        <w:rPr>
          <w:rFonts w:ascii="Times New Roman" w:hAnsi="Times New Roman"/>
          <w:b/>
        </w:rPr>
      </w:pPr>
      <w:r w:rsidRPr="00A44109">
        <w:rPr>
          <w:rFonts w:ascii="Times New Roman" w:hAnsi="Times New Roman"/>
          <w:b/>
        </w:rPr>
        <w:t>(Attachment)</w:t>
      </w:r>
    </w:p>
    <w:p w:rsidR="0046025D" w:rsidRPr="009831BE" w:rsidRDefault="00281ADD" w:rsidP="008B31BF">
      <w:pPr>
        <w:tabs>
          <w:tab w:val="left" w:pos="720"/>
        </w:tabs>
        <w:ind w:left="720"/>
      </w:pPr>
      <w:r w:rsidRPr="009831BE">
        <w:rPr>
          <w:u w:val="single"/>
        </w:rPr>
        <w:t>Informational</w:t>
      </w:r>
      <w:r w:rsidRPr="009831BE">
        <w:t xml:space="preserve">: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  </w:t>
      </w:r>
    </w:p>
    <w:p w:rsidR="00655985" w:rsidRPr="009831BE" w:rsidRDefault="00655985" w:rsidP="008005E4">
      <w:pPr>
        <w:tabs>
          <w:tab w:val="decimal" w:pos="0"/>
          <w:tab w:val="left" w:pos="720"/>
          <w:tab w:val="left" w:pos="1080"/>
          <w:tab w:val="left" w:pos="1440"/>
          <w:tab w:val="left" w:pos="1800"/>
          <w:tab w:val="left" w:pos="4680"/>
          <w:tab w:val="left" w:pos="6480"/>
          <w:tab w:val="left" w:pos="7740"/>
        </w:tabs>
        <w:ind w:hanging="360"/>
      </w:pPr>
    </w:p>
    <w:p w:rsidR="00445CBC" w:rsidRDefault="00445CBC" w:rsidP="00B95BEE">
      <w:pPr>
        <w:pStyle w:val="ListParagraph"/>
        <w:numPr>
          <w:ilvl w:val="0"/>
          <w:numId w:val="12"/>
        </w:numPr>
        <w:rPr>
          <w:rFonts w:ascii="Times New Roman" w:hAnsi="Times New Roman"/>
        </w:rPr>
      </w:pPr>
      <w:r>
        <w:rPr>
          <w:rFonts w:ascii="Times New Roman" w:hAnsi="Times New Roman"/>
        </w:rPr>
        <w:t xml:space="preserve">Recommend approval to grant the Interim Superintendent authority to issue letters of intent to hire staff members as needed prior to the Thursday, August 28, 2014 meeting of the Board of Education.  </w:t>
      </w:r>
    </w:p>
    <w:p w:rsidR="003467FA" w:rsidRDefault="003467FA" w:rsidP="003467FA">
      <w:pPr>
        <w:ind w:left="720"/>
      </w:pPr>
      <w:r w:rsidRPr="003467FA">
        <w:rPr>
          <w:u w:val="single"/>
        </w:rPr>
        <w:t>Informational</w:t>
      </w:r>
      <w:r>
        <w:t>:  “Letter of Intent” authority authorize</w:t>
      </w:r>
      <w:r w:rsidR="004937C0">
        <w:t>s</w:t>
      </w:r>
      <w:r>
        <w:t xml:space="preserve"> the Interim Superintendent to offer positions to candidates prior to the next meeting of the Board of Education.   At its next meeting, the Board of Education would be obligated to approve th</w:t>
      </w:r>
      <w:r w:rsidR="00D91BBC">
        <w:t>ese</w:t>
      </w:r>
      <w:r w:rsidR="00640F43">
        <w:t xml:space="preserve"> </w:t>
      </w:r>
      <w:r>
        <w:t>appointment</w:t>
      </w:r>
      <w:r w:rsidR="00640F43">
        <w:t>s</w:t>
      </w:r>
      <w:r>
        <w:t>.  The Interim Superintendent will only use letters of intent when absolutely necessary.  During the summer, employees frequently resign or retire.  They must be replaced quickly so that the schools are fully staff</w:t>
      </w:r>
      <w:r w:rsidR="00D91BBC">
        <w:t>ed</w:t>
      </w:r>
      <w:r>
        <w:t xml:space="preserve"> for the beginning of the new term in September 2014. </w:t>
      </w:r>
    </w:p>
    <w:p w:rsidR="003467FA" w:rsidRPr="003467FA" w:rsidRDefault="003467FA" w:rsidP="003467FA">
      <w:pPr>
        <w:ind w:left="720"/>
      </w:pPr>
    </w:p>
    <w:p w:rsidR="00177B9F" w:rsidRPr="009831BE" w:rsidRDefault="00177B9F" w:rsidP="00B95BEE">
      <w:pPr>
        <w:pStyle w:val="ListParagraph"/>
        <w:numPr>
          <w:ilvl w:val="0"/>
          <w:numId w:val="12"/>
        </w:numPr>
        <w:rPr>
          <w:rFonts w:ascii="Times New Roman" w:hAnsi="Times New Roman"/>
        </w:rPr>
      </w:pPr>
      <w:r w:rsidRPr="009831BE">
        <w:rPr>
          <w:rFonts w:ascii="Times New Roman" w:hAnsi="Times New Roman"/>
        </w:rPr>
        <w:t>Recommend approval of a contract for Business Administrator/Secretary to the Board of Education Jennifer Johnson for the term July 1, 2014- June 30, 2015.  The contract includes a 2% salary adjustment to $119,068.  All other terms and conditions of employment remain unchanged from the previous contract.</w:t>
      </w:r>
      <w:r w:rsidR="00D91BBC">
        <w:rPr>
          <w:rFonts w:ascii="Times New Roman" w:hAnsi="Times New Roman"/>
        </w:rPr>
        <w:t xml:space="preserve">  This recommendation is contingent on final approval by the Executive County Business Administrator.</w:t>
      </w:r>
    </w:p>
    <w:p w:rsidR="00177B9F" w:rsidRPr="009831BE" w:rsidRDefault="00177B9F" w:rsidP="006676DB">
      <w:pPr>
        <w:pStyle w:val="ListParagraph"/>
        <w:ind w:hanging="360"/>
        <w:rPr>
          <w:rFonts w:ascii="Times New Roman" w:hAnsi="Times New Roman"/>
        </w:rPr>
      </w:pPr>
    </w:p>
    <w:p w:rsidR="00177B9F" w:rsidRPr="009831BE" w:rsidRDefault="00177B9F" w:rsidP="006676DB">
      <w:pPr>
        <w:pStyle w:val="ListParagraph"/>
        <w:rPr>
          <w:rFonts w:ascii="Times New Roman" w:hAnsi="Times New Roman"/>
        </w:rPr>
      </w:pPr>
      <w:r w:rsidRPr="009831BE">
        <w:rPr>
          <w:rFonts w:ascii="Times New Roman" w:hAnsi="Times New Roman"/>
          <w:u w:val="single"/>
        </w:rPr>
        <w:lastRenderedPageBreak/>
        <w:t>Informational</w:t>
      </w:r>
      <w:r w:rsidRPr="009831BE">
        <w:rPr>
          <w:rFonts w:ascii="Times New Roman" w:hAnsi="Times New Roman"/>
        </w:rPr>
        <w:t xml:space="preserve">:  The Board of Education reviewed this matter at its meeting on Thursday, May 1, 2014.  Following that meeting the Interim Superintendent sent the contract to Executive County Superintendent of Schools for approval.  </w:t>
      </w:r>
    </w:p>
    <w:p w:rsidR="00177B9F" w:rsidRPr="009831BE" w:rsidRDefault="00177B9F" w:rsidP="006676DB">
      <w:pPr>
        <w:pStyle w:val="ListParagraph"/>
        <w:rPr>
          <w:rFonts w:ascii="Times New Roman" w:hAnsi="Times New Roman"/>
        </w:rPr>
      </w:pPr>
    </w:p>
    <w:p w:rsidR="00F3508F" w:rsidRPr="009831BE" w:rsidRDefault="00F3508F" w:rsidP="00B95BEE">
      <w:pPr>
        <w:pStyle w:val="ListParagraph"/>
        <w:numPr>
          <w:ilvl w:val="0"/>
          <w:numId w:val="12"/>
        </w:numPr>
        <w:rPr>
          <w:rFonts w:ascii="Times New Roman" w:hAnsi="Times New Roman"/>
        </w:rPr>
      </w:pPr>
      <w:r w:rsidRPr="009831BE">
        <w:rPr>
          <w:rFonts w:ascii="Times New Roman" w:hAnsi="Times New Roman"/>
        </w:rPr>
        <w:t>Recommend approval to allow Interim Superintendent Walter Quint to use up to two weeks of his 2013-2014 vacation allowance between September 1, 2014 and June 30, 2015.</w:t>
      </w:r>
    </w:p>
    <w:p w:rsidR="00F3508F" w:rsidRPr="009831BE" w:rsidRDefault="00F3508F" w:rsidP="00F3508F">
      <w:pPr>
        <w:pStyle w:val="ListParagraph"/>
        <w:rPr>
          <w:rFonts w:ascii="Times New Roman" w:hAnsi="Times New Roman"/>
        </w:rPr>
      </w:pPr>
    </w:p>
    <w:p w:rsidR="00F3508F" w:rsidRPr="009831BE" w:rsidRDefault="00F3508F" w:rsidP="00F3508F">
      <w:pPr>
        <w:pStyle w:val="ListParagraph"/>
        <w:rPr>
          <w:rFonts w:ascii="Times New Roman" w:hAnsi="Times New Roman"/>
        </w:rPr>
      </w:pPr>
      <w:r w:rsidRPr="009831BE">
        <w:rPr>
          <w:rFonts w:ascii="Times New Roman" w:hAnsi="Times New Roman"/>
          <w:u w:val="single"/>
        </w:rPr>
        <w:t>Informational</w:t>
      </w:r>
      <w:r w:rsidRPr="009831BE">
        <w:rPr>
          <w:rFonts w:ascii="Times New Roman" w:hAnsi="Times New Roman"/>
        </w:rPr>
        <w:t xml:space="preserve">:  Dr. Quint has </w:t>
      </w:r>
      <w:r w:rsidRPr="00640F43">
        <w:rPr>
          <w:rFonts w:ascii="Times New Roman" w:hAnsi="Times New Roman"/>
        </w:rPr>
        <w:t>not used any</w:t>
      </w:r>
      <w:r w:rsidRPr="009831BE">
        <w:rPr>
          <w:rFonts w:ascii="Times New Roman" w:hAnsi="Times New Roman"/>
        </w:rPr>
        <w:t xml:space="preserve"> vacation to date.   He plans to take a two </w:t>
      </w:r>
      <w:r w:rsidR="000913CA" w:rsidRPr="009831BE">
        <w:rPr>
          <w:rFonts w:ascii="Times New Roman" w:hAnsi="Times New Roman"/>
        </w:rPr>
        <w:t>week vacation</w:t>
      </w:r>
      <w:r w:rsidRPr="009831BE">
        <w:rPr>
          <w:rFonts w:ascii="Times New Roman" w:hAnsi="Times New Roman"/>
        </w:rPr>
        <w:t xml:space="preserve"> during July/August 2014.  It is not possible for him to use all of his vacation allowance prior to the end of his first year of service on August 31, 2014.   He would, however, like to take a vacation during late October – early November in order to travel to Colorado to meet his first grandchild.   At the end of Dr. Quint’s contract on August 31, 2015, all unused vacation will be returned to the Board of Education with no payment due the Interim Superintendent.  </w:t>
      </w:r>
    </w:p>
    <w:p w:rsidR="00F3508F" w:rsidRDefault="00F3508F" w:rsidP="00F3508F">
      <w:pPr>
        <w:pStyle w:val="ListParagraph"/>
        <w:rPr>
          <w:rFonts w:ascii="Times New Roman" w:hAnsi="Times New Roman"/>
        </w:rPr>
      </w:pPr>
    </w:p>
    <w:p w:rsidR="000B0F8E" w:rsidRPr="008D0AB3" w:rsidRDefault="000B0F8E" w:rsidP="000B0F8E">
      <w:r w:rsidRPr="008D0AB3">
        <w:t xml:space="preserve">Roll Call Vote: Ms. </w:t>
      </w:r>
      <w:proofErr w:type="spellStart"/>
      <w:r w:rsidRPr="008D0AB3">
        <w:t>Eastlack</w:t>
      </w:r>
      <w:proofErr w:type="spellEnd"/>
      <w:r w:rsidRPr="008D0AB3">
        <w:t xml:space="preserve">, Mr. Hamilton, Mr. Lisa, Mrs. </w:t>
      </w:r>
      <w:proofErr w:type="spellStart"/>
      <w:r w:rsidRPr="008D0AB3">
        <w:t>Lozada</w:t>
      </w:r>
      <w:proofErr w:type="spellEnd"/>
      <w:r w:rsidRPr="008D0AB3">
        <w:t>-Shaw, Ms. Priest, Mr. Ridinger, Mrs. Stevenson, and Mr. Walter voting 8 YES; Mr. Chapkowski, Mrs. Giampola 2 ABSENT</w:t>
      </w:r>
    </w:p>
    <w:p w:rsidR="000B0F8E" w:rsidRPr="008D0AB3" w:rsidRDefault="000B0F8E" w:rsidP="000B0F8E">
      <w:pPr>
        <w:tabs>
          <w:tab w:val="decimal" w:pos="360"/>
          <w:tab w:val="left" w:pos="720"/>
          <w:tab w:val="left" w:pos="1080"/>
          <w:tab w:val="left" w:pos="1440"/>
          <w:tab w:val="left" w:pos="1800"/>
          <w:tab w:val="left" w:pos="2160"/>
          <w:tab w:val="left" w:pos="2520"/>
        </w:tabs>
        <w:jc w:val="right"/>
      </w:pPr>
      <w:r w:rsidRPr="008D0AB3">
        <w:tab/>
      </w:r>
      <w:r w:rsidRPr="008D0AB3">
        <w:tab/>
      </w:r>
      <w:r w:rsidRPr="008D0AB3">
        <w:tab/>
      </w:r>
      <w:r w:rsidRPr="008D0AB3">
        <w:tab/>
      </w:r>
      <w:r w:rsidRPr="008D0AB3">
        <w:tab/>
      </w:r>
      <w:r w:rsidRPr="008D0AB3">
        <w:tab/>
      </w:r>
      <w:r w:rsidRPr="008D0AB3">
        <w:tab/>
      </w:r>
      <w:r w:rsidRPr="008D0AB3">
        <w:tab/>
      </w:r>
      <w:r w:rsidRPr="008D0AB3">
        <w:tab/>
      </w:r>
      <w:r w:rsidRPr="008D0AB3">
        <w:tab/>
      </w:r>
      <w:r w:rsidRPr="008D0AB3">
        <w:tab/>
      </w:r>
      <w:r w:rsidRPr="008D0AB3">
        <w:tab/>
      </w:r>
      <w:r w:rsidRPr="008D0AB3">
        <w:tab/>
        <w:t>Motion carried</w:t>
      </w:r>
    </w:p>
    <w:p w:rsidR="000B0F8E" w:rsidRDefault="000B0F8E" w:rsidP="00F3508F">
      <w:pPr>
        <w:pStyle w:val="ListParagraph"/>
        <w:rPr>
          <w:rFonts w:ascii="Times New Roman" w:hAnsi="Times New Roman"/>
        </w:rPr>
      </w:pPr>
    </w:p>
    <w:p w:rsidR="000B0F8E" w:rsidRDefault="000B0F8E" w:rsidP="000B0F8E">
      <w:pPr>
        <w:ind w:left="-90" w:hanging="90"/>
      </w:pPr>
      <w:r>
        <w:t xml:space="preserve">Motion by Stevenson, seconded by </w:t>
      </w:r>
      <w:proofErr w:type="spellStart"/>
      <w:r>
        <w:t>Eastlack</w:t>
      </w:r>
      <w:proofErr w:type="spellEnd"/>
      <w:r>
        <w:t xml:space="preserve"> to accept the Interim Superintendents recommendation item E:</w:t>
      </w:r>
    </w:p>
    <w:p w:rsidR="000B0F8E" w:rsidRPr="009831BE" w:rsidRDefault="000B0F8E" w:rsidP="00F3508F">
      <w:pPr>
        <w:pStyle w:val="ListParagraph"/>
        <w:rPr>
          <w:rFonts w:ascii="Times New Roman" w:hAnsi="Times New Roman"/>
        </w:rPr>
      </w:pPr>
    </w:p>
    <w:p w:rsidR="000F082D" w:rsidRPr="009831BE" w:rsidRDefault="000F082D" w:rsidP="00B95BEE">
      <w:pPr>
        <w:pStyle w:val="ListParagraph"/>
        <w:numPr>
          <w:ilvl w:val="0"/>
          <w:numId w:val="12"/>
        </w:numPr>
        <w:rPr>
          <w:rFonts w:ascii="Times New Roman" w:hAnsi="Times New Roman"/>
        </w:rPr>
      </w:pPr>
      <w:r w:rsidRPr="009831BE">
        <w:rPr>
          <w:rFonts w:ascii="Times New Roman" w:hAnsi="Times New Roman"/>
        </w:rPr>
        <w:t xml:space="preserve">Recommend approval to pay Director of Special Services John Giovannitti a $4,000 stipend to serve as the District Harassment, Intimidation and Bullying Coordinator for the 2014-2015 school </w:t>
      </w:r>
      <w:proofErr w:type="gramStart"/>
      <w:r w:rsidRPr="009831BE">
        <w:rPr>
          <w:rFonts w:ascii="Times New Roman" w:hAnsi="Times New Roman"/>
        </w:rPr>
        <w:t>year</w:t>
      </w:r>
      <w:proofErr w:type="gramEnd"/>
      <w:r w:rsidRPr="009831BE">
        <w:rPr>
          <w:rFonts w:ascii="Times New Roman" w:hAnsi="Times New Roman"/>
        </w:rPr>
        <w:t>.</w:t>
      </w:r>
    </w:p>
    <w:p w:rsidR="000F082D" w:rsidRPr="009831BE" w:rsidRDefault="000F082D" w:rsidP="000F082D">
      <w:pPr>
        <w:pStyle w:val="ListParagraph"/>
        <w:rPr>
          <w:rFonts w:ascii="Times New Roman" w:hAnsi="Times New Roman"/>
        </w:rPr>
      </w:pPr>
    </w:p>
    <w:p w:rsidR="000F082D" w:rsidRDefault="000F082D" w:rsidP="000F082D">
      <w:pPr>
        <w:pStyle w:val="ListParagraph"/>
        <w:rPr>
          <w:rFonts w:ascii="Times New Roman" w:hAnsi="Times New Roman"/>
        </w:rPr>
      </w:pPr>
      <w:r w:rsidRPr="003467FA">
        <w:rPr>
          <w:rFonts w:ascii="Times New Roman" w:hAnsi="Times New Roman"/>
          <w:u w:val="single"/>
        </w:rPr>
        <w:t>Informational</w:t>
      </w:r>
      <w:r w:rsidRPr="009831BE">
        <w:rPr>
          <w:rFonts w:ascii="Times New Roman" w:hAnsi="Times New Roman"/>
        </w:rPr>
        <w:t xml:space="preserve">:   This is the same stipend that was approved by the Board of Education for the 2013-2014 school </w:t>
      </w:r>
      <w:proofErr w:type="gramStart"/>
      <w:r w:rsidRPr="009831BE">
        <w:rPr>
          <w:rFonts w:ascii="Times New Roman" w:hAnsi="Times New Roman"/>
        </w:rPr>
        <w:t>year</w:t>
      </w:r>
      <w:proofErr w:type="gramEnd"/>
      <w:r w:rsidRPr="009831BE">
        <w:rPr>
          <w:rFonts w:ascii="Times New Roman" w:hAnsi="Times New Roman"/>
        </w:rPr>
        <w:t xml:space="preserve">. </w:t>
      </w:r>
      <w:r w:rsidR="00C05503">
        <w:rPr>
          <w:rFonts w:ascii="Times New Roman" w:hAnsi="Times New Roman"/>
        </w:rPr>
        <w:t xml:space="preserve"> The recommendation failed to win support by the Board of Education at its May</w:t>
      </w:r>
      <w:r w:rsidR="00D91BBC">
        <w:rPr>
          <w:rFonts w:ascii="Times New Roman" w:hAnsi="Times New Roman"/>
        </w:rPr>
        <w:t xml:space="preserve"> </w:t>
      </w:r>
      <w:r w:rsidR="00C05503">
        <w:rPr>
          <w:rFonts w:ascii="Times New Roman" w:hAnsi="Times New Roman"/>
        </w:rPr>
        <w:t xml:space="preserve">29, 2014 meeting but only 6 members were present.  In order to be as fair as possible, the Interim Superintendent is presenting the recommendation for consideration by the full Board. </w:t>
      </w:r>
    </w:p>
    <w:p w:rsidR="000B0F8E" w:rsidRDefault="000B0F8E" w:rsidP="000F082D">
      <w:pPr>
        <w:pStyle w:val="ListParagraph"/>
        <w:rPr>
          <w:rFonts w:ascii="Times New Roman" w:hAnsi="Times New Roman"/>
        </w:rPr>
      </w:pPr>
    </w:p>
    <w:p w:rsidR="00121D50" w:rsidRPr="008D0AB3" w:rsidRDefault="00121D50" w:rsidP="00121D50">
      <w:r w:rsidRPr="008D0AB3">
        <w:t xml:space="preserve">Roll Call Vote: Ms. </w:t>
      </w:r>
      <w:proofErr w:type="spellStart"/>
      <w:r w:rsidRPr="008D0AB3">
        <w:t>Eastlack</w:t>
      </w:r>
      <w:proofErr w:type="spellEnd"/>
      <w:r w:rsidRPr="008D0AB3">
        <w:t xml:space="preserve">, Mr. Lisa, Ms. Priest, Mr. Ridinger, Mrs. Stevenson, and Mr. Walter voting </w:t>
      </w:r>
      <w:r>
        <w:t>6</w:t>
      </w:r>
      <w:r w:rsidRPr="008D0AB3">
        <w:t xml:space="preserve"> YES; Mr. Hamilton, Mrs. </w:t>
      </w:r>
      <w:proofErr w:type="spellStart"/>
      <w:r w:rsidRPr="008D0AB3">
        <w:t>Lozada</w:t>
      </w:r>
      <w:proofErr w:type="spellEnd"/>
      <w:r w:rsidRPr="008D0AB3">
        <w:t xml:space="preserve">-Shaw </w:t>
      </w:r>
      <w:r>
        <w:t xml:space="preserve">voting 2 NO; </w:t>
      </w:r>
      <w:r w:rsidRPr="008D0AB3">
        <w:t>Mr. Chapkowski, Mrs. Giampola 2 ABSENT</w:t>
      </w:r>
    </w:p>
    <w:p w:rsidR="00121D50" w:rsidRPr="008D0AB3" w:rsidRDefault="00121D50" w:rsidP="00121D50">
      <w:pPr>
        <w:tabs>
          <w:tab w:val="decimal" w:pos="360"/>
          <w:tab w:val="left" w:pos="720"/>
          <w:tab w:val="left" w:pos="1080"/>
          <w:tab w:val="left" w:pos="1440"/>
          <w:tab w:val="left" w:pos="1800"/>
          <w:tab w:val="left" w:pos="2160"/>
          <w:tab w:val="left" w:pos="2520"/>
        </w:tabs>
        <w:jc w:val="right"/>
      </w:pPr>
      <w:r w:rsidRPr="008D0AB3">
        <w:tab/>
      </w:r>
      <w:r w:rsidRPr="008D0AB3">
        <w:tab/>
      </w:r>
      <w:r w:rsidRPr="008D0AB3">
        <w:tab/>
      </w:r>
      <w:r w:rsidRPr="008D0AB3">
        <w:tab/>
      </w:r>
      <w:r w:rsidRPr="008D0AB3">
        <w:tab/>
      </w:r>
      <w:r w:rsidRPr="008D0AB3">
        <w:tab/>
      </w:r>
      <w:r w:rsidRPr="008D0AB3">
        <w:tab/>
      </w:r>
      <w:r w:rsidRPr="008D0AB3">
        <w:tab/>
      </w:r>
      <w:r w:rsidRPr="008D0AB3">
        <w:tab/>
      </w:r>
      <w:r w:rsidRPr="008D0AB3">
        <w:tab/>
      </w:r>
      <w:r w:rsidRPr="008D0AB3">
        <w:tab/>
      </w:r>
      <w:r w:rsidRPr="008D0AB3">
        <w:tab/>
      </w:r>
      <w:r w:rsidRPr="008D0AB3">
        <w:tab/>
        <w:t>Motion carried</w:t>
      </w:r>
    </w:p>
    <w:p w:rsidR="0085481F" w:rsidRDefault="0085481F" w:rsidP="0085481F">
      <w:pPr>
        <w:ind w:left="360" w:hanging="360"/>
      </w:pPr>
    </w:p>
    <w:p w:rsidR="0085481F" w:rsidRDefault="0085481F" w:rsidP="0085481F">
      <w:r>
        <w:t xml:space="preserve">Motion by Stevenson, seconded by </w:t>
      </w:r>
      <w:proofErr w:type="spellStart"/>
      <w:r>
        <w:t>Eastlack</w:t>
      </w:r>
      <w:proofErr w:type="spellEnd"/>
      <w:r>
        <w:t xml:space="preserve"> to accept the Interim Superintendents recommendation items F-KK:</w:t>
      </w:r>
    </w:p>
    <w:p w:rsidR="000B0F8E" w:rsidRPr="009831BE" w:rsidRDefault="000B0F8E" w:rsidP="000F082D">
      <w:pPr>
        <w:pStyle w:val="ListParagraph"/>
        <w:rPr>
          <w:rFonts w:ascii="Times New Roman" w:hAnsi="Times New Roman"/>
        </w:rPr>
      </w:pPr>
    </w:p>
    <w:p w:rsidR="00AD31B9" w:rsidRDefault="00AD31B9" w:rsidP="00FC14CA">
      <w:pPr>
        <w:numPr>
          <w:ilvl w:val="0"/>
          <w:numId w:val="12"/>
        </w:numPr>
        <w:contextualSpacing/>
        <w:rPr>
          <w:rFonts w:eastAsia="Calibri"/>
        </w:rPr>
      </w:pPr>
      <w:r>
        <w:rPr>
          <w:rFonts w:eastAsia="Calibri"/>
        </w:rPr>
        <w:t>Recommend approval to adopt the attached job description for Secretary to the Business Administrator/Secretary to the Board of Education.</w:t>
      </w:r>
      <w:r w:rsidR="00711231">
        <w:rPr>
          <w:rFonts w:eastAsia="Calibri"/>
        </w:rPr>
        <w:t xml:space="preserve">  </w:t>
      </w:r>
      <w:r w:rsidR="00A44109" w:rsidRPr="00A44109">
        <w:rPr>
          <w:rFonts w:eastAsia="Calibri"/>
          <w:b/>
        </w:rPr>
        <w:t>(Attachment)</w:t>
      </w:r>
    </w:p>
    <w:p w:rsidR="00AD31B9" w:rsidRDefault="00AD31B9" w:rsidP="00AD31B9">
      <w:pPr>
        <w:ind w:left="720"/>
        <w:contextualSpacing/>
        <w:rPr>
          <w:rFonts w:eastAsia="Calibri"/>
        </w:rPr>
      </w:pPr>
    </w:p>
    <w:p w:rsidR="00AD31B9" w:rsidRDefault="00AD31B9" w:rsidP="00AD31B9">
      <w:pPr>
        <w:ind w:left="720"/>
        <w:contextualSpacing/>
        <w:rPr>
          <w:rFonts w:eastAsia="Calibri"/>
        </w:rPr>
      </w:pPr>
      <w:r w:rsidRPr="00AD31B9">
        <w:rPr>
          <w:rFonts w:eastAsia="Calibri"/>
          <w:u w:val="single"/>
        </w:rPr>
        <w:t>Informational</w:t>
      </w:r>
      <w:r>
        <w:rPr>
          <w:rFonts w:eastAsia="Calibri"/>
        </w:rPr>
        <w:t xml:space="preserve">:  The existing job description for this position dates to circa 1991.  The duties, technology, state mandates, etc. have changed a great deal since that time.   Business Administrator Jennifer Johnson reviewed and updated the job description </w:t>
      </w:r>
      <w:r w:rsidR="00DA24F4">
        <w:rPr>
          <w:rFonts w:eastAsia="Calibri"/>
        </w:rPr>
        <w:t>in order to bring it</w:t>
      </w:r>
      <w:r>
        <w:rPr>
          <w:rFonts w:eastAsia="Calibri"/>
        </w:rPr>
        <w:t xml:space="preserve"> up-to-date.    </w:t>
      </w:r>
    </w:p>
    <w:p w:rsidR="00AD31B9" w:rsidRDefault="00AD31B9" w:rsidP="00AD31B9">
      <w:pPr>
        <w:contextualSpacing/>
        <w:rPr>
          <w:rFonts w:eastAsia="Calibri"/>
        </w:rPr>
      </w:pPr>
    </w:p>
    <w:p w:rsidR="00FF0D70" w:rsidRPr="005C300D" w:rsidRDefault="00AD31B9" w:rsidP="00FF0D70">
      <w:pPr>
        <w:numPr>
          <w:ilvl w:val="0"/>
          <w:numId w:val="12"/>
        </w:numPr>
        <w:contextualSpacing/>
        <w:rPr>
          <w:rFonts w:eastAsia="Calibri"/>
        </w:rPr>
      </w:pPr>
      <w:r w:rsidRPr="005C300D">
        <w:rPr>
          <w:rFonts w:eastAsia="Calibri"/>
        </w:rPr>
        <w:t>Recommend approval to transfer Secretary to the Director of Special Services/Child Study Team Deb</w:t>
      </w:r>
      <w:r w:rsidR="00DA7CF2" w:rsidRPr="005C300D">
        <w:rPr>
          <w:rFonts w:eastAsia="Calibri"/>
        </w:rPr>
        <w:t>o</w:t>
      </w:r>
      <w:r w:rsidRPr="005C300D">
        <w:rPr>
          <w:rFonts w:eastAsia="Calibri"/>
        </w:rPr>
        <w:t>ra</w:t>
      </w:r>
      <w:r w:rsidR="00DA7CF2" w:rsidRPr="005C300D">
        <w:rPr>
          <w:rFonts w:eastAsia="Calibri"/>
        </w:rPr>
        <w:t>h</w:t>
      </w:r>
      <w:r w:rsidRPr="005C300D">
        <w:rPr>
          <w:rFonts w:eastAsia="Calibri"/>
        </w:rPr>
        <w:t xml:space="preserve"> Kappra to the position of Secretary to the Business Administrator/Secretary to the Board of Education </w:t>
      </w:r>
      <w:r w:rsidR="00FF0D70" w:rsidRPr="005C300D">
        <w:rPr>
          <w:rFonts w:eastAsia="Calibri"/>
        </w:rPr>
        <w:t xml:space="preserve">effective </w:t>
      </w:r>
      <w:r w:rsidR="002F13A2" w:rsidRPr="005C300D">
        <w:rPr>
          <w:rFonts w:eastAsia="Calibri"/>
        </w:rPr>
        <w:t xml:space="preserve">July 1, 2014.  </w:t>
      </w:r>
      <w:r w:rsidR="00FF0D70" w:rsidRPr="005C300D">
        <w:rPr>
          <w:rFonts w:eastAsia="Calibri"/>
        </w:rPr>
        <w:t>This is a confidential position which is not represented by the Paulsboro Education Association.   Ms. Kappra will earn $</w:t>
      </w:r>
      <w:r w:rsidR="005C300D" w:rsidRPr="005C300D">
        <w:rPr>
          <w:rFonts w:eastAsia="Calibri"/>
        </w:rPr>
        <w:t>47,500</w:t>
      </w:r>
      <w:r w:rsidR="00FF0D70" w:rsidRPr="005C300D">
        <w:rPr>
          <w:rFonts w:eastAsia="Calibri"/>
        </w:rPr>
        <w:t xml:space="preserve"> </w:t>
      </w:r>
      <w:r w:rsidR="007348AF" w:rsidRPr="005C300D">
        <w:rPr>
          <w:rFonts w:eastAsia="Calibri"/>
        </w:rPr>
        <w:t>p</w:t>
      </w:r>
      <w:r w:rsidR="00FF0D70" w:rsidRPr="005C300D">
        <w:rPr>
          <w:rFonts w:eastAsia="Calibri"/>
        </w:rPr>
        <w:t>er year</w:t>
      </w:r>
      <w:r w:rsidR="005C300D" w:rsidRPr="005C300D">
        <w:rPr>
          <w:rFonts w:eastAsia="Calibri"/>
        </w:rPr>
        <w:t>.</w:t>
      </w:r>
      <w:r w:rsidR="00FF0D70" w:rsidRPr="005C300D">
        <w:rPr>
          <w:rFonts w:eastAsia="Calibri"/>
        </w:rPr>
        <w:t xml:space="preserve"> </w:t>
      </w:r>
    </w:p>
    <w:p w:rsidR="005C300D" w:rsidRPr="005C300D" w:rsidRDefault="005C300D" w:rsidP="007D41B8">
      <w:pPr>
        <w:ind w:left="720"/>
        <w:contextualSpacing/>
        <w:rPr>
          <w:rFonts w:eastAsia="Calibri"/>
        </w:rPr>
      </w:pPr>
    </w:p>
    <w:p w:rsidR="005062EE" w:rsidRDefault="00FF0D70" w:rsidP="00FF0D70">
      <w:pPr>
        <w:ind w:left="720"/>
        <w:contextualSpacing/>
        <w:rPr>
          <w:rFonts w:eastAsia="Calibri"/>
        </w:rPr>
      </w:pPr>
      <w:r w:rsidRPr="00FF0D70">
        <w:rPr>
          <w:rFonts w:eastAsia="Calibri"/>
          <w:u w:val="single"/>
        </w:rPr>
        <w:t>Informational</w:t>
      </w:r>
      <w:r>
        <w:rPr>
          <w:rFonts w:eastAsia="Calibri"/>
        </w:rPr>
        <w:t>:   The position of Secretary to the Business Administrator/Secretary to the</w:t>
      </w:r>
      <w:r w:rsidR="00C24438">
        <w:rPr>
          <w:rFonts w:eastAsia="Calibri"/>
        </w:rPr>
        <w:t xml:space="preserve"> </w:t>
      </w:r>
      <w:r>
        <w:rPr>
          <w:rFonts w:eastAsia="Calibri"/>
        </w:rPr>
        <w:t xml:space="preserve">Board of Education is vacant due to the retirement of Patricia Shivery on </w:t>
      </w:r>
      <w:r w:rsidR="002F13A2">
        <w:rPr>
          <w:rFonts w:eastAsia="Calibri"/>
        </w:rPr>
        <w:t>March 1, 2014</w:t>
      </w:r>
      <w:r>
        <w:rPr>
          <w:rFonts w:eastAsia="Calibri"/>
        </w:rPr>
        <w:t xml:space="preserve">.   Business Administrator Jennifer Johnson interviewed candidates for this position as well as administered </w:t>
      </w:r>
      <w:proofErr w:type="spellStart"/>
      <w:proofErr w:type="gramStart"/>
      <w:r>
        <w:rPr>
          <w:rFonts w:eastAsia="Calibri"/>
        </w:rPr>
        <w:t>MicroSoft</w:t>
      </w:r>
      <w:proofErr w:type="spellEnd"/>
      <w:proofErr w:type="gramEnd"/>
      <w:r>
        <w:rPr>
          <w:rFonts w:eastAsia="Calibri"/>
        </w:rPr>
        <w:t xml:space="preserve"> Word and Excel tests.    Ms. Kappra will begin to earn the salary and receive the benefits for the position of Secretary to the Business Administrator/Secretary to the Board </w:t>
      </w:r>
      <w:proofErr w:type="gramStart"/>
      <w:r>
        <w:rPr>
          <w:rFonts w:eastAsia="Calibri"/>
        </w:rPr>
        <w:t xml:space="preserve">on </w:t>
      </w:r>
      <w:r w:rsidR="002F13A2">
        <w:rPr>
          <w:rFonts w:eastAsia="Calibri"/>
        </w:rPr>
        <w:t xml:space="preserve"> July</w:t>
      </w:r>
      <w:proofErr w:type="gramEnd"/>
      <w:r w:rsidR="002F13A2">
        <w:rPr>
          <w:rFonts w:eastAsia="Calibri"/>
        </w:rPr>
        <w:t xml:space="preserve"> </w:t>
      </w:r>
      <w:r w:rsidR="009F2D55">
        <w:rPr>
          <w:rFonts w:eastAsia="Calibri"/>
        </w:rPr>
        <w:t>1</w:t>
      </w:r>
      <w:r w:rsidR="002F13A2">
        <w:rPr>
          <w:rFonts w:eastAsia="Calibri"/>
        </w:rPr>
        <w:t>, 2014.</w:t>
      </w:r>
      <w:r>
        <w:rPr>
          <w:rFonts w:eastAsia="Calibri"/>
        </w:rPr>
        <w:t xml:space="preserve">  She will, however, remain in her current position until a replacement can be hired and trained.   During this period of transition, the Part-Time Secretary to the Child Study Team will continue to assist the Business </w:t>
      </w:r>
      <w:r w:rsidR="00BA34C1">
        <w:rPr>
          <w:rFonts w:eastAsia="Calibri"/>
        </w:rPr>
        <w:t>Administrator</w:t>
      </w:r>
      <w:r w:rsidR="005062EE">
        <w:rPr>
          <w:rFonts w:eastAsia="Calibri"/>
        </w:rPr>
        <w:t>.</w:t>
      </w:r>
    </w:p>
    <w:p w:rsidR="005062EE" w:rsidRDefault="005062EE" w:rsidP="00FF0D70">
      <w:pPr>
        <w:ind w:left="720"/>
        <w:contextualSpacing/>
        <w:rPr>
          <w:rFonts w:eastAsia="Calibri"/>
        </w:rPr>
      </w:pPr>
    </w:p>
    <w:p w:rsidR="005062EE" w:rsidRDefault="005062EE" w:rsidP="005062EE">
      <w:pPr>
        <w:ind w:firstLine="720"/>
        <w:contextualSpacing/>
        <w:rPr>
          <w:rFonts w:eastAsia="Calibri"/>
        </w:rPr>
      </w:pPr>
      <w:r w:rsidRPr="00F11216">
        <w:rPr>
          <w:rFonts w:eastAsia="Calibri"/>
          <w:u w:val="single"/>
        </w:rPr>
        <w:t>Note</w:t>
      </w:r>
      <w:r>
        <w:rPr>
          <w:rFonts w:eastAsia="Calibri"/>
        </w:rPr>
        <w:t xml:space="preserve">:   As part of the process leading to the two previous recommendations, Business </w:t>
      </w:r>
    </w:p>
    <w:p w:rsidR="00FF0D70" w:rsidRDefault="005062EE" w:rsidP="005062EE">
      <w:pPr>
        <w:ind w:left="720"/>
        <w:contextualSpacing/>
        <w:rPr>
          <w:rFonts w:eastAsia="Calibri"/>
        </w:rPr>
      </w:pPr>
      <w:r>
        <w:rPr>
          <w:rFonts w:eastAsia="Calibri"/>
        </w:rPr>
        <w:t xml:space="preserve">Administrator Jennifer Johnson interviewed administrators and secretaries </w:t>
      </w:r>
      <w:proofErr w:type="spellStart"/>
      <w:r>
        <w:rPr>
          <w:rFonts w:eastAsia="Calibri"/>
        </w:rPr>
        <w:t>districtwide</w:t>
      </w:r>
      <w:proofErr w:type="spellEnd"/>
      <w:r>
        <w:rPr>
          <w:rFonts w:eastAsia="Calibri"/>
        </w:rPr>
        <w:t xml:space="preserve">.  The purpose of these interviews was to learn the duties of the secretaries with special emphasis </w:t>
      </w:r>
      <w:r w:rsidR="000B30DA">
        <w:rPr>
          <w:rFonts w:eastAsia="Calibri"/>
        </w:rPr>
        <w:t xml:space="preserve">on </w:t>
      </w:r>
      <w:r>
        <w:rPr>
          <w:rFonts w:eastAsia="Calibri"/>
        </w:rPr>
        <w:t xml:space="preserve">those </w:t>
      </w:r>
      <w:r w:rsidR="00DA24F4">
        <w:rPr>
          <w:rFonts w:eastAsia="Calibri"/>
        </w:rPr>
        <w:t>tasks</w:t>
      </w:r>
      <w:r>
        <w:rPr>
          <w:rFonts w:eastAsia="Calibri"/>
        </w:rPr>
        <w:t xml:space="preserve"> relative to finance.    The goal was </w:t>
      </w:r>
      <w:r w:rsidR="000B30DA">
        <w:rPr>
          <w:rFonts w:eastAsia="Calibri"/>
        </w:rPr>
        <w:t xml:space="preserve">to </w:t>
      </w:r>
      <w:r>
        <w:rPr>
          <w:rFonts w:eastAsia="Calibri"/>
        </w:rPr>
        <w:t xml:space="preserve">adjust duties in order to create more efficiency in the financial operations of the district.    Over the next few months, the administration will update the job descriptions for some of the secretaries to reflect their actual duties as well as </w:t>
      </w:r>
      <w:r>
        <w:rPr>
          <w:rFonts w:eastAsia="Calibri"/>
        </w:rPr>
        <w:lastRenderedPageBreak/>
        <w:t xml:space="preserve">adjust responsibilities </w:t>
      </w:r>
      <w:r w:rsidR="001A5490">
        <w:rPr>
          <w:rFonts w:eastAsia="Calibri"/>
        </w:rPr>
        <w:t xml:space="preserve">to </w:t>
      </w:r>
      <w:r>
        <w:rPr>
          <w:rFonts w:eastAsia="Calibri"/>
        </w:rPr>
        <w:t xml:space="preserve">both balance workloads and create greater efficiency.  The job descriptions will be presented to the Board of Education for review and adoption. </w:t>
      </w:r>
    </w:p>
    <w:p w:rsidR="005062EE" w:rsidRDefault="005062EE" w:rsidP="005062EE">
      <w:pPr>
        <w:ind w:firstLine="720"/>
        <w:contextualSpacing/>
        <w:rPr>
          <w:rFonts w:eastAsia="Calibri"/>
        </w:rPr>
      </w:pPr>
    </w:p>
    <w:p w:rsidR="00711231" w:rsidRDefault="00711231" w:rsidP="00FC14CA">
      <w:pPr>
        <w:numPr>
          <w:ilvl w:val="0"/>
          <w:numId w:val="12"/>
        </w:numPr>
        <w:contextualSpacing/>
        <w:rPr>
          <w:rFonts w:eastAsia="Calibri"/>
        </w:rPr>
      </w:pPr>
      <w:r>
        <w:rPr>
          <w:rFonts w:eastAsia="Calibri"/>
        </w:rPr>
        <w:t xml:space="preserve">Recommend approval to adopt the attached 2014-2015 Holiday Calendar. </w:t>
      </w:r>
      <w:r w:rsidR="00A44109" w:rsidRPr="00A44109">
        <w:rPr>
          <w:rFonts w:eastAsia="Calibri"/>
          <w:b/>
        </w:rPr>
        <w:t>(Attachment)</w:t>
      </w:r>
    </w:p>
    <w:p w:rsidR="00711231" w:rsidRDefault="00711231" w:rsidP="00711231">
      <w:pPr>
        <w:ind w:left="720"/>
        <w:contextualSpacing/>
        <w:rPr>
          <w:rFonts w:eastAsia="Calibri"/>
        </w:rPr>
      </w:pPr>
    </w:p>
    <w:p w:rsidR="00711231" w:rsidRDefault="00711231" w:rsidP="00711231">
      <w:pPr>
        <w:ind w:left="720"/>
        <w:contextualSpacing/>
        <w:rPr>
          <w:rFonts w:eastAsia="Calibri"/>
        </w:rPr>
      </w:pPr>
      <w:r w:rsidRPr="00711231">
        <w:rPr>
          <w:rFonts w:eastAsia="Calibri"/>
          <w:u w:val="single"/>
        </w:rPr>
        <w:t>Informational</w:t>
      </w:r>
      <w:r>
        <w:rPr>
          <w:rFonts w:eastAsia="Calibri"/>
        </w:rPr>
        <w:t xml:space="preserve">:   The calendar is based on the agreements between the Board of Education and Paulsboro Education Association and Paulsboro Administrators Association.    The holidays were established in consultation with representatives of the unions.  The holidays listed for the Offices of the Superintendent of Schools and Business Administrator/Secretary to the Board of Education </w:t>
      </w:r>
      <w:proofErr w:type="gramStart"/>
      <w:r>
        <w:rPr>
          <w:rFonts w:eastAsia="Calibri"/>
        </w:rPr>
        <w:t>are</w:t>
      </w:r>
      <w:proofErr w:type="gramEnd"/>
      <w:r>
        <w:rPr>
          <w:rFonts w:eastAsia="Calibri"/>
        </w:rPr>
        <w:t xml:space="preserve"> the same as provided during the 2013-2014 school year.  </w:t>
      </w:r>
    </w:p>
    <w:p w:rsidR="00BA34C1" w:rsidRDefault="00BA34C1" w:rsidP="00711231">
      <w:pPr>
        <w:ind w:left="720"/>
        <w:contextualSpacing/>
        <w:rPr>
          <w:rFonts w:eastAsia="Calibri"/>
        </w:rPr>
      </w:pPr>
    </w:p>
    <w:p w:rsidR="00BA34C1" w:rsidRDefault="00BA34C1" w:rsidP="00711231">
      <w:pPr>
        <w:ind w:left="720"/>
        <w:contextualSpacing/>
        <w:rPr>
          <w:rFonts w:eastAsia="Calibri"/>
        </w:rPr>
      </w:pPr>
      <w:r w:rsidRPr="00BA34C1">
        <w:rPr>
          <w:rFonts w:eastAsia="Calibri"/>
          <w:u w:val="single"/>
        </w:rPr>
        <w:t>Note</w:t>
      </w:r>
      <w:r>
        <w:rPr>
          <w:rFonts w:eastAsia="Calibri"/>
        </w:rPr>
        <w:t xml:space="preserve">:   The Supervisors of Food Services, Technology and </w:t>
      </w:r>
      <w:r w:rsidR="00013A5C">
        <w:rPr>
          <w:rFonts w:eastAsia="Calibri"/>
        </w:rPr>
        <w:t>Support Staff</w:t>
      </w:r>
      <w:r>
        <w:rPr>
          <w:rFonts w:eastAsia="Calibri"/>
        </w:rPr>
        <w:t xml:space="preserve"> do not currently have any written employment contracts/agreements.  The administration is creating these documents for review and adoption by the Board of Education.   The contracts/agreement will use those that currently exist for confidential secretaries as the model.   </w:t>
      </w:r>
    </w:p>
    <w:p w:rsidR="008A0788" w:rsidRDefault="008A0788" w:rsidP="00C05503">
      <w:pPr>
        <w:contextualSpacing/>
        <w:rPr>
          <w:rFonts w:eastAsia="Calibri"/>
        </w:rPr>
      </w:pPr>
    </w:p>
    <w:p w:rsidR="00FC14CA" w:rsidRPr="00FC14CA" w:rsidRDefault="00FC14CA" w:rsidP="00FC14CA">
      <w:pPr>
        <w:numPr>
          <w:ilvl w:val="0"/>
          <w:numId w:val="12"/>
        </w:numPr>
        <w:contextualSpacing/>
        <w:rPr>
          <w:rFonts w:eastAsia="Calibri"/>
        </w:rPr>
      </w:pPr>
      <w:r w:rsidRPr="009831BE">
        <w:rPr>
          <w:rFonts w:eastAsia="Calibri"/>
        </w:rPr>
        <w:t xml:space="preserve">Recommend approval of a medical leave of absence for </w:t>
      </w:r>
      <w:r w:rsidR="00E30CEF">
        <w:rPr>
          <w:rFonts w:eastAsia="Calibri"/>
        </w:rPr>
        <w:t xml:space="preserve">Paulsboro High School Teacher </w:t>
      </w:r>
      <w:r>
        <w:rPr>
          <w:rFonts w:eastAsia="Calibri"/>
        </w:rPr>
        <w:t>Barbara Thomson</w:t>
      </w:r>
      <w:r w:rsidRPr="009831BE">
        <w:rPr>
          <w:rFonts w:eastAsia="Calibri"/>
        </w:rPr>
        <w:t xml:space="preserve"> </w:t>
      </w:r>
      <w:r w:rsidRPr="00FC14CA">
        <w:rPr>
          <w:rFonts w:eastAsia="Calibri"/>
        </w:rPr>
        <w:t>as follows:</w:t>
      </w:r>
    </w:p>
    <w:p w:rsidR="00FC14CA" w:rsidRDefault="00FC14CA" w:rsidP="00FC14CA">
      <w:pPr>
        <w:pStyle w:val="ListParagraph"/>
        <w:rPr>
          <w:rFonts w:ascii="Baskerville Old Face" w:hAnsi="Baskerville Old Face"/>
          <w:u w:val="single"/>
        </w:rPr>
      </w:pPr>
    </w:p>
    <w:p w:rsidR="00723CAE" w:rsidRPr="007D41B8" w:rsidRDefault="00723CAE" w:rsidP="00FC14CA">
      <w:pPr>
        <w:pStyle w:val="ListParagraph"/>
        <w:rPr>
          <w:rFonts w:ascii="Times New Roman" w:hAnsi="Times New Roman"/>
          <w:u w:val="single"/>
        </w:rPr>
      </w:pPr>
      <w:r w:rsidRPr="007D41B8">
        <w:rPr>
          <w:rFonts w:ascii="Times New Roman" w:hAnsi="Times New Roman"/>
          <w:u w:val="single"/>
        </w:rPr>
        <w:t>Dates of Leave</w:t>
      </w:r>
      <w:r w:rsidRPr="007D41B8">
        <w:rPr>
          <w:rFonts w:ascii="Times New Roman" w:hAnsi="Times New Roman"/>
          <w:u w:val="single"/>
        </w:rPr>
        <w:tab/>
      </w:r>
      <w:r w:rsidRPr="007D41B8">
        <w:rPr>
          <w:rFonts w:ascii="Times New Roman" w:hAnsi="Times New Roman"/>
          <w:u w:val="single"/>
        </w:rPr>
        <w:tab/>
      </w:r>
      <w:r w:rsidRPr="007D41B8">
        <w:rPr>
          <w:rFonts w:ascii="Times New Roman" w:hAnsi="Times New Roman"/>
          <w:u w:val="single"/>
        </w:rPr>
        <w:tab/>
      </w:r>
      <w:r w:rsidRPr="007D41B8">
        <w:rPr>
          <w:rFonts w:ascii="Times New Roman" w:hAnsi="Times New Roman"/>
          <w:u w:val="single"/>
        </w:rPr>
        <w:tab/>
      </w:r>
      <w:r w:rsidRPr="007D41B8">
        <w:rPr>
          <w:rFonts w:ascii="Times New Roman" w:hAnsi="Times New Roman"/>
          <w:u w:val="single"/>
        </w:rPr>
        <w:tab/>
      </w:r>
      <w:r w:rsidRPr="007D41B8">
        <w:rPr>
          <w:rFonts w:ascii="Times New Roman" w:hAnsi="Times New Roman"/>
          <w:u w:val="single"/>
        </w:rPr>
        <w:tab/>
      </w:r>
      <w:r w:rsidRPr="007D41B8">
        <w:rPr>
          <w:rFonts w:ascii="Times New Roman" w:hAnsi="Times New Roman"/>
          <w:u w:val="single"/>
        </w:rPr>
        <w:tab/>
        <w:t>Terms and Conditions of Leave</w:t>
      </w:r>
    </w:p>
    <w:p w:rsidR="00723CAE" w:rsidRPr="007D41B8" w:rsidRDefault="00723CAE" w:rsidP="00723CAE">
      <w:pPr>
        <w:pStyle w:val="ListParagraph"/>
        <w:rPr>
          <w:rFonts w:ascii="Times New Roman" w:hAnsi="Times New Roman"/>
          <w:u w:val="single"/>
        </w:rPr>
      </w:pPr>
      <w:r w:rsidRPr="007D41B8">
        <w:rPr>
          <w:rFonts w:ascii="Times New Roman" w:hAnsi="Times New Roman"/>
        </w:rPr>
        <w:t>Wednesday, May 28, 2014-Wednesday, June 25, 2014</w:t>
      </w:r>
      <w:r w:rsidRPr="007D41B8">
        <w:rPr>
          <w:rFonts w:ascii="Times New Roman" w:hAnsi="Times New Roman"/>
        </w:rPr>
        <w:tab/>
      </w:r>
      <w:r w:rsidRPr="007D41B8">
        <w:rPr>
          <w:rFonts w:ascii="Times New Roman" w:hAnsi="Times New Roman"/>
        </w:rPr>
        <w:tab/>
      </w:r>
      <w:proofErr w:type="gramStart"/>
      <w:r w:rsidRPr="007D41B8">
        <w:rPr>
          <w:rFonts w:ascii="Times New Roman" w:hAnsi="Times New Roman"/>
        </w:rPr>
        <w:t>With</w:t>
      </w:r>
      <w:proofErr w:type="gramEnd"/>
      <w:r w:rsidRPr="007D41B8">
        <w:rPr>
          <w:rFonts w:ascii="Times New Roman" w:hAnsi="Times New Roman"/>
        </w:rPr>
        <w:t xml:space="preserve"> pay and benefits by use of</w:t>
      </w:r>
    </w:p>
    <w:p w:rsidR="00723CAE" w:rsidRPr="007D41B8" w:rsidRDefault="00723CAE" w:rsidP="00723CAE">
      <w:pPr>
        <w:pStyle w:val="ListParagraph"/>
        <w:ind w:left="1440" w:firstLine="5040"/>
        <w:rPr>
          <w:rFonts w:ascii="Times New Roman" w:hAnsi="Times New Roman"/>
        </w:rPr>
      </w:pPr>
      <w:proofErr w:type="gramStart"/>
      <w:r w:rsidRPr="007D41B8">
        <w:rPr>
          <w:rFonts w:ascii="Times New Roman" w:hAnsi="Times New Roman"/>
        </w:rPr>
        <w:t>accumulated</w:t>
      </w:r>
      <w:proofErr w:type="gramEnd"/>
      <w:r w:rsidRPr="007D41B8">
        <w:rPr>
          <w:rFonts w:ascii="Times New Roman" w:hAnsi="Times New Roman"/>
        </w:rPr>
        <w:t xml:space="preserve"> sick leave/vacation </w:t>
      </w:r>
      <w:r w:rsidRPr="007D41B8">
        <w:rPr>
          <w:rFonts w:ascii="Times New Roman" w:hAnsi="Times New Roman"/>
        </w:rPr>
        <w:tab/>
      </w:r>
      <w:r w:rsidRPr="007D41B8">
        <w:rPr>
          <w:rFonts w:ascii="Times New Roman" w:hAnsi="Times New Roman"/>
        </w:rPr>
        <w:tab/>
      </w:r>
      <w:r w:rsidRPr="007D41B8">
        <w:rPr>
          <w:rFonts w:ascii="Times New Roman" w:hAnsi="Times New Roman"/>
        </w:rPr>
        <w:tab/>
      </w:r>
      <w:r w:rsidRPr="007D41B8">
        <w:rPr>
          <w:rFonts w:ascii="Times New Roman" w:hAnsi="Times New Roman"/>
        </w:rPr>
        <w:tab/>
      </w:r>
      <w:r w:rsidRPr="007D41B8">
        <w:rPr>
          <w:rFonts w:ascii="Times New Roman" w:hAnsi="Times New Roman"/>
        </w:rPr>
        <w:tab/>
      </w:r>
      <w:r w:rsidRPr="007D41B8">
        <w:rPr>
          <w:rFonts w:ascii="Times New Roman" w:hAnsi="Times New Roman"/>
        </w:rPr>
        <w:tab/>
      </w:r>
      <w:r w:rsidRPr="007D41B8">
        <w:rPr>
          <w:rFonts w:ascii="Times New Roman" w:hAnsi="Times New Roman"/>
        </w:rPr>
        <w:tab/>
        <w:t xml:space="preserve">days as well as the concurrent </w:t>
      </w:r>
    </w:p>
    <w:p w:rsidR="00723CAE" w:rsidRPr="007D41B8" w:rsidRDefault="00723CAE" w:rsidP="00723CAE">
      <w:pPr>
        <w:pStyle w:val="ListParagraph"/>
        <w:ind w:left="1440" w:firstLine="5040"/>
        <w:rPr>
          <w:rFonts w:ascii="Times New Roman" w:hAnsi="Times New Roman"/>
        </w:rPr>
      </w:pPr>
      <w:proofErr w:type="gramStart"/>
      <w:r w:rsidRPr="007D41B8">
        <w:rPr>
          <w:rFonts w:ascii="Times New Roman" w:hAnsi="Times New Roman"/>
        </w:rPr>
        <w:t>use</w:t>
      </w:r>
      <w:proofErr w:type="gramEnd"/>
      <w:r w:rsidRPr="007D41B8">
        <w:rPr>
          <w:rFonts w:ascii="Times New Roman" w:hAnsi="Times New Roman"/>
        </w:rPr>
        <w:t xml:space="preserve"> of Federal Family Leave.</w:t>
      </w:r>
    </w:p>
    <w:p w:rsidR="00FC14CA" w:rsidRPr="009831BE" w:rsidRDefault="00FC14CA" w:rsidP="00FC14CA">
      <w:pPr>
        <w:numPr>
          <w:ilvl w:val="0"/>
          <w:numId w:val="12"/>
        </w:numPr>
        <w:contextualSpacing/>
        <w:rPr>
          <w:rFonts w:eastAsia="Calibri"/>
        </w:rPr>
      </w:pPr>
      <w:r w:rsidRPr="009831BE">
        <w:rPr>
          <w:rFonts w:eastAsia="Calibri"/>
        </w:rPr>
        <w:t xml:space="preserve">Recommend approval of a medical leave of absence for </w:t>
      </w:r>
      <w:r w:rsidR="00E30CEF">
        <w:rPr>
          <w:rFonts w:eastAsia="Calibri"/>
        </w:rPr>
        <w:t xml:space="preserve">District Computer Technician </w:t>
      </w:r>
      <w:r>
        <w:rPr>
          <w:rFonts w:eastAsia="Calibri"/>
        </w:rPr>
        <w:t xml:space="preserve">Charles Brown </w:t>
      </w:r>
      <w:r w:rsidRPr="009831BE">
        <w:rPr>
          <w:rFonts w:eastAsia="Calibri"/>
        </w:rPr>
        <w:t>as follows:</w:t>
      </w:r>
    </w:p>
    <w:p w:rsidR="00FC14CA" w:rsidRPr="00FC14CA" w:rsidRDefault="00FC14CA" w:rsidP="00FC14CA">
      <w:pPr>
        <w:ind w:left="360"/>
        <w:rPr>
          <w:u w:val="single"/>
        </w:rPr>
      </w:pPr>
    </w:p>
    <w:p w:rsidR="005D74C0" w:rsidRPr="005D74C0" w:rsidRDefault="005D74C0" w:rsidP="00FC14CA">
      <w:pPr>
        <w:pStyle w:val="ListParagraph"/>
        <w:rPr>
          <w:rFonts w:ascii="Times New Roman" w:hAnsi="Times New Roman"/>
          <w:u w:val="single"/>
        </w:rPr>
      </w:pPr>
      <w:r w:rsidRPr="005D74C0">
        <w:rPr>
          <w:rFonts w:ascii="Times New Roman" w:hAnsi="Times New Roman"/>
          <w:u w:val="single"/>
        </w:rPr>
        <w:t>Dates of Leave</w:t>
      </w:r>
      <w:r w:rsidRPr="005D74C0">
        <w:rPr>
          <w:rFonts w:ascii="Times New Roman" w:hAnsi="Times New Roman"/>
          <w:u w:val="single"/>
        </w:rPr>
        <w:tab/>
      </w:r>
      <w:r w:rsidRPr="005D74C0">
        <w:rPr>
          <w:rFonts w:ascii="Times New Roman" w:hAnsi="Times New Roman"/>
          <w:u w:val="single"/>
        </w:rPr>
        <w:tab/>
      </w:r>
      <w:r w:rsidRPr="005D74C0">
        <w:rPr>
          <w:rFonts w:ascii="Times New Roman" w:hAnsi="Times New Roman"/>
          <w:u w:val="single"/>
        </w:rPr>
        <w:tab/>
      </w:r>
      <w:r w:rsidRPr="005D74C0">
        <w:rPr>
          <w:rFonts w:ascii="Times New Roman" w:hAnsi="Times New Roman"/>
          <w:u w:val="single"/>
        </w:rPr>
        <w:tab/>
      </w:r>
      <w:r w:rsidRPr="005D74C0">
        <w:rPr>
          <w:rFonts w:ascii="Times New Roman" w:hAnsi="Times New Roman"/>
          <w:u w:val="single"/>
        </w:rPr>
        <w:tab/>
      </w:r>
      <w:r w:rsidRPr="005D74C0">
        <w:rPr>
          <w:rFonts w:ascii="Times New Roman" w:hAnsi="Times New Roman"/>
          <w:u w:val="single"/>
        </w:rPr>
        <w:tab/>
      </w:r>
      <w:r w:rsidRPr="005D74C0">
        <w:rPr>
          <w:rFonts w:ascii="Times New Roman" w:hAnsi="Times New Roman"/>
          <w:u w:val="single"/>
        </w:rPr>
        <w:tab/>
        <w:t>Terms and Conditions of Leave</w:t>
      </w:r>
    </w:p>
    <w:p w:rsidR="005D74C0" w:rsidRPr="005D74C0" w:rsidRDefault="005D74C0" w:rsidP="005D74C0">
      <w:pPr>
        <w:pStyle w:val="ListParagraph"/>
        <w:spacing w:after="0"/>
        <w:rPr>
          <w:rFonts w:ascii="Times New Roman" w:hAnsi="Times New Roman"/>
        </w:rPr>
      </w:pPr>
      <w:r w:rsidRPr="005D74C0">
        <w:rPr>
          <w:rFonts w:ascii="Times New Roman" w:hAnsi="Times New Roman"/>
        </w:rPr>
        <w:t>Tuesday, June 17, 2014-Monday, June 30, 2014</w:t>
      </w:r>
      <w:r w:rsidRPr="005D74C0">
        <w:rPr>
          <w:rFonts w:ascii="Times New Roman" w:hAnsi="Times New Roman"/>
        </w:rPr>
        <w:tab/>
      </w:r>
      <w:r w:rsidRPr="005D74C0">
        <w:rPr>
          <w:rFonts w:ascii="Times New Roman" w:hAnsi="Times New Roman"/>
        </w:rPr>
        <w:tab/>
      </w:r>
      <w:r w:rsidR="00FC14CA">
        <w:rPr>
          <w:rFonts w:ascii="Times New Roman" w:hAnsi="Times New Roman"/>
        </w:rPr>
        <w:tab/>
      </w:r>
      <w:proofErr w:type="gramStart"/>
      <w:r w:rsidRPr="005D74C0">
        <w:rPr>
          <w:rFonts w:ascii="Times New Roman" w:hAnsi="Times New Roman"/>
        </w:rPr>
        <w:t>With</w:t>
      </w:r>
      <w:proofErr w:type="gramEnd"/>
      <w:r w:rsidRPr="005D74C0">
        <w:rPr>
          <w:rFonts w:ascii="Times New Roman" w:hAnsi="Times New Roman"/>
        </w:rPr>
        <w:t xml:space="preserve"> pay and benefits by use of</w:t>
      </w:r>
    </w:p>
    <w:p w:rsidR="005D74C0" w:rsidRPr="005D74C0" w:rsidRDefault="005D74C0" w:rsidP="00DF748F">
      <w:pPr>
        <w:ind w:left="6480"/>
      </w:pPr>
      <w:proofErr w:type="gramStart"/>
      <w:r w:rsidRPr="005D74C0">
        <w:t>accumulated</w:t>
      </w:r>
      <w:proofErr w:type="gramEnd"/>
      <w:r w:rsidRPr="005D74C0">
        <w:t xml:space="preserve"> sick leave as well as</w:t>
      </w:r>
      <w:r w:rsidR="00DF748F">
        <w:t xml:space="preserve"> the concurrent </w:t>
      </w:r>
      <w:r w:rsidR="003467FA">
        <w:t xml:space="preserve">use of </w:t>
      </w:r>
      <w:r w:rsidRPr="005D74C0">
        <w:t>Federal Family Leave.</w:t>
      </w:r>
    </w:p>
    <w:p w:rsidR="005D74C0" w:rsidRDefault="005D74C0" w:rsidP="005D74C0">
      <w:pPr>
        <w:pStyle w:val="ListParagraph"/>
        <w:rPr>
          <w:rFonts w:ascii="Times New Roman" w:hAnsi="Times New Roman"/>
        </w:rPr>
      </w:pPr>
    </w:p>
    <w:p w:rsidR="001F1A8C" w:rsidRPr="009831BE" w:rsidRDefault="001F1A8C" w:rsidP="00B95BEE">
      <w:pPr>
        <w:pStyle w:val="ListParagraph"/>
        <w:numPr>
          <w:ilvl w:val="0"/>
          <w:numId w:val="12"/>
        </w:numPr>
        <w:rPr>
          <w:rFonts w:ascii="Times New Roman" w:hAnsi="Times New Roman"/>
        </w:rPr>
      </w:pPr>
      <w:r w:rsidRPr="009831BE">
        <w:rPr>
          <w:rFonts w:ascii="Times New Roman" w:hAnsi="Times New Roman"/>
        </w:rPr>
        <w:t xml:space="preserve">Recommend approval for </w:t>
      </w:r>
      <w:r w:rsidR="003568B8" w:rsidRPr="009831BE">
        <w:rPr>
          <w:rFonts w:ascii="Times New Roman" w:hAnsi="Times New Roman"/>
        </w:rPr>
        <w:t>Elementary School Teacher Michael Peek and Paulsboro High School Teacher Clara Davis to provide English Language Learner</w:t>
      </w:r>
      <w:r w:rsidRPr="009831BE">
        <w:rPr>
          <w:rFonts w:ascii="Times New Roman" w:hAnsi="Times New Roman"/>
        </w:rPr>
        <w:t xml:space="preserve"> service</w:t>
      </w:r>
      <w:r w:rsidR="003568B8" w:rsidRPr="009831BE">
        <w:rPr>
          <w:rFonts w:ascii="Times New Roman" w:hAnsi="Times New Roman"/>
        </w:rPr>
        <w:t xml:space="preserve">s for the 2014-2015 school </w:t>
      </w:r>
      <w:proofErr w:type="gramStart"/>
      <w:r w:rsidR="003568B8" w:rsidRPr="009831BE">
        <w:rPr>
          <w:rFonts w:ascii="Times New Roman" w:hAnsi="Times New Roman"/>
        </w:rPr>
        <w:t>year</w:t>
      </w:r>
      <w:proofErr w:type="gramEnd"/>
      <w:r w:rsidR="003568B8" w:rsidRPr="009831BE">
        <w:rPr>
          <w:rFonts w:ascii="Times New Roman" w:hAnsi="Times New Roman"/>
        </w:rPr>
        <w:t>.  Teacher</w:t>
      </w:r>
      <w:r w:rsidR="001057EB">
        <w:rPr>
          <w:rFonts w:ascii="Times New Roman" w:hAnsi="Times New Roman"/>
        </w:rPr>
        <w:t>s</w:t>
      </w:r>
      <w:r w:rsidR="003568B8" w:rsidRPr="009831BE">
        <w:rPr>
          <w:rFonts w:ascii="Times New Roman" w:hAnsi="Times New Roman"/>
        </w:rPr>
        <w:t xml:space="preserve"> will earn $32 per hour.  Each student is entitled to 2 hours of service per week.  In most cases, instruction is provided in small groups. </w:t>
      </w:r>
    </w:p>
    <w:p w:rsidR="001F1A8C" w:rsidRPr="00C05503" w:rsidRDefault="001F1A8C" w:rsidP="001F1A8C">
      <w:pPr>
        <w:tabs>
          <w:tab w:val="left" w:pos="720"/>
          <w:tab w:val="left" w:pos="1080"/>
        </w:tabs>
        <w:ind w:left="720"/>
        <w:rPr>
          <w:rFonts w:eastAsia="Times New Roman"/>
          <w:highlight w:val="yellow"/>
        </w:rPr>
      </w:pPr>
      <w:r w:rsidRPr="00C05503">
        <w:rPr>
          <w:rFonts w:eastAsia="Times New Roman"/>
          <w:u w:val="single"/>
        </w:rPr>
        <w:t>Informational</w:t>
      </w:r>
      <w:r w:rsidRPr="00C05503">
        <w:rPr>
          <w:rFonts w:eastAsia="Times New Roman"/>
        </w:rPr>
        <w:t xml:space="preserve">: Mr. Peek and Ms. Davis provide the mandated English Language Learner (ELL) tutoring for students with Limited English Proficiency.  </w:t>
      </w:r>
      <w:r w:rsidR="00E30CEF">
        <w:rPr>
          <w:rFonts w:eastAsia="Times New Roman"/>
        </w:rPr>
        <w:t xml:space="preserve"> During September 2014</w:t>
      </w:r>
      <w:r w:rsidRPr="00C05503">
        <w:rPr>
          <w:rFonts w:eastAsia="Times New Roman"/>
        </w:rPr>
        <w:t xml:space="preserve">, the initials of the students receiving ELL services will be presented to the Board of Education for record keeping purposes. </w:t>
      </w:r>
    </w:p>
    <w:p w:rsidR="001F1A8C" w:rsidRDefault="001F1A8C" w:rsidP="001F1A8C">
      <w:pPr>
        <w:ind w:left="720"/>
      </w:pPr>
    </w:p>
    <w:p w:rsidR="00B83F39" w:rsidRDefault="00B83F39" w:rsidP="001F1A8C">
      <w:pPr>
        <w:ind w:left="720"/>
      </w:pPr>
    </w:p>
    <w:p w:rsidR="00E67CE8" w:rsidRDefault="00E67CE8" w:rsidP="00B95BEE">
      <w:pPr>
        <w:pStyle w:val="ListParagraph"/>
        <w:numPr>
          <w:ilvl w:val="0"/>
          <w:numId w:val="12"/>
        </w:numPr>
        <w:rPr>
          <w:rFonts w:ascii="Times New Roman" w:hAnsi="Times New Roman"/>
        </w:rPr>
      </w:pPr>
      <w:r>
        <w:rPr>
          <w:rFonts w:ascii="Times New Roman" w:hAnsi="Times New Roman"/>
        </w:rPr>
        <w:t xml:space="preserve">Recommend approval to hire Michelle </w:t>
      </w:r>
      <w:proofErr w:type="spellStart"/>
      <w:r>
        <w:rPr>
          <w:rFonts w:ascii="Times New Roman" w:hAnsi="Times New Roman"/>
        </w:rPr>
        <w:t>Heil</w:t>
      </w:r>
      <w:proofErr w:type="spellEnd"/>
      <w:r>
        <w:rPr>
          <w:rFonts w:ascii="Times New Roman" w:hAnsi="Times New Roman"/>
        </w:rPr>
        <w:t xml:space="preserve"> to the position of Substitute School Nurse effective June 5, 2014 at a rate of $125 per day for the remainder of the 201</w:t>
      </w:r>
      <w:r w:rsidR="00E30CEF">
        <w:rPr>
          <w:rFonts w:ascii="Times New Roman" w:hAnsi="Times New Roman"/>
        </w:rPr>
        <w:t>3</w:t>
      </w:r>
      <w:r>
        <w:rPr>
          <w:rFonts w:ascii="Times New Roman" w:hAnsi="Times New Roman"/>
        </w:rPr>
        <w:t>-201</w:t>
      </w:r>
      <w:r w:rsidR="00E30CEF">
        <w:rPr>
          <w:rFonts w:ascii="Times New Roman" w:hAnsi="Times New Roman"/>
        </w:rPr>
        <w:t>4</w:t>
      </w:r>
      <w:r>
        <w:rPr>
          <w:rFonts w:ascii="Times New Roman" w:hAnsi="Times New Roman"/>
        </w:rPr>
        <w:t xml:space="preserve"> school </w:t>
      </w:r>
      <w:proofErr w:type="gramStart"/>
      <w:r>
        <w:rPr>
          <w:rFonts w:ascii="Times New Roman" w:hAnsi="Times New Roman"/>
        </w:rPr>
        <w:t>year</w:t>
      </w:r>
      <w:proofErr w:type="gramEnd"/>
      <w:r>
        <w:rPr>
          <w:rFonts w:ascii="Times New Roman" w:hAnsi="Times New Roman"/>
        </w:rPr>
        <w:t xml:space="preserve">. </w:t>
      </w:r>
    </w:p>
    <w:p w:rsidR="00E67CE8" w:rsidRDefault="00E67CE8" w:rsidP="00E67CE8">
      <w:pPr>
        <w:pStyle w:val="ListParagraph"/>
        <w:rPr>
          <w:rFonts w:ascii="Times New Roman" w:hAnsi="Times New Roman"/>
        </w:rPr>
      </w:pPr>
    </w:p>
    <w:p w:rsidR="00E67CE8" w:rsidRDefault="00E67CE8" w:rsidP="00E67CE8">
      <w:pPr>
        <w:pStyle w:val="ListParagraph"/>
        <w:rPr>
          <w:rFonts w:ascii="Times New Roman" w:hAnsi="Times New Roman"/>
        </w:rPr>
      </w:pPr>
      <w:r w:rsidRPr="00E67CE8">
        <w:rPr>
          <w:rFonts w:ascii="Times New Roman" w:hAnsi="Times New Roman"/>
          <w:u w:val="single"/>
        </w:rPr>
        <w:t>Informational</w:t>
      </w:r>
      <w:r>
        <w:rPr>
          <w:rFonts w:ascii="Times New Roman" w:hAnsi="Times New Roman"/>
        </w:rPr>
        <w:t>:  At its May 29, 2014 meeting, the Board of Education authorized the Interim Superintendent of Schools to issue letter</w:t>
      </w:r>
      <w:r w:rsidR="002D71ED">
        <w:rPr>
          <w:rFonts w:ascii="Times New Roman" w:hAnsi="Times New Roman"/>
        </w:rPr>
        <w:t>s</w:t>
      </w:r>
      <w:r>
        <w:rPr>
          <w:rFonts w:ascii="Times New Roman" w:hAnsi="Times New Roman"/>
        </w:rPr>
        <w:t xml:space="preserve"> of intent to hire substitute school nurses.  The Interim Superintendent advertised the position open, interviewed candidates, checked references and verified criminal history background reviews prior to issuing </w:t>
      </w:r>
      <w:r w:rsidR="00E30CEF">
        <w:rPr>
          <w:rFonts w:ascii="Times New Roman" w:hAnsi="Times New Roman"/>
        </w:rPr>
        <w:t>a letter</w:t>
      </w:r>
      <w:r>
        <w:rPr>
          <w:rFonts w:ascii="Times New Roman" w:hAnsi="Times New Roman"/>
        </w:rPr>
        <w:t xml:space="preserve"> of intent.  He now respectfully requests that the Board of Education confirm this action. </w:t>
      </w:r>
    </w:p>
    <w:p w:rsidR="00E67CE8" w:rsidRDefault="00E67CE8" w:rsidP="00E67CE8">
      <w:pPr>
        <w:pStyle w:val="ListParagraph"/>
        <w:rPr>
          <w:rFonts w:ascii="Times New Roman" w:hAnsi="Times New Roman"/>
        </w:rPr>
      </w:pPr>
    </w:p>
    <w:p w:rsidR="00BF1AD3" w:rsidRPr="009831BE" w:rsidRDefault="00BF1AD3" w:rsidP="00B95BEE">
      <w:pPr>
        <w:pStyle w:val="ListParagraph"/>
        <w:numPr>
          <w:ilvl w:val="0"/>
          <w:numId w:val="12"/>
        </w:numPr>
        <w:rPr>
          <w:rFonts w:ascii="Times New Roman" w:hAnsi="Times New Roman"/>
        </w:rPr>
      </w:pPr>
      <w:r w:rsidRPr="009831BE">
        <w:rPr>
          <w:rFonts w:ascii="Times New Roman" w:hAnsi="Times New Roman"/>
        </w:rPr>
        <w:t xml:space="preserve">Recommend approval to accept the resignation of Athletic Trainer Timothy Braun effective June 30, 2014.   </w:t>
      </w:r>
    </w:p>
    <w:p w:rsidR="00BF1AD3" w:rsidRPr="009831BE" w:rsidRDefault="00BF1AD3" w:rsidP="00BF1AD3">
      <w:pPr>
        <w:pStyle w:val="ListParagraph"/>
        <w:rPr>
          <w:rFonts w:ascii="Times New Roman" w:hAnsi="Times New Roman"/>
        </w:rPr>
      </w:pPr>
    </w:p>
    <w:p w:rsidR="00BF1AD3" w:rsidRPr="009831BE" w:rsidRDefault="00BF1AD3" w:rsidP="00BF1AD3">
      <w:pPr>
        <w:pStyle w:val="ListParagraph"/>
        <w:rPr>
          <w:rFonts w:ascii="Times New Roman" w:hAnsi="Times New Roman"/>
        </w:rPr>
      </w:pPr>
      <w:r w:rsidRPr="009831BE">
        <w:rPr>
          <w:rFonts w:ascii="Times New Roman" w:hAnsi="Times New Roman"/>
          <w:u w:val="single"/>
        </w:rPr>
        <w:t>Informational</w:t>
      </w:r>
      <w:r w:rsidRPr="009831BE">
        <w:rPr>
          <w:rFonts w:ascii="Times New Roman" w:hAnsi="Times New Roman"/>
        </w:rPr>
        <w:t>:  Mr. Braun served the Paulsboro Public Schools for one year.  He accepted a position of Athletic Trainer for Idaho State University.</w:t>
      </w:r>
    </w:p>
    <w:p w:rsidR="00BF1AD3" w:rsidRPr="009831BE" w:rsidRDefault="00BF1AD3" w:rsidP="00BF1AD3">
      <w:pPr>
        <w:pStyle w:val="ListParagraph"/>
        <w:rPr>
          <w:rFonts w:ascii="Times New Roman" w:hAnsi="Times New Roman"/>
        </w:rPr>
      </w:pPr>
    </w:p>
    <w:p w:rsidR="00851BB1" w:rsidRPr="009831BE" w:rsidRDefault="00851BB1" w:rsidP="00B95BEE">
      <w:pPr>
        <w:pStyle w:val="ListParagraph"/>
        <w:numPr>
          <w:ilvl w:val="0"/>
          <w:numId w:val="12"/>
        </w:numPr>
        <w:rPr>
          <w:rFonts w:ascii="Times New Roman" w:hAnsi="Times New Roman"/>
        </w:rPr>
      </w:pPr>
      <w:r w:rsidRPr="009831BE">
        <w:rPr>
          <w:rFonts w:ascii="Times New Roman" w:hAnsi="Times New Roman"/>
        </w:rPr>
        <w:t xml:space="preserve">Recommend appointment of Paulsboro </w:t>
      </w:r>
      <w:r w:rsidR="005F3806">
        <w:rPr>
          <w:rFonts w:ascii="Times New Roman" w:hAnsi="Times New Roman"/>
        </w:rPr>
        <w:t xml:space="preserve">Junior </w:t>
      </w:r>
      <w:r w:rsidRPr="009831BE">
        <w:rPr>
          <w:rFonts w:ascii="Times New Roman" w:hAnsi="Times New Roman"/>
        </w:rPr>
        <w:t>High School Teacher Susan Schaffer to the position of Website Content Admin</w:t>
      </w:r>
      <w:r w:rsidR="004E4970">
        <w:rPr>
          <w:rFonts w:ascii="Times New Roman" w:hAnsi="Times New Roman"/>
        </w:rPr>
        <w:t xml:space="preserve">istrator </w:t>
      </w:r>
      <w:r w:rsidR="00A31EE3">
        <w:rPr>
          <w:rFonts w:ascii="Times New Roman" w:hAnsi="Times New Roman"/>
        </w:rPr>
        <w:t xml:space="preserve">for the </w:t>
      </w:r>
      <w:r w:rsidR="004E4970">
        <w:rPr>
          <w:rFonts w:ascii="Times New Roman" w:hAnsi="Times New Roman"/>
        </w:rPr>
        <w:t xml:space="preserve">2014-2015 school </w:t>
      </w:r>
      <w:proofErr w:type="gramStart"/>
      <w:r w:rsidR="004E4970">
        <w:rPr>
          <w:rFonts w:ascii="Times New Roman" w:hAnsi="Times New Roman"/>
        </w:rPr>
        <w:t>year</w:t>
      </w:r>
      <w:proofErr w:type="gramEnd"/>
      <w:r w:rsidRPr="009831BE">
        <w:rPr>
          <w:rFonts w:ascii="Times New Roman" w:hAnsi="Times New Roman"/>
        </w:rPr>
        <w:t xml:space="preserve"> </w:t>
      </w:r>
      <w:r w:rsidR="004E4970">
        <w:rPr>
          <w:rFonts w:ascii="Times New Roman" w:hAnsi="Times New Roman"/>
        </w:rPr>
        <w:t>at a salary of $3,300</w:t>
      </w:r>
      <w:r w:rsidR="004E4970" w:rsidRPr="004E4970">
        <w:rPr>
          <w:rFonts w:ascii="Times New Roman" w:hAnsi="Times New Roman"/>
        </w:rPr>
        <w:t>.</w:t>
      </w:r>
      <w:r w:rsidRPr="009831BE">
        <w:rPr>
          <w:rFonts w:ascii="Times New Roman" w:hAnsi="Times New Roman"/>
        </w:rPr>
        <w:t xml:space="preserve">   </w:t>
      </w:r>
    </w:p>
    <w:p w:rsidR="00851BB1" w:rsidRDefault="00851BB1" w:rsidP="00851BB1">
      <w:pPr>
        <w:ind w:left="720"/>
      </w:pPr>
      <w:r w:rsidRPr="009831BE">
        <w:rPr>
          <w:u w:val="single"/>
        </w:rPr>
        <w:t>Informational</w:t>
      </w:r>
      <w:r w:rsidRPr="009831BE">
        <w:t xml:space="preserve">:  The position of Website Content Administrator has ongoing duties to receive recommended content, rewrite/write content, edit content, etc. then upload the materials to the websites.   Ms. Schaffer held this position during the 2013-2014 school </w:t>
      </w:r>
      <w:proofErr w:type="gramStart"/>
      <w:r w:rsidRPr="009831BE">
        <w:t>year</w:t>
      </w:r>
      <w:proofErr w:type="gramEnd"/>
      <w:r w:rsidRPr="009831BE">
        <w:t>.</w:t>
      </w:r>
    </w:p>
    <w:p w:rsidR="005F23C9" w:rsidRPr="009831BE" w:rsidRDefault="005F23C9" w:rsidP="00851BB1">
      <w:pPr>
        <w:ind w:left="720"/>
      </w:pPr>
    </w:p>
    <w:p w:rsidR="00E77B7B" w:rsidRDefault="00E77B7B" w:rsidP="00B95BEE">
      <w:pPr>
        <w:pStyle w:val="ListParagraph"/>
        <w:numPr>
          <w:ilvl w:val="0"/>
          <w:numId w:val="12"/>
        </w:numPr>
        <w:rPr>
          <w:rFonts w:ascii="Times New Roman" w:hAnsi="Times New Roman"/>
        </w:rPr>
      </w:pPr>
      <w:r>
        <w:rPr>
          <w:rFonts w:ascii="Times New Roman" w:hAnsi="Times New Roman"/>
        </w:rPr>
        <w:lastRenderedPageBreak/>
        <w:t>Recommend approval to rescind the contract for Paulsboro High School Teacher Lisa Kuhnel-</w:t>
      </w:r>
      <w:proofErr w:type="spellStart"/>
      <w:r>
        <w:rPr>
          <w:rFonts w:ascii="Times New Roman" w:hAnsi="Times New Roman"/>
        </w:rPr>
        <w:t>Prangler</w:t>
      </w:r>
      <w:proofErr w:type="spellEnd"/>
      <w:r>
        <w:rPr>
          <w:rFonts w:ascii="Times New Roman" w:hAnsi="Times New Roman"/>
        </w:rPr>
        <w:t xml:space="preserve"> to serve as a substitute teacher for the Paulsboro High School summer school program.</w:t>
      </w:r>
    </w:p>
    <w:p w:rsidR="00E77B7B" w:rsidRDefault="00E77B7B" w:rsidP="00E77B7B">
      <w:pPr>
        <w:pStyle w:val="ListParagraph"/>
        <w:rPr>
          <w:rFonts w:ascii="Times New Roman" w:hAnsi="Times New Roman"/>
        </w:rPr>
      </w:pPr>
    </w:p>
    <w:p w:rsidR="00E77B7B" w:rsidRDefault="00E77B7B" w:rsidP="00E77B7B">
      <w:pPr>
        <w:pStyle w:val="ListParagraph"/>
        <w:rPr>
          <w:rFonts w:ascii="Times New Roman" w:hAnsi="Times New Roman"/>
        </w:rPr>
      </w:pPr>
      <w:r w:rsidRPr="00E77B7B">
        <w:rPr>
          <w:rFonts w:ascii="Times New Roman" w:hAnsi="Times New Roman"/>
          <w:u w:val="single"/>
        </w:rPr>
        <w:t>Informational</w:t>
      </w:r>
      <w:r>
        <w:rPr>
          <w:rFonts w:ascii="Times New Roman" w:hAnsi="Times New Roman"/>
        </w:rPr>
        <w:t xml:space="preserve">:  The Board of Education originally approved the contract on </w:t>
      </w:r>
      <w:r w:rsidR="008839E5">
        <w:rPr>
          <w:rFonts w:ascii="Times New Roman" w:hAnsi="Times New Roman"/>
        </w:rPr>
        <w:t>May 29, 2014</w:t>
      </w:r>
      <w:r>
        <w:rPr>
          <w:rFonts w:ascii="Times New Roman" w:hAnsi="Times New Roman"/>
        </w:rPr>
        <w:t>.</w:t>
      </w:r>
    </w:p>
    <w:p w:rsidR="00E77B7B" w:rsidRDefault="00E77B7B" w:rsidP="00E77B7B">
      <w:pPr>
        <w:pStyle w:val="ListParagraph"/>
        <w:rPr>
          <w:rFonts w:ascii="Times New Roman" w:hAnsi="Times New Roman"/>
        </w:rPr>
      </w:pPr>
    </w:p>
    <w:p w:rsidR="005F23C9" w:rsidRDefault="005F23C9" w:rsidP="00B95BEE">
      <w:pPr>
        <w:pStyle w:val="ListParagraph"/>
        <w:numPr>
          <w:ilvl w:val="0"/>
          <w:numId w:val="12"/>
        </w:numPr>
        <w:rPr>
          <w:rFonts w:ascii="Times New Roman" w:hAnsi="Times New Roman"/>
        </w:rPr>
      </w:pPr>
      <w:r>
        <w:rPr>
          <w:rFonts w:ascii="Times New Roman" w:hAnsi="Times New Roman"/>
        </w:rPr>
        <w:t xml:space="preserve">Recommend approval of the Paulsboro High School Secretary Adina Giovannitti and Cafeteria Worker Kim Parker to serve as substitute Summer Foods Workers on an as needed basis at a rate of $9.50 per hour. </w:t>
      </w:r>
    </w:p>
    <w:p w:rsidR="005F23C9" w:rsidRDefault="005F23C9" w:rsidP="005F23C9">
      <w:pPr>
        <w:pStyle w:val="ListParagraph"/>
        <w:rPr>
          <w:rFonts w:ascii="Times New Roman" w:hAnsi="Times New Roman"/>
        </w:rPr>
      </w:pPr>
    </w:p>
    <w:p w:rsidR="006A00E3" w:rsidRPr="009831BE" w:rsidRDefault="006A00E3" w:rsidP="00B95BEE">
      <w:pPr>
        <w:pStyle w:val="ListParagraph"/>
        <w:numPr>
          <w:ilvl w:val="0"/>
          <w:numId w:val="12"/>
        </w:numPr>
        <w:rPr>
          <w:rFonts w:ascii="Times New Roman" w:hAnsi="Times New Roman"/>
        </w:rPr>
      </w:pPr>
      <w:r w:rsidRPr="009831BE">
        <w:rPr>
          <w:rFonts w:ascii="Times New Roman" w:hAnsi="Times New Roman"/>
        </w:rPr>
        <w:t xml:space="preserve">Recommend </w:t>
      </w:r>
      <w:r w:rsidR="008839E5">
        <w:rPr>
          <w:rFonts w:ascii="Times New Roman" w:hAnsi="Times New Roman"/>
        </w:rPr>
        <w:t xml:space="preserve">appointment of the following teachers to </w:t>
      </w:r>
      <w:r w:rsidRPr="009831BE">
        <w:rPr>
          <w:rFonts w:ascii="Times New Roman" w:hAnsi="Times New Roman"/>
        </w:rPr>
        <w:t xml:space="preserve">co-curricular and class advisor positions </w:t>
      </w:r>
      <w:r w:rsidR="008839E5">
        <w:rPr>
          <w:rFonts w:ascii="Times New Roman" w:hAnsi="Times New Roman"/>
        </w:rPr>
        <w:t xml:space="preserve">at Paulsboro Senior High School </w:t>
      </w:r>
      <w:r w:rsidRPr="009831BE">
        <w:rPr>
          <w:rFonts w:ascii="Times New Roman" w:hAnsi="Times New Roman"/>
        </w:rPr>
        <w:t>for 2014-2015:</w:t>
      </w:r>
    </w:p>
    <w:tbl>
      <w:tblPr>
        <w:tblW w:w="5867"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1694"/>
        <w:gridCol w:w="1133"/>
      </w:tblGrid>
      <w:tr w:rsidR="002E3195" w:rsidRPr="009831BE" w:rsidTr="006D7789">
        <w:trPr>
          <w:trHeight w:val="378"/>
        </w:trPr>
        <w:tc>
          <w:tcPr>
            <w:tcW w:w="3040" w:type="dxa"/>
            <w:vAlign w:val="center"/>
          </w:tcPr>
          <w:p w:rsidR="002E3195" w:rsidRPr="002E3195" w:rsidRDefault="002E3195" w:rsidP="002E3195">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bCs/>
                <w:sz w:val="16"/>
                <w:szCs w:val="16"/>
              </w:rPr>
            </w:pPr>
            <w:r w:rsidRPr="002E3195">
              <w:rPr>
                <w:b/>
                <w:bCs/>
                <w:sz w:val="16"/>
                <w:szCs w:val="16"/>
              </w:rPr>
              <w:t>Position</w:t>
            </w:r>
          </w:p>
        </w:tc>
        <w:tc>
          <w:tcPr>
            <w:tcW w:w="1694" w:type="dxa"/>
            <w:vAlign w:val="center"/>
          </w:tcPr>
          <w:p w:rsidR="002E3195" w:rsidRPr="002E3195" w:rsidRDefault="002E3195" w:rsidP="002E3195">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16"/>
                <w:szCs w:val="16"/>
              </w:rPr>
            </w:pPr>
            <w:r w:rsidRPr="001C0BFD">
              <w:rPr>
                <w:b/>
                <w:sz w:val="16"/>
                <w:szCs w:val="16"/>
              </w:rPr>
              <w:t>Advisor</w:t>
            </w:r>
          </w:p>
        </w:tc>
        <w:tc>
          <w:tcPr>
            <w:tcW w:w="1133" w:type="dxa"/>
            <w:vAlign w:val="center"/>
          </w:tcPr>
          <w:p w:rsidR="002E3195" w:rsidRPr="002E3195" w:rsidRDefault="002E3195" w:rsidP="002E3195">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16"/>
                <w:szCs w:val="16"/>
              </w:rPr>
            </w:pPr>
            <w:r w:rsidRPr="002E3195">
              <w:rPr>
                <w:b/>
                <w:sz w:val="16"/>
                <w:szCs w:val="16"/>
              </w:rPr>
              <w:t>2014-2015</w:t>
            </w:r>
          </w:p>
          <w:p w:rsidR="002E3195" w:rsidRDefault="002E3195" w:rsidP="002E3195">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16"/>
                <w:szCs w:val="16"/>
              </w:rPr>
            </w:pPr>
            <w:r w:rsidRPr="002E3195">
              <w:rPr>
                <w:b/>
                <w:sz w:val="16"/>
                <w:szCs w:val="16"/>
              </w:rPr>
              <w:t>Salary</w:t>
            </w:r>
          </w:p>
          <w:p w:rsidR="008839E5" w:rsidRPr="002E3195" w:rsidRDefault="008839E5" w:rsidP="002E3195">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16"/>
                <w:szCs w:val="16"/>
              </w:rPr>
            </w:pPr>
            <w:r>
              <w:rPr>
                <w:b/>
                <w:sz w:val="16"/>
                <w:szCs w:val="16"/>
              </w:rPr>
              <w:t>(in $)</w:t>
            </w:r>
          </w:p>
        </w:tc>
      </w:tr>
      <w:tr w:rsidR="006A00E3" w:rsidRPr="009831BE" w:rsidTr="00894B8A">
        <w:tc>
          <w:tcPr>
            <w:tcW w:w="3040" w:type="dxa"/>
          </w:tcPr>
          <w:p w:rsidR="006A00E3" w:rsidRPr="00883495"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u w:val="single"/>
              </w:rPr>
            </w:pPr>
            <w:r w:rsidRPr="00883495">
              <w:rPr>
                <w:bCs/>
                <w:sz w:val="16"/>
                <w:szCs w:val="16"/>
              </w:rPr>
              <w:t>A.V. Coordinator</w:t>
            </w:r>
          </w:p>
        </w:tc>
        <w:tc>
          <w:tcPr>
            <w:tcW w:w="1694" w:type="dxa"/>
          </w:tcPr>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u w:val="single"/>
              </w:rPr>
            </w:pPr>
            <w:r w:rsidRPr="009831BE">
              <w:rPr>
                <w:sz w:val="16"/>
                <w:szCs w:val="16"/>
              </w:rPr>
              <w:t>Michael Calabrese</w:t>
            </w:r>
          </w:p>
        </w:tc>
        <w:tc>
          <w:tcPr>
            <w:tcW w:w="1133" w:type="dxa"/>
          </w:tcPr>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9831BE">
              <w:rPr>
                <w:sz w:val="16"/>
                <w:szCs w:val="16"/>
              </w:rPr>
              <w:t>2,812</w:t>
            </w:r>
          </w:p>
        </w:tc>
      </w:tr>
      <w:tr w:rsidR="006A00E3" w:rsidRPr="009831BE" w:rsidTr="00894B8A">
        <w:tc>
          <w:tcPr>
            <w:tcW w:w="3040" w:type="dxa"/>
          </w:tcPr>
          <w:p w:rsidR="006A00E3" w:rsidRPr="00883495"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883495">
              <w:rPr>
                <w:sz w:val="16"/>
                <w:szCs w:val="16"/>
              </w:rPr>
              <w:t>Assistant Band Director</w:t>
            </w:r>
          </w:p>
        </w:tc>
        <w:tc>
          <w:tcPr>
            <w:tcW w:w="1694" w:type="dxa"/>
          </w:tcPr>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9831BE">
              <w:rPr>
                <w:sz w:val="16"/>
                <w:szCs w:val="16"/>
              </w:rPr>
              <w:t>Wendy Stocker</w:t>
            </w:r>
          </w:p>
        </w:tc>
        <w:tc>
          <w:tcPr>
            <w:tcW w:w="1133" w:type="dxa"/>
          </w:tcPr>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9831BE">
              <w:rPr>
                <w:sz w:val="16"/>
                <w:szCs w:val="16"/>
              </w:rPr>
              <w:t>2,170</w:t>
            </w:r>
          </w:p>
        </w:tc>
      </w:tr>
      <w:tr w:rsidR="006A00E3" w:rsidRPr="009831BE" w:rsidTr="00894B8A">
        <w:tc>
          <w:tcPr>
            <w:tcW w:w="3040" w:type="dxa"/>
          </w:tcPr>
          <w:p w:rsidR="006A00E3" w:rsidRPr="00883495"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883495">
              <w:rPr>
                <w:sz w:val="16"/>
                <w:szCs w:val="16"/>
              </w:rPr>
              <w:t>Band Director</w:t>
            </w:r>
          </w:p>
        </w:tc>
        <w:tc>
          <w:tcPr>
            <w:tcW w:w="1694" w:type="dxa"/>
          </w:tcPr>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vertAlign w:val="subscript"/>
              </w:rPr>
            </w:pPr>
            <w:r w:rsidRPr="009831BE">
              <w:rPr>
                <w:sz w:val="16"/>
                <w:szCs w:val="16"/>
              </w:rPr>
              <w:t>Jenna Ouellette</w:t>
            </w:r>
          </w:p>
        </w:tc>
        <w:tc>
          <w:tcPr>
            <w:tcW w:w="1133" w:type="dxa"/>
          </w:tcPr>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9831BE">
              <w:rPr>
                <w:sz w:val="16"/>
                <w:szCs w:val="16"/>
              </w:rPr>
              <w:t>5,498</w:t>
            </w:r>
          </w:p>
        </w:tc>
      </w:tr>
      <w:tr w:rsidR="006A00E3" w:rsidRPr="009831BE" w:rsidTr="00894B8A">
        <w:tc>
          <w:tcPr>
            <w:tcW w:w="3040" w:type="dxa"/>
          </w:tcPr>
          <w:p w:rsidR="006A00E3" w:rsidRPr="00883495"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883495">
              <w:rPr>
                <w:sz w:val="16"/>
                <w:szCs w:val="16"/>
              </w:rPr>
              <w:t>Choral Director</w:t>
            </w:r>
          </w:p>
        </w:tc>
        <w:tc>
          <w:tcPr>
            <w:tcW w:w="1694" w:type="dxa"/>
          </w:tcPr>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9831BE">
              <w:rPr>
                <w:sz w:val="16"/>
                <w:szCs w:val="16"/>
              </w:rPr>
              <w:t>Aaron Krasting</w:t>
            </w:r>
          </w:p>
        </w:tc>
        <w:tc>
          <w:tcPr>
            <w:tcW w:w="1133" w:type="dxa"/>
          </w:tcPr>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9831BE">
              <w:rPr>
                <w:sz w:val="16"/>
                <w:szCs w:val="16"/>
              </w:rPr>
              <w:t>1,579</w:t>
            </w:r>
          </w:p>
        </w:tc>
      </w:tr>
      <w:tr w:rsidR="006A00E3" w:rsidRPr="009831BE" w:rsidTr="00894B8A">
        <w:tc>
          <w:tcPr>
            <w:tcW w:w="3040" w:type="dxa"/>
          </w:tcPr>
          <w:p w:rsidR="006A00E3" w:rsidRPr="00883495"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883495">
              <w:rPr>
                <w:bCs/>
                <w:sz w:val="16"/>
                <w:szCs w:val="16"/>
              </w:rPr>
              <w:t>9</w:t>
            </w:r>
            <w:r w:rsidRPr="00883495">
              <w:rPr>
                <w:bCs/>
                <w:sz w:val="16"/>
                <w:szCs w:val="16"/>
                <w:vertAlign w:val="superscript"/>
              </w:rPr>
              <w:t>th</w:t>
            </w:r>
            <w:r w:rsidRPr="00883495">
              <w:rPr>
                <w:bCs/>
                <w:sz w:val="16"/>
                <w:szCs w:val="16"/>
              </w:rPr>
              <w:t xml:space="preserve"> Grade Advisor</w:t>
            </w:r>
          </w:p>
        </w:tc>
        <w:tc>
          <w:tcPr>
            <w:tcW w:w="1694" w:type="dxa"/>
          </w:tcPr>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9831BE">
              <w:rPr>
                <w:bCs/>
                <w:sz w:val="16"/>
                <w:szCs w:val="16"/>
              </w:rPr>
              <w:t>Amy Bria</w:t>
            </w:r>
          </w:p>
        </w:tc>
        <w:tc>
          <w:tcPr>
            <w:tcW w:w="1133" w:type="dxa"/>
          </w:tcPr>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9831BE">
              <w:rPr>
                <w:sz w:val="16"/>
                <w:szCs w:val="16"/>
              </w:rPr>
              <w:t>1,535</w:t>
            </w:r>
          </w:p>
        </w:tc>
      </w:tr>
      <w:tr w:rsidR="006A00E3" w:rsidRPr="009831BE" w:rsidTr="00894B8A">
        <w:tc>
          <w:tcPr>
            <w:tcW w:w="3040" w:type="dxa"/>
          </w:tcPr>
          <w:p w:rsidR="006A00E3" w:rsidRPr="00883495" w:rsidRDefault="006A00E3" w:rsidP="000448B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883495">
              <w:rPr>
                <w:bCs/>
                <w:sz w:val="16"/>
                <w:szCs w:val="16"/>
              </w:rPr>
              <w:t>10</w:t>
            </w:r>
            <w:r w:rsidRPr="00883495">
              <w:rPr>
                <w:bCs/>
                <w:sz w:val="16"/>
                <w:szCs w:val="16"/>
                <w:vertAlign w:val="superscript"/>
              </w:rPr>
              <w:t>th</w:t>
            </w:r>
            <w:r w:rsidRPr="00883495">
              <w:rPr>
                <w:bCs/>
                <w:sz w:val="16"/>
                <w:szCs w:val="16"/>
              </w:rPr>
              <w:t xml:space="preserve"> Grade Advisor</w:t>
            </w:r>
            <w:r w:rsidR="008839E5">
              <w:rPr>
                <w:bCs/>
                <w:sz w:val="16"/>
                <w:szCs w:val="16"/>
              </w:rPr>
              <w:t xml:space="preserve">   </w:t>
            </w:r>
            <w:r w:rsidR="004E4970">
              <w:rPr>
                <w:bCs/>
                <w:sz w:val="16"/>
                <w:szCs w:val="16"/>
              </w:rPr>
              <w:t>(Note</w:t>
            </w:r>
            <w:r w:rsidR="008839E5">
              <w:rPr>
                <w:bCs/>
                <w:sz w:val="16"/>
                <w:szCs w:val="16"/>
              </w:rPr>
              <w:t xml:space="preserve"> </w:t>
            </w:r>
            <w:r w:rsidR="000448B9">
              <w:rPr>
                <w:bCs/>
                <w:sz w:val="16"/>
                <w:szCs w:val="16"/>
              </w:rPr>
              <w:t>4</w:t>
            </w:r>
            <w:r w:rsidR="004E4970">
              <w:rPr>
                <w:bCs/>
                <w:sz w:val="16"/>
                <w:szCs w:val="16"/>
              </w:rPr>
              <w:t>)</w:t>
            </w:r>
          </w:p>
        </w:tc>
        <w:tc>
          <w:tcPr>
            <w:tcW w:w="1694" w:type="dxa"/>
          </w:tcPr>
          <w:p w:rsidR="006A00E3" w:rsidRPr="004E4970" w:rsidRDefault="001250C5"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4E4970">
              <w:rPr>
                <w:bCs/>
                <w:sz w:val="16"/>
                <w:szCs w:val="16"/>
              </w:rPr>
              <w:t xml:space="preserve">Stephanie </w:t>
            </w:r>
            <w:proofErr w:type="spellStart"/>
            <w:r w:rsidRPr="004E4970">
              <w:rPr>
                <w:bCs/>
                <w:sz w:val="16"/>
                <w:szCs w:val="16"/>
              </w:rPr>
              <w:t>Taraschi</w:t>
            </w:r>
            <w:proofErr w:type="spellEnd"/>
            <w:r w:rsidR="004E4970" w:rsidRPr="004E4970">
              <w:rPr>
                <w:bCs/>
                <w:sz w:val="16"/>
                <w:szCs w:val="16"/>
              </w:rPr>
              <w:t xml:space="preserve"> </w:t>
            </w:r>
          </w:p>
        </w:tc>
        <w:tc>
          <w:tcPr>
            <w:tcW w:w="1133" w:type="dxa"/>
          </w:tcPr>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9831BE">
              <w:rPr>
                <w:sz w:val="16"/>
                <w:szCs w:val="16"/>
              </w:rPr>
              <w:t>1,535</w:t>
            </w:r>
          </w:p>
        </w:tc>
      </w:tr>
      <w:tr w:rsidR="006A00E3" w:rsidRPr="009831BE" w:rsidTr="00894B8A">
        <w:tc>
          <w:tcPr>
            <w:tcW w:w="3040" w:type="dxa"/>
          </w:tcPr>
          <w:p w:rsidR="006A00E3" w:rsidRPr="00883495"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883495">
              <w:rPr>
                <w:bCs/>
                <w:sz w:val="16"/>
                <w:szCs w:val="16"/>
              </w:rPr>
              <w:t>11</w:t>
            </w:r>
            <w:r w:rsidRPr="00883495">
              <w:rPr>
                <w:bCs/>
                <w:sz w:val="16"/>
                <w:szCs w:val="16"/>
                <w:vertAlign w:val="superscript"/>
              </w:rPr>
              <w:t>th</w:t>
            </w:r>
            <w:r w:rsidRPr="00883495">
              <w:rPr>
                <w:bCs/>
                <w:sz w:val="16"/>
                <w:szCs w:val="16"/>
              </w:rPr>
              <w:t xml:space="preserve"> Grade Advisor</w:t>
            </w:r>
          </w:p>
        </w:tc>
        <w:tc>
          <w:tcPr>
            <w:tcW w:w="1694" w:type="dxa"/>
          </w:tcPr>
          <w:p w:rsidR="006A00E3" w:rsidRPr="004E4970"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4E4970">
              <w:rPr>
                <w:sz w:val="16"/>
                <w:szCs w:val="16"/>
              </w:rPr>
              <w:t>Andrea Lilley</w:t>
            </w:r>
          </w:p>
        </w:tc>
        <w:tc>
          <w:tcPr>
            <w:tcW w:w="1133" w:type="dxa"/>
          </w:tcPr>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9831BE">
              <w:rPr>
                <w:sz w:val="16"/>
                <w:szCs w:val="16"/>
              </w:rPr>
              <w:t>2,453</w:t>
            </w:r>
          </w:p>
        </w:tc>
      </w:tr>
      <w:tr w:rsidR="001250C5" w:rsidRPr="009831BE" w:rsidTr="00894B8A">
        <w:tc>
          <w:tcPr>
            <w:tcW w:w="3040" w:type="dxa"/>
          </w:tcPr>
          <w:p w:rsidR="001250C5" w:rsidRPr="00883495" w:rsidRDefault="001250C5"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883495">
              <w:rPr>
                <w:sz w:val="16"/>
                <w:szCs w:val="16"/>
              </w:rPr>
              <w:t>Senior Class Fund Raiser Advisor</w:t>
            </w:r>
            <w:r w:rsidR="0080358D">
              <w:rPr>
                <w:sz w:val="16"/>
                <w:szCs w:val="16"/>
              </w:rPr>
              <w:t xml:space="preserve"> (Note 3)</w:t>
            </w:r>
          </w:p>
        </w:tc>
        <w:tc>
          <w:tcPr>
            <w:tcW w:w="1694" w:type="dxa"/>
          </w:tcPr>
          <w:p w:rsidR="001250C5" w:rsidRPr="004E4970" w:rsidRDefault="001250C5" w:rsidP="001C0BF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4E4970">
              <w:rPr>
                <w:sz w:val="16"/>
                <w:szCs w:val="16"/>
              </w:rPr>
              <w:t xml:space="preserve">Monica Garner </w:t>
            </w:r>
          </w:p>
        </w:tc>
        <w:tc>
          <w:tcPr>
            <w:tcW w:w="1133" w:type="dxa"/>
          </w:tcPr>
          <w:p w:rsidR="001250C5" w:rsidRPr="009831BE" w:rsidRDefault="001250C5"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Pr>
                <w:sz w:val="16"/>
                <w:szCs w:val="16"/>
              </w:rPr>
              <w:t>1,071</w:t>
            </w:r>
          </w:p>
        </w:tc>
      </w:tr>
      <w:tr w:rsidR="006A00E3" w:rsidRPr="009831BE" w:rsidTr="00894B8A">
        <w:tc>
          <w:tcPr>
            <w:tcW w:w="3040" w:type="dxa"/>
          </w:tcPr>
          <w:p w:rsidR="006A00E3" w:rsidRPr="00883495"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883495">
              <w:rPr>
                <w:sz w:val="16"/>
                <w:szCs w:val="16"/>
              </w:rPr>
              <w:t>12</w:t>
            </w:r>
            <w:r w:rsidRPr="00883495">
              <w:rPr>
                <w:sz w:val="16"/>
                <w:szCs w:val="16"/>
                <w:vertAlign w:val="superscript"/>
              </w:rPr>
              <w:t>th</w:t>
            </w:r>
            <w:r w:rsidRPr="00883495">
              <w:rPr>
                <w:sz w:val="16"/>
                <w:szCs w:val="16"/>
              </w:rPr>
              <w:t xml:space="preserve"> Grade Advisor</w:t>
            </w:r>
          </w:p>
        </w:tc>
        <w:tc>
          <w:tcPr>
            <w:tcW w:w="1694" w:type="dxa"/>
          </w:tcPr>
          <w:p w:rsidR="006A00E3" w:rsidRPr="004E4970"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4E4970">
              <w:rPr>
                <w:sz w:val="16"/>
                <w:szCs w:val="16"/>
              </w:rPr>
              <w:t xml:space="preserve">Brenda Caltabiano                             </w:t>
            </w:r>
          </w:p>
        </w:tc>
        <w:tc>
          <w:tcPr>
            <w:tcW w:w="1133" w:type="dxa"/>
          </w:tcPr>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9831BE">
              <w:rPr>
                <w:sz w:val="16"/>
                <w:szCs w:val="16"/>
              </w:rPr>
              <w:t>2,594</w:t>
            </w:r>
          </w:p>
        </w:tc>
      </w:tr>
      <w:tr w:rsidR="006A00E3" w:rsidRPr="009831BE" w:rsidTr="00894B8A">
        <w:tc>
          <w:tcPr>
            <w:tcW w:w="3040" w:type="dxa"/>
          </w:tcPr>
          <w:p w:rsidR="006A00E3" w:rsidRPr="00883495"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883495">
              <w:rPr>
                <w:bCs/>
                <w:sz w:val="16"/>
                <w:szCs w:val="16"/>
              </w:rPr>
              <w:t>Gallery Advisor</w:t>
            </w:r>
          </w:p>
        </w:tc>
        <w:tc>
          <w:tcPr>
            <w:tcW w:w="1694" w:type="dxa"/>
          </w:tcPr>
          <w:p w:rsidR="006A00E3" w:rsidRPr="004E4970"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4E4970">
              <w:rPr>
                <w:bCs/>
                <w:sz w:val="16"/>
                <w:szCs w:val="16"/>
              </w:rPr>
              <w:t>Wendy Stocker</w:t>
            </w:r>
          </w:p>
        </w:tc>
        <w:tc>
          <w:tcPr>
            <w:tcW w:w="1133" w:type="dxa"/>
          </w:tcPr>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9831BE">
              <w:rPr>
                <w:bCs/>
                <w:sz w:val="16"/>
                <w:szCs w:val="16"/>
              </w:rPr>
              <w:t>410</w:t>
            </w:r>
          </w:p>
        </w:tc>
      </w:tr>
      <w:tr w:rsidR="006A00E3" w:rsidRPr="009831BE" w:rsidTr="00894B8A">
        <w:tc>
          <w:tcPr>
            <w:tcW w:w="3040" w:type="dxa"/>
          </w:tcPr>
          <w:p w:rsidR="006A00E3" w:rsidRPr="00883495"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883495">
              <w:rPr>
                <w:sz w:val="16"/>
                <w:szCs w:val="16"/>
              </w:rPr>
              <w:t>Key Club</w:t>
            </w:r>
            <w:r w:rsidR="0080358D">
              <w:rPr>
                <w:sz w:val="16"/>
                <w:szCs w:val="16"/>
              </w:rPr>
              <w:t xml:space="preserve">  (Note 2)</w:t>
            </w:r>
          </w:p>
        </w:tc>
        <w:tc>
          <w:tcPr>
            <w:tcW w:w="1694" w:type="dxa"/>
          </w:tcPr>
          <w:p w:rsidR="006A00E3" w:rsidRPr="004E4970" w:rsidRDefault="001250C5"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4E4970">
              <w:rPr>
                <w:sz w:val="16"/>
                <w:szCs w:val="16"/>
              </w:rPr>
              <w:t>Paige Foulk</w:t>
            </w:r>
          </w:p>
        </w:tc>
        <w:tc>
          <w:tcPr>
            <w:tcW w:w="1133" w:type="dxa"/>
          </w:tcPr>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9831BE">
              <w:rPr>
                <w:sz w:val="16"/>
                <w:szCs w:val="16"/>
              </w:rPr>
              <w:t>1,000</w:t>
            </w:r>
          </w:p>
        </w:tc>
      </w:tr>
      <w:tr w:rsidR="006A00E3" w:rsidRPr="009831BE" w:rsidTr="00894B8A">
        <w:tc>
          <w:tcPr>
            <w:tcW w:w="3040" w:type="dxa"/>
          </w:tcPr>
          <w:p w:rsidR="006A00E3" w:rsidRPr="00883495" w:rsidRDefault="006A00E3" w:rsidP="006A00E3">
            <w:pPr>
              <w:pStyle w:val="NoSpacing"/>
              <w:rPr>
                <w:sz w:val="16"/>
                <w:szCs w:val="16"/>
              </w:rPr>
            </w:pPr>
            <w:r w:rsidRPr="00883495">
              <w:rPr>
                <w:sz w:val="16"/>
                <w:szCs w:val="16"/>
              </w:rPr>
              <w:t>National Honor Society Advisor</w:t>
            </w:r>
          </w:p>
        </w:tc>
        <w:tc>
          <w:tcPr>
            <w:tcW w:w="1694" w:type="dxa"/>
          </w:tcPr>
          <w:p w:rsidR="006A00E3" w:rsidRPr="004E4970" w:rsidRDefault="006A00E3" w:rsidP="006A00E3">
            <w:pPr>
              <w:pStyle w:val="NoSpacing"/>
              <w:rPr>
                <w:sz w:val="16"/>
                <w:szCs w:val="16"/>
              </w:rPr>
            </w:pPr>
            <w:r w:rsidRPr="004E4970">
              <w:rPr>
                <w:sz w:val="16"/>
                <w:szCs w:val="16"/>
              </w:rPr>
              <w:t>Gina Morina</w:t>
            </w:r>
          </w:p>
        </w:tc>
        <w:tc>
          <w:tcPr>
            <w:tcW w:w="1133" w:type="dxa"/>
          </w:tcPr>
          <w:p w:rsidR="006A00E3" w:rsidRPr="009831BE" w:rsidRDefault="006A00E3" w:rsidP="006A00E3">
            <w:pPr>
              <w:pStyle w:val="NoSpacing"/>
              <w:jc w:val="right"/>
              <w:rPr>
                <w:sz w:val="16"/>
                <w:szCs w:val="16"/>
              </w:rPr>
            </w:pPr>
            <w:r w:rsidRPr="009831BE">
              <w:rPr>
                <w:sz w:val="16"/>
                <w:szCs w:val="16"/>
              </w:rPr>
              <w:t>2,004</w:t>
            </w:r>
          </w:p>
        </w:tc>
      </w:tr>
      <w:tr w:rsidR="006A00E3" w:rsidRPr="009831BE" w:rsidTr="00894B8A">
        <w:tc>
          <w:tcPr>
            <w:tcW w:w="3040" w:type="dxa"/>
          </w:tcPr>
          <w:p w:rsidR="006A00E3" w:rsidRPr="00883495" w:rsidRDefault="006A00E3" w:rsidP="006A00E3">
            <w:pPr>
              <w:pStyle w:val="NoSpacing"/>
              <w:rPr>
                <w:sz w:val="16"/>
                <w:szCs w:val="16"/>
              </w:rPr>
            </w:pPr>
            <w:r w:rsidRPr="00883495">
              <w:rPr>
                <w:sz w:val="16"/>
                <w:szCs w:val="16"/>
              </w:rPr>
              <w:t>National Jr. Honor Society Advisor</w:t>
            </w:r>
          </w:p>
        </w:tc>
        <w:tc>
          <w:tcPr>
            <w:tcW w:w="1694" w:type="dxa"/>
          </w:tcPr>
          <w:p w:rsidR="006A00E3" w:rsidRPr="004E4970" w:rsidRDefault="006A00E3" w:rsidP="006A00E3">
            <w:pPr>
              <w:pStyle w:val="NoSpacing"/>
              <w:rPr>
                <w:sz w:val="16"/>
                <w:szCs w:val="16"/>
              </w:rPr>
            </w:pPr>
            <w:r w:rsidRPr="004E4970">
              <w:rPr>
                <w:sz w:val="16"/>
                <w:szCs w:val="16"/>
              </w:rPr>
              <w:t>Jean Brown</w:t>
            </w:r>
          </w:p>
        </w:tc>
        <w:tc>
          <w:tcPr>
            <w:tcW w:w="1133" w:type="dxa"/>
          </w:tcPr>
          <w:p w:rsidR="006A00E3" w:rsidRPr="009831BE" w:rsidRDefault="006A00E3" w:rsidP="006A00E3">
            <w:pPr>
              <w:pStyle w:val="NoSpacing"/>
              <w:jc w:val="right"/>
              <w:rPr>
                <w:sz w:val="16"/>
                <w:szCs w:val="16"/>
              </w:rPr>
            </w:pPr>
            <w:r w:rsidRPr="009831BE">
              <w:rPr>
                <w:sz w:val="16"/>
                <w:szCs w:val="16"/>
              </w:rPr>
              <w:t>2,004</w:t>
            </w:r>
          </w:p>
        </w:tc>
      </w:tr>
      <w:tr w:rsidR="006A00E3" w:rsidRPr="009831BE" w:rsidTr="00894B8A">
        <w:trPr>
          <w:trHeight w:val="224"/>
        </w:trPr>
        <w:tc>
          <w:tcPr>
            <w:tcW w:w="3040" w:type="dxa"/>
          </w:tcPr>
          <w:p w:rsidR="006A00E3" w:rsidRPr="00883495"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883495">
              <w:rPr>
                <w:bCs/>
                <w:sz w:val="16"/>
                <w:szCs w:val="16"/>
              </w:rPr>
              <w:t>Newspaper Advisor (</w:t>
            </w:r>
            <w:proofErr w:type="spellStart"/>
            <w:r w:rsidRPr="00883495">
              <w:rPr>
                <w:bCs/>
                <w:i/>
                <w:sz w:val="16"/>
                <w:szCs w:val="16"/>
              </w:rPr>
              <w:t>Paulsentinel</w:t>
            </w:r>
            <w:proofErr w:type="spellEnd"/>
            <w:r w:rsidRPr="00883495">
              <w:rPr>
                <w:bCs/>
                <w:sz w:val="16"/>
                <w:szCs w:val="16"/>
              </w:rPr>
              <w:t>)</w:t>
            </w:r>
          </w:p>
        </w:tc>
        <w:tc>
          <w:tcPr>
            <w:tcW w:w="1694" w:type="dxa"/>
          </w:tcPr>
          <w:p w:rsidR="006A00E3" w:rsidRPr="004E4970"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4E4970">
              <w:rPr>
                <w:sz w:val="16"/>
                <w:szCs w:val="16"/>
              </w:rPr>
              <w:t>Ashley O’Hara</w:t>
            </w:r>
          </w:p>
        </w:tc>
        <w:tc>
          <w:tcPr>
            <w:tcW w:w="1133" w:type="dxa"/>
          </w:tcPr>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9831BE">
              <w:rPr>
                <w:sz w:val="16"/>
                <w:szCs w:val="16"/>
              </w:rPr>
              <w:t>1,569</w:t>
            </w:r>
          </w:p>
        </w:tc>
      </w:tr>
      <w:tr w:rsidR="006A00E3" w:rsidRPr="009831BE" w:rsidTr="00894B8A">
        <w:tc>
          <w:tcPr>
            <w:tcW w:w="3040" w:type="dxa"/>
          </w:tcPr>
          <w:p w:rsidR="006A00E3" w:rsidRPr="00883495"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883495">
              <w:rPr>
                <w:sz w:val="16"/>
                <w:szCs w:val="16"/>
              </w:rPr>
              <w:t>Play Director</w:t>
            </w:r>
          </w:p>
        </w:tc>
        <w:tc>
          <w:tcPr>
            <w:tcW w:w="1694" w:type="dxa"/>
          </w:tcPr>
          <w:p w:rsidR="006A00E3" w:rsidRPr="004E4970"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4E4970">
              <w:rPr>
                <w:sz w:val="16"/>
                <w:szCs w:val="16"/>
              </w:rPr>
              <w:t>Barbara Holler</w:t>
            </w:r>
          </w:p>
        </w:tc>
        <w:tc>
          <w:tcPr>
            <w:tcW w:w="1133" w:type="dxa"/>
          </w:tcPr>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9831BE">
              <w:rPr>
                <w:sz w:val="16"/>
                <w:szCs w:val="16"/>
              </w:rPr>
              <w:t>6,737</w:t>
            </w:r>
          </w:p>
        </w:tc>
      </w:tr>
      <w:tr w:rsidR="006A00E3" w:rsidRPr="009831BE" w:rsidTr="00894B8A">
        <w:tc>
          <w:tcPr>
            <w:tcW w:w="3040" w:type="dxa"/>
          </w:tcPr>
          <w:p w:rsidR="006A00E3" w:rsidRPr="00883495"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883495">
              <w:rPr>
                <w:sz w:val="16"/>
                <w:szCs w:val="16"/>
              </w:rPr>
              <w:t>Assistant Play Director</w:t>
            </w:r>
          </w:p>
        </w:tc>
        <w:tc>
          <w:tcPr>
            <w:tcW w:w="1694" w:type="dxa"/>
          </w:tcPr>
          <w:p w:rsidR="006A00E3" w:rsidRPr="004E4970"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4E4970">
              <w:rPr>
                <w:sz w:val="16"/>
                <w:szCs w:val="16"/>
              </w:rPr>
              <w:t>Matthew Phillips</w:t>
            </w:r>
          </w:p>
        </w:tc>
        <w:tc>
          <w:tcPr>
            <w:tcW w:w="1133" w:type="dxa"/>
          </w:tcPr>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9831BE">
              <w:rPr>
                <w:sz w:val="16"/>
                <w:szCs w:val="16"/>
              </w:rPr>
              <w:t>2,219</w:t>
            </w:r>
          </w:p>
        </w:tc>
      </w:tr>
      <w:tr w:rsidR="006A00E3" w:rsidRPr="009831BE" w:rsidTr="00894B8A">
        <w:tc>
          <w:tcPr>
            <w:tcW w:w="3040" w:type="dxa"/>
          </w:tcPr>
          <w:p w:rsidR="006A00E3" w:rsidRPr="00883495" w:rsidRDefault="006A00E3" w:rsidP="0080358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883495">
              <w:rPr>
                <w:sz w:val="16"/>
                <w:szCs w:val="16"/>
              </w:rPr>
              <w:t>Play Business Advisor</w:t>
            </w:r>
            <w:r w:rsidR="0080358D">
              <w:rPr>
                <w:sz w:val="16"/>
                <w:szCs w:val="16"/>
              </w:rPr>
              <w:t xml:space="preserve">  (Note 1)</w:t>
            </w:r>
          </w:p>
        </w:tc>
        <w:tc>
          <w:tcPr>
            <w:tcW w:w="1694" w:type="dxa"/>
          </w:tcPr>
          <w:p w:rsidR="006A00E3" w:rsidRPr="004E4970"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4E4970">
              <w:rPr>
                <w:sz w:val="16"/>
                <w:szCs w:val="16"/>
              </w:rPr>
              <w:t xml:space="preserve">William </w:t>
            </w:r>
            <w:proofErr w:type="spellStart"/>
            <w:r w:rsidRPr="004E4970">
              <w:rPr>
                <w:sz w:val="16"/>
                <w:szCs w:val="16"/>
              </w:rPr>
              <w:t>McCumber</w:t>
            </w:r>
            <w:proofErr w:type="spellEnd"/>
          </w:p>
        </w:tc>
        <w:tc>
          <w:tcPr>
            <w:tcW w:w="1133" w:type="dxa"/>
          </w:tcPr>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9831BE">
              <w:rPr>
                <w:sz w:val="16"/>
                <w:szCs w:val="16"/>
              </w:rPr>
              <w:t>339</w:t>
            </w:r>
          </w:p>
        </w:tc>
      </w:tr>
      <w:tr w:rsidR="006A00E3" w:rsidRPr="009831BE" w:rsidTr="00894B8A">
        <w:tc>
          <w:tcPr>
            <w:tcW w:w="3040" w:type="dxa"/>
          </w:tcPr>
          <w:p w:rsidR="006A00E3" w:rsidRPr="00883495" w:rsidRDefault="006A00E3" w:rsidP="004E497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883495">
              <w:rPr>
                <w:sz w:val="16"/>
                <w:szCs w:val="16"/>
              </w:rPr>
              <w:t>Student Council Advisor</w:t>
            </w:r>
            <w:r w:rsidR="004E4970">
              <w:rPr>
                <w:sz w:val="16"/>
                <w:szCs w:val="16"/>
              </w:rPr>
              <w:t xml:space="preserve">   (Note 4)</w:t>
            </w:r>
          </w:p>
        </w:tc>
        <w:tc>
          <w:tcPr>
            <w:tcW w:w="1694" w:type="dxa"/>
          </w:tcPr>
          <w:p w:rsidR="006A00E3" w:rsidRPr="004E4970" w:rsidRDefault="001250C5"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4E4970">
              <w:rPr>
                <w:sz w:val="16"/>
                <w:szCs w:val="16"/>
              </w:rPr>
              <w:t xml:space="preserve">Margaret </w:t>
            </w:r>
            <w:proofErr w:type="spellStart"/>
            <w:r w:rsidRPr="004E4970">
              <w:rPr>
                <w:sz w:val="16"/>
                <w:szCs w:val="16"/>
              </w:rPr>
              <w:t>LaDue</w:t>
            </w:r>
            <w:proofErr w:type="spellEnd"/>
          </w:p>
          <w:p w:rsidR="001250C5" w:rsidRPr="004E4970" w:rsidRDefault="001250C5"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4E4970">
              <w:rPr>
                <w:sz w:val="16"/>
                <w:szCs w:val="16"/>
              </w:rPr>
              <w:t>Christine O’Malley</w:t>
            </w:r>
          </w:p>
        </w:tc>
        <w:tc>
          <w:tcPr>
            <w:tcW w:w="1133" w:type="dxa"/>
          </w:tcPr>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9831BE">
              <w:rPr>
                <w:sz w:val="16"/>
                <w:szCs w:val="16"/>
              </w:rPr>
              <w:t>1,061</w:t>
            </w:r>
          </w:p>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9831BE">
              <w:rPr>
                <w:sz w:val="16"/>
                <w:szCs w:val="16"/>
              </w:rPr>
              <w:t>1,061</w:t>
            </w:r>
          </w:p>
        </w:tc>
      </w:tr>
      <w:tr w:rsidR="006A00E3" w:rsidRPr="009831BE" w:rsidTr="00894B8A">
        <w:tc>
          <w:tcPr>
            <w:tcW w:w="3040" w:type="dxa"/>
          </w:tcPr>
          <w:p w:rsidR="006A00E3" w:rsidRPr="00883495"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883495">
              <w:rPr>
                <w:sz w:val="16"/>
                <w:szCs w:val="16"/>
              </w:rPr>
              <w:t>Yearbook Advisor</w:t>
            </w:r>
          </w:p>
        </w:tc>
        <w:tc>
          <w:tcPr>
            <w:tcW w:w="1694" w:type="dxa"/>
          </w:tcPr>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9831BE">
              <w:rPr>
                <w:sz w:val="16"/>
                <w:szCs w:val="16"/>
              </w:rPr>
              <w:t>Gina Morina</w:t>
            </w:r>
          </w:p>
        </w:tc>
        <w:tc>
          <w:tcPr>
            <w:tcW w:w="1133" w:type="dxa"/>
          </w:tcPr>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9831BE">
              <w:rPr>
                <w:sz w:val="16"/>
                <w:szCs w:val="16"/>
              </w:rPr>
              <w:t>2,589</w:t>
            </w:r>
          </w:p>
        </w:tc>
      </w:tr>
      <w:tr w:rsidR="006A00E3" w:rsidRPr="009831BE" w:rsidTr="00894B8A">
        <w:tc>
          <w:tcPr>
            <w:tcW w:w="3040" w:type="dxa"/>
          </w:tcPr>
          <w:p w:rsidR="006A00E3" w:rsidRPr="00883495"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883495">
              <w:rPr>
                <w:sz w:val="16"/>
                <w:szCs w:val="16"/>
              </w:rPr>
              <w:t>Yearbook Business Advisor</w:t>
            </w:r>
          </w:p>
        </w:tc>
        <w:tc>
          <w:tcPr>
            <w:tcW w:w="1694" w:type="dxa"/>
          </w:tcPr>
          <w:p w:rsidR="006A00E3" w:rsidRPr="009831BE" w:rsidRDefault="006A00E3" w:rsidP="0062486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9831BE">
              <w:rPr>
                <w:sz w:val="16"/>
                <w:szCs w:val="16"/>
              </w:rPr>
              <w:t xml:space="preserve">Patricia </w:t>
            </w:r>
            <w:proofErr w:type="spellStart"/>
            <w:r w:rsidRPr="009831BE">
              <w:rPr>
                <w:sz w:val="16"/>
                <w:szCs w:val="16"/>
              </w:rPr>
              <w:t>DellaVecchia</w:t>
            </w:r>
            <w:proofErr w:type="spellEnd"/>
          </w:p>
        </w:tc>
        <w:tc>
          <w:tcPr>
            <w:tcW w:w="1133" w:type="dxa"/>
          </w:tcPr>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9831BE">
              <w:rPr>
                <w:sz w:val="16"/>
                <w:szCs w:val="16"/>
              </w:rPr>
              <w:t>1,658</w:t>
            </w:r>
          </w:p>
        </w:tc>
      </w:tr>
      <w:tr w:rsidR="006A00E3" w:rsidRPr="009831BE" w:rsidTr="00894B8A">
        <w:tc>
          <w:tcPr>
            <w:tcW w:w="3040" w:type="dxa"/>
          </w:tcPr>
          <w:p w:rsidR="006A00E3" w:rsidRPr="00883495"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883495">
              <w:rPr>
                <w:sz w:val="16"/>
                <w:szCs w:val="16"/>
              </w:rPr>
              <w:t>Stage &amp; Set Crew Advisor</w:t>
            </w:r>
          </w:p>
        </w:tc>
        <w:tc>
          <w:tcPr>
            <w:tcW w:w="1694" w:type="dxa"/>
          </w:tcPr>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9831BE">
              <w:rPr>
                <w:sz w:val="16"/>
                <w:szCs w:val="16"/>
              </w:rPr>
              <w:t xml:space="preserve">Margaret </w:t>
            </w:r>
            <w:proofErr w:type="spellStart"/>
            <w:r w:rsidRPr="009831BE">
              <w:rPr>
                <w:sz w:val="16"/>
                <w:szCs w:val="16"/>
              </w:rPr>
              <w:t>LaDue</w:t>
            </w:r>
            <w:proofErr w:type="spellEnd"/>
          </w:p>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9831BE">
              <w:rPr>
                <w:sz w:val="16"/>
                <w:szCs w:val="16"/>
              </w:rPr>
              <w:t xml:space="preserve">Steve </w:t>
            </w:r>
            <w:proofErr w:type="spellStart"/>
            <w:r w:rsidRPr="009831BE">
              <w:rPr>
                <w:sz w:val="16"/>
                <w:szCs w:val="16"/>
              </w:rPr>
              <w:t>Smeresky</w:t>
            </w:r>
            <w:proofErr w:type="spellEnd"/>
          </w:p>
        </w:tc>
        <w:tc>
          <w:tcPr>
            <w:tcW w:w="1133" w:type="dxa"/>
          </w:tcPr>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9831BE">
              <w:rPr>
                <w:sz w:val="16"/>
                <w:szCs w:val="16"/>
              </w:rPr>
              <w:t>2,154</w:t>
            </w:r>
          </w:p>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9831BE">
              <w:rPr>
                <w:sz w:val="16"/>
                <w:szCs w:val="16"/>
              </w:rPr>
              <w:t>2,154</w:t>
            </w:r>
          </w:p>
        </w:tc>
      </w:tr>
      <w:tr w:rsidR="006A00E3" w:rsidRPr="009831BE" w:rsidTr="00894B8A">
        <w:tc>
          <w:tcPr>
            <w:tcW w:w="3040" w:type="dxa"/>
          </w:tcPr>
          <w:p w:rsidR="006A00E3" w:rsidRPr="00883495"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883495">
              <w:rPr>
                <w:sz w:val="16"/>
                <w:szCs w:val="16"/>
              </w:rPr>
              <w:t>S.U.R.E.-Students United for Respect and Equality</w:t>
            </w:r>
          </w:p>
        </w:tc>
        <w:tc>
          <w:tcPr>
            <w:tcW w:w="1694" w:type="dxa"/>
          </w:tcPr>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9831BE">
              <w:rPr>
                <w:sz w:val="16"/>
                <w:szCs w:val="16"/>
              </w:rPr>
              <w:t xml:space="preserve">Margaret </w:t>
            </w:r>
            <w:proofErr w:type="spellStart"/>
            <w:r w:rsidRPr="009831BE">
              <w:rPr>
                <w:sz w:val="16"/>
                <w:szCs w:val="16"/>
              </w:rPr>
              <w:t>LaDue</w:t>
            </w:r>
            <w:proofErr w:type="spellEnd"/>
          </w:p>
        </w:tc>
        <w:tc>
          <w:tcPr>
            <w:tcW w:w="1133" w:type="dxa"/>
          </w:tcPr>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9831BE">
              <w:rPr>
                <w:sz w:val="16"/>
                <w:szCs w:val="16"/>
              </w:rPr>
              <w:t>851</w:t>
            </w:r>
          </w:p>
        </w:tc>
      </w:tr>
      <w:tr w:rsidR="006A00E3" w:rsidRPr="009831BE" w:rsidTr="00894B8A">
        <w:tc>
          <w:tcPr>
            <w:tcW w:w="3040" w:type="dxa"/>
          </w:tcPr>
          <w:p w:rsidR="006A00E3" w:rsidRPr="00883495"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883495">
              <w:rPr>
                <w:sz w:val="16"/>
                <w:szCs w:val="16"/>
              </w:rPr>
              <w:t>School Supply Room</w:t>
            </w:r>
            <w:r w:rsidR="0080358D">
              <w:rPr>
                <w:sz w:val="16"/>
                <w:szCs w:val="16"/>
              </w:rPr>
              <w:t xml:space="preserve">   (Note 2)</w:t>
            </w:r>
          </w:p>
        </w:tc>
        <w:tc>
          <w:tcPr>
            <w:tcW w:w="1694" w:type="dxa"/>
          </w:tcPr>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9831BE">
              <w:rPr>
                <w:sz w:val="16"/>
                <w:szCs w:val="16"/>
              </w:rPr>
              <w:t xml:space="preserve">Patricia </w:t>
            </w:r>
            <w:proofErr w:type="spellStart"/>
            <w:r w:rsidRPr="009831BE">
              <w:rPr>
                <w:sz w:val="16"/>
                <w:szCs w:val="16"/>
              </w:rPr>
              <w:t>DellaVecchia</w:t>
            </w:r>
            <w:proofErr w:type="spellEnd"/>
          </w:p>
        </w:tc>
        <w:tc>
          <w:tcPr>
            <w:tcW w:w="1133" w:type="dxa"/>
          </w:tcPr>
          <w:p w:rsidR="006A00E3" w:rsidRPr="009831B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9831BE">
              <w:rPr>
                <w:sz w:val="16"/>
                <w:szCs w:val="16"/>
              </w:rPr>
              <w:t>500</w:t>
            </w:r>
          </w:p>
        </w:tc>
      </w:tr>
    </w:tbl>
    <w:p w:rsidR="006A00E3" w:rsidRPr="009831BE" w:rsidRDefault="006A00E3" w:rsidP="008005E4">
      <w:pPr>
        <w:tabs>
          <w:tab w:val="decimal" w:pos="0"/>
          <w:tab w:val="left" w:pos="720"/>
          <w:tab w:val="left" w:pos="1080"/>
          <w:tab w:val="left" w:pos="1440"/>
          <w:tab w:val="left" w:pos="1800"/>
          <w:tab w:val="left" w:pos="4680"/>
          <w:tab w:val="left" w:pos="6480"/>
          <w:tab w:val="left" w:pos="7740"/>
        </w:tabs>
        <w:ind w:hanging="360"/>
      </w:pPr>
    </w:p>
    <w:p w:rsidR="00A35594" w:rsidRDefault="0080358D" w:rsidP="00894B8A">
      <w:pPr>
        <w:tabs>
          <w:tab w:val="decimal" w:pos="0"/>
          <w:tab w:val="left" w:pos="720"/>
          <w:tab w:val="left" w:pos="1080"/>
          <w:tab w:val="left" w:pos="1440"/>
          <w:tab w:val="left" w:pos="2160"/>
          <w:tab w:val="left" w:pos="4680"/>
          <w:tab w:val="left" w:pos="6480"/>
          <w:tab w:val="left" w:pos="7740"/>
        </w:tabs>
      </w:pPr>
      <w:r>
        <w:tab/>
      </w:r>
      <w:r>
        <w:tab/>
      </w:r>
      <w:r>
        <w:tab/>
      </w:r>
      <w:r w:rsidRPr="0080358D">
        <w:t>Note 1: Advisor earns the stipend listed plus 10% of revenues from advertisement book</w:t>
      </w:r>
      <w:r>
        <w:t xml:space="preserve"> </w:t>
      </w:r>
    </w:p>
    <w:p w:rsidR="00177B9F" w:rsidRPr="0080358D" w:rsidRDefault="00A35594" w:rsidP="00894B8A">
      <w:pPr>
        <w:tabs>
          <w:tab w:val="decimal" w:pos="0"/>
          <w:tab w:val="left" w:pos="720"/>
          <w:tab w:val="left" w:pos="1080"/>
          <w:tab w:val="left" w:pos="1440"/>
          <w:tab w:val="left" w:pos="1800"/>
          <w:tab w:val="left" w:pos="2160"/>
          <w:tab w:val="left" w:pos="4680"/>
          <w:tab w:val="left" w:pos="6480"/>
          <w:tab w:val="left" w:pos="7740"/>
        </w:tabs>
      </w:pPr>
      <w:r>
        <w:tab/>
      </w:r>
      <w:r>
        <w:tab/>
      </w:r>
      <w:r>
        <w:tab/>
      </w:r>
      <w:r>
        <w:tab/>
        <w:t xml:space="preserve">      </w:t>
      </w:r>
      <w:r w:rsidR="00894B8A">
        <w:t xml:space="preserve"> </w:t>
      </w:r>
      <w:proofErr w:type="gramStart"/>
      <w:r w:rsidR="0080358D">
        <w:t>as</w:t>
      </w:r>
      <w:proofErr w:type="gramEnd"/>
      <w:r w:rsidR="0080358D">
        <w:t xml:space="preserve"> per agreement with the Paulsboro Education Association. </w:t>
      </w:r>
    </w:p>
    <w:p w:rsidR="00A35594" w:rsidRDefault="0080358D" w:rsidP="0080358D">
      <w:pPr>
        <w:tabs>
          <w:tab w:val="decimal" w:pos="0"/>
          <w:tab w:val="left" w:pos="720"/>
          <w:tab w:val="left" w:pos="1080"/>
          <w:tab w:val="left" w:pos="1440"/>
          <w:tab w:val="left" w:pos="1800"/>
          <w:tab w:val="left" w:pos="4680"/>
          <w:tab w:val="left" w:pos="6480"/>
          <w:tab w:val="left" w:pos="7740"/>
        </w:tabs>
        <w:ind w:left="1440"/>
      </w:pPr>
      <w:r w:rsidRPr="0080358D">
        <w:t xml:space="preserve">Note 2: </w:t>
      </w:r>
      <w:r>
        <w:t xml:space="preserve">These positions are not part of the agreement with the Paulsboro Education </w:t>
      </w:r>
      <w:r w:rsidR="00A35594">
        <w:t xml:space="preserve">   </w:t>
      </w:r>
    </w:p>
    <w:p w:rsidR="0080358D" w:rsidRDefault="00A35594" w:rsidP="00894B8A">
      <w:pPr>
        <w:tabs>
          <w:tab w:val="decimal" w:pos="0"/>
          <w:tab w:val="left" w:pos="720"/>
          <w:tab w:val="left" w:pos="1080"/>
          <w:tab w:val="left" w:pos="1440"/>
          <w:tab w:val="left" w:pos="2160"/>
          <w:tab w:val="left" w:pos="4680"/>
          <w:tab w:val="left" w:pos="6480"/>
          <w:tab w:val="left" w:pos="7740"/>
        </w:tabs>
        <w:ind w:left="1440"/>
      </w:pPr>
      <w:r>
        <w:t xml:space="preserve">             </w:t>
      </w:r>
      <w:proofErr w:type="gramStart"/>
      <w:r w:rsidR="0080358D">
        <w:t>Association.</w:t>
      </w:r>
      <w:proofErr w:type="gramEnd"/>
    </w:p>
    <w:p w:rsidR="00A35594" w:rsidRDefault="0080358D" w:rsidP="0080358D">
      <w:pPr>
        <w:tabs>
          <w:tab w:val="decimal" w:pos="0"/>
          <w:tab w:val="left" w:pos="720"/>
          <w:tab w:val="left" w:pos="1080"/>
          <w:tab w:val="left" w:pos="1440"/>
          <w:tab w:val="left" w:pos="1800"/>
          <w:tab w:val="left" w:pos="4680"/>
          <w:tab w:val="left" w:pos="6480"/>
          <w:tab w:val="left" w:pos="7740"/>
        </w:tabs>
        <w:ind w:left="1440"/>
      </w:pPr>
      <w:r>
        <w:t xml:space="preserve">Note 3: </w:t>
      </w:r>
      <w:r w:rsidR="00A35594">
        <w:t xml:space="preserve">These stipends are paid from the profits of the fundraising activities as per </w:t>
      </w:r>
    </w:p>
    <w:p w:rsidR="0080358D" w:rsidRDefault="00A35594" w:rsidP="0080358D">
      <w:pPr>
        <w:tabs>
          <w:tab w:val="decimal" w:pos="0"/>
          <w:tab w:val="left" w:pos="720"/>
          <w:tab w:val="left" w:pos="1080"/>
          <w:tab w:val="left" w:pos="1440"/>
          <w:tab w:val="left" w:pos="1800"/>
          <w:tab w:val="left" w:pos="4680"/>
          <w:tab w:val="left" w:pos="6480"/>
          <w:tab w:val="left" w:pos="7740"/>
        </w:tabs>
        <w:ind w:left="1440"/>
      </w:pPr>
      <w:r>
        <w:t xml:space="preserve">             </w:t>
      </w:r>
      <w:proofErr w:type="gramStart"/>
      <w:r>
        <w:t>agreement</w:t>
      </w:r>
      <w:proofErr w:type="gramEnd"/>
      <w:r>
        <w:t xml:space="preserve"> with the Paulsboro Education  Association.</w:t>
      </w:r>
    </w:p>
    <w:p w:rsidR="000448B9" w:rsidRDefault="000448B9" w:rsidP="0080358D">
      <w:pPr>
        <w:tabs>
          <w:tab w:val="decimal" w:pos="0"/>
          <w:tab w:val="left" w:pos="720"/>
          <w:tab w:val="left" w:pos="1080"/>
          <w:tab w:val="left" w:pos="1440"/>
          <w:tab w:val="left" w:pos="1800"/>
          <w:tab w:val="left" w:pos="4680"/>
          <w:tab w:val="left" w:pos="6480"/>
          <w:tab w:val="left" w:pos="7740"/>
        </w:tabs>
        <w:ind w:left="1440"/>
      </w:pPr>
      <w:r>
        <w:t xml:space="preserve">Note 4: These advisors are new to the position.  All other advisors also held the positions </w:t>
      </w:r>
    </w:p>
    <w:p w:rsidR="000448B9" w:rsidRPr="0080358D" w:rsidRDefault="000448B9" w:rsidP="0080358D">
      <w:pPr>
        <w:tabs>
          <w:tab w:val="decimal" w:pos="0"/>
          <w:tab w:val="left" w:pos="720"/>
          <w:tab w:val="left" w:pos="1080"/>
          <w:tab w:val="left" w:pos="1440"/>
          <w:tab w:val="left" w:pos="1800"/>
          <w:tab w:val="left" w:pos="4680"/>
          <w:tab w:val="left" w:pos="6480"/>
          <w:tab w:val="left" w:pos="7740"/>
        </w:tabs>
        <w:ind w:left="1440"/>
      </w:pPr>
      <w:r>
        <w:tab/>
        <w:t xml:space="preserve">       </w:t>
      </w:r>
      <w:proofErr w:type="gramStart"/>
      <w:r>
        <w:t>during</w:t>
      </w:r>
      <w:proofErr w:type="gramEnd"/>
      <w:r>
        <w:t xml:space="preserve"> the 2013-2014 school year. </w:t>
      </w:r>
    </w:p>
    <w:p w:rsidR="00487099" w:rsidRPr="009831BE" w:rsidRDefault="00487099" w:rsidP="00487099">
      <w:pPr>
        <w:ind w:left="720"/>
        <w:contextualSpacing/>
        <w:rPr>
          <w:rFonts w:eastAsia="Calibri"/>
        </w:rPr>
      </w:pPr>
    </w:p>
    <w:p w:rsidR="00382D4C" w:rsidRDefault="00382D4C" w:rsidP="00382D4C">
      <w:pPr>
        <w:numPr>
          <w:ilvl w:val="0"/>
          <w:numId w:val="12"/>
        </w:numPr>
        <w:contextualSpacing/>
        <w:rPr>
          <w:rFonts w:eastAsia="Calibri"/>
        </w:rPr>
      </w:pPr>
      <w:r>
        <w:rPr>
          <w:rFonts w:eastAsia="Calibri"/>
        </w:rPr>
        <w:t xml:space="preserve">Recommend approval to transfer Teacher of Grade 5 at </w:t>
      </w:r>
      <w:proofErr w:type="spellStart"/>
      <w:r>
        <w:rPr>
          <w:rFonts w:eastAsia="Calibri"/>
        </w:rPr>
        <w:t>Loudenslager</w:t>
      </w:r>
      <w:proofErr w:type="spellEnd"/>
      <w:r>
        <w:rPr>
          <w:rFonts w:eastAsia="Calibri"/>
        </w:rPr>
        <w:t xml:space="preserve"> Elementary School Matthew Brown</w:t>
      </w:r>
      <w:r w:rsidR="009F2D55">
        <w:rPr>
          <w:rFonts w:eastAsia="Calibri"/>
        </w:rPr>
        <w:t>e</w:t>
      </w:r>
      <w:r>
        <w:rPr>
          <w:rFonts w:eastAsia="Calibri"/>
        </w:rPr>
        <w:t xml:space="preserve"> to the position of District Coach for the 2014-2015 school </w:t>
      </w:r>
      <w:proofErr w:type="gramStart"/>
      <w:r>
        <w:rPr>
          <w:rFonts w:eastAsia="Calibri"/>
        </w:rPr>
        <w:t>year</w:t>
      </w:r>
      <w:proofErr w:type="gramEnd"/>
      <w:r>
        <w:rPr>
          <w:rFonts w:eastAsia="Calibri"/>
        </w:rPr>
        <w:t xml:space="preserve">. </w:t>
      </w:r>
    </w:p>
    <w:p w:rsidR="00382D4C" w:rsidRPr="00F25DA1" w:rsidRDefault="00382D4C" w:rsidP="00382D4C">
      <w:pPr>
        <w:numPr>
          <w:ilvl w:val="0"/>
          <w:numId w:val="12"/>
        </w:numPr>
        <w:contextualSpacing/>
        <w:rPr>
          <w:rFonts w:eastAsia="Calibri"/>
        </w:rPr>
      </w:pPr>
      <w:r w:rsidRPr="00F25DA1">
        <w:rPr>
          <w:rFonts w:eastAsia="Calibri"/>
        </w:rPr>
        <w:t>Recommend approval to transfer part-time Cafeteria Worker Cindy Anderson to the position of Custodian at $26,155 – Step 1 as per agreement with the Paulsboro Education Association effective Tuesday, July 1, 2014.  Ms. Anderson will work Monday – Friday from 11:00 AM – 7:30 PM at Paulsboro High School.</w:t>
      </w:r>
    </w:p>
    <w:p w:rsidR="00382D4C" w:rsidRDefault="00382D4C" w:rsidP="00382D4C">
      <w:pPr>
        <w:ind w:left="720"/>
        <w:contextualSpacing/>
        <w:rPr>
          <w:rFonts w:eastAsia="Calibri"/>
        </w:rPr>
      </w:pPr>
    </w:p>
    <w:p w:rsidR="00382D4C" w:rsidRDefault="00382D4C" w:rsidP="00382D4C">
      <w:pPr>
        <w:ind w:left="720"/>
        <w:contextualSpacing/>
        <w:rPr>
          <w:rFonts w:eastAsia="Calibri"/>
        </w:rPr>
      </w:pPr>
      <w:r w:rsidRPr="00666C0C">
        <w:rPr>
          <w:rFonts w:eastAsia="Calibri"/>
          <w:u w:val="single"/>
        </w:rPr>
        <w:t>Informational</w:t>
      </w:r>
      <w:r>
        <w:rPr>
          <w:rFonts w:eastAsia="Calibri"/>
        </w:rPr>
        <w:t xml:space="preserve">:   This position is available as a result of the resignation of Tom Miller.  The administration is recommending this “swing shift” position in order to provide more custodial support at Paulsboro High School during lunch periods, afternoon and early evening when the building is being prepared for night activities.   Currently, there is only one day shift custodian assigned to Paulsboro High School.  This employee cleans the Administration Building and services the Cafeteria during lunch periods.   Interviews were conducted by </w:t>
      </w:r>
      <w:r w:rsidR="009D2727">
        <w:rPr>
          <w:rFonts w:eastAsia="Calibri"/>
        </w:rPr>
        <w:t>Supervisor of Support Staff</w:t>
      </w:r>
      <w:r>
        <w:rPr>
          <w:rFonts w:eastAsia="Calibri"/>
        </w:rPr>
        <w:t xml:space="preserve"> Jack Henderson.  </w:t>
      </w:r>
    </w:p>
    <w:p w:rsidR="00382D4C" w:rsidRDefault="00382D4C" w:rsidP="00382D4C">
      <w:pPr>
        <w:ind w:left="720"/>
        <w:contextualSpacing/>
        <w:rPr>
          <w:rFonts w:eastAsia="Calibri"/>
        </w:rPr>
      </w:pPr>
    </w:p>
    <w:p w:rsidR="00382D4C" w:rsidRDefault="00382D4C" w:rsidP="00382D4C">
      <w:pPr>
        <w:ind w:left="720"/>
        <w:contextualSpacing/>
        <w:rPr>
          <w:rFonts w:eastAsia="Calibri"/>
        </w:rPr>
      </w:pPr>
      <w:r>
        <w:rPr>
          <w:rFonts w:eastAsia="Calibri"/>
        </w:rPr>
        <w:t xml:space="preserve">Ms. Anderson’s Cafeteria Worker position will be reviewed by </w:t>
      </w:r>
      <w:proofErr w:type="spellStart"/>
      <w:r>
        <w:rPr>
          <w:rFonts w:eastAsia="Calibri"/>
        </w:rPr>
        <w:t>Nutri</w:t>
      </w:r>
      <w:proofErr w:type="spellEnd"/>
      <w:r>
        <w:rPr>
          <w:rFonts w:eastAsia="Calibri"/>
        </w:rPr>
        <w:t xml:space="preserve">-Serve.   The company will fill, modify, or eliminate the post as </w:t>
      </w:r>
      <w:r w:rsidR="008B430F">
        <w:rPr>
          <w:rFonts w:eastAsia="Calibri"/>
        </w:rPr>
        <w:t>they</w:t>
      </w:r>
      <w:r>
        <w:rPr>
          <w:rFonts w:eastAsia="Calibri"/>
        </w:rPr>
        <w:t xml:space="preserve"> see fit in order to operate the food service program</w:t>
      </w:r>
      <w:r w:rsidR="008839E5">
        <w:rPr>
          <w:rFonts w:eastAsia="Calibri"/>
        </w:rPr>
        <w:t>.</w:t>
      </w:r>
      <w:r>
        <w:rPr>
          <w:rFonts w:eastAsia="Calibri"/>
        </w:rPr>
        <w:t xml:space="preserve">  The position will, if filled, be a </w:t>
      </w:r>
      <w:proofErr w:type="spellStart"/>
      <w:r>
        <w:rPr>
          <w:rFonts w:eastAsia="Calibri"/>
        </w:rPr>
        <w:t>Nutri</w:t>
      </w:r>
      <w:proofErr w:type="spellEnd"/>
      <w:r>
        <w:rPr>
          <w:rFonts w:eastAsia="Calibri"/>
        </w:rPr>
        <w:t xml:space="preserve">-Serve employee as per agreement with that company. </w:t>
      </w:r>
    </w:p>
    <w:p w:rsidR="00382D4C" w:rsidRDefault="00382D4C" w:rsidP="00382D4C">
      <w:pPr>
        <w:contextualSpacing/>
        <w:rPr>
          <w:rFonts w:eastAsia="Calibri"/>
        </w:rPr>
      </w:pPr>
    </w:p>
    <w:p w:rsidR="00382D4C" w:rsidRDefault="00382D4C" w:rsidP="008839E5">
      <w:pPr>
        <w:numPr>
          <w:ilvl w:val="0"/>
          <w:numId w:val="12"/>
        </w:numPr>
        <w:ind w:hanging="450"/>
        <w:contextualSpacing/>
        <w:rPr>
          <w:rFonts w:eastAsia="Calibri"/>
        </w:rPr>
      </w:pPr>
      <w:r>
        <w:rPr>
          <w:rFonts w:eastAsia="Calibri"/>
        </w:rPr>
        <w:t>Recommend approval to appoint Michael Robinson to the position of 12-Month Custodian assigned to the evening at Paulsboro High School effective July 1, 2014.  Mr. Robinson will earn $26,155 – Step 1 as per agreement with the Paulsboro Education Association. This recommendation is contingent o</w:t>
      </w:r>
      <w:r w:rsidR="00AD4C4B">
        <w:rPr>
          <w:rFonts w:eastAsia="Calibri"/>
        </w:rPr>
        <w:t>n</w:t>
      </w:r>
      <w:r>
        <w:rPr>
          <w:rFonts w:eastAsia="Calibri"/>
        </w:rPr>
        <w:t xml:space="preserve"> Mr. Robinson successfully completing the Criminal History Background review process.  </w:t>
      </w:r>
    </w:p>
    <w:p w:rsidR="00382D4C" w:rsidRDefault="00382D4C" w:rsidP="008839E5">
      <w:pPr>
        <w:ind w:left="720"/>
        <w:contextualSpacing/>
        <w:rPr>
          <w:rFonts w:eastAsia="Calibri"/>
        </w:rPr>
      </w:pPr>
    </w:p>
    <w:p w:rsidR="00382D4C" w:rsidRDefault="00382D4C" w:rsidP="008839E5">
      <w:pPr>
        <w:ind w:left="720"/>
        <w:contextualSpacing/>
        <w:rPr>
          <w:rFonts w:eastAsia="Calibri"/>
        </w:rPr>
      </w:pPr>
      <w:r w:rsidRPr="008839E5">
        <w:rPr>
          <w:rFonts w:eastAsia="Calibri"/>
          <w:u w:val="single"/>
        </w:rPr>
        <w:t>Informational</w:t>
      </w:r>
      <w:r>
        <w:rPr>
          <w:rFonts w:eastAsia="Calibri"/>
        </w:rPr>
        <w:t xml:space="preserve">:   This position is available as a result of the </w:t>
      </w:r>
      <w:r w:rsidR="00D00300">
        <w:rPr>
          <w:rFonts w:eastAsia="Calibri"/>
        </w:rPr>
        <w:t>resignation of Gregory Taylor</w:t>
      </w:r>
      <w:r>
        <w:rPr>
          <w:rFonts w:eastAsia="Calibri"/>
        </w:rPr>
        <w:t xml:space="preserve">.   Interim Superintendent Walter Quint and Supervisor of Support Staff Jack Henderson interviewed Mr. Robinson as well as checked references.  </w:t>
      </w:r>
    </w:p>
    <w:p w:rsidR="00382D4C" w:rsidRDefault="00382D4C" w:rsidP="00382D4C">
      <w:pPr>
        <w:ind w:left="720"/>
        <w:contextualSpacing/>
        <w:rPr>
          <w:rFonts w:eastAsia="Calibri"/>
        </w:rPr>
      </w:pPr>
    </w:p>
    <w:p w:rsidR="00DA4913" w:rsidRPr="009831BE" w:rsidRDefault="00D00300" w:rsidP="00DA4913">
      <w:pPr>
        <w:numPr>
          <w:ilvl w:val="0"/>
          <w:numId w:val="12"/>
        </w:numPr>
        <w:contextualSpacing/>
        <w:rPr>
          <w:rFonts w:eastAsia="Calibri"/>
        </w:rPr>
      </w:pPr>
      <w:r>
        <w:rPr>
          <w:rFonts w:eastAsia="Calibri"/>
        </w:rPr>
        <w:t>Recommend approval for Pa</w:t>
      </w:r>
      <w:r w:rsidR="00DA4913" w:rsidRPr="009831BE">
        <w:rPr>
          <w:rFonts w:eastAsia="Calibri"/>
        </w:rPr>
        <w:t xml:space="preserve">ulsboro High School </w:t>
      </w:r>
      <w:r>
        <w:rPr>
          <w:rFonts w:eastAsia="Calibri"/>
        </w:rPr>
        <w:t xml:space="preserve">Teachers Clara Davis and Mark Vogeding to serve as Breakfast Monitors during </w:t>
      </w:r>
      <w:r w:rsidR="00DA4913" w:rsidRPr="009831BE">
        <w:rPr>
          <w:rFonts w:eastAsia="Calibri"/>
        </w:rPr>
        <w:t xml:space="preserve">the 2014-2015 school </w:t>
      </w:r>
      <w:proofErr w:type="gramStart"/>
      <w:r w:rsidR="00DA4913" w:rsidRPr="009831BE">
        <w:rPr>
          <w:rFonts w:eastAsia="Calibri"/>
        </w:rPr>
        <w:t>year</w:t>
      </w:r>
      <w:proofErr w:type="gramEnd"/>
      <w:r>
        <w:rPr>
          <w:rFonts w:eastAsia="Calibri"/>
        </w:rPr>
        <w:t xml:space="preserve"> at a rate of $20 per day for 181 days per year.</w:t>
      </w:r>
    </w:p>
    <w:p w:rsidR="00DA4913" w:rsidRPr="009831BE" w:rsidRDefault="00DA4913" w:rsidP="00DA4913">
      <w:pPr>
        <w:ind w:left="720"/>
        <w:contextualSpacing/>
        <w:rPr>
          <w:rFonts w:eastAsia="Calibri"/>
        </w:rPr>
      </w:pPr>
    </w:p>
    <w:p w:rsidR="00A654E0" w:rsidRPr="009831BE" w:rsidRDefault="00A654E0" w:rsidP="00A654E0">
      <w:pPr>
        <w:pStyle w:val="ListParagraph"/>
        <w:numPr>
          <w:ilvl w:val="0"/>
          <w:numId w:val="12"/>
        </w:numPr>
        <w:spacing w:after="0"/>
        <w:rPr>
          <w:rFonts w:ascii="Times New Roman" w:hAnsi="Times New Roman"/>
        </w:rPr>
      </w:pPr>
      <w:r w:rsidRPr="009831BE">
        <w:rPr>
          <w:rFonts w:ascii="Times New Roman" w:hAnsi="Times New Roman"/>
        </w:rPr>
        <w:t>Recommend approval for the following custodians to hang their boiler licenses for the 2014-2015 school year with a stipend of $694</w:t>
      </w:r>
      <w:r>
        <w:rPr>
          <w:rFonts w:ascii="Times New Roman" w:hAnsi="Times New Roman"/>
        </w:rPr>
        <w:t xml:space="preserve"> as per agreement with the Paulsboro Education Association</w:t>
      </w:r>
      <w:r w:rsidRPr="009831BE">
        <w:rPr>
          <w:rFonts w:ascii="Times New Roman" w:hAnsi="Times New Roman"/>
        </w:rPr>
        <w:t>:</w:t>
      </w:r>
    </w:p>
    <w:p w:rsidR="00A654E0" w:rsidRPr="009831BE" w:rsidRDefault="00A654E0" w:rsidP="00A654E0">
      <w:pPr>
        <w:pStyle w:val="ListParagraph"/>
        <w:spacing w:after="0"/>
        <w:rPr>
          <w:rFonts w:ascii="Times New Roman" w:hAnsi="Times New Roman"/>
        </w:rPr>
      </w:pPr>
    </w:p>
    <w:p w:rsidR="00A654E0" w:rsidRPr="009831BE" w:rsidRDefault="00A654E0" w:rsidP="00A654E0">
      <w:pPr>
        <w:pStyle w:val="ListParagraph"/>
        <w:tabs>
          <w:tab w:val="decimal" w:pos="360"/>
          <w:tab w:val="left" w:pos="720"/>
          <w:tab w:val="left" w:pos="1080"/>
          <w:tab w:val="left" w:pos="1440"/>
          <w:tab w:val="left" w:pos="1800"/>
          <w:tab w:val="left" w:pos="2160"/>
        </w:tabs>
        <w:ind w:left="360"/>
        <w:rPr>
          <w:rFonts w:ascii="Times New Roman" w:hAnsi="Times New Roman"/>
          <w:bCs/>
          <w:iCs/>
        </w:rPr>
      </w:pPr>
      <w:r w:rsidRPr="009831BE">
        <w:rPr>
          <w:rFonts w:ascii="Times New Roman" w:hAnsi="Times New Roman"/>
          <w:bCs/>
        </w:rPr>
        <w:tab/>
      </w:r>
      <w:r w:rsidRPr="009831BE">
        <w:rPr>
          <w:rFonts w:ascii="Times New Roman" w:hAnsi="Times New Roman"/>
          <w:bCs/>
        </w:rPr>
        <w:tab/>
      </w:r>
      <w:r w:rsidRPr="009831BE">
        <w:rPr>
          <w:rFonts w:ascii="Times New Roman" w:hAnsi="Times New Roman"/>
          <w:bCs/>
        </w:rPr>
        <w:tab/>
      </w:r>
      <w:r w:rsidRPr="009831BE">
        <w:rPr>
          <w:rFonts w:ascii="Times New Roman" w:hAnsi="Times New Roman"/>
          <w:bCs/>
        </w:rPr>
        <w:tab/>
        <w:t>Jack Henderson</w:t>
      </w:r>
      <w:r w:rsidRPr="009831BE">
        <w:rPr>
          <w:rFonts w:ascii="Times New Roman" w:hAnsi="Times New Roman"/>
          <w:bCs/>
          <w:iCs/>
        </w:rPr>
        <w:tab/>
      </w:r>
      <w:r w:rsidRPr="009831BE">
        <w:rPr>
          <w:rFonts w:ascii="Times New Roman" w:hAnsi="Times New Roman"/>
          <w:bCs/>
          <w:iCs/>
        </w:rPr>
        <w:tab/>
        <w:t xml:space="preserve">Daniel Moore </w:t>
      </w:r>
      <w:r w:rsidRPr="009831BE">
        <w:rPr>
          <w:rFonts w:ascii="Times New Roman" w:hAnsi="Times New Roman"/>
          <w:bCs/>
          <w:iCs/>
        </w:rPr>
        <w:tab/>
        <w:t xml:space="preserve">       </w:t>
      </w:r>
      <w:r w:rsidR="000C7256">
        <w:rPr>
          <w:rFonts w:ascii="Times New Roman" w:hAnsi="Times New Roman"/>
          <w:bCs/>
          <w:iCs/>
        </w:rPr>
        <w:tab/>
      </w:r>
      <w:r w:rsidRPr="009831BE">
        <w:rPr>
          <w:rFonts w:ascii="Times New Roman" w:hAnsi="Times New Roman"/>
          <w:bCs/>
          <w:iCs/>
        </w:rPr>
        <w:t xml:space="preserve">Patrick Relation </w:t>
      </w:r>
      <w:r w:rsidRPr="009831BE">
        <w:rPr>
          <w:rFonts w:ascii="Times New Roman" w:hAnsi="Times New Roman"/>
          <w:bCs/>
          <w:iCs/>
        </w:rPr>
        <w:tab/>
      </w:r>
      <w:r w:rsidRPr="009831BE">
        <w:rPr>
          <w:rFonts w:ascii="Times New Roman" w:hAnsi="Times New Roman"/>
          <w:bCs/>
          <w:iCs/>
        </w:rPr>
        <w:tab/>
      </w:r>
      <w:r w:rsidRPr="009831BE">
        <w:rPr>
          <w:rFonts w:ascii="Times New Roman" w:hAnsi="Times New Roman"/>
          <w:bCs/>
          <w:iCs/>
        </w:rPr>
        <w:tab/>
      </w:r>
      <w:r w:rsidRPr="009831BE">
        <w:rPr>
          <w:rFonts w:ascii="Times New Roman" w:hAnsi="Times New Roman"/>
          <w:bCs/>
          <w:iCs/>
        </w:rPr>
        <w:tab/>
      </w:r>
      <w:r w:rsidRPr="009831BE">
        <w:rPr>
          <w:rFonts w:ascii="Times New Roman" w:hAnsi="Times New Roman"/>
          <w:bCs/>
          <w:iCs/>
        </w:rPr>
        <w:tab/>
      </w:r>
      <w:r w:rsidRPr="009831BE">
        <w:rPr>
          <w:rFonts w:ascii="Times New Roman" w:hAnsi="Times New Roman"/>
          <w:bCs/>
          <w:iCs/>
        </w:rPr>
        <w:tab/>
        <w:t xml:space="preserve">Paul Johnston        </w:t>
      </w:r>
      <w:r w:rsidRPr="009831BE">
        <w:rPr>
          <w:rFonts w:ascii="Times New Roman" w:hAnsi="Times New Roman"/>
          <w:bCs/>
          <w:iCs/>
        </w:rPr>
        <w:tab/>
      </w:r>
      <w:r w:rsidRPr="009831BE">
        <w:rPr>
          <w:rFonts w:ascii="Times New Roman" w:hAnsi="Times New Roman"/>
          <w:bCs/>
          <w:iCs/>
        </w:rPr>
        <w:tab/>
      </w:r>
      <w:proofErr w:type="spellStart"/>
      <w:r w:rsidRPr="009831BE">
        <w:rPr>
          <w:rFonts w:ascii="Times New Roman" w:hAnsi="Times New Roman"/>
          <w:bCs/>
          <w:iCs/>
        </w:rPr>
        <w:t>Dietra</w:t>
      </w:r>
      <w:proofErr w:type="spellEnd"/>
      <w:r w:rsidRPr="009831BE">
        <w:rPr>
          <w:rFonts w:ascii="Times New Roman" w:hAnsi="Times New Roman"/>
          <w:bCs/>
          <w:iCs/>
        </w:rPr>
        <w:t xml:space="preserve"> Roane </w:t>
      </w:r>
      <w:r w:rsidRPr="009831BE">
        <w:rPr>
          <w:rFonts w:ascii="Times New Roman" w:hAnsi="Times New Roman"/>
          <w:bCs/>
          <w:iCs/>
        </w:rPr>
        <w:tab/>
        <w:t xml:space="preserve">       </w:t>
      </w:r>
      <w:r w:rsidR="006F7C0C">
        <w:rPr>
          <w:rFonts w:ascii="Times New Roman" w:hAnsi="Times New Roman"/>
          <w:bCs/>
          <w:iCs/>
        </w:rPr>
        <w:tab/>
      </w:r>
      <w:r w:rsidRPr="009831BE">
        <w:rPr>
          <w:rFonts w:ascii="Times New Roman" w:hAnsi="Times New Roman"/>
          <w:bCs/>
          <w:iCs/>
        </w:rPr>
        <w:t>Earl McEwen</w:t>
      </w:r>
      <w:r w:rsidRPr="009831BE">
        <w:rPr>
          <w:rFonts w:ascii="Times New Roman" w:hAnsi="Times New Roman"/>
          <w:bCs/>
          <w:iCs/>
        </w:rPr>
        <w:tab/>
      </w:r>
      <w:r w:rsidRPr="009831BE">
        <w:rPr>
          <w:rFonts w:ascii="Times New Roman" w:hAnsi="Times New Roman"/>
          <w:bCs/>
          <w:iCs/>
        </w:rPr>
        <w:tab/>
      </w:r>
      <w:r w:rsidRPr="009831BE">
        <w:rPr>
          <w:rFonts w:ascii="Times New Roman" w:hAnsi="Times New Roman"/>
          <w:bCs/>
          <w:iCs/>
        </w:rPr>
        <w:tab/>
      </w:r>
      <w:r w:rsidRPr="009831BE">
        <w:rPr>
          <w:rFonts w:ascii="Times New Roman" w:hAnsi="Times New Roman"/>
          <w:bCs/>
          <w:iCs/>
        </w:rPr>
        <w:tab/>
      </w:r>
      <w:r w:rsidRPr="009831BE">
        <w:rPr>
          <w:rFonts w:ascii="Times New Roman" w:hAnsi="Times New Roman"/>
          <w:bCs/>
          <w:iCs/>
        </w:rPr>
        <w:tab/>
      </w:r>
      <w:r w:rsidRPr="009831BE">
        <w:rPr>
          <w:rFonts w:ascii="Times New Roman" w:hAnsi="Times New Roman"/>
          <w:bCs/>
          <w:iCs/>
        </w:rPr>
        <w:tab/>
      </w:r>
      <w:r w:rsidRPr="009831BE">
        <w:rPr>
          <w:rFonts w:ascii="Times New Roman" w:hAnsi="Times New Roman"/>
          <w:bCs/>
          <w:iCs/>
        </w:rPr>
        <w:tab/>
        <w:t>Barry Johnson</w:t>
      </w:r>
      <w:r w:rsidRPr="009831BE">
        <w:rPr>
          <w:rFonts w:ascii="Times New Roman" w:hAnsi="Times New Roman"/>
          <w:bCs/>
          <w:iCs/>
        </w:rPr>
        <w:tab/>
      </w:r>
      <w:r w:rsidRPr="009831BE">
        <w:rPr>
          <w:rFonts w:ascii="Times New Roman" w:hAnsi="Times New Roman"/>
          <w:bCs/>
          <w:iCs/>
        </w:rPr>
        <w:tab/>
        <w:t xml:space="preserve">Bradford Johnson     </w:t>
      </w:r>
      <w:r w:rsidR="006F7C0C">
        <w:rPr>
          <w:rFonts w:ascii="Times New Roman" w:hAnsi="Times New Roman"/>
          <w:bCs/>
          <w:iCs/>
        </w:rPr>
        <w:tab/>
      </w:r>
      <w:r w:rsidRPr="009831BE">
        <w:rPr>
          <w:rFonts w:ascii="Times New Roman" w:hAnsi="Times New Roman"/>
          <w:bCs/>
          <w:iCs/>
        </w:rPr>
        <w:t>Howard Camp</w:t>
      </w:r>
      <w:r w:rsidRPr="009831BE">
        <w:rPr>
          <w:rFonts w:ascii="Times New Roman" w:hAnsi="Times New Roman"/>
          <w:bCs/>
          <w:iCs/>
        </w:rPr>
        <w:tab/>
      </w:r>
    </w:p>
    <w:p w:rsidR="00A654E0" w:rsidRPr="009831BE" w:rsidRDefault="00A654E0" w:rsidP="00A654E0">
      <w:pPr>
        <w:pStyle w:val="ListParagraph"/>
        <w:tabs>
          <w:tab w:val="left" w:pos="720"/>
          <w:tab w:val="left" w:pos="1080"/>
          <w:tab w:val="left" w:pos="1440"/>
          <w:tab w:val="left" w:pos="1800"/>
          <w:tab w:val="left" w:pos="2160"/>
        </w:tabs>
        <w:ind w:left="360"/>
        <w:rPr>
          <w:rFonts w:ascii="Times New Roman" w:hAnsi="Times New Roman"/>
          <w:bCs/>
          <w:iCs/>
        </w:rPr>
      </w:pPr>
      <w:r w:rsidRPr="009831BE">
        <w:rPr>
          <w:rFonts w:ascii="Times New Roman" w:hAnsi="Times New Roman"/>
          <w:bCs/>
          <w:iCs/>
        </w:rPr>
        <w:t xml:space="preserve">                   </w:t>
      </w:r>
      <w:r w:rsidRPr="009831BE">
        <w:rPr>
          <w:rFonts w:ascii="Times New Roman" w:hAnsi="Times New Roman"/>
          <w:bCs/>
          <w:iCs/>
        </w:rPr>
        <w:tab/>
      </w:r>
      <w:r w:rsidRPr="009831BE">
        <w:rPr>
          <w:rFonts w:ascii="Times New Roman" w:hAnsi="Times New Roman"/>
          <w:bCs/>
          <w:iCs/>
        </w:rPr>
        <w:tab/>
        <w:t xml:space="preserve">Adam </w:t>
      </w:r>
      <w:proofErr w:type="spellStart"/>
      <w:r w:rsidRPr="009831BE">
        <w:rPr>
          <w:rFonts w:ascii="Times New Roman" w:hAnsi="Times New Roman"/>
          <w:bCs/>
          <w:iCs/>
        </w:rPr>
        <w:t>Miskiewicz</w:t>
      </w:r>
      <w:proofErr w:type="spellEnd"/>
      <w:r w:rsidRPr="009831BE">
        <w:rPr>
          <w:rFonts w:ascii="Times New Roman" w:hAnsi="Times New Roman"/>
          <w:bCs/>
          <w:iCs/>
        </w:rPr>
        <w:tab/>
      </w:r>
      <w:r>
        <w:rPr>
          <w:rFonts w:ascii="Times New Roman" w:hAnsi="Times New Roman"/>
          <w:bCs/>
          <w:iCs/>
        </w:rPr>
        <w:tab/>
        <w:t xml:space="preserve">John </w:t>
      </w:r>
      <w:proofErr w:type="spellStart"/>
      <w:r>
        <w:rPr>
          <w:rFonts w:ascii="Times New Roman" w:hAnsi="Times New Roman"/>
          <w:bCs/>
          <w:iCs/>
        </w:rPr>
        <w:t>Ponter</w:t>
      </w:r>
      <w:proofErr w:type="spellEnd"/>
    </w:p>
    <w:p w:rsidR="00A654E0" w:rsidRPr="009831BE" w:rsidRDefault="00A654E0" w:rsidP="00A654E0">
      <w:pPr>
        <w:pStyle w:val="ListParagraph"/>
        <w:tabs>
          <w:tab w:val="left" w:pos="720"/>
          <w:tab w:val="left" w:pos="1080"/>
          <w:tab w:val="left" w:pos="1440"/>
          <w:tab w:val="left" w:pos="1800"/>
          <w:tab w:val="left" w:pos="2160"/>
        </w:tabs>
        <w:ind w:left="360"/>
        <w:rPr>
          <w:rFonts w:ascii="Times New Roman" w:hAnsi="Times New Roman"/>
          <w:bCs/>
          <w:iCs/>
        </w:rPr>
      </w:pPr>
    </w:p>
    <w:p w:rsidR="00A654E0" w:rsidRPr="009831BE" w:rsidRDefault="00A654E0" w:rsidP="00A654E0">
      <w:pPr>
        <w:pStyle w:val="ListParagraph"/>
        <w:numPr>
          <w:ilvl w:val="0"/>
          <w:numId w:val="12"/>
        </w:numPr>
        <w:tabs>
          <w:tab w:val="left" w:pos="720"/>
          <w:tab w:val="left" w:pos="1080"/>
        </w:tabs>
        <w:spacing w:after="0"/>
        <w:rPr>
          <w:rFonts w:ascii="Times New Roman" w:hAnsi="Times New Roman"/>
          <w:sz w:val="20"/>
          <w:szCs w:val="20"/>
        </w:rPr>
      </w:pPr>
      <w:r w:rsidRPr="009831BE">
        <w:rPr>
          <w:rFonts w:ascii="Times New Roman" w:hAnsi="Times New Roman"/>
        </w:rPr>
        <w:t>Recommend appointment of the following substitutes to be used on an as needed basis for the</w:t>
      </w:r>
    </w:p>
    <w:p w:rsidR="00A654E0" w:rsidRDefault="00A654E0" w:rsidP="00A654E0">
      <w:pPr>
        <w:ind w:left="720" w:hanging="360"/>
      </w:pPr>
      <w:r w:rsidRPr="009831BE">
        <w:tab/>
        <w:t xml:space="preserve">2014-2015 school </w:t>
      </w:r>
      <w:proofErr w:type="gramStart"/>
      <w:r w:rsidRPr="009831BE">
        <w:t>year</w:t>
      </w:r>
      <w:proofErr w:type="gramEnd"/>
      <w:r w:rsidRPr="009831BE">
        <w:t>:</w:t>
      </w:r>
    </w:p>
    <w:p w:rsidR="00A654E0" w:rsidRPr="009831BE" w:rsidRDefault="00A654E0" w:rsidP="00A654E0">
      <w:pPr>
        <w:ind w:left="720" w:hanging="360"/>
      </w:pPr>
    </w:p>
    <w:p w:rsidR="00A654E0" w:rsidRPr="00FF42ED" w:rsidRDefault="00A654E0" w:rsidP="00A654E0">
      <w:pPr>
        <w:tabs>
          <w:tab w:val="left" w:pos="1080"/>
        </w:tabs>
        <w:rPr>
          <w:b/>
        </w:rPr>
      </w:pPr>
      <w:r>
        <w:rPr>
          <w:sz w:val="18"/>
        </w:rPr>
        <w:tab/>
      </w:r>
      <w:proofErr w:type="gramStart"/>
      <w:r w:rsidRPr="00FF42ED">
        <w:rPr>
          <w:b/>
        </w:rPr>
        <w:t xml:space="preserve">Teacher </w:t>
      </w:r>
      <w:r w:rsidR="00D00300">
        <w:rPr>
          <w:b/>
        </w:rPr>
        <w:t xml:space="preserve"> -</w:t>
      </w:r>
      <w:proofErr w:type="gramEnd"/>
      <w:r w:rsidR="00D00300">
        <w:rPr>
          <w:b/>
        </w:rPr>
        <w:t xml:space="preserve"> $80 per day </w:t>
      </w:r>
    </w:p>
    <w:tbl>
      <w:tblPr>
        <w:tblW w:w="841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2798"/>
        <w:gridCol w:w="2804"/>
      </w:tblGrid>
      <w:tr w:rsidR="00CC7601" w:rsidRPr="00FF42ED" w:rsidTr="00CC7601">
        <w:tc>
          <w:tcPr>
            <w:tcW w:w="2810" w:type="dxa"/>
            <w:tcBorders>
              <w:top w:val="single" w:sz="4" w:space="0" w:color="auto"/>
              <w:left w:val="single" w:sz="4" w:space="0" w:color="auto"/>
              <w:bottom w:val="single" w:sz="4" w:space="0" w:color="auto"/>
              <w:right w:val="single" w:sz="4" w:space="0" w:color="auto"/>
            </w:tcBorders>
            <w:hideMark/>
          </w:tcPr>
          <w:p w:rsidR="00CC7601" w:rsidRPr="00FF42ED" w:rsidRDefault="00CC7601" w:rsidP="00546C17">
            <w:pPr>
              <w:tabs>
                <w:tab w:val="decimal" w:pos="360"/>
                <w:tab w:val="left" w:pos="720"/>
                <w:tab w:val="left" w:pos="1080"/>
                <w:tab w:val="left" w:pos="1440"/>
                <w:tab w:val="left" w:pos="1800"/>
              </w:tabs>
              <w:ind w:right="630"/>
            </w:pPr>
            <w:r w:rsidRPr="00FF42ED">
              <w:t xml:space="preserve">Steven </w:t>
            </w:r>
            <w:proofErr w:type="spellStart"/>
            <w:r w:rsidRPr="00FF42ED">
              <w:t>Anuszewski</w:t>
            </w:r>
            <w:proofErr w:type="spellEnd"/>
          </w:p>
        </w:tc>
        <w:tc>
          <w:tcPr>
            <w:tcW w:w="2798" w:type="dxa"/>
            <w:tcBorders>
              <w:top w:val="single" w:sz="4" w:space="0" w:color="auto"/>
              <w:left w:val="single" w:sz="4" w:space="0" w:color="auto"/>
              <w:bottom w:val="single" w:sz="4" w:space="0" w:color="auto"/>
              <w:right w:val="single" w:sz="4" w:space="0" w:color="auto"/>
            </w:tcBorders>
            <w:hideMark/>
          </w:tcPr>
          <w:p w:rsidR="00CC7601" w:rsidRPr="00FF42ED" w:rsidRDefault="00CC7601" w:rsidP="00546C17">
            <w:pPr>
              <w:tabs>
                <w:tab w:val="decimal" w:pos="360"/>
                <w:tab w:val="left" w:pos="720"/>
                <w:tab w:val="left" w:pos="1080"/>
                <w:tab w:val="left" w:pos="1440"/>
                <w:tab w:val="left" w:pos="1800"/>
              </w:tabs>
              <w:ind w:right="630"/>
            </w:pPr>
            <w:r w:rsidRPr="00FF42ED">
              <w:t xml:space="preserve">Joseph </w:t>
            </w:r>
            <w:proofErr w:type="spellStart"/>
            <w:r w:rsidRPr="00FF42ED">
              <w:t>Dreger</w:t>
            </w:r>
            <w:proofErr w:type="spellEnd"/>
          </w:p>
        </w:tc>
        <w:tc>
          <w:tcPr>
            <w:tcW w:w="2804" w:type="dxa"/>
            <w:tcBorders>
              <w:top w:val="single" w:sz="4" w:space="0" w:color="auto"/>
              <w:left w:val="single" w:sz="4" w:space="0" w:color="auto"/>
              <w:bottom w:val="single" w:sz="4" w:space="0" w:color="auto"/>
              <w:right w:val="single" w:sz="4" w:space="0" w:color="auto"/>
            </w:tcBorders>
            <w:hideMark/>
          </w:tcPr>
          <w:p w:rsidR="00CC7601" w:rsidRPr="00FF42ED" w:rsidRDefault="00CC7601" w:rsidP="0091484B">
            <w:pPr>
              <w:tabs>
                <w:tab w:val="decimal" w:pos="360"/>
                <w:tab w:val="left" w:pos="720"/>
                <w:tab w:val="left" w:pos="1080"/>
                <w:tab w:val="left" w:pos="1440"/>
                <w:tab w:val="left" w:pos="1800"/>
              </w:tabs>
              <w:ind w:right="630"/>
            </w:pPr>
            <w:r w:rsidRPr="00FF42ED">
              <w:t>Marietta Relation</w:t>
            </w:r>
          </w:p>
        </w:tc>
      </w:tr>
      <w:tr w:rsidR="00CC7601" w:rsidRPr="00FF42ED" w:rsidTr="00CC7601">
        <w:tc>
          <w:tcPr>
            <w:tcW w:w="2810" w:type="dxa"/>
            <w:tcBorders>
              <w:top w:val="single" w:sz="4" w:space="0" w:color="auto"/>
              <w:left w:val="single" w:sz="4" w:space="0" w:color="auto"/>
              <w:bottom w:val="single" w:sz="4" w:space="0" w:color="auto"/>
              <w:right w:val="single" w:sz="4" w:space="0" w:color="auto"/>
            </w:tcBorders>
            <w:hideMark/>
          </w:tcPr>
          <w:p w:rsidR="00CC7601" w:rsidRPr="00FF42ED" w:rsidRDefault="00CC7601" w:rsidP="00546C17">
            <w:pPr>
              <w:tabs>
                <w:tab w:val="decimal" w:pos="360"/>
                <w:tab w:val="left" w:pos="720"/>
                <w:tab w:val="left" w:pos="1080"/>
                <w:tab w:val="left" w:pos="1440"/>
                <w:tab w:val="left" w:pos="1800"/>
              </w:tabs>
              <w:ind w:right="630"/>
            </w:pPr>
            <w:r w:rsidRPr="00FF42ED">
              <w:t>Joseph Benne</w:t>
            </w:r>
          </w:p>
        </w:tc>
        <w:tc>
          <w:tcPr>
            <w:tcW w:w="2798" w:type="dxa"/>
            <w:tcBorders>
              <w:top w:val="single" w:sz="4" w:space="0" w:color="auto"/>
              <w:left w:val="single" w:sz="4" w:space="0" w:color="auto"/>
              <w:bottom w:val="single" w:sz="4" w:space="0" w:color="auto"/>
              <w:right w:val="single" w:sz="4" w:space="0" w:color="auto"/>
            </w:tcBorders>
            <w:hideMark/>
          </w:tcPr>
          <w:p w:rsidR="00CC7601" w:rsidRPr="00FF42ED" w:rsidRDefault="00CC7601" w:rsidP="00546C17">
            <w:pPr>
              <w:tabs>
                <w:tab w:val="decimal" w:pos="360"/>
                <w:tab w:val="left" w:pos="720"/>
                <w:tab w:val="left" w:pos="1080"/>
                <w:tab w:val="left" w:pos="1440"/>
                <w:tab w:val="left" w:pos="1800"/>
              </w:tabs>
              <w:ind w:right="630"/>
            </w:pPr>
            <w:r>
              <w:t>Paula Estrada</w:t>
            </w:r>
          </w:p>
        </w:tc>
        <w:tc>
          <w:tcPr>
            <w:tcW w:w="2804" w:type="dxa"/>
            <w:tcBorders>
              <w:top w:val="single" w:sz="4" w:space="0" w:color="auto"/>
              <w:left w:val="single" w:sz="4" w:space="0" w:color="auto"/>
              <w:bottom w:val="single" w:sz="4" w:space="0" w:color="auto"/>
              <w:right w:val="single" w:sz="4" w:space="0" w:color="auto"/>
            </w:tcBorders>
          </w:tcPr>
          <w:p w:rsidR="00CC7601" w:rsidRPr="00FF42ED" w:rsidRDefault="00CC7601" w:rsidP="0091484B">
            <w:pPr>
              <w:tabs>
                <w:tab w:val="decimal" w:pos="360"/>
                <w:tab w:val="left" w:pos="720"/>
                <w:tab w:val="left" w:pos="1080"/>
                <w:tab w:val="left" w:pos="1440"/>
                <w:tab w:val="left" w:pos="1800"/>
              </w:tabs>
              <w:ind w:right="630"/>
            </w:pPr>
            <w:r w:rsidRPr="00FF42ED">
              <w:t>Sherry Reynolds</w:t>
            </w:r>
          </w:p>
        </w:tc>
      </w:tr>
      <w:tr w:rsidR="00CC7601" w:rsidRPr="00FF42ED" w:rsidTr="00CC7601">
        <w:tc>
          <w:tcPr>
            <w:tcW w:w="2810" w:type="dxa"/>
            <w:tcBorders>
              <w:top w:val="single" w:sz="4" w:space="0" w:color="auto"/>
              <w:left w:val="single" w:sz="4" w:space="0" w:color="auto"/>
              <w:bottom w:val="single" w:sz="4" w:space="0" w:color="auto"/>
              <w:right w:val="single" w:sz="4" w:space="0" w:color="auto"/>
            </w:tcBorders>
            <w:hideMark/>
          </w:tcPr>
          <w:p w:rsidR="00CC7601" w:rsidRPr="00FF42ED" w:rsidRDefault="00CC7601" w:rsidP="00546C17">
            <w:pPr>
              <w:tabs>
                <w:tab w:val="decimal" w:pos="360"/>
                <w:tab w:val="left" w:pos="720"/>
                <w:tab w:val="left" w:pos="1080"/>
                <w:tab w:val="left" w:pos="1440"/>
                <w:tab w:val="left" w:pos="1800"/>
              </w:tabs>
              <w:ind w:right="630"/>
            </w:pPr>
            <w:r w:rsidRPr="00FF42ED">
              <w:t>Leone Brennan</w:t>
            </w:r>
          </w:p>
        </w:tc>
        <w:tc>
          <w:tcPr>
            <w:tcW w:w="2798" w:type="dxa"/>
            <w:tcBorders>
              <w:top w:val="single" w:sz="4" w:space="0" w:color="auto"/>
              <w:left w:val="single" w:sz="4" w:space="0" w:color="auto"/>
              <w:bottom w:val="single" w:sz="4" w:space="0" w:color="auto"/>
              <w:right w:val="single" w:sz="4" w:space="0" w:color="auto"/>
            </w:tcBorders>
            <w:hideMark/>
          </w:tcPr>
          <w:p w:rsidR="00CC7601" w:rsidRPr="00FF42ED" w:rsidRDefault="00CC7601" w:rsidP="00546C17">
            <w:pPr>
              <w:tabs>
                <w:tab w:val="decimal" w:pos="360"/>
                <w:tab w:val="left" w:pos="720"/>
                <w:tab w:val="left" w:pos="1080"/>
                <w:tab w:val="left" w:pos="1440"/>
                <w:tab w:val="left" w:pos="1800"/>
              </w:tabs>
              <w:ind w:right="630"/>
            </w:pPr>
            <w:r>
              <w:t>David Glocker</w:t>
            </w:r>
          </w:p>
        </w:tc>
        <w:tc>
          <w:tcPr>
            <w:tcW w:w="2804" w:type="dxa"/>
            <w:tcBorders>
              <w:top w:val="single" w:sz="4" w:space="0" w:color="auto"/>
              <w:left w:val="single" w:sz="4" w:space="0" w:color="auto"/>
              <w:bottom w:val="single" w:sz="4" w:space="0" w:color="auto"/>
              <w:right w:val="single" w:sz="4" w:space="0" w:color="auto"/>
            </w:tcBorders>
          </w:tcPr>
          <w:p w:rsidR="00CC7601" w:rsidRPr="00FF42ED" w:rsidRDefault="00CC7601" w:rsidP="00546C17">
            <w:pPr>
              <w:tabs>
                <w:tab w:val="decimal" w:pos="360"/>
                <w:tab w:val="left" w:pos="720"/>
                <w:tab w:val="left" w:pos="1080"/>
                <w:tab w:val="left" w:pos="1440"/>
                <w:tab w:val="left" w:pos="1800"/>
              </w:tabs>
              <w:ind w:right="630"/>
            </w:pPr>
            <w:r>
              <w:t>Erica Scott</w:t>
            </w:r>
          </w:p>
        </w:tc>
      </w:tr>
      <w:tr w:rsidR="00CC7601" w:rsidRPr="00FF42ED" w:rsidTr="00CC7601">
        <w:tc>
          <w:tcPr>
            <w:tcW w:w="2810" w:type="dxa"/>
            <w:tcBorders>
              <w:top w:val="single" w:sz="4" w:space="0" w:color="auto"/>
              <w:left w:val="single" w:sz="4" w:space="0" w:color="auto"/>
              <w:bottom w:val="single" w:sz="4" w:space="0" w:color="auto"/>
              <w:right w:val="single" w:sz="4" w:space="0" w:color="auto"/>
            </w:tcBorders>
            <w:hideMark/>
          </w:tcPr>
          <w:p w:rsidR="00CC7601" w:rsidRPr="00FF42ED" w:rsidRDefault="00CC7601" w:rsidP="00546C17">
            <w:pPr>
              <w:tabs>
                <w:tab w:val="decimal" w:pos="360"/>
                <w:tab w:val="left" w:pos="720"/>
                <w:tab w:val="left" w:pos="1080"/>
                <w:tab w:val="left" w:pos="1440"/>
                <w:tab w:val="left" w:pos="1800"/>
              </w:tabs>
              <w:ind w:right="630"/>
            </w:pPr>
            <w:r w:rsidRPr="00FF42ED">
              <w:t>Barbara Clancy</w:t>
            </w:r>
          </w:p>
        </w:tc>
        <w:tc>
          <w:tcPr>
            <w:tcW w:w="2798" w:type="dxa"/>
            <w:tcBorders>
              <w:top w:val="single" w:sz="4" w:space="0" w:color="auto"/>
              <w:left w:val="single" w:sz="4" w:space="0" w:color="auto"/>
              <w:bottom w:val="single" w:sz="4" w:space="0" w:color="auto"/>
              <w:right w:val="single" w:sz="4" w:space="0" w:color="auto"/>
            </w:tcBorders>
            <w:hideMark/>
          </w:tcPr>
          <w:p w:rsidR="00CC7601" w:rsidRPr="00FF42ED" w:rsidRDefault="00CC7601" w:rsidP="00546C17">
            <w:pPr>
              <w:tabs>
                <w:tab w:val="decimal" w:pos="360"/>
                <w:tab w:val="left" w:pos="720"/>
                <w:tab w:val="left" w:pos="1080"/>
                <w:tab w:val="left" w:pos="1440"/>
                <w:tab w:val="left" w:pos="1800"/>
              </w:tabs>
              <w:ind w:right="630"/>
            </w:pPr>
            <w:r>
              <w:t>Marie</w:t>
            </w:r>
            <w:r w:rsidRPr="00FF42ED">
              <w:t xml:space="preserve"> </w:t>
            </w:r>
            <w:proofErr w:type="spellStart"/>
            <w:r w:rsidRPr="00FF42ED">
              <w:t>Lexa</w:t>
            </w:r>
            <w:proofErr w:type="spellEnd"/>
          </w:p>
        </w:tc>
        <w:tc>
          <w:tcPr>
            <w:tcW w:w="2804" w:type="dxa"/>
            <w:tcBorders>
              <w:top w:val="single" w:sz="4" w:space="0" w:color="auto"/>
              <w:left w:val="single" w:sz="4" w:space="0" w:color="auto"/>
              <w:bottom w:val="single" w:sz="4" w:space="0" w:color="auto"/>
              <w:right w:val="single" w:sz="4" w:space="0" w:color="auto"/>
            </w:tcBorders>
            <w:hideMark/>
          </w:tcPr>
          <w:p w:rsidR="00CC7601" w:rsidRPr="00FF42ED" w:rsidRDefault="00CC7601" w:rsidP="00546C17">
            <w:pPr>
              <w:ind w:right="630"/>
            </w:pPr>
            <w:r w:rsidRPr="00FF42ED">
              <w:t xml:space="preserve">Cheryl </w:t>
            </w:r>
            <w:proofErr w:type="spellStart"/>
            <w:r w:rsidRPr="00FF42ED">
              <w:t>Sierocinski</w:t>
            </w:r>
            <w:proofErr w:type="spellEnd"/>
          </w:p>
        </w:tc>
      </w:tr>
      <w:tr w:rsidR="00CC7601" w:rsidRPr="00FF42ED" w:rsidTr="00CC7601">
        <w:tc>
          <w:tcPr>
            <w:tcW w:w="2810" w:type="dxa"/>
            <w:tcBorders>
              <w:top w:val="single" w:sz="4" w:space="0" w:color="auto"/>
              <w:left w:val="single" w:sz="4" w:space="0" w:color="auto"/>
              <w:bottom w:val="single" w:sz="4" w:space="0" w:color="auto"/>
              <w:right w:val="single" w:sz="4" w:space="0" w:color="auto"/>
            </w:tcBorders>
            <w:hideMark/>
          </w:tcPr>
          <w:p w:rsidR="00CC7601" w:rsidRPr="00FF42ED" w:rsidRDefault="00CC7601" w:rsidP="00546C17">
            <w:pPr>
              <w:tabs>
                <w:tab w:val="decimal" w:pos="360"/>
                <w:tab w:val="left" w:pos="720"/>
                <w:tab w:val="left" w:pos="1080"/>
                <w:tab w:val="left" w:pos="1440"/>
                <w:tab w:val="left" w:pos="1800"/>
              </w:tabs>
              <w:ind w:right="630"/>
            </w:pPr>
            <w:r w:rsidRPr="00FF42ED">
              <w:t xml:space="preserve">Teresa </w:t>
            </w:r>
            <w:proofErr w:type="spellStart"/>
            <w:r w:rsidRPr="00FF42ED">
              <w:t>Colanero</w:t>
            </w:r>
            <w:proofErr w:type="spellEnd"/>
          </w:p>
        </w:tc>
        <w:tc>
          <w:tcPr>
            <w:tcW w:w="2798" w:type="dxa"/>
            <w:tcBorders>
              <w:top w:val="single" w:sz="4" w:space="0" w:color="auto"/>
              <w:left w:val="single" w:sz="4" w:space="0" w:color="auto"/>
              <w:bottom w:val="single" w:sz="4" w:space="0" w:color="auto"/>
              <w:right w:val="single" w:sz="4" w:space="0" w:color="auto"/>
            </w:tcBorders>
            <w:hideMark/>
          </w:tcPr>
          <w:p w:rsidR="00CC7601" w:rsidRPr="00FF42ED" w:rsidRDefault="00CC7601" w:rsidP="00546C17">
            <w:pPr>
              <w:tabs>
                <w:tab w:val="decimal" w:pos="360"/>
                <w:tab w:val="left" w:pos="720"/>
                <w:tab w:val="left" w:pos="1080"/>
                <w:tab w:val="left" w:pos="1440"/>
                <w:tab w:val="left" w:pos="1800"/>
              </w:tabs>
              <w:ind w:right="630"/>
            </w:pPr>
            <w:r w:rsidRPr="00FF42ED">
              <w:t xml:space="preserve">Gloria </w:t>
            </w:r>
            <w:proofErr w:type="spellStart"/>
            <w:r w:rsidRPr="00FF42ED">
              <w:t>Melchiore</w:t>
            </w:r>
            <w:proofErr w:type="spellEnd"/>
          </w:p>
        </w:tc>
        <w:tc>
          <w:tcPr>
            <w:tcW w:w="2804" w:type="dxa"/>
            <w:tcBorders>
              <w:top w:val="single" w:sz="4" w:space="0" w:color="auto"/>
              <w:left w:val="single" w:sz="4" w:space="0" w:color="auto"/>
              <w:bottom w:val="single" w:sz="4" w:space="0" w:color="auto"/>
              <w:right w:val="single" w:sz="4" w:space="0" w:color="auto"/>
            </w:tcBorders>
            <w:hideMark/>
          </w:tcPr>
          <w:p w:rsidR="00CC7601" w:rsidRPr="00FF42ED" w:rsidRDefault="00CC7601" w:rsidP="00546C17">
            <w:pPr>
              <w:ind w:right="630"/>
            </w:pPr>
            <w:r w:rsidRPr="00FF42ED">
              <w:t xml:space="preserve">Julian </w:t>
            </w:r>
            <w:proofErr w:type="spellStart"/>
            <w:r w:rsidRPr="00FF42ED">
              <w:t>Smentek</w:t>
            </w:r>
            <w:proofErr w:type="spellEnd"/>
          </w:p>
        </w:tc>
      </w:tr>
      <w:tr w:rsidR="00CC7601" w:rsidRPr="00FF42ED" w:rsidTr="00CC7601">
        <w:tc>
          <w:tcPr>
            <w:tcW w:w="2810" w:type="dxa"/>
            <w:tcBorders>
              <w:top w:val="single" w:sz="4" w:space="0" w:color="auto"/>
              <w:left w:val="single" w:sz="4" w:space="0" w:color="auto"/>
              <w:bottom w:val="single" w:sz="4" w:space="0" w:color="auto"/>
              <w:right w:val="single" w:sz="4" w:space="0" w:color="auto"/>
            </w:tcBorders>
            <w:hideMark/>
          </w:tcPr>
          <w:p w:rsidR="00CC7601" w:rsidRPr="00FF42ED" w:rsidRDefault="00CC7601" w:rsidP="00546C17">
            <w:pPr>
              <w:tabs>
                <w:tab w:val="decimal" w:pos="360"/>
                <w:tab w:val="left" w:pos="720"/>
                <w:tab w:val="left" w:pos="1080"/>
                <w:tab w:val="left" w:pos="1440"/>
                <w:tab w:val="left" w:pos="1800"/>
              </w:tabs>
              <w:ind w:right="630"/>
            </w:pPr>
            <w:r w:rsidRPr="00FF42ED">
              <w:t>Sean Collins</w:t>
            </w:r>
          </w:p>
        </w:tc>
        <w:tc>
          <w:tcPr>
            <w:tcW w:w="2798" w:type="dxa"/>
            <w:tcBorders>
              <w:top w:val="single" w:sz="4" w:space="0" w:color="auto"/>
              <w:left w:val="single" w:sz="4" w:space="0" w:color="auto"/>
              <w:bottom w:val="single" w:sz="4" w:space="0" w:color="auto"/>
              <w:right w:val="single" w:sz="4" w:space="0" w:color="auto"/>
            </w:tcBorders>
            <w:hideMark/>
          </w:tcPr>
          <w:p w:rsidR="00CC7601" w:rsidRPr="00FF42ED" w:rsidRDefault="00CC7601" w:rsidP="00546C17">
            <w:pPr>
              <w:tabs>
                <w:tab w:val="decimal" w:pos="360"/>
                <w:tab w:val="left" w:pos="720"/>
                <w:tab w:val="left" w:pos="1080"/>
                <w:tab w:val="left" w:pos="1440"/>
                <w:tab w:val="left" w:pos="1800"/>
              </w:tabs>
              <w:ind w:right="630"/>
            </w:pPr>
            <w:r w:rsidRPr="00FF42ED">
              <w:t>Barbara Murphy</w:t>
            </w:r>
          </w:p>
        </w:tc>
        <w:tc>
          <w:tcPr>
            <w:tcW w:w="2804" w:type="dxa"/>
            <w:tcBorders>
              <w:top w:val="single" w:sz="4" w:space="0" w:color="auto"/>
              <w:left w:val="single" w:sz="4" w:space="0" w:color="auto"/>
              <w:bottom w:val="single" w:sz="4" w:space="0" w:color="auto"/>
              <w:right w:val="single" w:sz="4" w:space="0" w:color="auto"/>
            </w:tcBorders>
            <w:hideMark/>
          </w:tcPr>
          <w:p w:rsidR="00CC7601" w:rsidRPr="00FF42ED" w:rsidRDefault="00CC7601" w:rsidP="00546C17">
            <w:pPr>
              <w:ind w:right="630"/>
            </w:pPr>
            <w:r w:rsidRPr="00FF42ED">
              <w:t>Anne Williams</w:t>
            </w:r>
          </w:p>
        </w:tc>
      </w:tr>
      <w:tr w:rsidR="00CC7601" w:rsidRPr="009831BE" w:rsidTr="00CC7601">
        <w:tc>
          <w:tcPr>
            <w:tcW w:w="2810" w:type="dxa"/>
            <w:tcBorders>
              <w:top w:val="single" w:sz="4" w:space="0" w:color="auto"/>
              <w:left w:val="single" w:sz="4" w:space="0" w:color="auto"/>
              <w:bottom w:val="single" w:sz="4" w:space="0" w:color="auto"/>
              <w:right w:val="single" w:sz="4" w:space="0" w:color="auto"/>
            </w:tcBorders>
            <w:hideMark/>
          </w:tcPr>
          <w:p w:rsidR="00CC7601" w:rsidRPr="00FF42ED" w:rsidRDefault="00CC7601" w:rsidP="00546C17">
            <w:pPr>
              <w:tabs>
                <w:tab w:val="decimal" w:pos="360"/>
                <w:tab w:val="left" w:pos="720"/>
                <w:tab w:val="left" w:pos="1080"/>
                <w:tab w:val="left" w:pos="1440"/>
                <w:tab w:val="left" w:pos="1800"/>
              </w:tabs>
              <w:ind w:right="630"/>
            </w:pPr>
            <w:r w:rsidRPr="00FF42ED">
              <w:t>Mary Ann Costa</w:t>
            </w:r>
          </w:p>
        </w:tc>
        <w:tc>
          <w:tcPr>
            <w:tcW w:w="2798" w:type="dxa"/>
            <w:tcBorders>
              <w:top w:val="single" w:sz="4" w:space="0" w:color="auto"/>
              <w:left w:val="single" w:sz="4" w:space="0" w:color="auto"/>
              <w:bottom w:val="single" w:sz="4" w:space="0" w:color="auto"/>
              <w:right w:val="single" w:sz="4" w:space="0" w:color="auto"/>
            </w:tcBorders>
            <w:hideMark/>
          </w:tcPr>
          <w:p w:rsidR="00CC7601" w:rsidRPr="00FF42ED" w:rsidRDefault="00CC7601" w:rsidP="00546C17">
            <w:pPr>
              <w:tabs>
                <w:tab w:val="decimal" w:pos="360"/>
                <w:tab w:val="left" w:pos="720"/>
                <w:tab w:val="left" w:pos="1080"/>
                <w:tab w:val="left" w:pos="1440"/>
                <w:tab w:val="left" w:pos="1800"/>
              </w:tabs>
              <w:ind w:right="630"/>
            </w:pPr>
            <w:r w:rsidRPr="00FF42ED">
              <w:t>Heather Parks</w:t>
            </w:r>
          </w:p>
        </w:tc>
        <w:tc>
          <w:tcPr>
            <w:tcW w:w="2804" w:type="dxa"/>
            <w:tcBorders>
              <w:top w:val="single" w:sz="4" w:space="0" w:color="auto"/>
              <w:left w:val="single" w:sz="4" w:space="0" w:color="auto"/>
              <w:bottom w:val="single" w:sz="4" w:space="0" w:color="auto"/>
              <w:right w:val="single" w:sz="4" w:space="0" w:color="auto"/>
            </w:tcBorders>
            <w:hideMark/>
          </w:tcPr>
          <w:p w:rsidR="00CC7601" w:rsidRPr="009831BE" w:rsidRDefault="00CC7601" w:rsidP="00546C17">
            <w:pPr>
              <w:ind w:right="630"/>
            </w:pPr>
          </w:p>
        </w:tc>
      </w:tr>
      <w:tr w:rsidR="00CC7601" w:rsidRPr="009831BE" w:rsidTr="00CC7601">
        <w:tc>
          <w:tcPr>
            <w:tcW w:w="2810" w:type="dxa"/>
            <w:tcBorders>
              <w:top w:val="single" w:sz="4" w:space="0" w:color="auto"/>
              <w:left w:val="single" w:sz="4" w:space="0" w:color="auto"/>
              <w:bottom w:val="single" w:sz="4" w:space="0" w:color="auto"/>
              <w:right w:val="single" w:sz="4" w:space="0" w:color="auto"/>
            </w:tcBorders>
          </w:tcPr>
          <w:p w:rsidR="00CC7601" w:rsidRPr="00FF42ED" w:rsidRDefault="00CC7601" w:rsidP="00546C17">
            <w:pPr>
              <w:tabs>
                <w:tab w:val="decimal" w:pos="360"/>
                <w:tab w:val="left" w:pos="720"/>
                <w:tab w:val="left" w:pos="1080"/>
                <w:tab w:val="left" w:pos="1440"/>
                <w:tab w:val="left" w:pos="1800"/>
              </w:tabs>
              <w:ind w:right="630"/>
            </w:pPr>
            <w:r>
              <w:t>Keri Lyn Croce</w:t>
            </w:r>
          </w:p>
        </w:tc>
        <w:tc>
          <w:tcPr>
            <w:tcW w:w="2798" w:type="dxa"/>
            <w:tcBorders>
              <w:top w:val="single" w:sz="4" w:space="0" w:color="auto"/>
              <w:left w:val="single" w:sz="4" w:space="0" w:color="auto"/>
              <w:bottom w:val="single" w:sz="4" w:space="0" w:color="auto"/>
              <w:right w:val="single" w:sz="4" w:space="0" w:color="auto"/>
            </w:tcBorders>
          </w:tcPr>
          <w:p w:rsidR="00CC7601" w:rsidRPr="00FF42ED" w:rsidRDefault="00CC7601" w:rsidP="00546C17">
            <w:pPr>
              <w:tabs>
                <w:tab w:val="decimal" w:pos="360"/>
                <w:tab w:val="left" w:pos="720"/>
                <w:tab w:val="left" w:pos="1080"/>
                <w:tab w:val="left" w:pos="1440"/>
                <w:tab w:val="left" w:pos="1800"/>
              </w:tabs>
              <w:ind w:right="630"/>
            </w:pPr>
            <w:r w:rsidRPr="00FF42ED">
              <w:t>Dave Platt</w:t>
            </w:r>
          </w:p>
        </w:tc>
        <w:tc>
          <w:tcPr>
            <w:tcW w:w="2804" w:type="dxa"/>
            <w:tcBorders>
              <w:top w:val="single" w:sz="4" w:space="0" w:color="auto"/>
              <w:left w:val="single" w:sz="4" w:space="0" w:color="auto"/>
              <w:bottom w:val="single" w:sz="4" w:space="0" w:color="auto"/>
              <w:right w:val="single" w:sz="4" w:space="0" w:color="auto"/>
            </w:tcBorders>
          </w:tcPr>
          <w:p w:rsidR="00CC7601" w:rsidRPr="00FF42ED" w:rsidRDefault="00CC7601" w:rsidP="00546C17">
            <w:pPr>
              <w:ind w:right="630"/>
            </w:pPr>
          </w:p>
        </w:tc>
      </w:tr>
    </w:tbl>
    <w:p w:rsidR="00D00300" w:rsidRDefault="00D00300" w:rsidP="00D00300">
      <w:pPr>
        <w:tabs>
          <w:tab w:val="left" w:pos="990"/>
          <w:tab w:val="left" w:pos="1080"/>
        </w:tabs>
        <w:rPr>
          <w:sz w:val="18"/>
          <w:szCs w:val="20"/>
        </w:rPr>
      </w:pPr>
    </w:p>
    <w:p w:rsidR="00A654E0" w:rsidRPr="009831BE" w:rsidRDefault="00A654E0" w:rsidP="00D00300">
      <w:pPr>
        <w:tabs>
          <w:tab w:val="left" w:pos="990"/>
          <w:tab w:val="left" w:pos="1080"/>
        </w:tabs>
        <w:rPr>
          <w:sz w:val="20"/>
        </w:rPr>
      </w:pPr>
      <w:r w:rsidRPr="009831BE">
        <w:rPr>
          <w:b/>
        </w:rPr>
        <w:tab/>
      </w:r>
      <w:r w:rsidR="00E636C6">
        <w:rPr>
          <w:b/>
        </w:rPr>
        <w:t xml:space="preserve"> </w:t>
      </w:r>
      <w:proofErr w:type="gramStart"/>
      <w:r w:rsidRPr="009831BE">
        <w:rPr>
          <w:b/>
        </w:rPr>
        <w:t>Secretary - $8.25/hr.</w:t>
      </w:r>
      <w:proofErr w:type="gramEnd"/>
      <w:r w:rsidRPr="009831BE">
        <w:rPr>
          <w:b/>
        </w:rPr>
        <w:tab/>
      </w:r>
      <w:r w:rsidRPr="009831BE">
        <w:rPr>
          <w:b/>
        </w:rPr>
        <w:tab/>
      </w:r>
      <w:r w:rsidRPr="009831BE">
        <w:rPr>
          <w:b/>
        </w:rPr>
        <w:tab/>
      </w:r>
    </w:p>
    <w:tbl>
      <w:tblPr>
        <w:tblW w:w="841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2803"/>
        <w:gridCol w:w="2808"/>
      </w:tblGrid>
      <w:tr w:rsidR="00A654E0" w:rsidRPr="001C0BFD" w:rsidTr="00546C17">
        <w:tc>
          <w:tcPr>
            <w:tcW w:w="2799" w:type="dxa"/>
            <w:tcBorders>
              <w:top w:val="single" w:sz="4" w:space="0" w:color="auto"/>
              <w:left w:val="single" w:sz="4" w:space="0" w:color="auto"/>
              <w:bottom w:val="single" w:sz="4" w:space="0" w:color="auto"/>
              <w:right w:val="single" w:sz="4" w:space="0" w:color="auto"/>
            </w:tcBorders>
            <w:hideMark/>
          </w:tcPr>
          <w:p w:rsidR="00A654E0" w:rsidRPr="001C0BFD" w:rsidRDefault="00A654E0" w:rsidP="00546C17">
            <w:pPr>
              <w:pStyle w:val="Footer"/>
              <w:tabs>
                <w:tab w:val="decimal" w:pos="360"/>
                <w:tab w:val="left" w:pos="720"/>
                <w:tab w:val="left" w:pos="1080"/>
                <w:tab w:val="left" w:pos="1440"/>
                <w:tab w:val="left" w:pos="1800"/>
              </w:tabs>
              <w:rPr>
                <w:sz w:val="22"/>
                <w:szCs w:val="22"/>
              </w:rPr>
            </w:pPr>
            <w:r w:rsidRPr="009831BE">
              <w:rPr>
                <w:sz w:val="22"/>
                <w:szCs w:val="22"/>
              </w:rPr>
              <w:tab/>
            </w:r>
            <w:r w:rsidRPr="001C0BFD">
              <w:rPr>
                <w:sz w:val="22"/>
                <w:szCs w:val="22"/>
              </w:rPr>
              <w:t>Barbara Clancy</w:t>
            </w:r>
          </w:p>
        </w:tc>
        <w:tc>
          <w:tcPr>
            <w:tcW w:w="2801" w:type="dxa"/>
            <w:tcBorders>
              <w:top w:val="single" w:sz="4" w:space="0" w:color="auto"/>
              <w:left w:val="single" w:sz="4" w:space="0" w:color="auto"/>
              <w:bottom w:val="single" w:sz="4" w:space="0" w:color="auto"/>
              <w:right w:val="single" w:sz="4" w:space="0" w:color="auto"/>
            </w:tcBorders>
            <w:hideMark/>
          </w:tcPr>
          <w:p w:rsidR="00A654E0" w:rsidRPr="001C0BFD" w:rsidRDefault="00A654E0" w:rsidP="00546C17">
            <w:pPr>
              <w:tabs>
                <w:tab w:val="decimal" w:pos="360"/>
                <w:tab w:val="left" w:pos="720"/>
                <w:tab w:val="left" w:pos="1080"/>
                <w:tab w:val="left" w:pos="1440"/>
                <w:tab w:val="left" w:pos="1800"/>
              </w:tabs>
            </w:pPr>
            <w:r w:rsidRPr="001C0BFD">
              <w:t xml:space="preserve">Janie </w:t>
            </w:r>
            <w:proofErr w:type="spellStart"/>
            <w:r w:rsidRPr="001C0BFD">
              <w:t>Talemal</w:t>
            </w:r>
            <w:proofErr w:type="spellEnd"/>
          </w:p>
        </w:tc>
        <w:tc>
          <w:tcPr>
            <w:tcW w:w="2806" w:type="dxa"/>
            <w:tcBorders>
              <w:top w:val="single" w:sz="4" w:space="0" w:color="auto"/>
              <w:left w:val="single" w:sz="4" w:space="0" w:color="auto"/>
              <w:bottom w:val="single" w:sz="4" w:space="0" w:color="auto"/>
              <w:right w:val="single" w:sz="4" w:space="0" w:color="auto"/>
            </w:tcBorders>
            <w:hideMark/>
          </w:tcPr>
          <w:p w:rsidR="00A654E0" w:rsidRPr="001C0BFD" w:rsidRDefault="00A654E0" w:rsidP="00546C17">
            <w:pPr>
              <w:tabs>
                <w:tab w:val="decimal" w:pos="360"/>
                <w:tab w:val="left" w:pos="720"/>
                <w:tab w:val="left" w:pos="1080"/>
                <w:tab w:val="left" w:pos="1440"/>
                <w:tab w:val="left" w:pos="1800"/>
              </w:tabs>
            </w:pPr>
            <w:r w:rsidRPr="001C0BFD">
              <w:t>Carol Thompson</w:t>
            </w:r>
          </w:p>
        </w:tc>
      </w:tr>
      <w:tr w:rsidR="00A654E0" w:rsidRPr="001C0BFD" w:rsidTr="00546C17">
        <w:tc>
          <w:tcPr>
            <w:tcW w:w="2799" w:type="dxa"/>
            <w:tcBorders>
              <w:top w:val="single" w:sz="4" w:space="0" w:color="auto"/>
              <w:left w:val="single" w:sz="4" w:space="0" w:color="auto"/>
              <w:bottom w:val="single" w:sz="4" w:space="0" w:color="auto"/>
              <w:right w:val="single" w:sz="4" w:space="0" w:color="auto"/>
            </w:tcBorders>
            <w:hideMark/>
          </w:tcPr>
          <w:p w:rsidR="00A654E0" w:rsidRPr="001C0BFD" w:rsidRDefault="00A654E0" w:rsidP="00546C17">
            <w:pPr>
              <w:pStyle w:val="Footer"/>
              <w:tabs>
                <w:tab w:val="decimal" w:pos="360"/>
                <w:tab w:val="left" w:pos="720"/>
                <w:tab w:val="left" w:pos="1080"/>
                <w:tab w:val="left" w:pos="1440"/>
                <w:tab w:val="left" w:pos="1800"/>
              </w:tabs>
              <w:rPr>
                <w:sz w:val="22"/>
                <w:szCs w:val="22"/>
              </w:rPr>
            </w:pPr>
            <w:r w:rsidRPr="001C0BFD">
              <w:rPr>
                <w:sz w:val="22"/>
                <w:szCs w:val="22"/>
              </w:rPr>
              <w:t xml:space="preserve">Rachel </w:t>
            </w:r>
            <w:proofErr w:type="spellStart"/>
            <w:r w:rsidRPr="001C0BFD">
              <w:rPr>
                <w:sz w:val="22"/>
                <w:szCs w:val="22"/>
              </w:rPr>
              <w:t>Hohney</w:t>
            </w:r>
            <w:proofErr w:type="spellEnd"/>
          </w:p>
        </w:tc>
        <w:tc>
          <w:tcPr>
            <w:tcW w:w="2801" w:type="dxa"/>
            <w:tcBorders>
              <w:top w:val="single" w:sz="4" w:space="0" w:color="auto"/>
              <w:left w:val="single" w:sz="4" w:space="0" w:color="auto"/>
              <w:bottom w:val="single" w:sz="4" w:space="0" w:color="auto"/>
              <w:right w:val="single" w:sz="4" w:space="0" w:color="auto"/>
            </w:tcBorders>
          </w:tcPr>
          <w:p w:rsidR="00A654E0" w:rsidRPr="001C0BFD" w:rsidRDefault="00A654E0" w:rsidP="00546C17">
            <w:pPr>
              <w:tabs>
                <w:tab w:val="decimal" w:pos="360"/>
                <w:tab w:val="left" w:pos="720"/>
                <w:tab w:val="left" w:pos="1080"/>
                <w:tab w:val="left" w:pos="1440"/>
                <w:tab w:val="left" w:pos="1800"/>
              </w:tabs>
            </w:pPr>
          </w:p>
        </w:tc>
        <w:tc>
          <w:tcPr>
            <w:tcW w:w="2806" w:type="dxa"/>
            <w:tcBorders>
              <w:top w:val="single" w:sz="4" w:space="0" w:color="auto"/>
              <w:left w:val="single" w:sz="4" w:space="0" w:color="auto"/>
              <w:bottom w:val="single" w:sz="4" w:space="0" w:color="auto"/>
              <w:right w:val="single" w:sz="4" w:space="0" w:color="auto"/>
            </w:tcBorders>
          </w:tcPr>
          <w:p w:rsidR="00A654E0" w:rsidRPr="001C0BFD" w:rsidRDefault="00A654E0" w:rsidP="00546C17">
            <w:pPr>
              <w:tabs>
                <w:tab w:val="decimal" w:pos="360"/>
                <w:tab w:val="left" w:pos="720"/>
                <w:tab w:val="left" w:pos="1080"/>
                <w:tab w:val="left" w:pos="1440"/>
                <w:tab w:val="left" w:pos="1800"/>
              </w:tabs>
            </w:pPr>
          </w:p>
        </w:tc>
      </w:tr>
    </w:tbl>
    <w:p w:rsidR="00A654E0" w:rsidRPr="001C0BFD" w:rsidRDefault="00A654E0" w:rsidP="00A654E0">
      <w:pPr>
        <w:tabs>
          <w:tab w:val="decimal" w:pos="360"/>
          <w:tab w:val="left" w:pos="720"/>
          <w:tab w:val="left" w:pos="1080"/>
          <w:tab w:val="left" w:pos="1440"/>
          <w:tab w:val="left" w:pos="1800"/>
        </w:tabs>
        <w:rPr>
          <w:sz w:val="20"/>
          <w:szCs w:val="20"/>
        </w:rPr>
      </w:pPr>
    </w:p>
    <w:p w:rsidR="00A654E0" w:rsidRPr="001C0BFD" w:rsidRDefault="00A654E0" w:rsidP="00A654E0">
      <w:pPr>
        <w:tabs>
          <w:tab w:val="decimal" w:pos="360"/>
          <w:tab w:val="left" w:pos="720"/>
          <w:tab w:val="left" w:pos="1080"/>
          <w:tab w:val="left" w:pos="1440"/>
          <w:tab w:val="left" w:pos="1800"/>
        </w:tabs>
      </w:pPr>
      <w:r w:rsidRPr="001C0BFD">
        <w:tab/>
      </w:r>
      <w:r w:rsidRPr="001C0BFD">
        <w:tab/>
      </w:r>
      <w:r w:rsidRPr="001C0BFD">
        <w:tab/>
      </w:r>
      <w:proofErr w:type="gramStart"/>
      <w:r w:rsidRPr="001C0BFD">
        <w:rPr>
          <w:b/>
        </w:rPr>
        <w:t>Aide - $8.25/hr.</w:t>
      </w:r>
      <w:proofErr w:type="gramEnd"/>
      <w:r w:rsidRPr="001C0BFD">
        <w:rPr>
          <w:b/>
        </w:rPr>
        <w:t xml:space="preserve"> </w:t>
      </w:r>
      <w:r w:rsidRPr="001C0BFD">
        <w:rPr>
          <w:b/>
        </w:rPr>
        <w:tab/>
      </w:r>
      <w:r w:rsidRPr="001C0BFD">
        <w:tab/>
      </w:r>
      <w:r w:rsidRPr="001C0BFD">
        <w:tab/>
      </w:r>
      <w:r w:rsidRPr="001C0BFD">
        <w:tab/>
      </w:r>
    </w:p>
    <w:tbl>
      <w:tblPr>
        <w:tblW w:w="841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2802"/>
        <w:gridCol w:w="2807"/>
      </w:tblGrid>
      <w:tr w:rsidR="00A654E0" w:rsidRPr="001C0BFD" w:rsidTr="00546C17">
        <w:tc>
          <w:tcPr>
            <w:tcW w:w="2803" w:type="dxa"/>
            <w:tcBorders>
              <w:top w:val="single" w:sz="4" w:space="0" w:color="auto"/>
              <w:left w:val="single" w:sz="4" w:space="0" w:color="auto"/>
              <w:bottom w:val="single" w:sz="4" w:space="0" w:color="auto"/>
              <w:right w:val="single" w:sz="4" w:space="0" w:color="auto"/>
            </w:tcBorders>
            <w:hideMark/>
          </w:tcPr>
          <w:p w:rsidR="00A654E0" w:rsidRPr="001C0BFD" w:rsidRDefault="00A654E0" w:rsidP="00546C17">
            <w:pPr>
              <w:pStyle w:val="Footer"/>
              <w:tabs>
                <w:tab w:val="decimal" w:pos="360"/>
                <w:tab w:val="left" w:pos="720"/>
                <w:tab w:val="left" w:pos="1080"/>
                <w:tab w:val="left" w:pos="1440"/>
                <w:tab w:val="left" w:pos="1800"/>
              </w:tabs>
              <w:rPr>
                <w:sz w:val="22"/>
                <w:szCs w:val="22"/>
              </w:rPr>
            </w:pPr>
            <w:r w:rsidRPr="001C0BFD">
              <w:rPr>
                <w:sz w:val="22"/>
                <w:szCs w:val="22"/>
              </w:rPr>
              <w:t>Bertha Avant</w:t>
            </w:r>
          </w:p>
        </w:tc>
        <w:tc>
          <w:tcPr>
            <w:tcW w:w="2802" w:type="dxa"/>
            <w:tcBorders>
              <w:top w:val="single" w:sz="4" w:space="0" w:color="auto"/>
              <w:left w:val="single" w:sz="4" w:space="0" w:color="auto"/>
              <w:bottom w:val="single" w:sz="4" w:space="0" w:color="auto"/>
              <w:right w:val="single" w:sz="4" w:space="0" w:color="auto"/>
            </w:tcBorders>
            <w:hideMark/>
          </w:tcPr>
          <w:p w:rsidR="00A654E0" w:rsidRPr="001C0BFD" w:rsidRDefault="00A654E0" w:rsidP="00546C17">
            <w:pPr>
              <w:tabs>
                <w:tab w:val="decimal" w:pos="360"/>
                <w:tab w:val="left" w:pos="720"/>
                <w:tab w:val="left" w:pos="1080"/>
                <w:tab w:val="left" w:pos="1440"/>
                <w:tab w:val="left" w:pos="1800"/>
              </w:tabs>
            </w:pPr>
            <w:r w:rsidRPr="001C0BFD">
              <w:t>Kellie Mann</w:t>
            </w:r>
          </w:p>
        </w:tc>
        <w:tc>
          <w:tcPr>
            <w:tcW w:w="2807" w:type="dxa"/>
            <w:tcBorders>
              <w:top w:val="single" w:sz="4" w:space="0" w:color="auto"/>
              <w:left w:val="single" w:sz="4" w:space="0" w:color="auto"/>
              <w:bottom w:val="single" w:sz="4" w:space="0" w:color="auto"/>
              <w:right w:val="single" w:sz="4" w:space="0" w:color="auto"/>
            </w:tcBorders>
            <w:hideMark/>
          </w:tcPr>
          <w:p w:rsidR="00A654E0" w:rsidRPr="001C0BFD" w:rsidRDefault="00A654E0" w:rsidP="00546C17">
            <w:pPr>
              <w:tabs>
                <w:tab w:val="decimal" w:pos="360"/>
                <w:tab w:val="left" w:pos="720"/>
                <w:tab w:val="left" w:pos="1080"/>
                <w:tab w:val="left" w:pos="1440"/>
                <w:tab w:val="left" w:pos="1800"/>
              </w:tabs>
            </w:pPr>
            <w:r w:rsidRPr="001C0BFD">
              <w:t>Shirley Reed</w:t>
            </w:r>
          </w:p>
        </w:tc>
      </w:tr>
      <w:tr w:rsidR="00A654E0" w:rsidRPr="001C0BFD" w:rsidTr="00546C17">
        <w:tc>
          <w:tcPr>
            <w:tcW w:w="2803" w:type="dxa"/>
            <w:tcBorders>
              <w:top w:val="single" w:sz="4" w:space="0" w:color="auto"/>
              <w:left w:val="single" w:sz="4" w:space="0" w:color="auto"/>
              <w:bottom w:val="single" w:sz="4" w:space="0" w:color="auto"/>
              <w:right w:val="single" w:sz="4" w:space="0" w:color="auto"/>
            </w:tcBorders>
            <w:hideMark/>
          </w:tcPr>
          <w:p w:rsidR="00A654E0" w:rsidRPr="001C0BFD" w:rsidRDefault="00A654E0" w:rsidP="00546C17">
            <w:pPr>
              <w:tabs>
                <w:tab w:val="decimal" w:pos="360"/>
                <w:tab w:val="left" w:pos="720"/>
                <w:tab w:val="left" w:pos="1080"/>
                <w:tab w:val="left" w:pos="1440"/>
                <w:tab w:val="left" w:pos="1800"/>
              </w:tabs>
            </w:pPr>
            <w:r w:rsidRPr="001C0BFD">
              <w:t>Frieda Clarke</w:t>
            </w:r>
          </w:p>
        </w:tc>
        <w:tc>
          <w:tcPr>
            <w:tcW w:w="2802" w:type="dxa"/>
            <w:tcBorders>
              <w:top w:val="single" w:sz="4" w:space="0" w:color="auto"/>
              <w:left w:val="single" w:sz="4" w:space="0" w:color="auto"/>
              <w:bottom w:val="single" w:sz="4" w:space="0" w:color="auto"/>
              <w:right w:val="single" w:sz="4" w:space="0" w:color="auto"/>
            </w:tcBorders>
            <w:hideMark/>
          </w:tcPr>
          <w:p w:rsidR="00A654E0" w:rsidRPr="001C0BFD" w:rsidRDefault="00A654E0" w:rsidP="00546C17">
            <w:pPr>
              <w:tabs>
                <w:tab w:val="decimal" w:pos="360"/>
                <w:tab w:val="left" w:pos="720"/>
                <w:tab w:val="left" w:pos="1080"/>
                <w:tab w:val="left" w:pos="1440"/>
                <w:tab w:val="left" w:pos="1800"/>
              </w:tabs>
            </w:pPr>
            <w:r w:rsidRPr="001C0BFD">
              <w:t xml:space="preserve">Traci </w:t>
            </w:r>
            <w:proofErr w:type="spellStart"/>
            <w:r w:rsidRPr="001C0BFD">
              <w:t>Dyess</w:t>
            </w:r>
            <w:proofErr w:type="spellEnd"/>
          </w:p>
        </w:tc>
        <w:tc>
          <w:tcPr>
            <w:tcW w:w="2807" w:type="dxa"/>
            <w:tcBorders>
              <w:top w:val="single" w:sz="4" w:space="0" w:color="auto"/>
              <w:left w:val="single" w:sz="4" w:space="0" w:color="auto"/>
              <w:bottom w:val="single" w:sz="4" w:space="0" w:color="auto"/>
              <w:right w:val="single" w:sz="4" w:space="0" w:color="auto"/>
            </w:tcBorders>
            <w:hideMark/>
          </w:tcPr>
          <w:p w:rsidR="00A654E0" w:rsidRPr="001C0BFD" w:rsidRDefault="00A654E0" w:rsidP="00546C17">
            <w:pPr>
              <w:tabs>
                <w:tab w:val="decimal" w:pos="360"/>
                <w:tab w:val="left" w:pos="720"/>
                <w:tab w:val="left" w:pos="1080"/>
                <w:tab w:val="left" w:pos="1440"/>
                <w:tab w:val="left" w:pos="1800"/>
              </w:tabs>
            </w:pPr>
            <w:r w:rsidRPr="001C0BFD">
              <w:t>Mary Bailey</w:t>
            </w:r>
          </w:p>
        </w:tc>
      </w:tr>
      <w:tr w:rsidR="00A654E0" w:rsidRPr="001C0BFD" w:rsidTr="00546C17">
        <w:tc>
          <w:tcPr>
            <w:tcW w:w="2803" w:type="dxa"/>
            <w:tcBorders>
              <w:top w:val="single" w:sz="4" w:space="0" w:color="auto"/>
              <w:left w:val="single" w:sz="4" w:space="0" w:color="auto"/>
              <w:bottom w:val="single" w:sz="4" w:space="0" w:color="auto"/>
              <w:right w:val="single" w:sz="4" w:space="0" w:color="auto"/>
            </w:tcBorders>
            <w:hideMark/>
          </w:tcPr>
          <w:p w:rsidR="00A654E0" w:rsidRPr="001C0BFD" w:rsidRDefault="00A654E0" w:rsidP="00546C17">
            <w:pPr>
              <w:tabs>
                <w:tab w:val="decimal" w:pos="360"/>
                <w:tab w:val="left" w:pos="720"/>
                <w:tab w:val="left" w:pos="1080"/>
                <w:tab w:val="left" w:pos="1440"/>
                <w:tab w:val="left" w:pos="1800"/>
              </w:tabs>
            </w:pPr>
            <w:proofErr w:type="spellStart"/>
            <w:r w:rsidRPr="001C0BFD">
              <w:t>Ronica</w:t>
            </w:r>
            <w:proofErr w:type="spellEnd"/>
            <w:r w:rsidRPr="001C0BFD">
              <w:t xml:space="preserve"> Thornton</w:t>
            </w:r>
          </w:p>
        </w:tc>
        <w:tc>
          <w:tcPr>
            <w:tcW w:w="2802" w:type="dxa"/>
            <w:tcBorders>
              <w:top w:val="single" w:sz="4" w:space="0" w:color="auto"/>
              <w:left w:val="single" w:sz="4" w:space="0" w:color="auto"/>
              <w:bottom w:val="single" w:sz="4" w:space="0" w:color="auto"/>
              <w:right w:val="single" w:sz="4" w:space="0" w:color="auto"/>
            </w:tcBorders>
            <w:hideMark/>
          </w:tcPr>
          <w:p w:rsidR="00A654E0" w:rsidRPr="001C0BFD" w:rsidRDefault="00A654E0" w:rsidP="00546C17">
            <w:pPr>
              <w:tabs>
                <w:tab w:val="decimal" w:pos="360"/>
                <w:tab w:val="left" w:pos="720"/>
                <w:tab w:val="left" w:pos="1080"/>
                <w:tab w:val="left" w:pos="1440"/>
                <w:tab w:val="left" w:pos="1800"/>
              </w:tabs>
            </w:pPr>
            <w:r w:rsidRPr="001C0BFD">
              <w:t>Warren Sharper</w:t>
            </w:r>
          </w:p>
        </w:tc>
        <w:tc>
          <w:tcPr>
            <w:tcW w:w="2807" w:type="dxa"/>
            <w:tcBorders>
              <w:top w:val="single" w:sz="4" w:space="0" w:color="auto"/>
              <w:left w:val="single" w:sz="4" w:space="0" w:color="auto"/>
              <w:bottom w:val="single" w:sz="4" w:space="0" w:color="auto"/>
              <w:right w:val="single" w:sz="4" w:space="0" w:color="auto"/>
            </w:tcBorders>
            <w:hideMark/>
          </w:tcPr>
          <w:p w:rsidR="00A654E0" w:rsidRPr="001C0BFD" w:rsidRDefault="006A5241" w:rsidP="00546C17">
            <w:pPr>
              <w:tabs>
                <w:tab w:val="decimal" w:pos="360"/>
                <w:tab w:val="left" w:pos="720"/>
                <w:tab w:val="left" w:pos="1080"/>
                <w:tab w:val="left" w:pos="1440"/>
                <w:tab w:val="left" w:pos="1800"/>
              </w:tabs>
            </w:pPr>
            <w:r>
              <w:t>Nancy O’Brien</w:t>
            </w:r>
            <w:r w:rsidR="00A654E0" w:rsidRPr="001C0BFD">
              <w:t xml:space="preserve"> </w:t>
            </w:r>
          </w:p>
        </w:tc>
      </w:tr>
      <w:tr w:rsidR="00A654E0" w:rsidRPr="001C0BFD" w:rsidTr="00546C17">
        <w:tc>
          <w:tcPr>
            <w:tcW w:w="2803" w:type="dxa"/>
            <w:tcBorders>
              <w:top w:val="single" w:sz="4" w:space="0" w:color="auto"/>
              <w:left w:val="single" w:sz="4" w:space="0" w:color="auto"/>
              <w:bottom w:val="single" w:sz="4" w:space="0" w:color="auto"/>
              <w:right w:val="single" w:sz="4" w:space="0" w:color="auto"/>
            </w:tcBorders>
          </w:tcPr>
          <w:p w:rsidR="00A654E0" w:rsidRPr="001C0BFD" w:rsidRDefault="00FA5269" w:rsidP="00546C17">
            <w:pPr>
              <w:tabs>
                <w:tab w:val="decimal" w:pos="360"/>
                <w:tab w:val="left" w:pos="720"/>
                <w:tab w:val="left" w:pos="1080"/>
                <w:tab w:val="left" w:pos="1440"/>
                <w:tab w:val="left" w:pos="1800"/>
              </w:tabs>
            </w:pPr>
            <w:r>
              <w:t>George Trader</w:t>
            </w:r>
          </w:p>
        </w:tc>
        <w:tc>
          <w:tcPr>
            <w:tcW w:w="2802" w:type="dxa"/>
            <w:tcBorders>
              <w:top w:val="single" w:sz="4" w:space="0" w:color="auto"/>
              <w:left w:val="single" w:sz="4" w:space="0" w:color="auto"/>
              <w:bottom w:val="single" w:sz="4" w:space="0" w:color="auto"/>
              <w:right w:val="single" w:sz="4" w:space="0" w:color="auto"/>
            </w:tcBorders>
          </w:tcPr>
          <w:p w:rsidR="00A654E0" w:rsidRPr="001C0BFD" w:rsidRDefault="00A654E0" w:rsidP="00546C17">
            <w:pPr>
              <w:tabs>
                <w:tab w:val="decimal" w:pos="360"/>
                <w:tab w:val="left" w:pos="720"/>
                <w:tab w:val="left" w:pos="1080"/>
                <w:tab w:val="left" w:pos="1440"/>
                <w:tab w:val="left" w:pos="1800"/>
              </w:tabs>
            </w:pPr>
          </w:p>
        </w:tc>
        <w:tc>
          <w:tcPr>
            <w:tcW w:w="2807" w:type="dxa"/>
            <w:tcBorders>
              <w:top w:val="single" w:sz="4" w:space="0" w:color="auto"/>
              <w:left w:val="single" w:sz="4" w:space="0" w:color="auto"/>
              <w:bottom w:val="single" w:sz="4" w:space="0" w:color="auto"/>
              <w:right w:val="single" w:sz="4" w:space="0" w:color="auto"/>
            </w:tcBorders>
          </w:tcPr>
          <w:p w:rsidR="00A654E0" w:rsidRPr="001C0BFD" w:rsidRDefault="00A654E0" w:rsidP="001C0BFD">
            <w:pPr>
              <w:tabs>
                <w:tab w:val="decimal" w:pos="360"/>
                <w:tab w:val="left" w:pos="720"/>
                <w:tab w:val="left" w:pos="1080"/>
                <w:tab w:val="left" w:pos="1440"/>
                <w:tab w:val="left" w:pos="1800"/>
              </w:tabs>
            </w:pPr>
          </w:p>
        </w:tc>
      </w:tr>
    </w:tbl>
    <w:p w:rsidR="00A654E0" w:rsidRPr="001C0BFD" w:rsidRDefault="00A654E0" w:rsidP="00A654E0">
      <w:pPr>
        <w:tabs>
          <w:tab w:val="decimal" w:pos="360"/>
          <w:tab w:val="left" w:pos="720"/>
          <w:tab w:val="left" w:pos="1080"/>
          <w:tab w:val="left" w:pos="1440"/>
          <w:tab w:val="left" w:pos="1800"/>
        </w:tabs>
        <w:ind w:left="1080"/>
        <w:rPr>
          <w:b/>
          <w:sz w:val="20"/>
          <w:szCs w:val="20"/>
        </w:rPr>
      </w:pPr>
    </w:p>
    <w:p w:rsidR="00A654E0" w:rsidRPr="001C0BFD" w:rsidRDefault="00A654E0" w:rsidP="00A654E0">
      <w:pPr>
        <w:tabs>
          <w:tab w:val="decimal" w:pos="360"/>
          <w:tab w:val="left" w:pos="720"/>
          <w:tab w:val="left" w:pos="1080"/>
          <w:tab w:val="left" w:pos="1440"/>
          <w:tab w:val="left" w:pos="1800"/>
        </w:tabs>
        <w:ind w:left="1080"/>
        <w:rPr>
          <w:b/>
        </w:rPr>
      </w:pPr>
      <w:proofErr w:type="gramStart"/>
      <w:r w:rsidRPr="001C0BFD">
        <w:rPr>
          <w:b/>
        </w:rPr>
        <w:t>Bus Driver - $12/hr.</w:t>
      </w:r>
      <w:proofErr w:type="gramEnd"/>
    </w:p>
    <w:tbl>
      <w:tblPr>
        <w:tblW w:w="841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02"/>
        <w:gridCol w:w="2777"/>
      </w:tblGrid>
      <w:tr w:rsidR="00A654E0" w:rsidRPr="001C0BFD" w:rsidTr="00546C17">
        <w:tc>
          <w:tcPr>
            <w:tcW w:w="2831" w:type="dxa"/>
            <w:tcBorders>
              <w:top w:val="single" w:sz="4" w:space="0" w:color="auto"/>
              <w:left w:val="single" w:sz="4" w:space="0" w:color="auto"/>
              <w:bottom w:val="single" w:sz="4" w:space="0" w:color="auto"/>
              <w:right w:val="single" w:sz="4" w:space="0" w:color="auto"/>
            </w:tcBorders>
            <w:hideMark/>
          </w:tcPr>
          <w:p w:rsidR="00A654E0" w:rsidRPr="001C0BFD" w:rsidRDefault="00A654E0" w:rsidP="00546C17">
            <w:pPr>
              <w:pStyle w:val="Footer"/>
              <w:tabs>
                <w:tab w:val="decimal" w:pos="360"/>
                <w:tab w:val="left" w:pos="720"/>
                <w:tab w:val="left" w:pos="1080"/>
                <w:tab w:val="left" w:pos="1440"/>
                <w:tab w:val="left" w:pos="1800"/>
              </w:tabs>
              <w:rPr>
                <w:sz w:val="22"/>
                <w:szCs w:val="22"/>
              </w:rPr>
            </w:pPr>
            <w:r w:rsidRPr="001C0BFD">
              <w:rPr>
                <w:b/>
                <w:sz w:val="22"/>
                <w:szCs w:val="22"/>
              </w:rPr>
              <w:t xml:space="preserve"> </w:t>
            </w:r>
            <w:r w:rsidRPr="001C0BFD">
              <w:rPr>
                <w:sz w:val="22"/>
                <w:szCs w:val="22"/>
              </w:rPr>
              <w:t>Charlotte Williams</w:t>
            </w:r>
          </w:p>
        </w:tc>
        <w:tc>
          <w:tcPr>
            <w:tcW w:w="2800" w:type="dxa"/>
            <w:tcBorders>
              <w:top w:val="single" w:sz="4" w:space="0" w:color="auto"/>
              <w:left w:val="single" w:sz="4" w:space="0" w:color="auto"/>
              <w:bottom w:val="single" w:sz="4" w:space="0" w:color="auto"/>
              <w:right w:val="single" w:sz="4" w:space="0" w:color="auto"/>
            </w:tcBorders>
            <w:hideMark/>
          </w:tcPr>
          <w:p w:rsidR="00A654E0" w:rsidRPr="001C0BFD" w:rsidRDefault="00A654E0" w:rsidP="00546C17">
            <w:pPr>
              <w:pStyle w:val="Footer"/>
              <w:tabs>
                <w:tab w:val="decimal" w:pos="360"/>
                <w:tab w:val="left" w:pos="720"/>
                <w:tab w:val="left" w:pos="1080"/>
                <w:tab w:val="left" w:pos="1440"/>
                <w:tab w:val="left" w:pos="1800"/>
              </w:tabs>
              <w:rPr>
                <w:sz w:val="22"/>
                <w:szCs w:val="22"/>
              </w:rPr>
            </w:pPr>
            <w:r w:rsidRPr="001C0BFD">
              <w:rPr>
                <w:sz w:val="22"/>
                <w:szCs w:val="22"/>
              </w:rPr>
              <w:t xml:space="preserve"> Ann </w:t>
            </w:r>
            <w:proofErr w:type="spellStart"/>
            <w:r w:rsidRPr="001C0BFD">
              <w:rPr>
                <w:sz w:val="22"/>
                <w:szCs w:val="22"/>
              </w:rPr>
              <w:t>Aspell</w:t>
            </w:r>
            <w:proofErr w:type="spellEnd"/>
          </w:p>
        </w:tc>
        <w:tc>
          <w:tcPr>
            <w:tcW w:w="2775" w:type="dxa"/>
            <w:tcBorders>
              <w:top w:val="single" w:sz="4" w:space="0" w:color="auto"/>
              <w:left w:val="single" w:sz="4" w:space="0" w:color="auto"/>
              <w:bottom w:val="single" w:sz="4" w:space="0" w:color="auto"/>
              <w:right w:val="single" w:sz="4" w:space="0" w:color="auto"/>
            </w:tcBorders>
            <w:hideMark/>
          </w:tcPr>
          <w:p w:rsidR="00A654E0" w:rsidRPr="001C0BFD" w:rsidRDefault="00A654E0" w:rsidP="00546C17">
            <w:pPr>
              <w:pStyle w:val="Footer"/>
              <w:tabs>
                <w:tab w:val="decimal" w:pos="360"/>
                <w:tab w:val="left" w:pos="720"/>
                <w:tab w:val="left" w:pos="1080"/>
                <w:tab w:val="left" w:pos="1440"/>
                <w:tab w:val="left" w:pos="1800"/>
              </w:tabs>
              <w:rPr>
                <w:sz w:val="22"/>
                <w:szCs w:val="22"/>
              </w:rPr>
            </w:pPr>
            <w:r w:rsidRPr="001C0BFD">
              <w:rPr>
                <w:sz w:val="22"/>
                <w:szCs w:val="22"/>
              </w:rPr>
              <w:t xml:space="preserve"> Sharon </w:t>
            </w:r>
            <w:proofErr w:type="spellStart"/>
            <w:r w:rsidRPr="001C0BFD">
              <w:rPr>
                <w:sz w:val="22"/>
                <w:szCs w:val="22"/>
              </w:rPr>
              <w:t>Zubec</w:t>
            </w:r>
            <w:proofErr w:type="spellEnd"/>
          </w:p>
        </w:tc>
      </w:tr>
    </w:tbl>
    <w:p w:rsidR="00A654E0" w:rsidRDefault="00A654E0" w:rsidP="00A654E0">
      <w:pPr>
        <w:tabs>
          <w:tab w:val="decimal" w:pos="360"/>
          <w:tab w:val="left" w:pos="720"/>
          <w:tab w:val="left" w:pos="1080"/>
          <w:tab w:val="left" w:pos="1440"/>
        </w:tabs>
        <w:rPr>
          <w:sz w:val="20"/>
          <w:szCs w:val="20"/>
        </w:rPr>
      </w:pPr>
    </w:p>
    <w:p w:rsidR="00B83F39" w:rsidRDefault="00B83F39" w:rsidP="00A654E0">
      <w:pPr>
        <w:tabs>
          <w:tab w:val="decimal" w:pos="360"/>
          <w:tab w:val="left" w:pos="720"/>
          <w:tab w:val="left" w:pos="1080"/>
          <w:tab w:val="left" w:pos="1440"/>
        </w:tabs>
        <w:rPr>
          <w:sz w:val="20"/>
          <w:szCs w:val="20"/>
        </w:rPr>
      </w:pPr>
    </w:p>
    <w:p w:rsidR="00A654E0" w:rsidRPr="001C0BFD" w:rsidRDefault="00A654E0" w:rsidP="00A654E0">
      <w:pPr>
        <w:tabs>
          <w:tab w:val="decimal" w:pos="360"/>
          <w:tab w:val="left" w:pos="720"/>
          <w:tab w:val="left" w:pos="1080"/>
          <w:tab w:val="left" w:pos="1440"/>
          <w:tab w:val="left" w:pos="1800"/>
        </w:tabs>
        <w:rPr>
          <w:b/>
          <w:bCs/>
          <w:i/>
          <w:iCs/>
          <w:u w:val="single"/>
        </w:rPr>
      </w:pPr>
      <w:r w:rsidRPr="001C0BFD">
        <w:rPr>
          <w:b/>
        </w:rPr>
        <w:tab/>
      </w:r>
      <w:r w:rsidRPr="001C0BFD">
        <w:rPr>
          <w:b/>
        </w:rPr>
        <w:tab/>
        <w:t xml:space="preserve">     </w:t>
      </w:r>
      <w:r w:rsidR="00E636C6">
        <w:rPr>
          <w:b/>
        </w:rPr>
        <w:t xml:space="preserve"> </w:t>
      </w:r>
      <w:r w:rsidRPr="001C0BFD">
        <w:rPr>
          <w:b/>
        </w:rPr>
        <w:t>Custodian/Grounds/Maintenance - $8.25 per hour</w:t>
      </w:r>
      <w:r w:rsidRPr="001C0BFD">
        <w:tab/>
      </w:r>
      <w:r w:rsidRPr="001C0BFD">
        <w:tab/>
      </w:r>
      <w:r w:rsidRPr="001C0BFD">
        <w:tab/>
      </w:r>
      <w:r w:rsidRPr="001C0BFD">
        <w:tab/>
      </w:r>
      <w:r w:rsidRPr="001C0BFD">
        <w:tab/>
      </w:r>
    </w:p>
    <w:tbl>
      <w:tblPr>
        <w:tblW w:w="8376"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2792"/>
        <w:gridCol w:w="2792"/>
      </w:tblGrid>
      <w:tr w:rsidR="00A654E0" w:rsidRPr="001C0BFD" w:rsidTr="00546C17">
        <w:tc>
          <w:tcPr>
            <w:tcW w:w="2790" w:type="dxa"/>
            <w:tcBorders>
              <w:top w:val="single" w:sz="4" w:space="0" w:color="auto"/>
              <w:left w:val="single" w:sz="4" w:space="0" w:color="auto"/>
              <w:bottom w:val="single" w:sz="4" w:space="0" w:color="auto"/>
              <w:right w:val="single" w:sz="4" w:space="0" w:color="auto"/>
            </w:tcBorders>
            <w:hideMark/>
          </w:tcPr>
          <w:p w:rsidR="00A654E0" w:rsidRPr="001C0BFD" w:rsidRDefault="00A654E0" w:rsidP="00546C17">
            <w:pPr>
              <w:pStyle w:val="Footer"/>
              <w:tabs>
                <w:tab w:val="decimal" w:pos="360"/>
                <w:tab w:val="left" w:pos="720"/>
                <w:tab w:val="left" w:pos="1080"/>
                <w:tab w:val="left" w:pos="1440"/>
                <w:tab w:val="left" w:pos="1800"/>
              </w:tabs>
              <w:rPr>
                <w:sz w:val="22"/>
                <w:szCs w:val="22"/>
              </w:rPr>
            </w:pPr>
            <w:r w:rsidRPr="001C0BFD">
              <w:rPr>
                <w:sz w:val="22"/>
                <w:szCs w:val="22"/>
              </w:rPr>
              <w:t>Loretta Taylor</w:t>
            </w:r>
          </w:p>
        </w:tc>
        <w:tc>
          <w:tcPr>
            <w:tcW w:w="2790" w:type="dxa"/>
            <w:tcBorders>
              <w:top w:val="single" w:sz="4" w:space="0" w:color="auto"/>
              <w:left w:val="single" w:sz="4" w:space="0" w:color="auto"/>
              <w:bottom w:val="single" w:sz="4" w:space="0" w:color="auto"/>
              <w:right w:val="single" w:sz="4" w:space="0" w:color="auto"/>
            </w:tcBorders>
            <w:hideMark/>
          </w:tcPr>
          <w:p w:rsidR="00A654E0" w:rsidRPr="001C0BFD" w:rsidRDefault="00A654E0" w:rsidP="00546C17">
            <w:pPr>
              <w:tabs>
                <w:tab w:val="decimal" w:pos="360"/>
                <w:tab w:val="left" w:pos="720"/>
                <w:tab w:val="left" w:pos="1080"/>
                <w:tab w:val="left" w:pos="1440"/>
                <w:tab w:val="left" w:pos="1800"/>
              </w:tabs>
            </w:pPr>
            <w:r w:rsidRPr="001C0BFD">
              <w:t>Warren Sharper</w:t>
            </w:r>
          </w:p>
        </w:tc>
        <w:tc>
          <w:tcPr>
            <w:tcW w:w="2790" w:type="dxa"/>
            <w:tcBorders>
              <w:top w:val="single" w:sz="4" w:space="0" w:color="auto"/>
              <w:left w:val="single" w:sz="4" w:space="0" w:color="auto"/>
              <w:bottom w:val="single" w:sz="4" w:space="0" w:color="auto"/>
              <w:right w:val="single" w:sz="4" w:space="0" w:color="auto"/>
            </w:tcBorders>
            <w:hideMark/>
          </w:tcPr>
          <w:p w:rsidR="00A654E0" w:rsidRPr="001C0BFD" w:rsidRDefault="00A654E0" w:rsidP="00546C17">
            <w:pPr>
              <w:tabs>
                <w:tab w:val="decimal" w:pos="360"/>
                <w:tab w:val="left" w:pos="720"/>
                <w:tab w:val="left" w:pos="1080"/>
                <w:tab w:val="left" w:pos="1440"/>
                <w:tab w:val="left" w:pos="1800"/>
              </w:tabs>
            </w:pPr>
            <w:proofErr w:type="spellStart"/>
            <w:r w:rsidRPr="001C0BFD">
              <w:t>Ronica</w:t>
            </w:r>
            <w:proofErr w:type="spellEnd"/>
            <w:r w:rsidRPr="001C0BFD">
              <w:t xml:space="preserve"> Thornton</w:t>
            </w:r>
          </w:p>
        </w:tc>
      </w:tr>
      <w:tr w:rsidR="00A654E0" w:rsidRPr="001C0BFD" w:rsidTr="00546C17">
        <w:tc>
          <w:tcPr>
            <w:tcW w:w="2790" w:type="dxa"/>
            <w:tcBorders>
              <w:top w:val="single" w:sz="4" w:space="0" w:color="auto"/>
              <w:left w:val="single" w:sz="4" w:space="0" w:color="auto"/>
              <w:bottom w:val="single" w:sz="4" w:space="0" w:color="auto"/>
              <w:right w:val="single" w:sz="4" w:space="0" w:color="auto"/>
            </w:tcBorders>
            <w:hideMark/>
          </w:tcPr>
          <w:p w:rsidR="00A654E0" w:rsidRPr="001C0BFD" w:rsidRDefault="00A654E0" w:rsidP="00546C17">
            <w:pPr>
              <w:tabs>
                <w:tab w:val="decimal" w:pos="360"/>
                <w:tab w:val="left" w:pos="720"/>
                <w:tab w:val="left" w:pos="1080"/>
                <w:tab w:val="left" w:pos="1440"/>
                <w:tab w:val="left" w:pos="1800"/>
              </w:tabs>
            </w:pPr>
            <w:r w:rsidRPr="001C0BFD">
              <w:t>Vince Campbell</w:t>
            </w:r>
          </w:p>
        </w:tc>
        <w:tc>
          <w:tcPr>
            <w:tcW w:w="2790" w:type="dxa"/>
            <w:tcBorders>
              <w:top w:val="single" w:sz="4" w:space="0" w:color="auto"/>
              <w:left w:val="single" w:sz="4" w:space="0" w:color="auto"/>
              <w:bottom w:val="single" w:sz="4" w:space="0" w:color="auto"/>
              <w:right w:val="single" w:sz="4" w:space="0" w:color="auto"/>
            </w:tcBorders>
            <w:hideMark/>
          </w:tcPr>
          <w:p w:rsidR="00A654E0" w:rsidRPr="001C0BFD" w:rsidRDefault="00A654E0" w:rsidP="00546C17">
            <w:pPr>
              <w:tabs>
                <w:tab w:val="decimal" w:pos="360"/>
                <w:tab w:val="left" w:pos="720"/>
                <w:tab w:val="left" w:pos="1080"/>
                <w:tab w:val="left" w:pos="1440"/>
                <w:tab w:val="left" w:pos="1800"/>
              </w:tabs>
            </w:pPr>
            <w:r w:rsidRPr="001C0BFD">
              <w:t>Nancy O’Brien</w:t>
            </w:r>
          </w:p>
        </w:tc>
        <w:tc>
          <w:tcPr>
            <w:tcW w:w="2790" w:type="dxa"/>
            <w:tcBorders>
              <w:top w:val="single" w:sz="4" w:space="0" w:color="auto"/>
              <w:left w:val="single" w:sz="4" w:space="0" w:color="auto"/>
              <w:bottom w:val="single" w:sz="4" w:space="0" w:color="auto"/>
              <w:right w:val="single" w:sz="4" w:space="0" w:color="auto"/>
            </w:tcBorders>
            <w:hideMark/>
          </w:tcPr>
          <w:p w:rsidR="00A654E0" w:rsidRPr="001C0BFD" w:rsidRDefault="00A654E0" w:rsidP="00546C17">
            <w:pPr>
              <w:tabs>
                <w:tab w:val="decimal" w:pos="360"/>
                <w:tab w:val="left" w:pos="720"/>
                <w:tab w:val="left" w:pos="1080"/>
                <w:tab w:val="left" w:pos="1440"/>
                <w:tab w:val="left" w:pos="1800"/>
              </w:tabs>
            </w:pPr>
            <w:r w:rsidRPr="001C0BFD">
              <w:t>Charles Reed</w:t>
            </w:r>
          </w:p>
        </w:tc>
      </w:tr>
      <w:tr w:rsidR="00A654E0" w:rsidRPr="001C0BFD" w:rsidTr="00546C17">
        <w:tc>
          <w:tcPr>
            <w:tcW w:w="2790" w:type="dxa"/>
            <w:tcBorders>
              <w:top w:val="single" w:sz="4" w:space="0" w:color="auto"/>
              <w:left w:val="single" w:sz="4" w:space="0" w:color="auto"/>
              <w:bottom w:val="single" w:sz="4" w:space="0" w:color="auto"/>
              <w:right w:val="single" w:sz="4" w:space="0" w:color="auto"/>
            </w:tcBorders>
            <w:hideMark/>
          </w:tcPr>
          <w:p w:rsidR="00A654E0" w:rsidRPr="001C0BFD" w:rsidRDefault="00A654E0" w:rsidP="00546C17">
            <w:pPr>
              <w:tabs>
                <w:tab w:val="decimal" w:pos="360"/>
                <w:tab w:val="left" w:pos="720"/>
                <w:tab w:val="left" w:pos="1080"/>
                <w:tab w:val="left" w:pos="1440"/>
                <w:tab w:val="left" w:pos="1800"/>
              </w:tabs>
            </w:pPr>
            <w:r w:rsidRPr="001C0BFD">
              <w:t>Zachary Dunn</w:t>
            </w:r>
          </w:p>
        </w:tc>
        <w:tc>
          <w:tcPr>
            <w:tcW w:w="2790" w:type="dxa"/>
            <w:tcBorders>
              <w:top w:val="single" w:sz="4" w:space="0" w:color="auto"/>
              <w:left w:val="single" w:sz="4" w:space="0" w:color="auto"/>
              <w:bottom w:val="single" w:sz="4" w:space="0" w:color="auto"/>
              <w:right w:val="single" w:sz="4" w:space="0" w:color="auto"/>
            </w:tcBorders>
            <w:hideMark/>
          </w:tcPr>
          <w:p w:rsidR="00A654E0" w:rsidRPr="001C0BFD" w:rsidRDefault="00A654E0" w:rsidP="00546C17">
            <w:pPr>
              <w:tabs>
                <w:tab w:val="decimal" w:pos="360"/>
                <w:tab w:val="left" w:pos="720"/>
                <w:tab w:val="left" w:pos="1080"/>
                <w:tab w:val="left" w:pos="1440"/>
                <w:tab w:val="left" w:pos="1800"/>
              </w:tabs>
            </w:pPr>
            <w:r w:rsidRPr="001C0BFD">
              <w:t>Ryan Garvin</w:t>
            </w:r>
          </w:p>
        </w:tc>
        <w:tc>
          <w:tcPr>
            <w:tcW w:w="2790" w:type="dxa"/>
            <w:tcBorders>
              <w:top w:val="single" w:sz="4" w:space="0" w:color="auto"/>
              <w:left w:val="single" w:sz="4" w:space="0" w:color="auto"/>
              <w:bottom w:val="single" w:sz="4" w:space="0" w:color="auto"/>
              <w:right w:val="single" w:sz="4" w:space="0" w:color="auto"/>
            </w:tcBorders>
          </w:tcPr>
          <w:p w:rsidR="00A654E0" w:rsidRPr="001C0BFD" w:rsidRDefault="00A654E0" w:rsidP="00546C17">
            <w:pPr>
              <w:tabs>
                <w:tab w:val="decimal" w:pos="360"/>
                <w:tab w:val="left" w:pos="720"/>
                <w:tab w:val="left" w:pos="1080"/>
                <w:tab w:val="left" w:pos="1440"/>
                <w:tab w:val="left" w:pos="1800"/>
              </w:tabs>
            </w:pPr>
            <w:r w:rsidRPr="001C0BFD">
              <w:t xml:space="preserve">Charles </w:t>
            </w:r>
            <w:proofErr w:type="spellStart"/>
            <w:r w:rsidRPr="001C0BFD">
              <w:t>Kulbacki</w:t>
            </w:r>
            <w:proofErr w:type="spellEnd"/>
            <w:r w:rsidRPr="001C0BFD">
              <w:t xml:space="preserve"> (Note 1)</w:t>
            </w:r>
          </w:p>
        </w:tc>
      </w:tr>
      <w:tr w:rsidR="00A654E0" w:rsidRPr="001C0BFD" w:rsidTr="00546C17">
        <w:tc>
          <w:tcPr>
            <w:tcW w:w="2790" w:type="dxa"/>
            <w:tcBorders>
              <w:top w:val="single" w:sz="4" w:space="0" w:color="auto"/>
              <w:left w:val="single" w:sz="4" w:space="0" w:color="auto"/>
              <w:bottom w:val="single" w:sz="4" w:space="0" w:color="auto"/>
              <w:right w:val="single" w:sz="4" w:space="0" w:color="auto"/>
            </w:tcBorders>
          </w:tcPr>
          <w:p w:rsidR="00A654E0" w:rsidRPr="001C0BFD" w:rsidRDefault="00A654E0" w:rsidP="00546C17">
            <w:pPr>
              <w:tabs>
                <w:tab w:val="decimal" w:pos="360"/>
                <w:tab w:val="left" w:pos="720"/>
                <w:tab w:val="left" w:pos="1080"/>
                <w:tab w:val="left" w:pos="1440"/>
                <w:tab w:val="left" w:pos="1800"/>
              </w:tabs>
            </w:pPr>
            <w:r w:rsidRPr="001C0BFD">
              <w:t>Grace Ridgeway (Note 1)</w:t>
            </w:r>
          </w:p>
        </w:tc>
        <w:tc>
          <w:tcPr>
            <w:tcW w:w="2790" w:type="dxa"/>
            <w:tcBorders>
              <w:top w:val="single" w:sz="4" w:space="0" w:color="auto"/>
              <w:left w:val="single" w:sz="4" w:space="0" w:color="auto"/>
              <w:bottom w:val="single" w:sz="4" w:space="0" w:color="auto"/>
              <w:right w:val="single" w:sz="4" w:space="0" w:color="auto"/>
            </w:tcBorders>
          </w:tcPr>
          <w:p w:rsidR="00A654E0" w:rsidRPr="001C0BFD" w:rsidRDefault="00A654E0" w:rsidP="00546C17">
            <w:pPr>
              <w:tabs>
                <w:tab w:val="decimal" w:pos="360"/>
                <w:tab w:val="left" w:pos="720"/>
                <w:tab w:val="left" w:pos="1080"/>
                <w:tab w:val="left" w:pos="1440"/>
                <w:tab w:val="left" w:pos="1800"/>
              </w:tabs>
            </w:pPr>
            <w:r w:rsidRPr="001C0BFD">
              <w:t>Raven Robinson (Note 1)</w:t>
            </w:r>
          </w:p>
        </w:tc>
        <w:tc>
          <w:tcPr>
            <w:tcW w:w="2790" w:type="dxa"/>
            <w:tcBorders>
              <w:top w:val="single" w:sz="4" w:space="0" w:color="auto"/>
              <w:left w:val="single" w:sz="4" w:space="0" w:color="auto"/>
              <w:bottom w:val="single" w:sz="4" w:space="0" w:color="auto"/>
              <w:right w:val="single" w:sz="4" w:space="0" w:color="auto"/>
            </w:tcBorders>
          </w:tcPr>
          <w:p w:rsidR="00A654E0" w:rsidRPr="001C0BFD" w:rsidRDefault="00A654E0" w:rsidP="00546C17">
            <w:pPr>
              <w:tabs>
                <w:tab w:val="decimal" w:pos="360"/>
                <w:tab w:val="left" w:pos="720"/>
                <w:tab w:val="left" w:pos="1080"/>
                <w:tab w:val="left" w:pos="1440"/>
                <w:tab w:val="left" w:pos="1800"/>
              </w:tabs>
            </w:pPr>
            <w:r w:rsidRPr="001C0BFD">
              <w:t>Tyler Benson (Note 1)</w:t>
            </w:r>
          </w:p>
        </w:tc>
      </w:tr>
    </w:tbl>
    <w:p w:rsidR="00A654E0" w:rsidRPr="001C0BFD" w:rsidRDefault="00A654E0" w:rsidP="00A654E0">
      <w:pPr>
        <w:tabs>
          <w:tab w:val="decimal" w:pos="360"/>
          <w:tab w:val="left" w:pos="720"/>
          <w:tab w:val="left" w:pos="1080"/>
          <w:tab w:val="left" w:pos="1440"/>
        </w:tabs>
        <w:ind w:right="-360"/>
      </w:pPr>
      <w:r w:rsidRPr="001C0BFD">
        <w:tab/>
      </w:r>
    </w:p>
    <w:p w:rsidR="00A654E0" w:rsidRPr="001C0BFD" w:rsidRDefault="00A654E0" w:rsidP="00A654E0">
      <w:pPr>
        <w:tabs>
          <w:tab w:val="decimal" w:pos="360"/>
          <w:tab w:val="left" w:pos="720"/>
          <w:tab w:val="left" w:pos="1080"/>
          <w:tab w:val="left" w:pos="1440"/>
        </w:tabs>
        <w:ind w:left="1080" w:right="-360"/>
      </w:pPr>
      <w:r w:rsidRPr="001C0BFD">
        <w:t xml:space="preserve">Note 1:   This is the first time that these people will be appointed as substitute workers for the Board of Education.  </w:t>
      </w:r>
      <w:r w:rsidR="009D2727">
        <w:t>Supervisor of Support Staff</w:t>
      </w:r>
      <w:r w:rsidRPr="001C0BFD">
        <w:t xml:space="preserve"> Jack Henderson interviewed the candidates and checked references.  The recommendations are contingent on successful completion of the Criminal History Background review.  </w:t>
      </w:r>
    </w:p>
    <w:p w:rsidR="00A654E0" w:rsidRPr="001C0BFD" w:rsidRDefault="00A654E0" w:rsidP="00A654E0">
      <w:pPr>
        <w:tabs>
          <w:tab w:val="decimal" w:pos="360"/>
          <w:tab w:val="left" w:pos="720"/>
          <w:tab w:val="left" w:pos="1080"/>
          <w:tab w:val="left" w:pos="1440"/>
        </w:tabs>
        <w:ind w:right="-360"/>
        <w:rPr>
          <w:rStyle w:val="Strong"/>
          <w:sz w:val="20"/>
          <w:szCs w:val="20"/>
        </w:rPr>
      </w:pPr>
    </w:p>
    <w:p w:rsidR="00A654E0" w:rsidRPr="001C0BFD" w:rsidRDefault="00A654E0" w:rsidP="00A654E0">
      <w:pPr>
        <w:tabs>
          <w:tab w:val="decimal" w:pos="360"/>
          <w:tab w:val="left" w:pos="720"/>
          <w:tab w:val="left" w:pos="1080"/>
          <w:tab w:val="left" w:pos="1440"/>
        </w:tabs>
        <w:ind w:right="-360"/>
      </w:pPr>
      <w:r w:rsidRPr="001C0BFD">
        <w:tab/>
      </w:r>
      <w:r w:rsidRPr="001C0BFD">
        <w:tab/>
      </w:r>
      <w:r w:rsidRPr="001C0BFD">
        <w:tab/>
      </w:r>
      <w:proofErr w:type="gramStart"/>
      <w:r w:rsidR="001C0BFD" w:rsidRPr="001C0BFD">
        <w:rPr>
          <w:b/>
        </w:rPr>
        <w:t xml:space="preserve">Experienced </w:t>
      </w:r>
      <w:r w:rsidRPr="001C0BFD">
        <w:rPr>
          <w:b/>
        </w:rPr>
        <w:t>Custodian/Grounds/Maintenance - $10/hr.</w:t>
      </w:r>
      <w:proofErr w:type="gramEnd"/>
      <w:r w:rsidRPr="001C0BFD">
        <w:rPr>
          <w:b/>
        </w:rPr>
        <w:t xml:space="preserve"> </w:t>
      </w:r>
    </w:p>
    <w:tbl>
      <w:tblPr>
        <w:tblW w:w="841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02"/>
        <w:gridCol w:w="2777"/>
      </w:tblGrid>
      <w:tr w:rsidR="00A654E0" w:rsidRPr="001C0BFD" w:rsidTr="00546C17">
        <w:tc>
          <w:tcPr>
            <w:tcW w:w="2831" w:type="dxa"/>
            <w:tcBorders>
              <w:top w:val="single" w:sz="4" w:space="0" w:color="auto"/>
              <w:left w:val="single" w:sz="4" w:space="0" w:color="auto"/>
              <w:bottom w:val="single" w:sz="4" w:space="0" w:color="auto"/>
              <w:right w:val="single" w:sz="4" w:space="0" w:color="auto"/>
            </w:tcBorders>
            <w:hideMark/>
          </w:tcPr>
          <w:p w:rsidR="00A654E0" w:rsidRPr="001C0BFD" w:rsidRDefault="00A654E0" w:rsidP="00546C17">
            <w:pPr>
              <w:pStyle w:val="Footer"/>
              <w:tabs>
                <w:tab w:val="decimal" w:pos="360"/>
                <w:tab w:val="left" w:pos="720"/>
                <w:tab w:val="left" w:pos="1080"/>
                <w:tab w:val="left" w:pos="1440"/>
                <w:tab w:val="left" w:pos="1800"/>
              </w:tabs>
              <w:rPr>
                <w:sz w:val="22"/>
                <w:szCs w:val="22"/>
              </w:rPr>
            </w:pPr>
            <w:r w:rsidRPr="001C0BFD">
              <w:rPr>
                <w:sz w:val="22"/>
                <w:szCs w:val="22"/>
              </w:rPr>
              <w:t>Terry Burgess</w:t>
            </w:r>
          </w:p>
        </w:tc>
        <w:tc>
          <w:tcPr>
            <w:tcW w:w="2800" w:type="dxa"/>
            <w:tcBorders>
              <w:top w:val="single" w:sz="4" w:space="0" w:color="auto"/>
              <w:left w:val="single" w:sz="4" w:space="0" w:color="auto"/>
              <w:bottom w:val="single" w:sz="4" w:space="0" w:color="auto"/>
              <w:right w:val="single" w:sz="4" w:space="0" w:color="auto"/>
            </w:tcBorders>
            <w:hideMark/>
          </w:tcPr>
          <w:p w:rsidR="00A654E0" w:rsidRPr="001C0BFD" w:rsidRDefault="00A654E0" w:rsidP="00546C17">
            <w:pPr>
              <w:pStyle w:val="Footer"/>
              <w:tabs>
                <w:tab w:val="decimal" w:pos="360"/>
                <w:tab w:val="left" w:pos="720"/>
                <w:tab w:val="left" w:pos="1080"/>
                <w:tab w:val="left" w:pos="1440"/>
                <w:tab w:val="left" w:pos="1800"/>
              </w:tabs>
              <w:rPr>
                <w:sz w:val="22"/>
                <w:szCs w:val="22"/>
              </w:rPr>
            </w:pPr>
            <w:r w:rsidRPr="001C0BFD">
              <w:rPr>
                <w:sz w:val="22"/>
                <w:szCs w:val="22"/>
              </w:rPr>
              <w:t>James Wood</w:t>
            </w:r>
          </w:p>
        </w:tc>
        <w:tc>
          <w:tcPr>
            <w:tcW w:w="2775" w:type="dxa"/>
            <w:tcBorders>
              <w:top w:val="single" w:sz="4" w:space="0" w:color="auto"/>
              <w:left w:val="single" w:sz="4" w:space="0" w:color="auto"/>
              <w:bottom w:val="single" w:sz="4" w:space="0" w:color="auto"/>
              <w:right w:val="single" w:sz="4" w:space="0" w:color="auto"/>
            </w:tcBorders>
            <w:hideMark/>
          </w:tcPr>
          <w:p w:rsidR="00A654E0" w:rsidRPr="001C0BFD" w:rsidRDefault="00A654E0" w:rsidP="00546C17">
            <w:pPr>
              <w:pStyle w:val="Footer"/>
              <w:tabs>
                <w:tab w:val="decimal" w:pos="360"/>
                <w:tab w:val="left" w:pos="720"/>
                <w:tab w:val="left" w:pos="1080"/>
                <w:tab w:val="left" w:pos="1440"/>
                <w:tab w:val="left" w:pos="1800"/>
              </w:tabs>
              <w:rPr>
                <w:sz w:val="22"/>
                <w:szCs w:val="22"/>
              </w:rPr>
            </w:pPr>
            <w:r w:rsidRPr="001C0BFD">
              <w:rPr>
                <w:sz w:val="22"/>
                <w:szCs w:val="22"/>
              </w:rPr>
              <w:t xml:space="preserve"> Lillie Wood </w:t>
            </w:r>
          </w:p>
        </w:tc>
      </w:tr>
    </w:tbl>
    <w:p w:rsidR="00A654E0" w:rsidRPr="001C0BFD" w:rsidRDefault="00A654E0" w:rsidP="00A654E0">
      <w:pPr>
        <w:tabs>
          <w:tab w:val="decimal" w:pos="360"/>
          <w:tab w:val="left" w:pos="720"/>
          <w:tab w:val="left" w:pos="1080"/>
          <w:tab w:val="left" w:pos="1440"/>
        </w:tabs>
        <w:ind w:right="-360"/>
      </w:pPr>
      <w:r w:rsidRPr="001C0BFD">
        <w:tab/>
      </w:r>
    </w:p>
    <w:p w:rsidR="00A654E0" w:rsidRPr="001C0BFD" w:rsidRDefault="00A654E0" w:rsidP="00A654E0">
      <w:pPr>
        <w:tabs>
          <w:tab w:val="left" w:pos="720"/>
          <w:tab w:val="left" w:pos="1080"/>
          <w:tab w:val="left" w:pos="3780"/>
        </w:tabs>
        <w:ind w:right="-1267"/>
        <w:rPr>
          <w:rStyle w:val="Strong"/>
        </w:rPr>
      </w:pPr>
      <w:r w:rsidRPr="001C0BFD">
        <w:rPr>
          <w:rStyle w:val="Strong"/>
        </w:rPr>
        <w:tab/>
      </w:r>
      <w:r w:rsidRPr="001C0BFD">
        <w:rPr>
          <w:rStyle w:val="Strong"/>
        </w:rPr>
        <w:tab/>
        <w:t xml:space="preserve">Substitute </w:t>
      </w:r>
      <w:r w:rsidR="00D00300" w:rsidRPr="001C0BFD">
        <w:rPr>
          <w:rStyle w:val="Strong"/>
        </w:rPr>
        <w:t xml:space="preserve">School </w:t>
      </w:r>
      <w:r w:rsidRPr="001C0BFD">
        <w:rPr>
          <w:rStyle w:val="Strong"/>
        </w:rPr>
        <w:t>Nurse - $125/day</w:t>
      </w:r>
      <w:r w:rsidRPr="001C0BFD">
        <w:rPr>
          <w:rStyle w:val="Strong"/>
        </w:rPr>
        <w:tab/>
      </w:r>
      <w:r w:rsidRPr="001C0BFD">
        <w:rPr>
          <w:rStyle w:val="Strong"/>
        </w:rPr>
        <w:tab/>
      </w:r>
    </w:p>
    <w:tbl>
      <w:tblPr>
        <w:tblW w:w="841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1710"/>
        <w:gridCol w:w="1644"/>
      </w:tblGrid>
      <w:tr w:rsidR="00A654E0" w:rsidRPr="001C0BFD" w:rsidTr="00D00300">
        <w:trPr>
          <w:trHeight w:val="107"/>
        </w:trPr>
        <w:tc>
          <w:tcPr>
            <w:tcW w:w="5058" w:type="dxa"/>
            <w:tcBorders>
              <w:top w:val="single" w:sz="4" w:space="0" w:color="auto"/>
              <w:left w:val="single" w:sz="4" w:space="0" w:color="auto"/>
              <w:bottom w:val="single" w:sz="4" w:space="0" w:color="auto"/>
              <w:right w:val="single" w:sz="4" w:space="0" w:color="auto"/>
            </w:tcBorders>
            <w:hideMark/>
          </w:tcPr>
          <w:p w:rsidR="00D00300" w:rsidRPr="001C0BFD" w:rsidRDefault="00A654E0" w:rsidP="00546C17">
            <w:pPr>
              <w:pStyle w:val="Footer"/>
              <w:tabs>
                <w:tab w:val="decimal" w:pos="360"/>
                <w:tab w:val="left" w:pos="720"/>
                <w:tab w:val="left" w:pos="1080"/>
                <w:tab w:val="left" w:pos="1440"/>
                <w:tab w:val="left" w:pos="1800"/>
              </w:tabs>
              <w:rPr>
                <w:sz w:val="22"/>
                <w:szCs w:val="22"/>
              </w:rPr>
            </w:pPr>
            <w:r w:rsidRPr="001C0BFD">
              <w:rPr>
                <w:sz w:val="22"/>
                <w:szCs w:val="22"/>
              </w:rPr>
              <w:t>Maryellen Cagle</w:t>
            </w:r>
            <w:r w:rsidR="00D00300" w:rsidRPr="001C0BFD">
              <w:rPr>
                <w:sz w:val="22"/>
                <w:szCs w:val="22"/>
              </w:rPr>
              <w:t xml:space="preserve"> </w:t>
            </w:r>
          </w:p>
          <w:p w:rsidR="00A654E0" w:rsidRPr="001C0BFD" w:rsidRDefault="00D00300" w:rsidP="00546C17">
            <w:pPr>
              <w:pStyle w:val="Footer"/>
              <w:tabs>
                <w:tab w:val="decimal" w:pos="360"/>
                <w:tab w:val="left" w:pos="720"/>
                <w:tab w:val="left" w:pos="1080"/>
                <w:tab w:val="left" w:pos="1440"/>
                <w:tab w:val="left" w:pos="1800"/>
              </w:tabs>
              <w:rPr>
                <w:sz w:val="22"/>
                <w:szCs w:val="22"/>
              </w:rPr>
            </w:pPr>
            <w:r w:rsidRPr="001C0BFD">
              <w:rPr>
                <w:sz w:val="22"/>
                <w:szCs w:val="22"/>
              </w:rPr>
              <w:t xml:space="preserve">(Retired Paulsboro Public Schools Nurse - $180 day. </w:t>
            </w:r>
          </w:p>
        </w:tc>
        <w:tc>
          <w:tcPr>
            <w:tcW w:w="1710" w:type="dxa"/>
            <w:tcBorders>
              <w:top w:val="single" w:sz="4" w:space="0" w:color="auto"/>
              <w:left w:val="single" w:sz="4" w:space="0" w:color="auto"/>
              <w:bottom w:val="single" w:sz="4" w:space="0" w:color="auto"/>
              <w:right w:val="single" w:sz="4" w:space="0" w:color="auto"/>
            </w:tcBorders>
            <w:hideMark/>
          </w:tcPr>
          <w:p w:rsidR="00A654E0" w:rsidRPr="001C0BFD" w:rsidRDefault="00A654E0" w:rsidP="00546C17">
            <w:pPr>
              <w:pStyle w:val="Footer"/>
              <w:tabs>
                <w:tab w:val="decimal" w:pos="360"/>
                <w:tab w:val="left" w:pos="720"/>
                <w:tab w:val="left" w:pos="1080"/>
                <w:tab w:val="left" w:pos="1440"/>
                <w:tab w:val="left" w:pos="1800"/>
              </w:tabs>
              <w:rPr>
                <w:sz w:val="22"/>
                <w:szCs w:val="22"/>
              </w:rPr>
            </w:pPr>
            <w:r w:rsidRPr="001C0BFD">
              <w:rPr>
                <w:sz w:val="22"/>
                <w:szCs w:val="22"/>
              </w:rPr>
              <w:t xml:space="preserve"> </w:t>
            </w:r>
            <w:r w:rsidR="00E30CEF" w:rsidRPr="001C0BFD">
              <w:t xml:space="preserve">Michelle </w:t>
            </w:r>
            <w:proofErr w:type="spellStart"/>
            <w:r w:rsidR="00E30CEF" w:rsidRPr="001C0BFD">
              <w:t>Heil</w:t>
            </w:r>
            <w:proofErr w:type="spellEnd"/>
          </w:p>
        </w:tc>
        <w:tc>
          <w:tcPr>
            <w:tcW w:w="1644" w:type="dxa"/>
            <w:tcBorders>
              <w:top w:val="single" w:sz="4" w:space="0" w:color="auto"/>
              <w:left w:val="single" w:sz="4" w:space="0" w:color="auto"/>
              <w:bottom w:val="single" w:sz="4" w:space="0" w:color="auto"/>
              <w:right w:val="single" w:sz="4" w:space="0" w:color="auto"/>
            </w:tcBorders>
            <w:hideMark/>
          </w:tcPr>
          <w:p w:rsidR="00A654E0" w:rsidRPr="001C0BFD" w:rsidRDefault="00A654E0" w:rsidP="00546C17">
            <w:pPr>
              <w:pStyle w:val="Footer"/>
              <w:tabs>
                <w:tab w:val="decimal" w:pos="360"/>
                <w:tab w:val="left" w:pos="720"/>
                <w:tab w:val="left" w:pos="1080"/>
                <w:tab w:val="left" w:pos="1440"/>
                <w:tab w:val="left" w:pos="1800"/>
              </w:tabs>
              <w:rPr>
                <w:sz w:val="22"/>
                <w:szCs w:val="22"/>
              </w:rPr>
            </w:pPr>
            <w:r w:rsidRPr="001C0BFD">
              <w:rPr>
                <w:sz w:val="22"/>
                <w:szCs w:val="22"/>
              </w:rPr>
              <w:t xml:space="preserve">Jamie </w:t>
            </w:r>
            <w:proofErr w:type="spellStart"/>
            <w:r w:rsidRPr="001C0BFD">
              <w:rPr>
                <w:sz w:val="22"/>
                <w:szCs w:val="22"/>
              </w:rPr>
              <w:t>Sabetta</w:t>
            </w:r>
            <w:proofErr w:type="spellEnd"/>
          </w:p>
        </w:tc>
      </w:tr>
    </w:tbl>
    <w:p w:rsidR="00A654E0" w:rsidRPr="001C0BFD" w:rsidRDefault="00A654E0" w:rsidP="00A654E0">
      <w:pPr>
        <w:tabs>
          <w:tab w:val="left" w:pos="720"/>
          <w:tab w:val="left" w:pos="1080"/>
          <w:tab w:val="left" w:pos="1440"/>
        </w:tabs>
        <w:rPr>
          <w:rFonts w:eastAsia="Times New Roman"/>
        </w:rPr>
      </w:pPr>
      <w:r w:rsidRPr="001C0BFD">
        <w:rPr>
          <w:rFonts w:eastAsia="Times New Roman"/>
        </w:rPr>
        <w:t xml:space="preserve"> </w:t>
      </w:r>
    </w:p>
    <w:p w:rsidR="002B26B2" w:rsidRPr="001C0BFD" w:rsidRDefault="00A654E0" w:rsidP="002B26B2">
      <w:pPr>
        <w:pStyle w:val="ListParagraph"/>
        <w:numPr>
          <w:ilvl w:val="0"/>
          <w:numId w:val="12"/>
        </w:numPr>
        <w:tabs>
          <w:tab w:val="left" w:pos="1080"/>
          <w:tab w:val="left" w:pos="1800"/>
        </w:tabs>
        <w:spacing w:after="0"/>
        <w:rPr>
          <w:rFonts w:ascii="Times New Roman" w:eastAsia="Times New Roman" w:hAnsi="Times New Roman"/>
        </w:rPr>
      </w:pPr>
      <w:r w:rsidRPr="001C0BFD">
        <w:rPr>
          <w:rFonts w:ascii="Times New Roman" w:eastAsia="Times New Roman" w:hAnsi="Times New Roman"/>
        </w:rPr>
        <w:t xml:space="preserve">Recommend approval for </w:t>
      </w:r>
      <w:r w:rsidR="002B26B2" w:rsidRPr="001C0BFD">
        <w:rPr>
          <w:rFonts w:ascii="Times New Roman" w:eastAsia="Times New Roman" w:hAnsi="Times New Roman"/>
        </w:rPr>
        <w:t xml:space="preserve">Supervisor of Food Services </w:t>
      </w:r>
      <w:r w:rsidRPr="001C0BFD">
        <w:rPr>
          <w:rFonts w:ascii="Times New Roman" w:eastAsia="Times New Roman" w:hAnsi="Times New Roman"/>
        </w:rPr>
        <w:t xml:space="preserve">William </w:t>
      </w:r>
      <w:proofErr w:type="spellStart"/>
      <w:r w:rsidRPr="001C0BFD">
        <w:rPr>
          <w:rFonts w:ascii="Times New Roman" w:eastAsia="Times New Roman" w:hAnsi="Times New Roman"/>
        </w:rPr>
        <w:t>McCumber</w:t>
      </w:r>
      <w:proofErr w:type="spellEnd"/>
      <w:r w:rsidRPr="001C0BFD">
        <w:rPr>
          <w:rFonts w:ascii="Times New Roman" w:eastAsia="Times New Roman" w:hAnsi="Times New Roman"/>
        </w:rPr>
        <w:t xml:space="preserve"> to work four hours at the rate of $21/hr. at</w:t>
      </w:r>
      <w:r w:rsidR="002B26B2" w:rsidRPr="001C0BFD">
        <w:rPr>
          <w:rFonts w:ascii="Times New Roman" w:eastAsia="Times New Roman" w:hAnsi="Times New Roman"/>
        </w:rPr>
        <w:t xml:space="preserve"> </w:t>
      </w:r>
      <w:r w:rsidRPr="001C0BFD">
        <w:rPr>
          <w:rFonts w:ascii="Times New Roman" w:eastAsia="Times New Roman" w:hAnsi="Times New Roman"/>
        </w:rPr>
        <w:t>the football</w:t>
      </w:r>
      <w:r w:rsidR="002B26B2" w:rsidRPr="001C0BFD">
        <w:rPr>
          <w:rFonts w:ascii="Times New Roman" w:eastAsia="Times New Roman" w:hAnsi="Times New Roman"/>
        </w:rPr>
        <w:t xml:space="preserve"> concessions for the home games</w:t>
      </w:r>
      <w:r w:rsidR="009D2727">
        <w:rPr>
          <w:rFonts w:ascii="Times New Roman" w:eastAsia="Times New Roman" w:hAnsi="Times New Roman"/>
        </w:rPr>
        <w:t>.</w:t>
      </w:r>
    </w:p>
    <w:p w:rsidR="002B26B2" w:rsidRPr="001C0BFD" w:rsidRDefault="002B26B2" w:rsidP="002B26B2">
      <w:pPr>
        <w:pStyle w:val="ListParagraph"/>
        <w:tabs>
          <w:tab w:val="left" w:pos="1080"/>
          <w:tab w:val="left" w:pos="1800"/>
        </w:tabs>
        <w:spacing w:after="0"/>
        <w:rPr>
          <w:rFonts w:ascii="Times New Roman" w:eastAsia="Times New Roman" w:hAnsi="Times New Roman"/>
        </w:rPr>
      </w:pPr>
    </w:p>
    <w:p w:rsidR="002B26B2" w:rsidRPr="002B26B2" w:rsidRDefault="002B26B2" w:rsidP="002B26B2">
      <w:pPr>
        <w:pStyle w:val="ListParagraph"/>
        <w:tabs>
          <w:tab w:val="left" w:pos="1080"/>
          <w:tab w:val="left" w:pos="1800"/>
        </w:tabs>
        <w:spacing w:after="0"/>
        <w:rPr>
          <w:rFonts w:ascii="Times New Roman" w:eastAsia="Times New Roman" w:hAnsi="Times New Roman"/>
        </w:rPr>
      </w:pPr>
      <w:r w:rsidRPr="001C0BFD">
        <w:rPr>
          <w:rFonts w:ascii="Times New Roman" w:eastAsia="Times New Roman" w:hAnsi="Times New Roman"/>
          <w:u w:val="single"/>
        </w:rPr>
        <w:t>Informational</w:t>
      </w:r>
      <w:r w:rsidRPr="001C0BFD">
        <w:rPr>
          <w:rFonts w:ascii="Times New Roman" w:eastAsia="Times New Roman" w:hAnsi="Times New Roman"/>
        </w:rPr>
        <w:t xml:space="preserve">:  Mr. </w:t>
      </w:r>
      <w:proofErr w:type="spellStart"/>
      <w:r w:rsidRPr="001C0BFD">
        <w:rPr>
          <w:rFonts w:ascii="Times New Roman" w:eastAsia="Times New Roman" w:hAnsi="Times New Roman"/>
        </w:rPr>
        <w:t>McCumber</w:t>
      </w:r>
      <w:proofErr w:type="spellEnd"/>
      <w:r w:rsidRPr="001C0BFD">
        <w:rPr>
          <w:rFonts w:ascii="Times New Roman" w:eastAsia="Times New Roman" w:hAnsi="Times New Roman"/>
        </w:rPr>
        <w:t xml:space="preserve"> opens the Paulsboro High School kitchen, helps deliver</w:t>
      </w:r>
      <w:r>
        <w:rPr>
          <w:rFonts w:ascii="Times New Roman" w:eastAsia="Times New Roman" w:hAnsi="Times New Roman"/>
        </w:rPr>
        <w:t xml:space="preserve"> food and helps prepare food for the concession stand. </w:t>
      </w:r>
    </w:p>
    <w:p w:rsidR="00A654E0" w:rsidRPr="009831BE" w:rsidRDefault="00A654E0" w:rsidP="00A654E0">
      <w:pPr>
        <w:pStyle w:val="ListParagraph"/>
        <w:numPr>
          <w:ilvl w:val="0"/>
          <w:numId w:val="12"/>
        </w:numPr>
        <w:rPr>
          <w:rFonts w:ascii="Times New Roman" w:hAnsi="Times New Roman"/>
        </w:rPr>
      </w:pPr>
      <w:r w:rsidRPr="009831BE">
        <w:rPr>
          <w:rFonts w:ascii="Times New Roman" w:hAnsi="Times New Roman"/>
        </w:rPr>
        <w:lastRenderedPageBreak/>
        <w:t>Recommend approval of the following pay rates for substitutes during the 2014-2015 school year:</w:t>
      </w:r>
    </w:p>
    <w:p w:rsidR="00A654E0" w:rsidRPr="009831BE" w:rsidRDefault="00A654E0" w:rsidP="00A654E0">
      <w:pPr>
        <w:tabs>
          <w:tab w:val="decimal" w:pos="360"/>
          <w:tab w:val="left" w:pos="720"/>
          <w:tab w:val="left" w:pos="1080"/>
          <w:tab w:val="left" w:pos="1440"/>
          <w:tab w:val="left" w:pos="1800"/>
          <w:tab w:val="left" w:pos="2160"/>
        </w:tabs>
        <w:rPr>
          <w:b/>
          <w:sz w:val="16"/>
          <w:u w:val="single"/>
        </w:rPr>
      </w:pPr>
      <w:r w:rsidRPr="009831BE">
        <w:rPr>
          <w:b/>
          <w:sz w:val="16"/>
        </w:rPr>
        <w:tab/>
      </w:r>
      <w:r w:rsidRPr="009831BE">
        <w:rPr>
          <w:b/>
          <w:sz w:val="16"/>
        </w:rPr>
        <w:tab/>
      </w:r>
      <w:r w:rsidRPr="009831BE">
        <w:rPr>
          <w:b/>
          <w:sz w:val="16"/>
        </w:rPr>
        <w:tab/>
      </w:r>
      <w:r w:rsidRPr="009831BE">
        <w:rPr>
          <w:b/>
          <w:sz w:val="16"/>
          <w:u w:val="single"/>
        </w:rPr>
        <w:t>Substitute Category</w:t>
      </w:r>
      <w:r w:rsidRPr="009831BE">
        <w:rPr>
          <w:b/>
          <w:sz w:val="16"/>
          <w:u w:val="single"/>
        </w:rPr>
        <w:tab/>
      </w:r>
      <w:r w:rsidRPr="009831BE">
        <w:rPr>
          <w:b/>
          <w:sz w:val="16"/>
          <w:u w:val="single"/>
        </w:rPr>
        <w:tab/>
      </w:r>
      <w:r w:rsidRPr="009831BE">
        <w:rPr>
          <w:b/>
          <w:sz w:val="16"/>
          <w:u w:val="single"/>
        </w:rPr>
        <w:tab/>
      </w:r>
      <w:r w:rsidRPr="009831BE">
        <w:rPr>
          <w:b/>
          <w:sz w:val="16"/>
          <w:u w:val="single"/>
        </w:rPr>
        <w:tab/>
      </w:r>
      <w:r w:rsidRPr="009831BE">
        <w:rPr>
          <w:b/>
          <w:sz w:val="16"/>
          <w:u w:val="single"/>
        </w:rPr>
        <w:tab/>
        <w:t xml:space="preserve">     </w:t>
      </w:r>
      <w:r w:rsidRPr="009831BE">
        <w:rPr>
          <w:b/>
          <w:sz w:val="16"/>
          <w:u w:val="single"/>
        </w:rPr>
        <w:tab/>
        <w:t xml:space="preserve">                 </w:t>
      </w:r>
      <w:r w:rsidRPr="009831BE">
        <w:rPr>
          <w:b/>
          <w:sz w:val="16"/>
          <w:u w:val="single"/>
        </w:rPr>
        <w:tab/>
        <w:t xml:space="preserve">      2014-2015  </w:t>
      </w:r>
    </w:p>
    <w:p w:rsidR="00A654E0" w:rsidRPr="009831BE" w:rsidRDefault="00A654E0" w:rsidP="00A654E0">
      <w:pPr>
        <w:tabs>
          <w:tab w:val="decimal" w:pos="360"/>
          <w:tab w:val="left" w:pos="720"/>
          <w:tab w:val="left" w:pos="1080"/>
          <w:tab w:val="left" w:pos="1440"/>
          <w:tab w:val="left" w:pos="1800"/>
          <w:tab w:val="left" w:pos="2160"/>
          <w:tab w:val="left" w:pos="6120"/>
          <w:tab w:val="left" w:pos="7920"/>
        </w:tabs>
        <w:rPr>
          <w:sz w:val="16"/>
        </w:rPr>
      </w:pPr>
      <w:r w:rsidRPr="009831BE">
        <w:rPr>
          <w:sz w:val="16"/>
        </w:rPr>
        <w:tab/>
      </w:r>
      <w:r w:rsidRPr="009831BE">
        <w:rPr>
          <w:sz w:val="16"/>
        </w:rPr>
        <w:tab/>
      </w:r>
      <w:r w:rsidRPr="009831BE">
        <w:rPr>
          <w:sz w:val="16"/>
        </w:rPr>
        <w:tab/>
        <w:t xml:space="preserve">Custodians </w:t>
      </w:r>
    </w:p>
    <w:p w:rsidR="00A654E0" w:rsidRPr="009831BE" w:rsidRDefault="00A654E0" w:rsidP="00A654E0">
      <w:pPr>
        <w:tabs>
          <w:tab w:val="decimal" w:pos="360"/>
          <w:tab w:val="left" w:pos="720"/>
          <w:tab w:val="left" w:pos="1080"/>
          <w:tab w:val="left" w:pos="1440"/>
          <w:tab w:val="left" w:pos="1800"/>
          <w:tab w:val="left" w:pos="2160"/>
          <w:tab w:val="left" w:pos="6120"/>
          <w:tab w:val="left" w:pos="7560"/>
        </w:tabs>
        <w:rPr>
          <w:sz w:val="16"/>
        </w:rPr>
      </w:pPr>
      <w:r w:rsidRPr="009831BE">
        <w:rPr>
          <w:sz w:val="16"/>
        </w:rPr>
        <w:tab/>
      </w:r>
      <w:r w:rsidRPr="009831BE">
        <w:rPr>
          <w:sz w:val="16"/>
        </w:rPr>
        <w:tab/>
      </w:r>
      <w:r w:rsidRPr="009831BE">
        <w:rPr>
          <w:sz w:val="16"/>
        </w:rPr>
        <w:tab/>
      </w:r>
      <w:r w:rsidRPr="009831BE">
        <w:rPr>
          <w:sz w:val="16"/>
        </w:rPr>
        <w:tab/>
        <w:t>Regular</w:t>
      </w:r>
      <w:r w:rsidRPr="009831BE">
        <w:rPr>
          <w:sz w:val="16"/>
        </w:rPr>
        <w:tab/>
      </w:r>
      <w:r w:rsidRPr="009831BE">
        <w:rPr>
          <w:sz w:val="16"/>
        </w:rPr>
        <w:tab/>
      </w:r>
      <w:r w:rsidRPr="009831BE">
        <w:rPr>
          <w:sz w:val="16"/>
        </w:rPr>
        <w:tab/>
      </w:r>
      <w:proofErr w:type="gramStart"/>
      <w:r w:rsidRPr="009831BE">
        <w:rPr>
          <w:sz w:val="16"/>
        </w:rPr>
        <w:t>$  8.25</w:t>
      </w:r>
      <w:proofErr w:type="gramEnd"/>
    </w:p>
    <w:p w:rsidR="00A654E0" w:rsidRPr="009831BE" w:rsidRDefault="00A654E0" w:rsidP="00A654E0">
      <w:pPr>
        <w:tabs>
          <w:tab w:val="decimal" w:pos="360"/>
          <w:tab w:val="left" w:pos="720"/>
          <w:tab w:val="left" w:pos="1080"/>
          <w:tab w:val="left" w:pos="1440"/>
          <w:tab w:val="left" w:pos="1800"/>
          <w:tab w:val="left" w:pos="2160"/>
          <w:tab w:val="left" w:pos="6120"/>
          <w:tab w:val="left" w:pos="7560"/>
        </w:tabs>
        <w:rPr>
          <w:sz w:val="16"/>
        </w:rPr>
      </w:pPr>
      <w:r w:rsidRPr="009831BE">
        <w:rPr>
          <w:sz w:val="16"/>
        </w:rPr>
        <w:tab/>
      </w:r>
      <w:r w:rsidRPr="009831BE">
        <w:rPr>
          <w:sz w:val="16"/>
        </w:rPr>
        <w:tab/>
      </w:r>
      <w:r w:rsidRPr="009831BE">
        <w:rPr>
          <w:sz w:val="16"/>
        </w:rPr>
        <w:tab/>
      </w:r>
      <w:r w:rsidRPr="009831BE">
        <w:rPr>
          <w:sz w:val="16"/>
        </w:rPr>
        <w:tab/>
        <w:t xml:space="preserve">After 10 </w:t>
      </w:r>
      <w:proofErr w:type="spellStart"/>
      <w:r w:rsidRPr="009831BE">
        <w:rPr>
          <w:sz w:val="16"/>
        </w:rPr>
        <w:t>years</w:t>
      </w:r>
      <w:r w:rsidR="002B26B2">
        <w:rPr>
          <w:sz w:val="16"/>
        </w:rPr>
        <w:t xml:space="preserve"> service</w:t>
      </w:r>
      <w:proofErr w:type="spellEnd"/>
      <w:r w:rsidRPr="009831BE">
        <w:rPr>
          <w:sz w:val="16"/>
        </w:rPr>
        <w:tab/>
      </w:r>
      <w:r w:rsidRPr="009831BE">
        <w:rPr>
          <w:sz w:val="16"/>
        </w:rPr>
        <w:tab/>
        <w:t>$10.00</w:t>
      </w:r>
    </w:p>
    <w:p w:rsidR="00A654E0" w:rsidRPr="009831BE" w:rsidRDefault="00A654E0" w:rsidP="00A654E0">
      <w:pPr>
        <w:tabs>
          <w:tab w:val="decimal" w:pos="360"/>
          <w:tab w:val="left" w:pos="720"/>
          <w:tab w:val="left" w:pos="1080"/>
          <w:tab w:val="left" w:pos="1440"/>
          <w:tab w:val="left" w:pos="1800"/>
          <w:tab w:val="left" w:pos="2160"/>
          <w:tab w:val="left" w:pos="6120"/>
          <w:tab w:val="left" w:pos="7560"/>
          <w:tab w:val="left" w:pos="7920"/>
        </w:tabs>
        <w:rPr>
          <w:sz w:val="16"/>
        </w:rPr>
      </w:pPr>
      <w:r w:rsidRPr="009831BE">
        <w:rPr>
          <w:sz w:val="16"/>
        </w:rPr>
        <w:tab/>
      </w:r>
      <w:r w:rsidRPr="009831BE">
        <w:rPr>
          <w:sz w:val="16"/>
        </w:rPr>
        <w:tab/>
      </w:r>
      <w:r w:rsidRPr="009831BE">
        <w:rPr>
          <w:sz w:val="16"/>
        </w:rPr>
        <w:tab/>
        <w:t>Cafeteria Workers</w:t>
      </w:r>
      <w:r w:rsidRPr="009831BE">
        <w:rPr>
          <w:sz w:val="16"/>
        </w:rPr>
        <w:tab/>
      </w:r>
      <w:r w:rsidRPr="009831BE">
        <w:rPr>
          <w:sz w:val="16"/>
        </w:rPr>
        <w:tab/>
      </w:r>
      <w:proofErr w:type="gramStart"/>
      <w:r w:rsidRPr="009831BE">
        <w:rPr>
          <w:sz w:val="16"/>
        </w:rPr>
        <w:t>$  8.25</w:t>
      </w:r>
      <w:proofErr w:type="gramEnd"/>
    </w:p>
    <w:p w:rsidR="00A654E0" w:rsidRPr="009831BE" w:rsidRDefault="00A654E0" w:rsidP="00A654E0">
      <w:pPr>
        <w:tabs>
          <w:tab w:val="decimal" w:pos="360"/>
          <w:tab w:val="left" w:pos="720"/>
          <w:tab w:val="left" w:pos="1080"/>
          <w:tab w:val="left" w:pos="1440"/>
          <w:tab w:val="left" w:pos="1800"/>
          <w:tab w:val="left" w:pos="2160"/>
          <w:tab w:val="left" w:pos="6120"/>
          <w:tab w:val="left" w:pos="7560"/>
        </w:tabs>
        <w:rPr>
          <w:sz w:val="16"/>
        </w:rPr>
      </w:pPr>
      <w:r w:rsidRPr="009831BE">
        <w:rPr>
          <w:sz w:val="16"/>
        </w:rPr>
        <w:tab/>
      </w:r>
      <w:r w:rsidRPr="009831BE">
        <w:rPr>
          <w:sz w:val="16"/>
        </w:rPr>
        <w:tab/>
      </w:r>
      <w:r w:rsidRPr="009831BE">
        <w:rPr>
          <w:sz w:val="16"/>
        </w:rPr>
        <w:tab/>
        <w:t xml:space="preserve">Classroom and Playground/Cafeteria Aides </w:t>
      </w:r>
      <w:r w:rsidRPr="009831BE">
        <w:rPr>
          <w:sz w:val="16"/>
        </w:rPr>
        <w:tab/>
      </w:r>
      <w:r w:rsidRPr="009831BE">
        <w:rPr>
          <w:sz w:val="16"/>
        </w:rPr>
        <w:tab/>
      </w:r>
      <w:proofErr w:type="gramStart"/>
      <w:r w:rsidRPr="009831BE">
        <w:rPr>
          <w:sz w:val="16"/>
        </w:rPr>
        <w:t>$  8.25</w:t>
      </w:r>
      <w:proofErr w:type="gramEnd"/>
    </w:p>
    <w:p w:rsidR="00A654E0" w:rsidRPr="009831BE" w:rsidRDefault="00A654E0" w:rsidP="00A654E0">
      <w:pPr>
        <w:tabs>
          <w:tab w:val="decimal" w:pos="360"/>
          <w:tab w:val="left" w:pos="720"/>
          <w:tab w:val="left" w:pos="1080"/>
          <w:tab w:val="left" w:pos="1440"/>
          <w:tab w:val="left" w:pos="1800"/>
          <w:tab w:val="left" w:pos="2160"/>
          <w:tab w:val="left" w:pos="6120"/>
          <w:tab w:val="left" w:pos="7560"/>
          <w:tab w:val="left" w:pos="7920"/>
        </w:tabs>
        <w:rPr>
          <w:sz w:val="16"/>
        </w:rPr>
      </w:pPr>
      <w:r w:rsidRPr="009831BE">
        <w:rPr>
          <w:sz w:val="16"/>
        </w:rPr>
        <w:tab/>
      </w:r>
      <w:r w:rsidRPr="009831BE">
        <w:rPr>
          <w:sz w:val="16"/>
        </w:rPr>
        <w:tab/>
      </w:r>
      <w:r w:rsidRPr="009831BE">
        <w:rPr>
          <w:sz w:val="16"/>
        </w:rPr>
        <w:tab/>
        <w:t xml:space="preserve">Bus Drivers </w:t>
      </w:r>
      <w:r w:rsidRPr="009831BE">
        <w:rPr>
          <w:sz w:val="16"/>
        </w:rPr>
        <w:tab/>
      </w:r>
      <w:r w:rsidRPr="009831BE">
        <w:rPr>
          <w:sz w:val="16"/>
        </w:rPr>
        <w:tab/>
      </w:r>
      <w:r w:rsidRPr="009831BE">
        <w:rPr>
          <w:sz w:val="16"/>
        </w:rPr>
        <w:tab/>
        <w:t>$12.00</w:t>
      </w:r>
    </w:p>
    <w:p w:rsidR="00A654E0" w:rsidRPr="009831BE" w:rsidRDefault="00A654E0" w:rsidP="00A654E0">
      <w:pPr>
        <w:tabs>
          <w:tab w:val="decimal" w:pos="360"/>
          <w:tab w:val="left" w:pos="720"/>
          <w:tab w:val="left" w:pos="1080"/>
          <w:tab w:val="left" w:pos="1440"/>
          <w:tab w:val="left" w:pos="1800"/>
          <w:tab w:val="left" w:pos="2160"/>
          <w:tab w:val="left" w:pos="6120"/>
          <w:tab w:val="left" w:pos="7920"/>
        </w:tabs>
        <w:rPr>
          <w:sz w:val="16"/>
        </w:rPr>
      </w:pPr>
      <w:r w:rsidRPr="009831BE">
        <w:rPr>
          <w:sz w:val="16"/>
        </w:rPr>
        <w:tab/>
      </w:r>
      <w:r w:rsidRPr="009831BE">
        <w:rPr>
          <w:sz w:val="16"/>
        </w:rPr>
        <w:tab/>
      </w:r>
      <w:r w:rsidRPr="009831BE">
        <w:rPr>
          <w:sz w:val="16"/>
        </w:rPr>
        <w:tab/>
        <w:t xml:space="preserve">Teachers </w:t>
      </w:r>
    </w:p>
    <w:p w:rsidR="00A654E0" w:rsidRPr="009831BE" w:rsidRDefault="00A654E0" w:rsidP="00A654E0">
      <w:pPr>
        <w:tabs>
          <w:tab w:val="decimal" w:pos="360"/>
          <w:tab w:val="left" w:pos="720"/>
          <w:tab w:val="left" w:pos="1080"/>
          <w:tab w:val="left" w:pos="1440"/>
          <w:tab w:val="left" w:pos="1800"/>
          <w:tab w:val="left" w:pos="2160"/>
          <w:tab w:val="left" w:pos="6120"/>
          <w:tab w:val="left" w:pos="7560"/>
        </w:tabs>
        <w:rPr>
          <w:sz w:val="16"/>
        </w:rPr>
      </w:pPr>
      <w:r w:rsidRPr="009831BE">
        <w:rPr>
          <w:sz w:val="16"/>
        </w:rPr>
        <w:tab/>
      </w:r>
      <w:r w:rsidRPr="009831BE">
        <w:rPr>
          <w:sz w:val="16"/>
        </w:rPr>
        <w:tab/>
      </w:r>
      <w:r w:rsidRPr="009831BE">
        <w:rPr>
          <w:sz w:val="16"/>
        </w:rPr>
        <w:tab/>
      </w:r>
      <w:r w:rsidRPr="009831BE">
        <w:rPr>
          <w:sz w:val="16"/>
        </w:rPr>
        <w:tab/>
      </w:r>
      <w:r w:rsidR="002B26B2">
        <w:rPr>
          <w:sz w:val="16"/>
        </w:rPr>
        <w:t>Daily rates</w:t>
      </w:r>
      <w:r w:rsidRPr="009831BE">
        <w:rPr>
          <w:sz w:val="16"/>
        </w:rPr>
        <w:tab/>
      </w:r>
      <w:r w:rsidRPr="009831BE">
        <w:rPr>
          <w:sz w:val="16"/>
        </w:rPr>
        <w:tab/>
      </w:r>
      <w:r w:rsidRPr="009831BE">
        <w:rPr>
          <w:sz w:val="16"/>
        </w:rPr>
        <w:tab/>
        <w:t>$80/day</w:t>
      </w:r>
      <w:r w:rsidRPr="009831BE">
        <w:rPr>
          <w:sz w:val="16"/>
        </w:rPr>
        <w:tab/>
      </w:r>
    </w:p>
    <w:p w:rsidR="00A654E0" w:rsidRPr="009831BE" w:rsidRDefault="00A654E0" w:rsidP="00A654E0">
      <w:pPr>
        <w:tabs>
          <w:tab w:val="decimal" w:pos="360"/>
          <w:tab w:val="left" w:pos="720"/>
          <w:tab w:val="left" w:pos="1080"/>
          <w:tab w:val="left" w:pos="1440"/>
          <w:tab w:val="left" w:pos="1800"/>
          <w:tab w:val="left" w:pos="2160"/>
          <w:tab w:val="left" w:pos="6120"/>
          <w:tab w:val="left" w:pos="7560"/>
        </w:tabs>
        <w:rPr>
          <w:sz w:val="16"/>
        </w:rPr>
      </w:pPr>
      <w:r w:rsidRPr="009831BE">
        <w:rPr>
          <w:sz w:val="16"/>
        </w:rPr>
        <w:tab/>
      </w:r>
      <w:r w:rsidRPr="009831BE">
        <w:rPr>
          <w:sz w:val="16"/>
        </w:rPr>
        <w:tab/>
      </w:r>
      <w:r w:rsidRPr="009831BE">
        <w:rPr>
          <w:sz w:val="16"/>
        </w:rPr>
        <w:tab/>
      </w:r>
      <w:r w:rsidRPr="009831BE">
        <w:rPr>
          <w:sz w:val="16"/>
        </w:rPr>
        <w:tab/>
        <w:t>After 10 consecutive days in the same position</w:t>
      </w:r>
      <w:r w:rsidRPr="009831BE">
        <w:rPr>
          <w:sz w:val="16"/>
        </w:rPr>
        <w:tab/>
        <w:t xml:space="preserve"> </w:t>
      </w:r>
      <w:r w:rsidRPr="009831BE">
        <w:rPr>
          <w:sz w:val="16"/>
        </w:rPr>
        <w:tab/>
        <w:t>$85/day</w:t>
      </w:r>
    </w:p>
    <w:p w:rsidR="00A654E0" w:rsidRPr="009831BE" w:rsidRDefault="00A654E0" w:rsidP="00A654E0">
      <w:pPr>
        <w:tabs>
          <w:tab w:val="decimal" w:pos="360"/>
          <w:tab w:val="left" w:pos="720"/>
          <w:tab w:val="left" w:pos="1080"/>
          <w:tab w:val="left" w:pos="1440"/>
          <w:tab w:val="left" w:pos="1800"/>
          <w:tab w:val="left" w:pos="2160"/>
          <w:tab w:val="left" w:pos="6120"/>
          <w:tab w:val="left" w:pos="7560"/>
        </w:tabs>
        <w:rPr>
          <w:sz w:val="16"/>
          <w:szCs w:val="16"/>
        </w:rPr>
      </w:pPr>
      <w:r w:rsidRPr="009831BE">
        <w:rPr>
          <w:sz w:val="16"/>
        </w:rPr>
        <w:tab/>
      </w:r>
      <w:r w:rsidRPr="009831BE">
        <w:rPr>
          <w:sz w:val="16"/>
        </w:rPr>
        <w:tab/>
      </w:r>
      <w:r w:rsidRPr="009831BE">
        <w:rPr>
          <w:sz w:val="16"/>
        </w:rPr>
        <w:tab/>
      </w:r>
      <w:r w:rsidRPr="009831BE">
        <w:rPr>
          <w:sz w:val="16"/>
        </w:rPr>
        <w:tab/>
        <w:t>After 20 consecutive days in the same position</w:t>
      </w:r>
      <w:r w:rsidRPr="009831BE">
        <w:rPr>
          <w:sz w:val="16"/>
        </w:rPr>
        <w:tab/>
      </w:r>
      <w:r w:rsidRPr="009831BE">
        <w:rPr>
          <w:sz w:val="16"/>
          <w:szCs w:val="16"/>
        </w:rPr>
        <w:tab/>
        <w:t>$90/day</w:t>
      </w:r>
    </w:p>
    <w:p w:rsidR="00A654E0" w:rsidRDefault="00A654E0" w:rsidP="00A654E0">
      <w:pPr>
        <w:tabs>
          <w:tab w:val="decimal" w:pos="360"/>
          <w:tab w:val="left" w:pos="720"/>
          <w:tab w:val="left" w:pos="1080"/>
          <w:tab w:val="left" w:pos="1440"/>
          <w:tab w:val="left" w:pos="1800"/>
          <w:tab w:val="left" w:pos="2160"/>
        </w:tabs>
        <w:rPr>
          <w:bCs/>
          <w:iCs/>
        </w:rPr>
      </w:pPr>
    </w:p>
    <w:p w:rsidR="002B26B2" w:rsidRDefault="002B26B2" w:rsidP="00A654E0">
      <w:pPr>
        <w:tabs>
          <w:tab w:val="decimal" w:pos="360"/>
          <w:tab w:val="left" w:pos="720"/>
          <w:tab w:val="left" w:pos="1080"/>
          <w:tab w:val="left" w:pos="1440"/>
          <w:tab w:val="left" w:pos="1800"/>
          <w:tab w:val="left" w:pos="2160"/>
        </w:tabs>
        <w:rPr>
          <w:bCs/>
          <w:iCs/>
        </w:rPr>
      </w:pPr>
      <w:r>
        <w:rPr>
          <w:bCs/>
          <w:iCs/>
        </w:rPr>
        <w:tab/>
      </w:r>
      <w:r>
        <w:rPr>
          <w:bCs/>
          <w:iCs/>
        </w:rPr>
        <w:tab/>
      </w:r>
      <w:r w:rsidRPr="001C0BFD">
        <w:rPr>
          <w:bCs/>
          <w:iCs/>
          <w:u w:val="single"/>
        </w:rPr>
        <w:t>Informational</w:t>
      </w:r>
      <w:r w:rsidRPr="001C0BFD">
        <w:rPr>
          <w:bCs/>
          <w:iCs/>
        </w:rPr>
        <w:t>:</w:t>
      </w:r>
      <w:r>
        <w:rPr>
          <w:bCs/>
          <w:iCs/>
        </w:rPr>
        <w:t xml:space="preserve">  These are same rates as paid during the 2013-2014 school year. </w:t>
      </w:r>
    </w:p>
    <w:p w:rsidR="002B26B2" w:rsidRPr="009831BE" w:rsidRDefault="002B26B2" w:rsidP="00A654E0">
      <w:pPr>
        <w:tabs>
          <w:tab w:val="decimal" w:pos="360"/>
          <w:tab w:val="left" w:pos="720"/>
          <w:tab w:val="left" w:pos="1080"/>
          <w:tab w:val="left" w:pos="1440"/>
          <w:tab w:val="left" w:pos="1800"/>
          <w:tab w:val="left" w:pos="2160"/>
        </w:tabs>
        <w:rPr>
          <w:bCs/>
          <w:iCs/>
        </w:rPr>
      </w:pPr>
    </w:p>
    <w:p w:rsidR="00A654E0" w:rsidRPr="005C300D" w:rsidRDefault="00A654E0" w:rsidP="00A654E0">
      <w:pPr>
        <w:pStyle w:val="ListParagraph"/>
        <w:numPr>
          <w:ilvl w:val="0"/>
          <w:numId w:val="12"/>
        </w:numPr>
        <w:tabs>
          <w:tab w:val="left" w:pos="720"/>
          <w:tab w:val="left" w:pos="810"/>
          <w:tab w:val="left" w:pos="1080"/>
          <w:tab w:val="left" w:pos="1440"/>
        </w:tabs>
        <w:rPr>
          <w:rFonts w:eastAsia="Times New Roman"/>
          <w:b/>
          <w:bCs/>
          <w:sz w:val="20"/>
          <w:szCs w:val="20"/>
        </w:rPr>
      </w:pPr>
      <w:r w:rsidRPr="005C300D">
        <w:rPr>
          <w:rFonts w:ascii="Times New Roman" w:eastAsia="Times New Roman" w:hAnsi="Times New Roman"/>
          <w:bCs/>
        </w:rPr>
        <w:t>Recommend approval of summer bus drivers and bus aides on an as needed basis:</w:t>
      </w:r>
    </w:p>
    <w:p w:rsidR="00A654E0" w:rsidRPr="005C300D" w:rsidRDefault="00A654E0" w:rsidP="00A654E0">
      <w:pPr>
        <w:pStyle w:val="ListParagraph"/>
        <w:tabs>
          <w:tab w:val="left" w:pos="720"/>
          <w:tab w:val="left" w:pos="810"/>
          <w:tab w:val="left" w:pos="1080"/>
          <w:tab w:val="left" w:pos="1440"/>
        </w:tabs>
        <w:rPr>
          <w:rFonts w:ascii="Times New Roman" w:eastAsia="Times New Roman" w:hAnsi="Times New Roman"/>
          <w:bCs/>
        </w:rPr>
      </w:pPr>
    </w:p>
    <w:p w:rsidR="00A654E0" w:rsidRPr="005C300D" w:rsidRDefault="00A654E0" w:rsidP="00A654E0">
      <w:pPr>
        <w:pStyle w:val="ListParagraph"/>
        <w:tabs>
          <w:tab w:val="left" w:pos="720"/>
          <w:tab w:val="left" w:pos="810"/>
          <w:tab w:val="left" w:pos="1080"/>
          <w:tab w:val="left" w:pos="1440"/>
        </w:tabs>
        <w:rPr>
          <w:rFonts w:ascii="Times New Roman" w:eastAsia="Times New Roman" w:hAnsi="Times New Roman"/>
          <w:b/>
          <w:bCs/>
          <w:sz w:val="20"/>
          <w:szCs w:val="20"/>
        </w:rPr>
      </w:pPr>
      <w:r w:rsidRPr="005C300D">
        <w:rPr>
          <w:rFonts w:eastAsia="Times New Roman"/>
          <w:bCs/>
          <w:sz w:val="20"/>
          <w:szCs w:val="20"/>
        </w:rPr>
        <w:tab/>
      </w:r>
      <w:r w:rsidRPr="005C300D">
        <w:rPr>
          <w:rFonts w:ascii="Times New Roman" w:eastAsia="Times New Roman" w:hAnsi="Times New Roman"/>
          <w:b/>
          <w:bCs/>
          <w:sz w:val="20"/>
          <w:szCs w:val="20"/>
        </w:rPr>
        <w:tab/>
        <w:t>Bus Drivers</w:t>
      </w:r>
      <w:r w:rsidRPr="005C300D">
        <w:rPr>
          <w:rFonts w:ascii="Times New Roman" w:eastAsia="Times New Roman" w:hAnsi="Times New Roman"/>
          <w:b/>
          <w:bCs/>
          <w:sz w:val="20"/>
          <w:szCs w:val="20"/>
        </w:rPr>
        <w:tab/>
      </w:r>
      <w:r w:rsidRPr="005C300D">
        <w:rPr>
          <w:rFonts w:ascii="Times New Roman" w:eastAsia="Times New Roman" w:hAnsi="Times New Roman"/>
          <w:b/>
          <w:bCs/>
          <w:sz w:val="20"/>
          <w:szCs w:val="20"/>
        </w:rPr>
        <w:tab/>
      </w:r>
      <w:r w:rsidRPr="005C300D">
        <w:rPr>
          <w:rFonts w:ascii="Times New Roman" w:eastAsia="Times New Roman" w:hAnsi="Times New Roman"/>
          <w:b/>
          <w:bCs/>
          <w:sz w:val="20"/>
          <w:szCs w:val="20"/>
        </w:rPr>
        <w:tab/>
      </w:r>
      <w:r w:rsidRPr="005C300D">
        <w:rPr>
          <w:rFonts w:ascii="Times New Roman" w:eastAsia="Times New Roman" w:hAnsi="Times New Roman"/>
          <w:b/>
          <w:bCs/>
          <w:sz w:val="20"/>
          <w:szCs w:val="20"/>
        </w:rPr>
        <w:tab/>
      </w:r>
      <w:r w:rsidRPr="005C300D">
        <w:rPr>
          <w:rFonts w:ascii="Times New Roman" w:eastAsia="Times New Roman" w:hAnsi="Times New Roman"/>
          <w:b/>
          <w:bCs/>
          <w:sz w:val="20"/>
          <w:szCs w:val="20"/>
        </w:rPr>
        <w:tab/>
      </w:r>
      <w:r w:rsidRPr="005C300D">
        <w:rPr>
          <w:rFonts w:ascii="Times New Roman" w:eastAsia="Times New Roman" w:hAnsi="Times New Roman"/>
          <w:b/>
          <w:bCs/>
          <w:sz w:val="20"/>
          <w:szCs w:val="20"/>
        </w:rPr>
        <w:tab/>
        <w:t>Bus Aides – $9.91/hour</w:t>
      </w:r>
      <w:r w:rsidRPr="005C300D">
        <w:rPr>
          <w:rFonts w:ascii="Times New Roman" w:eastAsia="Times New Roman" w:hAnsi="Times New Roman"/>
          <w:b/>
          <w:bCs/>
          <w:sz w:val="20"/>
          <w:szCs w:val="20"/>
        </w:rPr>
        <w:tab/>
      </w:r>
    </w:p>
    <w:p w:rsidR="00A654E0" w:rsidRPr="005C300D" w:rsidRDefault="00A654E0" w:rsidP="00A654E0">
      <w:pPr>
        <w:tabs>
          <w:tab w:val="left" w:pos="720"/>
          <w:tab w:val="left" w:pos="1080"/>
          <w:tab w:val="left" w:pos="1440"/>
        </w:tabs>
        <w:rPr>
          <w:rFonts w:eastAsia="Times New Roman"/>
          <w:b/>
          <w:sz w:val="20"/>
          <w:szCs w:val="20"/>
        </w:rPr>
      </w:pPr>
      <w:r w:rsidRPr="005C300D">
        <w:rPr>
          <w:rFonts w:eastAsia="Times New Roman"/>
          <w:bCs/>
          <w:sz w:val="20"/>
          <w:szCs w:val="20"/>
        </w:rPr>
        <w:tab/>
      </w:r>
      <w:r w:rsidRPr="005C300D">
        <w:rPr>
          <w:rFonts w:eastAsia="Times New Roman"/>
          <w:bCs/>
          <w:sz w:val="20"/>
          <w:szCs w:val="20"/>
        </w:rPr>
        <w:tab/>
        <w:t xml:space="preserve">Donna </w:t>
      </w:r>
      <w:proofErr w:type="spellStart"/>
      <w:r w:rsidRPr="005C300D">
        <w:rPr>
          <w:rFonts w:eastAsia="Times New Roman"/>
          <w:bCs/>
          <w:sz w:val="20"/>
          <w:szCs w:val="20"/>
        </w:rPr>
        <w:t>Alestra</w:t>
      </w:r>
      <w:proofErr w:type="spellEnd"/>
      <w:r w:rsidRPr="005C300D">
        <w:rPr>
          <w:rFonts w:eastAsia="Times New Roman"/>
          <w:bCs/>
          <w:sz w:val="20"/>
          <w:szCs w:val="20"/>
        </w:rPr>
        <w:t xml:space="preserve"> - </w:t>
      </w:r>
      <w:r w:rsidRPr="005C300D">
        <w:rPr>
          <w:rFonts w:eastAsia="Times New Roman"/>
          <w:bCs/>
          <w:sz w:val="20"/>
          <w:szCs w:val="20"/>
        </w:rPr>
        <w:tab/>
        <w:t>$21.11/hour</w:t>
      </w:r>
      <w:r w:rsidRPr="005C300D">
        <w:rPr>
          <w:rFonts w:eastAsia="Times New Roman"/>
          <w:bCs/>
          <w:sz w:val="20"/>
          <w:szCs w:val="20"/>
        </w:rPr>
        <w:tab/>
      </w:r>
      <w:r w:rsidRPr="005C300D">
        <w:rPr>
          <w:rFonts w:eastAsia="Times New Roman"/>
          <w:bCs/>
          <w:sz w:val="20"/>
          <w:szCs w:val="20"/>
        </w:rPr>
        <w:tab/>
      </w:r>
      <w:r w:rsidRPr="005C300D">
        <w:rPr>
          <w:rFonts w:eastAsia="Times New Roman"/>
          <w:bCs/>
          <w:sz w:val="20"/>
          <w:szCs w:val="20"/>
        </w:rPr>
        <w:tab/>
        <w:t>Nancy O'Brien</w:t>
      </w:r>
    </w:p>
    <w:p w:rsidR="00A654E0" w:rsidRPr="005C300D" w:rsidRDefault="00A654E0" w:rsidP="00A654E0">
      <w:pPr>
        <w:tabs>
          <w:tab w:val="left" w:pos="720"/>
          <w:tab w:val="left" w:pos="1080"/>
          <w:tab w:val="left" w:pos="1440"/>
        </w:tabs>
        <w:rPr>
          <w:rFonts w:eastAsia="Times New Roman"/>
          <w:bCs/>
          <w:sz w:val="20"/>
          <w:szCs w:val="20"/>
        </w:rPr>
      </w:pPr>
      <w:r w:rsidRPr="005C300D">
        <w:rPr>
          <w:rFonts w:eastAsia="Times New Roman"/>
          <w:bCs/>
          <w:sz w:val="20"/>
          <w:szCs w:val="20"/>
        </w:rPr>
        <w:tab/>
      </w:r>
      <w:r w:rsidRPr="005C300D">
        <w:rPr>
          <w:rFonts w:eastAsia="Times New Roman"/>
          <w:bCs/>
          <w:sz w:val="20"/>
          <w:szCs w:val="20"/>
        </w:rPr>
        <w:tab/>
        <w:t>Ethel Jackson -</w:t>
      </w:r>
      <w:r w:rsidRPr="005C300D">
        <w:rPr>
          <w:rFonts w:eastAsia="Times New Roman"/>
          <w:bCs/>
          <w:sz w:val="20"/>
          <w:szCs w:val="20"/>
        </w:rPr>
        <w:tab/>
        <w:t>$21.11/hour</w:t>
      </w:r>
    </w:p>
    <w:p w:rsidR="00A654E0" w:rsidRPr="005C300D" w:rsidRDefault="00A654E0" w:rsidP="00A654E0">
      <w:pPr>
        <w:tabs>
          <w:tab w:val="left" w:pos="720"/>
          <w:tab w:val="left" w:pos="1080"/>
          <w:tab w:val="left" w:pos="1440"/>
        </w:tabs>
        <w:rPr>
          <w:rFonts w:eastAsia="Times New Roman"/>
          <w:b/>
          <w:sz w:val="20"/>
          <w:szCs w:val="20"/>
        </w:rPr>
      </w:pPr>
      <w:r w:rsidRPr="005C300D">
        <w:rPr>
          <w:rFonts w:eastAsia="Times New Roman"/>
          <w:bCs/>
          <w:sz w:val="20"/>
          <w:szCs w:val="20"/>
        </w:rPr>
        <w:tab/>
      </w:r>
      <w:r w:rsidRPr="005C300D">
        <w:rPr>
          <w:rFonts w:eastAsia="Times New Roman"/>
          <w:bCs/>
          <w:sz w:val="20"/>
          <w:szCs w:val="20"/>
        </w:rPr>
        <w:tab/>
        <w:t xml:space="preserve">Marie </w:t>
      </w:r>
      <w:proofErr w:type="spellStart"/>
      <w:r w:rsidRPr="005C300D">
        <w:rPr>
          <w:rFonts w:eastAsia="Times New Roman"/>
          <w:bCs/>
          <w:sz w:val="20"/>
          <w:szCs w:val="20"/>
        </w:rPr>
        <w:t>Polimeni</w:t>
      </w:r>
      <w:proofErr w:type="spellEnd"/>
      <w:r w:rsidRPr="005C300D">
        <w:rPr>
          <w:rFonts w:eastAsia="Times New Roman"/>
          <w:bCs/>
          <w:sz w:val="20"/>
          <w:szCs w:val="20"/>
        </w:rPr>
        <w:tab/>
        <w:t>$21.11/hour</w:t>
      </w:r>
      <w:r w:rsidRPr="005C300D">
        <w:rPr>
          <w:rFonts w:eastAsia="Times New Roman"/>
          <w:bCs/>
          <w:sz w:val="20"/>
          <w:szCs w:val="20"/>
        </w:rPr>
        <w:tab/>
      </w:r>
      <w:r w:rsidRPr="005C300D">
        <w:rPr>
          <w:rFonts w:eastAsia="Times New Roman"/>
          <w:bCs/>
          <w:sz w:val="20"/>
          <w:szCs w:val="20"/>
        </w:rPr>
        <w:tab/>
      </w:r>
      <w:r w:rsidRPr="005C300D">
        <w:rPr>
          <w:rFonts w:eastAsia="Times New Roman"/>
          <w:bCs/>
          <w:sz w:val="20"/>
          <w:szCs w:val="20"/>
        </w:rPr>
        <w:tab/>
      </w:r>
      <w:r w:rsidRPr="005C300D">
        <w:rPr>
          <w:rFonts w:eastAsia="Times New Roman"/>
          <w:b/>
          <w:bCs/>
          <w:sz w:val="20"/>
          <w:szCs w:val="20"/>
        </w:rPr>
        <w:t>Substitute Bus Aide - $9.00/hour</w:t>
      </w:r>
      <w:r w:rsidRPr="005C300D">
        <w:rPr>
          <w:rFonts w:eastAsia="Times New Roman"/>
          <w:bCs/>
          <w:sz w:val="20"/>
          <w:szCs w:val="20"/>
        </w:rPr>
        <w:tab/>
      </w:r>
    </w:p>
    <w:p w:rsidR="00A654E0" w:rsidRPr="005C300D" w:rsidRDefault="00A654E0" w:rsidP="00A654E0">
      <w:pPr>
        <w:tabs>
          <w:tab w:val="left" w:pos="720"/>
          <w:tab w:val="left" w:pos="1080"/>
          <w:tab w:val="left" w:pos="1440"/>
        </w:tabs>
        <w:rPr>
          <w:rFonts w:eastAsia="Times New Roman"/>
          <w:bCs/>
          <w:sz w:val="20"/>
          <w:szCs w:val="20"/>
        </w:rPr>
      </w:pPr>
      <w:r w:rsidRPr="005C300D">
        <w:rPr>
          <w:rFonts w:eastAsia="Times New Roman"/>
          <w:bCs/>
          <w:sz w:val="20"/>
          <w:szCs w:val="20"/>
        </w:rPr>
        <w:tab/>
      </w:r>
      <w:r w:rsidRPr="005C300D">
        <w:rPr>
          <w:rFonts w:eastAsia="Times New Roman"/>
          <w:bCs/>
          <w:sz w:val="20"/>
          <w:szCs w:val="20"/>
        </w:rPr>
        <w:tab/>
        <w:t xml:space="preserve">Adam </w:t>
      </w:r>
      <w:proofErr w:type="spellStart"/>
      <w:r w:rsidRPr="005C300D">
        <w:rPr>
          <w:rFonts w:eastAsia="Times New Roman"/>
          <w:bCs/>
          <w:sz w:val="20"/>
          <w:szCs w:val="20"/>
        </w:rPr>
        <w:t>Miskiewicz</w:t>
      </w:r>
      <w:proofErr w:type="spellEnd"/>
      <w:r w:rsidRPr="005C300D">
        <w:rPr>
          <w:rFonts w:eastAsia="Times New Roman"/>
          <w:bCs/>
          <w:sz w:val="20"/>
          <w:szCs w:val="20"/>
        </w:rPr>
        <w:tab/>
        <w:t>$20.81/hour</w:t>
      </w:r>
      <w:r w:rsidRPr="005C300D">
        <w:rPr>
          <w:rFonts w:eastAsia="Times New Roman"/>
          <w:bCs/>
          <w:sz w:val="20"/>
          <w:szCs w:val="20"/>
        </w:rPr>
        <w:tab/>
      </w:r>
      <w:r w:rsidRPr="005C300D">
        <w:rPr>
          <w:rFonts w:eastAsia="Times New Roman"/>
          <w:bCs/>
          <w:sz w:val="20"/>
          <w:szCs w:val="20"/>
        </w:rPr>
        <w:tab/>
      </w:r>
      <w:r w:rsidRPr="005C300D">
        <w:rPr>
          <w:rFonts w:eastAsia="Times New Roman"/>
          <w:bCs/>
          <w:sz w:val="20"/>
          <w:szCs w:val="20"/>
        </w:rPr>
        <w:tab/>
        <w:t xml:space="preserve">Martha </w:t>
      </w:r>
      <w:proofErr w:type="spellStart"/>
      <w:r w:rsidRPr="005C300D">
        <w:rPr>
          <w:rFonts w:eastAsia="Times New Roman"/>
          <w:bCs/>
          <w:sz w:val="20"/>
          <w:szCs w:val="20"/>
        </w:rPr>
        <w:t>Peiffer</w:t>
      </w:r>
      <w:proofErr w:type="spellEnd"/>
    </w:p>
    <w:p w:rsidR="00A654E0" w:rsidRDefault="002B26B2" w:rsidP="002B26B2">
      <w:pPr>
        <w:contextualSpacing/>
        <w:rPr>
          <w:rFonts w:eastAsia="Times New Roman"/>
          <w:bCs/>
          <w:sz w:val="20"/>
          <w:szCs w:val="20"/>
        </w:rPr>
      </w:pPr>
      <w:r>
        <w:rPr>
          <w:rFonts w:eastAsia="Times New Roman"/>
          <w:bCs/>
          <w:sz w:val="20"/>
          <w:szCs w:val="20"/>
        </w:rPr>
        <w:t xml:space="preserve">                      Ho</w:t>
      </w:r>
      <w:r w:rsidR="00A654E0" w:rsidRPr="005C300D">
        <w:rPr>
          <w:rFonts w:eastAsia="Times New Roman"/>
          <w:bCs/>
          <w:sz w:val="20"/>
          <w:szCs w:val="20"/>
        </w:rPr>
        <w:t>ward Camp</w:t>
      </w:r>
      <w:r w:rsidR="00A654E0" w:rsidRPr="005C300D">
        <w:rPr>
          <w:rFonts w:eastAsia="Times New Roman"/>
          <w:bCs/>
          <w:sz w:val="20"/>
          <w:szCs w:val="20"/>
        </w:rPr>
        <w:tab/>
        <w:t>$20.81/hour</w:t>
      </w:r>
      <w:r w:rsidR="00A654E0" w:rsidRPr="005C300D">
        <w:rPr>
          <w:rFonts w:eastAsia="Times New Roman"/>
          <w:bCs/>
          <w:sz w:val="20"/>
          <w:szCs w:val="20"/>
        </w:rPr>
        <w:tab/>
      </w:r>
      <w:r w:rsidR="00A654E0" w:rsidRPr="005C300D">
        <w:rPr>
          <w:rFonts w:eastAsia="Times New Roman"/>
          <w:bCs/>
          <w:sz w:val="20"/>
          <w:szCs w:val="20"/>
        </w:rPr>
        <w:tab/>
      </w:r>
      <w:r w:rsidR="00A654E0" w:rsidRPr="005C300D">
        <w:rPr>
          <w:rFonts w:eastAsia="Times New Roman"/>
          <w:bCs/>
          <w:sz w:val="20"/>
          <w:szCs w:val="20"/>
        </w:rPr>
        <w:tab/>
      </w:r>
      <w:proofErr w:type="spellStart"/>
      <w:r w:rsidR="00A654E0" w:rsidRPr="005C300D">
        <w:rPr>
          <w:rFonts w:eastAsia="Times New Roman"/>
          <w:bCs/>
          <w:sz w:val="20"/>
          <w:szCs w:val="20"/>
        </w:rPr>
        <w:t>Romell</w:t>
      </w:r>
      <w:proofErr w:type="spellEnd"/>
      <w:r w:rsidR="00A654E0" w:rsidRPr="005C300D">
        <w:rPr>
          <w:rFonts w:eastAsia="Times New Roman"/>
          <w:bCs/>
          <w:sz w:val="20"/>
          <w:szCs w:val="20"/>
        </w:rPr>
        <w:t xml:space="preserve"> Martin</w:t>
      </w:r>
    </w:p>
    <w:p w:rsidR="002B26B2" w:rsidRDefault="002B26B2" w:rsidP="002B26B2">
      <w:pPr>
        <w:contextualSpacing/>
        <w:rPr>
          <w:rFonts w:eastAsia="Times New Roman"/>
          <w:bCs/>
          <w:sz w:val="20"/>
          <w:szCs w:val="20"/>
        </w:rPr>
      </w:pPr>
    </w:p>
    <w:p w:rsidR="002B26B2" w:rsidRDefault="002B26B2" w:rsidP="002B26B2">
      <w:pPr>
        <w:contextualSpacing/>
        <w:rPr>
          <w:rFonts w:eastAsia="Times New Roman"/>
          <w:bCs/>
          <w:sz w:val="20"/>
          <w:szCs w:val="20"/>
        </w:rPr>
      </w:pPr>
      <w:r>
        <w:rPr>
          <w:rFonts w:eastAsia="Times New Roman"/>
          <w:bCs/>
          <w:sz w:val="20"/>
          <w:szCs w:val="20"/>
        </w:rPr>
        <w:tab/>
      </w:r>
      <w:r w:rsidRPr="001C0BFD">
        <w:rPr>
          <w:rFonts w:eastAsia="Times New Roman"/>
          <w:bCs/>
          <w:sz w:val="20"/>
          <w:szCs w:val="20"/>
          <w:u w:val="single"/>
        </w:rPr>
        <w:t>Informational</w:t>
      </w:r>
      <w:r w:rsidRPr="001C0BFD">
        <w:rPr>
          <w:rFonts w:eastAsia="Times New Roman"/>
          <w:bCs/>
          <w:sz w:val="20"/>
          <w:szCs w:val="20"/>
        </w:rPr>
        <w:t>:</w:t>
      </w:r>
      <w:r>
        <w:rPr>
          <w:rFonts w:eastAsia="Times New Roman"/>
          <w:bCs/>
          <w:sz w:val="20"/>
          <w:szCs w:val="20"/>
        </w:rPr>
        <w:t xml:space="preserve">  These are the same people and rates as during the 2013-2014 school </w:t>
      </w:r>
      <w:proofErr w:type="gramStart"/>
      <w:r>
        <w:rPr>
          <w:rFonts w:eastAsia="Times New Roman"/>
          <w:bCs/>
          <w:sz w:val="20"/>
          <w:szCs w:val="20"/>
        </w:rPr>
        <w:t>year</w:t>
      </w:r>
      <w:proofErr w:type="gramEnd"/>
      <w:r>
        <w:rPr>
          <w:rFonts w:eastAsia="Times New Roman"/>
          <w:bCs/>
          <w:sz w:val="20"/>
          <w:szCs w:val="20"/>
        </w:rPr>
        <w:t xml:space="preserve">. </w:t>
      </w:r>
    </w:p>
    <w:p w:rsidR="002B26B2" w:rsidRDefault="002B26B2" w:rsidP="002B26B2">
      <w:pPr>
        <w:contextualSpacing/>
        <w:rPr>
          <w:rFonts w:eastAsia="Calibri"/>
        </w:rPr>
      </w:pPr>
    </w:p>
    <w:p w:rsidR="00487099" w:rsidRPr="009831BE" w:rsidRDefault="00382D4C" w:rsidP="002B26B2">
      <w:pPr>
        <w:numPr>
          <w:ilvl w:val="0"/>
          <w:numId w:val="12"/>
        </w:numPr>
        <w:tabs>
          <w:tab w:val="left" w:pos="720"/>
        </w:tabs>
        <w:ind w:hanging="450"/>
        <w:contextualSpacing/>
        <w:rPr>
          <w:rFonts w:eastAsia="Calibri"/>
        </w:rPr>
      </w:pPr>
      <w:r>
        <w:rPr>
          <w:rFonts w:eastAsia="Calibri"/>
        </w:rPr>
        <w:t>R</w:t>
      </w:r>
      <w:r w:rsidR="00487099" w:rsidRPr="009831BE">
        <w:rPr>
          <w:rFonts w:eastAsia="Calibri"/>
        </w:rPr>
        <w:t xml:space="preserve">ecommend approval of a medical leave of absence for </w:t>
      </w:r>
      <w:r w:rsidR="002B26B2">
        <w:rPr>
          <w:rFonts w:eastAsia="Calibri"/>
        </w:rPr>
        <w:t xml:space="preserve">Billingsport Early Childhood Center School Nurse </w:t>
      </w:r>
      <w:r w:rsidR="00BB4E91">
        <w:rPr>
          <w:rFonts w:eastAsia="Calibri"/>
        </w:rPr>
        <w:t xml:space="preserve">Janice Esters </w:t>
      </w:r>
      <w:r w:rsidR="00487099" w:rsidRPr="009831BE">
        <w:rPr>
          <w:rFonts w:eastAsia="Calibri"/>
        </w:rPr>
        <w:t>as follows:</w:t>
      </w:r>
    </w:p>
    <w:p w:rsidR="00487099" w:rsidRPr="009831BE" w:rsidRDefault="00487099" w:rsidP="00487099">
      <w:pPr>
        <w:ind w:left="720"/>
        <w:contextualSpacing/>
        <w:rPr>
          <w:rFonts w:eastAsia="Calibri"/>
        </w:rPr>
      </w:pPr>
    </w:p>
    <w:p w:rsidR="00487099" w:rsidRPr="009831BE" w:rsidRDefault="00487099" w:rsidP="00487099">
      <w:pPr>
        <w:ind w:left="720"/>
        <w:contextualSpacing/>
        <w:rPr>
          <w:rFonts w:eastAsia="Calibri"/>
          <w:u w:val="single"/>
        </w:rPr>
      </w:pPr>
      <w:r w:rsidRPr="009831BE">
        <w:rPr>
          <w:rFonts w:eastAsia="Calibri"/>
          <w:u w:val="single"/>
        </w:rPr>
        <w:t>Dates of Leave</w:t>
      </w:r>
      <w:r w:rsidRPr="009831BE">
        <w:rPr>
          <w:rFonts w:eastAsia="Calibri"/>
          <w:u w:val="single"/>
        </w:rPr>
        <w:tab/>
      </w:r>
      <w:r w:rsidRPr="009831BE">
        <w:rPr>
          <w:rFonts w:eastAsia="Calibri"/>
          <w:u w:val="single"/>
        </w:rPr>
        <w:tab/>
      </w:r>
      <w:r w:rsidRPr="009831BE">
        <w:rPr>
          <w:rFonts w:eastAsia="Calibri"/>
          <w:u w:val="single"/>
        </w:rPr>
        <w:tab/>
      </w:r>
      <w:r w:rsidRPr="009831BE">
        <w:rPr>
          <w:rFonts w:eastAsia="Calibri"/>
          <w:u w:val="single"/>
        </w:rPr>
        <w:tab/>
      </w:r>
      <w:r w:rsidR="00C07AB7">
        <w:rPr>
          <w:rFonts w:eastAsia="Calibri"/>
          <w:u w:val="single"/>
        </w:rPr>
        <w:tab/>
      </w:r>
      <w:r w:rsidRPr="009831BE">
        <w:rPr>
          <w:rFonts w:eastAsia="Calibri"/>
          <w:u w:val="single"/>
        </w:rPr>
        <w:t xml:space="preserve">       </w:t>
      </w:r>
      <w:r w:rsidR="00C07AB7">
        <w:rPr>
          <w:rFonts w:eastAsia="Calibri"/>
          <w:u w:val="single"/>
        </w:rPr>
        <w:t xml:space="preserve">     </w:t>
      </w:r>
      <w:r w:rsidRPr="009831BE">
        <w:rPr>
          <w:rFonts w:eastAsia="Calibri"/>
          <w:u w:val="single"/>
        </w:rPr>
        <w:t xml:space="preserve"> Conditions of Leave</w:t>
      </w:r>
      <w:r w:rsidRPr="009831BE">
        <w:rPr>
          <w:rFonts w:eastAsia="Calibri"/>
          <w:u w:val="single"/>
        </w:rPr>
        <w:tab/>
      </w:r>
      <w:r w:rsidRPr="009831BE">
        <w:rPr>
          <w:rFonts w:eastAsia="Calibri"/>
          <w:u w:val="single"/>
        </w:rPr>
        <w:tab/>
      </w:r>
    </w:p>
    <w:p w:rsidR="00487099" w:rsidRPr="009831BE" w:rsidRDefault="00487099" w:rsidP="00AE2408">
      <w:pPr>
        <w:ind w:left="5760" w:hanging="5040"/>
        <w:contextualSpacing/>
        <w:rPr>
          <w:rFonts w:eastAsia="Calibri"/>
        </w:rPr>
      </w:pPr>
      <w:r w:rsidRPr="009831BE">
        <w:rPr>
          <w:rFonts w:eastAsia="Calibri"/>
        </w:rPr>
        <w:t>Monday, May 12, 2014 –</w:t>
      </w:r>
      <w:r w:rsidR="00C07AB7">
        <w:rPr>
          <w:rFonts w:eastAsia="Calibri"/>
        </w:rPr>
        <w:t xml:space="preserve"> </w:t>
      </w:r>
      <w:r w:rsidR="00C07AB7" w:rsidRPr="009831BE">
        <w:rPr>
          <w:rFonts w:eastAsia="Calibri"/>
        </w:rPr>
        <w:t xml:space="preserve">Wednesday, </w:t>
      </w:r>
      <w:r w:rsidR="00C07AB7" w:rsidRPr="001C0BFD">
        <w:rPr>
          <w:rFonts w:eastAsia="Calibri"/>
        </w:rPr>
        <w:t xml:space="preserve">June </w:t>
      </w:r>
      <w:r w:rsidR="001C0BFD" w:rsidRPr="001C0BFD">
        <w:rPr>
          <w:rFonts w:eastAsia="Calibri"/>
        </w:rPr>
        <w:t>25</w:t>
      </w:r>
      <w:r w:rsidR="00C07AB7" w:rsidRPr="001C0BFD">
        <w:rPr>
          <w:rFonts w:eastAsia="Calibri"/>
        </w:rPr>
        <w:t>, 2014</w:t>
      </w:r>
      <w:r w:rsidRPr="009831BE">
        <w:rPr>
          <w:rFonts w:eastAsia="Calibri"/>
        </w:rPr>
        <w:tab/>
      </w:r>
      <w:proofErr w:type="gramStart"/>
      <w:r w:rsidRPr="009831BE">
        <w:rPr>
          <w:rFonts w:eastAsia="Calibri"/>
        </w:rPr>
        <w:t>With</w:t>
      </w:r>
      <w:proofErr w:type="gramEnd"/>
      <w:r w:rsidRPr="009831BE">
        <w:rPr>
          <w:rFonts w:eastAsia="Calibri"/>
        </w:rPr>
        <w:t xml:space="preserve"> pay and benefits by use of</w:t>
      </w:r>
    </w:p>
    <w:p w:rsidR="00D91BBC" w:rsidRDefault="00487099" w:rsidP="00AE2408">
      <w:pPr>
        <w:ind w:left="5760" w:hanging="5040"/>
        <w:contextualSpacing/>
        <w:rPr>
          <w:rFonts w:eastAsia="Calibri"/>
        </w:rPr>
      </w:pPr>
      <w:r w:rsidRPr="009831BE">
        <w:rPr>
          <w:rFonts w:eastAsia="Calibri"/>
        </w:rPr>
        <w:tab/>
      </w:r>
      <w:proofErr w:type="gramStart"/>
      <w:r w:rsidRPr="009831BE">
        <w:rPr>
          <w:rFonts w:eastAsia="Calibri"/>
        </w:rPr>
        <w:t>accumulated</w:t>
      </w:r>
      <w:proofErr w:type="gramEnd"/>
      <w:r w:rsidRPr="009831BE">
        <w:rPr>
          <w:rFonts w:eastAsia="Calibri"/>
        </w:rPr>
        <w:t xml:space="preserve"> sick leave as well as the concurrent use of the Federal Family Leave Act. </w:t>
      </w:r>
    </w:p>
    <w:p w:rsidR="00487099" w:rsidRPr="009831BE" w:rsidRDefault="00487099" w:rsidP="00AE2408">
      <w:pPr>
        <w:ind w:left="5760" w:hanging="5040"/>
        <w:contextualSpacing/>
        <w:rPr>
          <w:rFonts w:eastAsia="Calibri"/>
        </w:rPr>
      </w:pPr>
      <w:r w:rsidRPr="009831BE">
        <w:rPr>
          <w:rFonts w:eastAsia="Calibri"/>
        </w:rPr>
        <w:tab/>
      </w:r>
    </w:p>
    <w:p w:rsidR="00D91BBC" w:rsidRPr="009831BE" w:rsidRDefault="00C07AB7" w:rsidP="00C07AB7">
      <w:pPr>
        <w:pStyle w:val="ListParagraph"/>
        <w:numPr>
          <w:ilvl w:val="0"/>
          <w:numId w:val="12"/>
        </w:numPr>
        <w:ind w:hanging="450"/>
        <w:rPr>
          <w:rFonts w:ascii="Times New Roman" w:hAnsi="Times New Roman"/>
        </w:rPr>
      </w:pPr>
      <w:r>
        <w:rPr>
          <w:rFonts w:ascii="Times New Roman" w:hAnsi="Times New Roman"/>
        </w:rPr>
        <w:t xml:space="preserve">Recommend approval of the following teachers to </w:t>
      </w:r>
      <w:r w:rsidR="00D91BBC" w:rsidRPr="009831BE">
        <w:rPr>
          <w:rFonts w:ascii="Times New Roman" w:hAnsi="Times New Roman"/>
        </w:rPr>
        <w:t>co-curricular and class advisor</w:t>
      </w:r>
      <w:r>
        <w:rPr>
          <w:rFonts w:ascii="Times New Roman" w:hAnsi="Times New Roman"/>
        </w:rPr>
        <w:t xml:space="preserve"> positions at Paulsboro Junior High School during the </w:t>
      </w:r>
      <w:r w:rsidR="00D91BBC" w:rsidRPr="009831BE">
        <w:rPr>
          <w:rFonts w:ascii="Times New Roman" w:hAnsi="Times New Roman"/>
        </w:rPr>
        <w:t xml:space="preserve"> 2014-2015</w:t>
      </w:r>
      <w:r>
        <w:rPr>
          <w:rFonts w:ascii="Times New Roman" w:hAnsi="Times New Roman"/>
        </w:rPr>
        <w:t xml:space="preserve"> school year</w:t>
      </w:r>
      <w:r w:rsidR="00D91BBC" w:rsidRPr="009831BE">
        <w:rPr>
          <w:rFonts w:ascii="Times New Roman" w:hAnsi="Times New Roman"/>
        </w:rPr>
        <w:t>:</w:t>
      </w:r>
    </w:p>
    <w:tbl>
      <w:tblPr>
        <w:tblW w:w="5867"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1694"/>
        <w:gridCol w:w="1133"/>
      </w:tblGrid>
      <w:tr w:rsidR="00D91BBC" w:rsidRPr="009831BE" w:rsidTr="00546C17">
        <w:trPr>
          <w:trHeight w:val="378"/>
        </w:trPr>
        <w:tc>
          <w:tcPr>
            <w:tcW w:w="3040" w:type="dxa"/>
            <w:vAlign w:val="center"/>
          </w:tcPr>
          <w:p w:rsidR="00D91BBC" w:rsidRPr="002E3195" w:rsidRDefault="00D91BBC" w:rsidP="00546C1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bCs/>
                <w:sz w:val="16"/>
                <w:szCs w:val="16"/>
              </w:rPr>
            </w:pPr>
            <w:r w:rsidRPr="002E3195">
              <w:rPr>
                <w:b/>
                <w:bCs/>
                <w:sz w:val="16"/>
                <w:szCs w:val="16"/>
              </w:rPr>
              <w:t>Position</w:t>
            </w:r>
          </w:p>
        </w:tc>
        <w:tc>
          <w:tcPr>
            <w:tcW w:w="1694" w:type="dxa"/>
            <w:vAlign w:val="center"/>
          </w:tcPr>
          <w:p w:rsidR="00D91BBC" w:rsidRPr="002E3195" w:rsidRDefault="00D91BBC" w:rsidP="00546C1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16"/>
                <w:szCs w:val="16"/>
              </w:rPr>
            </w:pPr>
            <w:r w:rsidRPr="002E3195">
              <w:rPr>
                <w:b/>
                <w:sz w:val="16"/>
                <w:szCs w:val="16"/>
              </w:rPr>
              <w:t>Advisor</w:t>
            </w:r>
          </w:p>
        </w:tc>
        <w:tc>
          <w:tcPr>
            <w:tcW w:w="1133" w:type="dxa"/>
            <w:vAlign w:val="center"/>
          </w:tcPr>
          <w:p w:rsidR="00D91BBC" w:rsidRPr="002E3195" w:rsidRDefault="00D91BBC" w:rsidP="00546C1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16"/>
                <w:szCs w:val="16"/>
              </w:rPr>
            </w:pPr>
            <w:r w:rsidRPr="002E3195">
              <w:rPr>
                <w:b/>
                <w:sz w:val="16"/>
                <w:szCs w:val="16"/>
              </w:rPr>
              <w:t>2014-2015</w:t>
            </w:r>
          </w:p>
          <w:p w:rsidR="00D91BBC" w:rsidRPr="002E3195" w:rsidRDefault="00D91BBC" w:rsidP="00546C1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16"/>
                <w:szCs w:val="16"/>
              </w:rPr>
            </w:pPr>
            <w:r w:rsidRPr="002E3195">
              <w:rPr>
                <w:b/>
                <w:sz w:val="16"/>
                <w:szCs w:val="16"/>
              </w:rPr>
              <w:t>Salary</w:t>
            </w:r>
          </w:p>
        </w:tc>
      </w:tr>
      <w:tr w:rsidR="00D91BBC" w:rsidRPr="009831BE" w:rsidTr="00546C17">
        <w:tc>
          <w:tcPr>
            <w:tcW w:w="3040" w:type="dxa"/>
          </w:tcPr>
          <w:p w:rsidR="00D91BBC" w:rsidRPr="008B430F" w:rsidRDefault="00D91BBC" w:rsidP="00546C1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8B430F">
              <w:rPr>
                <w:sz w:val="16"/>
                <w:szCs w:val="16"/>
              </w:rPr>
              <w:t>7</w:t>
            </w:r>
            <w:r w:rsidRPr="008B430F">
              <w:rPr>
                <w:sz w:val="16"/>
                <w:szCs w:val="16"/>
                <w:vertAlign w:val="superscript"/>
              </w:rPr>
              <w:t>th</w:t>
            </w:r>
            <w:r w:rsidRPr="008B430F">
              <w:rPr>
                <w:sz w:val="16"/>
                <w:szCs w:val="16"/>
              </w:rPr>
              <w:t xml:space="preserve"> Grade Advisor</w:t>
            </w:r>
          </w:p>
        </w:tc>
        <w:tc>
          <w:tcPr>
            <w:tcW w:w="1694" w:type="dxa"/>
          </w:tcPr>
          <w:p w:rsidR="00D91BBC" w:rsidRPr="009831BE" w:rsidRDefault="00D91BBC" w:rsidP="00546C1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9831BE">
              <w:rPr>
                <w:sz w:val="16"/>
                <w:szCs w:val="16"/>
              </w:rPr>
              <w:t>Susan Schaffer</w:t>
            </w:r>
          </w:p>
        </w:tc>
        <w:tc>
          <w:tcPr>
            <w:tcW w:w="1133" w:type="dxa"/>
          </w:tcPr>
          <w:p w:rsidR="00D91BBC" w:rsidRPr="009831BE" w:rsidRDefault="008B430F" w:rsidP="00546C1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Pr>
                <w:sz w:val="16"/>
                <w:szCs w:val="16"/>
              </w:rPr>
              <w:t>$</w:t>
            </w:r>
            <w:r w:rsidR="00D91BBC" w:rsidRPr="009831BE">
              <w:rPr>
                <w:sz w:val="16"/>
                <w:szCs w:val="16"/>
              </w:rPr>
              <w:t>1,354</w:t>
            </w:r>
          </w:p>
        </w:tc>
      </w:tr>
      <w:tr w:rsidR="00D91BBC" w:rsidRPr="009831BE" w:rsidTr="00546C17">
        <w:tc>
          <w:tcPr>
            <w:tcW w:w="3040" w:type="dxa"/>
          </w:tcPr>
          <w:p w:rsidR="00D91BBC" w:rsidRPr="008B430F" w:rsidRDefault="00D91BBC" w:rsidP="00546C1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8B430F">
              <w:rPr>
                <w:bCs/>
                <w:sz w:val="16"/>
                <w:szCs w:val="16"/>
              </w:rPr>
              <w:t>8</w:t>
            </w:r>
            <w:r w:rsidRPr="008B430F">
              <w:rPr>
                <w:bCs/>
                <w:sz w:val="16"/>
                <w:szCs w:val="16"/>
                <w:vertAlign w:val="superscript"/>
              </w:rPr>
              <w:t>th</w:t>
            </w:r>
            <w:r w:rsidRPr="008B430F">
              <w:rPr>
                <w:bCs/>
                <w:sz w:val="16"/>
                <w:szCs w:val="16"/>
              </w:rPr>
              <w:t xml:space="preserve"> Grade Advisor</w:t>
            </w:r>
          </w:p>
        </w:tc>
        <w:tc>
          <w:tcPr>
            <w:tcW w:w="1694" w:type="dxa"/>
          </w:tcPr>
          <w:p w:rsidR="00D91BBC" w:rsidRPr="009831BE" w:rsidRDefault="00D91BBC" w:rsidP="00546C1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9831BE">
              <w:rPr>
                <w:sz w:val="16"/>
                <w:szCs w:val="16"/>
              </w:rPr>
              <w:t xml:space="preserve">Barbara </w:t>
            </w:r>
            <w:proofErr w:type="spellStart"/>
            <w:r w:rsidRPr="009831BE">
              <w:rPr>
                <w:sz w:val="16"/>
                <w:szCs w:val="16"/>
              </w:rPr>
              <w:t>Cangelosi</w:t>
            </w:r>
            <w:proofErr w:type="spellEnd"/>
          </w:p>
        </w:tc>
        <w:tc>
          <w:tcPr>
            <w:tcW w:w="1133" w:type="dxa"/>
          </w:tcPr>
          <w:p w:rsidR="00D91BBC" w:rsidRPr="009831BE" w:rsidRDefault="008B430F" w:rsidP="00546C1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Pr>
                <w:sz w:val="16"/>
                <w:szCs w:val="16"/>
              </w:rPr>
              <w:t>$</w:t>
            </w:r>
            <w:r w:rsidR="00D91BBC" w:rsidRPr="009831BE">
              <w:rPr>
                <w:sz w:val="16"/>
                <w:szCs w:val="16"/>
              </w:rPr>
              <w:t>1,354</w:t>
            </w:r>
          </w:p>
        </w:tc>
      </w:tr>
    </w:tbl>
    <w:p w:rsidR="00C07AB7" w:rsidRDefault="00C07AB7" w:rsidP="00C07AB7">
      <w:pPr>
        <w:ind w:left="720"/>
        <w:contextualSpacing/>
        <w:rPr>
          <w:rFonts w:eastAsia="Calibri"/>
        </w:rPr>
      </w:pPr>
    </w:p>
    <w:p w:rsidR="007E4D5F" w:rsidRPr="008B430F" w:rsidRDefault="007E4D5F" w:rsidP="00C07AB7">
      <w:pPr>
        <w:numPr>
          <w:ilvl w:val="0"/>
          <w:numId w:val="12"/>
        </w:numPr>
        <w:ind w:hanging="450"/>
        <w:contextualSpacing/>
        <w:rPr>
          <w:rFonts w:eastAsia="Calibri"/>
        </w:rPr>
      </w:pPr>
      <w:r>
        <w:rPr>
          <w:rFonts w:eastAsia="Calibri"/>
        </w:rPr>
        <w:t xml:space="preserve">Recommend approval to transfer </w:t>
      </w:r>
      <w:r w:rsidRPr="008B430F">
        <w:rPr>
          <w:rFonts w:eastAsia="Calibri"/>
        </w:rPr>
        <w:t xml:space="preserve">District Coach Shirley Gill to the Teacher of Grade </w:t>
      </w:r>
      <w:r w:rsidR="00EA4540">
        <w:rPr>
          <w:rFonts w:eastAsia="Calibri"/>
        </w:rPr>
        <w:t>5</w:t>
      </w:r>
      <w:r w:rsidRPr="008B430F">
        <w:rPr>
          <w:rFonts w:eastAsia="Calibri"/>
        </w:rPr>
        <w:t xml:space="preserve"> at </w:t>
      </w:r>
      <w:proofErr w:type="spellStart"/>
      <w:r w:rsidRPr="008B430F">
        <w:rPr>
          <w:rFonts w:eastAsia="Calibri"/>
        </w:rPr>
        <w:t>Loudenslager</w:t>
      </w:r>
      <w:proofErr w:type="spellEnd"/>
      <w:r w:rsidRPr="008B430F">
        <w:rPr>
          <w:rFonts w:eastAsia="Calibri"/>
        </w:rPr>
        <w:t xml:space="preserve"> Elementary School for the 2014-2015 school </w:t>
      </w:r>
      <w:proofErr w:type="gramStart"/>
      <w:r w:rsidRPr="008B430F">
        <w:rPr>
          <w:rFonts w:eastAsia="Calibri"/>
        </w:rPr>
        <w:t>year</w:t>
      </w:r>
      <w:proofErr w:type="gramEnd"/>
      <w:r w:rsidR="00783DCF" w:rsidRPr="008B430F">
        <w:rPr>
          <w:rFonts w:eastAsia="Calibri"/>
        </w:rPr>
        <w:t>.</w:t>
      </w:r>
    </w:p>
    <w:p w:rsidR="00783DCF" w:rsidRDefault="00783DCF" w:rsidP="00783DCF">
      <w:pPr>
        <w:ind w:left="720"/>
        <w:contextualSpacing/>
        <w:rPr>
          <w:rFonts w:eastAsia="Calibri"/>
        </w:rPr>
      </w:pPr>
    </w:p>
    <w:p w:rsidR="007E4D5F" w:rsidRDefault="007E4D5F" w:rsidP="007E4D5F">
      <w:pPr>
        <w:ind w:left="720"/>
        <w:contextualSpacing/>
        <w:rPr>
          <w:rFonts w:eastAsia="Calibri"/>
        </w:rPr>
      </w:pPr>
      <w:r w:rsidRPr="008F2B09">
        <w:rPr>
          <w:rFonts w:eastAsia="Calibri"/>
          <w:u w:val="single"/>
        </w:rPr>
        <w:t>Informational</w:t>
      </w:r>
      <w:r>
        <w:rPr>
          <w:rFonts w:eastAsia="Calibri"/>
        </w:rPr>
        <w:t xml:space="preserve">:   District Coach Shirley Gill requested to be transferred to a classroom teaching position.  The Interim Superintendent advertised a vacancy for Coach.  He, in turn, interviewed two applicants for this post prior to making the recommendation above.  </w:t>
      </w:r>
    </w:p>
    <w:p w:rsidR="00F80DFC" w:rsidRPr="007E4D5F" w:rsidRDefault="00F80DFC" w:rsidP="007E4D5F">
      <w:pPr>
        <w:ind w:left="720"/>
        <w:contextualSpacing/>
        <w:rPr>
          <w:rFonts w:eastAsia="Calibri"/>
        </w:rPr>
      </w:pPr>
    </w:p>
    <w:p w:rsidR="00F75388" w:rsidRDefault="00F75388" w:rsidP="006C145C">
      <w:pPr>
        <w:numPr>
          <w:ilvl w:val="0"/>
          <w:numId w:val="12"/>
        </w:numPr>
        <w:ind w:hanging="450"/>
        <w:contextualSpacing/>
        <w:rPr>
          <w:rFonts w:eastAsia="Calibri"/>
        </w:rPr>
      </w:pPr>
      <w:r>
        <w:rPr>
          <w:rFonts w:eastAsia="Calibri"/>
        </w:rPr>
        <w:t xml:space="preserve">Recommend approval to rescind the contract offered to </w:t>
      </w:r>
      <w:proofErr w:type="spellStart"/>
      <w:r w:rsidR="001C0BFD">
        <w:rPr>
          <w:rFonts w:eastAsia="Calibri"/>
        </w:rPr>
        <w:t>Loudenslager</w:t>
      </w:r>
      <w:proofErr w:type="spellEnd"/>
      <w:r>
        <w:rPr>
          <w:rFonts w:eastAsia="Calibri"/>
        </w:rPr>
        <w:t xml:space="preserve"> School Teacher Christina Roberts to work in the Elementary Summer School Program.</w:t>
      </w:r>
    </w:p>
    <w:p w:rsidR="00F75388" w:rsidRDefault="00F75388" w:rsidP="00F75388">
      <w:pPr>
        <w:ind w:left="720"/>
        <w:contextualSpacing/>
        <w:rPr>
          <w:rFonts w:eastAsia="Calibri"/>
        </w:rPr>
      </w:pPr>
    </w:p>
    <w:p w:rsidR="00F75388" w:rsidRDefault="00F75388" w:rsidP="00F75388">
      <w:pPr>
        <w:ind w:left="720"/>
        <w:contextualSpacing/>
        <w:rPr>
          <w:rFonts w:eastAsia="Calibri"/>
        </w:rPr>
      </w:pPr>
      <w:r w:rsidRPr="006C145C">
        <w:rPr>
          <w:rFonts w:eastAsia="Calibri"/>
          <w:u w:val="single"/>
        </w:rPr>
        <w:t>Informational</w:t>
      </w:r>
      <w:r>
        <w:rPr>
          <w:rFonts w:eastAsia="Calibri"/>
        </w:rPr>
        <w:t xml:space="preserve">:  The contract was originally approved by the Board of Education on </w:t>
      </w:r>
      <w:r w:rsidR="006C145C">
        <w:rPr>
          <w:rFonts w:eastAsia="Calibri"/>
        </w:rPr>
        <w:t>May 29, 2014.</w:t>
      </w:r>
      <w:r>
        <w:rPr>
          <w:rFonts w:eastAsia="Calibri"/>
        </w:rPr>
        <w:t xml:space="preserve">  </w:t>
      </w:r>
    </w:p>
    <w:p w:rsidR="00F75388" w:rsidRPr="00F75388" w:rsidRDefault="00F75388" w:rsidP="00F75388">
      <w:pPr>
        <w:ind w:left="720"/>
        <w:contextualSpacing/>
        <w:rPr>
          <w:rFonts w:eastAsia="Calibri"/>
        </w:rPr>
      </w:pPr>
    </w:p>
    <w:p w:rsidR="00E77B7B" w:rsidRDefault="00E77B7B" w:rsidP="006C145C">
      <w:pPr>
        <w:numPr>
          <w:ilvl w:val="0"/>
          <w:numId w:val="12"/>
        </w:numPr>
        <w:ind w:hanging="450"/>
        <w:contextualSpacing/>
        <w:rPr>
          <w:rFonts w:eastAsia="Calibri"/>
        </w:rPr>
      </w:pPr>
      <w:r>
        <w:rPr>
          <w:rFonts w:eastAsia="Calibri"/>
        </w:rPr>
        <w:t>Recommend approval to accept the resignation of Billingsport Early Childhood Center Playground/Cafet</w:t>
      </w:r>
      <w:r w:rsidR="006C145C">
        <w:rPr>
          <w:rFonts w:eastAsia="Calibri"/>
        </w:rPr>
        <w:t>eria A</w:t>
      </w:r>
      <w:r>
        <w:rPr>
          <w:rFonts w:eastAsia="Calibri"/>
        </w:rPr>
        <w:t>ide</w:t>
      </w:r>
      <w:r w:rsidR="006C145C">
        <w:rPr>
          <w:rFonts w:eastAsia="Calibri"/>
        </w:rPr>
        <w:t xml:space="preserve"> George Trader</w:t>
      </w:r>
      <w:r>
        <w:rPr>
          <w:rFonts w:eastAsia="Calibri"/>
        </w:rPr>
        <w:t xml:space="preserve"> effective </w:t>
      </w:r>
      <w:r w:rsidR="006C145C">
        <w:rPr>
          <w:rFonts w:eastAsia="Calibri"/>
        </w:rPr>
        <w:t>on June 30, 2014</w:t>
      </w:r>
      <w:r>
        <w:rPr>
          <w:rFonts w:eastAsia="Calibri"/>
        </w:rPr>
        <w:t xml:space="preserve">.  This recommendation includes approval for Mr. Trader to continue to serve as a substitute Playground/Cafeteria Aide. </w:t>
      </w:r>
    </w:p>
    <w:p w:rsidR="00E77B7B" w:rsidRPr="00E77B7B" w:rsidRDefault="00E77B7B" w:rsidP="00E77B7B">
      <w:pPr>
        <w:ind w:left="720"/>
        <w:contextualSpacing/>
        <w:rPr>
          <w:rFonts w:eastAsia="Calibri"/>
        </w:rPr>
      </w:pPr>
    </w:p>
    <w:p w:rsidR="00D358EB" w:rsidRPr="009831BE" w:rsidRDefault="00D358EB" w:rsidP="006C145C">
      <w:pPr>
        <w:numPr>
          <w:ilvl w:val="0"/>
          <w:numId w:val="12"/>
        </w:numPr>
        <w:ind w:hanging="450"/>
        <w:contextualSpacing/>
        <w:rPr>
          <w:rFonts w:eastAsia="Calibri"/>
        </w:rPr>
      </w:pPr>
      <w:r w:rsidRPr="009831BE">
        <w:rPr>
          <w:rFonts w:eastAsia="Calibri"/>
        </w:rPr>
        <w:t xml:space="preserve">Recommend approval to accept the resignation of </w:t>
      </w:r>
      <w:proofErr w:type="spellStart"/>
      <w:r w:rsidRPr="009831BE">
        <w:rPr>
          <w:rFonts w:eastAsia="Calibri"/>
        </w:rPr>
        <w:t>Loudenslager</w:t>
      </w:r>
      <w:proofErr w:type="spellEnd"/>
      <w:r w:rsidRPr="009831BE">
        <w:rPr>
          <w:rFonts w:eastAsia="Calibri"/>
        </w:rPr>
        <w:t xml:space="preserve"> Elementary School Nurse Meredith Wright effective at the close of business on Wednesday, June 25, 2014.</w:t>
      </w:r>
    </w:p>
    <w:p w:rsidR="00D358EB" w:rsidRPr="009831BE" w:rsidRDefault="00D358EB" w:rsidP="00D358EB">
      <w:pPr>
        <w:contextualSpacing/>
        <w:rPr>
          <w:rFonts w:eastAsia="Calibri"/>
        </w:rPr>
      </w:pPr>
    </w:p>
    <w:p w:rsidR="00D358EB" w:rsidRPr="009831BE" w:rsidRDefault="00D358EB" w:rsidP="00D358EB">
      <w:pPr>
        <w:ind w:left="720"/>
        <w:contextualSpacing/>
        <w:rPr>
          <w:rFonts w:eastAsia="Calibri"/>
        </w:rPr>
      </w:pPr>
      <w:r w:rsidRPr="006C145C">
        <w:rPr>
          <w:rFonts w:eastAsia="Calibri"/>
          <w:u w:val="single"/>
        </w:rPr>
        <w:t>Informational</w:t>
      </w:r>
      <w:r w:rsidRPr="009831BE">
        <w:rPr>
          <w:rFonts w:eastAsia="Calibri"/>
        </w:rPr>
        <w:t xml:space="preserve">:  Ms. Wright served the Paulsboro Board of Education for </w:t>
      </w:r>
      <w:r w:rsidR="002C60D3" w:rsidRPr="009831BE">
        <w:rPr>
          <w:rFonts w:eastAsia="Calibri"/>
        </w:rPr>
        <w:t>3</w:t>
      </w:r>
      <w:r w:rsidRPr="009831BE">
        <w:rPr>
          <w:rFonts w:eastAsia="Calibri"/>
        </w:rPr>
        <w:t xml:space="preserve"> years. </w:t>
      </w:r>
    </w:p>
    <w:p w:rsidR="00D358EB" w:rsidRPr="009831BE" w:rsidRDefault="00D358EB" w:rsidP="00D358EB">
      <w:pPr>
        <w:ind w:left="720"/>
        <w:contextualSpacing/>
        <w:rPr>
          <w:rFonts w:eastAsia="Calibri"/>
        </w:rPr>
      </w:pPr>
    </w:p>
    <w:p w:rsidR="003467FA" w:rsidRDefault="003467FA" w:rsidP="006C145C">
      <w:pPr>
        <w:pStyle w:val="ListParagraph"/>
        <w:numPr>
          <w:ilvl w:val="0"/>
          <w:numId w:val="12"/>
        </w:numPr>
        <w:ind w:hanging="450"/>
        <w:rPr>
          <w:rFonts w:ascii="Times New Roman" w:hAnsi="Times New Roman"/>
        </w:rPr>
      </w:pPr>
      <w:r w:rsidRPr="001B79C6">
        <w:rPr>
          <w:rFonts w:ascii="Times New Roman" w:hAnsi="Times New Roman"/>
        </w:rPr>
        <w:t xml:space="preserve">Recommend approval to appoint Ellen </w:t>
      </w:r>
      <w:proofErr w:type="spellStart"/>
      <w:r w:rsidRPr="001B79C6">
        <w:rPr>
          <w:rFonts w:ascii="Times New Roman" w:hAnsi="Times New Roman"/>
        </w:rPr>
        <w:t>Schoc</w:t>
      </w:r>
      <w:r w:rsidR="00F80DFC">
        <w:rPr>
          <w:rFonts w:ascii="Times New Roman" w:hAnsi="Times New Roman"/>
        </w:rPr>
        <w:t>h</w:t>
      </w:r>
      <w:r w:rsidRPr="001B79C6">
        <w:rPr>
          <w:rFonts w:ascii="Times New Roman" w:hAnsi="Times New Roman"/>
        </w:rPr>
        <w:t>-Pidliskey</w:t>
      </w:r>
      <w:proofErr w:type="spellEnd"/>
      <w:r w:rsidRPr="001B79C6">
        <w:rPr>
          <w:rFonts w:ascii="Times New Roman" w:hAnsi="Times New Roman"/>
        </w:rPr>
        <w:t xml:space="preserve"> to the position of Attendance Cle</w:t>
      </w:r>
      <w:r w:rsidR="001B148E" w:rsidRPr="001B79C6">
        <w:rPr>
          <w:rFonts w:ascii="Times New Roman" w:hAnsi="Times New Roman"/>
        </w:rPr>
        <w:t xml:space="preserve">rk at a rate of $14.67 </w:t>
      </w:r>
      <w:r w:rsidR="003B6FC5" w:rsidRPr="001B79C6">
        <w:rPr>
          <w:rFonts w:ascii="Times New Roman" w:hAnsi="Times New Roman"/>
        </w:rPr>
        <w:t xml:space="preserve">per hour for </w:t>
      </w:r>
      <w:r w:rsidR="001B79C6" w:rsidRPr="001B79C6">
        <w:rPr>
          <w:rFonts w:ascii="Times New Roman" w:hAnsi="Times New Roman"/>
        </w:rPr>
        <w:t>1.5</w:t>
      </w:r>
      <w:r w:rsidR="003B6FC5" w:rsidRPr="001B79C6">
        <w:rPr>
          <w:rFonts w:ascii="Times New Roman" w:hAnsi="Times New Roman"/>
        </w:rPr>
        <w:t xml:space="preserve"> hours per day</w:t>
      </w:r>
      <w:r w:rsidR="001B79C6" w:rsidRPr="001B79C6">
        <w:rPr>
          <w:rFonts w:ascii="Times New Roman" w:hAnsi="Times New Roman"/>
        </w:rPr>
        <w:t xml:space="preserve"> for 181 days to be split between Billingsport Early Childhood Center and </w:t>
      </w:r>
      <w:proofErr w:type="spellStart"/>
      <w:r w:rsidR="001B79C6" w:rsidRPr="001B79C6">
        <w:rPr>
          <w:rFonts w:ascii="Times New Roman" w:hAnsi="Times New Roman"/>
        </w:rPr>
        <w:t>Loudenslager</w:t>
      </w:r>
      <w:proofErr w:type="spellEnd"/>
      <w:r w:rsidR="001B79C6" w:rsidRPr="001B79C6">
        <w:rPr>
          <w:rFonts w:ascii="Times New Roman" w:hAnsi="Times New Roman"/>
        </w:rPr>
        <w:t xml:space="preserve"> Elementary</w:t>
      </w:r>
      <w:r w:rsidR="001B79C6">
        <w:rPr>
          <w:rFonts w:ascii="Times New Roman" w:hAnsi="Times New Roman"/>
        </w:rPr>
        <w:t xml:space="preserve"> </w:t>
      </w:r>
      <w:r w:rsidR="001B79C6" w:rsidRPr="001B79C6">
        <w:rPr>
          <w:rFonts w:ascii="Times New Roman" w:hAnsi="Times New Roman"/>
        </w:rPr>
        <w:t>School</w:t>
      </w:r>
      <w:r w:rsidR="00717ABC">
        <w:rPr>
          <w:rFonts w:ascii="Times New Roman" w:hAnsi="Times New Roman"/>
        </w:rPr>
        <w:t>.</w:t>
      </w:r>
    </w:p>
    <w:p w:rsidR="001B79C6" w:rsidRDefault="001B79C6" w:rsidP="001B79C6">
      <w:pPr>
        <w:pStyle w:val="ListParagraph"/>
        <w:rPr>
          <w:rFonts w:ascii="Times New Roman" w:hAnsi="Times New Roman"/>
        </w:rPr>
      </w:pPr>
    </w:p>
    <w:p w:rsidR="001B148E" w:rsidRDefault="001B79C6" w:rsidP="006C145C">
      <w:pPr>
        <w:pStyle w:val="ListParagraph"/>
        <w:rPr>
          <w:rFonts w:ascii="Times New Roman" w:hAnsi="Times New Roman"/>
        </w:rPr>
      </w:pPr>
      <w:r w:rsidRPr="006C145C">
        <w:rPr>
          <w:rFonts w:ascii="Times New Roman" w:hAnsi="Times New Roman"/>
          <w:u w:val="single"/>
        </w:rPr>
        <w:lastRenderedPageBreak/>
        <w:t>Informational</w:t>
      </w:r>
      <w:r w:rsidRPr="006C145C">
        <w:rPr>
          <w:rFonts w:ascii="Times New Roman" w:hAnsi="Times New Roman"/>
        </w:rPr>
        <w:t>:</w:t>
      </w:r>
      <w:r w:rsidR="006C145C">
        <w:rPr>
          <w:rFonts w:ascii="Times New Roman" w:hAnsi="Times New Roman"/>
        </w:rPr>
        <w:t xml:space="preserve">  Ms. </w:t>
      </w:r>
      <w:proofErr w:type="spellStart"/>
      <w:r w:rsidR="006C145C">
        <w:rPr>
          <w:rFonts w:ascii="Times New Roman" w:hAnsi="Times New Roman"/>
        </w:rPr>
        <w:t>Schoc</w:t>
      </w:r>
      <w:r w:rsidR="00F80DFC">
        <w:rPr>
          <w:rFonts w:ascii="Times New Roman" w:hAnsi="Times New Roman"/>
        </w:rPr>
        <w:t>h</w:t>
      </w:r>
      <w:r w:rsidR="006C145C">
        <w:rPr>
          <w:rFonts w:ascii="Times New Roman" w:hAnsi="Times New Roman"/>
        </w:rPr>
        <w:t>-Pidliskey</w:t>
      </w:r>
      <w:proofErr w:type="spellEnd"/>
      <w:r w:rsidR="006C145C">
        <w:rPr>
          <w:rFonts w:ascii="Times New Roman" w:hAnsi="Times New Roman"/>
        </w:rPr>
        <w:t xml:space="preserve"> reviews attendance daily, reports suspected attendance problems to the principal, generates letters to parents and helps coordinate with the Attendance Officer. </w:t>
      </w:r>
    </w:p>
    <w:p w:rsidR="006C145C" w:rsidRPr="006C145C" w:rsidRDefault="006C145C" w:rsidP="006C145C">
      <w:pPr>
        <w:pStyle w:val="ListParagraph"/>
        <w:rPr>
          <w:rFonts w:ascii="Times New Roman" w:hAnsi="Times New Roman"/>
        </w:rPr>
      </w:pPr>
    </w:p>
    <w:p w:rsidR="00177B9F" w:rsidRPr="009831BE" w:rsidRDefault="00177B9F" w:rsidP="006C145C">
      <w:pPr>
        <w:pStyle w:val="ListParagraph"/>
        <w:numPr>
          <w:ilvl w:val="0"/>
          <w:numId w:val="12"/>
        </w:numPr>
        <w:ind w:hanging="450"/>
        <w:rPr>
          <w:rFonts w:ascii="Times New Roman" w:hAnsi="Times New Roman"/>
        </w:rPr>
      </w:pPr>
      <w:r w:rsidRPr="009831BE">
        <w:rPr>
          <w:rFonts w:ascii="Times New Roman" w:hAnsi="Times New Roman"/>
        </w:rPr>
        <w:t xml:space="preserve">Recommend appointment of the following staff members to extra-curricular positions at </w:t>
      </w:r>
      <w:proofErr w:type="spellStart"/>
      <w:r w:rsidRPr="009831BE">
        <w:rPr>
          <w:rFonts w:ascii="Times New Roman" w:hAnsi="Times New Roman"/>
        </w:rPr>
        <w:t>Loudenslager</w:t>
      </w:r>
      <w:proofErr w:type="spellEnd"/>
      <w:r w:rsidRPr="009831BE">
        <w:rPr>
          <w:rFonts w:ascii="Times New Roman" w:hAnsi="Times New Roman"/>
        </w:rPr>
        <w:t xml:space="preserve"> Elementary School </w:t>
      </w:r>
      <w:r w:rsidR="00240174">
        <w:rPr>
          <w:rFonts w:ascii="Times New Roman" w:hAnsi="Times New Roman"/>
        </w:rPr>
        <w:t>and Billingsport Early Childhood Center</w:t>
      </w:r>
      <w:r w:rsidR="004031AA">
        <w:rPr>
          <w:rFonts w:ascii="Times New Roman" w:hAnsi="Times New Roman"/>
        </w:rPr>
        <w:t xml:space="preserve"> </w:t>
      </w:r>
      <w:r w:rsidRPr="009831BE">
        <w:rPr>
          <w:rFonts w:ascii="Times New Roman" w:hAnsi="Times New Roman"/>
        </w:rPr>
        <w:t xml:space="preserve">for the 2014-2015 school </w:t>
      </w:r>
      <w:proofErr w:type="gramStart"/>
      <w:r w:rsidRPr="009831BE">
        <w:rPr>
          <w:rFonts w:ascii="Times New Roman" w:hAnsi="Times New Roman"/>
        </w:rPr>
        <w:t>year</w:t>
      </w:r>
      <w:proofErr w:type="gramEnd"/>
      <w:r w:rsidRPr="009831BE">
        <w:rPr>
          <w:rFonts w:ascii="Times New Roman" w:hAnsi="Times New Roman"/>
        </w:rPr>
        <w:t>.  Positions and salaries are as per agreement with the Paulsboro Education Association:</w:t>
      </w:r>
    </w:p>
    <w:p w:rsidR="00177B9F" w:rsidRPr="009831BE" w:rsidRDefault="00177B9F" w:rsidP="00177B9F">
      <w:pPr>
        <w:ind w:left="900"/>
      </w:pPr>
    </w:p>
    <w:tbl>
      <w:tblPr>
        <w:tblW w:w="0" w:type="auto"/>
        <w:jc w:val="center"/>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577"/>
        <w:gridCol w:w="1529"/>
      </w:tblGrid>
      <w:tr w:rsidR="00177B9F" w:rsidRPr="009831BE" w:rsidTr="005C1697">
        <w:trPr>
          <w:trHeight w:val="378"/>
          <w:jc w:val="center"/>
        </w:trPr>
        <w:tc>
          <w:tcPr>
            <w:tcW w:w="3060" w:type="dxa"/>
            <w:vAlign w:val="center"/>
          </w:tcPr>
          <w:p w:rsidR="00177B9F" w:rsidRPr="009831BE" w:rsidRDefault="00177B9F" w:rsidP="006A511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ind w:left="-272"/>
              <w:jc w:val="center"/>
              <w:rPr>
                <w:b/>
                <w:bCs/>
                <w:sz w:val="18"/>
                <w:szCs w:val="18"/>
              </w:rPr>
            </w:pPr>
            <w:r w:rsidRPr="009831BE">
              <w:rPr>
                <w:b/>
                <w:bCs/>
                <w:sz w:val="18"/>
                <w:szCs w:val="18"/>
              </w:rPr>
              <w:t>Position</w:t>
            </w:r>
          </w:p>
        </w:tc>
        <w:tc>
          <w:tcPr>
            <w:tcW w:w="1577" w:type="dxa"/>
            <w:vAlign w:val="center"/>
          </w:tcPr>
          <w:p w:rsidR="00177B9F" w:rsidRPr="009831BE" w:rsidRDefault="00177B9F" w:rsidP="006A511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18"/>
                <w:szCs w:val="18"/>
              </w:rPr>
            </w:pPr>
            <w:r w:rsidRPr="009831BE">
              <w:rPr>
                <w:b/>
                <w:sz w:val="18"/>
                <w:szCs w:val="18"/>
              </w:rPr>
              <w:t>Staff Member</w:t>
            </w:r>
          </w:p>
        </w:tc>
        <w:tc>
          <w:tcPr>
            <w:tcW w:w="1529" w:type="dxa"/>
            <w:vAlign w:val="center"/>
          </w:tcPr>
          <w:p w:rsidR="00177B9F" w:rsidRPr="009831BE" w:rsidRDefault="00177B9F" w:rsidP="006A511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18"/>
                <w:szCs w:val="18"/>
              </w:rPr>
            </w:pPr>
            <w:r w:rsidRPr="009831BE">
              <w:rPr>
                <w:b/>
                <w:sz w:val="18"/>
                <w:szCs w:val="18"/>
              </w:rPr>
              <w:t>2014-2015</w:t>
            </w:r>
          </w:p>
          <w:p w:rsidR="00177B9F" w:rsidRPr="009831BE" w:rsidRDefault="00177B9F" w:rsidP="006A511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18"/>
                <w:szCs w:val="18"/>
              </w:rPr>
            </w:pPr>
            <w:r w:rsidRPr="009831BE">
              <w:rPr>
                <w:b/>
                <w:sz w:val="18"/>
                <w:szCs w:val="18"/>
              </w:rPr>
              <w:t>Salary</w:t>
            </w:r>
          </w:p>
        </w:tc>
      </w:tr>
      <w:tr w:rsidR="00177B9F" w:rsidRPr="009831BE" w:rsidTr="005C1697">
        <w:trPr>
          <w:jc w:val="center"/>
        </w:trPr>
        <w:tc>
          <w:tcPr>
            <w:tcW w:w="3060" w:type="dxa"/>
          </w:tcPr>
          <w:p w:rsidR="00177B9F" w:rsidRDefault="00177B9F" w:rsidP="006A511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8"/>
                <w:szCs w:val="18"/>
              </w:rPr>
            </w:pPr>
            <w:r w:rsidRPr="009831BE">
              <w:rPr>
                <w:sz w:val="18"/>
                <w:szCs w:val="18"/>
              </w:rPr>
              <w:t xml:space="preserve">School Store  </w:t>
            </w:r>
            <w:r w:rsidR="00E22CAA">
              <w:rPr>
                <w:sz w:val="18"/>
                <w:szCs w:val="18"/>
              </w:rPr>
              <w:t>(</w:t>
            </w:r>
            <w:r w:rsidRPr="009831BE">
              <w:rPr>
                <w:sz w:val="18"/>
                <w:szCs w:val="18"/>
              </w:rPr>
              <w:t>Note 1</w:t>
            </w:r>
            <w:r w:rsidR="00E22CAA">
              <w:rPr>
                <w:sz w:val="18"/>
                <w:szCs w:val="18"/>
              </w:rPr>
              <w:t>)</w:t>
            </w:r>
          </w:p>
          <w:p w:rsidR="00240174" w:rsidRPr="009831BE" w:rsidRDefault="00240174" w:rsidP="006A511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8"/>
                <w:szCs w:val="18"/>
              </w:rPr>
            </w:pPr>
            <w:proofErr w:type="spellStart"/>
            <w:r>
              <w:rPr>
                <w:sz w:val="18"/>
                <w:szCs w:val="18"/>
              </w:rPr>
              <w:t>Loudenslager</w:t>
            </w:r>
            <w:proofErr w:type="spellEnd"/>
            <w:r>
              <w:rPr>
                <w:sz w:val="18"/>
                <w:szCs w:val="18"/>
              </w:rPr>
              <w:t xml:space="preserve"> Elementary School</w:t>
            </w:r>
          </w:p>
        </w:tc>
        <w:tc>
          <w:tcPr>
            <w:tcW w:w="1577" w:type="dxa"/>
          </w:tcPr>
          <w:p w:rsidR="00177B9F" w:rsidRPr="009831BE" w:rsidRDefault="00177B9F" w:rsidP="006A511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8"/>
                <w:szCs w:val="18"/>
              </w:rPr>
            </w:pPr>
            <w:r w:rsidRPr="009831BE">
              <w:rPr>
                <w:sz w:val="18"/>
                <w:szCs w:val="18"/>
              </w:rPr>
              <w:t>Toni Howard</w:t>
            </w:r>
          </w:p>
          <w:p w:rsidR="00177B9F" w:rsidRPr="009831BE" w:rsidRDefault="00177B9F" w:rsidP="006A511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8"/>
                <w:szCs w:val="18"/>
              </w:rPr>
            </w:pPr>
            <w:r w:rsidRPr="009831BE">
              <w:rPr>
                <w:sz w:val="18"/>
                <w:szCs w:val="18"/>
              </w:rPr>
              <w:t xml:space="preserve">Sue </w:t>
            </w:r>
            <w:proofErr w:type="spellStart"/>
            <w:r w:rsidRPr="009831BE">
              <w:rPr>
                <w:sz w:val="18"/>
                <w:szCs w:val="18"/>
              </w:rPr>
              <w:t>Piccione</w:t>
            </w:r>
            <w:proofErr w:type="spellEnd"/>
          </w:p>
        </w:tc>
        <w:tc>
          <w:tcPr>
            <w:tcW w:w="1529" w:type="dxa"/>
          </w:tcPr>
          <w:p w:rsidR="00177B9F" w:rsidRPr="009831BE" w:rsidRDefault="00177B9F" w:rsidP="00022CE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18"/>
                <w:szCs w:val="18"/>
              </w:rPr>
            </w:pPr>
            <w:r w:rsidRPr="009831BE">
              <w:rPr>
                <w:sz w:val="18"/>
                <w:szCs w:val="18"/>
              </w:rPr>
              <w:t>$425.50</w:t>
            </w:r>
          </w:p>
          <w:p w:rsidR="00177B9F" w:rsidRPr="009831BE" w:rsidRDefault="00177B9F" w:rsidP="00022CE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18"/>
                <w:szCs w:val="18"/>
              </w:rPr>
            </w:pPr>
            <w:r w:rsidRPr="009831BE">
              <w:rPr>
                <w:sz w:val="18"/>
                <w:szCs w:val="18"/>
              </w:rPr>
              <w:t>$425.50</w:t>
            </w:r>
          </w:p>
        </w:tc>
      </w:tr>
      <w:tr w:rsidR="00177B9F" w:rsidRPr="009831BE" w:rsidTr="005C1697">
        <w:trPr>
          <w:jc w:val="center"/>
        </w:trPr>
        <w:tc>
          <w:tcPr>
            <w:tcW w:w="3060" w:type="dxa"/>
          </w:tcPr>
          <w:p w:rsidR="00177B9F" w:rsidRDefault="00177B9F" w:rsidP="006A511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8"/>
                <w:szCs w:val="18"/>
              </w:rPr>
            </w:pPr>
            <w:r w:rsidRPr="009831BE">
              <w:rPr>
                <w:sz w:val="18"/>
                <w:szCs w:val="18"/>
              </w:rPr>
              <w:t xml:space="preserve">Student Council </w:t>
            </w:r>
            <w:r w:rsidR="00E22CAA">
              <w:rPr>
                <w:sz w:val="18"/>
                <w:szCs w:val="18"/>
              </w:rPr>
              <w:t>(</w:t>
            </w:r>
            <w:r w:rsidRPr="009831BE">
              <w:rPr>
                <w:sz w:val="18"/>
                <w:szCs w:val="18"/>
              </w:rPr>
              <w:t>Note 1</w:t>
            </w:r>
            <w:r w:rsidR="00E22CAA">
              <w:rPr>
                <w:sz w:val="18"/>
                <w:szCs w:val="18"/>
              </w:rPr>
              <w:t>)</w:t>
            </w:r>
          </w:p>
          <w:p w:rsidR="00240174" w:rsidRPr="009831BE" w:rsidRDefault="00240174" w:rsidP="006A511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8"/>
                <w:szCs w:val="18"/>
              </w:rPr>
            </w:pPr>
            <w:proofErr w:type="spellStart"/>
            <w:r>
              <w:rPr>
                <w:sz w:val="18"/>
                <w:szCs w:val="18"/>
              </w:rPr>
              <w:t>Loudenslager</w:t>
            </w:r>
            <w:proofErr w:type="spellEnd"/>
            <w:r>
              <w:rPr>
                <w:sz w:val="18"/>
                <w:szCs w:val="18"/>
              </w:rPr>
              <w:t xml:space="preserve"> Elementary School</w:t>
            </w:r>
          </w:p>
        </w:tc>
        <w:tc>
          <w:tcPr>
            <w:tcW w:w="1577" w:type="dxa"/>
          </w:tcPr>
          <w:p w:rsidR="00177B9F" w:rsidRPr="009831BE" w:rsidRDefault="005C1697" w:rsidP="006A511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8"/>
                <w:szCs w:val="18"/>
              </w:rPr>
            </w:pPr>
            <w:r>
              <w:rPr>
                <w:sz w:val="18"/>
                <w:szCs w:val="18"/>
              </w:rPr>
              <w:t>Vacant</w:t>
            </w:r>
          </w:p>
          <w:p w:rsidR="00177B9F" w:rsidRPr="009831BE" w:rsidRDefault="00177B9F" w:rsidP="006A511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8"/>
                <w:szCs w:val="18"/>
              </w:rPr>
            </w:pPr>
            <w:r w:rsidRPr="009831BE">
              <w:rPr>
                <w:sz w:val="18"/>
                <w:szCs w:val="18"/>
              </w:rPr>
              <w:t>Tara Stahl</w:t>
            </w:r>
          </w:p>
        </w:tc>
        <w:tc>
          <w:tcPr>
            <w:tcW w:w="1529" w:type="dxa"/>
          </w:tcPr>
          <w:p w:rsidR="00177B9F" w:rsidRPr="009831BE" w:rsidRDefault="00177B9F" w:rsidP="00022CE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18"/>
                <w:szCs w:val="18"/>
              </w:rPr>
            </w:pPr>
            <w:r w:rsidRPr="009831BE">
              <w:rPr>
                <w:sz w:val="18"/>
                <w:szCs w:val="18"/>
              </w:rPr>
              <w:t>$447.50</w:t>
            </w:r>
          </w:p>
          <w:p w:rsidR="00177B9F" w:rsidRPr="009831BE" w:rsidRDefault="00177B9F" w:rsidP="00022CE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18"/>
                <w:szCs w:val="18"/>
              </w:rPr>
            </w:pPr>
            <w:r w:rsidRPr="009831BE">
              <w:rPr>
                <w:sz w:val="18"/>
                <w:szCs w:val="18"/>
              </w:rPr>
              <w:t>$447.50</w:t>
            </w:r>
          </w:p>
        </w:tc>
      </w:tr>
      <w:tr w:rsidR="00177B9F" w:rsidRPr="009831BE" w:rsidTr="00022CE6">
        <w:trPr>
          <w:jc w:val="center"/>
        </w:trPr>
        <w:tc>
          <w:tcPr>
            <w:tcW w:w="3060" w:type="dxa"/>
          </w:tcPr>
          <w:p w:rsidR="00177B9F" w:rsidRDefault="00177B9F" w:rsidP="006A511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8"/>
                <w:szCs w:val="18"/>
              </w:rPr>
            </w:pPr>
            <w:r w:rsidRPr="005C1697">
              <w:rPr>
                <w:sz w:val="18"/>
                <w:szCs w:val="18"/>
              </w:rPr>
              <w:t xml:space="preserve">Lunch Detention Monitor </w:t>
            </w:r>
            <w:r w:rsidR="005C1697">
              <w:rPr>
                <w:sz w:val="18"/>
                <w:szCs w:val="18"/>
              </w:rPr>
              <w:t>(Note 2)</w:t>
            </w:r>
          </w:p>
          <w:p w:rsidR="00240174" w:rsidRPr="005C1697" w:rsidRDefault="00240174" w:rsidP="006A511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8"/>
                <w:szCs w:val="18"/>
              </w:rPr>
            </w:pPr>
            <w:proofErr w:type="spellStart"/>
            <w:r>
              <w:rPr>
                <w:sz w:val="18"/>
                <w:szCs w:val="18"/>
              </w:rPr>
              <w:t>Loudenslager</w:t>
            </w:r>
            <w:proofErr w:type="spellEnd"/>
            <w:r>
              <w:rPr>
                <w:sz w:val="18"/>
                <w:szCs w:val="18"/>
              </w:rPr>
              <w:t xml:space="preserve"> Elementary School</w:t>
            </w:r>
          </w:p>
        </w:tc>
        <w:tc>
          <w:tcPr>
            <w:tcW w:w="1577" w:type="dxa"/>
          </w:tcPr>
          <w:p w:rsidR="00177B9F" w:rsidRPr="005C1697" w:rsidRDefault="00177B9F" w:rsidP="006A511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8"/>
                <w:szCs w:val="18"/>
              </w:rPr>
            </w:pPr>
            <w:r w:rsidRPr="005C1697">
              <w:rPr>
                <w:sz w:val="18"/>
                <w:szCs w:val="18"/>
              </w:rPr>
              <w:t>Sherry Reynolds</w:t>
            </w:r>
          </w:p>
        </w:tc>
        <w:tc>
          <w:tcPr>
            <w:tcW w:w="1529" w:type="dxa"/>
            <w:vAlign w:val="center"/>
          </w:tcPr>
          <w:p w:rsidR="00177B9F" w:rsidRPr="005C1697" w:rsidRDefault="00177B9F" w:rsidP="00022CE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18"/>
                <w:szCs w:val="18"/>
              </w:rPr>
            </w:pPr>
            <w:r w:rsidRPr="005C1697">
              <w:rPr>
                <w:sz w:val="18"/>
                <w:szCs w:val="18"/>
              </w:rPr>
              <w:t>$18.87/hr.</w:t>
            </w:r>
          </w:p>
        </w:tc>
      </w:tr>
      <w:tr w:rsidR="00240174" w:rsidRPr="009831BE" w:rsidTr="00022CE6">
        <w:trPr>
          <w:jc w:val="center"/>
        </w:trPr>
        <w:tc>
          <w:tcPr>
            <w:tcW w:w="3060" w:type="dxa"/>
          </w:tcPr>
          <w:p w:rsidR="00240174" w:rsidRDefault="00240174" w:rsidP="00240174">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8"/>
                <w:szCs w:val="18"/>
              </w:rPr>
            </w:pPr>
            <w:r w:rsidRPr="005C1697">
              <w:rPr>
                <w:sz w:val="18"/>
                <w:szCs w:val="18"/>
              </w:rPr>
              <w:t xml:space="preserve">Lunch Detention Monitor </w:t>
            </w:r>
            <w:r>
              <w:rPr>
                <w:sz w:val="18"/>
                <w:szCs w:val="18"/>
              </w:rPr>
              <w:t>(Note 3)</w:t>
            </w:r>
          </w:p>
          <w:p w:rsidR="00240174" w:rsidRPr="005C1697" w:rsidRDefault="00240174" w:rsidP="00240174">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8"/>
                <w:szCs w:val="18"/>
              </w:rPr>
            </w:pPr>
            <w:r>
              <w:rPr>
                <w:sz w:val="18"/>
                <w:szCs w:val="18"/>
              </w:rPr>
              <w:t>Billingsport Early Childhood Center</w:t>
            </w:r>
          </w:p>
        </w:tc>
        <w:tc>
          <w:tcPr>
            <w:tcW w:w="1577" w:type="dxa"/>
          </w:tcPr>
          <w:p w:rsidR="00240174" w:rsidRPr="005C1697" w:rsidRDefault="00240174" w:rsidP="006A511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8"/>
                <w:szCs w:val="18"/>
              </w:rPr>
            </w:pPr>
            <w:r w:rsidRPr="00934E3F">
              <w:rPr>
                <w:sz w:val="18"/>
                <w:szCs w:val="18"/>
              </w:rPr>
              <w:t xml:space="preserve">Cheryl </w:t>
            </w:r>
            <w:proofErr w:type="spellStart"/>
            <w:r w:rsidRPr="00934E3F">
              <w:rPr>
                <w:sz w:val="18"/>
                <w:szCs w:val="18"/>
              </w:rPr>
              <w:t>Sierocinski</w:t>
            </w:r>
            <w:proofErr w:type="spellEnd"/>
          </w:p>
        </w:tc>
        <w:tc>
          <w:tcPr>
            <w:tcW w:w="1529" w:type="dxa"/>
            <w:vAlign w:val="center"/>
          </w:tcPr>
          <w:p w:rsidR="00240174" w:rsidRPr="005C1697" w:rsidRDefault="00240174" w:rsidP="00022CE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18"/>
                <w:szCs w:val="18"/>
              </w:rPr>
            </w:pPr>
            <w:r>
              <w:rPr>
                <w:sz w:val="18"/>
                <w:szCs w:val="18"/>
              </w:rPr>
              <w:t>$18.87/h</w:t>
            </w:r>
            <w:r w:rsidR="00510137">
              <w:rPr>
                <w:sz w:val="18"/>
                <w:szCs w:val="18"/>
              </w:rPr>
              <w:t>r.</w:t>
            </w:r>
          </w:p>
        </w:tc>
      </w:tr>
    </w:tbl>
    <w:p w:rsidR="00177B9F" w:rsidRPr="009831BE" w:rsidRDefault="00177B9F" w:rsidP="00177B9F">
      <w:pPr>
        <w:contextualSpacing/>
        <w:rPr>
          <w:rFonts w:eastAsia="Calibri"/>
        </w:rPr>
      </w:pPr>
    </w:p>
    <w:p w:rsidR="00616544" w:rsidRDefault="00177B9F" w:rsidP="00177B9F">
      <w:pPr>
        <w:tabs>
          <w:tab w:val="left" w:pos="1530"/>
        </w:tabs>
        <w:ind w:left="1440"/>
        <w:contextualSpacing/>
        <w:rPr>
          <w:rFonts w:eastAsia="Calibri"/>
        </w:rPr>
      </w:pPr>
      <w:r w:rsidRPr="009831BE">
        <w:rPr>
          <w:rFonts w:eastAsia="Calibri"/>
        </w:rPr>
        <w:t>Note 1: The staff members appointed</w:t>
      </w:r>
      <w:r w:rsidR="00616544">
        <w:rPr>
          <w:rFonts w:eastAsia="Calibri"/>
        </w:rPr>
        <w:t xml:space="preserve"> to</w:t>
      </w:r>
      <w:r w:rsidRPr="009831BE">
        <w:rPr>
          <w:rFonts w:eastAsia="Calibri"/>
        </w:rPr>
        <w:t xml:space="preserve"> these positions share the stipend delineated in </w:t>
      </w:r>
    </w:p>
    <w:p w:rsidR="00177B9F" w:rsidRPr="009831BE" w:rsidRDefault="00616544" w:rsidP="00177B9F">
      <w:pPr>
        <w:tabs>
          <w:tab w:val="left" w:pos="1530"/>
        </w:tabs>
        <w:ind w:left="1440"/>
        <w:contextualSpacing/>
        <w:rPr>
          <w:rFonts w:eastAsia="Calibri"/>
        </w:rPr>
      </w:pPr>
      <w:r>
        <w:rPr>
          <w:rFonts w:eastAsia="Calibri"/>
        </w:rPr>
        <w:tab/>
      </w:r>
      <w:r>
        <w:rPr>
          <w:rFonts w:eastAsia="Calibri"/>
        </w:rPr>
        <w:tab/>
      </w:r>
      <w:proofErr w:type="gramStart"/>
      <w:r w:rsidR="00177B9F" w:rsidRPr="009831BE">
        <w:rPr>
          <w:rFonts w:eastAsia="Calibri"/>
        </w:rPr>
        <w:t>the</w:t>
      </w:r>
      <w:proofErr w:type="gramEnd"/>
      <w:r w:rsidR="00177B9F" w:rsidRPr="009831BE">
        <w:rPr>
          <w:rFonts w:eastAsia="Calibri"/>
        </w:rPr>
        <w:t xml:space="preserve"> agreement with the Paulsboro Education Association.  </w:t>
      </w:r>
      <w:r w:rsidR="00177B9F" w:rsidRPr="009831BE">
        <w:rPr>
          <w:rFonts w:eastAsia="Calibri"/>
        </w:rPr>
        <w:tab/>
      </w:r>
    </w:p>
    <w:p w:rsidR="00177B9F" w:rsidRDefault="00177B9F" w:rsidP="00177B9F">
      <w:pPr>
        <w:contextualSpacing/>
        <w:rPr>
          <w:rFonts w:eastAsia="Calibri"/>
        </w:rPr>
      </w:pPr>
    </w:p>
    <w:p w:rsidR="001B79C6" w:rsidRDefault="005C1697" w:rsidP="001B79C6">
      <w:pPr>
        <w:ind w:left="1440"/>
        <w:contextualSpacing/>
        <w:rPr>
          <w:rFonts w:eastAsia="Calibri"/>
        </w:rPr>
      </w:pPr>
      <w:r>
        <w:rPr>
          <w:rFonts w:eastAsia="Calibri"/>
        </w:rPr>
        <w:t xml:space="preserve">Note 2: The Lunch Detention Monitor </w:t>
      </w:r>
      <w:r w:rsidR="001B79C6">
        <w:rPr>
          <w:rFonts w:eastAsia="Calibri"/>
        </w:rPr>
        <w:t xml:space="preserve">hours do not exceed 2 periods x 40 minutes/period    </w:t>
      </w:r>
    </w:p>
    <w:p w:rsidR="00240174" w:rsidRDefault="001B79C6" w:rsidP="001B79C6">
      <w:pPr>
        <w:ind w:left="1440"/>
        <w:contextualSpacing/>
        <w:rPr>
          <w:rFonts w:eastAsia="Calibri"/>
        </w:rPr>
      </w:pPr>
      <w:r>
        <w:rPr>
          <w:rFonts w:eastAsia="Calibri"/>
        </w:rPr>
        <w:t xml:space="preserve">             </w:t>
      </w:r>
      <w:proofErr w:type="gramStart"/>
      <w:r>
        <w:rPr>
          <w:rFonts w:eastAsia="Calibri"/>
        </w:rPr>
        <w:t>x</w:t>
      </w:r>
      <w:proofErr w:type="gramEnd"/>
      <w:r>
        <w:rPr>
          <w:rFonts w:eastAsia="Calibri"/>
        </w:rPr>
        <w:t xml:space="preserve"> 181 days =  241 hours.  </w:t>
      </w:r>
    </w:p>
    <w:p w:rsidR="00240174" w:rsidRDefault="00240174" w:rsidP="001B79C6">
      <w:pPr>
        <w:ind w:left="1440"/>
        <w:contextualSpacing/>
        <w:rPr>
          <w:rFonts w:eastAsia="Calibri"/>
        </w:rPr>
      </w:pPr>
    </w:p>
    <w:p w:rsidR="00240174" w:rsidRDefault="00240174" w:rsidP="001B79C6">
      <w:pPr>
        <w:ind w:left="1440"/>
        <w:contextualSpacing/>
        <w:rPr>
          <w:rFonts w:eastAsia="Calibri"/>
        </w:rPr>
      </w:pPr>
      <w:r>
        <w:rPr>
          <w:rFonts w:eastAsia="Calibri"/>
        </w:rPr>
        <w:t xml:space="preserve">Note 3: The Lunch Detention Monitor hours do not exceed 1 period x 42 minutes/period </w:t>
      </w:r>
    </w:p>
    <w:p w:rsidR="00240174" w:rsidRDefault="00240174" w:rsidP="001B79C6">
      <w:pPr>
        <w:ind w:left="1440"/>
        <w:contextualSpacing/>
        <w:rPr>
          <w:rFonts w:eastAsia="Calibri"/>
        </w:rPr>
      </w:pPr>
      <w:r>
        <w:rPr>
          <w:rFonts w:eastAsia="Calibri"/>
        </w:rPr>
        <w:t xml:space="preserve">             </w:t>
      </w:r>
      <w:proofErr w:type="gramStart"/>
      <w:r>
        <w:rPr>
          <w:rFonts w:eastAsia="Calibri"/>
        </w:rPr>
        <w:t>x</w:t>
      </w:r>
      <w:proofErr w:type="gramEnd"/>
      <w:r>
        <w:rPr>
          <w:rFonts w:eastAsia="Calibri"/>
        </w:rPr>
        <w:t xml:space="preserve"> 181 days = 127 hours.</w:t>
      </w:r>
    </w:p>
    <w:p w:rsidR="005C1697" w:rsidRPr="009831BE" w:rsidRDefault="005C1697" w:rsidP="00177B9F">
      <w:pPr>
        <w:contextualSpacing/>
        <w:rPr>
          <w:rFonts w:eastAsia="Calibri"/>
        </w:rPr>
      </w:pPr>
    </w:p>
    <w:p w:rsidR="00177B9F" w:rsidRPr="00023D60" w:rsidRDefault="0046360C" w:rsidP="00023D60">
      <w:pPr>
        <w:pStyle w:val="ListParagraph"/>
        <w:numPr>
          <w:ilvl w:val="0"/>
          <w:numId w:val="12"/>
        </w:numPr>
        <w:ind w:hanging="450"/>
        <w:rPr>
          <w:rFonts w:ascii="Times New Roman" w:hAnsi="Times New Roman"/>
        </w:rPr>
      </w:pPr>
      <w:r>
        <w:rPr>
          <w:rFonts w:ascii="Times New Roman" w:hAnsi="Times New Roman"/>
        </w:rPr>
        <w:t>Recommend approval fo</w:t>
      </w:r>
      <w:r w:rsidR="00023D60">
        <w:rPr>
          <w:rFonts w:ascii="Times New Roman" w:hAnsi="Times New Roman"/>
        </w:rPr>
        <w:t xml:space="preserve">r </w:t>
      </w:r>
      <w:r w:rsidRPr="00023D60">
        <w:rPr>
          <w:rFonts w:ascii="Times New Roman" w:hAnsi="Times New Roman"/>
        </w:rPr>
        <w:t xml:space="preserve">Billingsport Early Childhood Center Teachers </w:t>
      </w:r>
      <w:proofErr w:type="spellStart"/>
      <w:r w:rsidRPr="00023D60">
        <w:rPr>
          <w:rFonts w:ascii="Times New Roman" w:hAnsi="Times New Roman"/>
        </w:rPr>
        <w:t>Cand</w:t>
      </w:r>
      <w:r w:rsidR="00A34C4D">
        <w:rPr>
          <w:rFonts w:ascii="Times New Roman" w:hAnsi="Times New Roman"/>
        </w:rPr>
        <w:t>ell</w:t>
      </w:r>
      <w:proofErr w:type="spellEnd"/>
      <w:r w:rsidR="00A34C4D">
        <w:rPr>
          <w:rFonts w:ascii="Times New Roman" w:hAnsi="Times New Roman"/>
        </w:rPr>
        <w:t xml:space="preserve"> </w:t>
      </w:r>
      <w:proofErr w:type="spellStart"/>
      <w:r w:rsidR="00A34C4D">
        <w:rPr>
          <w:rFonts w:ascii="Times New Roman" w:hAnsi="Times New Roman"/>
        </w:rPr>
        <w:t>Maxie</w:t>
      </w:r>
      <w:proofErr w:type="spellEnd"/>
      <w:r w:rsidR="00A34C4D">
        <w:rPr>
          <w:rFonts w:ascii="Times New Roman" w:hAnsi="Times New Roman"/>
        </w:rPr>
        <w:t>, Karen Dutton and Judith</w:t>
      </w:r>
      <w:r w:rsidRPr="00023D60">
        <w:rPr>
          <w:rFonts w:ascii="Times New Roman" w:hAnsi="Times New Roman"/>
        </w:rPr>
        <w:t xml:space="preserve"> </w:t>
      </w:r>
      <w:proofErr w:type="spellStart"/>
      <w:r w:rsidRPr="00023D60">
        <w:rPr>
          <w:rFonts w:ascii="Times New Roman" w:hAnsi="Times New Roman"/>
        </w:rPr>
        <w:t>Toscano</w:t>
      </w:r>
      <w:proofErr w:type="spellEnd"/>
      <w:r w:rsidRPr="00023D60">
        <w:rPr>
          <w:rFonts w:ascii="Times New Roman" w:hAnsi="Times New Roman"/>
        </w:rPr>
        <w:t xml:space="preserve"> to conduct testing for students who will be attending </w:t>
      </w:r>
      <w:r w:rsidR="001B79C6" w:rsidRPr="00023D60">
        <w:rPr>
          <w:rFonts w:ascii="Times New Roman" w:hAnsi="Times New Roman"/>
        </w:rPr>
        <w:t>public</w:t>
      </w:r>
      <w:r w:rsidRPr="00023D60">
        <w:rPr>
          <w:rFonts w:ascii="Times New Roman" w:hAnsi="Times New Roman"/>
        </w:rPr>
        <w:t xml:space="preserve"> school for the first time during the 2014-2015 school </w:t>
      </w:r>
      <w:proofErr w:type="gramStart"/>
      <w:r w:rsidRPr="00023D60">
        <w:rPr>
          <w:rFonts w:ascii="Times New Roman" w:hAnsi="Times New Roman"/>
        </w:rPr>
        <w:t>year</w:t>
      </w:r>
      <w:proofErr w:type="gramEnd"/>
      <w:r w:rsidRPr="00023D60">
        <w:rPr>
          <w:rFonts w:ascii="Times New Roman" w:hAnsi="Times New Roman"/>
        </w:rPr>
        <w:t xml:space="preserve">. </w:t>
      </w:r>
      <w:r w:rsidR="00B25EDB" w:rsidRPr="00023D60">
        <w:rPr>
          <w:rFonts w:ascii="Times New Roman" w:hAnsi="Times New Roman"/>
        </w:rPr>
        <w:t>Teachers will earn $32 per hour not to exceed 54 hours to be shared by all of the instructors</w:t>
      </w:r>
      <w:r w:rsidR="000C4CE4" w:rsidRPr="00023D60">
        <w:rPr>
          <w:rFonts w:ascii="Times New Roman" w:hAnsi="Times New Roman"/>
        </w:rPr>
        <w:t xml:space="preserve"> (Not to exceed $1,72</w:t>
      </w:r>
      <w:r w:rsidR="00044850" w:rsidRPr="00023D60">
        <w:rPr>
          <w:rFonts w:ascii="Times New Roman" w:hAnsi="Times New Roman"/>
        </w:rPr>
        <w:t>8</w:t>
      </w:r>
      <w:r w:rsidR="000C4CE4" w:rsidRPr="00023D60">
        <w:rPr>
          <w:rFonts w:ascii="Times New Roman" w:hAnsi="Times New Roman"/>
        </w:rPr>
        <w:t>).</w:t>
      </w:r>
      <w:r w:rsidR="00C0267A" w:rsidRPr="00023D60">
        <w:rPr>
          <w:rFonts w:ascii="Times New Roman" w:hAnsi="Times New Roman"/>
        </w:rPr>
        <w:t xml:space="preserve">  Testing will take place on August 5, 6 and 7, 2014 (</w:t>
      </w:r>
      <w:r w:rsidR="00616544">
        <w:rPr>
          <w:rFonts w:ascii="Times New Roman" w:hAnsi="Times New Roman"/>
        </w:rPr>
        <w:t>Tuesday - Thursday</w:t>
      </w:r>
      <w:r w:rsidR="00C0267A" w:rsidRPr="00023D60">
        <w:rPr>
          <w:rFonts w:ascii="Times New Roman" w:hAnsi="Times New Roman"/>
        </w:rPr>
        <w:t>)</w:t>
      </w:r>
      <w:r w:rsidR="00F60615">
        <w:rPr>
          <w:rFonts w:ascii="Times New Roman" w:hAnsi="Times New Roman"/>
        </w:rPr>
        <w:t>.</w:t>
      </w:r>
    </w:p>
    <w:p w:rsidR="000C4CE4" w:rsidRPr="000C4CE4" w:rsidRDefault="000C4CE4" w:rsidP="000C4CE4">
      <w:pPr>
        <w:ind w:left="720"/>
      </w:pPr>
      <w:r w:rsidRPr="001B79C6">
        <w:rPr>
          <w:u w:val="single"/>
        </w:rPr>
        <w:t>Informational</w:t>
      </w:r>
      <w:r>
        <w:t xml:space="preserve">:  </w:t>
      </w:r>
      <w:r w:rsidR="001B79C6">
        <w:t>The teachers conduct basic placement tests for Pre</w:t>
      </w:r>
      <w:r w:rsidR="00A5140E">
        <w:t>-</w:t>
      </w:r>
      <w:r w:rsidR="001B79C6">
        <w:t xml:space="preserve">kindergarten (General Education only) students, children who were home schooled and those </w:t>
      </w:r>
      <w:r w:rsidR="00023D60">
        <w:t>who</w:t>
      </w:r>
      <w:r w:rsidR="001B79C6">
        <w:t xml:space="preserve"> previously attended non-public schools.  </w:t>
      </w:r>
    </w:p>
    <w:p w:rsidR="00177B9F" w:rsidRPr="009831BE" w:rsidRDefault="00177B9F" w:rsidP="00772DFA">
      <w:pPr>
        <w:pStyle w:val="ListParagraph"/>
        <w:rPr>
          <w:rFonts w:ascii="Times New Roman" w:hAnsi="Times New Roman"/>
        </w:rPr>
      </w:pPr>
    </w:p>
    <w:p w:rsidR="00535951" w:rsidRDefault="00535951" w:rsidP="00023D60">
      <w:pPr>
        <w:pStyle w:val="ListParagraph"/>
        <w:numPr>
          <w:ilvl w:val="0"/>
          <w:numId w:val="12"/>
        </w:numPr>
        <w:ind w:hanging="450"/>
        <w:rPr>
          <w:rFonts w:ascii="Times New Roman" w:hAnsi="Times New Roman"/>
        </w:rPr>
      </w:pPr>
      <w:r>
        <w:rPr>
          <w:rFonts w:ascii="Times New Roman" w:hAnsi="Times New Roman"/>
        </w:rPr>
        <w:t xml:space="preserve">Recommend approval to correct the record to hire Billingsport Early Childhood Center Playground/Cafeteria Aide Frieda Clarke for the 2014-2015 school year at a rate of $8.42 per hour for 2 hours per day on those days that lunch is served to students. </w:t>
      </w:r>
    </w:p>
    <w:p w:rsidR="00535951" w:rsidRDefault="00535951" w:rsidP="00535951">
      <w:pPr>
        <w:pStyle w:val="ListParagraph"/>
        <w:rPr>
          <w:rFonts w:ascii="Times New Roman" w:hAnsi="Times New Roman"/>
        </w:rPr>
      </w:pPr>
    </w:p>
    <w:p w:rsidR="00535951" w:rsidRDefault="00535951" w:rsidP="00535951">
      <w:pPr>
        <w:pStyle w:val="ListParagraph"/>
        <w:rPr>
          <w:rFonts w:ascii="Times New Roman" w:hAnsi="Times New Roman"/>
        </w:rPr>
      </w:pPr>
      <w:r w:rsidRPr="00535951">
        <w:rPr>
          <w:rFonts w:ascii="Times New Roman" w:hAnsi="Times New Roman"/>
          <w:u w:val="single"/>
        </w:rPr>
        <w:t>Informational</w:t>
      </w:r>
      <w:r>
        <w:rPr>
          <w:rFonts w:ascii="Times New Roman" w:hAnsi="Times New Roman"/>
        </w:rPr>
        <w:t>:  This action corrects a typographical error from the Thursday, May 29, 2014 agenda of the Board of Education.  At that time, Ms. Clarke was incorrectly appointed at a rate of $8.27 per hour.</w:t>
      </w:r>
    </w:p>
    <w:p w:rsidR="009032CB" w:rsidRDefault="009032CB" w:rsidP="001F3CBD">
      <w:pPr>
        <w:pStyle w:val="ListParagraph"/>
        <w:numPr>
          <w:ilvl w:val="0"/>
          <w:numId w:val="12"/>
        </w:numPr>
        <w:ind w:hanging="450"/>
        <w:rPr>
          <w:rFonts w:ascii="Times New Roman" w:hAnsi="Times New Roman"/>
        </w:rPr>
      </w:pPr>
      <w:r>
        <w:rPr>
          <w:rFonts w:ascii="Times New Roman" w:hAnsi="Times New Roman"/>
        </w:rPr>
        <w:t xml:space="preserve">Recommend approval </w:t>
      </w:r>
      <w:r w:rsidR="001F3CBD">
        <w:rPr>
          <w:rFonts w:ascii="Times New Roman" w:hAnsi="Times New Roman"/>
        </w:rPr>
        <w:t>for c</w:t>
      </w:r>
      <w:r>
        <w:rPr>
          <w:rFonts w:ascii="Times New Roman" w:hAnsi="Times New Roman"/>
        </w:rPr>
        <w:t xml:space="preserve">hildren of staff members working in the elementary school summer program to attend that program without a fee.    The recommendation is contingent on all Paulsboro residents who apply to participate in the program being served before the children of staff are admitted.  </w:t>
      </w:r>
    </w:p>
    <w:p w:rsidR="00B36D5B" w:rsidRDefault="00B36D5B" w:rsidP="00B36D5B">
      <w:pPr>
        <w:pStyle w:val="ListParagraph"/>
        <w:rPr>
          <w:rFonts w:ascii="Times New Roman" w:hAnsi="Times New Roman"/>
        </w:rPr>
      </w:pPr>
    </w:p>
    <w:p w:rsidR="00397792" w:rsidRDefault="00B36D5B" w:rsidP="00A654E0">
      <w:pPr>
        <w:pStyle w:val="ListParagraph"/>
        <w:rPr>
          <w:rFonts w:eastAsia="Times New Roman"/>
          <w:b/>
          <w:sz w:val="20"/>
          <w:szCs w:val="20"/>
        </w:rPr>
      </w:pPr>
      <w:r w:rsidRPr="001B79C6">
        <w:rPr>
          <w:rFonts w:ascii="Times New Roman" w:hAnsi="Times New Roman"/>
          <w:u w:val="single"/>
        </w:rPr>
        <w:t>Informational</w:t>
      </w:r>
      <w:r w:rsidRPr="001B79C6">
        <w:rPr>
          <w:rFonts w:ascii="Times New Roman" w:hAnsi="Times New Roman"/>
        </w:rPr>
        <w:t xml:space="preserve">:  </w:t>
      </w:r>
      <w:r w:rsidR="001B79C6">
        <w:rPr>
          <w:rFonts w:ascii="Times New Roman" w:hAnsi="Times New Roman"/>
        </w:rPr>
        <w:t>Class si</w:t>
      </w:r>
      <w:r w:rsidR="002B269B">
        <w:rPr>
          <w:rFonts w:ascii="Times New Roman" w:hAnsi="Times New Roman"/>
        </w:rPr>
        <w:t>ze is maintained at 15 students for the summer program.  At this point, all classes are full and there is a waiting list.  In many cases, some of the registered students do not actually attend the program so those on the waiting list are contacted.   If seats still remain when every child o</w:t>
      </w:r>
      <w:r w:rsidR="002B186D">
        <w:rPr>
          <w:rFonts w:ascii="Times New Roman" w:hAnsi="Times New Roman"/>
        </w:rPr>
        <w:t>n</w:t>
      </w:r>
      <w:r w:rsidR="002B269B">
        <w:rPr>
          <w:rFonts w:ascii="Times New Roman" w:hAnsi="Times New Roman"/>
        </w:rPr>
        <w:t xml:space="preserve"> the waiting list is contacted, the children of staff members are invited to attend summer school.  </w:t>
      </w:r>
      <w:r w:rsidR="00177B9F" w:rsidRPr="00A13076">
        <w:rPr>
          <w:rFonts w:eastAsia="Times New Roman"/>
          <w:bCs/>
          <w:sz w:val="20"/>
          <w:szCs w:val="20"/>
        </w:rPr>
        <w:tab/>
      </w:r>
      <w:r w:rsidR="00177B9F" w:rsidRPr="00A13076">
        <w:rPr>
          <w:rFonts w:eastAsia="Times New Roman"/>
          <w:bCs/>
          <w:sz w:val="20"/>
          <w:szCs w:val="20"/>
        </w:rPr>
        <w:tab/>
      </w:r>
      <w:r w:rsidR="00177B9F" w:rsidRPr="00A13076">
        <w:rPr>
          <w:rFonts w:eastAsia="Times New Roman"/>
          <w:bCs/>
          <w:sz w:val="20"/>
          <w:szCs w:val="20"/>
        </w:rPr>
        <w:tab/>
      </w:r>
      <w:r w:rsidR="00177B9F" w:rsidRPr="00A13076">
        <w:rPr>
          <w:rFonts w:eastAsia="Times New Roman"/>
          <w:bCs/>
          <w:sz w:val="20"/>
          <w:szCs w:val="20"/>
        </w:rPr>
        <w:tab/>
      </w:r>
      <w:r w:rsidR="00177B9F" w:rsidRPr="00A13076">
        <w:rPr>
          <w:rFonts w:eastAsia="Times New Roman"/>
          <w:b/>
          <w:sz w:val="20"/>
          <w:szCs w:val="20"/>
        </w:rPr>
        <w:tab/>
      </w:r>
      <w:r w:rsidR="00177B9F" w:rsidRPr="00A13076">
        <w:rPr>
          <w:rFonts w:eastAsia="Times New Roman"/>
          <w:b/>
          <w:sz w:val="20"/>
          <w:szCs w:val="20"/>
        </w:rPr>
        <w:tab/>
      </w:r>
      <w:r w:rsidR="00177B9F" w:rsidRPr="00A13076">
        <w:rPr>
          <w:rFonts w:eastAsia="Times New Roman"/>
          <w:b/>
          <w:sz w:val="20"/>
          <w:szCs w:val="20"/>
        </w:rPr>
        <w:tab/>
      </w:r>
      <w:r w:rsidR="00177B9F" w:rsidRPr="00A13076">
        <w:rPr>
          <w:rFonts w:eastAsia="Times New Roman"/>
          <w:b/>
          <w:sz w:val="20"/>
          <w:szCs w:val="20"/>
        </w:rPr>
        <w:tab/>
      </w:r>
      <w:r w:rsidR="00E97E27" w:rsidRPr="00A13076">
        <w:rPr>
          <w:rFonts w:eastAsia="Times New Roman"/>
          <w:b/>
          <w:sz w:val="20"/>
          <w:szCs w:val="20"/>
        </w:rPr>
        <w:tab/>
      </w:r>
      <w:r w:rsidR="00177B9F" w:rsidRPr="00A13076">
        <w:rPr>
          <w:rFonts w:eastAsia="Times New Roman"/>
          <w:b/>
          <w:sz w:val="20"/>
          <w:szCs w:val="20"/>
        </w:rPr>
        <w:tab/>
      </w:r>
    </w:p>
    <w:p w:rsidR="00397792" w:rsidRDefault="00397792" w:rsidP="00A654E0">
      <w:pPr>
        <w:pStyle w:val="ListParagraph"/>
        <w:rPr>
          <w:rFonts w:eastAsia="Times New Roman"/>
          <w:b/>
          <w:sz w:val="20"/>
          <w:szCs w:val="20"/>
        </w:rPr>
      </w:pPr>
    </w:p>
    <w:p w:rsidR="00397792" w:rsidRPr="008D0AB3" w:rsidRDefault="00397792" w:rsidP="00397792">
      <w:r w:rsidRPr="008D0AB3">
        <w:t xml:space="preserve">Roll Call Vote: Ms. </w:t>
      </w:r>
      <w:proofErr w:type="spellStart"/>
      <w:r w:rsidRPr="008D0AB3">
        <w:t>Eastlack</w:t>
      </w:r>
      <w:proofErr w:type="spellEnd"/>
      <w:r w:rsidRPr="008D0AB3">
        <w:t xml:space="preserve">, Mr. Hamilton, Mr. Lisa, Mrs. </w:t>
      </w:r>
      <w:proofErr w:type="spellStart"/>
      <w:r w:rsidRPr="008D0AB3">
        <w:t>Lozada</w:t>
      </w:r>
      <w:proofErr w:type="spellEnd"/>
      <w:r w:rsidRPr="008D0AB3">
        <w:t>-Shaw, Ms. Priest, Mr. Ridinger, Mrs. Stevenson, and Mr. Walter voting 8 YES; Mr. Chapkowski, Mrs. Giampola 2 ABSENT</w:t>
      </w:r>
    </w:p>
    <w:p w:rsidR="00397792" w:rsidRPr="008D0AB3" w:rsidRDefault="00397792" w:rsidP="00397792">
      <w:pPr>
        <w:tabs>
          <w:tab w:val="decimal" w:pos="360"/>
          <w:tab w:val="left" w:pos="720"/>
          <w:tab w:val="left" w:pos="1080"/>
          <w:tab w:val="left" w:pos="1440"/>
          <w:tab w:val="left" w:pos="1800"/>
          <w:tab w:val="left" w:pos="2160"/>
          <w:tab w:val="left" w:pos="2520"/>
        </w:tabs>
        <w:jc w:val="right"/>
      </w:pPr>
      <w:r w:rsidRPr="008D0AB3">
        <w:tab/>
      </w:r>
      <w:r w:rsidRPr="008D0AB3">
        <w:tab/>
      </w:r>
      <w:r w:rsidRPr="008D0AB3">
        <w:tab/>
      </w:r>
      <w:r w:rsidRPr="008D0AB3">
        <w:tab/>
      </w:r>
      <w:r w:rsidRPr="008D0AB3">
        <w:tab/>
      </w:r>
      <w:r w:rsidRPr="008D0AB3">
        <w:tab/>
      </w:r>
      <w:r w:rsidRPr="008D0AB3">
        <w:tab/>
      </w:r>
      <w:r w:rsidRPr="008D0AB3">
        <w:tab/>
      </w:r>
      <w:r w:rsidRPr="008D0AB3">
        <w:tab/>
      </w:r>
      <w:r w:rsidRPr="008D0AB3">
        <w:tab/>
      </w:r>
      <w:r w:rsidRPr="008D0AB3">
        <w:tab/>
      </w:r>
      <w:r w:rsidRPr="008D0AB3">
        <w:tab/>
      </w:r>
      <w:r w:rsidRPr="008D0AB3">
        <w:tab/>
        <w:t>Motion carried</w:t>
      </w:r>
    </w:p>
    <w:p w:rsidR="00397792" w:rsidRDefault="00397792" w:rsidP="00A654E0">
      <w:pPr>
        <w:pStyle w:val="ListParagraph"/>
        <w:rPr>
          <w:rFonts w:eastAsia="Times New Roman"/>
          <w:b/>
          <w:sz w:val="20"/>
          <w:szCs w:val="20"/>
        </w:rPr>
      </w:pPr>
    </w:p>
    <w:p w:rsidR="00397792" w:rsidRDefault="00397792" w:rsidP="00A654E0">
      <w:pPr>
        <w:pStyle w:val="ListParagraph"/>
        <w:rPr>
          <w:rFonts w:eastAsia="Times New Roman"/>
          <w:b/>
          <w:sz w:val="20"/>
          <w:szCs w:val="20"/>
        </w:rPr>
      </w:pPr>
    </w:p>
    <w:p w:rsidR="00CA1218" w:rsidRDefault="00CA1218">
      <w:pPr>
        <w:spacing w:after="200" w:line="276" w:lineRule="auto"/>
        <w:rPr>
          <w:rFonts w:ascii="Calibri" w:eastAsia="Times New Roman" w:hAnsi="Calibri"/>
          <w:b/>
          <w:sz w:val="20"/>
          <w:szCs w:val="20"/>
        </w:rPr>
      </w:pPr>
      <w:r>
        <w:rPr>
          <w:rFonts w:eastAsia="Times New Roman"/>
          <w:b/>
          <w:sz w:val="20"/>
          <w:szCs w:val="20"/>
        </w:rPr>
        <w:br w:type="page"/>
      </w:r>
    </w:p>
    <w:p w:rsidR="009B09BA" w:rsidRDefault="009B09BA" w:rsidP="001F3CBD">
      <w:pPr>
        <w:pStyle w:val="ListParagraph"/>
        <w:numPr>
          <w:ilvl w:val="0"/>
          <w:numId w:val="12"/>
        </w:numPr>
        <w:ind w:hanging="450"/>
        <w:rPr>
          <w:rFonts w:ascii="Times New Roman" w:hAnsi="Times New Roman"/>
        </w:rPr>
      </w:pPr>
      <w:r w:rsidRPr="001F3CBD">
        <w:rPr>
          <w:rFonts w:ascii="Times New Roman" w:hAnsi="Times New Roman"/>
          <w:u w:val="single"/>
        </w:rPr>
        <w:lastRenderedPageBreak/>
        <w:t>Board Input Requested</w:t>
      </w:r>
      <w:r>
        <w:rPr>
          <w:rFonts w:ascii="Times New Roman" w:hAnsi="Times New Roman"/>
        </w:rPr>
        <w:t>:  At one point, the district employed a Supervisor of Custodians, Assistant Supervisor of Custodians, Supervisor of Maintenance and Grounds</w:t>
      </w:r>
      <w:r w:rsidR="001F3CBD">
        <w:rPr>
          <w:rFonts w:ascii="Times New Roman" w:hAnsi="Times New Roman"/>
        </w:rPr>
        <w:t>,</w:t>
      </w:r>
      <w:r>
        <w:rPr>
          <w:rFonts w:ascii="Times New Roman" w:hAnsi="Times New Roman"/>
        </w:rPr>
        <w:t xml:space="preserve"> and Assistant Supervisor of Maintenance and Grounds.   Currently, these four positions have been combined into on</w:t>
      </w:r>
      <w:r w:rsidR="001F3CBD">
        <w:rPr>
          <w:rFonts w:ascii="Times New Roman" w:hAnsi="Times New Roman"/>
        </w:rPr>
        <w:t>e</w:t>
      </w:r>
      <w:r>
        <w:rPr>
          <w:rFonts w:ascii="Times New Roman" w:hAnsi="Times New Roman"/>
        </w:rPr>
        <w:t xml:space="preserve"> job – Supervisor of Support Staff.   The Supervisor of Support Staff has also been assigned responsibility for transportation.   </w:t>
      </w:r>
      <w:r w:rsidR="00233AEA">
        <w:rPr>
          <w:rFonts w:ascii="Times New Roman" w:hAnsi="Times New Roman"/>
        </w:rPr>
        <w:t xml:space="preserve">This Supervisor is </w:t>
      </w:r>
      <w:r w:rsidR="001F3CBD">
        <w:rPr>
          <w:rFonts w:ascii="Times New Roman" w:hAnsi="Times New Roman"/>
        </w:rPr>
        <w:t xml:space="preserve">also </w:t>
      </w:r>
      <w:r w:rsidR="00233AEA">
        <w:rPr>
          <w:rFonts w:ascii="Times New Roman" w:hAnsi="Times New Roman"/>
        </w:rPr>
        <w:t>responsible for employees who work two shifts a day in most case</w:t>
      </w:r>
      <w:r w:rsidR="00D716AF">
        <w:rPr>
          <w:rFonts w:ascii="Times New Roman" w:hAnsi="Times New Roman"/>
        </w:rPr>
        <w:t>s</w:t>
      </w:r>
      <w:r w:rsidR="00233AEA">
        <w:rPr>
          <w:rFonts w:ascii="Times New Roman" w:hAnsi="Times New Roman"/>
        </w:rPr>
        <w:t xml:space="preserve"> seven days per week.  </w:t>
      </w:r>
    </w:p>
    <w:p w:rsidR="00D53612" w:rsidRDefault="00D53612" w:rsidP="00D53612">
      <w:pPr>
        <w:pStyle w:val="ListParagraph"/>
        <w:ind w:left="810"/>
        <w:rPr>
          <w:rFonts w:ascii="Times New Roman" w:hAnsi="Times New Roman"/>
        </w:rPr>
      </w:pPr>
    </w:p>
    <w:p w:rsidR="00D53612" w:rsidRDefault="00D53612" w:rsidP="001F3CBD">
      <w:pPr>
        <w:pStyle w:val="ListParagraph"/>
        <w:rPr>
          <w:rFonts w:ascii="Times New Roman" w:hAnsi="Times New Roman"/>
        </w:rPr>
      </w:pPr>
      <w:r>
        <w:rPr>
          <w:rFonts w:ascii="Times New Roman" w:hAnsi="Times New Roman"/>
        </w:rPr>
        <w:t xml:space="preserve">The Interim Superintendent feels that the current situation makes it nearly impossible to complete all of the required tasks.  This is particularly true when it comes to monitoring the work of the employees as well as inspecting the facilities to identify areas in need of maintenance. </w:t>
      </w:r>
    </w:p>
    <w:p w:rsidR="00D53612" w:rsidRDefault="00D53612" w:rsidP="001F3CBD">
      <w:pPr>
        <w:pStyle w:val="ListParagraph"/>
        <w:rPr>
          <w:rFonts w:ascii="Times New Roman" w:hAnsi="Times New Roman"/>
        </w:rPr>
      </w:pPr>
    </w:p>
    <w:p w:rsidR="00D53612" w:rsidRDefault="00D53612" w:rsidP="001F3CBD">
      <w:pPr>
        <w:pStyle w:val="ListParagraph"/>
        <w:rPr>
          <w:rFonts w:ascii="Times New Roman" w:hAnsi="Times New Roman"/>
        </w:rPr>
      </w:pPr>
      <w:r>
        <w:rPr>
          <w:rFonts w:ascii="Times New Roman" w:hAnsi="Times New Roman"/>
        </w:rPr>
        <w:t>The Administration would like to determine if it is possible to identify an</w:t>
      </w:r>
      <w:r w:rsidR="00D716AF">
        <w:rPr>
          <w:rFonts w:ascii="Times New Roman" w:hAnsi="Times New Roman"/>
        </w:rPr>
        <w:t>y</w:t>
      </w:r>
      <w:r>
        <w:rPr>
          <w:rFonts w:ascii="Times New Roman" w:hAnsi="Times New Roman"/>
        </w:rPr>
        <w:t xml:space="preserve"> employee from another area of</w:t>
      </w:r>
      <w:r w:rsidR="005979F7">
        <w:rPr>
          <w:rFonts w:ascii="Times New Roman" w:hAnsi="Times New Roman"/>
        </w:rPr>
        <w:t xml:space="preserve"> the staff, transfer him/her to a newly created position of “Transportation Coordinator” then train them to handle these duties.  If the Board of Education agrees, a job description will be developed for Transportation Coordinator.  </w:t>
      </w:r>
    </w:p>
    <w:p w:rsidR="009B09BA" w:rsidRDefault="009B09BA" w:rsidP="001F3CBD">
      <w:pPr>
        <w:pStyle w:val="ListParagraph"/>
        <w:rPr>
          <w:rFonts w:ascii="Times New Roman" w:hAnsi="Times New Roman"/>
        </w:rPr>
      </w:pPr>
    </w:p>
    <w:p w:rsidR="000060FA" w:rsidRDefault="000060FA" w:rsidP="001F3CBD">
      <w:pPr>
        <w:pStyle w:val="ListParagraph"/>
        <w:rPr>
          <w:rFonts w:ascii="Times New Roman" w:hAnsi="Times New Roman"/>
        </w:rPr>
      </w:pPr>
    </w:p>
    <w:p w:rsidR="0093573C" w:rsidRPr="009831BE" w:rsidRDefault="0093573C" w:rsidP="001F3CBD">
      <w:pPr>
        <w:pStyle w:val="ListParagraph"/>
        <w:numPr>
          <w:ilvl w:val="0"/>
          <w:numId w:val="12"/>
        </w:numPr>
        <w:ind w:hanging="450"/>
        <w:rPr>
          <w:rFonts w:ascii="Times New Roman" w:hAnsi="Times New Roman"/>
        </w:rPr>
      </w:pPr>
      <w:r w:rsidRPr="001F3CBD">
        <w:rPr>
          <w:rFonts w:ascii="Times New Roman" w:hAnsi="Times New Roman"/>
          <w:u w:val="single"/>
        </w:rPr>
        <w:t>Informational</w:t>
      </w:r>
      <w:r w:rsidRPr="009831BE">
        <w:rPr>
          <w:rFonts w:ascii="Times New Roman" w:hAnsi="Times New Roman"/>
        </w:rPr>
        <w:t>:</w:t>
      </w:r>
    </w:p>
    <w:p w:rsidR="00650A99" w:rsidRPr="009831BE" w:rsidRDefault="00D01BA5" w:rsidP="000C3D2E">
      <w:pPr>
        <w:tabs>
          <w:tab w:val="left" w:pos="720"/>
          <w:tab w:val="left" w:pos="1080"/>
        </w:tabs>
        <w:ind w:left="360" w:firstLine="720"/>
      </w:pPr>
      <w:r w:rsidRPr="009831BE">
        <w:t>1.   The following are paid class covers:</w:t>
      </w:r>
    </w:p>
    <w:p w:rsidR="00D01BA5" w:rsidRPr="009831BE" w:rsidRDefault="00D01BA5" w:rsidP="000C3D2E">
      <w:pPr>
        <w:tabs>
          <w:tab w:val="left" w:pos="720"/>
          <w:tab w:val="left" w:pos="1080"/>
        </w:tabs>
        <w:ind w:left="360" w:firstLine="720"/>
        <w:rPr>
          <w:b/>
          <w:bCs/>
        </w:rPr>
      </w:pPr>
      <w:r w:rsidRPr="009831BE">
        <w:tab/>
      </w:r>
      <w:r w:rsidRPr="009831BE">
        <w:rPr>
          <w:b/>
          <w:bCs/>
        </w:rPr>
        <w:t xml:space="preserve">        </w:t>
      </w:r>
      <w:r w:rsidRPr="009831BE">
        <w:rPr>
          <w:b/>
          <w:bCs/>
        </w:rPr>
        <w:tab/>
      </w:r>
    </w:p>
    <w:tbl>
      <w:tblPr>
        <w:tblW w:w="757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1530"/>
        <w:gridCol w:w="1024"/>
        <w:gridCol w:w="949"/>
        <w:gridCol w:w="1464"/>
        <w:gridCol w:w="1260"/>
      </w:tblGrid>
      <w:tr w:rsidR="00D01BA5" w:rsidRPr="00257177" w:rsidTr="00BE6627">
        <w:trPr>
          <w:trHeight w:val="185"/>
        </w:trPr>
        <w:tc>
          <w:tcPr>
            <w:tcW w:w="1351" w:type="dxa"/>
            <w:vMerge w:val="restart"/>
            <w:shd w:val="clear" w:color="auto" w:fill="auto"/>
            <w:vAlign w:val="center"/>
          </w:tcPr>
          <w:p w:rsidR="00D01BA5" w:rsidRPr="00257177" w:rsidRDefault="00D01BA5" w:rsidP="0042222F">
            <w:pPr>
              <w:jc w:val="center"/>
              <w:rPr>
                <w:b/>
                <w:sz w:val="20"/>
                <w:szCs w:val="20"/>
              </w:rPr>
            </w:pPr>
            <w:r w:rsidRPr="00257177">
              <w:rPr>
                <w:b/>
                <w:sz w:val="20"/>
                <w:szCs w:val="20"/>
              </w:rPr>
              <w:t>Month</w:t>
            </w:r>
          </w:p>
        </w:tc>
        <w:tc>
          <w:tcPr>
            <w:tcW w:w="3503" w:type="dxa"/>
            <w:gridSpan w:val="3"/>
            <w:shd w:val="clear" w:color="auto" w:fill="auto"/>
            <w:vAlign w:val="center"/>
          </w:tcPr>
          <w:p w:rsidR="00D01BA5" w:rsidRPr="00257177" w:rsidRDefault="00D01BA5" w:rsidP="0042222F">
            <w:pPr>
              <w:jc w:val="center"/>
              <w:rPr>
                <w:b/>
                <w:sz w:val="20"/>
                <w:szCs w:val="20"/>
              </w:rPr>
            </w:pPr>
            <w:r w:rsidRPr="00257177">
              <w:rPr>
                <w:b/>
                <w:sz w:val="20"/>
                <w:szCs w:val="20"/>
              </w:rPr>
              <w:t>Paulsboro High School</w:t>
            </w:r>
          </w:p>
        </w:tc>
        <w:tc>
          <w:tcPr>
            <w:tcW w:w="1464" w:type="dxa"/>
            <w:vMerge w:val="restart"/>
          </w:tcPr>
          <w:p w:rsidR="00D01BA5" w:rsidRPr="00257177" w:rsidRDefault="00D01BA5" w:rsidP="0042222F">
            <w:pPr>
              <w:jc w:val="center"/>
              <w:rPr>
                <w:b/>
                <w:sz w:val="20"/>
                <w:szCs w:val="20"/>
              </w:rPr>
            </w:pPr>
            <w:proofErr w:type="spellStart"/>
            <w:r w:rsidRPr="00257177">
              <w:rPr>
                <w:b/>
                <w:sz w:val="20"/>
                <w:szCs w:val="20"/>
              </w:rPr>
              <w:t>Loudenslager</w:t>
            </w:r>
            <w:proofErr w:type="spellEnd"/>
          </w:p>
          <w:p w:rsidR="00D01BA5" w:rsidRPr="00257177" w:rsidRDefault="00D01BA5" w:rsidP="0042222F">
            <w:pPr>
              <w:jc w:val="center"/>
              <w:rPr>
                <w:b/>
                <w:sz w:val="20"/>
                <w:szCs w:val="20"/>
              </w:rPr>
            </w:pPr>
            <w:r w:rsidRPr="00257177">
              <w:rPr>
                <w:b/>
                <w:sz w:val="20"/>
                <w:szCs w:val="20"/>
              </w:rPr>
              <w:t>Covers</w:t>
            </w:r>
          </w:p>
          <w:p w:rsidR="00D01BA5" w:rsidRPr="00257177" w:rsidRDefault="00D01BA5" w:rsidP="0042222F">
            <w:pPr>
              <w:jc w:val="center"/>
              <w:rPr>
                <w:b/>
                <w:sz w:val="20"/>
                <w:szCs w:val="20"/>
              </w:rPr>
            </w:pPr>
            <w:r w:rsidRPr="00257177">
              <w:rPr>
                <w:b/>
                <w:sz w:val="20"/>
                <w:szCs w:val="20"/>
              </w:rPr>
              <w:t>2013-2014</w:t>
            </w:r>
          </w:p>
        </w:tc>
        <w:tc>
          <w:tcPr>
            <w:tcW w:w="1260" w:type="dxa"/>
            <w:vMerge w:val="restart"/>
          </w:tcPr>
          <w:p w:rsidR="00D01BA5" w:rsidRPr="00257177" w:rsidRDefault="00D01BA5" w:rsidP="0042222F">
            <w:pPr>
              <w:jc w:val="center"/>
              <w:rPr>
                <w:b/>
                <w:sz w:val="20"/>
                <w:szCs w:val="20"/>
              </w:rPr>
            </w:pPr>
            <w:r w:rsidRPr="00257177">
              <w:rPr>
                <w:b/>
                <w:sz w:val="20"/>
                <w:szCs w:val="20"/>
              </w:rPr>
              <w:t>Billingsport</w:t>
            </w:r>
          </w:p>
          <w:p w:rsidR="00D01BA5" w:rsidRPr="00257177" w:rsidRDefault="00D01BA5" w:rsidP="0042222F">
            <w:pPr>
              <w:jc w:val="center"/>
              <w:rPr>
                <w:b/>
                <w:sz w:val="20"/>
                <w:szCs w:val="20"/>
              </w:rPr>
            </w:pPr>
            <w:r w:rsidRPr="00257177">
              <w:rPr>
                <w:b/>
                <w:sz w:val="20"/>
                <w:szCs w:val="20"/>
              </w:rPr>
              <w:t>Covers</w:t>
            </w:r>
          </w:p>
          <w:p w:rsidR="00D01BA5" w:rsidRPr="00257177" w:rsidRDefault="00D01BA5" w:rsidP="0042222F">
            <w:pPr>
              <w:jc w:val="center"/>
              <w:rPr>
                <w:b/>
                <w:sz w:val="20"/>
                <w:szCs w:val="20"/>
              </w:rPr>
            </w:pPr>
            <w:r w:rsidRPr="00257177">
              <w:rPr>
                <w:b/>
                <w:sz w:val="20"/>
                <w:szCs w:val="20"/>
              </w:rPr>
              <w:t>2013-2014</w:t>
            </w:r>
          </w:p>
        </w:tc>
      </w:tr>
      <w:tr w:rsidR="00D01BA5" w:rsidRPr="00257177" w:rsidTr="00BE6627">
        <w:trPr>
          <w:trHeight w:val="378"/>
        </w:trPr>
        <w:tc>
          <w:tcPr>
            <w:tcW w:w="1351" w:type="dxa"/>
            <w:vMerge/>
            <w:shd w:val="clear" w:color="auto" w:fill="auto"/>
            <w:vAlign w:val="center"/>
          </w:tcPr>
          <w:p w:rsidR="00D01BA5" w:rsidRPr="00257177" w:rsidRDefault="00D01BA5" w:rsidP="0042222F">
            <w:pPr>
              <w:jc w:val="center"/>
              <w:rPr>
                <w:b/>
                <w:sz w:val="20"/>
                <w:szCs w:val="20"/>
              </w:rPr>
            </w:pPr>
          </w:p>
        </w:tc>
        <w:tc>
          <w:tcPr>
            <w:tcW w:w="1530" w:type="dxa"/>
            <w:shd w:val="clear" w:color="auto" w:fill="auto"/>
            <w:vAlign w:val="center"/>
          </w:tcPr>
          <w:p w:rsidR="00D01BA5" w:rsidRPr="00257177" w:rsidRDefault="00D01BA5" w:rsidP="0042222F">
            <w:pPr>
              <w:jc w:val="center"/>
              <w:rPr>
                <w:b/>
                <w:sz w:val="20"/>
                <w:szCs w:val="20"/>
              </w:rPr>
            </w:pPr>
            <w:r w:rsidRPr="00257177">
              <w:rPr>
                <w:b/>
                <w:sz w:val="20"/>
                <w:szCs w:val="20"/>
              </w:rPr>
              <w:t>Average Last</w:t>
            </w:r>
          </w:p>
          <w:p w:rsidR="00D01BA5" w:rsidRPr="00257177" w:rsidRDefault="00D01BA5" w:rsidP="0042222F">
            <w:pPr>
              <w:jc w:val="center"/>
              <w:rPr>
                <w:b/>
                <w:sz w:val="20"/>
                <w:szCs w:val="20"/>
              </w:rPr>
            </w:pPr>
            <w:r w:rsidRPr="00257177">
              <w:rPr>
                <w:b/>
                <w:sz w:val="20"/>
                <w:szCs w:val="20"/>
              </w:rPr>
              <w:t>5 years</w:t>
            </w:r>
          </w:p>
        </w:tc>
        <w:tc>
          <w:tcPr>
            <w:tcW w:w="1024" w:type="dxa"/>
            <w:shd w:val="clear" w:color="auto" w:fill="auto"/>
            <w:vAlign w:val="center"/>
          </w:tcPr>
          <w:p w:rsidR="00D01BA5" w:rsidRPr="00257177" w:rsidRDefault="00D01BA5" w:rsidP="0042222F">
            <w:pPr>
              <w:jc w:val="center"/>
              <w:rPr>
                <w:b/>
                <w:sz w:val="20"/>
                <w:szCs w:val="20"/>
              </w:rPr>
            </w:pPr>
            <w:r w:rsidRPr="00257177">
              <w:rPr>
                <w:b/>
                <w:sz w:val="20"/>
                <w:szCs w:val="20"/>
              </w:rPr>
              <w:t>Range</w:t>
            </w:r>
          </w:p>
        </w:tc>
        <w:tc>
          <w:tcPr>
            <w:tcW w:w="949" w:type="dxa"/>
            <w:shd w:val="clear" w:color="auto" w:fill="auto"/>
            <w:vAlign w:val="center"/>
          </w:tcPr>
          <w:p w:rsidR="00D01BA5" w:rsidRPr="00257177" w:rsidRDefault="00D01BA5" w:rsidP="0042222F">
            <w:pPr>
              <w:jc w:val="center"/>
              <w:rPr>
                <w:b/>
                <w:sz w:val="20"/>
                <w:szCs w:val="20"/>
              </w:rPr>
            </w:pPr>
            <w:r w:rsidRPr="00257177">
              <w:rPr>
                <w:b/>
                <w:sz w:val="20"/>
                <w:szCs w:val="20"/>
              </w:rPr>
              <w:t>2013-2014</w:t>
            </w:r>
          </w:p>
        </w:tc>
        <w:tc>
          <w:tcPr>
            <w:tcW w:w="1464" w:type="dxa"/>
            <w:vMerge/>
          </w:tcPr>
          <w:p w:rsidR="00D01BA5" w:rsidRPr="00257177" w:rsidRDefault="00D01BA5" w:rsidP="0042222F">
            <w:pPr>
              <w:jc w:val="center"/>
              <w:rPr>
                <w:b/>
                <w:sz w:val="20"/>
                <w:szCs w:val="20"/>
              </w:rPr>
            </w:pPr>
          </w:p>
        </w:tc>
        <w:tc>
          <w:tcPr>
            <w:tcW w:w="1260" w:type="dxa"/>
            <w:vMerge/>
          </w:tcPr>
          <w:p w:rsidR="00D01BA5" w:rsidRPr="00257177" w:rsidRDefault="00D01BA5" w:rsidP="0042222F">
            <w:pPr>
              <w:jc w:val="center"/>
              <w:rPr>
                <w:b/>
                <w:sz w:val="20"/>
                <w:szCs w:val="20"/>
              </w:rPr>
            </w:pPr>
          </w:p>
        </w:tc>
      </w:tr>
      <w:tr w:rsidR="00D01BA5" w:rsidRPr="00257177" w:rsidTr="003553A3">
        <w:tc>
          <w:tcPr>
            <w:tcW w:w="1351" w:type="dxa"/>
            <w:shd w:val="clear" w:color="auto" w:fill="auto"/>
          </w:tcPr>
          <w:p w:rsidR="00D01BA5" w:rsidRPr="00257177" w:rsidRDefault="00D01BA5" w:rsidP="0042222F">
            <w:pPr>
              <w:rPr>
                <w:b/>
                <w:sz w:val="20"/>
                <w:szCs w:val="20"/>
              </w:rPr>
            </w:pPr>
            <w:r w:rsidRPr="00257177">
              <w:rPr>
                <w:b/>
                <w:sz w:val="20"/>
                <w:szCs w:val="20"/>
              </w:rPr>
              <w:t>September</w:t>
            </w:r>
          </w:p>
        </w:tc>
        <w:tc>
          <w:tcPr>
            <w:tcW w:w="1530" w:type="dxa"/>
          </w:tcPr>
          <w:p w:rsidR="00D01BA5" w:rsidRPr="00257177" w:rsidRDefault="00D01BA5" w:rsidP="0042222F">
            <w:pPr>
              <w:jc w:val="center"/>
              <w:rPr>
                <w:b/>
                <w:sz w:val="20"/>
                <w:szCs w:val="20"/>
              </w:rPr>
            </w:pPr>
            <w:r w:rsidRPr="00257177">
              <w:rPr>
                <w:b/>
                <w:sz w:val="20"/>
                <w:szCs w:val="20"/>
              </w:rPr>
              <w:t>1.4</w:t>
            </w:r>
          </w:p>
        </w:tc>
        <w:tc>
          <w:tcPr>
            <w:tcW w:w="1024" w:type="dxa"/>
          </w:tcPr>
          <w:p w:rsidR="00D01BA5" w:rsidRPr="00257177" w:rsidRDefault="00D01BA5" w:rsidP="0042222F">
            <w:pPr>
              <w:jc w:val="center"/>
              <w:rPr>
                <w:b/>
                <w:sz w:val="20"/>
                <w:szCs w:val="20"/>
              </w:rPr>
            </w:pPr>
            <w:r w:rsidRPr="00257177">
              <w:rPr>
                <w:b/>
                <w:sz w:val="20"/>
                <w:szCs w:val="20"/>
              </w:rPr>
              <w:t>0-3</w:t>
            </w:r>
          </w:p>
        </w:tc>
        <w:tc>
          <w:tcPr>
            <w:tcW w:w="949" w:type="dxa"/>
          </w:tcPr>
          <w:p w:rsidR="00D01BA5" w:rsidRPr="00257177" w:rsidRDefault="00D01BA5" w:rsidP="0042222F">
            <w:pPr>
              <w:jc w:val="center"/>
              <w:rPr>
                <w:b/>
                <w:sz w:val="20"/>
                <w:szCs w:val="20"/>
              </w:rPr>
            </w:pPr>
            <w:r w:rsidRPr="00257177">
              <w:rPr>
                <w:b/>
                <w:sz w:val="20"/>
                <w:szCs w:val="20"/>
              </w:rPr>
              <w:t>6</w:t>
            </w:r>
          </w:p>
        </w:tc>
        <w:tc>
          <w:tcPr>
            <w:tcW w:w="1464" w:type="dxa"/>
          </w:tcPr>
          <w:p w:rsidR="00D01BA5" w:rsidRPr="00257177" w:rsidRDefault="00D01BA5" w:rsidP="0042222F">
            <w:pPr>
              <w:jc w:val="center"/>
              <w:rPr>
                <w:b/>
                <w:sz w:val="20"/>
                <w:szCs w:val="20"/>
              </w:rPr>
            </w:pPr>
            <w:r w:rsidRPr="00257177">
              <w:rPr>
                <w:b/>
                <w:sz w:val="20"/>
                <w:szCs w:val="20"/>
              </w:rPr>
              <w:t>0</w:t>
            </w:r>
          </w:p>
        </w:tc>
        <w:tc>
          <w:tcPr>
            <w:tcW w:w="1260" w:type="dxa"/>
          </w:tcPr>
          <w:p w:rsidR="00D01BA5" w:rsidRPr="00257177" w:rsidRDefault="00D01BA5" w:rsidP="0042222F">
            <w:pPr>
              <w:jc w:val="center"/>
              <w:rPr>
                <w:b/>
                <w:sz w:val="20"/>
                <w:szCs w:val="20"/>
              </w:rPr>
            </w:pPr>
            <w:r w:rsidRPr="00257177">
              <w:rPr>
                <w:b/>
                <w:sz w:val="20"/>
                <w:szCs w:val="20"/>
              </w:rPr>
              <w:t>0</w:t>
            </w:r>
          </w:p>
        </w:tc>
      </w:tr>
      <w:tr w:rsidR="00D01BA5" w:rsidRPr="00257177" w:rsidTr="003553A3">
        <w:tc>
          <w:tcPr>
            <w:tcW w:w="1351" w:type="dxa"/>
            <w:shd w:val="clear" w:color="auto" w:fill="auto"/>
          </w:tcPr>
          <w:p w:rsidR="00D01BA5" w:rsidRPr="00257177" w:rsidRDefault="00D01BA5" w:rsidP="0042222F">
            <w:pPr>
              <w:rPr>
                <w:b/>
                <w:sz w:val="20"/>
                <w:szCs w:val="20"/>
              </w:rPr>
            </w:pPr>
            <w:r w:rsidRPr="00257177">
              <w:rPr>
                <w:b/>
                <w:sz w:val="20"/>
                <w:szCs w:val="20"/>
              </w:rPr>
              <w:t>October</w:t>
            </w:r>
          </w:p>
        </w:tc>
        <w:tc>
          <w:tcPr>
            <w:tcW w:w="1530" w:type="dxa"/>
          </w:tcPr>
          <w:p w:rsidR="00D01BA5" w:rsidRPr="00257177" w:rsidRDefault="00D01BA5" w:rsidP="0042222F">
            <w:pPr>
              <w:jc w:val="center"/>
              <w:rPr>
                <w:b/>
                <w:sz w:val="20"/>
                <w:szCs w:val="20"/>
              </w:rPr>
            </w:pPr>
            <w:r w:rsidRPr="00257177">
              <w:rPr>
                <w:b/>
                <w:sz w:val="20"/>
                <w:szCs w:val="20"/>
              </w:rPr>
              <w:t>23.4</w:t>
            </w:r>
          </w:p>
        </w:tc>
        <w:tc>
          <w:tcPr>
            <w:tcW w:w="1024" w:type="dxa"/>
          </w:tcPr>
          <w:p w:rsidR="00D01BA5" w:rsidRPr="00257177" w:rsidRDefault="00D01BA5" w:rsidP="0042222F">
            <w:pPr>
              <w:jc w:val="center"/>
              <w:rPr>
                <w:b/>
                <w:sz w:val="20"/>
                <w:szCs w:val="20"/>
              </w:rPr>
            </w:pPr>
            <w:r w:rsidRPr="00257177">
              <w:rPr>
                <w:b/>
                <w:sz w:val="20"/>
                <w:szCs w:val="20"/>
              </w:rPr>
              <w:t>9-46</w:t>
            </w:r>
          </w:p>
        </w:tc>
        <w:tc>
          <w:tcPr>
            <w:tcW w:w="949" w:type="dxa"/>
          </w:tcPr>
          <w:p w:rsidR="00D01BA5" w:rsidRPr="00257177" w:rsidRDefault="00D01BA5" w:rsidP="0042222F">
            <w:pPr>
              <w:jc w:val="center"/>
              <w:rPr>
                <w:b/>
                <w:sz w:val="20"/>
                <w:szCs w:val="20"/>
              </w:rPr>
            </w:pPr>
            <w:r w:rsidRPr="00257177">
              <w:rPr>
                <w:b/>
                <w:sz w:val="20"/>
                <w:szCs w:val="20"/>
              </w:rPr>
              <w:t>40</w:t>
            </w:r>
          </w:p>
        </w:tc>
        <w:tc>
          <w:tcPr>
            <w:tcW w:w="1464" w:type="dxa"/>
          </w:tcPr>
          <w:p w:rsidR="00D01BA5" w:rsidRPr="00257177" w:rsidRDefault="00D01BA5" w:rsidP="0042222F">
            <w:pPr>
              <w:jc w:val="center"/>
              <w:rPr>
                <w:b/>
                <w:sz w:val="20"/>
                <w:szCs w:val="20"/>
              </w:rPr>
            </w:pPr>
            <w:r w:rsidRPr="00257177">
              <w:rPr>
                <w:b/>
                <w:sz w:val="20"/>
                <w:szCs w:val="20"/>
              </w:rPr>
              <w:t>0</w:t>
            </w:r>
          </w:p>
        </w:tc>
        <w:tc>
          <w:tcPr>
            <w:tcW w:w="1260" w:type="dxa"/>
          </w:tcPr>
          <w:p w:rsidR="00D01BA5" w:rsidRPr="00257177" w:rsidRDefault="00D01BA5" w:rsidP="0042222F">
            <w:pPr>
              <w:jc w:val="center"/>
              <w:rPr>
                <w:b/>
                <w:sz w:val="20"/>
                <w:szCs w:val="20"/>
              </w:rPr>
            </w:pPr>
            <w:r w:rsidRPr="00257177">
              <w:rPr>
                <w:b/>
                <w:sz w:val="20"/>
                <w:szCs w:val="20"/>
              </w:rPr>
              <w:t>0</w:t>
            </w:r>
          </w:p>
        </w:tc>
      </w:tr>
      <w:tr w:rsidR="00D01BA5" w:rsidRPr="00257177" w:rsidTr="003553A3">
        <w:tc>
          <w:tcPr>
            <w:tcW w:w="1351" w:type="dxa"/>
            <w:shd w:val="clear" w:color="auto" w:fill="auto"/>
          </w:tcPr>
          <w:p w:rsidR="00D01BA5" w:rsidRPr="00257177" w:rsidRDefault="00D01BA5" w:rsidP="0042222F">
            <w:pPr>
              <w:rPr>
                <w:b/>
                <w:sz w:val="20"/>
                <w:szCs w:val="20"/>
              </w:rPr>
            </w:pPr>
            <w:r w:rsidRPr="00257177">
              <w:rPr>
                <w:b/>
                <w:sz w:val="20"/>
                <w:szCs w:val="20"/>
              </w:rPr>
              <w:t>November</w:t>
            </w:r>
          </w:p>
        </w:tc>
        <w:tc>
          <w:tcPr>
            <w:tcW w:w="1530" w:type="dxa"/>
          </w:tcPr>
          <w:p w:rsidR="00D01BA5" w:rsidRPr="00257177" w:rsidRDefault="00D01BA5" w:rsidP="0042222F">
            <w:pPr>
              <w:jc w:val="center"/>
              <w:rPr>
                <w:b/>
                <w:sz w:val="20"/>
                <w:szCs w:val="20"/>
              </w:rPr>
            </w:pPr>
            <w:r w:rsidRPr="00257177">
              <w:rPr>
                <w:b/>
                <w:sz w:val="20"/>
                <w:szCs w:val="20"/>
              </w:rPr>
              <w:t>32.8</w:t>
            </w:r>
          </w:p>
        </w:tc>
        <w:tc>
          <w:tcPr>
            <w:tcW w:w="1024" w:type="dxa"/>
          </w:tcPr>
          <w:p w:rsidR="00D01BA5" w:rsidRPr="00257177" w:rsidRDefault="00D01BA5" w:rsidP="0042222F">
            <w:pPr>
              <w:jc w:val="center"/>
              <w:rPr>
                <w:b/>
                <w:sz w:val="20"/>
                <w:szCs w:val="20"/>
              </w:rPr>
            </w:pPr>
            <w:r w:rsidRPr="00257177">
              <w:rPr>
                <w:b/>
                <w:sz w:val="20"/>
                <w:szCs w:val="20"/>
              </w:rPr>
              <w:t>19-53</w:t>
            </w:r>
          </w:p>
        </w:tc>
        <w:tc>
          <w:tcPr>
            <w:tcW w:w="949" w:type="dxa"/>
          </w:tcPr>
          <w:p w:rsidR="00D01BA5" w:rsidRPr="00257177" w:rsidRDefault="00D01BA5" w:rsidP="0042222F">
            <w:pPr>
              <w:jc w:val="center"/>
              <w:rPr>
                <w:b/>
                <w:sz w:val="20"/>
                <w:szCs w:val="20"/>
              </w:rPr>
            </w:pPr>
            <w:r w:rsidRPr="00257177">
              <w:rPr>
                <w:b/>
                <w:sz w:val="20"/>
                <w:szCs w:val="20"/>
              </w:rPr>
              <w:t>44</w:t>
            </w:r>
          </w:p>
        </w:tc>
        <w:tc>
          <w:tcPr>
            <w:tcW w:w="1464" w:type="dxa"/>
          </w:tcPr>
          <w:p w:rsidR="00D01BA5" w:rsidRPr="00257177" w:rsidRDefault="00D01BA5" w:rsidP="0042222F">
            <w:pPr>
              <w:jc w:val="center"/>
              <w:rPr>
                <w:b/>
                <w:sz w:val="20"/>
                <w:szCs w:val="20"/>
              </w:rPr>
            </w:pPr>
            <w:r w:rsidRPr="00257177">
              <w:rPr>
                <w:b/>
                <w:sz w:val="20"/>
                <w:szCs w:val="20"/>
              </w:rPr>
              <w:t>0</w:t>
            </w:r>
          </w:p>
        </w:tc>
        <w:tc>
          <w:tcPr>
            <w:tcW w:w="1260" w:type="dxa"/>
          </w:tcPr>
          <w:p w:rsidR="00D01BA5" w:rsidRPr="00257177" w:rsidRDefault="00D01BA5" w:rsidP="0042222F">
            <w:pPr>
              <w:jc w:val="center"/>
              <w:rPr>
                <w:b/>
                <w:sz w:val="20"/>
                <w:szCs w:val="20"/>
              </w:rPr>
            </w:pPr>
            <w:r w:rsidRPr="00257177">
              <w:rPr>
                <w:b/>
                <w:sz w:val="20"/>
                <w:szCs w:val="20"/>
              </w:rPr>
              <w:t>0</w:t>
            </w:r>
          </w:p>
        </w:tc>
      </w:tr>
      <w:tr w:rsidR="00D01BA5" w:rsidRPr="00257177" w:rsidTr="003553A3">
        <w:tc>
          <w:tcPr>
            <w:tcW w:w="1351" w:type="dxa"/>
            <w:shd w:val="clear" w:color="auto" w:fill="auto"/>
          </w:tcPr>
          <w:p w:rsidR="00D01BA5" w:rsidRPr="00257177" w:rsidRDefault="00D01BA5" w:rsidP="0042222F">
            <w:pPr>
              <w:rPr>
                <w:b/>
                <w:sz w:val="20"/>
                <w:szCs w:val="20"/>
              </w:rPr>
            </w:pPr>
            <w:r w:rsidRPr="00257177">
              <w:rPr>
                <w:b/>
                <w:sz w:val="20"/>
                <w:szCs w:val="20"/>
              </w:rPr>
              <w:t>December</w:t>
            </w:r>
          </w:p>
        </w:tc>
        <w:tc>
          <w:tcPr>
            <w:tcW w:w="1530" w:type="dxa"/>
          </w:tcPr>
          <w:p w:rsidR="00D01BA5" w:rsidRPr="00257177" w:rsidRDefault="00D01BA5" w:rsidP="0042222F">
            <w:pPr>
              <w:jc w:val="center"/>
              <w:rPr>
                <w:b/>
                <w:sz w:val="20"/>
                <w:szCs w:val="20"/>
              </w:rPr>
            </w:pPr>
            <w:r w:rsidRPr="00257177">
              <w:rPr>
                <w:b/>
                <w:sz w:val="20"/>
                <w:szCs w:val="20"/>
              </w:rPr>
              <w:t>39.8</w:t>
            </w:r>
          </w:p>
        </w:tc>
        <w:tc>
          <w:tcPr>
            <w:tcW w:w="1024" w:type="dxa"/>
          </w:tcPr>
          <w:p w:rsidR="00D01BA5" w:rsidRPr="00257177" w:rsidRDefault="00D01BA5" w:rsidP="0042222F">
            <w:pPr>
              <w:jc w:val="center"/>
              <w:rPr>
                <w:b/>
                <w:sz w:val="20"/>
                <w:szCs w:val="20"/>
              </w:rPr>
            </w:pPr>
            <w:r w:rsidRPr="00257177">
              <w:rPr>
                <w:b/>
                <w:sz w:val="20"/>
                <w:szCs w:val="20"/>
              </w:rPr>
              <w:t>31-62</w:t>
            </w:r>
          </w:p>
        </w:tc>
        <w:tc>
          <w:tcPr>
            <w:tcW w:w="949" w:type="dxa"/>
          </w:tcPr>
          <w:p w:rsidR="00D01BA5" w:rsidRPr="00257177" w:rsidRDefault="00D01BA5" w:rsidP="0042222F">
            <w:pPr>
              <w:jc w:val="center"/>
              <w:rPr>
                <w:b/>
                <w:sz w:val="20"/>
                <w:szCs w:val="20"/>
              </w:rPr>
            </w:pPr>
            <w:r w:rsidRPr="00257177">
              <w:rPr>
                <w:b/>
                <w:sz w:val="20"/>
                <w:szCs w:val="20"/>
              </w:rPr>
              <w:t>65</w:t>
            </w:r>
          </w:p>
        </w:tc>
        <w:tc>
          <w:tcPr>
            <w:tcW w:w="1464" w:type="dxa"/>
          </w:tcPr>
          <w:p w:rsidR="00D01BA5" w:rsidRPr="00257177" w:rsidRDefault="00D01BA5" w:rsidP="0042222F">
            <w:pPr>
              <w:jc w:val="center"/>
              <w:rPr>
                <w:b/>
                <w:sz w:val="20"/>
                <w:szCs w:val="20"/>
              </w:rPr>
            </w:pPr>
            <w:r w:rsidRPr="00257177">
              <w:rPr>
                <w:b/>
                <w:sz w:val="20"/>
                <w:szCs w:val="20"/>
              </w:rPr>
              <w:t>0</w:t>
            </w:r>
          </w:p>
        </w:tc>
        <w:tc>
          <w:tcPr>
            <w:tcW w:w="1260" w:type="dxa"/>
          </w:tcPr>
          <w:p w:rsidR="00D01BA5" w:rsidRPr="00257177" w:rsidRDefault="00D01BA5" w:rsidP="0042222F">
            <w:pPr>
              <w:jc w:val="center"/>
              <w:rPr>
                <w:b/>
                <w:sz w:val="20"/>
                <w:szCs w:val="20"/>
              </w:rPr>
            </w:pPr>
            <w:r w:rsidRPr="00257177">
              <w:rPr>
                <w:b/>
                <w:sz w:val="20"/>
                <w:szCs w:val="20"/>
              </w:rPr>
              <w:t>0</w:t>
            </w:r>
          </w:p>
        </w:tc>
      </w:tr>
      <w:tr w:rsidR="00D01BA5" w:rsidRPr="00257177" w:rsidTr="003553A3">
        <w:tc>
          <w:tcPr>
            <w:tcW w:w="1351" w:type="dxa"/>
            <w:shd w:val="clear" w:color="auto" w:fill="auto"/>
          </w:tcPr>
          <w:p w:rsidR="00D01BA5" w:rsidRPr="00257177" w:rsidRDefault="00D01BA5" w:rsidP="0042222F">
            <w:pPr>
              <w:rPr>
                <w:b/>
                <w:sz w:val="20"/>
                <w:szCs w:val="20"/>
              </w:rPr>
            </w:pPr>
            <w:r w:rsidRPr="00257177">
              <w:rPr>
                <w:b/>
                <w:sz w:val="20"/>
                <w:szCs w:val="20"/>
              </w:rPr>
              <w:t>January</w:t>
            </w:r>
          </w:p>
        </w:tc>
        <w:tc>
          <w:tcPr>
            <w:tcW w:w="1530" w:type="dxa"/>
          </w:tcPr>
          <w:p w:rsidR="00D01BA5" w:rsidRPr="00257177" w:rsidRDefault="00D01BA5" w:rsidP="0042222F">
            <w:pPr>
              <w:jc w:val="center"/>
              <w:rPr>
                <w:b/>
                <w:sz w:val="20"/>
                <w:szCs w:val="20"/>
              </w:rPr>
            </w:pPr>
            <w:r w:rsidRPr="00257177">
              <w:rPr>
                <w:b/>
                <w:sz w:val="20"/>
                <w:szCs w:val="20"/>
              </w:rPr>
              <w:t>43.0</w:t>
            </w:r>
          </w:p>
        </w:tc>
        <w:tc>
          <w:tcPr>
            <w:tcW w:w="1024" w:type="dxa"/>
          </w:tcPr>
          <w:p w:rsidR="00D01BA5" w:rsidRPr="00257177" w:rsidRDefault="00D01BA5" w:rsidP="0042222F">
            <w:pPr>
              <w:jc w:val="center"/>
              <w:rPr>
                <w:b/>
                <w:sz w:val="20"/>
                <w:szCs w:val="20"/>
              </w:rPr>
            </w:pPr>
            <w:r w:rsidRPr="00257177">
              <w:rPr>
                <w:b/>
                <w:sz w:val="20"/>
                <w:szCs w:val="20"/>
              </w:rPr>
              <w:t>15-69</w:t>
            </w:r>
          </w:p>
        </w:tc>
        <w:tc>
          <w:tcPr>
            <w:tcW w:w="949" w:type="dxa"/>
          </w:tcPr>
          <w:p w:rsidR="00D01BA5" w:rsidRPr="00257177" w:rsidRDefault="00D01BA5" w:rsidP="0042222F">
            <w:pPr>
              <w:jc w:val="center"/>
              <w:rPr>
                <w:b/>
                <w:sz w:val="20"/>
                <w:szCs w:val="20"/>
              </w:rPr>
            </w:pPr>
            <w:r w:rsidRPr="00257177">
              <w:rPr>
                <w:b/>
                <w:sz w:val="20"/>
                <w:szCs w:val="20"/>
              </w:rPr>
              <w:t>45</w:t>
            </w:r>
          </w:p>
        </w:tc>
        <w:tc>
          <w:tcPr>
            <w:tcW w:w="1464" w:type="dxa"/>
          </w:tcPr>
          <w:p w:rsidR="00D01BA5" w:rsidRPr="00257177" w:rsidRDefault="00D01BA5" w:rsidP="0042222F">
            <w:pPr>
              <w:jc w:val="center"/>
              <w:rPr>
                <w:b/>
                <w:sz w:val="20"/>
                <w:szCs w:val="20"/>
              </w:rPr>
            </w:pPr>
            <w:r w:rsidRPr="00257177">
              <w:rPr>
                <w:b/>
                <w:sz w:val="20"/>
                <w:szCs w:val="20"/>
              </w:rPr>
              <w:t>0</w:t>
            </w:r>
          </w:p>
        </w:tc>
        <w:tc>
          <w:tcPr>
            <w:tcW w:w="1260" w:type="dxa"/>
          </w:tcPr>
          <w:p w:rsidR="00D01BA5" w:rsidRPr="00257177" w:rsidRDefault="00D01BA5" w:rsidP="0042222F">
            <w:pPr>
              <w:jc w:val="center"/>
              <w:rPr>
                <w:b/>
                <w:sz w:val="20"/>
                <w:szCs w:val="20"/>
              </w:rPr>
            </w:pPr>
            <w:r w:rsidRPr="00257177">
              <w:rPr>
                <w:b/>
                <w:sz w:val="20"/>
                <w:szCs w:val="20"/>
              </w:rPr>
              <w:t>0</w:t>
            </w:r>
          </w:p>
        </w:tc>
      </w:tr>
      <w:tr w:rsidR="00D01BA5" w:rsidRPr="00257177" w:rsidTr="003553A3">
        <w:tc>
          <w:tcPr>
            <w:tcW w:w="1351" w:type="dxa"/>
            <w:shd w:val="clear" w:color="auto" w:fill="auto"/>
          </w:tcPr>
          <w:p w:rsidR="00D01BA5" w:rsidRPr="00257177" w:rsidRDefault="00D01BA5" w:rsidP="0042222F">
            <w:pPr>
              <w:rPr>
                <w:b/>
                <w:sz w:val="20"/>
                <w:szCs w:val="20"/>
              </w:rPr>
            </w:pPr>
            <w:r w:rsidRPr="00257177">
              <w:rPr>
                <w:b/>
                <w:sz w:val="20"/>
                <w:szCs w:val="20"/>
              </w:rPr>
              <w:t>February</w:t>
            </w:r>
          </w:p>
        </w:tc>
        <w:tc>
          <w:tcPr>
            <w:tcW w:w="1530" w:type="dxa"/>
          </w:tcPr>
          <w:p w:rsidR="00D01BA5" w:rsidRPr="00257177" w:rsidRDefault="00D01BA5" w:rsidP="0042222F">
            <w:pPr>
              <w:jc w:val="center"/>
              <w:rPr>
                <w:b/>
                <w:sz w:val="20"/>
                <w:szCs w:val="20"/>
              </w:rPr>
            </w:pPr>
            <w:r w:rsidRPr="00257177">
              <w:rPr>
                <w:b/>
                <w:sz w:val="20"/>
                <w:szCs w:val="20"/>
              </w:rPr>
              <w:t>38.4</w:t>
            </w:r>
          </w:p>
        </w:tc>
        <w:tc>
          <w:tcPr>
            <w:tcW w:w="1024" w:type="dxa"/>
          </w:tcPr>
          <w:p w:rsidR="00D01BA5" w:rsidRPr="00257177" w:rsidRDefault="00D01BA5" w:rsidP="0042222F">
            <w:pPr>
              <w:jc w:val="center"/>
              <w:rPr>
                <w:b/>
                <w:sz w:val="20"/>
                <w:szCs w:val="20"/>
              </w:rPr>
            </w:pPr>
            <w:r w:rsidRPr="00257177">
              <w:rPr>
                <w:b/>
                <w:sz w:val="20"/>
                <w:szCs w:val="20"/>
              </w:rPr>
              <w:t>12-53</w:t>
            </w:r>
          </w:p>
        </w:tc>
        <w:tc>
          <w:tcPr>
            <w:tcW w:w="949" w:type="dxa"/>
          </w:tcPr>
          <w:p w:rsidR="00D01BA5" w:rsidRPr="00257177" w:rsidRDefault="00D07731" w:rsidP="0042222F">
            <w:pPr>
              <w:jc w:val="center"/>
              <w:rPr>
                <w:b/>
                <w:sz w:val="20"/>
                <w:szCs w:val="20"/>
              </w:rPr>
            </w:pPr>
            <w:r w:rsidRPr="00257177">
              <w:rPr>
                <w:b/>
                <w:sz w:val="20"/>
                <w:szCs w:val="20"/>
              </w:rPr>
              <w:t>51</w:t>
            </w:r>
          </w:p>
        </w:tc>
        <w:tc>
          <w:tcPr>
            <w:tcW w:w="1464" w:type="dxa"/>
          </w:tcPr>
          <w:p w:rsidR="00D01BA5" w:rsidRPr="00257177" w:rsidRDefault="00D07731" w:rsidP="0042222F">
            <w:pPr>
              <w:jc w:val="center"/>
              <w:rPr>
                <w:b/>
                <w:sz w:val="20"/>
                <w:szCs w:val="20"/>
              </w:rPr>
            </w:pPr>
            <w:r w:rsidRPr="00257177">
              <w:rPr>
                <w:b/>
                <w:sz w:val="20"/>
                <w:szCs w:val="20"/>
              </w:rPr>
              <w:t>0</w:t>
            </w:r>
          </w:p>
        </w:tc>
        <w:tc>
          <w:tcPr>
            <w:tcW w:w="1260" w:type="dxa"/>
          </w:tcPr>
          <w:p w:rsidR="00D01BA5" w:rsidRPr="00257177" w:rsidRDefault="00D07731" w:rsidP="0042222F">
            <w:pPr>
              <w:jc w:val="center"/>
              <w:rPr>
                <w:b/>
                <w:sz w:val="20"/>
                <w:szCs w:val="20"/>
              </w:rPr>
            </w:pPr>
            <w:r w:rsidRPr="00257177">
              <w:rPr>
                <w:b/>
                <w:sz w:val="20"/>
                <w:szCs w:val="20"/>
              </w:rPr>
              <w:t>0</w:t>
            </w:r>
          </w:p>
        </w:tc>
      </w:tr>
      <w:tr w:rsidR="00D01BA5" w:rsidRPr="00257177" w:rsidTr="003553A3">
        <w:tc>
          <w:tcPr>
            <w:tcW w:w="1351" w:type="dxa"/>
            <w:shd w:val="clear" w:color="auto" w:fill="auto"/>
          </w:tcPr>
          <w:p w:rsidR="00D01BA5" w:rsidRPr="00257177" w:rsidRDefault="00D01BA5" w:rsidP="0042222F">
            <w:pPr>
              <w:rPr>
                <w:b/>
                <w:sz w:val="20"/>
                <w:szCs w:val="20"/>
              </w:rPr>
            </w:pPr>
            <w:r w:rsidRPr="00257177">
              <w:rPr>
                <w:b/>
                <w:sz w:val="20"/>
                <w:szCs w:val="20"/>
              </w:rPr>
              <w:t>March</w:t>
            </w:r>
          </w:p>
        </w:tc>
        <w:tc>
          <w:tcPr>
            <w:tcW w:w="1530" w:type="dxa"/>
          </w:tcPr>
          <w:p w:rsidR="00D01BA5" w:rsidRPr="00257177" w:rsidRDefault="00D01BA5" w:rsidP="0042222F">
            <w:pPr>
              <w:jc w:val="center"/>
              <w:rPr>
                <w:b/>
                <w:sz w:val="20"/>
                <w:szCs w:val="20"/>
              </w:rPr>
            </w:pPr>
            <w:r w:rsidRPr="00257177">
              <w:rPr>
                <w:b/>
                <w:sz w:val="20"/>
                <w:szCs w:val="20"/>
              </w:rPr>
              <w:t>63.0</w:t>
            </w:r>
          </w:p>
        </w:tc>
        <w:tc>
          <w:tcPr>
            <w:tcW w:w="1024" w:type="dxa"/>
          </w:tcPr>
          <w:p w:rsidR="00D01BA5" w:rsidRPr="00257177" w:rsidRDefault="00D01BA5" w:rsidP="0042222F">
            <w:pPr>
              <w:jc w:val="center"/>
              <w:rPr>
                <w:b/>
                <w:sz w:val="20"/>
                <w:szCs w:val="20"/>
              </w:rPr>
            </w:pPr>
            <w:r w:rsidRPr="00257177">
              <w:rPr>
                <w:b/>
                <w:sz w:val="20"/>
                <w:szCs w:val="20"/>
              </w:rPr>
              <w:t>28-96</w:t>
            </w:r>
          </w:p>
        </w:tc>
        <w:tc>
          <w:tcPr>
            <w:tcW w:w="949" w:type="dxa"/>
          </w:tcPr>
          <w:p w:rsidR="00D01BA5" w:rsidRPr="00257177" w:rsidRDefault="001A4680" w:rsidP="0042222F">
            <w:pPr>
              <w:jc w:val="center"/>
              <w:rPr>
                <w:b/>
                <w:sz w:val="20"/>
                <w:szCs w:val="20"/>
              </w:rPr>
            </w:pPr>
            <w:r w:rsidRPr="00257177">
              <w:rPr>
                <w:b/>
                <w:sz w:val="20"/>
                <w:szCs w:val="20"/>
              </w:rPr>
              <w:t>94</w:t>
            </w:r>
          </w:p>
        </w:tc>
        <w:tc>
          <w:tcPr>
            <w:tcW w:w="1464" w:type="dxa"/>
          </w:tcPr>
          <w:p w:rsidR="00D01BA5" w:rsidRPr="00257177" w:rsidRDefault="001A4680" w:rsidP="0042222F">
            <w:pPr>
              <w:jc w:val="center"/>
              <w:rPr>
                <w:b/>
                <w:sz w:val="20"/>
                <w:szCs w:val="20"/>
              </w:rPr>
            </w:pPr>
            <w:r w:rsidRPr="00257177">
              <w:rPr>
                <w:b/>
                <w:sz w:val="20"/>
                <w:szCs w:val="20"/>
              </w:rPr>
              <w:t>0</w:t>
            </w:r>
          </w:p>
        </w:tc>
        <w:tc>
          <w:tcPr>
            <w:tcW w:w="1260" w:type="dxa"/>
          </w:tcPr>
          <w:p w:rsidR="00D01BA5" w:rsidRPr="00257177" w:rsidRDefault="001A4680" w:rsidP="0042222F">
            <w:pPr>
              <w:jc w:val="center"/>
              <w:rPr>
                <w:b/>
                <w:sz w:val="20"/>
                <w:szCs w:val="20"/>
              </w:rPr>
            </w:pPr>
            <w:r w:rsidRPr="00257177">
              <w:rPr>
                <w:b/>
                <w:sz w:val="20"/>
                <w:szCs w:val="20"/>
              </w:rPr>
              <w:t>0</w:t>
            </w:r>
          </w:p>
        </w:tc>
      </w:tr>
      <w:tr w:rsidR="00D01BA5" w:rsidRPr="00257177" w:rsidTr="003553A3">
        <w:tc>
          <w:tcPr>
            <w:tcW w:w="1351" w:type="dxa"/>
            <w:shd w:val="clear" w:color="auto" w:fill="auto"/>
          </w:tcPr>
          <w:p w:rsidR="00D01BA5" w:rsidRPr="00257177" w:rsidRDefault="00D01BA5" w:rsidP="0042222F">
            <w:pPr>
              <w:rPr>
                <w:b/>
                <w:sz w:val="20"/>
                <w:szCs w:val="20"/>
              </w:rPr>
            </w:pPr>
            <w:r w:rsidRPr="00257177">
              <w:rPr>
                <w:b/>
                <w:sz w:val="20"/>
                <w:szCs w:val="20"/>
              </w:rPr>
              <w:t>April</w:t>
            </w:r>
          </w:p>
        </w:tc>
        <w:tc>
          <w:tcPr>
            <w:tcW w:w="1530" w:type="dxa"/>
          </w:tcPr>
          <w:p w:rsidR="00D01BA5" w:rsidRPr="00257177" w:rsidRDefault="00D01BA5" w:rsidP="0042222F">
            <w:pPr>
              <w:jc w:val="center"/>
              <w:rPr>
                <w:b/>
                <w:sz w:val="20"/>
                <w:szCs w:val="20"/>
              </w:rPr>
            </w:pPr>
            <w:r w:rsidRPr="00257177">
              <w:rPr>
                <w:b/>
                <w:sz w:val="20"/>
                <w:szCs w:val="20"/>
              </w:rPr>
              <w:t>47.0</w:t>
            </w:r>
          </w:p>
        </w:tc>
        <w:tc>
          <w:tcPr>
            <w:tcW w:w="1024" w:type="dxa"/>
          </w:tcPr>
          <w:p w:rsidR="00D01BA5" w:rsidRPr="00257177" w:rsidRDefault="00D01BA5" w:rsidP="0042222F">
            <w:pPr>
              <w:jc w:val="center"/>
              <w:rPr>
                <w:b/>
                <w:sz w:val="20"/>
                <w:szCs w:val="20"/>
              </w:rPr>
            </w:pPr>
            <w:r w:rsidRPr="00257177">
              <w:rPr>
                <w:b/>
                <w:sz w:val="20"/>
                <w:szCs w:val="20"/>
              </w:rPr>
              <w:t>36-65</w:t>
            </w:r>
          </w:p>
        </w:tc>
        <w:tc>
          <w:tcPr>
            <w:tcW w:w="949" w:type="dxa"/>
          </w:tcPr>
          <w:p w:rsidR="00D01BA5" w:rsidRPr="00257177" w:rsidRDefault="00890B9F" w:rsidP="0042222F">
            <w:pPr>
              <w:jc w:val="center"/>
              <w:rPr>
                <w:b/>
                <w:sz w:val="20"/>
                <w:szCs w:val="20"/>
              </w:rPr>
            </w:pPr>
            <w:r w:rsidRPr="00257177">
              <w:rPr>
                <w:b/>
                <w:sz w:val="20"/>
                <w:szCs w:val="20"/>
              </w:rPr>
              <w:t>88</w:t>
            </w:r>
          </w:p>
        </w:tc>
        <w:tc>
          <w:tcPr>
            <w:tcW w:w="1464" w:type="dxa"/>
          </w:tcPr>
          <w:p w:rsidR="00D01BA5" w:rsidRPr="00257177" w:rsidRDefault="009217A5" w:rsidP="0042222F">
            <w:pPr>
              <w:jc w:val="center"/>
              <w:rPr>
                <w:b/>
                <w:sz w:val="20"/>
                <w:szCs w:val="20"/>
              </w:rPr>
            </w:pPr>
            <w:r w:rsidRPr="00257177">
              <w:rPr>
                <w:b/>
                <w:sz w:val="20"/>
                <w:szCs w:val="20"/>
              </w:rPr>
              <w:t>0</w:t>
            </w:r>
          </w:p>
        </w:tc>
        <w:tc>
          <w:tcPr>
            <w:tcW w:w="1260" w:type="dxa"/>
          </w:tcPr>
          <w:p w:rsidR="00D01BA5" w:rsidRPr="00257177" w:rsidRDefault="009217A5" w:rsidP="0042222F">
            <w:pPr>
              <w:jc w:val="center"/>
              <w:rPr>
                <w:b/>
                <w:sz w:val="20"/>
                <w:szCs w:val="20"/>
              </w:rPr>
            </w:pPr>
            <w:r w:rsidRPr="00257177">
              <w:rPr>
                <w:b/>
                <w:sz w:val="20"/>
                <w:szCs w:val="20"/>
              </w:rPr>
              <w:t>0</w:t>
            </w:r>
          </w:p>
        </w:tc>
      </w:tr>
      <w:tr w:rsidR="00D01BA5" w:rsidRPr="00257177" w:rsidTr="003553A3">
        <w:tc>
          <w:tcPr>
            <w:tcW w:w="1351" w:type="dxa"/>
            <w:shd w:val="clear" w:color="auto" w:fill="auto"/>
          </w:tcPr>
          <w:p w:rsidR="00D01BA5" w:rsidRPr="00257177" w:rsidRDefault="00D01BA5" w:rsidP="0042222F">
            <w:pPr>
              <w:rPr>
                <w:b/>
                <w:sz w:val="20"/>
                <w:szCs w:val="20"/>
              </w:rPr>
            </w:pPr>
            <w:r w:rsidRPr="00257177">
              <w:rPr>
                <w:b/>
                <w:sz w:val="20"/>
                <w:szCs w:val="20"/>
              </w:rPr>
              <w:t>May</w:t>
            </w:r>
          </w:p>
        </w:tc>
        <w:tc>
          <w:tcPr>
            <w:tcW w:w="1530" w:type="dxa"/>
          </w:tcPr>
          <w:p w:rsidR="00D01BA5" w:rsidRPr="00257177" w:rsidRDefault="00D01BA5" w:rsidP="0042222F">
            <w:pPr>
              <w:jc w:val="center"/>
              <w:rPr>
                <w:b/>
                <w:sz w:val="20"/>
                <w:szCs w:val="20"/>
              </w:rPr>
            </w:pPr>
            <w:r w:rsidRPr="00257177">
              <w:rPr>
                <w:b/>
                <w:sz w:val="20"/>
                <w:szCs w:val="20"/>
              </w:rPr>
              <w:t>86.8</w:t>
            </w:r>
          </w:p>
        </w:tc>
        <w:tc>
          <w:tcPr>
            <w:tcW w:w="1024" w:type="dxa"/>
          </w:tcPr>
          <w:p w:rsidR="00D01BA5" w:rsidRPr="00257177" w:rsidRDefault="00D01BA5" w:rsidP="0042222F">
            <w:pPr>
              <w:jc w:val="center"/>
              <w:rPr>
                <w:b/>
                <w:sz w:val="20"/>
                <w:szCs w:val="20"/>
              </w:rPr>
            </w:pPr>
            <w:r w:rsidRPr="00257177">
              <w:rPr>
                <w:b/>
                <w:sz w:val="20"/>
                <w:szCs w:val="20"/>
              </w:rPr>
              <w:t>65-127</w:t>
            </w:r>
          </w:p>
        </w:tc>
        <w:tc>
          <w:tcPr>
            <w:tcW w:w="949" w:type="dxa"/>
          </w:tcPr>
          <w:p w:rsidR="00D01BA5" w:rsidRPr="00257177" w:rsidRDefault="00B46406" w:rsidP="0042222F">
            <w:pPr>
              <w:jc w:val="center"/>
              <w:rPr>
                <w:b/>
                <w:sz w:val="20"/>
                <w:szCs w:val="20"/>
              </w:rPr>
            </w:pPr>
            <w:r w:rsidRPr="00257177">
              <w:rPr>
                <w:b/>
                <w:sz w:val="20"/>
                <w:szCs w:val="20"/>
              </w:rPr>
              <w:t>115</w:t>
            </w:r>
          </w:p>
        </w:tc>
        <w:tc>
          <w:tcPr>
            <w:tcW w:w="1464" w:type="dxa"/>
          </w:tcPr>
          <w:p w:rsidR="00D01BA5" w:rsidRPr="00257177" w:rsidRDefault="00BE6627" w:rsidP="0042222F">
            <w:pPr>
              <w:jc w:val="center"/>
              <w:rPr>
                <w:b/>
                <w:sz w:val="20"/>
                <w:szCs w:val="20"/>
              </w:rPr>
            </w:pPr>
            <w:r w:rsidRPr="00257177">
              <w:rPr>
                <w:b/>
                <w:sz w:val="20"/>
                <w:szCs w:val="20"/>
              </w:rPr>
              <w:t>0</w:t>
            </w:r>
          </w:p>
        </w:tc>
        <w:tc>
          <w:tcPr>
            <w:tcW w:w="1260" w:type="dxa"/>
          </w:tcPr>
          <w:p w:rsidR="00D01BA5" w:rsidRPr="00257177" w:rsidRDefault="00BE6627" w:rsidP="0042222F">
            <w:pPr>
              <w:jc w:val="center"/>
              <w:rPr>
                <w:b/>
                <w:sz w:val="20"/>
                <w:szCs w:val="20"/>
              </w:rPr>
            </w:pPr>
            <w:r w:rsidRPr="00257177">
              <w:rPr>
                <w:b/>
                <w:sz w:val="20"/>
                <w:szCs w:val="20"/>
              </w:rPr>
              <w:t>0</w:t>
            </w:r>
          </w:p>
        </w:tc>
      </w:tr>
      <w:tr w:rsidR="00D01BA5" w:rsidRPr="00257177" w:rsidTr="003553A3">
        <w:tc>
          <w:tcPr>
            <w:tcW w:w="1351" w:type="dxa"/>
            <w:shd w:val="clear" w:color="auto" w:fill="auto"/>
          </w:tcPr>
          <w:p w:rsidR="00D01BA5" w:rsidRPr="00257177" w:rsidRDefault="00D01BA5" w:rsidP="0042222F">
            <w:pPr>
              <w:rPr>
                <w:b/>
                <w:sz w:val="20"/>
                <w:szCs w:val="20"/>
              </w:rPr>
            </w:pPr>
            <w:r w:rsidRPr="00257177">
              <w:rPr>
                <w:b/>
                <w:sz w:val="20"/>
                <w:szCs w:val="20"/>
              </w:rPr>
              <w:t>June</w:t>
            </w:r>
          </w:p>
        </w:tc>
        <w:tc>
          <w:tcPr>
            <w:tcW w:w="1530" w:type="dxa"/>
          </w:tcPr>
          <w:p w:rsidR="00D01BA5" w:rsidRPr="00257177" w:rsidRDefault="00D01BA5" w:rsidP="0042222F">
            <w:pPr>
              <w:jc w:val="center"/>
              <w:rPr>
                <w:b/>
                <w:sz w:val="20"/>
                <w:szCs w:val="20"/>
              </w:rPr>
            </w:pPr>
            <w:r w:rsidRPr="00257177">
              <w:rPr>
                <w:b/>
                <w:sz w:val="20"/>
                <w:szCs w:val="20"/>
              </w:rPr>
              <w:t>30.6</w:t>
            </w:r>
          </w:p>
        </w:tc>
        <w:tc>
          <w:tcPr>
            <w:tcW w:w="1024" w:type="dxa"/>
          </w:tcPr>
          <w:p w:rsidR="00D01BA5" w:rsidRPr="00257177" w:rsidRDefault="00D01BA5" w:rsidP="0042222F">
            <w:pPr>
              <w:jc w:val="center"/>
              <w:rPr>
                <w:b/>
                <w:sz w:val="20"/>
                <w:szCs w:val="20"/>
              </w:rPr>
            </w:pPr>
            <w:r w:rsidRPr="00257177">
              <w:rPr>
                <w:b/>
                <w:sz w:val="20"/>
                <w:szCs w:val="20"/>
              </w:rPr>
              <w:t>22-42</w:t>
            </w:r>
          </w:p>
        </w:tc>
        <w:tc>
          <w:tcPr>
            <w:tcW w:w="949" w:type="dxa"/>
          </w:tcPr>
          <w:p w:rsidR="00D01BA5" w:rsidRPr="00257177" w:rsidRDefault="00D01BA5" w:rsidP="0042222F">
            <w:pPr>
              <w:jc w:val="center"/>
              <w:rPr>
                <w:b/>
                <w:sz w:val="20"/>
                <w:szCs w:val="20"/>
              </w:rPr>
            </w:pPr>
          </w:p>
        </w:tc>
        <w:tc>
          <w:tcPr>
            <w:tcW w:w="1464" w:type="dxa"/>
          </w:tcPr>
          <w:p w:rsidR="00D01BA5" w:rsidRPr="00257177" w:rsidRDefault="00D01BA5" w:rsidP="0042222F">
            <w:pPr>
              <w:jc w:val="center"/>
              <w:rPr>
                <w:b/>
                <w:sz w:val="20"/>
                <w:szCs w:val="20"/>
              </w:rPr>
            </w:pPr>
          </w:p>
        </w:tc>
        <w:tc>
          <w:tcPr>
            <w:tcW w:w="1260" w:type="dxa"/>
          </w:tcPr>
          <w:p w:rsidR="00D01BA5" w:rsidRPr="00257177" w:rsidRDefault="00D01BA5" w:rsidP="0042222F">
            <w:pPr>
              <w:jc w:val="center"/>
              <w:rPr>
                <w:b/>
                <w:sz w:val="20"/>
                <w:szCs w:val="20"/>
              </w:rPr>
            </w:pPr>
          </w:p>
        </w:tc>
      </w:tr>
      <w:tr w:rsidR="00D01BA5" w:rsidRPr="00257177" w:rsidTr="003553A3">
        <w:tc>
          <w:tcPr>
            <w:tcW w:w="1351" w:type="dxa"/>
            <w:shd w:val="clear" w:color="auto" w:fill="auto"/>
          </w:tcPr>
          <w:p w:rsidR="00D01BA5" w:rsidRPr="00257177" w:rsidRDefault="00D01BA5" w:rsidP="0042222F">
            <w:pPr>
              <w:rPr>
                <w:b/>
                <w:sz w:val="20"/>
                <w:szCs w:val="20"/>
              </w:rPr>
            </w:pPr>
            <w:r w:rsidRPr="00257177">
              <w:rPr>
                <w:b/>
                <w:sz w:val="20"/>
                <w:szCs w:val="20"/>
              </w:rPr>
              <w:t>Total</w:t>
            </w:r>
          </w:p>
        </w:tc>
        <w:tc>
          <w:tcPr>
            <w:tcW w:w="1530" w:type="dxa"/>
          </w:tcPr>
          <w:p w:rsidR="00D01BA5" w:rsidRPr="00257177" w:rsidRDefault="00D01BA5" w:rsidP="0042222F">
            <w:pPr>
              <w:jc w:val="center"/>
              <w:rPr>
                <w:b/>
                <w:sz w:val="20"/>
                <w:szCs w:val="20"/>
              </w:rPr>
            </w:pPr>
          </w:p>
        </w:tc>
        <w:tc>
          <w:tcPr>
            <w:tcW w:w="1024" w:type="dxa"/>
          </w:tcPr>
          <w:p w:rsidR="00D01BA5" w:rsidRPr="00257177" w:rsidRDefault="00D01BA5" w:rsidP="0042222F">
            <w:pPr>
              <w:jc w:val="center"/>
              <w:rPr>
                <w:b/>
                <w:sz w:val="20"/>
                <w:szCs w:val="20"/>
              </w:rPr>
            </w:pPr>
          </w:p>
        </w:tc>
        <w:tc>
          <w:tcPr>
            <w:tcW w:w="949" w:type="dxa"/>
          </w:tcPr>
          <w:p w:rsidR="00D01BA5" w:rsidRPr="00257177" w:rsidRDefault="00B46406" w:rsidP="00D07731">
            <w:pPr>
              <w:jc w:val="center"/>
              <w:rPr>
                <w:b/>
                <w:sz w:val="20"/>
                <w:szCs w:val="20"/>
              </w:rPr>
            </w:pPr>
            <w:r w:rsidRPr="00257177">
              <w:rPr>
                <w:b/>
                <w:sz w:val="20"/>
                <w:szCs w:val="20"/>
              </w:rPr>
              <w:t>548</w:t>
            </w:r>
          </w:p>
        </w:tc>
        <w:tc>
          <w:tcPr>
            <w:tcW w:w="1464" w:type="dxa"/>
          </w:tcPr>
          <w:p w:rsidR="00D01BA5" w:rsidRPr="00257177" w:rsidRDefault="00D01BA5" w:rsidP="0042222F">
            <w:pPr>
              <w:jc w:val="center"/>
              <w:rPr>
                <w:b/>
                <w:sz w:val="20"/>
                <w:szCs w:val="20"/>
              </w:rPr>
            </w:pPr>
            <w:r w:rsidRPr="00257177">
              <w:rPr>
                <w:b/>
                <w:sz w:val="20"/>
                <w:szCs w:val="20"/>
              </w:rPr>
              <w:t>0</w:t>
            </w:r>
          </w:p>
        </w:tc>
        <w:tc>
          <w:tcPr>
            <w:tcW w:w="1260" w:type="dxa"/>
          </w:tcPr>
          <w:p w:rsidR="00D01BA5" w:rsidRPr="00257177" w:rsidRDefault="00D01BA5" w:rsidP="0042222F">
            <w:pPr>
              <w:jc w:val="center"/>
              <w:rPr>
                <w:b/>
                <w:sz w:val="20"/>
                <w:szCs w:val="20"/>
              </w:rPr>
            </w:pPr>
            <w:r w:rsidRPr="00257177">
              <w:rPr>
                <w:b/>
                <w:sz w:val="20"/>
                <w:szCs w:val="20"/>
              </w:rPr>
              <w:t>0</w:t>
            </w:r>
          </w:p>
        </w:tc>
      </w:tr>
    </w:tbl>
    <w:p w:rsidR="0084464D" w:rsidRPr="009831BE" w:rsidRDefault="0084464D" w:rsidP="0084464D">
      <w:pPr>
        <w:pStyle w:val="ListParagraph"/>
        <w:ind w:left="360"/>
        <w:rPr>
          <w:rFonts w:ascii="Times New Roman" w:hAnsi="Times New Roman"/>
          <w:b/>
        </w:rPr>
      </w:pPr>
    </w:p>
    <w:p w:rsidR="00B15989" w:rsidRPr="009831BE" w:rsidRDefault="00B15989" w:rsidP="006A00E3">
      <w:pPr>
        <w:pStyle w:val="ListParagraph"/>
        <w:ind w:left="360"/>
        <w:rPr>
          <w:rFonts w:ascii="Times New Roman" w:hAnsi="Times New Roman"/>
        </w:rPr>
      </w:pPr>
    </w:p>
    <w:p w:rsidR="00094985" w:rsidRPr="000060FA" w:rsidRDefault="00D01BA5" w:rsidP="000060FA">
      <w:pPr>
        <w:rPr>
          <w:b/>
        </w:rPr>
      </w:pPr>
      <w:r w:rsidRPr="000060FA">
        <w:rPr>
          <w:b/>
        </w:rPr>
        <w:t>S</w:t>
      </w:r>
      <w:r w:rsidR="00094985" w:rsidRPr="000060FA">
        <w:rPr>
          <w:b/>
        </w:rPr>
        <w:t>TAFF AND CURRICULUM DEVELOPMENT</w:t>
      </w:r>
    </w:p>
    <w:p w:rsidR="006C345C" w:rsidRDefault="006C345C" w:rsidP="006C345C">
      <w:pPr>
        <w:rPr>
          <w:b/>
        </w:rPr>
      </w:pPr>
    </w:p>
    <w:p w:rsidR="00806FAB" w:rsidRDefault="00806FAB" w:rsidP="00806FAB">
      <w:r>
        <w:t xml:space="preserve">Motion by Stevenson, seconded by </w:t>
      </w:r>
      <w:r w:rsidR="00333844">
        <w:t>Hamilton</w:t>
      </w:r>
      <w:r>
        <w:t xml:space="preserve"> to accept the Interim Superintendents recommendation items A-I:</w:t>
      </w:r>
    </w:p>
    <w:p w:rsidR="00A7552E" w:rsidRPr="009831BE" w:rsidRDefault="00A7552E" w:rsidP="00635F79"/>
    <w:p w:rsidR="00CF60E0" w:rsidRDefault="00CF60E0" w:rsidP="00CF60E0">
      <w:pPr>
        <w:pStyle w:val="BodyText"/>
        <w:numPr>
          <w:ilvl w:val="0"/>
          <w:numId w:val="5"/>
        </w:numPr>
        <w:tabs>
          <w:tab w:val="left" w:pos="720"/>
          <w:tab w:val="left" w:pos="1080"/>
          <w:tab w:val="left" w:pos="1440"/>
          <w:tab w:val="left" w:pos="2880"/>
          <w:tab w:val="left" w:pos="3600"/>
          <w:tab w:val="left" w:pos="5040"/>
          <w:tab w:val="left" w:pos="5760"/>
        </w:tabs>
        <w:ind w:right="-547"/>
        <w:rPr>
          <w:sz w:val="22"/>
          <w:szCs w:val="22"/>
        </w:rPr>
      </w:pPr>
      <w:r>
        <w:rPr>
          <w:sz w:val="22"/>
          <w:szCs w:val="22"/>
        </w:rPr>
        <w:t xml:space="preserve">Recommend approval for Paulsboro Senior High School Head Wrestling Coach Paul Morina </w:t>
      </w:r>
      <w:r w:rsidR="00254BAD" w:rsidRPr="00254BAD">
        <w:rPr>
          <w:sz w:val="22"/>
          <w:szCs w:val="22"/>
        </w:rPr>
        <w:t>to attend the National Wrestling Coaches Convention in Fort Lauderdale, F</w:t>
      </w:r>
      <w:r>
        <w:rPr>
          <w:sz w:val="22"/>
          <w:szCs w:val="22"/>
        </w:rPr>
        <w:t xml:space="preserve">lorida </w:t>
      </w:r>
      <w:r w:rsidR="00254BAD" w:rsidRPr="00254BAD">
        <w:rPr>
          <w:sz w:val="22"/>
          <w:szCs w:val="22"/>
        </w:rPr>
        <w:t>from</w:t>
      </w:r>
      <w:r>
        <w:rPr>
          <w:sz w:val="22"/>
          <w:szCs w:val="22"/>
        </w:rPr>
        <w:t xml:space="preserve"> </w:t>
      </w:r>
      <w:r w:rsidR="00546C17">
        <w:rPr>
          <w:sz w:val="22"/>
          <w:szCs w:val="22"/>
        </w:rPr>
        <w:t>Thursday</w:t>
      </w:r>
      <w:r>
        <w:rPr>
          <w:sz w:val="22"/>
          <w:szCs w:val="22"/>
        </w:rPr>
        <w:t xml:space="preserve">, July 31, 2014 through Sunday, </w:t>
      </w:r>
      <w:r w:rsidR="00254BAD" w:rsidRPr="00254BAD">
        <w:rPr>
          <w:sz w:val="22"/>
          <w:szCs w:val="22"/>
        </w:rPr>
        <w:t>August 3, 2014.</w:t>
      </w:r>
      <w:r>
        <w:rPr>
          <w:sz w:val="22"/>
          <w:szCs w:val="22"/>
        </w:rPr>
        <w:t xml:space="preserve">  Cost to the Board of Education includes </w:t>
      </w:r>
      <w:r w:rsidR="00546C17">
        <w:rPr>
          <w:sz w:val="22"/>
          <w:szCs w:val="22"/>
        </w:rPr>
        <w:t>r</w:t>
      </w:r>
      <w:r>
        <w:rPr>
          <w:sz w:val="22"/>
          <w:szCs w:val="22"/>
        </w:rPr>
        <w:t xml:space="preserve">egistration $175 and lodging $362.97.  Mr. Morina will pay all other expenses. </w:t>
      </w:r>
    </w:p>
    <w:p w:rsidR="00254BAD" w:rsidRPr="00254BAD" w:rsidRDefault="00CF60E0" w:rsidP="00CF60E0">
      <w:pPr>
        <w:pStyle w:val="BodyText"/>
        <w:tabs>
          <w:tab w:val="left" w:pos="720"/>
          <w:tab w:val="left" w:pos="1080"/>
          <w:tab w:val="left" w:pos="1440"/>
          <w:tab w:val="left" w:pos="2880"/>
          <w:tab w:val="left" w:pos="3600"/>
          <w:tab w:val="left" w:pos="5040"/>
          <w:tab w:val="left" w:pos="5760"/>
        </w:tabs>
        <w:ind w:left="720" w:right="-547"/>
        <w:rPr>
          <w:sz w:val="22"/>
          <w:szCs w:val="22"/>
        </w:rPr>
      </w:pPr>
      <w:r w:rsidRPr="000F0169">
        <w:rPr>
          <w:sz w:val="22"/>
          <w:szCs w:val="22"/>
          <w:u w:val="single"/>
        </w:rPr>
        <w:t>Informational</w:t>
      </w:r>
      <w:r w:rsidRPr="000F0169">
        <w:rPr>
          <w:sz w:val="22"/>
          <w:szCs w:val="22"/>
        </w:rPr>
        <w:t>:</w:t>
      </w:r>
      <w:r>
        <w:rPr>
          <w:sz w:val="22"/>
          <w:szCs w:val="22"/>
        </w:rPr>
        <w:t xml:space="preserve">  This is one of the major national wrestling clinics.  Attending this meeting provides </w:t>
      </w:r>
      <w:r w:rsidR="00254BAD" w:rsidRPr="00CF60E0">
        <w:rPr>
          <w:sz w:val="22"/>
          <w:szCs w:val="22"/>
        </w:rPr>
        <w:t>an opportunity</w:t>
      </w:r>
      <w:r>
        <w:rPr>
          <w:sz w:val="22"/>
          <w:szCs w:val="22"/>
        </w:rPr>
        <w:t xml:space="preserve"> </w:t>
      </w:r>
      <w:r w:rsidR="00FF42ED">
        <w:rPr>
          <w:sz w:val="22"/>
          <w:szCs w:val="22"/>
        </w:rPr>
        <w:t xml:space="preserve">for </w:t>
      </w:r>
      <w:r>
        <w:rPr>
          <w:sz w:val="22"/>
          <w:szCs w:val="22"/>
        </w:rPr>
        <w:t xml:space="preserve">Mr. Morina </w:t>
      </w:r>
      <w:r w:rsidR="00FF42ED">
        <w:rPr>
          <w:sz w:val="22"/>
          <w:szCs w:val="22"/>
        </w:rPr>
        <w:t>to</w:t>
      </w:r>
      <w:r>
        <w:rPr>
          <w:sz w:val="22"/>
          <w:szCs w:val="22"/>
        </w:rPr>
        <w:t xml:space="preserve"> collaborate </w:t>
      </w:r>
      <w:r w:rsidR="00FF42ED">
        <w:rPr>
          <w:sz w:val="22"/>
          <w:szCs w:val="22"/>
        </w:rPr>
        <w:t xml:space="preserve">with </w:t>
      </w:r>
      <w:r w:rsidR="00254BAD" w:rsidRPr="00CF60E0">
        <w:rPr>
          <w:sz w:val="22"/>
          <w:szCs w:val="22"/>
        </w:rPr>
        <w:t xml:space="preserve">college coaches </w:t>
      </w:r>
      <w:r>
        <w:rPr>
          <w:sz w:val="22"/>
          <w:szCs w:val="22"/>
        </w:rPr>
        <w:t>on topics such as: p</w:t>
      </w:r>
      <w:r w:rsidR="00254BAD" w:rsidRPr="00254BAD">
        <w:rPr>
          <w:sz w:val="22"/>
          <w:szCs w:val="22"/>
        </w:rPr>
        <w:t>reparing students for colle</w:t>
      </w:r>
      <w:r>
        <w:rPr>
          <w:sz w:val="22"/>
          <w:szCs w:val="22"/>
        </w:rPr>
        <w:t>ge academically and financially, f</w:t>
      </w:r>
      <w:r w:rsidR="00254BAD" w:rsidRPr="00254BAD">
        <w:rPr>
          <w:sz w:val="22"/>
          <w:szCs w:val="22"/>
        </w:rPr>
        <w:t>undraising “Best Practices” for p</w:t>
      </w:r>
      <w:r>
        <w:rPr>
          <w:sz w:val="22"/>
          <w:szCs w:val="22"/>
        </w:rPr>
        <w:t>rograms, and wrestling techniques.  The value of the conference is twofold.   First it allow</w:t>
      </w:r>
      <w:r w:rsidR="00FF42ED">
        <w:rPr>
          <w:sz w:val="22"/>
          <w:szCs w:val="22"/>
        </w:rPr>
        <w:t>s</w:t>
      </w:r>
      <w:r>
        <w:rPr>
          <w:sz w:val="22"/>
          <w:szCs w:val="22"/>
        </w:rPr>
        <w:t>, Mr. Morina to learn new wrestling techniques and strategies.  Second, it allow</w:t>
      </w:r>
      <w:r w:rsidR="00FF42ED">
        <w:rPr>
          <w:sz w:val="22"/>
          <w:szCs w:val="22"/>
        </w:rPr>
        <w:t>s</w:t>
      </w:r>
      <w:r>
        <w:rPr>
          <w:sz w:val="22"/>
          <w:szCs w:val="22"/>
        </w:rPr>
        <w:t xml:space="preserve"> him to build relationships with college coaches in order to enhance the chan</w:t>
      </w:r>
      <w:r w:rsidR="009B0BB6">
        <w:rPr>
          <w:sz w:val="22"/>
          <w:szCs w:val="22"/>
        </w:rPr>
        <w:t>c</w:t>
      </w:r>
      <w:r>
        <w:rPr>
          <w:sz w:val="22"/>
          <w:szCs w:val="22"/>
        </w:rPr>
        <w:t xml:space="preserve">es for Paulsboro Senior High School students to gain admission to college as well as receive scholarships.  </w:t>
      </w:r>
    </w:p>
    <w:p w:rsidR="00B357D2" w:rsidRPr="005846C3" w:rsidRDefault="00B357D2" w:rsidP="00285896">
      <w:pPr>
        <w:pStyle w:val="BodyText"/>
        <w:numPr>
          <w:ilvl w:val="0"/>
          <w:numId w:val="5"/>
        </w:numPr>
        <w:tabs>
          <w:tab w:val="left" w:pos="720"/>
          <w:tab w:val="left" w:pos="1080"/>
          <w:tab w:val="left" w:pos="1440"/>
          <w:tab w:val="left" w:pos="2880"/>
          <w:tab w:val="left" w:pos="3600"/>
          <w:tab w:val="left" w:pos="5040"/>
          <w:tab w:val="left" w:pos="5760"/>
        </w:tabs>
        <w:spacing w:after="0"/>
        <w:ind w:right="-547"/>
        <w:rPr>
          <w:sz w:val="22"/>
          <w:szCs w:val="22"/>
        </w:rPr>
      </w:pPr>
      <w:r w:rsidRPr="005846C3">
        <w:rPr>
          <w:sz w:val="22"/>
          <w:szCs w:val="22"/>
        </w:rPr>
        <w:t xml:space="preserve">Recommend approval for Paulsboro High School Teacher of Biology Paige Foulk to attend the New Jersey Science Convention on Tuesday, October 14 and Wednesday, October 15, 2014 in Princeton, New Jersey.  Cost to the Board of Education includes registration ($285), mileage ($21) and substitute teacher ($240). </w:t>
      </w:r>
    </w:p>
    <w:p w:rsidR="00B357D2" w:rsidRPr="005846C3" w:rsidRDefault="00B357D2" w:rsidP="00B357D2">
      <w:pPr>
        <w:pStyle w:val="BodyText"/>
        <w:tabs>
          <w:tab w:val="left" w:pos="720"/>
          <w:tab w:val="left" w:pos="1080"/>
          <w:tab w:val="left" w:pos="1440"/>
          <w:tab w:val="left" w:pos="2880"/>
          <w:tab w:val="left" w:pos="3600"/>
          <w:tab w:val="left" w:pos="5040"/>
          <w:tab w:val="left" w:pos="5760"/>
        </w:tabs>
        <w:spacing w:after="0"/>
        <w:ind w:right="-547"/>
        <w:rPr>
          <w:sz w:val="22"/>
          <w:szCs w:val="22"/>
        </w:rPr>
      </w:pPr>
    </w:p>
    <w:p w:rsidR="00B357D2" w:rsidRPr="005846C3" w:rsidRDefault="00B357D2" w:rsidP="00B357D2">
      <w:pPr>
        <w:pStyle w:val="BodyText"/>
        <w:tabs>
          <w:tab w:val="left" w:pos="720"/>
          <w:tab w:val="left" w:pos="1080"/>
          <w:tab w:val="left" w:pos="1440"/>
          <w:tab w:val="left" w:pos="2880"/>
          <w:tab w:val="left" w:pos="3600"/>
          <w:tab w:val="left" w:pos="5040"/>
          <w:tab w:val="left" w:pos="5760"/>
        </w:tabs>
        <w:spacing w:after="0"/>
        <w:ind w:left="720" w:right="-547"/>
        <w:rPr>
          <w:sz w:val="22"/>
          <w:szCs w:val="22"/>
        </w:rPr>
      </w:pPr>
      <w:r w:rsidRPr="00546C17">
        <w:rPr>
          <w:sz w:val="22"/>
          <w:szCs w:val="22"/>
          <w:u w:val="single"/>
        </w:rPr>
        <w:t>Informational</w:t>
      </w:r>
      <w:r w:rsidRPr="005846C3">
        <w:rPr>
          <w:sz w:val="22"/>
          <w:szCs w:val="22"/>
        </w:rPr>
        <w:t xml:space="preserve">:   There are a wide range of seminars included in this workshop.  Ms. Foulk intends to focus her attention on meetings related to Science, Technology, Engineering and Mathematics (STEM) such as Hands-On Project-Based </w:t>
      </w:r>
      <w:r w:rsidR="000913CA" w:rsidRPr="005846C3">
        <w:rPr>
          <w:sz w:val="22"/>
          <w:szCs w:val="22"/>
        </w:rPr>
        <w:t>Learning</w:t>
      </w:r>
      <w:r w:rsidRPr="005846C3">
        <w:rPr>
          <w:sz w:val="22"/>
          <w:szCs w:val="22"/>
        </w:rPr>
        <w:t>, Meeting STEM through Scientific I</w:t>
      </w:r>
      <w:r w:rsidR="00546C17">
        <w:rPr>
          <w:sz w:val="22"/>
          <w:szCs w:val="22"/>
        </w:rPr>
        <w:t xml:space="preserve">nquiry-Based Critical Thinking as well as </w:t>
      </w:r>
      <w:r w:rsidRPr="005846C3">
        <w:rPr>
          <w:sz w:val="22"/>
          <w:szCs w:val="22"/>
        </w:rPr>
        <w:t>STEM and the Next Generation of Sci</w:t>
      </w:r>
      <w:r w:rsidR="00546C17">
        <w:rPr>
          <w:sz w:val="22"/>
          <w:szCs w:val="22"/>
        </w:rPr>
        <w:t>ence Standards</w:t>
      </w:r>
      <w:r w:rsidR="009B0BB6">
        <w:rPr>
          <w:sz w:val="22"/>
          <w:szCs w:val="22"/>
        </w:rPr>
        <w:t>.</w:t>
      </w:r>
    </w:p>
    <w:p w:rsidR="00B357D2" w:rsidRPr="005846C3" w:rsidRDefault="00B357D2" w:rsidP="00B357D2">
      <w:pPr>
        <w:pStyle w:val="BodyText"/>
        <w:tabs>
          <w:tab w:val="left" w:pos="720"/>
          <w:tab w:val="left" w:pos="1080"/>
          <w:tab w:val="left" w:pos="1440"/>
          <w:tab w:val="left" w:pos="2880"/>
          <w:tab w:val="left" w:pos="3600"/>
          <w:tab w:val="left" w:pos="5040"/>
          <w:tab w:val="left" w:pos="5760"/>
        </w:tabs>
        <w:spacing w:after="0"/>
        <w:ind w:left="720" w:right="-547"/>
        <w:rPr>
          <w:sz w:val="22"/>
          <w:szCs w:val="22"/>
        </w:rPr>
      </w:pPr>
    </w:p>
    <w:p w:rsidR="00F54E54" w:rsidRDefault="00F54E54" w:rsidP="007A0278">
      <w:pPr>
        <w:pStyle w:val="ListParagraph"/>
        <w:numPr>
          <w:ilvl w:val="0"/>
          <w:numId w:val="5"/>
        </w:numPr>
        <w:tabs>
          <w:tab w:val="left" w:pos="720"/>
          <w:tab w:val="left" w:pos="1080"/>
        </w:tabs>
        <w:rPr>
          <w:rFonts w:ascii="Times New Roman" w:hAnsi="Times New Roman"/>
        </w:rPr>
      </w:pPr>
      <w:r>
        <w:rPr>
          <w:rFonts w:ascii="Times New Roman" w:hAnsi="Times New Roman"/>
        </w:rPr>
        <w:t xml:space="preserve">Recommend approval to adopt and, in turn, purchase the textbook </w:t>
      </w:r>
      <w:r w:rsidR="008D04D0">
        <w:rPr>
          <w:rFonts w:ascii="Times New Roman" w:hAnsi="Times New Roman"/>
        </w:rPr>
        <w:t xml:space="preserve">Prentice Hall Literature - </w:t>
      </w:r>
      <w:r>
        <w:rPr>
          <w:rFonts w:ascii="Times New Roman" w:hAnsi="Times New Roman"/>
        </w:rPr>
        <w:t xml:space="preserve">Common Core </w:t>
      </w:r>
      <w:r w:rsidR="008D04D0">
        <w:rPr>
          <w:rFonts w:ascii="Times New Roman" w:hAnsi="Times New Roman"/>
        </w:rPr>
        <w:t>Edition</w:t>
      </w:r>
      <w:r>
        <w:rPr>
          <w:rFonts w:ascii="Times New Roman" w:hAnsi="Times New Roman"/>
        </w:rPr>
        <w:t xml:space="preserve"> 2015</w:t>
      </w:r>
      <w:r w:rsidR="008D04D0">
        <w:rPr>
          <w:rFonts w:ascii="Times New Roman" w:hAnsi="Times New Roman"/>
        </w:rPr>
        <w:t>- Grade 10</w:t>
      </w:r>
      <w:r>
        <w:rPr>
          <w:rFonts w:ascii="Times New Roman" w:hAnsi="Times New Roman"/>
        </w:rPr>
        <w:t xml:space="preserve"> (Copyright 201</w:t>
      </w:r>
      <w:r w:rsidR="00904C79">
        <w:rPr>
          <w:rFonts w:ascii="Times New Roman" w:hAnsi="Times New Roman"/>
        </w:rPr>
        <w:t>5</w:t>
      </w:r>
      <w:r>
        <w:rPr>
          <w:rFonts w:ascii="Times New Roman" w:hAnsi="Times New Roman"/>
        </w:rPr>
        <w:t>) for use in English II (Grade 10) at Paulsbor</w:t>
      </w:r>
      <w:r w:rsidR="00050A70">
        <w:rPr>
          <w:rFonts w:ascii="Times New Roman" w:hAnsi="Times New Roman"/>
        </w:rPr>
        <w:t xml:space="preserve">o High School for the 2014-2015 </w:t>
      </w:r>
      <w:r>
        <w:rPr>
          <w:rFonts w:ascii="Times New Roman" w:hAnsi="Times New Roman"/>
        </w:rPr>
        <w:t xml:space="preserve">school year.   </w:t>
      </w:r>
      <w:r w:rsidR="00050A70">
        <w:rPr>
          <w:rFonts w:ascii="Times New Roman" w:hAnsi="Times New Roman"/>
        </w:rPr>
        <w:t xml:space="preserve">Cost to the Board of Education is </w:t>
      </w:r>
      <w:r w:rsidR="00050A70">
        <w:rPr>
          <w:rFonts w:ascii="Times New Roman" w:hAnsi="Times New Roman"/>
        </w:rPr>
        <w:lastRenderedPageBreak/>
        <w:t xml:space="preserve">$11,400.91 ($95.00 per book x 120 books).  The publisher included teacher resources valued at $3,307.98 without </w:t>
      </w:r>
      <w:r w:rsidR="00616544">
        <w:rPr>
          <w:rFonts w:ascii="Times New Roman" w:hAnsi="Times New Roman"/>
        </w:rPr>
        <w:t xml:space="preserve">an </w:t>
      </w:r>
      <w:r w:rsidR="00050A70">
        <w:rPr>
          <w:rFonts w:ascii="Times New Roman" w:hAnsi="Times New Roman"/>
        </w:rPr>
        <w:t xml:space="preserve">additional charge. </w:t>
      </w:r>
    </w:p>
    <w:p w:rsidR="00050A70" w:rsidRPr="00050A70" w:rsidRDefault="00050A70" w:rsidP="00050A70">
      <w:pPr>
        <w:tabs>
          <w:tab w:val="left" w:pos="720"/>
          <w:tab w:val="left" w:pos="1080"/>
        </w:tabs>
        <w:ind w:left="720"/>
      </w:pPr>
      <w:r w:rsidRPr="00050A70">
        <w:rPr>
          <w:u w:val="single"/>
        </w:rPr>
        <w:t>Informational:</w:t>
      </w:r>
      <w:r>
        <w:t xml:space="preserve">   Textbooks were reviewed by Paulsboro High School English Teachers Susan Howard and Nicole </w:t>
      </w:r>
      <w:proofErr w:type="spellStart"/>
      <w:r>
        <w:t>Beaman</w:t>
      </w:r>
      <w:proofErr w:type="spellEnd"/>
      <w:r>
        <w:t xml:space="preserve">.   The district purchased the companion text to that recommended above for use in grade nine during the 2013-2014 school </w:t>
      </w:r>
      <w:proofErr w:type="gramStart"/>
      <w:r>
        <w:t>year</w:t>
      </w:r>
      <w:proofErr w:type="gramEnd"/>
      <w:r>
        <w:t xml:space="preserve">.   The purchase recommended above continues the replacement process for literature textbooks.  </w:t>
      </w:r>
      <w:r w:rsidR="003A5606">
        <w:t xml:space="preserve"> A copy of the textbook is available in the Office of the Superintendent in advance of the meeting for review.  The Interim Superintendent will also bring a copy of the textbook to the meeting. </w:t>
      </w:r>
    </w:p>
    <w:p w:rsidR="00F54E54" w:rsidRDefault="00F54E54" w:rsidP="00F54E54">
      <w:pPr>
        <w:pStyle w:val="ListParagraph"/>
        <w:tabs>
          <w:tab w:val="left" w:pos="720"/>
          <w:tab w:val="left" w:pos="1080"/>
        </w:tabs>
        <w:rPr>
          <w:rFonts w:ascii="Times New Roman" w:hAnsi="Times New Roman"/>
        </w:rPr>
      </w:pPr>
    </w:p>
    <w:p w:rsidR="00E81E65" w:rsidRDefault="00E81E65" w:rsidP="007A0278">
      <w:pPr>
        <w:pStyle w:val="ListParagraph"/>
        <w:numPr>
          <w:ilvl w:val="0"/>
          <w:numId w:val="5"/>
        </w:numPr>
        <w:tabs>
          <w:tab w:val="left" w:pos="720"/>
          <w:tab w:val="left" w:pos="1080"/>
        </w:tabs>
        <w:rPr>
          <w:rFonts w:ascii="Times New Roman" w:hAnsi="Times New Roman"/>
        </w:rPr>
      </w:pPr>
      <w:r>
        <w:rPr>
          <w:rFonts w:ascii="Times New Roman" w:hAnsi="Times New Roman"/>
        </w:rPr>
        <w:t>Recommend approval to adopt and, in turn, purchase the textbook The Americans Student Survey Edition (Copyright 2012) for use in United States History I (Grade 9</w:t>
      </w:r>
      <w:r w:rsidR="00904C79">
        <w:rPr>
          <w:rFonts w:ascii="Times New Roman" w:hAnsi="Times New Roman"/>
        </w:rPr>
        <w:t>-12</w:t>
      </w:r>
      <w:r>
        <w:rPr>
          <w:rFonts w:ascii="Times New Roman" w:hAnsi="Times New Roman"/>
        </w:rPr>
        <w:t xml:space="preserve">) at Paulsboro High School for the 2014-2015 school </w:t>
      </w:r>
      <w:proofErr w:type="gramStart"/>
      <w:r>
        <w:rPr>
          <w:rFonts w:ascii="Times New Roman" w:hAnsi="Times New Roman"/>
        </w:rPr>
        <w:t>year</w:t>
      </w:r>
      <w:proofErr w:type="gramEnd"/>
      <w:r>
        <w:rPr>
          <w:rFonts w:ascii="Times New Roman" w:hAnsi="Times New Roman"/>
        </w:rPr>
        <w:t xml:space="preserve">.   Cost to the Board of Education is </w:t>
      </w:r>
      <w:r w:rsidR="00A031AB" w:rsidRPr="00FF42ED">
        <w:rPr>
          <w:rFonts w:ascii="Times New Roman" w:hAnsi="Times New Roman"/>
        </w:rPr>
        <w:t>$10,080 ($</w:t>
      </w:r>
      <w:r w:rsidR="00A031AB">
        <w:rPr>
          <w:rFonts w:ascii="Times New Roman" w:hAnsi="Times New Roman"/>
        </w:rPr>
        <w:t xml:space="preserve">84 per book x 120 books).  The publisher included teacher resources valued at $4,524.45 without </w:t>
      </w:r>
      <w:r w:rsidR="00616544">
        <w:rPr>
          <w:rFonts w:ascii="Times New Roman" w:hAnsi="Times New Roman"/>
        </w:rPr>
        <w:t xml:space="preserve">an </w:t>
      </w:r>
      <w:r w:rsidR="00A031AB">
        <w:rPr>
          <w:rFonts w:ascii="Times New Roman" w:hAnsi="Times New Roman"/>
        </w:rPr>
        <w:t>addition</w:t>
      </w:r>
      <w:r w:rsidR="00616544">
        <w:rPr>
          <w:rFonts w:ascii="Times New Roman" w:hAnsi="Times New Roman"/>
        </w:rPr>
        <w:t>al</w:t>
      </w:r>
      <w:r w:rsidR="00A031AB">
        <w:rPr>
          <w:rFonts w:ascii="Times New Roman" w:hAnsi="Times New Roman"/>
        </w:rPr>
        <w:t xml:space="preserve"> charge.</w:t>
      </w:r>
    </w:p>
    <w:p w:rsidR="00A031AB" w:rsidRDefault="00A031AB" w:rsidP="00A031AB">
      <w:pPr>
        <w:pStyle w:val="ListParagraph"/>
        <w:tabs>
          <w:tab w:val="left" w:pos="720"/>
          <w:tab w:val="left" w:pos="1080"/>
        </w:tabs>
        <w:rPr>
          <w:rFonts w:ascii="Times New Roman" w:hAnsi="Times New Roman"/>
        </w:rPr>
      </w:pPr>
    </w:p>
    <w:p w:rsidR="0053362D" w:rsidRPr="0053362D" w:rsidRDefault="00A031AB" w:rsidP="0053362D">
      <w:pPr>
        <w:pStyle w:val="ListParagraph"/>
        <w:tabs>
          <w:tab w:val="left" w:pos="720"/>
          <w:tab w:val="left" w:pos="1080"/>
        </w:tabs>
        <w:rPr>
          <w:rFonts w:ascii="Times New Roman" w:hAnsi="Times New Roman"/>
        </w:rPr>
      </w:pPr>
      <w:r w:rsidRPr="009A00E7">
        <w:rPr>
          <w:rFonts w:ascii="Times New Roman" w:hAnsi="Times New Roman"/>
          <w:u w:val="single"/>
        </w:rPr>
        <w:t>Informational</w:t>
      </w:r>
      <w:r>
        <w:rPr>
          <w:rFonts w:ascii="Times New Roman" w:hAnsi="Times New Roman"/>
        </w:rPr>
        <w:t>:  Textbooks were reviewed by Paulsboro High School Social Studies Teachers Michael Calabrese, Mic</w:t>
      </w:r>
      <w:r w:rsidR="00817650">
        <w:rPr>
          <w:rFonts w:ascii="Times New Roman" w:hAnsi="Times New Roman"/>
        </w:rPr>
        <w:t>h</w:t>
      </w:r>
      <w:r>
        <w:rPr>
          <w:rFonts w:ascii="Times New Roman" w:hAnsi="Times New Roman"/>
        </w:rPr>
        <w:t xml:space="preserve">ael </w:t>
      </w:r>
      <w:proofErr w:type="spellStart"/>
      <w:r>
        <w:rPr>
          <w:rFonts w:ascii="Times New Roman" w:hAnsi="Times New Roman"/>
        </w:rPr>
        <w:t>Vizzini</w:t>
      </w:r>
      <w:proofErr w:type="spellEnd"/>
      <w:r>
        <w:rPr>
          <w:rFonts w:ascii="Times New Roman" w:hAnsi="Times New Roman"/>
        </w:rPr>
        <w:t xml:space="preserve"> and Richard </w:t>
      </w:r>
      <w:proofErr w:type="spellStart"/>
      <w:r>
        <w:rPr>
          <w:rFonts w:ascii="Times New Roman" w:hAnsi="Times New Roman"/>
        </w:rPr>
        <w:t>Riskie</w:t>
      </w:r>
      <w:proofErr w:type="spellEnd"/>
      <w:r>
        <w:rPr>
          <w:rFonts w:ascii="Times New Roman" w:hAnsi="Times New Roman"/>
        </w:rPr>
        <w:t>.   The United States History textbook that is currently in use bears a 1995 copyright.   The budget includes funds to purchase only 80 textbooks that would be shared between students in United States History I and II.</w:t>
      </w:r>
      <w:r w:rsidR="009A00E7">
        <w:rPr>
          <w:rFonts w:ascii="Times New Roman" w:hAnsi="Times New Roman"/>
        </w:rPr>
        <w:t xml:space="preserve">  The Interim Superintendent recommends</w:t>
      </w:r>
      <w:r>
        <w:rPr>
          <w:rFonts w:ascii="Times New Roman" w:hAnsi="Times New Roman"/>
        </w:rPr>
        <w:t xml:space="preserve"> that enough books be purchased to place a text in the hands of every United States History I student during the 2014-2015 school year.   The replacement will continue during the 2015-2016 school year with the purchase of textbooks for United States History II. </w:t>
      </w:r>
      <w:r w:rsidR="009A00E7">
        <w:rPr>
          <w:rFonts w:ascii="Times New Roman" w:hAnsi="Times New Roman"/>
        </w:rPr>
        <w:t xml:space="preserve"> </w:t>
      </w:r>
      <w:r w:rsidR="009A00E7" w:rsidRPr="009A00E7">
        <w:rPr>
          <w:rFonts w:ascii="Times New Roman" w:hAnsi="Times New Roman"/>
        </w:rPr>
        <w:t>A copy of the textbook is available in t</w:t>
      </w:r>
      <w:r w:rsidR="009A00E7">
        <w:rPr>
          <w:rFonts w:ascii="Times New Roman" w:hAnsi="Times New Roman"/>
        </w:rPr>
        <w:t>he Office of the Superintendent</w:t>
      </w:r>
      <w:r w:rsidR="009A00E7" w:rsidRPr="009A00E7">
        <w:rPr>
          <w:rFonts w:ascii="Times New Roman" w:hAnsi="Times New Roman"/>
        </w:rPr>
        <w:t xml:space="preserve"> in advance of the meeting for review.  The Interim Superintendent will also bring a copy</w:t>
      </w:r>
      <w:r w:rsidR="0053362D">
        <w:rPr>
          <w:rFonts w:ascii="Times New Roman" w:hAnsi="Times New Roman"/>
        </w:rPr>
        <w:t xml:space="preserve"> of the textbook to the meeting. </w:t>
      </w:r>
    </w:p>
    <w:p w:rsidR="00A031AB" w:rsidRPr="00A031AB" w:rsidRDefault="00A031AB" w:rsidP="00A031AB">
      <w:pPr>
        <w:pStyle w:val="ListParagraph"/>
        <w:tabs>
          <w:tab w:val="left" w:pos="720"/>
          <w:tab w:val="left" w:pos="1080"/>
        </w:tabs>
        <w:rPr>
          <w:rFonts w:ascii="Times New Roman" w:hAnsi="Times New Roman"/>
        </w:rPr>
      </w:pPr>
    </w:p>
    <w:p w:rsidR="00927678" w:rsidRDefault="00927678" w:rsidP="007A0278">
      <w:pPr>
        <w:pStyle w:val="ListParagraph"/>
        <w:numPr>
          <w:ilvl w:val="0"/>
          <w:numId w:val="5"/>
        </w:numPr>
        <w:tabs>
          <w:tab w:val="left" w:pos="720"/>
          <w:tab w:val="left" w:pos="1080"/>
        </w:tabs>
        <w:rPr>
          <w:rFonts w:ascii="Times New Roman" w:hAnsi="Times New Roman"/>
        </w:rPr>
      </w:pPr>
      <w:r>
        <w:rPr>
          <w:rFonts w:ascii="Times New Roman" w:hAnsi="Times New Roman"/>
        </w:rPr>
        <w:t>Recommend approval for Rowan University School Nurse Student Cheryl Lloyd to complete her clinical practice (previously known as Student Teaching) between Tuesday, September 2, 2014 an</w:t>
      </w:r>
      <w:r w:rsidR="00546C17">
        <w:rPr>
          <w:rFonts w:ascii="Times New Roman" w:hAnsi="Times New Roman"/>
        </w:rPr>
        <w:t xml:space="preserve">d Wednesday, December 17, 2014 at Paulsboro High School. </w:t>
      </w:r>
      <w:r>
        <w:rPr>
          <w:rFonts w:ascii="Times New Roman" w:hAnsi="Times New Roman"/>
        </w:rPr>
        <w:t xml:space="preserve"> Paulsboro High School Nurse Christine Spitale will serve as the cooperating nurse for the field placement.</w:t>
      </w:r>
    </w:p>
    <w:p w:rsidR="00927678" w:rsidRDefault="00927678" w:rsidP="00927678">
      <w:pPr>
        <w:pStyle w:val="ListParagraph"/>
        <w:tabs>
          <w:tab w:val="left" w:pos="720"/>
          <w:tab w:val="left" w:pos="1080"/>
        </w:tabs>
        <w:rPr>
          <w:rFonts w:ascii="Times New Roman" w:hAnsi="Times New Roman"/>
        </w:rPr>
      </w:pPr>
    </w:p>
    <w:p w:rsidR="00927678" w:rsidRDefault="00927678" w:rsidP="00927678">
      <w:pPr>
        <w:pStyle w:val="ListParagraph"/>
        <w:tabs>
          <w:tab w:val="left" w:pos="720"/>
          <w:tab w:val="left" w:pos="1080"/>
        </w:tabs>
        <w:rPr>
          <w:rFonts w:ascii="Times New Roman" w:hAnsi="Times New Roman"/>
        </w:rPr>
      </w:pPr>
      <w:r w:rsidRPr="00927678">
        <w:rPr>
          <w:rFonts w:ascii="Times New Roman" w:hAnsi="Times New Roman"/>
          <w:u w:val="single"/>
        </w:rPr>
        <w:t>Informational</w:t>
      </w:r>
      <w:r>
        <w:rPr>
          <w:rFonts w:ascii="Times New Roman" w:hAnsi="Times New Roman"/>
        </w:rPr>
        <w:t>:  Ms. Lloyd will observe Ms. Spitale prior to gradually taking over her duties.   A Rowan University profess</w:t>
      </w:r>
      <w:r w:rsidR="00546C17">
        <w:rPr>
          <w:rFonts w:ascii="Times New Roman" w:hAnsi="Times New Roman"/>
        </w:rPr>
        <w:t>or</w:t>
      </w:r>
      <w:r>
        <w:rPr>
          <w:rFonts w:ascii="Times New Roman" w:hAnsi="Times New Roman"/>
        </w:rPr>
        <w:t xml:space="preserve"> will conduct at least eight meetings/observations of Ms. Lloyd during clinical practice.</w:t>
      </w:r>
    </w:p>
    <w:p w:rsidR="00927678" w:rsidRDefault="00927678" w:rsidP="00927678">
      <w:pPr>
        <w:pStyle w:val="ListParagraph"/>
        <w:tabs>
          <w:tab w:val="left" w:pos="720"/>
          <w:tab w:val="left" w:pos="1080"/>
        </w:tabs>
        <w:rPr>
          <w:rFonts w:ascii="Times New Roman" w:hAnsi="Times New Roman"/>
        </w:rPr>
      </w:pPr>
    </w:p>
    <w:p w:rsidR="00927678" w:rsidRDefault="00927678" w:rsidP="007A0278">
      <w:pPr>
        <w:pStyle w:val="ListParagraph"/>
        <w:numPr>
          <w:ilvl w:val="0"/>
          <w:numId w:val="5"/>
        </w:numPr>
        <w:tabs>
          <w:tab w:val="left" w:pos="720"/>
          <w:tab w:val="left" w:pos="1080"/>
        </w:tabs>
        <w:rPr>
          <w:rFonts w:ascii="Times New Roman" w:hAnsi="Times New Roman"/>
        </w:rPr>
      </w:pPr>
      <w:r>
        <w:rPr>
          <w:rFonts w:ascii="Times New Roman" w:hAnsi="Times New Roman"/>
        </w:rPr>
        <w:t xml:space="preserve">Recommend approval for Wilmington University Guidance Counseling Student </w:t>
      </w:r>
      <w:proofErr w:type="spellStart"/>
      <w:r>
        <w:rPr>
          <w:rFonts w:ascii="Times New Roman" w:hAnsi="Times New Roman"/>
        </w:rPr>
        <w:t>Kandace</w:t>
      </w:r>
      <w:proofErr w:type="spellEnd"/>
      <w:r>
        <w:rPr>
          <w:rFonts w:ascii="Times New Roman" w:hAnsi="Times New Roman"/>
        </w:rPr>
        <w:t xml:space="preserve"> Perry to complete 700 hours of Clinical Practice during the 2014-2015 school </w:t>
      </w:r>
      <w:proofErr w:type="gramStart"/>
      <w:r>
        <w:rPr>
          <w:rFonts w:ascii="Times New Roman" w:hAnsi="Times New Roman"/>
        </w:rPr>
        <w:t>year</w:t>
      </w:r>
      <w:proofErr w:type="gramEnd"/>
      <w:r>
        <w:rPr>
          <w:rFonts w:ascii="Times New Roman" w:hAnsi="Times New Roman"/>
        </w:rPr>
        <w:t xml:space="preserve">.   She will work under Cooperating Guidance Counselor Melba Moore-Suggs at Paulsboro </w:t>
      </w:r>
      <w:r w:rsidR="00DD1004">
        <w:rPr>
          <w:rFonts w:ascii="Times New Roman" w:hAnsi="Times New Roman"/>
        </w:rPr>
        <w:t xml:space="preserve">Senior </w:t>
      </w:r>
      <w:r>
        <w:rPr>
          <w:rFonts w:ascii="Times New Roman" w:hAnsi="Times New Roman"/>
        </w:rPr>
        <w:t>High School.</w:t>
      </w:r>
    </w:p>
    <w:p w:rsidR="00927678" w:rsidRDefault="00927678" w:rsidP="00927678">
      <w:pPr>
        <w:tabs>
          <w:tab w:val="left" w:pos="720"/>
          <w:tab w:val="left" w:pos="1080"/>
        </w:tabs>
        <w:ind w:left="720"/>
      </w:pPr>
      <w:r w:rsidRPr="00DD1004">
        <w:rPr>
          <w:u w:val="single"/>
        </w:rPr>
        <w:t>Informational</w:t>
      </w:r>
      <w:r w:rsidRPr="00DD1004">
        <w:t xml:space="preserve">:  </w:t>
      </w:r>
      <w:r w:rsidR="00DD1004">
        <w:t xml:space="preserve">It is unclear how many times a professor from Wilmington University will be on-site to evaluate Ms. Perry. </w:t>
      </w:r>
      <w:r>
        <w:t xml:space="preserve">  Ms.</w:t>
      </w:r>
      <w:r w:rsidR="00865924">
        <w:t xml:space="preserve"> </w:t>
      </w:r>
      <w:r>
        <w:t>Perry is a resident of Paulsboro and a graduate of Paulsboro High School.</w:t>
      </w:r>
    </w:p>
    <w:p w:rsidR="00927678" w:rsidRPr="00927678" w:rsidRDefault="00927678" w:rsidP="00927678">
      <w:pPr>
        <w:tabs>
          <w:tab w:val="left" w:pos="720"/>
          <w:tab w:val="left" w:pos="1080"/>
        </w:tabs>
        <w:ind w:left="720"/>
      </w:pPr>
    </w:p>
    <w:p w:rsidR="00E117E9" w:rsidRDefault="00E117E9" w:rsidP="007A0278">
      <w:pPr>
        <w:pStyle w:val="ListParagraph"/>
        <w:numPr>
          <w:ilvl w:val="0"/>
          <w:numId w:val="5"/>
        </w:numPr>
        <w:tabs>
          <w:tab w:val="left" w:pos="720"/>
          <w:tab w:val="left" w:pos="1080"/>
        </w:tabs>
        <w:rPr>
          <w:rFonts w:ascii="Times New Roman" w:hAnsi="Times New Roman"/>
        </w:rPr>
      </w:pPr>
      <w:r>
        <w:rPr>
          <w:rFonts w:ascii="Times New Roman" w:hAnsi="Times New Roman"/>
        </w:rPr>
        <w:t xml:space="preserve">Recommend approval for Billingsport Early Childhood Center Principal Paul Bracciante </w:t>
      </w:r>
      <w:r w:rsidR="006C54E4">
        <w:rPr>
          <w:rFonts w:ascii="Times New Roman" w:hAnsi="Times New Roman"/>
        </w:rPr>
        <w:t>and District Coach Matthew Brown</w:t>
      </w:r>
      <w:r w:rsidR="005E4938">
        <w:rPr>
          <w:rFonts w:ascii="Times New Roman" w:hAnsi="Times New Roman"/>
        </w:rPr>
        <w:t>e</w:t>
      </w:r>
      <w:r w:rsidR="006C54E4">
        <w:rPr>
          <w:rFonts w:ascii="Times New Roman" w:hAnsi="Times New Roman"/>
        </w:rPr>
        <w:t xml:space="preserve"> to </w:t>
      </w:r>
      <w:r>
        <w:rPr>
          <w:rFonts w:ascii="Times New Roman" w:hAnsi="Times New Roman"/>
        </w:rPr>
        <w:t>attend Southern New Jersey Pro</w:t>
      </w:r>
      <w:r w:rsidR="004D40AC">
        <w:rPr>
          <w:rFonts w:ascii="Times New Roman" w:hAnsi="Times New Roman"/>
        </w:rPr>
        <w:t>s</w:t>
      </w:r>
      <w:r>
        <w:rPr>
          <w:rFonts w:ascii="Times New Roman" w:hAnsi="Times New Roman"/>
        </w:rPr>
        <w:t>ecutor Offices 8</w:t>
      </w:r>
      <w:r w:rsidRPr="00E117E9">
        <w:rPr>
          <w:rFonts w:ascii="Times New Roman" w:hAnsi="Times New Roman"/>
          <w:vertAlign w:val="superscript"/>
        </w:rPr>
        <w:t>th</w:t>
      </w:r>
      <w:r>
        <w:rPr>
          <w:rFonts w:ascii="Times New Roman" w:hAnsi="Times New Roman"/>
        </w:rPr>
        <w:t xml:space="preserve"> Annual School Safety and Security Conference on Wednesday, August 13, 2014 in Sewell, New Jersey.  There is no cost to the Board of Education.</w:t>
      </w:r>
    </w:p>
    <w:p w:rsidR="00E117E9" w:rsidRDefault="00E117E9" w:rsidP="00E117E9">
      <w:pPr>
        <w:pStyle w:val="ListParagraph"/>
        <w:tabs>
          <w:tab w:val="left" w:pos="720"/>
          <w:tab w:val="left" w:pos="1080"/>
        </w:tabs>
        <w:rPr>
          <w:rFonts w:ascii="Times New Roman" w:hAnsi="Times New Roman"/>
        </w:rPr>
      </w:pPr>
    </w:p>
    <w:p w:rsidR="00E117E9" w:rsidRDefault="00E117E9" w:rsidP="00E117E9">
      <w:pPr>
        <w:pStyle w:val="ListParagraph"/>
        <w:tabs>
          <w:tab w:val="left" w:pos="720"/>
          <w:tab w:val="left" w:pos="1080"/>
        </w:tabs>
        <w:rPr>
          <w:rFonts w:ascii="Times New Roman" w:hAnsi="Times New Roman"/>
        </w:rPr>
      </w:pPr>
      <w:r w:rsidRPr="006C54E4">
        <w:rPr>
          <w:rFonts w:ascii="Times New Roman" w:hAnsi="Times New Roman"/>
          <w:u w:val="single"/>
        </w:rPr>
        <w:t>Informational</w:t>
      </w:r>
      <w:r>
        <w:rPr>
          <w:rFonts w:ascii="Times New Roman" w:hAnsi="Times New Roman"/>
        </w:rPr>
        <w:t xml:space="preserve">: Workshop topics include </w:t>
      </w:r>
      <w:r w:rsidR="006C54E4">
        <w:rPr>
          <w:rFonts w:ascii="Times New Roman" w:hAnsi="Times New Roman"/>
        </w:rPr>
        <w:t xml:space="preserve">heroin </w:t>
      </w:r>
      <w:r w:rsidR="00546C17">
        <w:rPr>
          <w:rFonts w:ascii="Times New Roman" w:hAnsi="Times New Roman"/>
        </w:rPr>
        <w:t>and prescription drug awareness and</w:t>
      </w:r>
      <w:r>
        <w:rPr>
          <w:rFonts w:ascii="Times New Roman" w:hAnsi="Times New Roman"/>
        </w:rPr>
        <w:t xml:space="preserve"> school security awareness and response</w:t>
      </w:r>
      <w:r w:rsidR="006C54E4">
        <w:rPr>
          <w:rFonts w:ascii="Times New Roman" w:hAnsi="Times New Roman"/>
        </w:rPr>
        <w:t>.</w:t>
      </w:r>
    </w:p>
    <w:p w:rsidR="006C54E4" w:rsidRDefault="006C54E4" w:rsidP="00E117E9">
      <w:pPr>
        <w:pStyle w:val="ListParagraph"/>
        <w:tabs>
          <w:tab w:val="left" w:pos="720"/>
          <w:tab w:val="left" w:pos="1080"/>
        </w:tabs>
        <w:rPr>
          <w:rFonts w:ascii="Times New Roman" w:hAnsi="Times New Roman"/>
        </w:rPr>
      </w:pPr>
    </w:p>
    <w:p w:rsidR="00285896" w:rsidRDefault="00D66A15" w:rsidP="00D66A15">
      <w:pPr>
        <w:pStyle w:val="ListParagraph"/>
        <w:numPr>
          <w:ilvl w:val="0"/>
          <w:numId w:val="5"/>
        </w:numPr>
        <w:tabs>
          <w:tab w:val="left" w:pos="720"/>
          <w:tab w:val="left" w:pos="1080"/>
        </w:tabs>
        <w:spacing w:after="0"/>
        <w:rPr>
          <w:rFonts w:ascii="Times New Roman" w:hAnsi="Times New Roman"/>
        </w:rPr>
      </w:pPr>
      <w:r>
        <w:rPr>
          <w:rFonts w:ascii="Times New Roman" w:hAnsi="Times New Roman"/>
        </w:rPr>
        <w:t xml:space="preserve">Recommend approval for the Interim Superintendent of Schools to approve district administrators and other staff members to attend meetings and workshops conducted/sponsored by the Gloucester County Office of Education, New Jersey Department of Education and professional organizations during the 2014-2015 school </w:t>
      </w:r>
      <w:proofErr w:type="gramStart"/>
      <w:r>
        <w:rPr>
          <w:rFonts w:ascii="Times New Roman" w:hAnsi="Times New Roman"/>
        </w:rPr>
        <w:t>year</w:t>
      </w:r>
      <w:proofErr w:type="gramEnd"/>
      <w:r>
        <w:rPr>
          <w:rFonts w:ascii="Times New Roman" w:hAnsi="Times New Roman"/>
        </w:rPr>
        <w:t xml:space="preserve">. </w:t>
      </w:r>
      <w:r w:rsidR="001B46B2" w:rsidRPr="007A0278">
        <w:rPr>
          <w:rFonts w:ascii="Times New Roman" w:hAnsi="Times New Roman"/>
        </w:rPr>
        <w:t xml:space="preserve"> </w:t>
      </w:r>
    </w:p>
    <w:p w:rsidR="00D66A15" w:rsidRDefault="00D66A15" w:rsidP="00D66A15">
      <w:pPr>
        <w:pStyle w:val="ListParagraph"/>
        <w:tabs>
          <w:tab w:val="left" w:pos="720"/>
          <w:tab w:val="left" w:pos="1080"/>
        </w:tabs>
        <w:spacing w:after="0"/>
        <w:rPr>
          <w:rFonts w:ascii="Times New Roman" w:hAnsi="Times New Roman"/>
        </w:rPr>
      </w:pPr>
    </w:p>
    <w:p w:rsidR="00D66A15" w:rsidRDefault="00D66A15" w:rsidP="00D66A15">
      <w:pPr>
        <w:pStyle w:val="ListParagraph"/>
        <w:tabs>
          <w:tab w:val="left" w:pos="720"/>
          <w:tab w:val="left" w:pos="1080"/>
        </w:tabs>
        <w:spacing w:after="0"/>
        <w:rPr>
          <w:rFonts w:ascii="Times New Roman" w:hAnsi="Times New Roman"/>
        </w:rPr>
      </w:pPr>
      <w:r w:rsidRPr="00F0334E">
        <w:rPr>
          <w:rFonts w:ascii="Times New Roman" w:hAnsi="Times New Roman"/>
          <w:u w:val="single"/>
        </w:rPr>
        <w:t>Informational</w:t>
      </w:r>
      <w:r>
        <w:rPr>
          <w:rFonts w:ascii="Times New Roman" w:hAnsi="Times New Roman"/>
        </w:rPr>
        <w:t>:  There are many mandatory meetings as well as important informational sessions conducted by the agencies mentioned above.  In most cases, there is no cost to the Board of Education when employees attend the meetings.  Unfortunately, the meetings are frequently announced too late for approval to follow the normal procedure.   The Interim Superintendent is respectfully requesting to approve participation in these</w:t>
      </w:r>
      <w:r w:rsidR="00F0334E">
        <w:rPr>
          <w:rFonts w:ascii="Times New Roman" w:hAnsi="Times New Roman"/>
        </w:rPr>
        <w:t xml:space="preserve"> workshops then report to the Board of Education at its next meeting.  </w:t>
      </w:r>
    </w:p>
    <w:p w:rsidR="00F0334E" w:rsidRPr="007A0278" w:rsidRDefault="00F0334E" w:rsidP="00D66A15">
      <w:pPr>
        <w:pStyle w:val="ListParagraph"/>
        <w:tabs>
          <w:tab w:val="left" w:pos="720"/>
          <w:tab w:val="left" w:pos="1080"/>
        </w:tabs>
        <w:spacing w:after="0"/>
        <w:rPr>
          <w:rFonts w:ascii="Times New Roman" w:hAnsi="Times New Roman"/>
        </w:rPr>
      </w:pPr>
    </w:p>
    <w:p w:rsidR="00AF64C2" w:rsidRDefault="00AF64C2" w:rsidP="00AF64C2">
      <w:pPr>
        <w:pStyle w:val="ListParagraph"/>
        <w:numPr>
          <w:ilvl w:val="0"/>
          <w:numId w:val="5"/>
        </w:numPr>
        <w:tabs>
          <w:tab w:val="left" w:pos="720"/>
          <w:tab w:val="left" w:pos="1080"/>
        </w:tabs>
        <w:rPr>
          <w:rFonts w:ascii="Times New Roman" w:hAnsi="Times New Roman"/>
        </w:rPr>
      </w:pPr>
      <w:r>
        <w:rPr>
          <w:rFonts w:ascii="Times New Roman" w:hAnsi="Times New Roman"/>
        </w:rPr>
        <w:t xml:space="preserve">Recommend approval of University of Phoenix Student Thomas Richardson to complete his student teaching between Tuesday, September 2, 2014 and Wednesday, December 17, 2014 at </w:t>
      </w:r>
      <w:proofErr w:type="spellStart"/>
      <w:r>
        <w:rPr>
          <w:rFonts w:ascii="Times New Roman" w:hAnsi="Times New Roman"/>
        </w:rPr>
        <w:t>Loudenslager</w:t>
      </w:r>
      <w:proofErr w:type="spellEnd"/>
      <w:r>
        <w:rPr>
          <w:rFonts w:ascii="Times New Roman" w:hAnsi="Times New Roman"/>
        </w:rPr>
        <w:t xml:space="preserve"> Elementary School.  </w:t>
      </w:r>
      <w:proofErr w:type="spellStart"/>
      <w:r>
        <w:rPr>
          <w:rFonts w:ascii="Times New Roman" w:hAnsi="Times New Roman"/>
        </w:rPr>
        <w:t>Loudenslager</w:t>
      </w:r>
      <w:proofErr w:type="spellEnd"/>
      <w:r>
        <w:rPr>
          <w:rFonts w:ascii="Times New Roman" w:hAnsi="Times New Roman"/>
        </w:rPr>
        <w:t xml:space="preserve"> Elementary School Teacher Tara Stahl will serve as the cooperating teacher.  </w:t>
      </w:r>
    </w:p>
    <w:p w:rsidR="00AF64C2" w:rsidRDefault="00AF64C2" w:rsidP="00AF64C2">
      <w:pPr>
        <w:pStyle w:val="ListParagraph"/>
        <w:tabs>
          <w:tab w:val="left" w:pos="720"/>
          <w:tab w:val="left" w:pos="1080"/>
        </w:tabs>
        <w:rPr>
          <w:rFonts w:ascii="Times New Roman" w:hAnsi="Times New Roman"/>
        </w:rPr>
      </w:pPr>
    </w:p>
    <w:p w:rsidR="0069670B" w:rsidRPr="008D0AB3" w:rsidRDefault="0069670B" w:rsidP="0069670B">
      <w:r w:rsidRPr="008D0AB3">
        <w:lastRenderedPageBreak/>
        <w:t xml:space="preserve">Roll Call Vote: Ms. </w:t>
      </w:r>
      <w:proofErr w:type="spellStart"/>
      <w:r w:rsidRPr="008D0AB3">
        <w:t>Eastlack</w:t>
      </w:r>
      <w:proofErr w:type="spellEnd"/>
      <w:r w:rsidRPr="008D0AB3">
        <w:t xml:space="preserve">, Mr. Hamilton, Mr. Lisa, Mrs. </w:t>
      </w:r>
      <w:proofErr w:type="spellStart"/>
      <w:r w:rsidRPr="008D0AB3">
        <w:t>Lozada</w:t>
      </w:r>
      <w:proofErr w:type="spellEnd"/>
      <w:r w:rsidRPr="008D0AB3">
        <w:t>-Shaw, Ms. Priest, Mr. Ridinger, Mrs. Stevenson, and Mr. Walter voting 8 YES; Mr. Chapkowski, Mrs. Giampola 2 ABSENT</w:t>
      </w:r>
    </w:p>
    <w:p w:rsidR="0069670B" w:rsidRPr="009831BE" w:rsidRDefault="0069670B" w:rsidP="0069670B">
      <w:pPr>
        <w:tabs>
          <w:tab w:val="decimal" w:pos="360"/>
          <w:tab w:val="left" w:pos="720"/>
          <w:tab w:val="left" w:pos="1080"/>
          <w:tab w:val="left" w:pos="1440"/>
          <w:tab w:val="left" w:pos="1800"/>
        </w:tabs>
        <w:rPr>
          <w:b/>
        </w:rPr>
      </w:pPr>
      <w:r w:rsidRPr="008D0AB3">
        <w:tab/>
      </w:r>
      <w:r w:rsidRPr="008D0AB3">
        <w:tab/>
      </w:r>
      <w:r w:rsidRPr="008D0AB3">
        <w:tab/>
      </w:r>
      <w:r w:rsidRPr="008D0AB3">
        <w:tab/>
      </w:r>
      <w:r w:rsidRPr="008D0AB3">
        <w:tab/>
      </w:r>
      <w:r w:rsidRPr="008D0AB3">
        <w:tab/>
      </w:r>
      <w:r w:rsidRPr="008D0AB3">
        <w:tab/>
      </w:r>
      <w:r w:rsidRPr="008D0AB3">
        <w:tab/>
      </w:r>
      <w:r w:rsidRPr="008D0AB3">
        <w:tab/>
      </w:r>
      <w:r w:rsidRPr="008D0AB3">
        <w:tab/>
      </w:r>
      <w:r w:rsidRPr="008D0AB3">
        <w:tab/>
      </w:r>
      <w:r w:rsidRPr="008D0AB3">
        <w:tab/>
      </w:r>
      <w:r w:rsidRPr="008D0AB3">
        <w:tab/>
        <w:t>Motion carried</w:t>
      </w:r>
    </w:p>
    <w:p w:rsidR="0069670B" w:rsidRDefault="0069670B" w:rsidP="00AF64C2">
      <w:pPr>
        <w:pStyle w:val="ListParagraph"/>
        <w:tabs>
          <w:tab w:val="left" w:pos="720"/>
          <w:tab w:val="left" w:pos="1080"/>
        </w:tabs>
        <w:rPr>
          <w:rFonts w:ascii="Times New Roman" w:hAnsi="Times New Roman"/>
          <w:u w:val="single"/>
        </w:rPr>
      </w:pPr>
    </w:p>
    <w:p w:rsidR="0069670B" w:rsidRDefault="0069670B" w:rsidP="00AF64C2">
      <w:pPr>
        <w:pStyle w:val="ListParagraph"/>
        <w:tabs>
          <w:tab w:val="left" w:pos="720"/>
          <w:tab w:val="left" w:pos="1080"/>
        </w:tabs>
        <w:rPr>
          <w:rFonts w:ascii="Times New Roman" w:hAnsi="Times New Roman"/>
          <w:u w:val="single"/>
        </w:rPr>
      </w:pPr>
    </w:p>
    <w:p w:rsidR="00AF64C2" w:rsidRDefault="00AF64C2" w:rsidP="00AF64C2">
      <w:pPr>
        <w:pStyle w:val="ListParagraph"/>
        <w:tabs>
          <w:tab w:val="left" w:pos="720"/>
          <w:tab w:val="left" w:pos="1080"/>
        </w:tabs>
        <w:rPr>
          <w:rFonts w:ascii="Times New Roman" w:hAnsi="Times New Roman"/>
        </w:rPr>
      </w:pPr>
      <w:r w:rsidRPr="00DD1004">
        <w:rPr>
          <w:rFonts w:ascii="Times New Roman" w:hAnsi="Times New Roman"/>
          <w:u w:val="single"/>
        </w:rPr>
        <w:t>Informational</w:t>
      </w:r>
      <w:r w:rsidRPr="00DD1004">
        <w:rPr>
          <w:rFonts w:ascii="Times New Roman" w:hAnsi="Times New Roman"/>
        </w:rPr>
        <w:t>:  A professor from the University of Phoenix will be onsite at least four times to evaluate Mr. Richardson.  Mr. Richardson is a resident of Paulsboro and a graduate of Paulsboro High School.</w:t>
      </w:r>
      <w:r>
        <w:rPr>
          <w:rFonts w:ascii="Times New Roman" w:hAnsi="Times New Roman"/>
        </w:rPr>
        <w:t xml:space="preserve">  </w:t>
      </w:r>
    </w:p>
    <w:p w:rsidR="00AF64C2" w:rsidRPr="00AF64C2" w:rsidRDefault="00AF64C2" w:rsidP="00AF64C2">
      <w:pPr>
        <w:pStyle w:val="ListParagraph"/>
        <w:rPr>
          <w:rFonts w:ascii="Times New Roman" w:hAnsi="Times New Roman"/>
        </w:rPr>
      </w:pPr>
    </w:p>
    <w:p w:rsidR="00D01BA5" w:rsidRPr="009831BE" w:rsidRDefault="00D01BA5" w:rsidP="001402B0">
      <w:pPr>
        <w:pStyle w:val="ListParagraph"/>
        <w:numPr>
          <w:ilvl w:val="0"/>
          <w:numId w:val="5"/>
        </w:numPr>
        <w:rPr>
          <w:rFonts w:ascii="Times New Roman" w:hAnsi="Times New Roman"/>
        </w:rPr>
      </w:pPr>
      <w:r w:rsidRPr="009831BE">
        <w:rPr>
          <w:rFonts w:ascii="Times New Roman" w:hAnsi="Times New Roman"/>
          <w:u w:val="single"/>
        </w:rPr>
        <w:t>Informational</w:t>
      </w:r>
      <w:r w:rsidRPr="009831BE">
        <w:rPr>
          <w:rFonts w:ascii="Times New Roman" w:hAnsi="Times New Roman"/>
        </w:rPr>
        <w:t xml:space="preserve">:  </w:t>
      </w:r>
    </w:p>
    <w:p w:rsidR="006D55DB" w:rsidRPr="009831BE" w:rsidRDefault="006D55DB" w:rsidP="006D55DB">
      <w:pPr>
        <w:pStyle w:val="ListParagraph"/>
        <w:tabs>
          <w:tab w:val="left" w:pos="1080"/>
        </w:tabs>
        <w:ind w:left="360"/>
        <w:rPr>
          <w:rFonts w:ascii="Times New Roman" w:hAnsi="Times New Roman"/>
        </w:rPr>
      </w:pPr>
    </w:p>
    <w:p w:rsidR="00D01BA5" w:rsidRPr="009831BE" w:rsidRDefault="00D01BA5" w:rsidP="0038078E">
      <w:pPr>
        <w:pStyle w:val="ListParagraph"/>
        <w:numPr>
          <w:ilvl w:val="0"/>
          <w:numId w:val="9"/>
        </w:numPr>
        <w:tabs>
          <w:tab w:val="left" w:pos="720"/>
          <w:tab w:val="left" w:pos="1080"/>
        </w:tabs>
        <w:ind w:left="1080"/>
        <w:rPr>
          <w:rFonts w:ascii="Times New Roman" w:hAnsi="Times New Roman"/>
        </w:rPr>
      </w:pPr>
      <w:r w:rsidRPr="009831BE">
        <w:rPr>
          <w:rFonts w:ascii="Times New Roman" w:hAnsi="Times New Roman"/>
        </w:rPr>
        <w:t>The following are class enrollments for Paulsboro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458"/>
        <w:gridCol w:w="1890"/>
      </w:tblGrid>
      <w:tr w:rsidR="00D01BA5" w:rsidRPr="009831BE" w:rsidTr="006D55DB">
        <w:trPr>
          <w:cantSplit/>
          <w:trHeight w:val="379"/>
        </w:trPr>
        <w:tc>
          <w:tcPr>
            <w:tcW w:w="1458" w:type="dxa"/>
            <w:tcBorders>
              <w:bottom w:val="single" w:sz="4" w:space="0" w:color="auto"/>
            </w:tcBorders>
            <w:shd w:val="clear" w:color="auto" w:fill="FFFFFF"/>
            <w:vAlign w:val="center"/>
          </w:tcPr>
          <w:p w:rsidR="00D01BA5" w:rsidRPr="00B83228" w:rsidRDefault="00D01BA5" w:rsidP="0042222F">
            <w:pPr>
              <w:jc w:val="center"/>
              <w:rPr>
                <w:b/>
                <w:bCs/>
                <w:i/>
                <w:sz w:val="20"/>
                <w:szCs w:val="20"/>
              </w:rPr>
            </w:pPr>
            <w:r w:rsidRPr="00B83228">
              <w:rPr>
                <w:b/>
                <w:bCs/>
                <w:sz w:val="20"/>
                <w:szCs w:val="20"/>
              </w:rPr>
              <w:t>GRADE</w:t>
            </w:r>
          </w:p>
        </w:tc>
        <w:tc>
          <w:tcPr>
            <w:tcW w:w="1890" w:type="dxa"/>
            <w:tcBorders>
              <w:bottom w:val="single" w:sz="4" w:space="0" w:color="auto"/>
            </w:tcBorders>
            <w:shd w:val="clear" w:color="auto" w:fill="FFFFFF"/>
            <w:vAlign w:val="center"/>
          </w:tcPr>
          <w:p w:rsidR="00D01BA5" w:rsidRPr="00B83228" w:rsidRDefault="00D01BA5" w:rsidP="0042222F">
            <w:pPr>
              <w:jc w:val="center"/>
              <w:rPr>
                <w:b/>
                <w:sz w:val="20"/>
                <w:szCs w:val="20"/>
              </w:rPr>
            </w:pPr>
            <w:r w:rsidRPr="00B83228">
              <w:rPr>
                <w:b/>
                <w:sz w:val="20"/>
                <w:szCs w:val="20"/>
              </w:rPr>
              <w:t>ENROLLMENT</w:t>
            </w:r>
          </w:p>
        </w:tc>
      </w:tr>
      <w:tr w:rsidR="00D01BA5" w:rsidRPr="009831BE" w:rsidTr="006D55DB">
        <w:trPr>
          <w:cantSplit/>
          <w:trHeight w:val="143"/>
        </w:trPr>
        <w:tc>
          <w:tcPr>
            <w:tcW w:w="1458" w:type="dxa"/>
            <w:shd w:val="clear" w:color="auto" w:fill="auto"/>
          </w:tcPr>
          <w:p w:rsidR="00D01BA5" w:rsidRPr="00B83228" w:rsidRDefault="00D01BA5" w:rsidP="0042222F">
            <w:pPr>
              <w:jc w:val="center"/>
              <w:rPr>
                <w:sz w:val="18"/>
                <w:szCs w:val="18"/>
              </w:rPr>
            </w:pPr>
            <w:r w:rsidRPr="00B83228">
              <w:rPr>
                <w:sz w:val="18"/>
                <w:szCs w:val="18"/>
              </w:rPr>
              <w:t>7</w:t>
            </w:r>
            <w:r w:rsidRPr="00B83228">
              <w:rPr>
                <w:sz w:val="18"/>
                <w:szCs w:val="18"/>
                <w:vertAlign w:val="superscript"/>
              </w:rPr>
              <w:t>th</w:t>
            </w:r>
          </w:p>
        </w:tc>
        <w:tc>
          <w:tcPr>
            <w:tcW w:w="1890" w:type="dxa"/>
            <w:shd w:val="clear" w:color="auto" w:fill="auto"/>
          </w:tcPr>
          <w:p w:rsidR="00D01BA5" w:rsidRPr="00B83228" w:rsidRDefault="00CE604F" w:rsidP="0042222F">
            <w:pPr>
              <w:jc w:val="center"/>
              <w:rPr>
                <w:sz w:val="18"/>
                <w:szCs w:val="18"/>
              </w:rPr>
            </w:pPr>
            <w:r w:rsidRPr="00B83228">
              <w:rPr>
                <w:sz w:val="18"/>
                <w:szCs w:val="18"/>
              </w:rPr>
              <w:t>70</w:t>
            </w:r>
          </w:p>
        </w:tc>
      </w:tr>
      <w:tr w:rsidR="00D01BA5" w:rsidRPr="009831BE" w:rsidTr="006D55DB">
        <w:trPr>
          <w:cantSplit/>
          <w:trHeight w:val="170"/>
        </w:trPr>
        <w:tc>
          <w:tcPr>
            <w:tcW w:w="1458" w:type="dxa"/>
            <w:shd w:val="clear" w:color="auto" w:fill="auto"/>
          </w:tcPr>
          <w:p w:rsidR="00D01BA5" w:rsidRPr="00B83228" w:rsidRDefault="00D01BA5" w:rsidP="0042222F">
            <w:pPr>
              <w:jc w:val="center"/>
              <w:rPr>
                <w:sz w:val="18"/>
                <w:szCs w:val="18"/>
              </w:rPr>
            </w:pPr>
            <w:r w:rsidRPr="00B83228">
              <w:rPr>
                <w:sz w:val="18"/>
                <w:szCs w:val="18"/>
              </w:rPr>
              <w:t>8</w:t>
            </w:r>
            <w:r w:rsidRPr="00B83228">
              <w:rPr>
                <w:sz w:val="18"/>
                <w:szCs w:val="18"/>
                <w:vertAlign w:val="superscript"/>
              </w:rPr>
              <w:t>th</w:t>
            </w:r>
          </w:p>
        </w:tc>
        <w:tc>
          <w:tcPr>
            <w:tcW w:w="1890" w:type="dxa"/>
            <w:shd w:val="clear" w:color="auto" w:fill="auto"/>
          </w:tcPr>
          <w:p w:rsidR="00D01BA5" w:rsidRPr="00B83228" w:rsidRDefault="00CE604F" w:rsidP="0042222F">
            <w:pPr>
              <w:jc w:val="center"/>
              <w:rPr>
                <w:sz w:val="18"/>
                <w:szCs w:val="18"/>
              </w:rPr>
            </w:pPr>
            <w:r w:rsidRPr="00B83228">
              <w:rPr>
                <w:sz w:val="18"/>
                <w:szCs w:val="18"/>
              </w:rPr>
              <w:t>84</w:t>
            </w:r>
          </w:p>
        </w:tc>
      </w:tr>
      <w:tr w:rsidR="00D01BA5" w:rsidRPr="009831BE" w:rsidTr="006D55DB">
        <w:trPr>
          <w:cantSplit/>
          <w:trHeight w:val="161"/>
        </w:trPr>
        <w:tc>
          <w:tcPr>
            <w:tcW w:w="1458" w:type="dxa"/>
            <w:shd w:val="clear" w:color="auto" w:fill="auto"/>
          </w:tcPr>
          <w:p w:rsidR="00D01BA5" w:rsidRPr="00B83228" w:rsidRDefault="00D01BA5" w:rsidP="0042222F">
            <w:pPr>
              <w:jc w:val="center"/>
              <w:rPr>
                <w:sz w:val="18"/>
                <w:szCs w:val="18"/>
              </w:rPr>
            </w:pPr>
            <w:r w:rsidRPr="00B83228">
              <w:rPr>
                <w:sz w:val="18"/>
                <w:szCs w:val="18"/>
              </w:rPr>
              <w:t>9</w:t>
            </w:r>
            <w:r w:rsidRPr="00B83228">
              <w:rPr>
                <w:sz w:val="18"/>
                <w:szCs w:val="18"/>
                <w:vertAlign w:val="superscript"/>
              </w:rPr>
              <w:t>th</w:t>
            </w:r>
          </w:p>
        </w:tc>
        <w:tc>
          <w:tcPr>
            <w:tcW w:w="1890" w:type="dxa"/>
            <w:shd w:val="clear" w:color="auto" w:fill="auto"/>
          </w:tcPr>
          <w:p w:rsidR="00D01BA5" w:rsidRPr="00B83228" w:rsidRDefault="00CE604F" w:rsidP="0042222F">
            <w:pPr>
              <w:jc w:val="center"/>
              <w:rPr>
                <w:sz w:val="18"/>
                <w:szCs w:val="18"/>
              </w:rPr>
            </w:pPr>
            <w:r w:rsidRPr="00B83228">
              <w:rPr>
                <w:sz w:val="18"/>
                <w:szCs w:val="18"/>
              </w:rPr>
              <w:t>104</w:t>
            </w:r>
          </w:p>
        </w:tc>
      </w:tr>
      <w:tr w:rsidR="00D01BA5" w:rsidRPr="009831BE" w:rsidTr="006D55DB">
        <w:trPr>
          <w:cantSplit/>
          <w:trHeight w:val="134"/>
        </w:trPr>
        <w:tc>
          <w:tcPr>
            <w:tcW w:w="1458" w:type="dxa"/>
            <w:shd w:val="clear" w:color="auto" w:fill="auto"/>
          </w:tcPr>
          <w:p w:rsidR="00D01BA5" w:rsidRPr="00B83228" w:rsidRDefault="00D01BA5" w:rsidP="0042222F">
            <w:pPr>
              <w:jc w:val="center"/>
              <w:rPr>
                <w:sz w:val="18"/>
                <w:szCs w:val="18"/>
              </w:rPr>
            </w:pPr>
            <w:r w:rsidRPr="00B83228">
              <w:rPr>
                <w:sz w:val="18"/>
                <w:szCs w:val="18"/>
              </w:rPr>
              <w:t>10</w:t>
            </w:r>
            <w:r w:rsidRPr="00B83228">
              <w:rPr>
                <w:sz w:val="18"/>
                <w:szCs w:val="18"/>
                <w:vertAlign w:val="superscript"/>
              </w:rPr>
              <w:t>th</w:t>
            </w:r>
          </w:p>
        </w:tc>
        <w:tc>
          <w:tcPr>
            <w:tcW w:w="1890" w:type="dxa"/>
            <w:shd w:val="clear" w:color="auto" w:fill="auto"/>
          </w:tcPr>
          <w:p w:rsidR="00D01BA5" w:rsidRPr="00B83228" w:rsidRDefault="00CE604F" w:rsidP="0042222F">
            <w:pPr>
              <w:jc w:val="center"/>
              <w:rPr>
                <w:sz w:val="18"/>
                <w:szCs w:val="18"/>
              </w:rPr>
            </w:pPr>
            <w:r w:rsidRPr="00B83228">
              <w:rPr>
                <w:sz w:val="18"/>
                <w:szCs w:val="18"/>
              </w:rPr>
              <w:t>83</w:t>
            </w:r>
          </w:p>
        </w:tc>
      </w:tr>
      <w:tr w:rsidR="00D01BA5" w:rsidRPr="009831BE" w:rsidTr="006D55DB">
        <w:trPr>
          <w:cantSplit/>
          <w:trHeight w:val="179"/>
        </w:trPr>
        <w:tc>
          <w:tcPr>
            <w:tcW w:w="1458" w:type="dxa"/>
            <w:shd w:val="clear" w:color="auto" w:fill="auto"/>
          </w:tcPr>
          <w:p w:rsidR="00D01BA5" w:rsidRPr="00B83228" w:rsidRDefault="00D01BA5" w:rsidP="0042222F">
            <w:pPr>
              <w:jc w:val="center"/>
              <w:rPr>
                <w:sz w:val="18"/>
                <w:szCs w:val="18"/>
              </w:rPr>
            </w:pPr>
            <w:r w:rsidRPr="00B83228">
              <w:rPr>
                <w:sz w:val="18"/>
                <w:szCs w:val="18"/>
              </w:rPr>
              <w:t>11</w:t>
            </w:r>
            <w:r w:rsidRPr="00B83228">
              <w:rPr>
                <w:sz w:val="18"/>
                <w:szCs w:val="18"/>
                <w:vertAlign w:val="superscript"/>
              </w:rPr>
              <w:t>th</w:t>
            </w:r>
          </w:p>
        </w:tc>
        <w:tc>
          <w:tcPr>
            <w:tcW w:w="1890" w:type="dxa"/>
            <w:shd w:val="clear" w:color="auto" w:fill="auto"/>
          </w:tcPr>
          <w:p w:rsidR="00D01BA5" w:rsidRPr="00B83228" w:rsidRDefault="00CE604F" w:rsidP="0042222F">
            <w:pPr>
              <w:jc w:val="center"/>
              <w:rPr>
                <w:sz w:val="18"/>
                <w:szCs w:val="18"/>
              </w:rPr>
            </w:pPr>
            <w:r w:rsidRPr="00B83228">
              <w:rPr>
                <w:sz w:val="18"/>
                <w:szCs w:val="18"/>
              </w:rPr>
              <w:t>84</w:t>
            </w:r>
          </w:p>
        </w:tc>
      </w:tr>
      <w:tr w:rsidR="00D01BA5" w:rsidRPr="009831BE" w:rsidTr="006D55DB">
        <w:trPr>
          <w:cantSplit/>
          <w:trHeight w:val="188"/>
        </w:trPr>
        <w:tc>
          <w:tcPr>
            <w:tcW w:w="1458" w:type="dxa"/>
            <w:shd w:val="clear" w:color="auto" w:fill="auto"/>
          </w:tcPr>
          <w:p w:rsidR="00D01BA5" w:rsidRPr="00B83228" w:rsidRDefault="00D01BA5" w:rsidP="0042222F">
            <w:pPr>
              <w:jc w:val="center"/>
              <w:rPr>
                <w:sz w:val="18"/>
                <w:szCs w:val="18"/>
              </w:rPr>
            </w:pPr>
            <w:r w:rsidRPr="00B83228">
              <w:rPr>
                <w:sz w:val="18"/>
                <w:szCs w:val="18"/>
              </w:rPr>
              <w:t>12</w:t>
            </w:r>
            <w:r w:rsidRPr="00B83228">
              <w:rPr>
                <w:sz w:val="18"/>
                <w:szCs w:val="18"/>
                <w:vertAlign w:val="superscript"/>
              </w:rPr>
              <w:t>th</w:t>
            </w:r>
          </w:p>
        </w:tc>
        <w:tc>
          <w:tcPr>
            <w:tcW w:w="1890" w:type="dxa"/>
            <w:shd w:val="clear" w:color="auto" w:fill="auto"/>
          </w:tcPr>
          <w:p w:rsidR="00D01BA5" w:rsidRPr="00B83228" w:rsidRDefault="00CE604F" w:rsidP="0042222F">
            <w:pPr>
              <w:jc w:val="center"/>
              <w:rPr>
                <w:sz w:val="18"/>
                <w:szCs w:val="18"/>
              </w:rPr>
            </w:pPr>
            <w:r w:rsidRPr="00B83228">
              <w:rPr>
                <w:sz w:val="18"/>
                <w:szCs w:val="18"/>
              </w:rPr>
              <w:t>89</w:t>
            </w:r>
          </w:p>
        </w:tc>
      </w:tr>
      <w:tr w:rsidR="00D01BA5" w:rsidRPr="009831BE" w:rsidTr="006D55DB">
        <w:trPr>
          <w:cantSplit/>
          <w:trHeight w:val="152"/>
        </w:trPr>
        <w:tc>
          <w:tcPr>
            <w:tcW w:w="1458" w:type="dxa"/>
            <w:shd w:val="clear" w:color="auto" w:fill="auto"/>
          </w:tcPr>
          <w:p w:rsidR="00D01BA5" w:rsidRPr="00B83228" w:rsidRDefault="00D01BA5" w:rsidP="0042222F">
            <w:pPr>
              <w:jc w:val="center"/>
              <w:rPr>
                <w:sz w:val="18"/>
                <w:szCs w:val="18"/>
              </w:rPr>
            </w:pPr>
            <w:r w:rsidRPr="00B83228">
              <w:rPr>
                <w:sz w:val="18"/>
                <w:szCs w:val="18"/>
              </w:rPr>
              <w:t>TOTAL</w:t>
            </w:r>
          </w:p>
        </w:tc>
        <w:tc>
          <w:tcPr>
            <w:tcW w:w="1890" w:type="dxa"/>
            <w:shd w:val="clear" w:color="auto" w:fill="auto"/>
          </w:tcPr>
          <w:p w:rsidR="00D01BA5" w:rsidRPr="00B83228" w:rsidRDefault="00CE604F" w:rsidP="0042222F">
            <w:pPr>
              <w:jc w:val="center"/>
              <w:rPr>
                <w:b/>
                <w:sz w:val="18"/>
                <w:szCs w:val="18"/>
              </w:rPr>
            </w:pPr>
            <w:r w:rsidRPr="00B83228">
              <w:rPr>
                <w:b/>
                <w:sz w:val="18"/>
                <w:szCs w:val="18"/>
              </w:rPr>
              <w:t>514</w:t>
            </w:r>
          </w:p>
        </w:tc>
      </w:tr>
    </w:tbl>
    <w:p w:rsidR="00D1491C" w:rsidRDefault="00D01BA5" w:rsidP="00CC2159">
      <w:pPr>
        <w:tabs>
          <w:tab w:val="left" w:pos="1080"/>
          <w:tab w:val="left" w:pos="1440"/>
        </w:tabs>
        <w:ind w:left="720" w:hanging="720"/>
      </w:pPr>
      <w:r w:rsidRPr="009831BE">
        <w:tab/>
      </w:r>
    </w:p>
    <w:p w:rsidR="00925C48" w:rsidRPr="009831BE" w:rsidRDefault="00D01BA5" w:rsidP="0038078E">
      <w:pPr>
        <w:pStyle w:val="ListParagraph"/>
        <w:numPr>
          <w:ilvl w:val="0"/>
          <w:numId w:val="9"/>
        </w:numPr>
        <w:tabs>
          <w:tab w:val="left" w:pos="1080"/>
          <w:tab w:val="left" w:pos="1800"/>
        </w:tabs>
        <w:ind w:left="1080"/>
        <w:rPr>
          <w:rFonts w:ascii="Times New Roman" w:hAnsi="Times New Roman"/>
        </w:rPr>
      </w:pPr>
      <w:r w:rsidRPr="009831BE">
        <w:rPr>
          <w:rFonts w:ascii="Times New Roman" w:hAnsi="Times New Roman"/>
        </w:rPr>
        <w:t xml:space="preserve">The following are school and class enrollments for </w:t>
      </w:r>
      <w:proofErr w:type="spellStart"/>
      <w:r w:rsidRPr="009831BE">
        <w:rPr>
          <w:rFonts w:ascii="Times New Roman" w:hAnsi="Times New Roman"/>
        </w:rPr>
        <w:t>Loudenslager</w:t>
      </w:r>
      <w:proofErr w:type="spellEnd"/>
      <w:r w:rsidRPr="009831BE">
        <w:rPr>
          <w:rFonts w:ascii="Times New Roman" w:hAnsi="Times New Roman"/>
        </w:rPr>
        <w:t xml:space="preserve"> </w:t>
      </w:r>
      <w:r w:rsidR="00925C48" w:rsidRPr="009831BE">
        <w:rPr>
          <w:rFonts w:ascii="Times New Roman" w:hAnsi="Times New Roman"/>
        </w:rPr>
        <w:t xml:space="preserve">Elementary School and </w:t>
      </w:r>
    </w:p>
    <w:p w:rsidR="00D01BA5" w:rsidRPr="009831BE" w:rsidRDefault="00925C48" w:rsidP="00925C48">
      <w:pPr>
        <w:pStyle w:val="ListParagraph"/>
        <w:tabs>
          <w:tab w:val="left" w:pos="1080"/>
          <w:tab w:val="left" w:pos="1800"/>
        </w:tabs>
        <w:rPr>
          <w:rFonts w:ascii="Times New Roman" w:hAnsi="Times New Roman"/>
        </w:rPr>
      </w:pPr>
      <w:r w:rsidRPr="009831BE">
        <w:rPr>
          <w:rFonts w:ascii="Times New Roman" w:hAnsi="Times New Roman"/>
        </w:rPr>
        <w:tab/>
        <w:t>Billingsport Early Childhood Center: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50"/>
        <w:gridCol w:w="507"/>
        <w:gridCol w:w="501"/>
        <w:gridCol w:w="458"/>
        <w:gridCol w:w="550"/>
        <w:gridCol w:w="1457"/>
        <w:gridCol w:w="7"/>
        <w:gridCol w:w="443"/>
        <w:gridCol w:w="450"/>
        <w:gridCol w:w="540"/>
        <w:gridCol w:w="720"/>
      </w:tblGrid>
      <w:tr w:rsidR="00D01BA5" w:rsidRPr="009831BE" w:rsidTr="0042222F">
        <w:trPr>
          <w:cantSplit/>
          <w:trHeight w:val="379"/>
        </w:trPr>
        <w:tc>
          <w:tcPr>
            <w:tcW w:w="1557" w:type="dxa"/>
            <w:tcBorders>
              <w:bottom w:val="double" w:sz="4" w:space="0" w:color="auto"/>
            </w:tcBorders>
            <w:shd w:val="clear" w:color="auto" w:fill="auto"/>
          </w:tcPr>
          <w:p w:rsidR="00D01BA5" w:rsidRPr="00B83228" w:rsidRDefault="00D01BA5" w:rsidP="0042222F">
            <w:pPr>
              <w:jc w:val="center"/>
              <w:rPr>
                <w:b/>
                <w:i/>
                <w:sz w:val="20"/>
                <w:szCs w:val="20"/>
              </w:rPr>
            </w:pPr>
          </w:p>
          <w:p w:rsidR="00D01BA5" w:rsidRPr="00B83228" w:rsidRDefault="00D01BA5" w:rsidP="0042222F">
            <w:pPr>
              <w:jc w:val="center"/>
              <w:rPr>
                <w:b/>
                <w:bCs/>
                <w:sz w:val="20"/>
                <w:szCs w:val="20"/>
              </w:rPr>
            </w:pPr>
            <w:r w:rsidRPr="00B83228">
              <w:rPr>
                <w:b/>
                <w:bCs/>
                <w:sz w:val="20"/>
                <w:szCs w:val="20"/>
              </w:rPr>
              <w:t>GRADE</w:t>
            </w:r>
          </w:p>
        </w:tc>
        <w:tc>
          <w:tcPr>
            <w:tcW w:w="2566" w:type="dxa"/>
            <w:gridSpan w:val="5"/>
            <w:tcBorders>
              <w:bottom w:val="double" w:sz="4" w:space="0" w:color="auto"/>
              <w:right w:val="single" w:sz="36" w:space="0" w:color="auto"/>
            </w:tcBorders>
            <w:shd w:val="clear" w:color="auto" w:fill="auto"/>
          </w:tcPr>
          <w:p w:rsidR="00D01BA5" w:rsidRPr="00B83228" w:rsidRDefault="00D01BA5" w:rsidP="0042222F">
            <w:pPr>
              <w:jc w:val="center"/>
              <w:rPr>
                <w:b/>
                <w:sz w:val="20"/>
                <w:szCs w:val="20"/>
              </w:rPr>
            </w:pPr>
            <w:r w:rsidRPr="00B83228">
              <w:rPr>
                <w:b/>
                <w:bCs/>
                <w:sz w:val="20"/>
                <w:szCs w:val="20"/>
              </w:rPr>
              <w:t>ENROLLMENT PER CLASS BILLINGSPORT EARLY CHILDHOOD CENTER</w:t>
            </w:r>
          </w:p>
        </w:tc>
        <w:tc>
          <w:tcPr>
            <w:tcW w:w="1464" w:type="dxa"/>
            <w:gridSpan w:val="2"/>
            <w:tcBorders>
              <w:left w:val="single" w:sz="36" w:space="0" w:color="auto"/>
              <w:bottom w:val="double" w:sz="4" w:space="0" w:color="auto"/>
              <w:right w:val="single" w:sz="4" w:space="0" w:color="auto"/>
            </w:tcBorders>
            <w:shd w:val="clear" w:color="auto" w:fill="auto"/>
          </w:tcPr>
          <w:p w:rsidR="00D01BA5" w:rsidRPr="00B83228" w:rsidRDefault="00D01BA5" w:rsidP="0042222F">
            <w:pPr>
              <w:jc w:val="center"/>
              <w:rPr>
                <w:b/>
                <w:bCs/>
                <w:sz w:val="20"/>
                <w:szCs w:val="20"/>
              </w:rPr>
            </w:pPr>
          </w:p>
          <w:p w:rsidR="00D01BA5" w:rsidRPr="00B83228" w:rsidRDefault="00D01BA5" w:rsidP="0042222F">
            <w:pPr>
              <w:rPr>
                <w:b/>
                <w:bCs/>
                <w:sz w:val="20"/>
                <w:szCs w:val="20"/>
              </w:rPr>
            </w:pPr>
            <w:r w:rsidRPr="00B83228">
              <w:rPr>
                <w:b/>
                <w:bCs/>
                <w:sz w:val="20"/>
                <w:szCs w:val="20"/>
              </w:rPr>
              <w:t xml:space="preserve">        GRADE</w:t>
            </w:r>
          </w:p>
        </w:tc>
        <w:tc>
          <w:tcPr>
            <w:tcW w:w="2153" w:type="dxa"/>
            <w:gridSpan w:val="4"/>
            <w:tcBorders>
              <w:left w:val="single" w:sz="4" w:space="0" w:color="auto"/>
              <w:bottom w:val="double" w:sz="4" w:space="0" w:color="auto"/>
            </w:tcBorders>
            <w:shd w:val="clear" w:color="auto" w:fill="auto"/>
          </w:tcPr>
          <w:p w:rsidR="00D01BA5" w:rsidRPr="00B83228" w:rsidRDefault="00D01BA5" w:rsidP="0042222F">
            <w:pPr>
              <w:jc w:val="center"/>
              <w:rPr>
                <w:b/>
                <w:bCs/>
                <w:sz w:val="20"/>
                <w:szCs w:val="20"/>
              </w:rPr>
            </w:pPr>
            <w:r w:rsidRPr="00B83228">
              <w:rPr>
                <w:b/>
                <w:bCs/>
                <w:sz w:val="20"/>
                <w:szCs w:val="20"/>
              </w:rPr>
              <w:t>ENROLLMENT PER CLASS</w:t>
            </w:r>
          </w:p>
          <w:p w:rsidR="00D01BA5" w:rsidRPr="00B83228" w:rsidRDefault="00D01BA5" w:rsidP="0042222F">
            <w:pPr>
              <w:ind w:left="48"/>
              <w:jc w:val="center"/>
              <w:rPr>
                <w:b/>
                <w:bCs/>
                <w:sz w:val="20"/>
                <w:szCs w:val="20"/>
              </w:rPr>
            </w:pPr>
            <w:r w:rsidRPr="00B83228">
              <w:rPr>
                <w:b/>
                <w:bCs/>
                <w:sz w:val="20"/>
                <w:szCs w:val="20"/>
              </w:rPr>
              <w:t>LOUDENSLAGER ELEMENTARY  SCHOOL</w:t>
            </w:r>
          </w:p>
        </w:tc>
      </w:tr>
      <w:tr w:rsidR="00D01BA5" w:rsidRPr="00B83228" w:rsidTr="0042222F">
        <w:trPr>
          <w:cantSplit/>
          <w:trHeight w:val="186"/>
        </w:trPr>
        <w:tc>
          <w:tcPr>
            <w:tcW w:w="1557" w:type="dxa"/>
            <w:tcBorders>
              <w:top w:val="nil"/>
            </w:tcBorders>
          </w:tcPr>
          <w:p w:rsidR="00D01BA5" w:rsidRPr="00B83228" w:rsidRDefault="00D01BA5" w:rsidP="0042222F">
            <w:pPr>
              <w:rPr>
                <w:sz w:val="18"/>
                <w:szCs w:val="18"/>
              </w:rPr>
            </w:pPr>
            <w:r w:rsidRPr="00B83228">
              <w:rPr>
                <w:sz w:val="18"/>
                <w:szCs w:val="18"/>
              </w:rPr>
              <w:t>Pre-School Disabled</w:t>
            </w:r>
          </w:p>
        </w:tc>
        <w:tc>
          <w:tcPr>
            <w:tcW w:w="550" w:type="dxa"/>
            <w:tcBorders>
              <w:top w:val="nil"/>
            </w:tcBorders>
          </w:tcPr>
          <w:p w:rsidR="00D01BA5" w:rsidRPr="00B83228" w:rsidRDefault="0004624C" w:rsidP="0042222F">
            <w:pPr>
              <w:jc w:val="right"/>
              <w:rPr>
                <w:sz w:val="18"/>
                <w:szCs w:val="18"/>
              </w:rPr>
            </w:pPr>
            <w:r w:rsidRPr="00B83228">
              <w:rPr>
                <w:sz w:val="18"/>
                <w:szCs w:val="18"/>
              </w:rPr>
              <w:t>8</w:t>
            </w:r>
          </w:p>
        </w:tc>
        <w:tc>
          <w:tcPr>
            <w:tcW w:w="507" w:type="dxa"/>
            <w:tcBorders>
              <w:top w:val="nil"/>
            </w:tcBorders>
          </w:tcPr>
          <w:p w:rsidR="00D01BA5" w:rsidRPr="00B83228" w:rsidRDefault="0004624C" w:rsidP="0042222F">
            <w:pPr>
              <w:jc w:val="right"/>
              <w:rPr>
                <w:sz w:val="18"/>
                <w:szCs w:val="18"/>
              </w:rPr>
            </w:pPr>
            <w:r w:rsidRPr="00B83228">
              <w:rPr>
                <w:sz w:val="18"/>
                <w:szCs w:val="18"/>
              </w:rPr>
              <w:t>6</w:t>
            </w:r>
          </w:p>
        </w:tc>
        <w:tc>
          <w:tcPr>
            <w:tcW w:w="501" w:type="dxa"/>
            <w:tcBorders>
              <w:top w:val="nil"/>
            </w:tcBorders>
          </w:tcPr>
          <w:p w:rsidR="00D01BA5" w:rsidRPr="00B83228" w:rsidRDefault="00D01BA5" w:rsidP="0042222F">
            <w:pPr>
              <w:jc w:val="right"/>
              <w:rPr>
                <w:sz w:val="18"/>
                <w:szCs w:val="18"/>
              </w:rPr>
            </w:pPr>
          </w:p>
        </w:tc>
        <w:tc>
          <w:tcPr>
            <w:tcW w:w="458" w:type="dxa"/>
            <w:tcBorders>
              <w:top w:val="nil"/>
            </w:tcBorders>
          </w:tcPr>
          <w:p w:rsidR="00D01BA5" w:rsidRPr="00B83228" w:rsidRDefault="00D01BA5" w:rsidP="0042222F">
            <w:pPr>
              <w:jc w:val="right"/>
              <w:rPr>
                <w:sz w:val="18"/>
                <w:szCs w:val="18"/>
              </w:rPr>
            </w:pPr>
          </w:p>
        </w:tc>
        <w:tc>
          <w:tcPr>
            <w:tcW w:w="550" w:type="dxa"/>
            <w:tcBorders>
              <w:top w:val="nil"/>
              <w:right w:val="single" w:sz="36" w:space="0" w:color="auto"/>
            </w:tcBorders>
          </w:tcPr>
          <w:p w:rsidR="00D01BA5" w:rsidRPr="00B83228" w:rsidRDefault="00D01BA5" w:rsidP="0042222F">
            <w:pPr>
              <w:rPr>
                <w:sz w:val="18"/>
                <w:szCs w:val="18"/>
              </w:rPr>
            </w:pPr>
          </w:p>
        </w:tc>
        <w:tc>
          <w:tcPr>
            <w:tcW w:w="1457" w:type="dxa"/>
            <w:tcBorders>
              <w:top w:val="nil"/>
              <w:left w:val="single" w:sz="36" w:space="0" w:color="auto"/>
            </w:tcBorders>
          </w:tcPr>
          <w:p w:rsidR="00D01BA5" w:rsidRPr="00B83228" w:rsidRDefault="009B7308" w:rsidP="0042222F">
            <w:pPr>
              <w:rPr>
                <w:sz w:val="18"/>
                <w:szCs w:val="18"/>
              </w:rPr>
            </w:pPr>
            <w:r w:rsidRPr="00B83228">
              <w:rPr>
                <w:sz w:val="18"/>
                <w:szCs w:val="18"/>
              </w:rPr>
              <w:t>3</w:t>
            </w:r>
          </w:p>
        </w:tc>
        <w:tc>
          <w:tcPr>
            <w:tcW w:w="450" w:type="dxa"/>
            <w:gridSpan w:val="2"/>
            <w:tcBorders>
              <w:top w:val="nil"/>
            </w:tcBorders>
          </w:tcPr>
          <w:p w:rsidR="00D01BA5" w:rsidRPr="00B83228" w:rsidRDefault="00EB1EF2" w:rsidP="0042222F">
            <w:pPr>
              <w:jc w:val="right"/>
              <w:rPr>
                <w:sz w:val="18"/>
                <w:szCs w:val="18"/>
              </w:rPr>
            </w:pPr>
            <w:r w:rsidRPr="00B83228">
              <w:rPr>
                <w:sz w:val="18"/>
                <w:szCs w:val="18"/>
              </w:rPr>
              <w:t>23</w:t>
            </w:r>
          </w:p>
        </w:tc>
        <w:tc>
          <w:tcPr>
            <w:tcW w:w="450" w:type="dxa"/>
            <w:tcBorders>
              <w:top w:val="nil"/>
            </w:tcBorders>
          </w:tcPr>
          <w:p w:rsidR="00D01BA5" w:rsidRPr="00B83228" w:rsidRDefault="00EB1EF2" w:rsidP="0042222F">
            <w:pPr>
              <w:jc w:val="right"/>
              <w:rPr>
                <w:sz w:val="18"/>
                <w:szCs w:val="18"/>
              </w:rPr>
            </w:pPr>
            <w:r w:rsidRPr="00B83228">
              <w:rPr>
                <w:sz w:val="18"/>
                <w:szCs w:val="18"/>
              </w:rPr>
              <w:t>24</w:t>
            </w:r>
          </w:p>
        </w:tc>
        <w:tc>
          <w:tcPr>
            <w:tcW w:w="540" w:type="dxa"/>
            <w:tcBorders>
              <w:top w:val="nil"/>
            </w:tcBorders>
          </w:tcPr>
          <w:p w:rsidR="00D01BA5" w:rsidRPr="00B83228" w:rsidRDefault="00EB1EF2" w:rsidP="0042222F">
            <w:pPr>
              <w:jc w:val="right"/>
              <w:rPr>
                <w:sz w:val="18"/>
                <w:szCs w:val="18"/>
              </w:rPr>
            </w:pPr>
            <w:r w:rsidRPr="00B83228">
              <w:rPr>
                <w:sz w:val="18"/>
                <w:szCs w:val="18"/>
              </w:rPr>
              <w:t>24</w:t>
            </w:r>
          </w:p>
        </w:tc>
        <w:tc>
          <w:tcPr>
            <w:tcW w:w="720" w:type="dxa"/>
            <w:tcBorders>
              <w:top w:val="nil"/>
            </w:tcBorders>
          </w:tcPr>
          <w:p w:rsidR="00D01BA5" w:rsidRPr="00B83228" w:rsidRDefault="00D01BA5" w:rsidP="0042222F">
            <w:pPr>
              <w:rPr>
                <w:sz w:val="18"/>
                <w:szCs w:val="18"/>
                <w:highlight w:val="yellow"/>
              </w:rPr>
            </w:pPr>
          </w:p>
        </w:tc>
      </w:tr>
      <w:tr w:rsidR="00D01BA5" w:rsidRPr="00B83228" w:rsidTr="006D55DB">
        <w:trPr>
          <w:cantSplit/>
          <w:trHeight w:val="233"/>
        </w:trPr>
        <w:tc>
          <w:tcPr>
            <w:tcW w:w="1557" w:type="dxa"/>
            <w:tcBorders>
              <w:top w:val="nil"/>
            </w:tcBorders>
          </w:tcPr>
          <w:p w:rsidR="00D01BA5" w:rsidRPr="00B83228" w:rsidRDefault="00D01BA5" w:rsidP="0042222F">
            <w:pPr>
              <w:rPr>
                <w:sz w:val="18"/>
                <w:szCs w:val="18"/>
              </w:rPr>
            </w:pPr>
            <w:r w:rsidRPr="00B83228">
              <w:rPr>
                <w:sz w:val="18"/>
                <w:szCs w:val="18"/>
              </w:rPr>
              <w:t>Pre-school</w:t>
            </w:r>
          </w:p>
        </w:tc>
        <w:tc>
          <w:tcPr>
            <w:tcW w:w="550" w:type="dxa"/>
            <w:tcBorders>
              <w:top w:val="nil"/>
            </w:tcBorders>
          </w:tcPr>
          <w:p w:rsidR="00D01BA5" w:rsidRPr="00B83228" w:rsidRDefault="0004624C" w:rsidP="0042222F">
            <w:pPr>
              <w:jc w:val="right"/>
              <w:rPr>
                <w:sz w:val="18"/>
                <w:szCs w:val="18"/>
              </w:rPr>
            </w:pPr>
            <w:r w:rsidRPr="00B83228">
              <w:rPr>
                <w:sz w:val="18"/>
                <w:szCs w:val="18"/>
              </w:rPr>
              <w:t>17</w:t>
            </w:r>
          </w:p>
        </w:tc>
        <w:tc>
          <w:tcPr>
            <w:tcW w:w="507" w:type="dxa"/>
            <w:tcBorders>
              <w:top w:val="nil"/>
            </w:tcBorders>
          </w:tcPr>
          <w:p w:rsidR="00D01BA5" w:rsidRPr="00B83228" w:rsidRDefault="0004624C" w:rsidP="0042222F">
            <w:pPr>
              <w:jc w:val="right"/>
              <w:rPr>
                <w:sz w:val="18"/>
                <w:szCs w:val="18"/>
              </w:rPr>
            </w:pPr>
            <w:r w:rsidRPr="00B83228">
              <w:rPr>
                <w:sz w:val="18"/>
                <w:szCs w:val="18"/>
              </w:rPr>
              <w:t>15</w:t>
            </w:r>
          </w:p>
        </w:tc>
        <w:tc>
          <w:tcPr>
            <w:tcW w:w="501" w:type="dxa"/>
            <w:tcBorders>
              <w:top w:val="nil"/>
            </w:tcBorders>
          </w:tcPr>
          <w:p w:rsidR="00D01BA5" w:rsidRPr="00B83228" w:rsidRDefault="0004624C" w:rsidP="0042222F">
            <w:pPr>
              <w:jc w:val="right"/>
              <w:rPr>
                <w:sz w:val="18"/>
                <w:szCs w:val="18"/>
              </w:rPr>
            </w:pPr>
            <w:r w:rsidRPr="00B83228">
              <w:rPr>
                <w:sz w:val="18"/>
                <w:szCs w:val="18"/>
              </w:rPr>
              <w:t>15</w:t>
            </w:r>
          </w:p>
        </w:tc>
        <w:tc>
          <w:tcPr>
            <w:tcW w:w="458" w:type="dxa"/>
            <w:tcBorders>
              <w:top w:val="nil"/>
            </w:tcBorders>
          </w:tcPr>
          <w:p w:rsidR="00D01BA5" w:rsidRPr="00B83228" w:rsidRDefault="00D01BA5" w:rsidP="0042222F">
            <w:pPr>
              <w:jc w:val="right"/>
              <w:rPr>
                <w:sz w:val="18"/>
                <w:szCs w:val="18"/>
              </w:rPr>
            </w:pPr>
          </w:p>
        </w:tc>
        <w:tc>
          <w:tcPr>
            <w:tcW w:w="550" w:type="dxa"/>
            <w:tcBorders>
              <w:top w:val="nil"/>
              <w:right w:val="single" w:sz="36" w:space="0" w:color="auto"/>
            </w:tcBorders>
          </w:tcPr>
          <w:p w:rsidR="00D01BA5" w:rsidRPr="00B83228" w:rsidRDefault="00D01BA5" w:rsidP="0042222F">
            <w:pPr>
              <w:rPr>
                <w:sz w:val="18"/>
                <w:szCs w:val="18"/>
              </w:rPr>
            </w:pPr>
          </w:p>
        </w:tc>
        <w:tc>
          <w:tcPr>
            <w:tcW w:w="1457" w:type="dxa"/>
            <w:tcBorders>
              <w:top w:val="nil"/>
              <w:left w:val="single" w:sz="36" w:space="0" w:color="auto"/>
            </w:tcBorders>
          </w:tcPr>
          <w:p w:rsidR="00D01BA5" w:rsidRPr="00B83228" w:rsidRDefault="009B7308" w:rsidP="0042222F">
            <w:pPr>
              <w:rPr>
                <w:sz w:val="18"/>
                <w:szCs w:val="18"/>
              </w:rPr>
            </w:pPr>
            <w:r w:rsidRPr="00B83228">
              <w:rPr>
                <w:sz w:val="18"/>
                <w:szCs w:val="18"/>
              </w:rPr>
              <w:t>4</w:t>
            </w:r>
          </w:p>
        </w:tc>
        <w:tc>
          <w:tcPr>
            <w:tcW w:w="450" w:type="dxa"/>
            <w:gridSpan w:val="2"/>
            <w:tcBorders>
              <w:top w:val="nil"/>
            </w:tcBorders>
          </w:tcPr>
          <w:p w:rsidR="00D01BA5" w:rsidRPr="00B83228" w:rsidRDefault="00EB1EF2" w:rsidP="0042222F">
            <w:pPr>
              <w:jc w:val="right"/>
              <w:rPr>
                <w:sz w:val="18"/>
                <w:szCs w:val="18"/>
              </w:rPr>
            </w:pPr>
            <w:r w:rsidRPr="00B83228">
              <w:rPr>
                <w:sz w:val="18"/>
                <w:szCs w:val="18"/>
              </w:rPr>
              <w:t>27</w:t>
            </w:r>
          </w:p>
        </w:tc>
        <w:tc>
          <w:tcPr>
            <w:tcW w:w="450" w:type="dxa"/>
            <w:tcBorders>
              <w:top w:val="nil"/>
            </w:tcBorders>
          </w:tcPr>
          <w:p w:rsidR="00D01BA5" w:rsidRPr="00B83228" w:rsidRDefault="00EB1EF2" w:rsidP="0042222F">
            <w:pPr>
              <w:jc w:val="right"/>
              <w:rPr>
                <w:sz w:val="18"/>
                <w:szCs w:val="18"/>
              </w:rPr>
            </w:pPr>
            <w:r w:rsidRPr="00B83228">
              <w:rPr>
                <w:sz w:val="18"/>
                <w:szCs w:val="18"/>
              </w:rPr>
              <w:t>25</w:t>
            </w:r>
          </w:p>
        </w:tc>
        <w:tc>
          <w:tcPr>
            <w:tcW w:w="540" w:type="dxa"/>
            <w:tcBorders>
              <w:top w:val="nil"/>
            </w:tcBorders>
          </w:tcPr>
          <w:p w:rsidR="00D01BA5" w:rsidRPr="00B83228" w:rsidRDefault="00EB1EF2" w:rsidP="0042222F">
            <w:pPr>
              <w:jc w:val="right"/>
              <w:rPr>
                <w:sz w:val="18"/>
                <w:szCs w:val="18"/>
              </w:rPr>
            </w:pPr>
            <w:r w:rsidRPr="00B83228">
              <w:rPr>
                <w:sz w:val="18"/>
                <w:szCs w:val="18"/>
              </w:rPr>
              <w:t>26</w:t>
            </w:r>
          </w:p>
        </w:tc>
        <w:tc>
          <w:tcPr>
            <w:tcW w:w="720" w:type="dxa"/>
            <w:tcBorders>
              <w:top w:val="nil"/>
            </w:tcBorders>
          </w:tcPr>
          <w:p w:rsidR="00D01BA5" w:rsidRPr="00B83228" w:rsidRDefault="00D01BA5" w:rsidP="0042222F">
            <w:pPr>
              <w:jc w:val="right"/>
              <w:rPr>
                <w:sz w:val="18"/>
                <w:szCs w:val="18"/>
              </w:rPr>
            </w:pPr>
          </w:p>
        </w:tc>
      </w:tr>
      <w:tr w:rsidR="00D01BA5" w:rsidRPr="00B83228" w:rsidTr="0042222F">
        <w:trPr>
          <w:cantSplit/>
          <w:trHeight w:val="170"/>
        </w:trPr>
        <w:tc>
          <w:tcPr>
            <w:tcW w:w="1557" w:type="dxa"/>
          </w:tcPr>
          <w:p w:rsidR="00D01BA5" w:rsidRPr="00B83228" w:rsidRDefault="00D01BA5" w:rsidP="0042222F">
            <w:pPr>
              <w:rPr>
                <w:sz w:val="18"/>
                <w:szCs w:val="18"/>
              </w:rPr>
            </w:pPr>
            <w:r w:rsidRPr="00B83228">
              <w:rPr>
                <w:sz w:val="18"/>
                <w:szCs w:val="18"/>
              </w:rPr>
              <w:t>K</w:t>
            </w:r>
          </w:p>
        </w:tc>
        <w:tc>
          <w:tcPr>
            <w:tcW w:w="550" w:type="dxa"/>
          </w:tcPr>
          <w:p w:rsidR="00D01BA5" w:rsidRPr="00B83228" w:rsidRDefault="0004624C" w:rsidP="0042222F">
            <w:pPr>
              <w:jc w:val="right"/>
              <w:rPr>
                <w:sz w:val="18"/>
                <w:szCs w:val="18"/>
              </w:rPr>
            </w:pPr>
            <w:r w:rsidRPr="00B83228">
              <w:rPr>
                <w:sz w:val="18"/>
                <w:szCs w:val="18"/>
              </w:rPr>
              <w:t>24</w:t>
            </w:r>
          </w:p>
        </w:tc>
        <w:tc>
          <w:tcPr>
            <w:tcW w:w="507" w:type="dxa"/>
          </w:tcPr>
          <w:p w:rsidR="00D01BA5" w:rsidRPr="00B83228" w:rsidRDefault="0004624C" w:rsidP="0042222F">
            <w:pPr>
              <w:jc w:val="right"/>
              <w:rPr>
                <w:sz w:val="18"/>
                <w:szCs w:val="18"/>
              </w:rPr>
            </w:pPr>
            <w:r w:rsidRPr="00B83228">
              <w:rPr>
                <w:sz w:val="18"/>
                <w:szCs w:val="18"/>
              </w:rPr>
              <w:t>23</w:t>
            </w:r>
          </w:p>
        </w:tc>
        <w:tc>
          <w:tcPr>
            <w:tcW w:w="501" w:type="dxa"/>
          </w:tcPr>
          <w:p w:rsidR="00D01BA5" w:rsidRPr="00B83228" w:rsidRDefault="0004624C" w:rsidP="0042222F">
            <w:pPr>
              <w:jc w:val="right"/>
              <w:rPr>
                <w:sz w:val="18"/>
                <w:szCs w:val="18"/>
              </w:rPr>
            </w:pPr>
            <w:r w:rsidRPr="00B83228">
              <w:rPr>
                <w:sz w:val="18"/>
                <w:szCs w:val="18"/>
              </w:rPr>
              <w:t>24</w:t>
            </w:r>
          </w:p>
        </w:tc>
        <w:tc>
          <w:tcPr>
            <w:tcW w:w="458" w:type="dxa"/>
          </w:tcPr>
          <w:p w:rsidR="00D01BA5" w:rsidRPr="00B83228" w:rsidRDefault="0004624C" w:rsidP="0042222F">
            <w:pPr>
              <w:jc w:val="right"/>
              <w:rPr>
                <w:sz w:val="18"/>
                <w:szCs w:val="18"/>
              </w:rPr>
            </w:pPr>
            <w:r w:rsidRPr="00B83228">
              <w:rPr>
                <w:sz w:val="18"/>
                <w:szCs w:val="18"/>
              </w:rPr>
              <w:t>25</w:t>
            </w:r>
          </w:p>
        </w:tc>
        <w:tc>
          <w:tcPr>
            <w:tcW w:w="550" w:type="dxa"/>
            <w:tcBorders>
              <w:right w:val="single" w:sz="36" w:space="0" w:color="auto"/>
            </w:tcBorders>
          </w:tcPr>
          <w:p w:rsidR="00D01BA5" w:rsidRPr="00B83228" w:rsidRDefault="00D01BA5" w:rsidP="0042222F">
            <w:pPr>
              <w:rPr>
                <w:sz w:val="18"/>
                <w:szCs w:val="18"/>
              </w:rPr>
            </w:pPr>
          </w:p>
        </w:tc>
        <w:tc>
          <w:tcPr>
            <w:tcW w:w="1457" w:type="dxa"/>
            <w:tcBorders>
              <w:left w:val="single" w:sz="36" w:space="0" w:color="auto"/>
            </w:tcBorders>
          </w:tcPr>
          <w:p w:rsidR="00D01BA5" w:rsidRPr="00B83228" w:rsidRDefault="009B7308" w:rsidP="0042222F">
            <w:pPr>
              <w:rPr>
                <w:sz w:val="18"/>
                <w:szCs w:val="18"/>
              </w:rPr>
            </w:pPr>
            <w:r w:rsidRPr="00B83228">
              <w:rPr>
                <w:sz w:val="18"/>
                <w:szCs w:val="18"/>
              </w:rPr>
              <w:t>5</w:t>
            </w:r>
          </w:p>
        </w:tc>
        <w:tc>
          <w:tcPr>
            <w:tcW w:w="450" w:type="dxa"/>
            <w:gridSpan w:val="2"/>
          </w:tcPr>
          <w:p w:rsidR="00D01BA5" w:rsidRPr="00B83228" w:rsidRDefault="00EB1EF2" w:rsidP="0042222F">
            <w:pPr>
              <w:jc w:val="right"/>
              <w:rPr>
                <w:sz w:val="18"/>
                <w:szCs w:val="18"/>
              </w:rPr>
            </w:pPr>
            <w:r w:rsidRPr="00B83228">
              <w:rPr>
                <w:sz w:val="18"/>
                <w:szCs w:val="18"/>
              </w:rPr>
              <w:t>28</w:t>
            </w:r>
          </w:p>
        </w:tc>
        <w:tc>
          <w:tcPr>
            <w:tcW w:w="450" w:type="dxa"/>
          </w:tcPr>
          <w:p w:rsidR="00D01BA5" w:rsidRPr="00B83228" w:rsidRDefault="00EB1EF2" w:rsidP="0042222F">
            <w:pPr>
              <w:jc w:val="right"/>
              <w:rPr>
                <w:sz w:val="18"/>
                <w:szCs w:val="18"/>
              </w:rPr>
            </w:pPr>
            <w:r w:rsidRPr="00B83228">
              <w:rPr>
                <w:sz w:val="18"/>
                <w:szCs w:val="18"/>
              </w:rPr>
              <w:t>28</w:t>
            </w:r>
          </w:p>
        </w:tc>
        <w:tc>
          <w:tcPr>
            <w:tcW w:w="540" w:type="dxa"/>
          </w:tcPr>
          <w:p w:rsidR="00D01BA5" w:rsidRPr="00B83228" w:rsidRDefault="00EB1EF2" w:rsidP="0042222F">
            <w:pPr>
              <w:jc w:val="right"/>
              <w:rPr>
                <w:sz w:val="18"/>
                <w:szCs w:val="18"/>
              </w:rPr>
            </w:pPr>
            <w:r w:rsidRPr="00B83228">
              <w:rPr>
                <w:sz w:val="18"/>
                <w:szCs w:val="18"/>
              </w:rPr>
              <w:t>29</w:t>
            </w:r>
          </w:p>
        </w:tc>
        <w:tc>
          <w:tcPr>
            <w:tcW w:w="720" w:type="dxa"/>
          </w:tcPr>
          <w:p w:rsidR="00D01BA5" w:rsidRPr="00B83228" w:rsidRDefault="00D01BA5" w:rsidP="0042222F">
            <w:pPr>
              <w:jc w:val="right"/>
              <w:rPr>
                <w:sz w:val="18"/>
                <w:szCs w:val="18"/>
              </w:rPr>
            </w:pPr>
          </w:p>
        </w:tc>
      </w:tr>
      <w:tr w:rsidR="00D01BA5" w:rsidRPr="00B83228" w:rsidTr="0042222F">
        <w:trPr>
          <w:cantSplit/>
          <w:trHeight w:val="134"/>
        </w:trPr>
        <w:tc>
          <w:tcPr>
            <w:tcW w:w="1557" w:type="dxa"/>
          </w:tcPr>
          <w:p w:rsidR="00D01BA5" w:rsidRPr="00B83228" w:rsidRDefault="00D01BA5" w:rsidP="0042222F">
            <w:pPr>
              <w:rPr>
                <w:sz w:val="18"/>
                <w:szCs w:val="18"/>
              </w:rPr>
            </w:pPr>
            <w:r w:rsidRPr="00B83228">
              <w:rPr>
                <w:sz w:val="18"/>
                <w:szCs w:val="18"/>
              </w:rPr>
              <w:t>1</w:t>
            </w:r>
          </w:p>
        </w:tc>
        <w:tc>
          <w:tcPr>
            <w:tcW w:w="550" w:type="dxa"/>
          </w:tcPr>
          <w:p w:rsidR="00D01BA5" w:rsidRPr="00B83228" w:rsidRDefault="0004624C" w:rsidP="0042222F">
            <w:pPr>
              <w:jc w:val="right"/>
              <w:rPr>
                <w:sz w:val="18"/>
                <w:szCs w:val="18"/>
              </w:rPr>
            </w:pPr>
            <w:r w:rsidRPr="00B83228">
              <w:rPr>
                <w:sz w:val="18"/>
                <w:szCs w:val="18"/>
              </w:rPr>
              <w:t>23</w:t>
            </w:r>
          </w:p>
        </w:tc>
        <w:tc>
          <w:tcPr>
            <w:tcW w:w="507" w:type="dxa"/>
          </w:tcPr>
          <w:p w:rsidR="00D01BA5" w:rsidRPr="00B83228" w:rsidRDefault="0004624C" w:rsidP="0042222F">
            <w:pPr>
              <w:jc w:val="right"/>
              <w:rPr>
                <w:sz w:val="18"/>
                <w:szCs w:val="18"/>
              </w:rPr>
            </w:pPr>
            <w:r w:rsidRPr="00B83228">
              <w:rPr>
                <w:sz w:val="18"/>
                <w:szCs w:val="18"/>
              </w:rPr>
              <w:t>20</w:t>
            </w:r>
          </w:p>
        </w:tc>
        <w:tc>
          <w:tcPr>
            <w:tcW w:w="501" w:type="dxa"/>
          </w:tcPr>
          <w:p w:rsidR="00D01BA5" w:rsidRPr="00B83228" w:rsidRDefault="0004624C" w:rsidP="0042222F">
            <w:pPr>
              <w:jc w:val="right"/>
              <w:rPr>
                <w:sz w:val="18"/>
                <w:szCs w:val="18"/>
              </w:rPr>
            </w:pPr>
            <w:r w:rsidRPr="00B83228">
              <w:rPr>
                <w:sz w:val="18"/>
                <w:szCs w:val="18"/>
              </w:rPr>
              <w:t>21</w:t>
            </w:r>
          </w:p>
        </w:tc>
        <w:tc>
          <w:tcPr>
            <w:tcW w:w="458" w:type="dxa"/>
          </w:tcPr>
          <w:p w:rsidR="00D01BA5" w:rsidRPr="00B83228" w:rsidRDefault="0004624C" w:rsidP="0042222F">
            <w:pPr>
              <w:jc w:val="right"/>
              <w:rPr>
                <w:sz w:val="18"/>
                <w:szCs w:val="18"/>
              </w:rPr>
            </w:pPr>
            <w:r w:rsidRPr="00B83228">
              <w:rPr>
                <w:sz w:val="18"/>
                <w:szCs w:val="18"/>
              </w:rPr>
              <w:t>20</w:t>
            </w:r>
          </w:p>
        </w:tc>
        <w:tc>
          <w:tcPr>
            <w:tcW w:w="550" w:type="dxa"/>
            <w:tcBorders>
              <w:right w:val="single" w:sz="36" w:space="0" w:color="auto"/>
            </w:tcBorders>
          </w:tcPr>
          <w:p w:rsidR="00D01BA5" w:rsidRPr="00B83228" w:rsidRDefault="00D01BA5" w:rsidP="0042222F">
            <w:pPr>
              <w:rPr>
                <w:sz w:val="18"/>
                <w:szCs w:val="18"/>
              </w:rPr>
            </w:pPr>
          </w:p>
        </w:tc>
        <w:tc>
          <w:tcPr>
            <w:tcW w:w="1457" w:type="dxa"/>
            <w:tcBorders>
              <w:left w:val="single" w:sz="36" w:space="0" w:color="auto"/>
            </w:tcBorders>
          </w:tcPr>
          <w:p w:rsidR="00D01BA5" w:rsidRPr="00B83228" w:rsidRDefault="009B7308" w:rsidP="0042222F">
            <w:pPr>
              <w:rPr>
                <w:sz w:val="18"/>
                <w:szCs w:val="18"/>
              </w:rPr>
            </w:pPr>
            <w:r w:rsidRPr="00B83228">
              <w:rPr>
                <w:sz w:val="18"/>
                <w:szCs w:val="18"/>
              </w:rPr>
              <w:t>6</w:t>
            </w:r>
          </w:p>
        </w:tc>
        <w:tc>
          <w:tcPr>
            <w:tcW w:w="450" w:type="dxa"/>
            <w:gridSpan w:val="2"/>
          </w:tcPr>
          <w:p w:rsidR="00D01BA5" w:rsidRPr="00B83228" w:rsidRDefault="00EB1EF2" w:rsidP="0042222F">
            <w:pPr>
              <w:jc w:val="right"/>
              <w:rPr>
                <w:sz w:val="18"/>
                <w:szCs w:val="18"/>
              </w:rPr>
            </w:pPr>
            <w:r w:rsidRPr="00B83228">
              <w:rPr>
                <w:sz w:val="18"/>
                <w:szCs w:val="18"/>
              </w:rPr>
              <w:t>23</w:t>
            </w:r>
          </w:p>
        </w:tc>
        <w:tc>
          <w:tcPr>
            <w:tcW w:w="450" w:type="dxa"/>
          </w:tcPr>
          <w:p w:rsidR="00D01BA5" w:rsidRPr="00B83228" w:rsidRDefault="00EB1EF2" w:rsidP="0042222F">
            <w:pPr>
              <w:jc w:val="right"/>
              <w:rPr>
                <w:sz w:val="18"/>
                <w:szCs w:val="18"/>
              </w:rPr>
            </w:pPr>
            <w:r w:rsidRPr="00B83228">
              <w:rPr>
                <w:sz w:val="18"/>
                <w:szCs w:val="18"/>
              </w:rPr>
              <w:t>27</w:t>
            </w:r>
          </w:p>
        </w:tc>
        <w:tc>
          <w:tcPr>
            <w:tcW w:w="540" w:type="dxa"/>
          </w:tcPr>
          <w:p w:rsidR="00D01BA5" w:rsidRPr="00B83228" w:rsidRDefault="00EB1EF2" w:rsidP="0042222F">
            <w:pPr>
              <w:jc w:val="right"/>
              <w:rPr>
                <w:sz w:val="18"/>
                <w:szCs w:val="18"/>
              </w:rPr>
            </w:pPr>
            <w:r w:rsidRPr="00B83228">
              <w:rPr>
                <w:sz w:val="18"/>
                <w:szCs w:val="18"/>
              </w:rPr>
              <w:t>26</w:t>
            </w:r>
          </w:p>
        </w:tc>
        <w:tc>
          <w:tcPr>
            <w:tcW w:w="720" w:type="dxa"/>
          </w:tcPr>
          <w:p w:rsidR="00D01BA5" w:rsidRPr="00B83228" w:rsidRDefault="00D01BA5" w:rsidP="0042222F">
            <w:pPr>
              <w:jc w:val="right"/>
              <w:rPr>
                <w:sz w:val="18"/>
                <w:szCs w:val="18"/>
              </w:rPr>
            </w:pPr>
          </w:p>
        </w:tc>
      </w:tr>
      <w:tr w:rsidR="00D01BA5" w:rsidRPr="00B83228" w:rsidTr="0042222F">
        <w:trPr>
          <w:cantSplit/>
          <w:trHeight w:val="107"/>
        </w:trPr>
        <w:tc>
          <w:tcPr>
            <w:tcW w:w="1557" w:type="dxa"/>
          </w:tcPr>
          <w:p w:rsidR="00D01BA5" w:rsidRPr="00B83228" w:rsidRDefault="00D01BA5" w:rsidP="0042222F">
            <w:pPr>
              <w:rPr>
                <w:sz w:val="18"/>
                <w:szCs w:val="18"/>
              </w:rPr>
            </w:pPr>
            <w:r w:rsidRPr="00B83228">
              <w:rPr>
                <w:sz w:val="18"/>
                <w:szCs w:val="18"/>
              </w:rPr>
              <w:t>2</w:t>
            </w:r>
          </w:p>
        </w:tc>
        <w:tc>
          <w:tcPr>
            <w:tcW w:w="550" w:type="dxa"/>
          </w:tcPr>
          <w:p w:rsidR="00D01BA5" w:rsidRPr="00B83228" w:rsidRDefault="0004624C" w:rsidP="00CF3E00">
            <w:pPr>
              <w:jc w:val="right"/>
              <w:rPr>
                <w:sz w:val="18"/>
                <w:szCs w:val="18"/>
              </w:rPr>
            </w:pPr>
            <w:r w:rsidRPr="00B83228">
              <w:rPr>
                <w:sz w:val="18"/>
                <w:szCs w:val="18"/>
              </w:rPr>
              <w:t>17</w:t>
            </w:r>
          </w:p>
        </w:tc>
        <w:tc>
          <w:tcPr>
            <w:tcW w:w="507" w:type="dxa"/>
          </w:tcPr>
          <w:p w:rsidR="00D01BA5" w:rsidRPr="00B83228" w:rsidRDefault="0004624C" w:rsidP="0042222F">
            <w:pPr>
              <w:jc w:val="right"/>
              <w:rPr>
                <w:sz w:val="18"/>
                <w:szCs w:val="18"/>
              </w:rPr>
            </w:pPr>
            <w:r w:rsidRPr="00B83228">
              <w:rPr>
                <w:sz w:val="18"/>
                <w:szCs w:val="18"/>
              </w:rPr>
              <w:t>17</w:t>
            </w:r>
          </w:p>
        </w:tc>
        <w:tc>
          <w:tcPr>
            <w:tcW w:w="501" w:type="dxa"/>
          </w:tcPr>
          <w:p w:rsidR="00D01BA5" w:rsidRPr="00B83228" w:rsidRDefault="0004624C" w:rsidP="0042222F">
            <w:pPr>
              <w:jc w:val="right"/>
              <w:rPr>
                <w:sz w:val="18"/>
                <w:szCs w:val="18"/>
              </w:rPr>
            </w:pPr>
            <w:r w:rsidRPr="00B83228">
              <w:rPr>
                <w:sz w:val="18"/>
                <w:szCs w:val="18"/>
              </w:rPr>
              <w:t>17</w:t>
            </w:r>
          </w:p>
        </w:tc>
        <w:tc>
          <w:tcPr>
            <w:tcW w:w="458" w:type="dxa"/>
          </w:tcPr>
          <w:p w:rsidR="00D01BA5" w:rsidRPr="00B83228" w:rsidRDefault="0004624C" w:rsidP="0042222F">
            <w:pPr>
              <w:jc w:val="right"/>
              <w:rPr>
                <w:sz w:val="18"/>
                <w:szCs w:val="18"/>
              </w:rPr>
            </w:pPr>
            <w:r w:rsidRPr="00B83228">
              <w:rPr>
                <w:sz w:val="18"/>
                <w:szCs w:val="18"/>
              </w:rPr>
              <w:t>14</w:t>
            </w:r>
          </w:p>
        </w:tc>
        <w:tc>
          <w:tcPr>
            <w:tcW w:w="550" w:type="dxa"/>
            <w:tcBorders>
              <w:right w:val="single" w:sz="36" w:space="0" w:color="auto"/>
            </w:tcBorders>
          </w:tcPr>
          <w:p w:rsidR="00D01BA5" w:rsidRPr="00B83228" w:rsidRDefault="00D01BA5" w:rsidP="0042222F">
            <w:pPr>
              <w:rPr>
                <w:sz w:val="18"/>
                <w:szCs w:val="18"/>
              </w:rPr>
            </w:pPr>
          </w:p>
        </w:tc>
        <w:tc>
          <w:tcPr>
            <w:tcW w:w="1457" w:type="dxa"/>
            <w:tcBorders>
              <w:left w:val="single" w:sz="36" w:space="0" w:color="auto"/>
            </w:tcBorders>
          </w:tcPr>
          <w:p w:rsidR="00D01BA5" w:rsidRPr="00B83228" w:rsidRDefault="009B7308" w:rsidP="0042222F">
            <w:pPr>
              <w:rPr>
                <w:sz w:val="18"/>
                <w:szCs w:val="18"/>
              </w:rPr>
            </w:pPr>
            <w:r w:rsidRPr="00B83228">
              <w:rPr>
                <w:sz w:val="18"/>
                <w:szCs w:val="18"/>
              </w:rPr>
              <w:t>Special Ed</w:t>
            </w:r>
          </w:p>
        </w:tc>
        <w:tc>
          <w:tcPr>
            <w:tcW w:w="450" w:type="dxa"/>
            <w:gridSpan w:val="2"/>
          </w:tcPr>
          <w:p w:rsidR="00D01BA5" w:rsidRPr="00B83228" w:rsidRDefault="00EB1EF2" w:rsidP="0042222F">
            <w:pPr>
              <w:jc w:val="right"/>
              <w:rPr>
                <w:sz w:val="18"/>
                <w:szCs w:val="18"/>
              </w:rPr>
            </w:pPr>
            <w:r w:rsidRPr="00B83228">
              <w:rPr>
                <w:sz w:val="18"/>
                <w:szCs w:val="18"/>
              </w:rPr>
              <w:t>10</w:t>
            </w:r>
          </w:p>
        </w:tc>
        <w:tc>
          <w:tcPr>
            <w:tcW w:w="450" w:type="dxa"/>
          </w:tcPr>
          <w:p w:rsidR="00D01BA5" w:rsidRPr="00B83228" w:rsidRDefault="00EB1EF2" w:rsidP="0042222F">
            <w:pPr>
              <w:jc w:val="right"/>
              <w:rPr>
                <w:sz w:val="18"/>
                <w:szCs w:val="18"/>
              </w:rPr>
            </w:pPr>
            <w:r w:rsidRPr="00B83228">
              <w:rPr>
                <w:sz w:val="18"/>
                <w:szCs w:val="18"/>
              </w:rPr>
              <w:t>6</w:t>
            </w:r>
          </w:p>
        </w:tc>
        <w:tc>
          <w:tcPr>
            <w:tcW w:w="540" w:type="dxa"/>
          </w:tcPr>
          <w:p w:rsidR="00D01BA5" w:rsidRPr="00B83228" w:rsidRDefault="00D01BA5" w:rsidP="0042222F">
            <w:pPr>
              <w:jc w:val="right"/>
              <w:rPr>
                <w:sz w:val="18"/>
                <w:szCs w:val="18"/>
              </w:rPr>
            </w:pPr>
          </w:p>
        </w:tc>
        <w:tc>
          <w:tcPr>
            <w:tcW w:w="720" w:type="dxa"/>
          </w:tcPr>
          <w:p w:rsidR="00D01BA5" w:rsidRPr="00B83228" w:rsidRDefault="00D01BA5" w:rsidP="0042222F">
            <w:pPr>
              <w:jc w:val="right"/>
              <w:rPr>
                <w:sz w:val="18"/>
                <w:szCs w:val="18"/>
              </w:rPr>
            </w:pPr>
          </w:p>
        </w:tc>
      </w:tr>
      <w:tr w:rsidR="00D01BA5" w:rsidRPr="00B83228" w:rsidTr="0042222F">
        <w:trPr>
          <w:cantSplit/>
          <w:trHeight w:val="233"/>
        </w:trPr>
        <w:tc>
          <w:tcPr>
            <w:tcW w:w="1557" w:type="dxa"/>
          </w:tcPr>
          <w:p w:rsidR="00D01BA5" w:rsidRPr="00B83228" w:rsidRDefault="00D01BA5" w:rsidP="0042222F">
            <w:pPr>
              <w:rPr>
                <w:sz w:val="18"/>
                <w:szCs w:val="18"/>
              </w:rPr>
            </w:pPr>
            <w:r w:rsidRPr="00B83228">
              <w:rPr>
                <w:sz w:val="18"/>
                <w:szCs w:val="18"/>
              </w:rPr>
              <w:t>Special Education</w:t>
            </w:r>
          </w:p>
        </w:tc>
        <w:tc>
          <w:tcPr>
            <w:tcW w:w="550" w:type="dxa"/>
          </w:tcPr>
          <w:p w:rsidR="00D01BA5" w:rsidRPr="00B83228" w:rsidRDefault="0004624C" w:rsidP="0042222F">
            <w:pPr>
              <w:jc w:val="right"/>
              <w:rPr>
                <w:sz w:val="18"/>
                <w:szCs w:val="18"/>
              </w:rPr>
            </w:pPr>
            <w:r w:rsidRPr="00B83228">
              <w:rPr>
                <w:sz w:val="18"/>
                <w:szCs w:val="18"/>
              </w:rPr>
              <w:t>9</w:t>
            </w:r>
          </w:p>
        </w:tc>
        <w:tc>
          <w:tcPr>
            <w:tcW w:w="507" w:type="dxa"/>
          </w:tcPr>
          <w:p w:rsidR="00D01BA5" w:rsidRPr="00B83228" w:rsidRDefault="0004624C" w:rsidP="0042222F">
            <w:pPr>
              <w:jc w:val="right"/>
              <w:rPr>
                <w:sz w:val="18"/>
                <w:szCs w:val="18"/>
              </w:rPr>
            </w:pPr>
            <w:r w:rsidRPr="00B83228">
              <w:rPr>
                <w:sz w:val="18"/>
                <w:szCs w:val="18"/>
              </w:rPr>
              <w:t>5</w:t>
            </w:r>
          </w:p>
        </w:tc>
        <w:tc>
          <w:tcPr>
            <w:tcW w:w="501" w:type="dxa"/>
          </w:tcPr>
          <w:p w:rsidR="00D01BA5" w:rsidRPr="00B83228" w:rsidRDefault="0004624C" w:rsidP="0042222F">
            <w:pPr>
              <w:jc w:val="right"/>
              <w:rPr>
                <w:sz w:val="18"/>
                <w:szCs w:val="18"/>
              </w:rPr>
            </w:pPr>
            <w:r w:rsidRPr="00B83228">
              <w:rPr>
                <w:sz w:val="18"/>
                <w:szCs w:val="18"/>
              </w:rPr>
              <w:t>8</w:t>
            </w:r>
          </w:p>
        </w:tc>
        <w:tc>
          <w:tcPr>
            <w:tcW w:w="458" w:type="dxa"/>
          </w:tcPr>
          <w:p w:rsidR="00D01BA5" w:rsidRPr="00B83228" w:rsidRDefault="00D01BA5" w:rsidP="0042222F">
            <w:pPr>
              <w:jc w:val="right"/>
              <w:rPr>
                <w:sz w:val="18"/>
                <w:szCs w:val="18"/>
              </w:rPr>
            </w:pPr>
          </w:p>
        </w:tc>
        <w:tc>
          <w:tcPr>
            <w:tcW w:w="550" w:type="dxa"/>
            <w:tcBorders>
              <w:right w:val="single" w:sz="36" w:space="0" w:color="auto"/>
            </w:tcBorders>
          </w:tcPr>
          <w:p w:rsidR="00D01BA5" w:rsidRPr="00B83228" w:rsidRDefault="00D01BA5" w:rsidP="0042222F">
            <w:pPr>
              <w:rPr>
                <w:b/>
                <w:sz w:val="18"/>
                <w:szCs w:val="18"/>
              </w:rPr>
            </w:pPr>
          </w:p>
        </w:tc>
        <w:tc>
          <w:tcPr>
            <w:tcW w:w="1457" w:type="dxa"/>
            <w:tcBorders>
              <w:left w:val="single" w:sz="36" w:space="0" w:color="auto"/>
            </w:tcBorders>
          </w:tcPr>
          <w:p w:rsidR="00D01BA5" w:rsidRPr="00B83228" w:rsidRDefault="00D01BA5" w:rsidP="0042222F">
            <w:pPr>
              <w:rPr>
                <w:sz w:val="18"/>
                <w:szCs w:val="18"/>
              </w:rPr>
            </w:pPr>
          </w:p>
        </w:tc>
        <w:tc>
          <w:tcPr>
            <w:tcW w:w="450" w:type="dxa"/>
            <w:gridSpan w:val="2"/>
          </w:tcPr>
          <w:p w:rsidR="00D01BA5" w:rsidRPr="00B83228" w:rsidRDefault="00D01BA5" w:rsidP="0042222F">
            <w:pPr>
              <w:jc w:val="right"/>
              <w:rPr>
                <w:sz w:val="18"/>
                <w:szCs w:val="18"/>
              </w:rPr>
            </w:pPr>
          </w:p>
        </w:tc>
        <w:tc>
          <w:tcPr>
            <w:tcW w:w="450" w:type="dxa"/>
          </w:tcPr>
          <w:p w:rsidR="00D01BA5" w:rsidRPr="00B83228" w:rsidRDefault="00D01BA5" w:rsidP="0042222F">
            <w:pPr>
              <w:jc w:val="right"/>
              <w:rPr>
                <w:sz w:val="18"/>
                <w:szCs w:val="18"/>
              </w:rPr>
            </w:pPr>
          </w:p>
        </w:tc>
        <w:tc>
          <w:tcPr>
            <w:tcW w:w="540" w:type="dxa"/>
          </w:tcPr>
          <w:p w:rsidR="00D01BA5" w:rsidRPr="00B83228" w:rsidRDefault="00D01BA5" w:rsidP="0042222F">
            <w:pPr>
              <w:jc w:val="right"/>
              <w:rPr>
                <w:sz w:val="18"/>
                <w:szCs w:val="18"/>
              </w:rPr>
            </w:pPr>
          </w:p>
        </w:tc>
        <w:tc>
          <w:tcPr>
            <w:tcW w:w="720" w:type="dxa"/>
          </w:tcPr>
          <w:p w:rsidR="00D01BA5" w:rsidRPr="00B83228" w:rsidRDefault="00D01BA5" w:rsidP="0042222F">
            <w:pPr>
              <w:jc w:val="right"/>
              <w:rPr>
                <w:b/>
                <w:sz w:val="18"/>
                <w:szCs w:val="18"/>
              </w:rPr>
            </w:pPr>
          </w:p>
        </w:tc>
      </w:tr>
      <w:tr w:rsidR="00D01BA5" w:rsidRPr="00B83228" w:rsidTr="0042222F">
        <w:trPr>
          <w:cantSplit/>
          <w:trHeight w:val="233"/>
        </w:trPr>
        <w:tc>
          <w:tcPr>
            <w:tcW w:w="1557" w:type="dxa"/>
          </w:tcPr>
          <w:p w:rsidR="00D01BA5" w:rsidRPr="00B83228" w:rsidRDefault="00D01BA5" w:rsidP="0042222F">
            <w:pPr>
              <w:rPr>
                <w:sz w:val="18"/>
                <w:szCs w:val="18"/>
              </w:rPr>
            </w:pPr>
            <w:r w:rsidRPr="00B83228">
              <w:rPr>
                <w:sz w:val="18"/>
                <w:szCs w:val="18"/>
              </w:rPr>
              <w:t>TOTAL</w:t>
            </w:r>
          </w:p>
        </w:tc>
        <w:tc>
          <w:tcPr>
            <w:tcW w:w="550" w:type="dxa"/>
          </w:tcPr>
          <w:p w:rsidR="00D01BA5" w:rsidRPr="00B83228" w:rsidRDefault="00D01BA5" w:rsidP="0042222F">
            <w:pPr>
              <w:jc w:val="right"/>
              <w:rPr>
                <w:sz w:val="18"/>
                <w:szCs w:val="18"/>
              </w:rPr>
            </w:pPr>
          </w:p>
        </w:tc>
        <w:tc>
          <w:tcPr>
            <w:tcW w:w="507" w:type="dxa"/>
          </w:tcPr>
          <w:p w:rsidR="00D01BA5" w:rsidRPr="00B83228" w:rsidRDefault="00D01BA5" w:rsidP="0042222F">
            <w:pPr>
              <w:jc w:val="right"/>
              <w:rPr>
                <w:sz w:val="18"/>
                <w:szCs w:val="18"/>
              </w:rPr>
            </w:pPr>
          </w:p>
        </w:tc>
        <w:tc>
          <w:tcPr>
            <w:tcW w:w="501" w:type="dxa"/>
          </w:tcPr>
          <w:p w:rsidR="00D01BA5" w:rsidRPr="00B83228" w:rsidRDefault="00D01BA5" w:rsidP="0042222F">
            <w:pPr>
              <w:jc w:val="right"/>
              <w:rPr>
                <w:sz w:val="18"/>
                <w:szCs w:val="18"/>
              </w:rPr>
            </w:pPr>
          </w:p>
        </w:tc>
        <w:tc>
          <w:tcPr>
            <w:tcW w:w="458" w:type="dxa"/>
          </w:tcPr>
          <w:p w:rsidR="00D01BA5" w:rsidRPr="00B83228" w:rsidRDefault="00D01BA5" w:rsidP="0042222F">
            <w:pPr>
              <w:jc w:val="right"/>
              <w:rPr>
                <w:sz w:val="18"/>
                <w:szCs w:val="18"/>
              </w:rPr>
            </w:pPr>
          </w:p>
        </w:tc>
        <w:tc>
          <w:tcPr>
            <w:tcW w:w="550" w:type="dxa"/>
            <w:tcBorders>
              <w:right w:val="single" w:sz="36" w:space="0" w:color="auto"/>
            </w:tcBorders>
          </w:tcPr>
          <w:p w:rsidR="00D01BA5" w:rsidRPr="00B83228" w:rsidRDefault="0004624C" w:rsidP="00234353">
            <w:pPr>
              <w:rPr>
                <w:b/>
                <w:sz w:val="18"/>
                <w:szCs w:val="18"/>
              </w:rPr>
            </w:pPr>
            <w:r w:rsidRPr="00B83228">
              <w:rPr>
                <w:b/>
                <w:sz w:val="18"/>
                <w:szCs w:val="18"/>
              </w:rPr>
              <w:t>328</w:t>
            </w:r>
          </w:p>
        </w:tc>
        <w:tc>
          <w:tcPr>
            <w:tcW w:w="1457" w:type="dxa"/>
            <w:tcBorders>
              <w:left w:val="single" w:sz="36" w:space="0" w:color="auto"/>
            </w:tcBorders>
          </w:tcPr>
          <w:p w:rsidR="00D01BA5" w:rsidRPr="00B83228" w:rsidRDefault="00D01BA5" w:rsidP="0042222F">
            <w:pPr>
              <w:rPr>
                <w:sz w:val="18"/>
                <w:szCs w:val="18"/>
              </w:rPr>
            </w:pPr>
          </w:p>
        </w:tc>
        <w:tc>
          <w:tcPr>
            <w:tcW w:w="450" w:type="dxa"/>
            <w:gridSpan w:val="2"/>
          </w:tcPr>
          <w:p w:rsidR="00D01BA5" w:rsidRPr="00B83228" w:rsidRDefault="00D01BA5" w:rsidP="0042222F">
            <w:pPr>
              <w:jc w:val="right"/>
              <w:rPr>
                <w:sz w:val="18"/>
                <w:szCs w:val="18"/>
              </w:rPr>
            </w:pPr>
          </w:p>
        </w:tc>
        <w:tc>
          <w:tcPr>
            <w:tcW w:w="450" w:type="dxa"/>
          </w:tcPr>
          <w:p w:rsidR="00D01BA5" w:rsidRPr="00B83228" w:rsidRDefault="00D01BA5" w:rsidP="0042222F">
            <w:pPr>
              <w:jc w:val="right"/>
              <w:rPr>
                <w:sz w:val="18"/>
                <w:szCs w:val="18"/>
              </w:rPr>
            </w:pPr>
          </w:p>
        </w:tc>
        <w:tc>
          <w:tcPr>
            <w:tcW w:w="540" w:type="dxa"/>
          </w:tcPr>
          <w:p w:rsidR="00D01BA5" w:rsidRPr="00B83228" w:rsidRDefault="00D01BA5" w:rsidP="0042222F">
            <w:pPr>
              <w:jc w:val="right"/>
              <w:rPr>
                <w:sz w:val="18"/>
                <w:szCs w:val="18"/>
              </w:rPr>
            </w:pPr>
          </w:p>
        </w:tc>
        <w:tc>
          <w:tcPr>
            <w:tcW w:w="720" w:type="dxa"/>
          </w:tcPr>
          <w:p w:rsidR="00D01BA5" w:rsidRPr="00B83228" w:rsidRDefault="00EB1EF2" w:rsidP="0042222F">
            <w:pPr>
              <w:jc w:val="right"/>
              <w:rPr>
                <w:b/>
                <w:sz w:val="18"/>
                <w:szCs w:val="18"/>
              </w:rPr>
            </w:pPr>
            <w:r w:rsidRPr="00B83228">
              <w:rPr>
                <w:b/>
                <w:sz w:val="18"/>
                <w:szCs w:val="18"/>
              </w:rPr>
              <w:t>327</w:t>
            </w:r>
          </w:p>
        </w:tc>
      </w:tr>
    </w:tbl>
    <w:p w:rsidR="00D01BA5" w:rsidRPr="00B83228" w:rsidRDefault="00D01BA5" w:rsidP="00D01BA5">
      <w:pPr>
        <w:tabs>
          <w:tab w:val="decimal" w:pos="360"/>
          <w:tab w:val="left" w:pos="720"/>
          <w:tab w:val="left" w:pos="1080"/>
          <w:tab w:val="left" w:pos="1440"/>
          <w:tab w:val="left" w:pos="1800"/>
        </w:tabs>
        <w:rPr>
          <w:b/>
          <w:sz w:val="18"/>
          <w:szCs w:val="18"/>
        </w:rPr>
      </w:pPr>
    </w:p>
    <w:p w:rsidR="00333844" w:rsidRDefault="00333844" w:rsidP="00333844"/>
    <w:p w:rsidR="00333844" w:rsidRDefault="00333844" w:rsidP="00806FAB">
      <w:pPr>
        <w:tabs>
          <w:tab w:val="left" w:pos="720"/>
          <w:tab w:val="left" w:pos="1080"/>
          <w:tab w:val="left" w:pos="1440"/>
          <w:tab w:val="left" w:pos="1800"/>
        </w:tabs>
        <w:rPr>
          <w:b/>
        </w:rPr>
      </w:pPr>
    </w:p>
    <w:p w:rsidR="00D01BA5" w:rsidRPr="00806FAB" w:rsidRDefault="00D01BA5" w:rsidP="00806FAB">
      <w:pPr>
        <w:tabs>
          <w:tab w:val="left" w:pos="720"/>
          <w:tab w:val="left" w:pos="1080"/>
          <w:tab w:val="left" w:pos="1440"/>
          <w:tab w:val="left" w:pos="1800"/>
        </w:tabs>
        <w:rPr>
          <w:b/>
        </w:rPr>
      </w:pPr>
      <w:r w:rsidRPr="00806FAB">
        <w:rPr>
          <w:b/>
        </w:rPr>
        <w:t>INSTRUCTIONAL SERVICES</w:t>
      </w:r>
    </w:p>
    <w:p w:rsidR="00806FAB" w:rsidRDefault="00806FAB" w:rsidP="00806FAB"/>
    <w:p w:rsidR="00806FAB" w:rsidRPr="00806FAB" w:rsidRDefault="00806FAB" w:rsidP="00806FAB">
      <w:r w:rsidRPr="00806FAB">
        <w:t xml:space="preserve">Motion by </w:t>
      </w:r>
      <w:r w:rsidR="00333844">
        <w:t>Lisa</w:t>
      </w:r>
      <w:r w:rsidRPr="00806FAB">
        <w:t xml:space="preserve">, seconded by </w:t>
      </w:r>
      <w:proofErr w:type="spellStart"/>
      <w:r w:rsidR="00333844">
        <w:t>Lozada</w:t>
      </w:r>
      <w:proofErr w:type="spellEnd"/>
      <w:r w:rsidR="00333844">
        <w:t>-Shaw</w:t>
      </w:r>
      <w:r w:rsidRPr="00806FAB">
        <w:t xml:space="preserve"> to accept the Interim Superintendents recommendation items </w:t>
      </w:r>
      <w:r>
        <w:t>A</w:t>
      </w:r>
      <w:r w:rsidRPr="00806FAB">
        <w:t>-</w:t>
      </w:r>
      <w:r>
        <w:t>Q</w:t>
      </w:r>
      <w:r w:rsidRPr="00806FAB">
        <w:t>:</w:t>
      </w:r>
    </w:p>
    <w:p w:rsidR="006C345C" w:rsidRPr="009831BE" w:rsidRDefault="006C345C" w:rsidP="006C345C">
      <w:pPr>
        <w:pStyle w:val="ListParagraph"/>
        <w:tabs>
          <w:tab w:val="left" w:pos="720"/>
          <w:tab w:val="left" w:pos="1080"/>
          <w:tab w:val="left" w:pos="1440"/>
          <w:tab w:val="left" w:pos="1800"/>
        </w:tabs>
        <w:ind w:left="360"/>
        <w:rPr>
          <w:rFonts w:ascii="Times New Roman" w:hAnsi="Times New Roman"/>
          <w:b/>
        </w:rPr>
      </w:pPr>
    </w:p>
    <w:p w:rsidR="00FE3C1B" w:rsidRPr="00FE3C1B" w:rsidRDefault="00FE3C1B" w:rsidP="000C1A4E">
      <w:pPr>
        <w:pStyle w:val="ListParagraph"/>
        <w:numPr>
          <w:ilvl w:val="0"/>
          <w:numId w:val="8"/>
        </w:numPr>
        <w:tabs>
          <w:tab w:val="left" w:pos="360"/>
          <w:tab w:val="left" w:pos="1440"/>
        </w:tabs>
        <w:ind w:left="720"/>
        <w:rPr>
          <w:rFonts w:ascii="Times New Roman" w:eastAsia="Times New Roman" w:hAnsi="Times New Roman"/>
        </w:rPr>
      </w:pPr>
      <w:r w:rsidRPr="00FE3C1B">
        <w:rPr>
          <w:rFonts w:ascii="Times New Roman" w:eastAsia="Times New Roman" w:hAnsi="Times New Roman"/>
        </w:rPr>
        <w:t>Recommend adoption of</w:t>
      </w:r>
      <w:r w:rsidR="00467B3C">
        <w:rPr>
          <w:rFonts w:ascii="Times New Roman" w:eastAsia="Times New Roman" w:hAnsi="Times New Roman"/>
        </w:rPr>
        <w:t xml:space="preserve"> </w:t>
      </w:r>
      <w:r w:rsidRPr="00FE3C1B">
        <w:rPr>
          <w:rFonts w:ascii="Times New Roman" w:eastAsia="Times New Roman" w:hAnsi="Times New Roman"/>
        </w:rPr>
        <w:t xml:space="preserve"> resolutions that the agencies listed below be approved to provide home instruction for the 2014-2015 school year:</w:t>
      </w:r>
    </w:p>
    <w:p w:rsidR="00FE3C1B" w:rsidRPr="00FE3C1B" w:rsidRDefault="00FE3C1B" w:rsidP="00FE3C1B">
      <w:pPr>
        <w:pStyle w:val="ListParagraph"/>
        <w:tabs>
          <w:tab w:val="left" w:pos="720"/>
          <w:tab w:val="left" w:pos="1440"/>
        </w:tabs>
        <w:ind w:firstLine="90"/>
        <w:rPr>
          <w:rFonts w:ascii="Times New Roman" w:eastAsia="Times New Roman" w:hAnsi="Times New Roman"/>
        </w:rPr>
      </w:pPr>
    </w:p>
    <w:p w:rsidR="00FE3C1B" w:rsidRPr="00FE3C1B" w:rsidRDefault="00FE3C1B" w:rsidP="00D703CC">
      <w:pPr>
        <w:pStyle w:val="ListParagraph"/>
        <w:tabs>
          <w:tab w:val="left" w:pos="720"/>
          <w:tab w:val="left" w:pos="1440"/>
        </w:tabs>
        <w:ind w:firstLine="630"/>
        <w:rPr>
          <w:rFonts w:ascii="Times New Roman" w:eastAsia="Times New Roman" w:hAnsi="Times New Roman"/>
        </w:rPr>
      </w:pPr>
      <w:r w:rsidRPr="00FE3C1B">
        <w:rPr>
          <w:rFonts w:ascii="Times New Roman" w:eastAsia="Times New Roman" w:hAnsi="Times New Roman"/>
        </w:rPr>
        <w:t xml:space="preserve">Professional Education Services </w:t>
      </w:r>
    </w:p>
    <w:p w:rsidR="00FE3C1B" w:rsidRPr="00FE3C1B" w:rsidRDefault="00FE3C1B" w:rsidP="00D703CC">
      <w:pPr>
        <w:pStyle w:val="ListParagraph"/>
        <w:tabs>
          <w:tab w:val="left" w:pos="720"/>
          <w:tab w:val="left" w:pos="1440"/>
        </w:tabs>
        <w:ind w:firstLine="630"/>
        <w:rPr>
          <w:rFonts w:ascii="Times New Roman" w:eastAsia="Times New Roman" w:hAnsi="Times New Roman"/>
        </w:rPr>
      </w:pPr>
      <w:r w:rsidRPr="00FE3C1B">
        <w:rPr>
          <w:rFonts w:ascii="Times New Roman" w:eastAsia="Times New Roman" w:hAnsi="Times New Roman"/>
        </w:rPr>
        <w:t>The Gloucester County Special Services School District</w:t>
      </w:r>
    </w:p>
    <w:p w:rsidR="00FE3C1B" w:rsidRPr="00FE3C1B" w:rsidRDefault="00FE3C1B" w:rsidP="00D703CC">
      <w:pPr>
        <w:pStyle w:val="ListParagraph"/>
        <w:tabs>
          <w:tab w:val="left" w:pos="720"/>
          <w:tab w:val="left" w:pos="1440"/>
        </w:tabs>
        <w:ind w:firstLine="630"/>
        <w:rPr>
          <w:rFonts w:ascii="Times New Roman" w:eastAsia="Times New Roman" w:hAnsi="Times New Roman"/>
        </w:rPr>
      </w:pPr>
      <w:r w:rsidRPr="00FE3C1B">
        <w:rPr>
          <w:rFonts w:ascii="Times New Roman" w:eastAsia="Times New Roman" w:hAnsi="Times New Roman"/>
        </w:rPr>
        <w:t>Brookfield Schools</w:t>
      </w:r>
    </w:p>
    <w:p w:rsidR="00FE3C1B" w:rsidRPr="00FE3C1B" w:rsidRDefault="00FE3C1B" w:rsidP="00D703CC">
      <w:pPr>
        <w:pStyle w:val="ListParagraph"/>
        <w:tabs>
          <w:tab w:val="left" w:pos="720"/>
          <w:tab w:val="left" w:pos="1440"/>
        </w:tabs>
        <w:ind w:firstLine="630"/>
        <w:rPr>
          <w:rFonts w:ascii="Times New Roman" w:eastAsia="Times New Roman" w:hAnsi="Times New Roman"/>
        </w:rPr>
      </w:pPr>
      <w:r w:rsidRPr="00FE3C1B">
        <w:rPr>
          <w:rFonts w:ascii="Times New Roman" w:eastAsia="Times New Roman" w:hAnsi="Times New Roman"/>
        </w:rPr>
        <w:t>Children’s Hospital of Philadelphia</w:t>
      </w:r>
    </w:p>
    <w:p w:rsidR="00FE3C1B" w:rsidRDefault="00FE3C1B" w:rsidP="00FE3C1B">
      <w:pPr>
        <w:pStyle w:val="ListParagraph"/>
        <w:tabs>
          <w:tab w:val="left" w:pos="720"/>
          <w:tab w:val="left" w:pos="1440"/>
        </w:tabs>
        <w:spacing w:after="0"/>
        <w:rPr>
          <w:rFonts w:ascii="Times New Roman" w:eastAsia="Times New Roman" w:hAnsi="Times New Roman"/>
        </w:rPr>
      </w:pPr>
    </w:p>
    <w:p w:rsidR="009A4486" w:rsidRDefault="009A4486" w:rsidP="001402B0">
      <w:pPr>
        <w:pStyle w:val="ListParagraph"/>
        <w:numPr>
          <w:ilvl w:val="0"/>
          <w:numId w:val="8"/>
        </w:numPr>
        <w:tabs>
          <w:tab w:val="left" w:pos="720"/>
          <w:tab w:val="left" w:pos="1440"/>
        </w:tabs>
        <w:spacing w:after="0"/>
        <w:ind w:left="720"/>
        <w:rPr>
          <w:rFonts w:ascii="Times New Roman" w:eastAsia="Times New Roman" w:hAnsi="Times New Roman"/>
        </w:rPr>
      </w:pPr>
      <w:r>
        <w:rPr>
          <w:rFonts w:ascii="Times New Roman" w:eastAsia="Times New Roman" w:hAnsi="Times New Roman"/>
        </w:rPr>
        <w:t>Recommend approval of the following contracts with Gloucester County Special Services School District for the 2014-2015 school year:</w:t>
      </w:r>
    </w:p>
    <w:p w:rsidR="009A4486" w:rsidRPr="009A4486" w:rsidRDefault="009A4486" w:rsidP="009A4486">
      <w:pPr>
        <w:tabs>
          <w:tab w:val="left" w:pos="720"/>
          <w:tab w:val="left" w:pos="1440"/>
        </w:tabs>
        <w:rPr>
          <w:rFonts w:eastAsia="Times New Roman"/>
        </w:rPr>
      </w:pPr>
    </w:p>
    <w:tbl>
      <w:tblPr>
        <w:tblStyle w:val="TableGrid"/>
        <w:tblW w:w="0" w:type="auto"/>
        <w:tblInd w:w="720" w:type="dxa"/>
        <w:tblLook w:val="04A0" w:firstRow="1" w:lastRow="0" w:firstColumn="1" w:lastColumn="0" w:noHBand="0" w:noVBand="1"/>
      </w:tblPr>
      <w:tblGrid>
        <w:gridCol w:w="1908"/>
        <w:gridCol w:w="1620"/>
        <w:gridCol w:w="2160"/>
        <w:gridCol w:w="1440"/>
        <w:gridCol w:w="1728"/>
      </w:tblGrid>
      <w:tr w:rsidR="009A4486" w:rsidRPr="00B83228" w:rsidTr="008667A3">
        <w:tc>
          <w:tcPr>
            <w:tcW w:w="1908" w:type="dxa"/>
            <w:vAlign w:val="center"/>
          </w:tcPr>
          <w:p w:rsidR="009A4486" w:rsidRPr="00B83228" w:rsidRDefault="009A4486" w:rsidP="00E93537">
            <w:pPr>
              <w:pStyle w:val="ListParagraph"/>
              <w:tabs>
                <w:tab w:val="left" w:pos="720"/>
                <w:tab w:val="left" w:pos="1440"/>
              </w:tabs>
              <w:spacing w:after="0"/>
              <w:ind w:left="0"/>
              <w:jc w:val="center"/>
              <w:rPr>
                <w:rFonts w:ascii="Times New Roman" w:eastAsia="Times New Roman" w:hAnsi="Times New Roman"/>
                <w:sz w:val="18"/>
                <w:szCs w:val="18"/>
              </w:rPr>
            </w:pPr>
            <w:r w:rsidRPr="00B83228">
              <w:rPr>
                <w:rFonts w:ascii="Times New Roman" w:eastAsia="Times New Roman" w:hAnsi="Times New Roman"/>
                <w:sz w:val="18"/>
                <w:szCs w:val="18"/>
              </w:rPr>
              <w:t>Type of Therapy</w:t>
            </w:r>
          </w:p>
        </w:tc>
        <w:tc>
          <w:tcPr>
            <w:tcW w:w="1620" w:type="dxa"/>
            <w:vAlign w:val="center"/>
          </w:tcPr>
          <w:p w:rsidR="009A4486" w:rsidRPr="00B83228" w:rsidRDefault="009A4486" w:rsidP="00E93537">
            <w:pPr>
              <w:pStyle w:val="ListParagraph"/>
              <w:tabs>
                <w:tab w:val="left" w:pos="720"/>
                <w:tab w:val="left" w:pos="1440"/>
              </w:tabs>
              <w:spacing w:after="0"/>
              <w:ind w:left="0"/>
              <w:jc w:val="center"/>
              <w:rPr>
                <w:rFonts w:ascii="Times New Roman" w:eastAsia="Times New Roman" w:hAnsi="Times New Roman"/>
                <w:sz w:val="18"/>
                <w:szCs w:val="18"/>
              </w:rPr>
            </w:pPr>
            <w:r w:rsidRPr="00B83228">
              <w:rPr>
                <w:rFonts w:ascii="Times New Roman" w:eastAsia="Times New Roman" w:hAnsi="Times New Roman"/>
                <w:sz w:val="18"/>
                <w:szCs w:val="18"/>
              </w:rPr>
              <w:t>Maximum Hours Per Week</w:t>
            </w:r>
          </w:p>
        </w:tc>
        <w:tc>
          <w:tcPr>
            <w:tcW w:w="2160" w:type="dxa"/>
            <w:vAlign w:val="center"/>
          </w:tcPr>
          <w:p w:rsidR="009A4486" w:rsidRPr="00B83228" w:rsidRDefault="009A4486" w:rsidP="008667A3">
            <w:pPr>
              <w:pStyle w:val="ListParagraph"/>
              <w:tabs>
                <w:tab w:val="left" w:pos="720"/>
                <w:tab w:val="left" w:pos="1440"/>
              </w:tabs>
              <w:spacing w:after="0"/>
              <w:ind w:left="0"/>
              <w:jc w:val="center"/>
              <w:rPr>
                <w:rFonts w:ascii="Times New Roman" w:eastAsia="Times New Roman" w:hAnsi="Times New Roman"/>
                <w:sz w:val="18"/>
                <w:szCs w:val="18"/>
              </w:rPr>
            </w:pPr>
            <w:r w:rsidRPr="00B83228">
              <w:rPr>
                <w:rFonts w:ascii="Times New Roman" w:eastAsia="Times New Roman" w:hAnsi="Times New Roman"/>
                <w:sz w:val="18"/>
                <w:szCs w:val="18"/>
              </w:rPr>
              <w:t xml:space="preserve">Not to Exceed Hours </w:t>
            </w:r>
            <w:r w:rsidR="008667A3" w:rsidRPr="00B83228">
              <w:rPr>
                <w:rFonts w:ascii="Times New Roman" w:eastAsia="Times New Roman" w:hAnsi="Times New Roman"/>
                <w:sz w:val="18"/>
                <w:szCs w:val="18"/>
              </w:rPr>
              <w:t>P</w:t>
            </w:r>
            <w:r w:rsidRPr="00B83228">
              <w:rPr>
                <w:rFonts w:ascii="Times New Roman" w:eastAsia="Times New Roman" w:hAnsi="Times New Roman"/>
                <w:sz w:val="18"/>
                <w:szCs w:val="18"/>
              </w:rPr>
              <w:t xml:space="preserve">er </w:t>
            </w:r>
            <w:r w:rsidR="008667A3" w:rsidRPr="00B83228">
              <w:rPr>
                <w:rFonts w:ascii="Times New Roman" w:eastAsia="Times New Roman" w:hAnsi="Times New Roman"/>
                <w:sz w:val="18"/>
                <w:szCs w:val="18"/>
              </w:rPr>
              <w:t>Y</w:t>
            </w:r>
            <w:r w:rsidRPr="00B83228">
              <w:rPr>
                <w:rFonts w:ascii="Times New Roman" w:eastAsia="Times New Roman" w:hAnsi="Times New Roman"/>
                <w:sz w:val="18"/>
                <w:szCs w:val="18"/>
              </w:rPr>
              <w:t>ear</w:t>
            </w:r>
          </w:p>
        </w:tc>
        <w:tc>
          <w:tcPr>
            <w:tcW w:w="1440" w:type="dxa"/>
            <w:vAlign w:val="center"/>
          </w:tcPr>
          <w:p w:rsidR="009A4486" w:rsidRPr="00B83228" w:rsidRDefault="009A4486" w:rsidP="008667A3">
            <w:pPr>
              <w:pStyle w:val="ListParagraph"/>
              <w:tabs>
                <w:tab w:val="left" w:pos="720"/>
                <w:tab w:val="left" w:pos="1440"/>
              </w:tabs>
              <w:spacing w:after="0"/>
              <w:ind w:left="0"/>
              <w:jc w:val="center"/>
              <w:rPr>
                <w:rFonts w:ascii="Times New Roman" w:eastAsia="Times New Roman" w:hAnsi="Times New Roman"/>
                <w:sz w:val="18"/>
                <w:szCs w:val="18"/>
              </w:rPr>
            </w:pPr>
            <w:r w:rsidRPr="00B83228">
              <w:rPr>
                <w:rFonts w:ascii="Times New Roman" w:eastAsia="Times New Roman" w:hAnsi="Times New Roman"/>
                <w:sz w:val="18"/>
                <w:szCs w:val="18"/>
              </w:rPr>
              <w:t xml:space="preserve">Cost </w:t>
            </w:r>
            <w:r w:rsidR="008667A3" w:rsidRPr="00B83228">
              <w:rPr>
                <w:rFonts w:ascii="Times New Roman" w:eastAsia="Times New Roman" w:hAnsi="Times New Roman"/>
                <w:sz w:val="18"/>
                <w:szCs w:val="18"/>
              </w:rPr>
              <w:t>P</w:t>
            </w:r>
            <w:r w:rsidRPr="00B83228">
              <w:rPr>
                <w:rFonts w:ascii="Times New Roman" w:eastAsia="Times New Roman" w:hAnsi="Times New Roman"/>
                <w:sz w:val="18"/>
                <w:szCs w:val="18"/>
              </w:rPr>
              <w:t>er Hour</w:t>
            </w:r>
          </w:p>
        </w:tc>
        <w:tc>
          <w:tcPr>
            <w:tcW w:w="1728" w:type="dxa"/>
            <w:vAlign w:val="center"/>
          </w:tcPr>
          <w:p w:rsidR="009A4486" w:rsidRPr="00B83228" w:rsidRDefault="009A4486" w:rsidP="00E93537">
            <w:pPr>
              <w:pStyle w:val="ListParagraph"/>
              <w:tabs>
                <w:tab w:val="left" w:pos="720"/>
                <w:tab w:val="left" w:pos="1440"/>
              </w:tabs>
              <w:spacing w:after="0"/>
              <w:ind w:left="0"/>
              <w:jc w:val="center"/>
              <w:rPr>
                <w:rFonts w:ascii="Times New Roman" w:eastAsia="Times New Roman" w:hAnsi="Times New Roman"/>
                <w:sz w:val="18"/>
                <w:szCs w:val="18"/>
              </w:rPr>
            </w:pPr>
            <w:r w:rsidRPr="00B83228">
              <w:rPr>
                <w:rFonts w:ascii="Times New Roman" w:eastAsia="Times New Roman" w:hAnsi="Times New Roman"/>
                <w:sz w:val="18"/>
                <w:szCs w:val="18"/>
              </w:rPr>
              <w:t>Total Annual Cost</w:t>
            </w:r>
          </w:p>
        </w:tc>
      </w:tr>
      <w:tr w:rsidR="009A4486" w:rsidRPr="00B83228" w:rsidTr="008667A3">
        <w:tc>
          <w:tcPr>
            <w:tcW w:w="1908" w:type="dxa"/>
            <w:vAlign w:val="center"/>
          </w:tcPr>
          <w:p w:rsidR="009A4486" w:rsidRPr="00B83228" w:rsidRDefault="009A4486" w:rsidP="00E93537">
            <w:pPr>
              <w:pStyle w:val="ListParagraph"/>
              <w:tabs>
                <w:tab w:val="left" w:pos="720"/>
                <w:tab w:val="left" w:pos="1440"/>
              </w:tabs>
              <w:spacing w:after="0"/>
              <w:ind w:left="0"/>
              <w:jc w:val="center"/>
              <w:rPr>
                <w:rFonts w:ascii="Times New Roman" w:eastAsia="Times New Roman" w:hAnsi="Times New Roman"/>
                <w:sz w:val="18"/>
                <w:szCs w:val="18"/>
              </w:rPr>
            </w:pPr>
            <w:r w:rsidRPr="00B83228">
              <w:rPr>
                <w:rFonts w:ascii="Times New Roman" w:eastAsia="Times New Roman" w:hAnsi="Times New Roman"/>
                <w:sz w:val="18"/>
                <w:szCs w:val="18"/>
              </w:rPr>
              <w:t>Occupational Therapy</w:t>
            </w:r>
          </w:p>
        </w:tc>
        <w:tc>
          <w:tcPr>
            <w:tcW w:w="1620" w:type="dxa"/>
            <w:vAlign w:val="center"/>
          </w:tcPr>
          <w:p w:rsidR="009A4486" w:rsidRPr="00B83228" w:rsidRDefault="009A4486" w:rsidP="00E93537">
            <w:pPr>
              <w:pStyle w:val="ListParagraph"/>
              <w:tabs>
                <w:tab w:val="left" w:pos="720"/>
                <w:tab w:val="left" w:pos="1440"/>
              </w:tabs>
              <w:spacing w:after="0"/>
              <w:ind w:left="0"/>
              <w:jc w:val="center"/>
              <w:rPr>
                <w:rFonts w:ascii="Times New Roman" w:eastAsia="Times New Roman" w:hAnsi="Times New Roman"/>
                <w:sz w:val="18"/>
                <w:szCs w:val="18"/>
              </w:rPr>
            </w:pPr>
            <w:r w:rsidRPr="00B83228">
              <w:rPr>
                <w:rFonts w:ascii="Times New Roman" w:eastAsia="Times New Roman" w:hAnsi="Times New Roman"/>
                <w:sz w:val="18"/>
                <w:szCs w:val="18"/>
              </w:rPr>
              <w:t>26</w:t>
            </w:r>
          </w:p>
        </w:tc>
        <w:tc>
          <w:tcPr>
            <w:tcW w:w="2160" w:type="dxa"/>
            <w:vAlign w:val="center"/>
          </w:tcPr>
          <w:p w:rsidR="009A4486" w:rsidRPr="00B83228" w:rsidRDefault="005047E2" w:rsidP="00E93537">
            <w:pPr>
              <w:pStyle w:val="ListParagraph"/>
              <w:tabs>
                <w:tab w:val="left" w:pos="720"/>
                <w:tab w:val="left" w:pos="1440"/>
              </w:tabs>
              <w:spacing w:after="0"/>
              <w:ind w:left="0"/>
              <w:jc w:val="center"/>
              <w:rPr>
                <w:rFonts w:ascii="Times New Roman" w:eastAsia="Times New Roman" w:hAnsi="Times New Roman"/>
                <w:sz w:val="18"/>
                <w:szCs w:val="18"/>
              </w:rPr>
            </w:pPr>
            <w:r w:rsidRPr="00B83228">
              <w:rPr>
                <w:rFonts w:ascii="Times New Roman" w:eastAsia="Times New Roman" w:hAnsi="Times New Roman"/>
                <w:sz w:val="18"/>
                <w:szCs w:val="18"/>
              </w:rPr>
              <w:t>832</w:t>
            </w:r>
          </w:p>
        </w:tc>
        <w:tc>
          <w:tcPr>
            <w:tcW w:w="1440" w:type="dxa"/>
            <w:vAlign w:val="center"/>
          </w:tcPr>
          <w:p w:rsidR="009A4486" w:rsidRPr="00B83228" w:rsidRDefault="009A4486" w:rsidP="00E93537">
            <w:pPr>
              <w:pStyle w:val="ListParagraph"/>
              <w:tabs>
                <w:tab w:val="left" w:pos="720"/>
                <w:tab w:val="left" w:pos="1440"/>
              </w:tabs>
              <w:spacing w:after="0"/>
              <w:ind w:left="0"/>
              <w:jc w:val="center"/>
              <w:rPr>
                <w:rFonts w:ascii="Times New Roman" w:eastAsia="Times New Roman" w:hAnsi="Times New Roman"/>
                <w:sz w:val="18"/>
                <w:szCs w:val="18"/>
              </w:rPr>
            </w:pPr>
            <w:r w:rsidRPr="00B83228">
              <w:rPr>
                <w:rFonts w:ascii="Times New Roman" w:eastAsia="Times New Roman" w:hAnsi="Times New Roman"/>
                <w:sz w:val="18"/>
                <w:szCs w:val="18"/>
              </w:rPr>
              <w:t>$83</w:t>
            </w:r>
          </w:p>
        </w:tc>
        <w:tc>
          <w:tcPr>
            <w:tcW w:w="1728" w:type="dxa"/>
            <w:vAlign w:val="center"/>
          </w:tcPr>
          <w:p w:rsidR="009A4486" w:rsidRPr="00B83228" w:rsidRDefault="009A4486" w:rsidP="00E93537">
            <w:pPr>
              <w:pStyle w:val="ListParagraph"/>
              <w:tabs>
                <w:tab w:val="left" w:pos="720"/>
                <w:tab w:val="left" w:pos="1440"/>
              </w:tabs>
              <w:spacing w:after="0"/>
              <w:ind w:left="0"/>
              <w:jc w:val="center"/>
              <w:rPr>
                <w:rFonts w:ascii="Times New Roman" w:eastAsia="Times New Roman" w:hAnsi="Times New Roman"/>
                <w:sz w:val="18"/>
                <w:szCs w:val="18"/>
              </w:rPr>
            </w:pPr>
            <w:r w:rsidRPr="00B83228">
              <w:rPr>
                <w:rFonts w:ascii="Times New Roman" w:eastAsia="Times New Roman" w:hAnsi="Times New Roman"/>
                <w:sz w:val="18"/>
                <w:szCs w:val="18"/>
              </w:rPr>
              <w:t>$</w:t>
            </w:r>
            <w:r w:rsidR="005047E2" w:rsidRPr="00B83228">
              <w:rPr>
                <w:rFonts w:ascii="Times New Roman" w:eastAsia="Times New Roman" w:hAnsi="Times New Roman"/>
                <w:sz w:val="18"/>
                <w:szCs w:val="18"/>
              </w:rPr>
              <w:t>$69,056</w:t>
            </w:r>
          </w:p>
        </w:tc>
      </w:tr>
      <w:tr w:rsidR="009A4486" w:rsidRPr="00B83228" w:rsidTr="008667A3">
        <w:trPr>
          <w:trHeight w:val="395"/>
        </w:trPr>
        <w:tc>
          <w:tcPr>
            <w:tcW w:w="1908" w:type="dxa"/>
            <w:vAlign w:val="center"/>
          </w:tcPr>
          <w:p w:rsidR="009A4486" w:rsidRPr="00B83228" w:rsidRDefault="009A4486" w:rsidP="00E93537">
            <w:pPr>
              <w:pStyle w:val="ListParagraph"/>
              <w:tabs>
                <w:tab w:val="left" w:pos="720"/>
                <w:tab w:val="left" w:pos="1440"/>
              </w:tabs>
              <w:spacing w:after="0"/>
              <w:ind w:left="0"/>
              <w:jc w:val="center"/>
              <w:rPr>
                <w:rFonts w:ascii="Times New Roman" w:eastAsia="Times New Roman" w:hAnsi="Times New Roman"/>
                <w:sz w:val="18"/>
                <w:szCs w:val="18"/>
              </w:rPr>
            </w:pPr>
            <w:r w:rsidRPr="00B83228">
              <w:rPr>
                <w:rFonts w:ascii="Times New Roman" w:eastAsia="Times New Roman" w:hAnsi="Times New Roman"/>
                <w:sz w:val="18"/>
                <w:szCs w:val="18"/>
              </w:rPr>
              <w:t>Physical Therapy</w:t>
            </w:r>
          </w:p>
        </w:tc>
        <w:tc>
          <w:tcPr>
            <w:tcW w:w="1620" w:type="dxa"/>
            <w:vAlign w:val="center"/>
          </w:tcPr>
          <w:p w:rsidR="009A4486" w:rsidRPr="00B83228" w:rsidRDefault="009A4486" w:rsidP="00E93537">
            <w:pPr>
              <w:pStyle w:val="ListParagraph"/>
              <w:tabs>
                <w:tab w:val="left" w:pos="720"/>
                <w:tab w:val="left" w:pos="1440"/>
              </w:tabs>
              <w:spacing w:after="0"/>
              <w:ind w:left="0"/>
              <w:jc w:val="center"/>
              <w:rPr>
                <w:rFonts w:ascii="Times New Roman" w:eastAsia="Times New Roman" w:hAnsi="Times New Roman"/>
                <w:sz w:val="18"/>
                <w:szCs w:val="18"/>
              </w:rPr>
            </w:pPr>
            <w:r w:rsidRPr="00B83228">
              <w:rPr>
                <w:rFonts w:ascii="Times New Roman" w:eastAsia="Times New Roman" w:hAnsi="Times New Roman"/>
                <w:sz w:val="18"/>
                <w:szCs w:val="18"/>
              </w:rPr>
              <w:t>5.5</w:t>
            </w:r>
          </w:p>
        </w:tc>
        <w:tc>
          <w:tcPr>
            <w:tcW w:w="2160" w:type="dxa"/>
            <w:vAlign w:val="center"/>
          </w:tcPr>
          <w:p w:rsidR="009A4486" w:rsidRPr="00B83228" w:rsidRDefault="009A4486" w:rsidP="00E93537">
            <w:pPr>
              <w:pStyle w:val="ListParagraph"/>
              <w:tabs>
                <w:tab w:val="left" w:pos="720"/>
                <w:tab w:val="left" w:pos="1440"/>
              </w:tabs>
              <w:spacing w:after="0"/>
              <w:ind w:left="0"/>
              <w:jc w:val="center"/>
              <w:rPr>
                <w:rFonts w:ascii="Times New Roman" w:eastAsia="Times New Roman" w:hAnsi="Times New Roman"/>
                <w:sz w:val="18"/>
                <w:szCs w:val="18"/>
              </w:rPr>
            </w:pPr>
            <w:r w:rsidRPr="00B83228">
              <w:rPr>
                <w:rFonts w:ascii="Times New Roman" w:eastAsia="Times New Roman" w:hAnsi="Times New Roman"/>
                <w:sz w:val="18"/>
                <w:szCs w:val="18"/>
              </w:rPr>
              <w:t>198</w:t>
            </w:r>
          </w:p>
        </w:tc>
        <w:tc>
          <w:tcPr>
            <w:tcW w:w="1440" w:type="dxa"/>
            <w:vAlign w:val="center"/>
          </w:tcPr>
          <w:p w:rsidR="009A4486" w:rsidRPr="00B83228" w:rsidRDefault="009A4486" w:rsidP="00E93537">
            <w:pPr>
              <w:pStyle w:val="ListParagraph"/>
              <w:tabs>
                <w:tab w:val="left" w:pos="720"/>
                <w:tab w:val="left" w:pos="1440"/>
              </w:tabs>
              <w:spacing w:after="0"/>
              <w:ind w:left="0"/>
              <w:jc w:val="center"/>
              <w:rPr>
                <w:rFonts w:ascii="Times New Roman" w:eastAsia="Times New Roman" w:hAnsi="Times New Roman"/>
                <w:sz w:val="18"/>
                <w:szCs w:val="18"/>
              </w:rPr>
            </w:pPr>
            <w:r w:rsidRPr="00B83228">
              <w:rPr>
                <w:rFonts w:ascii="Times New Roman" w:eastAsia="Times New Roman" w:hAnsi="Times New Roman"/>
                <w:sz w:val="18"/>
                <w:szCs w:val="18"/>
              </w:rPr>
              <w:t>$83</w:t>
            </w:r>
          </w:p>
        </w:tc>
        <w:tc>
          <w:tcPr>
            <w:tcW w:w="1728" w:type="dxa"/>
            <w:vAlign w:val="center"/>
          </w:tcPr>
          <w:p w:rsidR="009A4486" w:rsidRPr="00B83228" w:rsidRDefault="009A4486" w:rsidP="00E93537">
            <w:pPr>
              <w:pStyle w:val="ListParagraph"/>
              <w:tabs>
                <w:tab w:val="left" w:pos="720"/>
                <w:tab w:val="left" w:pos="1440"/>
              </w:tabs>
              <w:spacing w:after="0"/>
              <w:ind w:left="0"/>
              <w:jc w:val="center"/>
              <w:rPr>
                <w:rFonts w:ascii="Times New Roman" w:eastAsia="Times New Roman" w:hAnsi="Times New Roman"/>
                <w:sz w:val="18"/>
                <w:szCs w:val="18"/>
              </w:rPr>
            </w:pPr>
            <w:r w:rsidRPr="00B83228">
              <w:rPr>
                <w:rFonts w:ascii="Times New Roman" w:eastAsia="Times New Roman" w:hAnsi="Times New Roman"/>
                <w:sz w:val="18"/>
                <w:szCs w:val="18"/>
              </w:rPr>
              <w:t>$16,434</w:t>
            </w:r>
          </w:p>
        </w:tc>
      </w:tr>
      <w:tr w:rsidR="009A4486" w:rsidRPr="00B83228" w:rsidTr="008667A3">
        <w:tc>
          <w:tcPr>
            <w:tcW w:w="1908" w:type="dxa"/>
            <w:vAlign w:val="center"/>
          </w:tcPr>
          <w:p w:rsidR="009A4486" w:rsidRPr="00B83228" w:rsidRDefault="005047E2" w:rsidP="00E93537">
            <w:pPr>
              <w:pStyle w:val="ListParagraph"/>
              <w:tabs>
                <w:tab w:val="left" w:pos="720"/>
                <w:tab w:val="left" w:pos="1440"/>
              </w:tabs>
              <w:spacing w:after="0"/>
              <w:ind w:left="0"/>
              <w:jc w:val="center"/>
              <w:rPr>
                <w:rFonts w:ascii="Times New Roman" w:eastAsia="Times New Roman" w:hAnsi="Times New Roman"/>
                <w:sz w:val="18"/>
                <w:szCs w:val="18"/>
              </w:rPr>
            </w:pPr>
            <w:r w:rsidRPr="00B83228">
              <w:rPr>
                <w:rFonts w:ascii="Times New Roman" w:eastAsia="Times New Roman" w:hAnsi="Times New Roman"/>
                <w:sz w:val="18"/>
                <w:szCs w:val="18"/>
              </w:rPr>
              <w:t>Behavior Specialist</w:t>
            </w:r>
          </w:p>
        </w:tc>
        <w:tc>
          <w:tcPr>
            <w:tcW w:w="1620" w:type="dxa"/>
            <w:vAlign w:val="center"/>
          </w:tcPr>
          <w:p w:rsidR="009A4486" w:rsidRPr="00B83228" w:rsidRDefault="005047E2" w:rsidP="00E93537">
            <w:pPr>
              <w:pStyle w:val="ListParagraph"/>
              <w:tabs>
                <w:tab w:val="left" w:pos="720"/>
                <w:tab w:val="left" w:pos="1440"/>
              </w:tabs>
              <w:spacing w:after="0"/>
              <w:ind w:left="0"/>
              <w:jc w:val="center"/>
              <w:rPr>
                <w:rFonts w:ascii="Times New Roman" w:eastAsia="Times New Roman" w:hAnsi="Times New Roman"/>
                <w:sz w:val="18"/>
                <w:szCs w:val="18"/>
              </w:rPr>
            </w:pPr>
            <w:r w:rsidRPr="00B83228">
              <w:rPr>
                <w:rFonts w:ascii="Times New Roman" w:eastAsia="Times New Roman" w:hAnsi="Times New Roman"/>
                <w:sz w:val="18"/>
                <w:szCs w:val="18"/>
              </w:rPr>
              <w:t>32.5</w:t>
            </w:r>
          </w:p>
        </w:tc>
        <w:tc>
          <w:tcPr>
            <w:tcW w:w="2160" w:type="dxa"/>
            <w:vAlign w:val="center"/>
          </w:tcPr>
          <w:p w:rsidR="009A4486" w:rsidRPr="00B83228" w:rsidRDefault="005047E2" w:rsidP="00E93537">
            <w:pPr>
              <w:pStyle w:val="ListParagraph"/>
              <w:tabs>
                <w:tab w:val="left" w:pos="720"/>
                <w:tab w:val="left" w:pos="1440"/>
              </w:tabs>
              <w:spacing w:after="0"/>
              <w:ind w:left="0"/>
              <w:jc w:val="center"/>
              <w:rPr>
                <w:rFonts w:ascii="Times New Roman" w:eastAsia="Times New Roman" w:hAnsi="Times New Roman"/>
                <w:sz w:val="18"/>
                <w:szCs w:val="18"/>
              </w:rPr>
            </w:pPr>
            <w:r w:rsidRPr="00B83228">
              <w:rPr>
                <w:rFonts w:ascii="Times New Roman" w:eastAsia="Times New Roman" w:hAnsi="Times New Roman"/>
                <w:sz w:val="18"/>
                <w:szCs w:val="18"/>
              </w:rPr>
              <w:t>1,170</w:t>
            </w:r>
          </w:p>
        </w:tc>
        <w:tc>
          <w:tcPr>
            <w:tcW w:w="1440" w:type="dxa"/>
            <w:vAlign w:val="center"/>
          </w:tcPr>
          <w:p w:rsidR="009A4486" w:rsidRPr="00B83228" w:rsidRDefault="005047E2" w:rsidP="00E93537">
            <w:pPr>
              <w:pStyle w:val="ListParagraph"/>
              <w:tabs>
                <w:tab w:val="left" w:pos="720"/>
                <w:tab w:val="left" w:pos="1440"/>
              </w:tabs>
              <w:spacing w:after="0"/>
              <w:ind w:left="0"/>
              <w:jc w:val="center"/>
              <w:rPr>
                <w:rFonts w:ascii="Times New Roman" w:eastAsia="Times New Roman" w:hAnsi="Times New Roman"/>
                <w:sz w:val="18"/>
                <w:szCs w:val="18"/>
              </w:rPr>
            </w:pPr>
            <w:r w:rsidRPr="00B83228">
              <w:rPr>
                <w:rFonts w:ascii="Times New Roman" w:eastAsia="Times New Roman" w:hAnsi="Times New Roman"/>
                <w:sz w:val="18"/>
                <w:szCs w:val="18"/>
              </w:rPr>
              <w:t>$78.46</w:t>
            </w:r>
          </w:p>
        </w:tc>
        <w:tc>
          <w:tcPr>
            <w:tcW w:w="1728" w:type="dxa"/>
            <w:vAlign w:val="center"/>
          </w:tcPr>
          <w:p w:rsidR="009A4486" w:rsidRPr="00B83228" w:rsidRDefault="005047E2" w:rsidP="00E93537">
            <w:pPr>
              <w:pStyle w:val="ListParagraph"/>
              <w:tabs>
                <w:tab w:val="left" w:pos="720"/>
                <w:tab w:val="left" w:pos="1440"/>
              </w:tabs>
              <w:spacing w:after="0"/>
              <w:ind w:left="0"/>
              <w:jc w:val="center"/>
              <w:rPr>
                <w:rFonts w:ascii="Times New Roman" w:eastAsia="Times New Roman" w:hAnsi="Times New Roman"/>
                <w:sz w:val="18"/>
                <w:szCs w:val="18"/>
              </w:rPr>
            </w:pPr>
            <w:r w:rsidRPr="00B83228">
              <w:rPr>
                <w:rFonts w:ascii="Times New Roman" w:eastAsia="Times New Roman" w:hAnsi="Times New Roman"/>
                <w:sz w:val="18"/>
                <w:szCs w:val="18"/>
              </w:rPr>
              <w:t>$91,800</w:t>
            </w:r>
          </w:p>
        </w:tc>
      </w:tr>
    </w:tbl>
    <w:p w:rsidR="002D6206" w:rsidRPr="00D62138" w:rsidRDefault="002D6206" w:rsidP="002D6206">
      <w:pPr>
        <w:tabs>
          <w:tab w:val="decimal" w:pos="360"/>
          <w:tab w:val="left" w:pos="720"/>
          <w:tab w:val="left" w:pos="1080"/>
          <w:tab w:val="left" w:pos="1440"/>
          <w:tab w:val="left" w:pos="1800"/>
        </w:tabs>
        <w:rPr>
          <w:b/>
          <w:sz w:val="20"/>
          <w:szCs w:val="20"/>
        </w:rPr>
      </w:pPr>
      <w:r w:rsidRPr="00D62138">
        <w:rPr>
          <w:b/>
          <w:sz w:val="20"/>
          <w:szCs w:val="20"/>
        </w:rPr>
        <w:tab/>
      </w:r>
    </w:p>
    <w:p w:rsidR="009A4486" w:rsidRDefault="002D6206" w:rsidP="002D6206">
      <w:pPr>
        <w:pStyle w:val="ListParagraph"/>
        <w:tabs>
          <w:tab w:val="left" w:pos="720"/>
          <w:tab w:val="left" w:pos="1440"/>
        </w:tabs>
        <w:spacing w:after="0"/>
        <w:rPr>
          <w:rFonts w:ascii="Times New Roman" w:eastAsia="Times New Roman" w:hAnsi="Times New Roman"/>
        </w:rPr>
      </w:pPr>
      <w:r w:rsidRPr="00926994">
        <w:rPr>
          <w:rFonts w:ascii="Times New Roman" w:eastAsia="Times New Roman" w:hAnsi="Times New Roman"/>
          <w:u w:val="single"/>
        </w:rPr>
        <w:t>Informational</w:t>
      </w:r>
      <w:r>
        <w:rPr>
          <w:rFonts w:ascii="Times New Roman" w:eastAsia="Times New Roman" w:hAnsi="Times New Roman"/>
        </w:rPr>
        <w:t>:</w:t>
      </w:r>
      <w:r w:rsidR="00926994">
        <w:rPr>
          <w:rFonts w:ascii="Times New Roman" w:eastAsia="Times New Roman" w:hAnsi="Times New Roman"/>
        </w:rPr>
        <w:t xml:space="preserve">  Occupational Therapy (fine motor movement) and Physical Therapy (gross motor movement) are consider</w:t>
      </w:r>
      <w:r w:rsidR="00D62138">
        <w:rPr>
          <w:rFonts w:ascii="Times New Roman" w:eastAsia="Times New Roman" w:hAnsi="Times New Roman"/>
        </w:rPr>
        <w:t>ed</w:t>
      </w:r>
      <w:r w:rsidR="00926994">
        <w:rPr>
          <w:rFonts w:ascii="Times New Roman" w:eastAsia="Times New Roman" w:hAnsi="Times New Roman"/>
        </w:rPr>
        <w:t xml:space="preserve"> to be related services by the Individuals with Disabilities Education Act (IDEA).  Student</w:t>
      </w:r>
      <w:r w:rsidR="008667A3">
        <w:rPr>
          <w:rFonts w:ascii="Times New Roman" w:eastAsia="Times New Roman" w:hAnsi="Times New Roman"/>
        </w:rPr>
        <w:t>s</w:t>
      </w:r>
      <w:r w:rsidR="00926994">
        <w:rPr>
          <w:rFonts w:ascii="Times New Roman" w:eastAsia="Times New Roman" w:hAnsi="Times New Roman"/>
        </w:rPr>
        <w:t xml:space="preserve"> with disabilities who qualify for services via IDEA are also entitled to the related services that are required to provide a “beneficial” education.   Physical and Occupational Therapy </w:t>
      </w:r>
      <w:r w:rsidR="008667A3">
        <w:rPr>
          <w:rFonts w:ascii="Times New Roman" w:eastAsia="Times New Roman" w:hAnsi="Times New Roman"/>
        </w:rPr>
        <w:t>are</w:t>
      </w:r>
      <w:r w:rsidR="00926994">
        <w:rPr>
          <w:rFonts w:ascii="Times New Roman" w:eastAsia="Times New Roman" w:hAnsi="Times New Roman"/>
        </w:rPr>
        <w:t xml:space="preserve">, in these cases, included in the student’s Individual Educational Program (IEP).  For a number of years, Paulsboro has contracted with Gloucester County Special Services School </w:t>
      </w:r>
      <w:r w:rsidR="00926994">
        <w:rPr>
          <w:rFonts w:ascii="Times New Roman" w:eastAsia="Times New Roman" w:hAnsi="Times New Roman"/>
        </w:rPr>
        <w:lastRenderedPageBreak/>
        <w:t xml:space="preserve">District to provide these therapeutic services.  Only students whose IEP specifically delineates these therapies, receive them.  </w:t>
      </w:r>
    </w:p>
    <w:p w:rsidR="00926994" w:rsidRDefault="00926994" w:rsidP="002D6206">
      <w:pPr>
        <w:pStyle w:val="ListParagraph"/>
        <w:tabs>
          <w:tab w:val="left" w:pos="720"/>
          <w:tab w:val="left" w:pos="1440"/>
        </w:tabs>
        <w:spacing w:after="0"/>
        <w:rPr>
          <w:rFonts w:ascii="Times New Roman" w:eastAsia="Times New Roman" w:hAnsi="Times New Roman"/>
        </w:rPr>
      </w:pPr>
    </w:p>
    <w:p w:rsidR="00926994" w:rsidRDefault="009028A3" w:rsidP="002D6206">
      <w:pPr>
        <w:pStyle w:val="ListParagraph"/>
        <w:tabs>
          <w:tab w:val="left" w:pos="720"/>
          <w:tab w:val="left" w:pos="1440"/>
        </w:tabs>
        <w:spacing w:after="0"/>
        <w:rPr>
          <w:rFonts w:ascii="Times New Roman" w:eastAsia="Times New Roman" w:hAnsi="Times New Roman"/>
        </w:rPr>
      </w:pPr>
      <w:r>
        <w:rPr>
          <w:rFonts w:ascii="Times New Roman" w:eastAsia="Times New Roman" w:hAnsi="Times New Roman"/>
        </w:rPr>
        <w:t>The Behavior Specialists are certified in Applied Behavioral Analysis.  They provide support to both special and regular education students in grades Pre</w:t>
      </w:r>
      <w:r w:rsidR="00A5140E">
        <w:rPr>
          <w:rFonts w:ascii="Times New Roman" w:eastAsia="Times New Roman" w:hAnsi="Times New Roman"/>
        </w:rPr>
        <w:t>-</w:t>
      </w:r>
      <w:r>
        <w:rPr>
          <w:rFonts w:ascii="Times New Roman" w:eastAsia="Times New Roman" w:hAnsi="Times New Roman"/>
        </w:rPr>
        <w:t>kindergarten – 12.</w:t>
      </w:r>
    </w:p>
    <w:p w:rsidR="00506DEF" w:rsidRDefault="00506DEF" w:rsidP="002D6206">
      <w:pPr>
        <w:pStyle w:val="ListParagraph"/>
        <w:tabs>
          <w:tab w:val="left" w:pos="720"/>
          <w:tab w:val="left" w:pos="1440"/>
        </w:tabs>
        <w:spacing w:after="0"/>
        <w:rPr>
          <w:rFonts w:ascii="Times New Roman" w:eastAsia="Times New Roman" w:hAnsi="Times New Roman"/>
        </w:rPr>
      </w:pPr>
    </w:p>
    <w:p w:rsidR="00A04487" w:rsidRDefault="00926994" w:rsidP="008667A3">
      <w:pPr>
        <w:pStyle w:val="ListParagraph"/>
        <w:numPr>
          <w:ilvl w:val="0"/>
          <w:numId w:val="8"/>
        </w:numPr>
        <w:tabs>
          <w:tab w:val="left" w:pos="720"/>
          <w:tab w:val="left" w:pos="1440"/>
        </w:tabs>
        <w:spacing w:after="0"/>
        <w:ind w:left="720"/>
        <w:rPr>
          <w:rFonts w:ascii="Times New Roman" w:eastAsia="Times New Roman" w:hAnsi="Times New Roman"/>
        </w:rPr>
      </w:pPr>
      <w:r>
        <w:rPr>
          <w:rFonts w:ascii="Times New Roman" w:eastAsia="Times New Roman" w:hAnsi="Times New Roman"/>
        </w:rPr>
        <w:t>Recommend approval for School Psychologists Angela Brow</w:t>
      </w:r>
      <w:r w:rsidR="008F06CE">
        <w:rPr>
          <w:rFonts w:ascii="Times New Roman" w:eastAsia="Times New Roman" w:hAnsi="Times New Roman"/>
        </w:rPr>
        <w:t>n</w:t>
      </w:r>
      <w:r>
        <w:rPr>
          <w:rFonts w:ascii="Times New Roman" w:eastAsia="Times New Roman" w:hAnsi="Times New Roman"/>
        </w:rPr>
        <w:t>, Naomi Firestein and Nicole Crosby and Learning Disabilities Teacher/Consultants Andrea Blandy and Karolyn Adams to complete registrations for new students with Individual Educa</w:t>
      </w:r>
      <w:r w:rsidR="00051312">
        <w:rPr>
          <w:rFonts w:ascii="Times New Roman" w:eastAsia="Times New Roman" w:hAnsi="Times New Roman"/>
        </w:rPr>
        <w:t>ti</w:t>
      </w:r>
      <w:r>
        <w:rPr>
          <w:rFonts w:ascii="Times New Roman" w:eastAsia="Times New Roman" w:hAnsi="Times New Roman"/>
        </w:rPr>
        <w:t xml:space="preserve">onal Programs (IEP), </w:t>
      </w:r>
      <w:r w:rsidR="00A04487">
        <w:rPr>
          <w:rFonts w:ascii="Times New Roman" w:eastAsia="Times New Roman" w:hAnsi="Times New Roman"/>
        </w:rPr>
        <w:t>assist with the development of schedules for students with IEPs, update student records</w:t>
      </w:r>
      <w:r w:rsidR="009028A3">
        <w:rPr>
          <w:rFonts w:ascii="Times New Roman" w:eastAsia="Times New Roman" w:hAnsi="Times New Roman"/>
        </w:rPr>
        <w:t>, adjust class lists</w:t>
      </w:r>
      <w:r w:rsidR="00A04487">
        <w:rPr>
          <w:rFonts w:ascii="Times New Roman" w:eastAsia="Times New Roman" w:hAnsi="Times New Roman"/>
        </w:rPr>
        <w:t xml:space="preserve"> as well as consult with administrators in order to be certain that educational services for students with IEPs are in compliance with IDEA</w:t>
      </w:r>
      <w:r w:rsidR="009028A3">
        <w:rPr>
          <w:rFonts w:ascii="Times New Roman" w:eastAsia="Times New Roman" w:hAnsi="Times New Roman"/>
        </w:rPr>
        <w:t xml:space="preserve"> during July and August 2014. </w:t>
      </w:r>
      <w:r w:rsidR="00A04487">
        <w:rPr>
          <w:rFonts w:ascii="Times New Roman" w:eastAsia="Times New Roman" w:hAnsi="Times New Roman"/>
        </w:rPr>
        <w:t xml:space="preserve"> These p</w:t>
      </w:r>
      <w:r w:rsidR="008667A3">
        <w:rPr>
          <w:rFonts w:ascii="Times New Roman" w:eastAsia="Times New Roman" w:hAnsi="Times New Roman"/>
        </w:rPr>
        <w:t>rofessionals will earn $32 per</w:t>
      </w:r>
      <w:r w:rsidR="00A04487">
        <w:rPr>
          <w:rFonts w:ascii="Times New Roman" w:eastAsia="Times New Roman" w:hAnsi="Times New Roman"/>
        </w:rPr>
        <w:t xml:space="preserve"> hour not to exceed 150 hours (The 150 hours is shared between the five people listed in this recommendation.).</w:t>
      </w:r>
    </w:p>
    <w:p w:rsidR="008667A3" w:rsidRPr="008667A3" w:rsidRDefault="008667A3" w:rsidP="008667A3">
      <w:pPr>
        <w:pStyle w:val="ListParagraph"/>
        <w:tabs>
          <w:tab w:val="left" w:pos="720"/>
          <w:tab w:val="left" w:pos="1440"/>
        </w:tabs>
        <w:spacing w:after="0"/>
        <w:rPr>
          <w:rFonts w:ascii="Times New Roman" w:eastAsia="Times New Roman" w:hAnsi="Times New Roman"/>
        </w:rPr>
      </w:pPr>
    </w:p>
    <w:p w:rsidR="004C531F" w:rsidRDefault="001B46B2" w:rsidP="001402B0">
      <w:pPr>
        <w:pStyle w:val="ListParagraph"/>
        <w:numPr>
          <w:ilvl w:val="0"/>
          <w:numId w:val="8"/>
        </w:numPr>
        <w:tabs>
          <w:tab w:val="left" w:pos="720"/>
          <w:tab w:val="left" w:pos="1440"/>
        </w:tabs>
        <w:spacing w:after="0"/>
        <w:ind w:left="720"/>
        <w:rPr>
          <w:rFonts w:ascii="Times New Roman" w:eastAsia="Times New Roman" w:hAnsi="Times New Roman"/>
        </w:rPr>
      </w:pPr>
      <w:r w:rsidRPr="001402B0">
        <w:rPr>
          <w:rFonts w:ascii="Times New Roman" w:eastAsia="Times New Roman" w:hAnsi="Times New Roman"/>
        </w:rPr>
        <w:t>R</w:t>
      </w:r>
      <w:r w:rsidR="004C531F">
        <w:rPr>
          <w:rFonts w:ascii="Times New Roman" w:eastAsia="Times New Roman" w:hAnsi="Times New Roman"/>
        </w:rPr>
        <w:t>ecommend approval for specific General Educa</w:t>
      </w:r>
      <w:r w:rsidR="00EC656C">
        <w:rPr>
          <w:rFonts w:ascii="Times New Roman" w:eastAsia="Times New Roman" w:hAnsi="Times New Roman"/>
        </w:rPr>
        <w:t>ti</w:t>
      </w:r>
      <w:r w:rsidR="004C531F">
        <w:rPr>
          <w:rFonts w:ascii="Times New Roman" w:eastAsia="Times New Roman" w:hAnsi="Times New Roman"/>
        </w:rPr>
        <w:t>on and Special Education teachers as well as members of the Child Study Team to attend initial classification and change of placement meeting</w:t>
      </w:r>
      <w:r w:rsidR="008667A3">
        <w:rPr>
          <w:rFonts w:ascii="Times New Roman" w:eastAsia="Times New Roman" w:hAnsi="Times New Roman"/>
        </w:rPr>
        <w:t>s</w:t>
      </w:r>
      <w:r w:rsidR="004C531F">
        <w:rPr>
          <w:rFonts w:ascii="Times New Roman" w:eastAsia="Times New Roman" w:hAnsi="Times New Roman"/>
        </w:rPr>
        <w:t xml:space="preserve"> for students new to the district or who are newly diagnosed with a disability that makes them eligible for services via the Individuals With Disabilities Education Act (IDEA) during July and August 2014.  Staff members earn $32 per hour not to exceed 183.5 hours (The 183.5 hours is shared between all of the people listed in this recommendation.).  </w:t>
      </w:r>
    </w:p>
    <w:p w:rsidR="004C531F" w:rsidRDefault="004C531F" w:rsidP="004C531F">
      <w:pPr>
        <w:pStyle w:val="ListParagraph"/>
        <w:tabs>
          <w:tab w:val="left" w:pos="720"/>
          <w:tab w:val="left" w:pos="1440"/>
        </w:tabs>
        <w:spacing w:after="0"/>
        <w:rPr>
          <w:rFonts w:ascii="Times New Roman" w:eastAsia="Times New Roman" w:hAnsi="Times New Roman"/>
        </w:rPr>
      </w:pPr>
    </w:p>
    <w:p w:rsidR="004C531F" w:rsidRDefault="004C531F" w:rsidP="004C531F">
      <w:pPr>
        <w:pStyle w:val="ListParagraph"/>
        <w:tabs>
          <w:tab w:val="left" w:pos="720"/>
          <w:tab w:val="left" w:pos="1440"/>
        </w:tabs>
        <w:spacing w:after="0"/>
        <w:rPr>
          <w:rFonts w:ascii="Times New Roman" w:eastAsia="Times New Roman" w:hAnsi="Times New Roman"/>
        </w:rPr>
      </w:pPr>
      <w:r w:rsidRPr="004C531F">
        <w:rPr>
          <w:rFonts w:ascii="Times New Roman" w:eastAsia="Times New Roman" w:hAnsi="Times New Roman"/>
          <w:u w:val="single"/>
        </w:rPr>
        <w:t>Informational</w:t>
      </w:r>
      <w:r>
        <w:rPr>
          <w:rFonts w:ascii="Times New Roman" w:eastAsia="Times New Roman" w:hAnsi="Times New Roman"/>
        </w:rPr>
        <w:t>:  IDEA as well as New Jersey regulations delineate specific timelines to complete classification of students with disabilities, develop their Individual Educational Program (IEP) and implement the program.  The IEP is developed by a team called the IEP team composed of a</w:t>
      </w:r>
      <w:r w:rsidR="004975F7">
        <w:rPr>
          <w:rFonts w:ascii="Times New Roman" w:eastAsia="Times New Roman" w:hAnsi="Times New Roman"/>
        </w:rPr>
        <w:t>t</w:t>
      </w:r>
      <w:r>
        <w:rPr>
          <w:rFonts w:ascii="Times New Roman" w:eastAsia="Times New Roman" w:hAnsi="Times New Roman"/>
        </w:rPr>
        <w:t xml:space="preserve"> least one general education teacher, one special education teacher, and a member of the Child Study Team (case manager).  The parents of each student are also members of the IEP team. </w:t>
      </w:r>
    </w:p>
    <w:p w:rsidR="006D7789" w:rsidRPr="006D7789" w:rsidRDefault="006D7789" w:rsidP="006D7789">
      <w:pPr>
        <w:tabs>
          <w:tab w:val="left" w:pos="720"/>
          <w:tab w:val="left" w:pos="1440"/>
        </w:tabs>
        <w:rPr>
          <w:rFonts w:eastAsia="Times New Roman"/>
          <w:highlight w:val="yellow"/>
        </w:rPr>
      </w:pPr>
    </w:p>
    <w:p w:rsidR="001B46B2" w:rsidRPr="00072F1A" w:rsidRDefault="004C531F" w:rsidP="003E00A7">
      <w:pPr>
        <w:pStyle w:val="ListParagraph"/>
        <w:numPr>
          <w:ilvl w:val="0"/>
          <w:numId w:val="8"/>
        </w:numPr>
        <w:tabs>
          <w:tab w:val="left" w:pos="720"/>
          <w:tab w:val="left" w:pos="1440"/>
        </w:tabs>
        <w:spacing w:after="0"/>
        <w:ind w:left="720"/>
        <w:rPr>
          <w:rFonts w:ascii="Times New Roman" w:eastAsia="Times New Roman" w:hAnsi="Times New Roman"/>
        </w:rPr>
      </w:pPr>
      <w:r w:rsidRPr="00072F1A">
        <w:rPr>
          <w:rFonts w:ascii="Times New Roman" w:eastAsia="Times New Roman" w:hAnsi="Times New Roman"/>
        </w:rPr>
        <w:t>R</w:t>
      </w:r>
      <w:r w:rsidR="001B46B2" w:rsidRPr="00072F1A">
        <w:rPr>
          <w:rFonts w:ascii="Times New Roman" w:eastAsia="Times New Roman" w:hAnsi="Times New Roman"/>
        </w:rPr>
        <w:t>ecommend</w:t>
      </w:r>
      <w:r w:rsidR="005C7528" w:rsidRPr="00072F1A">
        <w:rPr>
          <w:rFonts w:ascii="Times New Roman" w:eastAsia="Times New Roman" w:hAnsi="Times New Roman"/>
        </w:rPr>
        <w:t xml:space="preserve"> approval for the </w:t>
      </w:r>
      <w:r w:rsidR="001B46B2" w:rsidRPr="00072F1A">
        <w:rPr>
          <w:rFonts w:ascii="Times New Roman" w:eastAsia="Times New Roman" w:hAnsi="Times New Roman"/>
        </w:rPr>
        <w:t xml:space="preserve">following students </w:t>
      </w:r>
      <w:r w:rsidR="003E00A7" w:rsidRPr="00072F1A">
        <w:rPr>
          <w:rFonts w:ascii="Times New Roman" w:eastAsia="Times New Roman" w:hAnsi="Times New Roman"/>
        </w:rPr>
        <w:t xml:space="preserve">to attend Paulsboro Senior </w:t>
      </w:r>
      <w:r w:rsidR="00E93537">
        <w:rPr>
          <w:rFonts w:ascii="Times New Roman" w:eastAsia="Times New Roman" w:hAnsi="Times New Roman"/>
        </w:rPr>
        <w:t xml:space="preserve"> </w:t>
      </w:r>
      <w:r w:rsidR="003E00A7" w:rsidRPr="00072F1A">
        <w:rPr>
          <w:rFonts w:ascii="Times New Roman" w:eastAsia="Times New Roman" w:hAnsi="Times New Roman"/>
        </w:rPr>
        <w:t xml:space="preserve">High </w:t>
      </w:r>
      <w:r w:rsidR="00E93537">
        <w:rPr>
          <w:rFonts w:ascii="Times New Roman" w:eastAsia="Times New Roman" w:hAnsi="Times New Roman"/>
        </w:rPr>
        <w:t xml:space="preserve">School </w:t>
      </w:r>
      <w:r w:rsidR="003E00A7" w:rsidRPr="00072F1A">
        <w:rPr>
          <w:rFonts w:ascii="Times New Roman" w:eastAsia="Times New Roman" w:hAnsi="Times New Roman"/>
        </w:rPr>
        <w:t xml:space="preserve">via the New Jersey </w:t>
      </w:r>
      <w:r w:rsidR="001B46B2" w:rsidRPr="00072F1A">
        <w:rPr>
          <w:rFonts w:ascii="Times New Roman" w:eastAsia="Times New Roman" w:hAnsi="Times New Roman"/>
        </w:rPr>
        <w:t>School Choice Program for the</w:t>
      </w:r>
      <w:r w:rsidR="003E00A7" w:rsidRPr="00072F1A">
        <w:rPr>
          <w:rFonts w:ascii="Times New Roman" w:eastAsia="Times New Roman" w:hAnsi="Times New Roman"/>
        </w:rPr>
        <w:t xml:space="preserve"> first time during the </w:t>
      </w:r>
      <w:r w:rsidR="001B46B2" w:rsidRPr="00072F1A">
        <w:rPr>
          <w:rFonts w:ascii="Times New Roman" w:eastAsia="Times New Roman" w:hAnsi="Times New Roman"/>
        </w:rPr>
        <w:t xml:space="preserve"> 201</w:t>
      </w:r>
      <w:r w:rsidR="000529B6" w:rsidRPr="00072F1A">
        <w:rPr>
          <w:rFonts w:ascii="Times New Roman" w:eastAsia="Times New Roman" w:hAnsi="Times New Roman"/>
        </w:rPr>
        <w:t>4</w:t>
      </w:r>
      <w:r w:rsidR="001B46B2" w:rsidRPr="00072F1A">
        <w:rPr>
          <w:rFonts w:ascii="Times New Roman" w:eastAsia="Times New Roman" w:hAnsi="Times New Roman"/>
        </w:rPr>
        <w:t>-201</w:t>
      </w:r>
      <w:r w:rsidR="000529B6" w:rsidRPr="00072F1A">
        <w:rPr>
          <w:rFonts w:ascii="Times New Roman" w:eastAsia="Times New Roman" w:hAnsi="Times New Roman"/>
        </w:rPr>
        <w:t>5</w:t>
      </w:r>
      <w:r w:rsidR="001B46B2" w:rsidRPr="00072F1A">
        <w:rPr>
          <w:rFonts w:ascii="Times New Roman" w:eastAsia="Times New Roman" w:hAnsi="Times New Roman"/>
        </w:rPr>
        <w:t xml:space="preserve"> school year:</w:t>
      </w:r>
    </w:p>
    <w:p w:rsidR="008667A3" w:rsidRDefault="00072F1A" w:rsidP="00072F1A">
      <w:pPr>
        <w:tabs>
          <w:tab w:val="left" w:pos="720"/>
          <w:tab w:val="left" w:pos="1080"/>
          <w:tab w:val="left" w:pos="1440"/>
        </w:tabs>
        <w:rPr>
          <w:rFonts w:eastAsia="Times New Roman"/>
        </w:rPr>
      </w:pPr>
      <w:r w:rsidRPr="00072F1A">
        <w:rPr>
          <w:rFonts w:eastAsia="Times New Roman"/>
        </w:rPr>
        <w:tab/>
      </w:r>
      <w:r w:rsidRPr="00072F1A">
        <w:rPr>
          <w:rFonts w:eastAsia="Times New Roman"/>
        </w:rPr>
        <w:tab/>
      </w:r>
      <w:r w:rsidRPr="00072F1A">
        <w:rPr>
          <w:rFonts w:eastAsia="Times New Roman"/>
        </w:rPr>
        <w:tab/>
      </w:r>
    </w:p>
    <w:p w:rsidR="00072F1A" w:rsidRPr="00072F1A" w:rsidRDefault="008667A3" w:rsidP="00072F1A">
      <w:pPr>
        <w:tabs>
          <w:tab w:val="left" w:pos="720"/>
          <w:tab w:val="left" w:pos="1080"/>
          <w:tab w:val="left" w:pos="1440"/>
        </w:tabs>
        <w:rPr>
          <w:rFonts w:eastAsia="Times New Roman"/>
        </w:rPr>
      </w:pPr>
      <w:r>
        <w:rPr>
          <w:rFonts w:eastAsia="Times New Roman"/>
        </w:rPr>
        <w:tab/>
      </w:r>
      <w:r>
        <w:rPr>
          <w:rFonts w:eastAsia="Times New Roman"/>
        </w:rPr>
        <w:tab/>
      </w:r>
      <w:r>
        <w:rPr>
          <w:rFonts w:eastAsia="Times New Roman"/>
        </w:rPr>
        <w:tab/>
      </w:r>
      <w:r w:rsidR="00072F1A" w:rsidRPr="00072F1A">
        <w:rPr>
          <w:rFonts w:eastAsia="Times New Roman"/>
        </w:rPr>
        <w:t>Jacob Field</w:t>
      </w:r>
      <w:r w:rsidR="00072F1A" w:rsidRPr="00072F1A">
        <w:rPr>
          <w:rFonts w:eastAsia="Times New Roman"/>
        </w:rPr>
        <w:tab/>
      </w:r>
      <w:r w:rsidR="00072F1A" w:rsidRPr="00072F1A">
        <w:rPr>
          <w:rFonts w:eastAsia="Times New Roman"/>
        </w:rPr>
        <w:tab/>
        <w:t>Grade 9</w:t>
      </w:r>
    </w:p>
    <w:p w:rsidR="00072F1A" w:rsidRPr="00072F1A" w:rsidRDefault="001B46B2" w:rsidP="003E00A7">
      <w:pPr>
        <w:tabs>
          <w:tab w:val="left" w:pos="720"/>
          <w:tab w:val="left" w:pos="1080"/>
          <w:tab w:val="left" w:pos="1440"/>
        </w:tabs>
        <w:rPr>
          <w:rFonts w:eastAsia="Times New Roman"/>
        </w:rPr>
      </w:pPr>
      <w:r w:rsidRPr="00072F1A">
        <w:rPr>
          <w:rFonts w:eastAsia="Times New Roman"/>
        </w:rPr>
        <w:tab/>
      </w:r>
      <w:r w:rsidRPr="00072F1A">
        <w:rPr>
          <w:rFonts w:eastAsia="Times New Roman"/>
        </w:rPr>
        <w:tab/>
      </w:r>
      <w:r w:rsidRPr="00072F1A">
        <w:rPr>
          <w:rFonts w:eastAsia="Times New Roman"/>
        </w:rPr>
        <w:tab/>
        <w:t xml:space="preserve">Joshua Bailey </w:t>
      </w:r>
      <w:r w:rsidRPr="00072F1A">
        <w:rPr>
          <w:rFonts w:eastAsia="Times New Roman"/>
        </w:rPr>
        <w:tab/>
      </w:r>
      <w:r w:rsidRPr="00072F1A">
        <w:rPr>
          <w:rFonts w:eastAsia="Times New Roman"/>
        </w:rPr>
        <w:tab/>
        <w:t xml:space="preserve">Grade </w:t>
      </w:r>
      <w:r w:rsidR="00DE2755" w:rsidRPr="00072F1A">
        <w:rPr>
          <w:rFonts w:eastAsia="Times New Roman"/>
        </w:rPr>
        <w:t>10</w:t>
      </w:r>
    </w:p>
    <w:p w:rsidR="003E00A7" w:rsidRPr="001402B0" w:rsidRDefault="00072F1A" w:rsidP="003E00A7">
      <w:pPr>
        <w:tabs>
          <w:tab w:val="left" w:pos="720"/>
          <w:tab w:val="left" w:pos="1080"/>
          <w:tab w:val="left" w:pos="1440"/>
        </w:tabs>
        <w:rPr>
          <w:rFonts w:eastAsia="Times New Roman"/>
        </w:rPr>
      </w:pPr>
      <w:r w:rsidRPr="00072F1A">
        <w:rPr>
          <w:rFonts w:eastAsia="Times New Roman"/>
        </w:rPr>
        <w:tab/>
      </w:r>
      <w:r w:rsidRPr="00072F1A">
        <w:rPr>
          <w:rFonts w:eastAsia="Times New Roman"/>
        </w:rPr>
        <w:tab/>
      </w:r>
      <w:r w:rsidRPr="00072F1A">
        <w:rPr>
          <w:rFonts w:eastAsia="Times New Roman"/>
        </w:rPr>
        <w:tab/>
      </w:r>
      <w:r w:rsidR="00966DA2" w:rsidRPr="00072F1A">
        <w:rPr>
          <w:rFonts w:eastAsia="Times New Roman"/>
        </w:rPr>
        <w:t>Brandon Hayes</w:t>
      </w:r>
      <w:r w:rsidR="00966DA2" w:rsidRPr="00072F1A">
        <w:rPr>
          <w:rFonts w:eastAsia="Times New Roman"/>
        </w:rPr>
        <w:tab/>
      </w:r>
      <w:r w:rsidR="00966DA2" w:rsidRPr="00072F1A">
        <w:rPr>
          <w:rFonts w:eastAsia="Times New Roman"/>
        </w:rPr>
        <w:tab/>
        <w:t>Grade</w:t>
      </w:r>
      <w:r w:rsidR="003E00A7" w:rsidRPr="00072F1A">
        <w:rPr>
          <w:rFonts w:eastAsia="Times New Roman"/>
        </w:rPr>
        <w:t xml:space="preserve"> </w:t>
      </w:r>
      <w:r w:rsidRPr="00072F1A">
        <w:rPr>
          <w:rFonts w:eastAsia="Times New Roman"/>
        </w:rPr>
        <w:t>10</w:t>
      </w:r>
    </w:p>
    <w:p w:rsidR="001B46B2" w:rsidRPr="001402B0" w:rsidRDefault="001B46B2" w:rsidP="001B46B2">
      <w:pPr>
        <w:tabs>
          <w:tab w:val="left" w:pos="720"/>
          <w:tab w:val="left" w:pos="1440"/>
          <w:tab w:val="left" w:pos="1530"/>
        </w:tabs>
        <w:rPr>
          <w:rFonts w:eastAsia="Times New Roman"/>
        </w:rPr>
      </w:pPr>
      <w:r w:rsidRPr="001402B0">
        <w:rPr>
          <w:rFonts w:eastAsia="Times New Roman"/>
        </w:rPr>
        <w:tab/>
      </w:r>
    </w:p>
    <w:p w:rsidR="001B46B2" w:rsidRDefault="003E00A7" w:rsidP="00072F1A">
      <w:pPr>
        <w:tabs>
          <w:tab w:val="left" w:pos="720"/>
          <w:tab w:val="left" w:pos="1440"/>
          <w:tab w:val="left" w:pos="1530"/>
        </w:tabs>
        <w:ind w:left="720"/>
        <w:rPr>
          <w:rFonts w:eastAsia="Times New Roman"/>
        </w:rPr>
      </w:pPr>
      <w:r w:rsidRPr="003E00A7">
        <w:rPr>
          <w:rFonts w:eastAsia="Times New Roman"/>
          <w:u w:val="single"/>
        </w:rPr>
        <w:t>Informational</w:t>
      </w:r>
      <w:r>
        <w:rPr>
          <w:rFonts w:eastAsia="Times New Roman"/>
        </w:rPr>
        <w:t xml:space="preserve">:  </w:t>
      </w:r>
      <w:r w:rsidR="00AD79FF">
        <w:rPr>
          <w:rFonts w:eastAsia="Times New Roman"/>
        </w:rPr>
        <w:t>Ten</w:t>
      </w:r>
      <w:r>
        <w:rPr>
          <w:rFonts w:eastAsia="Times New Roman"/>
        </w:rPr>
        <w:t xml:space="preserve"> students from other district</w:t>
      </w:r>
      <w:r w:rsidR="008667A3">
        <w:rPr>
          <w:rFonts w:eastAsia="Times New Roman"/>
        </w:rPr>
        <w:t>s</w:t>
      </w:r>
      <w:r>
        <w:rPr>
          <w:rFonts w:eastAsia="Times New Roman"/>
        </w:rPr>
        <w:t xml:space="preserve"> will attend Paulsboro Senior High School as part of the School Choice Program during the 2014-2015 school </w:t>
      </w:r>
      <w:proofErr w:type="gramStart"/>
      <w:r>
        <w:rPr>
          <w:rFonts w:eastAsia="Times New Roman"/>
        </w:rPr>
        <w:t>year</w:t>
      </w:r>
      <w:proofErr w:type="gramEnd"/>
      <w:r>
        <w:rPr>
          <w:rFonts w:eastAsia="Times New Roman"/>
        </w:rPr>
        <w:t xml:space="preserve">.   Their home district is responsible to transport the Choice Students to Paulsboro.  The Board of Education receives school aid from the State of New Jersey for these students.    During the 2014-2015 school </w:t>
      </w:r>
      <w:proofErr w:type="gramStart"/>
      <w:r>
        <w:rPr>
          <w:rFonts w:eastAsia="Times New Roman"/>
        </w:rPr>
        <w:t>year</w:t>
      </w:r>
      <w:proofErr w:type="gramEnd"/>
      <w:r>
        <w:rPr>
          <w:rFonts w:eastAsia="Times New Roman"/>
        </w:rPr>
        <w:t xml:space="preserve">, 37 Paulsboro students will be attending other schools via the School Choice Program.  The Paulsboro Board of Education is responsible for transportation of these students.  Paulsboro losses school aid for these students. </w:t>
      </w:r>
    </w:p>
    <w:p w:rsidR="003E00A7" w:rsidRDefault="003E00A7" w:rsidP="001B46B2">
      <w:pPr>
        <w:tabs>
          <w:tab w:val="left" w:pos="720"/>
          <w:tab w:val="left" w:pos="1440"/>
          <w:tab w:val="left" w:pos="1530"/>
        </w:tabs>
        <w:rPr>
          <w:rFonts w:eastAsia="Times New Roman"/>
          <w:b/>
        </w:rPr>
      </w:pPr>
    </w:p>
    <w:p w:rsidR="001B46B2" w:rsidRPr="001D6FEF" w:rsidRDefault="001B46B2" w:rsidP="001D6FEF">
      <w:pPr>
        <w:pStyle w:val="ListParagraph"/>
        <w:numPr>
          <w:ilvl w:val="0"/>
          <w:numId w:val="8"/>
        </w:numPr>
        <w:tabs>
          <w:tab w:val="left" w:pos="720"/>
          <w:tab w:val="left" w:pos="1080"/>
          <w:tab w:val="left" w:pos="1440"/>
        </w:tabs>
        <w:spacing w:after="0"/>
        <w:ind w:left="720"/>
        <w:rPr>
          <w:rFonts w:ascii="Times New Roman" w:eastAsia="Times New Roman" w:hAnsi="Times New Roman"/>
        </w:rPr>
      </w:pPr>
      <w:r w:rsidRPr="001D6FEF">
        <w:rPr>
          <w:rFonts w:ascii="Times New Roman" w:eastAsia="Times New Roman" w:hAnsi="Times New Roman"/>
        </w:rPr>
        <w:t xml:space="preserve">Recommend </w:t>
      </w:r>
      <w:r w:rsidR="00E93537">
        <w:rPr>
          <w:rFonts w:ascii="Times New Roman" w:eastAsia="Times New Roman" w:hAnsi="Times New Roman"/>
        </w:rPr>
        <w:t>for Joshua Martini</w:t>
      </w:r>
      <w:r w:rsidR="008667A3">
        <w:rPr>
          <w:rFonts w:ascii="Times New Roman" w:eastAsia="Times New Roman" w:hAnsi="Times New Roman"/>
        </w:rPr>
        <w:t xml:space="preserve"> (Graded 12)</w:t>
      </w:r>
      <w:r w:rsidR="00E93537">
        <w:rPr>
          <w:rFonts w:ascii="Times New Roman" w:eastAsia="Times New Roman" w:hAnsi="Times New Roman"/>
        </w:rPr>
        <w:t xml:space="preserve"> to attend Paulsboro Senior High School for the 2014-2015 school year as a</w:t>
      </w:r>
      <w:r w:rsidRPr="001D6FEF">
        <w:rPr>
          <w:rFonts w:ascii="Times New Roman" w:eastAsia="Times New Roman" w:hAnsi="Times New Roman"/>
        </w:rPr>
        <w:t xml:space="preserve"> professional courtesy </w:t>
      </w:r>
      <w:r w:rsidR="00E93537">
        <w:rPr>
          <w:rFonts w:ascii="Times New Roman" w:eastAsia="Times New Roman" w:hAnsi="Times New Roman"/>
        </w:rPr>
        <w:t>to his mother Paulsboro High School Teacher Marl</w:t>
      </w:r>
      <w:r w:rsidR="00506DEF">
        <w:rPr>
          <w:rFonts w:ascii="Times New Roman" w:eastAsia="Times New Roman" w:hAnsi="Times New Roman"/>
        </w:rPr>
        <w:t>een</w:t>
      </w:r>
      <w:r w:rsidR="00E93537">
        <w:rPr>
          <w:rFonts w:ascii="Times New Roman" w:eastAsia="Times New Roman" w:hAnsi="Times New Roman"/>
        </w:rPr>
        <w:t xml:space="preserve"> Martini.</w:t>
      </w:r>
    </w:p>
    <w:p w:rsidR="002D48EF" w:rsidRDefault="001B46B2" w:rsidP="008F06CE">
      <w:pPr>
        <w:tabs>
          <w:tab w:val="left" w:pos="720"/>
          <w:tab w:val="left" w:pos="1080"/>
          <w:tab w:val="left" w:pos="1440"/>
        </w:tabs>
        <w:rPr>
          <w:rFonts w:eastAsia="Times New Roman"/>
        </w:rPr>
      </w:pPr>
      <w:r w:rsidRPr="001D6FEF">
        <w:rPr>
          <w:rFonts w:eastAsia="Times New Roman"/>
        </w:rPr>
        <w:tab/>
      </w:r>
      <w:r w:rsidR="001D6FEF">
        <w:rPr>
          <w:rFonts w:eastAsia="Times New Roman"/>
        </w:rPr>
        <w:tab/>
      </w:r>
      <w:r w:rsidR="001D6FEF">
        <w:rPr>
          <w:rFonts w:eastAsia="Times New Roman"/>
        </w:rPr>
        <w:tab/>
      </w:r>
    </w:p>
    <w:p w:rsidR="00905E3A" w:rsidRPr="001402B0" w:rsidRDefault="00905E3A" w:rsidP="001D6FEF">
      <w:pPr>
        <w:pStyle w:val="ListParagraph"/>
        <w:numPr>
          <w:ilvl w:val="0"/>
          <w:numId w:val="8"/>
        </w:numPr>
        <w:tabs>
          <w:tab w:val="left" w:pos="720"/>
          <w:tab w:val="left" w:pos="1080"/>
        </w:tabs>
        <w:spacing w:after="0"/>
        <w:ind w:left="720"/>
        <w:rPr>
          <w:rFonts w:ascii="Times New Roman" w:eastAsia="Times New Roman" w:hAnsi="Times New Roman"/>
        </w:rPr>
      </w:pPr>
      <w:r w:rsidRPr="001402B0">
        <w:rPr>
          <w:rFonts w:ascii="Times New Roman" w:eastAsia="Times New Roman" w:hAnsi="Times New Roman"/>
        </w:rPr>
        <w:t xml:space="preserve">Recommend approval to </w:t>
      </w:r>
      <w:r w:rsidR="00AF69AD" w:rsidRPr="001402B0">
        <w:rPr>
          <w:rFonts w:ascii="Times New Roman" w:eastAsia="Times New Roman" w:hAnsi="Times New Roman"/>
        </w:rPr>
        <w:t xml:space="preserve">conduct </w:t>
      </w:r>
      <w:proofErr w:type="gramStart"/>
      <w:r w:rsidR="008667A3">
        <w:rPr>
          <w:rFonts w:ascii="Times New Roman" w:eastAsia="Times New Roman" w:hAnsi="Times New Roman"/>
        </w:rPr>
        <w:t xml:space="preserve">two </w:t>
      </w:r>
      <w:r w:rsidR="00AF69AD" w:rsidRPr="001402B0">
        <w:rPr>
          <w:rFonts w:ascii="Times New Roman" w:eastAsia="Times New Roman" w:hAnsi="Times New Roman"/>
        </w:rPr>
        <w:t>Scholastic Aptitude Test</w:t>
      </w:r>
      <w:proofErr w:type="gramEnd"/>
      <w:r w:rsidR="00AF69AD" w:rsidRPr="001402B0">
        <w:rPr>
          <w:rFonts w:ascii="Times New Roman" w:eastAsia="Times New Roman" w:hAnsi="Times New Roman"/>
        </w:rPr>
        <w:t xml:space="preserve"> (SAT) preparation course</w:t>
      </w:r>
      <w:r w:rsidR="00D30CC4">
        <w:rPr>
          <w:rFonts w:ascii="Times New Roman" w:eastAsia="Times New Roman" w:hAnsi="Times New Roman"/>
        </w:rPr>
        <w:t>s</w:t>
      </w:r>
      <w:r w:rsidR="00AF69AD" w:rsidRPr="001402B0">
        <w:rPr>
          <w:rFonts w:ascii="Times New Roman" w:eastAsia="Times New Roman" w:hAnsi="Times New Roman"/>
        </w:rPr>
        <w:t xml:space="preserve"> at Paulsboro </w:t>
      </w:r>
      <w:r w:rsidR="008667A3">
        <w:rPr>
          <w:rFonts w:ascii="Times New Roman" w:eastAsia="Times New Roman" w:hAnsi="Times New Roman"/>
        </w:rPr>
        <w:t xml:space="preserve">Senior </w:t>
      </w:r>
      <w:r w:rsidR="00AF69AD" w:rsidRPr="001402B0">
        <w:rPr>
          <w:rFonts w:ascii="Times New Roman" w:eastAsia="Times New Roman" w:hAnsi="Times New Roman"/>
        </w:rPr>
        <w:t>H</w:t>
      </w:r>
      <w:r w:rsidR="00D30CC4">
        <w:rPr>
          <w:rFonts w:ascii="Times New Roman" w:eastAsia="Times New Roman" w:hAnsi="Times New Roman"/>
        </w:rPr>
        <w:t xml:space="preserve">igh School.  One section will be conducted during </w:t>
      </w:r>
      <w:proofErr w:type="gramStart"/>
      <w:r w:rsidR="00D30CC4">
        <w:rPr>
          <w:rFonts w:ascii="Times New Roman" w:eastAsia="Times New Roman" w:hAnsi="Times New Roman"/>
        </w:rPr>
        <w:t>Fall</w:t>
      </w:r>
      <w:proofErr w:type="gramEnd"/>
      <w:r w:rsidR="00D30CC4">
        <w:rPr>
          <w:rFonts w:ascii="Times New Roman" w:eastAsia="Times New Roman" w:hAnsi="Times New Roman"/>
        </w:rPr>
        <w:t xml:space="preserve"> 2014 and t</w:t>
      </w:r>
      <w:r w:rsidR="008667A3">
        <w:rPr>
          <w:rFonts w:ascii="Times New Roman" w:eastAsia="Times New Roman" w:hAnsi="Times New Roman"/>
        </w:rPr>
        <w:t>he second during Win</w:t>
      </w:r>
      <w:r w:rsidR="00460FD3">
        <w:rPr>
          <w:rFonts w:ascii="Times New Roman" w:eastAsia="Times New Roman" w:hAnsi="Times New Roman"/>
        </w:rPr>
        <w:t>ter</w:t>
      </w:r>
      <w:r w:rsidR="008667A3">
        <w:rPr>
          <w:rFonts w:ascii="Times New Roman" w:eastAsia="Times New Roman" w:hAnsi="Times New Roman"/>
        </w:rPr>
        <w:t xml:space="preserve"> 2015.</w:t>
      </w:r>
      <w:r w:rsidR="00AF69AD" w:rsidRPr="001402B0">
        <w:rPr>
          <w:rFonts w:ascii="Times New Roman" w:eastAsia="Times New Roman" w:hAnsi="Times New Roman"/>
        </w:rPr>
        <w:t xml:space="preserve">  </w:t>
      </w:r>
      <w:r w:rsidRPr="001402B0">
        <w:rPr>
          <w:rFonts w:ascii="Times New Roman" w:eastAsia="Times New Roman" w:hAnsi="Times New Roman"/>
        </w:rPr>
        <w:t xml:space="preserve"> </w:t>
      </w:r>
      <w:r w:rsidR="00AF69AD" w:rsidRPr="001402B0">
        <w:rPr>
          <w:rFonts w:ascii="Times New Roman" w:eastAsia="Times New Roman" w:hAnsi="Times New Roman"/>
        </w:rPr>
        <w:t xml:space="preserve">This recommendation includes approval for Paulsboro High School Teacher of Mathematics </w:t>
      </w:r>
      <w:r w:rsidRPr="00D30CC4">
        <w:rPr>
          <w:rFonts w:ascii="Times New Roman" w:eastAsia="Times New Roman" w:hAnsi="Times New Roman"/>
        </w:rPr>
        <w:t xml:space="preserve">Nelson Hall </w:t>
      </w:r>
      <w:r w:rsidRPr="001402B0">
        <w:rPr>
          <w:rFonts w:ascii="Times New Roman" w:eastAsia="Times New Roman" w:hAnsi="Times New Roman"/>
        </w:rPr>
        <w:t>and</w:t>
      </w:r>
      <w:r w:rsidRPr="001402B0">
        <w:rPr>
          <w:rFonts w:ascii="Times New Roman" w:eastAsia="Times New Roman" w:hAnsi="Times New Roman"/>
          <w:b/>
        </w:rPr>
        <w:t xml:space="preserve"> </w:t>
      </w:r>
      <w:r w:rsidR="00D30CC4" w:rsidRPr="009028A3">
        <w:rPr>
          <w:rFonts w:ascii="Times New Roman" w:eastAsia="Times New Roman" w:hAnsi="Times New Roman"/>
        </w:rPr>
        <w:t xml:space="preserve">Teacher of English </w:t>
      </w:r>
      <w:r w:rsidR="00175DF7">
        <w:rPr>
          <w:rFonts w:ascii="Times New Roman" w:eastAsia="Times New Roman" w:hAnsi="Times New Roman"/>
        </w:rPr>
        <w:t>Alexandra</w:t>
      </w:r>
      <w:r w:rsidR="00D30CC4" w:rsidRPr="009028A3">
        <w:rPr>
          <w:rFonts w:ascii="Times New Roman" w:eastAsia="Times New Roman" w:hAnsi="Times New Roman"/>
        </w:rPr>
        <w:t xml:space="preserve"> </w:t>
      </w:r>
      <w:proofErr w:type="spellStart"/>
      <w:r w:rsidR="00D30CC4" w:rsidRPr="009028A3">
        <w:rPr>
          <w:rFonts w:ascii="Times New Roman" w:eastAsia="Times New Roman" w:hAnsi="Times New Roman"/>
        </w:rPr>
        <w:t>DiLorenzo</w:t>
      </w:r>
      <w:proofErr w:type="spellEnd"/>
      <w:r w:rsidRPr="001402B0">
        <w:rPr>
          <w:rFonts w:ascii="Times New Roman" w:eastAsia="Times New Roman" w:hAnsi="Times New Roman"/>
        </w:rPr>
        <w:t xml:space="preserve"> </w:t>
      </w:r>
      <w:r w:rsidR="00AF69AD" w:rsidRPr="001402B0">
        <w:rPr>
          <w:rFonts w:ascii="Times New Roman" w:eastAsia="Times New Roman" w:hAnsi="Times New Roman"/>
        </w:rPr>
        <w:t xml:space="preserve">to serve as instructors at a rate of </w:t>
      </w:r>
      <w:r w:rsidR="00D30CC4">
        <w:rPr>
          <w:rFonts w:ascii="Times New Roman" w:eastAsia="Times New Roman" w:hAnsi="Times New Roman"/>
        </w:rPr>
        <w:t>$32/hour for a total of 3 hours each per course</w:t>
      </w:r>
      <w:r w:rsidRPr="001402B0">
        <w:rPr>
          <w:rFonts w:ascii="Times New Roman" w:eastAsia="Times New Roman" w:hAnsi="Times New Roman"/>
        </w:rPr>
        <w:t>.</w:t>
      </w:r>
      <w:r w:rsidR="00286F37" w:rsidRPr="001402B0">
        <w:rPr>
          <w:rFonts w:ascii="Times New Roman" w:eastAsia="Times New Roman" w:hAnsi="Times New Roman"/>
        </w:rPr>
        <w:t xml:space="preserve">    This re</w:t>
      </w:r>
      <w:r w:rsidR="00D30CC4">
        <w:rPr>
          <w:rFonts w:ascii="Times New Roman" w:eastAsia="Times New Roman" w:hAnsi="Times New Roman"/>
        </w:rPr>
        <w:t>commendation</w:t>
      </w:r>
      <w:r w:rsidR="00286F37" w:rsidRPr="001402B0">
        <w:rPr>
          <w:rFonts w:ascii="Times New Roman" w:eastAsia="Times New Roman" w:hAnsi="Times New Roman"/>
        </w:rPr>
        <w:t xml:space="preserve"> also includes approval for non-Paulsboro High School students to attend the course. </w:t>
      </w:r>
    </w:p>
    <w:p w:rsidR="00905E3A" w:rsidRPr="001402B0" w:rsidRDefault="00905E3A" w:rsidP="009111A3">
      <w:pPr>
        <w:pStyle w:val="ListParagraph"/>
        <w:tabs>
          <w:tab w:val="left" w:pos="720"/>
          <w:tab w:val="left" w:pos="1080"/>
          <w:tab w:val="left" w:pos="1440"/>
        </w:tabs>
        <w:ind w:left="360"/>
        <w:rPr>
          <w:rFonts w:ascii="Times New Roman" w:eastAsia="Times New Roman" w:hAnsi="Times New Roman"/>
        </w:rPr>
      </w:pPr>
      <w:r w:rsidRPr="001402B0">
        <w:rPr>
          <w:rFonts w:ascii="Times New Roman" w:eastAsia="Times New Roman" w:hAnsi="Times New Roman"/>
        </w:rPr>
        <w:tab/>
      </w:r>
      <w:r w:rsidRPr="001402B0">
        <w:rPr>
          <w:rFonts w:ascii="Times New Roman" w:eastAsia="Times New Roman" w:hAnsi="Times New Roman"/>
        </w:rPr>
        <w:tab/>
      </w:r>
    </w:p>
    <w:p w:rsidR="00905E3A" w:rsidRDefault="00905E3A" w:rsidP="001D6FEF">
      <w:pPr>
        <w:pStyle w:val="ListParagraph"/>
        <w:tabs>
          <w:tab w:val="left" w:pos="720"/>
          <w:tab w:val="left" w:pos="1080"/>
          <w:tab w:val="left" w:pos="1440"/>
        </w:tabs>
        <w:rPr>
          <w:rFonts w:ascii="Times New Roman" w:eastAsia="Times New Roman" w:hAnsi="Times New Roman"/>
        </w:rPr>
      </w:pPr>
      <w:r w:rsidRPr="001402B0">
        <w:rPr>
          <w:rFonts w:ascii="Times New Roman" w:eastAsia="Times New Roman" w:hAnsi="Times New Roman"/>
          <w:u w:val="single"/>
        </w:rPr>
        <w:t>Informational</w:t>
      </w:r>
      <w:r w:rsidRPr="001402B0">
        <w:rPr>
          <w:rFonts w:ascii="Times New Roman" w:eastAsia="Times New Roman" w:hAnsi="Times New Roman"/>
        </w:rPr>
        <w:t xml:space="preserve">:  </w:t>
      </w:r>
      <w:r w:rsidR="00D30CC4">
        <w:rPr>
          <w:rFonts w:ascii="Times New Roman" w:eastAsia="Times New Roman" w:hAnsi="Times New Roman"/>
        </w:rPr>
        <w:t xml:space="preserve">Each course consists of three hours of Mathematics and three hours </w:t>
      </w:r>
      <w:r w:rsidR="00271F51">
        <w:rPr>
          <w:rFonts w:ascii="Times New Roman" w:eastAsia="Times New Roman" w:hAnsi="Times New Roman"/>
        </w:rPr>
        <w:t xml:space="preserve">of </w:t>
      </w:r>
      <w:r w:rsidR="00D30CC4">
        <w:rPr>
          <w:rFonts w:ascii="Times New Roman" w:eastAsia="Times New Roman" w:hAnsi="Times New Roman"/>
        </w:rPr>
        <w:t xml:space="preserve">English instruction.  </w:t>
      </w:r>
      <w:r w:rsidR="00286F37" w:rsidRPr="001402B0">
        <w:rPr>
          <w:rFonts w:ascii="Times New Roman" w:eastAsia="Times New Roman" w:hAnsi="Times New Roman"/>
        </w:rPr>
        <w:t>Paulsboro students will pay $50 to attend the SAT preparation program while non-</w:t>
      </w:r>
      <w:r w:rsidRPr="001402B0">
        <w:rPr>
          <w:rFonts w:ascii="Times New Roman" w:eastAsia="Times New Roman" w:hAnsi="Times New Roman"/>
        </w:rPr>
        <w:t xml:space="preserve">residents </w:t>
      </w:r>
      <w:r w:rsidR="00286F37" w:rsidRPr="001402B0">
        <w:rPr>
          <w:rFonts w:ascii="Times New Roman" w:eastAsia="Times New Roman" w:hAnsi="Times New Roman"/>
        </w:rPr>
        <w:t xml:space="preserve">will be charged </w:t>
      </w:r>
      <w:r w:rsidRPr="001402B0">
        <w:rPr>
          <w:rFonts w:ascii="Times New Roman" w:eastAsia="Times New Roman" w:hAnsi="Times New Roman"/>
        </w:rPr>
        <w:t xml:space="preserve">$200. </w:t>
      </w:r>
      <w:r w:rsidR="00286F37" w:rsidRPr="001402B0">
        <w:rPr>
          <w:rFonts w:ascii="Times New Roman" w:eastAsia="Times New Roman" w:hAnsi="Times New Roman"/>
        </w:rPr>
        <w:t xml:space="preserve"> This course has been approved by the Board of Education for the past few years. </w:t>
      </w:r>
      <w:r w:rsidR="00D30CC4">
        <w:rPr>
          <w:rFonts w:ascii="Times New Roman" w:eastAsia="Times New Roman" w:hAnsi="Times New Roman"/>
        </w:rPr>
        <w:t xml:space="preserve"> Dates will be selected in order to serve as many students as possible just prior to test administrations.  </w:t>
      </w:r>
    </w:p>
    <w:p w:rsidR="00285896" w:rsidRPr="001402B0" w:rsidRDefault="00285896" w:rsidP="009111A3">
      <w:pPr>
        <w:pStyle w:val="ListParagraph"/>
        <w:tabs>
          <w:tab w:val="left" w:pos="1080"/>
        </w:tabs>
        <w:rPr>
          <w:rFonts w:ascii="Times New Roman" w:hAnsi="Times New Roman"/>
          <w:bCs/>
        </w:rPr>
      </w:pPr>
    </w:p>
    <w:p w:rsidR="00120312" w:rsidRPr="00E95C61" w:rsidRDefault="00120312" w:rsidP="00C44A28">
      <w:pPr>
        <w:pStyle w:val="ListParagraph"/>
        <w:numPr>
          <w:ilvl w:val="0"/>
          <w:numId w:val="34"/>
        </w:numPr>
        <w:rPr>
          <w:rFonts w:ascii="Times New Roman" w:hAnsi="Times New Roman"/>
        </w:rPr>
      </w:pPr>
      <w:r w:rsidRPr="00120312">
        <w:rPr>
          <w:rFonts w:ascii="Times New Roman" w:hAnsi="Times New Roman"/>
          <w:bCs/>
        </w:rPr>
        <w:t xml:space="preserve">Recommend </w:t>
      </w:r>
      <w:r w:rsidR="009D6082">
        <w:rPr>
          <w:rFonts w:ascii="Times New Roman" w:hAnsi="Times New Roman"/>
          <w:bCs/>
        </w:rPr>
        <w:t xml:space="preserve">approval for </w:t>
      </w:r>
      <w:r w:rsidR="009028A3">
        <w:rPr>
          <w:rFonts w:ascii="Times New Roman" w:hAnsi="Times New Roman"/>
          <w:bCs/>
        </w:rPr>
        <w:t>Teacher of English</w:t>
      </w:r>
      <w:r w:rsidRPr="00120312">
        <w:rPr>
          <w:rFonts w:ascii="Times New Roman" w:hAnsi="Times New Roman"/>
          <w:bCs/>
        </w:rPr>
        <w:t xml:space="preserve"> </w:t>
      </w:r>
      <w:r w:rsidR="00175DF7">
        <w:rPr>
          <w:rFonts w:ascii="Times New Roman" w:hAnsi="Times New Roman"/>
          <w:bCs/>
        </w:rPr>
        <w:t>Alexandra</w:t>
      </w:r>
      <w:r w:rsidR="009028A3" w:rsidRPr="009028A3">
        <w:rPr>
          <w:rFonts w:ascii="Times New Roman" w:hAnsi="Times New Roman"/>
          <w:bCs/>
        </w:rPr>
        <w:t xml:space="preserve"> </w:t>
      </w:r>
      <w:proofErr w:type="spellStart"/>
      <w:r w:rsidR="009028A3" w:rsidRPr="009028A3">
        <w:rPr>
          <w:rFonts w:ascii="Times New Roman" w:hAnsi="Times New Roman"/>
          <w:bCs/>
        </w:rPr>
        <w:t>DiLorenzo</w:t>
      </w:r>
      <w:proofErr w:type="spellEnd"/>
      <w:r w:rsidRPr="009028A3">
        <w:rPr>
          <w:rFonts w:ascii="Times New Roman" w:hAnsi="Times New Roman"/>
          <w:bCs/>
        </w:rPr>
        <w:t xml:space="preserve"> t</w:t>
      </w:r>
      <w:r w:rsidRPr="00120312">
        <w:rPr>
          <w:rFonts w:ascii="Times New Roman" w:hAnsi="Times New Roman"/>
          <w:bCs/>
        </w:rPr>
        <w:t xml:space="preserve">o teach </w:t>
      </w:r>
      <w:r>
        <w:rPr>
          <w:rFonts w:ascii="Times New Roman" w:hAnsi="Times New Roman"/>
          <w:bCs/>
        </w:rPr>
        <w:t xml:space="preserve">English III and IV </w:t>
      </w:r>
      <w:r w:rsidRPr="00E95C61">
        <w:rPr>
          <w:rFonts w:ascii="Times New Roman" w:hAnsi="Times New Roman"/>
        </w:rPr>
        <w:t xml:space="preserve">Paulsboro High School Summer Program.  </w:t>
      </w:r>
      <w:r>
        <w:rPr>
          <w:rFonts w:ascii="Times New Roman" w:hAnsi="Times New Roman"/>
        </w:rPr>
        <w:t xml:space="preserve">This </w:t>
      </w:r>
      <w:r w:rsidRPr="00E95C61">
        <w:rPr>
          <w:rFonts w:ascii="Times New Roman" w:hAnsi="Times New Roman"/>
        </w:rPr>
        <w:t xml:space="preserve">appointment </w:t>
      </w:r>
      <w:r>
        <w:rPr>
          <w:rFonts w:ascii="Times New Roman" w:hAnsi="Times New Roman"/>
        </w:rPr>
        <w:t xml:space="preserve">is </w:t>
      </w:r>
      <w:r w:rsidRPr="00E95C61">
        <w:rPr>
          <w:rFonts w:ascii="Times New Roman" w:hAnsi="Times New Roman"/>
        </w:rPr>
        <w:t xml:space="preserve">contingent on enrollments.  Summer School is conducted on Mondays –Thursdays from June 30, 2014 – August 5, 2014 (22 days).   Teachers earn $32 per hour for 2.25 (2 hours of instruction plus 0.25 hours preparation) per day per course. </w:t>
      </w:r>
    </w:p>
    <w:p w:rsidR="00120312" w:rsidRDefault="00120312" w:rsidP="00120312">
      <w:pPr>
        <w:pStyle w:val="ListParagraph"/>
        <w:tabs>
          <w:tab w:val="left" w:pos="1080"/>
        </w:tabs>
        <w:rPr>
          <w:rFonts w:ascii="Times New Roman" w:hAnsi="Times New Roman"/>
          <w:bCs/>
        </w:rPr>
      </w:pPr>
    </w:p>
    <w:p w:rsidR="00120312" w:rsidRDefault="00120312" w:rsidP="00120312">
      <w:pPr>
        <w:pStyle w:val="ListParagraph"/>
        <w:tabs>
          <w:tab w:val="left" w:pos="1080"/>
        </w:tabs>
        <w:rPr>
          <w:rFonts w:ascii="Times New Roman" w:hAnsi="Times New Roman"/>
          <w:bCs/>
        </w:rPr>
      </w:pPr>
      <w:r w:rsidRPr="009028A3">
        <w:rPr>
          <w:rFonts w:ascii="Times New Roman" w:hAnsi="Times New Roman"/>
          <w:bCs/>
          <w:u w:val="single"/>
        </w:rPr>
        <w:t>Informational</w:t>
      </w:r>
      <w:r w:rsidRPr="009028A3">
        <w:rPr>
          <w:rFonts w:ascii="Times New Roman" w:hAnsi="Times New Roman"/>
          <w:bCs/>
        </w:rPr>
        <w:t>:</w:t>
      </w:r>
      <w:r>
        <w:rPr>
          <w:rFonts w:ascii="Times New Roman" w:hAnsi="Times New Roman"/>
          <w:bCs/>
        </w:rPr>
        <w:t xml:space="preserve">  The other teachers for the summer school program were approved by the Board of Education at its May 29, 2014 meeting. </w:t>
      </w:r>
    </w:p>
    <w:p w:rsidR="00120312" w:rsidRDefault="00120312" w:rsidP="00120312">
      <w:pPr>
        <w:pStyle w:val="ListParagraph"/>
        <w:tabs>
          <w:tab w:val="left" w:pos="1080"/>
        </w:tabs>
        <w:rPr>
          <w:rFonts w:ascii="Times New Roman" w:hAnsi="Times New Roman"/>
          <w:bCs/>
        </w:rPr>
      </w:pPr>
    </w:p>
    <w:p w:rsidR="006D7789" w:rsidRDefault="006D7789" w:rsidP="00C44A28">
      <w:pPr>
        <w:pStyle w:val="ListParagraph"/>
        <w:numPr>
          <w:ilvl w:val="0"/>
          <w:numId w:val="35"/>
        </w:numPr>
        <w:tabs>
          <w:tab w:val="left" w:pos="1080"/>
        </w:tabs>
        <w:ind w:left="720"/>
        <w:rPr>
          <w:rFonts w:ascii="Times New Roman" w:hAnsi="Times New Roman"/>
          <w:bCs/>
        </w:rPr>
      </w:pPr>
      <w:r>
        <w:rPr>
          <w:rFonts w:ascii="Times New Roman" w:hAnsi="Times New Roman"/>
          <w:bCs/>
        </w:rPr>
        <w:t xml:space="preserve">Recommend approval for the following Paulsboro Senior High School Students to attend extended school year programs as listed.  The Board of Education is responsible for tuition fees, transportation to and from school as well as other related services delineated in the Individual Educational Program (IEP) for each student </w:t>
      </w:r>
    </w:p>
    <w:tbl>
      <w:tblPr>
        <w:tblStyle w:val="TableGrid"/>
        <w:tblW w:w="0" w:type="auto"/>
        <w:tblInd w:w="1093" w:type="dxa"/>
        <w:tblLook w:val="04A0" w:firstRow="1" w:lastRow="0" w:firstColumn="1" w:lastColumn="0" w:noHBand="0" w:noVBand="1"/>
      </w:tblPr>
      <w:tblGrid>
        <w:gridCol w:w="2255"/>
        <w:gridCol w:w="4050"/>
        <w:gridCol w:w="1440"/>
      </w:tblGrid>
      <w:tr w:rsidR="006D7789" w:rsidTr="004F3154">
        <w:tc>
          <w:tcPr>
            <w:tcW w:w="2255" w:type="dxa"/>
            <w:vAlign w:val="center"/>
          </w:tcPr>
          <w:p w:rsidR="006D7789" w:rsidRPr="004F3154" w:rsidRDefault="006D7789" w:rsidP="004F3154">
            <w:pPr>
              <w:tabs>
                <w:tab w:val="left" w:pos="1080"/>
              </w:tabs>
              <w:jc w:val="center"/>
              <w:rPr>
                <w:b/>
                <w:bCs/>
              </w:rPr>
            </w:pPr>
            <w:r w:rsidRPr="004F3154">
              <w:rPr>
                <w:b/>
                <w:bCs/>
              </w:rPr>
              <w:t>Student Case Number</w:t>
            </w:r>
          </w:p>
        </w:tc>
        <w:tc>
          <w:tcPr>
            <w:tcW w:w="4050" w:type="dxa"/>
            <w:vAlign w:val="center"/>
          </w:tcPr>
          <w:p w:rsidR="006D7789" w:rsidRPr="004F3154" w:rsidRDefault="006D7789" w:rsidP="004F3154">
            <w:pPr>
              <w:tabs>
                <w:tab w:val="left" w:pos="1080"/>
              </w:tabs>
              <w:jc w:val="center"/>
              <w:rPr>
                <w:b/>
                <w:bCs/>
              </w:rPr>
            </w:pPr>
            <w:r w:rsidRPr="004F3154">
              <w:rPr>
                <w:b/>
                <w:bCs/>
              </w:rPr>
              <w:t>Location of Extended School Year Program</w:t>
            </w:r>
          </w:p>
        </w:tc>
        <w:tc>
          <w:tcPr>
            <w:tcW w:w="1440" w:type="dxa"/>
            <w:vAlign w:val="center"/>
          </w:tcPr>
          <w:p w:rsidR="006D7789" w:rsidRPr="004F3154" w:rsidRDefault="006D7789" w:rsidP="004F3154">
            <w:pPr>
              <w:tabs>
                <w:tab w:val="left" w:pos="1080"/>
              </w:tabs>
              <w:jc w:val="center"/>
              <w:rPr>
                <w:b/>
                <w:bCs/>
              </w:rPr>
            </w:pPr>
            <w:r w:rsidRPr="004F3154">
              <w:rPr>
                <w:b/>
                <w:bCs/>
              </w:rPr>
              <w:t>Tuition</w:t>
            </w:r>
          </w:p>
        </w:tc>
      </w:tr>
      <w:tr w:rsidR="006D7789" w:rsidTr="004F3154">
        <w:tc>
          <w:tcPr>
            <w:tcW w:w="2255" w:type="dxa"/>
          </w:tcPr>
          <w:p w:rsidR="006D7789" w:rsidRDefault="006D7789" w:rsidP="006D7789">
            <w:pPr>
              <w:tabs>
                <w:tab w:val="left" w:pos="1080"/>
              </w:tabs>
              <w:rPr>
                <w:bCs/>
              </w:rPr>
            </w:pPr>
            <w:r>
              <w:rPr>
                <w:bCs/>
              </w:rPr>
              <w:t>1532</w:t>
            </w:r>
          </w:p>
        </w:tc>
        <w:tc>
          <w:tcPr>
            <w:tcW w:w="4050" w:type="dxa"/>
          </w:tcPr>
          <w:p w:rsidR="006D7789" w:rsidRDefault="006D7789" w:rsidP="006D7789">
            <w:pPr>
              <w:tabs>
                <w:tab w:val="left" w:pos="1080"/>
              </w:tabs>
              <w:rPr>
                <w:bCs/>
              </w:rPr>
            </w:pPr>
            <w:r>
              <w:rPr>
                <w:bCs/>
              </w:rPr>
              <w:t>Abilities Center</w:t>
            </w:r>
          </w:p>
        </w:tc>
        <w:tc>
          <w:tcPr>
            <w:tcW w:w="1440" w:type="dxa"/>
          </w:tcPr>
          <w:p w:rsidR="006D7789" w:rsidRDefault="006D7789" w:rsidP="006D7789">
            <w:pPr>
              <w:tabs>
                <w:tab w:val="left" w:pos="1080"/>
              </w:tabs>
              <w:rPr>
                <w:bCs/>
              </w:rPr>
            </w:pPr>
            <w:r>
              <w:rPr>
                <w:bCs/>
              </w:rPr>
              <w:t>$4,200</w:t>
            </w:r>
            <w:r w:rsidR="002D48EF">
              <w:rPr>
                <w:bCs/>
              </w:rPr>
              <w:t>.00</w:t>
            </w:r>
          </w:p>
        </w:tc>
      </w:tr>
      <w:tr w:rsidR="002D48EF" w:rsidTr="004F3154">
        <w:tc>
          <w:tcPr>
            <w:tcW w:w="2255" w:type="dxa"/>
          </w:tcPr>
          <w:p w:rsidR="002D48EF" w:rsidRDefault="002D48EF" w:rsidP="001B5575">
            <w:pPr>
              <w:tabs>
                <w:tab w:val="left" w:pos="1080"/>
              </w:tabs>
              <w:rPr>
                <w:bCs/>
              </w:rPr>
            </w:pPr>
            <w:r>
              <w:rPr>
                <w:bCs/>
              </w:rPr>
              <w:t>2356</w:t>
            </w:r>
          </w:p>
        </w:tc>
        <w:tc>
          <w:tcPr>
            <w:tcW w:w="4050" w:type="dxa"/>
          </w:tcPr>
          <w:p w:rsidR="002D48EF" w:rsidRDefault="002D48EF" w:rsidP="001B5575">
            <w:pPr>
              <w:tabs>
                <w:tab w:val="left" w:pos="1080"/>
              </w:tabs>
              <w:rPr>
                <w:bCs/>
              </w:rPr>
            </w:pPr>
            <w:proofErr w:type="spellStart"/>
            <w:r>
              <w:rPr>
                <w:bCs/>
              </w:rPr>
              <w:t>Bankbridge</w:t>
            </w:r>
            <w:proofErr w:type="spellEnd"/>
            <w:r>
              <w:rPr>
                <w:bCs/>
              </w:rPr>
              <w:t xml:space="preserve"> Regional-South</w:t>
            </w:r>
          </w:p>
        </w:tc>
        <w:tc>
          <w:tcPr>
            <w:tcW w:w="1440" w:type="dxa"/>
          </w:tcPr>
          <w:p w:rsidR="002D48EF" w:rsidRDefault="002D48EF" w:rsidP="001B5575">
            <w:pPr>
              <w:tabs>
                <w:tab w:val="left" w:pos="1080"/>
              </w:tabs>
              <w:rPr>
                <w:bCs/>
              </w:rPr>
            </w:pPr>
            <w:r>
              <w:rPr>
                <w:bCs/>
              </w:rPr>
              <w:t>$4,032.00</w:t>
            </w:r>
          </w:p>
        </w:tc>
      </w:tr>
    </w:tbl>
    <w:p w:rsidR="006D7789" w:rsidRDefault="006D7789" w:rsidP="006D7789">
      <w:pPr>
        <w:tabs>
          <w:tab w:val="left" w:pos="1080"/>
        </w:tabs>
        <w:rPr>
          <w:bCs/>
        </w:rPr>
      </w:pPr>
    </w:p>
    <w:p w:rsidR="006D7789" w:rsidRDefault="006D7789" w:rsidP="00072F1A">
      <w:pPr>
        <w:tabs>
          <w:tab w:val="left" w:pos="1080"/>
        </w:tabs>
        <w:ind w:left="720"/>
        <w:rPr>
          <w:bCs/>
        </w:rPr>
      </w:pPr>
      <w:r w:rsidRPr="006D7789">
        <w:rPr>
          <w:bCs/>
          <w:u w:val="single"/>
        </w:rPr>
        <w:t>Informational</w:t>
      </w:r>
      <w:r>
        <w:rPr>
          <w:bCs/>
        </w:rPr>
        <w:t>:  Students with disabilities are entitled to continue to attend school during the summer if the skills/</w:t>
      </w:r>
      <w:proofErr w:type="spellStart"/>
      <w:r>
        <w:rPr>
          <w:bCs/>
        </w:rPr>
        <w:t>learnings</w:t>
      </w:r>
      <w:proofErr w:type="spellEnd"/>
      <w:r>
        <w:rPr>
          <w:bCs/>
        </w:rPr>
        <w:t xml:space="preserve"> gained during the regular school term will suffer a significant loss if they don’t have continuous schooling</w:t>
      </w:r>
      <w:r w:rsidR="004F3154">
        <w:rPr>
          <w:bCs/>
        </w:rPr>
        <w:t xml:space="preserve"> during July and August</w:t>
      </w:r>
      <w:r>
        <w:rPr>
          <w:bCs/>
        </w:rPr>
        <w:t xml:space="preserve">. </w:t>
      </w:r>
    </w:p>
    <w:p w:rsidR="006D7789" w:rsidRPr="006D7789" w:rsidRDefault="006D7789" w:rsidP="006D7789">
      <w:pPr>
        <w:tabs>
          <w:tab w:val="left" w:pos="1080"/>
        </w:tabs>
        <w:rPr>
          <w:bCs/>
        </w:rPr>
      </w:pPr>
    </w:p>
    <w:p w:rsidR="00D01BA5" w:rsidRPr="001402B0" w:rsidRDefault="00D01BA5" w:rsidP="00C44A28">
      <w:pPr>
        <w:pStyle w:val="ListParagraph"/>
        <w:numPr>
          <w:ilvl w:val="0"/>
          <w:numId w:val="35"/>
        </w:numPr>
        <w:tabs>
          <w:tab w:val="left" w:pos="1080"/>
        </w:tabs>
        <w:ind w:left="720"/>
        <w:rPr>
          <w:rFonts w:ascii="Times New Roman" w:hAnsi="Times New Roman"/>
          <w:bCs/>
        </w:rPr>
      </w:pPr>
      <w:r w:rsidRPr="001402B0">
        <w:rPr>
          <w:rFonts w:ascii="Times New Roman" w:hAnsi="Times New Roman"/>
          <w:bCs/>
        </w:rPr>
        <w:t>Recommend approval of homebound instruction for the following student</w:t>
      </w:r>
      <w:r w:rsidR="0034225B" w:rsidRPr="001402B0">
        <w:rPr>
          <w:rFonts w:ascii="Times New Roman" w:hAnsi="Times New Roman"/>
          <w:bCs/>
        </w:rPr>
        <w:t>s</w:t>
      </w:r>
      <w:r w:rsidRPr="001402B0">
        <w:rPr>
          <w:rFonts w:ascii="Times New Roman" w:hAnsi="Times New Roman"/>
          <w:bCs/>
        </w:rPr>
        <w: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731"/>
        <w:gridCol w:w="5160"/>
      </w:tblGrid>
      <w:tr w:rsidR="00315FA2" w:rsidRPr="00B8177C" w:rsidTr="00315FA2">
        <w:tc>
          <w:tcPr>
            <w:tcW w:w="1620" w:type="dxa"/>
            <w:tcBorders>
              <w:top w:val="single" w:sz="4" w:space="0" w:color="000000"/>
              <w:left w:val="single" w:sz="4" w:space="0" w:color="000000"/>
              <w:bottom w:val="single" w:sz="4" w:space="0" w:color="000000"/>
              <w:right w:val="single" w:sz="4" w:space="0" w:color="000000"/>
            </w:tcBorders>
            <w:vAlign w:val="center"/>
          </w:tcPr>
          <w:p w:rsidR="00315FA2" w:rsidRPr="00B8177C" w:rsidRDefault="00315FA2" w:rsidP="00315FA2">
            <w:pPr>
              <w:tabs>
                <w:tab w:val="left" w:pos="720"/>
                <w:tab w:val="left" w:pos="1080"/>
              </w:tabs>
              <w:jc w:val="center"/>
              <w:rPr>
                <w:b/>
                <w:bCs/>
                <w:sz w:val="18"/>
                <w:szCs w:val="18"/>
              </w:rPr>
            </w:pPr>
            <w:r w:rsidRPr="00B8177C">
              <w:rPr>
                <w:b/>
                <w:bCs/>
                <w:sz w:val="18"/>
                <w:szCs w:val="18"/>
              </w:rPr>
              <w:t>Student</w:t>
            </w:r>
            <w:r>
              <w:rPr>
                <w:b/>
                <w:bCs/>
                <w:sz w:val="18"/>
                <w:szCs w:val="18"/>
              </w:rPr>
              <w:t>/ Case Number</w:t>
            </w:r>
          </w:p>
        </w:tc>
        <w:tc>
          <w:tcPr>
            <w:tcW w:w="731" w:type="dxa"/>
            <w:tcBorders>
              <w:top w:val="single" w:sz="4" w:space="0" w:color="000000"/>
              <w:left w:val="single" w:sz="4" w:space="0" w:color="000000"/>
              <w:bottom w:val="single" w:sz="4" w:space="0" w:color="000000"/>
              <w:right w:val="single" w:sz="4" w:space="0" w:color="000000"/>
            </w:tcBorders>
            <w:vAlign w:val="center"/>
            <w:hideMark/>
          </w:tcPr>
          <w:p w:rsidR="00315FA2" w:rsidRPr="00B8177C" w:rsidRDefault="00315FA2" w:rsidP="00315FA2">
            <w:pPr>
              <w:tabs>
                <w:tab w:val="left" w:pos="720"/>
                <w:tab w:val="left" w:pos="1080"/>
              </w:tabs>
              <w:jc w:val="center"/>
              <w:rPr>
                <w:b/>
                <w:bCs/>
                <w:sz w:val="18"/>
                <w:szCs w:val="18"/>
              </w:rPr>
            </w:pPr>
            <w:r w:rsidRPr="00B8177C">
              <w:rPr>
                <w:b/>
                <w:bCs/>
                <w:sz w:val="18"/>
                <w:szCs w:val="18"/>
              </w:rPr>
              <w:t>Grade</w:t>
            </w:r>
          </w:p>
        </w:tc>
        <w:tc>
          <w:tcPr>
            <w:tcW w:w="5160" w:type="dxa"/>
            <w:tcBorders>
              <w:top w:val="single" w:sz="4" w:space="0" w:color="000000"/>
              <w:left w:val="single" w:sz="4" w:space="0" w:color="000000"/>
              <w:bottom w:val="single" w:sz="4" w:space="0" w:color="000000"/>
              <w:right w:val="single" w:sz="4" w:space="0" w:color="000000"/>
            </w:tcBorders>
            <w:vAlign w:val="center"/>
            <w:hideMark/>
          </w:tcPr>
          <w:p w:rsidR="00315FA2" w:rsidRPr="00B8177C" w:rsidRDefault="00315FA2" w:rsidP="00315FA2">
            <w:pPr>
              <w:tabs>
                <w:tab w:val="left" w:pos="720"/>
                <w:tab w:val="left" w:pos="1080"/>
              </w:tabs>
              <w:jc w:val="center"/>
              <w:rPr>
                <w:b/>
                <w:bCs/>
                <w:sz w:val="18"/>
                <w:szCs w:val="18"/>
              </w:rPr>
            </w:pPr>
            <w:r w:rsidRPr="00B8177C">
              <w:rPr>
                <w:b/>
                <w:bCs/>
                <w:sz w:val="18"/>
                <w:szCs w:val="18"/>
              </w:rPr>
              <w:t>Hours of Instruction and Cost to the Board of Education</w:t>
            </w:r>
          </w:p>
        </w:tc>
      </w:tr>
      <w:tr w:rsidR="00315FA2" w:rsidTr="00315FA2">
        <w:tc>
          <w:tcPr>
            <w:tcW w:w="1620" w:type="dxa"/>
            <w:tcBorders>
              <w:top w:val="single" w:sz="4" w:space="0" w:color="000000"/>
              <w:left w:val="single" w:sz="4" w:space="0" w:color="000000"/>
              <w:bottom w:val="single" w:sz="4" w:space="0" w:color="000000"/>
              <w:right w:val="single" w:sz="4" w:space="0" w:color="000000"/>
            </w:tcBorders>
          </w:tcPr>
          <w:p w:rsidR="00315FA2" w:rsidRPr="00B8177C" w:rsidRDefault="00315FA2" w:rsidP="00315FA2">
            <w:pPr>
              <w:tabs>
                <w:tab w:val="left" w:pos="720"/>
                <w:tab w:val="left" w:pos="1080"/>
              </w:tabs>
              <w:jc w:val="center"/>
              <w:rPr>
                <w:bCs/>
                <w:sz w:val="18"/>
                <w:szCs w:val="18"/>
              </w:rPr>
            </w:pPr>
            <w:r>
              <w:rPr>
                <w:bCs/>
                <w:sz w:val="18"/>
                <w:szCs w:val="18"/>
              </w:rPr>
              <w:t>2116</w:t>
            </w:r>
          </w:p>
        </w:tc>
        <w:tc>
          <w:tcPr>
            <w:tcW w:w="731" w:type="dxa"/>
            <w:tcBorders>
              <w:top w:val="single" w:sz="4" w:space="0" w:color="000000"/>
              <w:left w:val="single" w:sz="4" w:space="0" w:color="000000"/>
              <w:bottom w:val="single" w:sz="4" w:space="0" w:color="000000"/>
              <w:right w:val="single" w:sz="4" w:space="0" w:color="000000"/>
            </w:tcBorders>
          </w:tcPr>
          <w:p w:rsidR="00315FA2" w:rsidRPr="00B8177C" w:rsidRDefault="00315FA2" w:rsidP="00315FA2">
            <w:pPr>
              <w:tabs>
                <w:tab w:val="left" w:pos="720"/>
                <w:tab w:val="left" w:pos="1080"/>
              </w:tabs>
              <w:jc w:val="center"/>
              <w:rPr>
                <w:bCs/>
                <w:sz w:val="18"/>
                <w:szCs w:val="18"/>
              </w:rPr>
            </w:pPr>
            <w:r>
              <w:rPr>
                <w:bCs/>
                <w:sz w:val="18"/>
                <w:szCs w:val="18"/>
              </w:rPr>
              <w:t>10</w:t>
            </w:r>
          </w:p>
        </w:tc>
        <w:tc>
          <w:tcPr>
            <w:tcW w:w="5160" w:type="dxa"/>
            <w:tcBorders>
              <w:top w:val="single" w:sz="4" w:space="0" w:color="000000"/>
              <w:left w:val="single" w:sz="4" w:space="0" w:color="000000"/>
              <w:bottom w:val="single" w:sz="4" w:space="0" w:color="000000"/>
              <w:right w:val="single" w:sz="4" w:space="0" w:color="000000"/>
            </w:tcBorders>
          </w:tcPr>
          <w:p w:rsidR="00315FA2" w:rsidRDefault="00315FA2" w:rsidP="00315FA2">
            <w:r w:rsidRPr="00F45F8E">
              <w:rPr>
                <w:bCs/>
                <w:sz w:val="18"/>
                <w:szCs w:val="18"/>
              </w:rPr>
              <w:t>10 hours of instruction per week provide</w:t>
            </w:r>
            <w:r>
              <w:rPr>
                <w:bCs/>
                <w:sz w:val="18"/>
                <w:szCs w:val="18"/>
              </w:rPr>
              <w:t>d by Bridgeton</w:t>
            </w:r>
            <w:r w:rsidRPr="00F45F8E">
              <w:rPr>
                <w:bCs/>
                <w:sz w:val="18"/>
                <w:szCs w:val="18"/>
              </w:rPr>
              <w:t xml:space="preserve"> Boa</w:t>
            </w:r>
            <w:r>
              <w:rPr>
                <w:bCs/>
                <w:sz w:val="18"/>
                <w:szCs w:val="18"/>
              </w:rPr>
              <w:t>rd of Education at a rate of $30</w:t>
            </w:r>
            <w:r w:rsidRPr="00F45F8E">
              <w:rPr>
                <w:bCs/>
                <w:sz w:val="18"/>
                <w:szCs w:val="18"/>
              </w:rPr>
              <w:t xml:space="preserve"> per hour.</w:t>
            </w:r>
          </w:p>
        </w:tc>
      </w:tr>
    </w:tbl>
    <w:p w:rsidR="00D01BA5" w:rsidRDefault="00D01BA5" w:rsidP="00D619CB">
      <w:pPr>
        <w:tabs>
          <w:tab w:val="decimal"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720"/>
      </w:pPr>
    </w:p>
    <w:p w:rsidR="00D01BA5" w:rsidRPr="001402B0" w:rsidRDefault="00D01BA5" w:rsidP="00F56C35">
      <w:pPr>
        <w:ind w:left="720"/>
        <w:rPr>
          <w:bCs/>
        </w:rPr>
      </w:pPr>
      <w:r w:rsidRPr="001402B0">
        <w:rPr>
          <w:bCs/>
          <w:u w:val="single"/>
        </w:rPr>
        <w:t>Informational</w:t>
      </w:r>
      <w:r w:rsidRPr="001402B0">
        <w:rPr>
          <w:bCs/>
        </w:rPr>
        <w:t>:  Students who are hospitalized, at home but too ill to attend school, or who are awaiting evaluation b</w:t>
      </w:r>
      <w:r w:rsidR="0077087C" w:rsidRPr="001402B0">
        <w:rPr>
          <w:bCs/>
        </w:rPr>
        <w:t xml:space="preserve">y the Child Study Team receive </w:t>
      </w:r>
      <w:r w:rsidRPr="001402B0">
        <w:rPr>
          <w:bCs/>
        </w:rPr>
        <w:t>homebound instruction.   General education stu</w:t>
      </w:r>
      <w:r w:rsidR="0077087C" w:rsidRPr="001402B0">
        <w:rPr>
          <w:bCs/>
        </w:rPr>
        <w:t xml:space="preserve">dents receive 5 hours per week </w:t>
      </w:r>
      <w:r w:rsidRPr="001402B0">
        <w:rPr>
          <w:bCs/>
        </w:rPr>
        <w:t>of instruction.  Special education students recei</w:t>
      </w:r>
      <w:r w:rsidR="0077087C" w:rsidRPr="001402B0">
        <w:rPr>
          <w:bCs/>
        </w:rPr>
        <w:t xml:space="preserve">ve 10 hours of instruction per </w:t>
      </w:r>
      <w:r w:rsidRPr="001402B0">
        <w:rPr>
          <w:bCs/>
        </w:rPr>
        <w:t>week.   In some cases, facilities or a company u</w:t>
      </w:r>
      <w:r w:rsidR="0077087C" w:rsidRPr="001402B0">
        <w:rPr>
          <w:bCs/>
        </w:rPr>
        <w:t xml:space="preserve">nder contract to the facility, </w:t>
      </w:r>
      <w:r w:rsidRPr="001402B0">
        <w:rPr>
          <w:bCs/>
        </w:rPr>
        <w:t>provide the instruction then bill the home distri</w:t>
      </w:r>
      <w:r w:rsidR="0077087C" w:rsidRPr="001402B0">
        <w:rPr>
          <w:bCs/>
        </w:rPr>
        <w:t xml:space="preserve">ct.  It is not unusual for the </w:t>
      </w:r>
      <w:r w:rsidRPr="001402B0">
        <w:rPr>
          <w:bCs/>
        </w:rPr>
        <w:t>facility to provide 10 hours of educatio</w:t>
      </w:r>
      <w:r w:rsidR="0077087C" w:rsidRPr="001402B0">
        <w:rPr>
          <w:bCs/>
        </w:rPr>
        <w:t xml:space="preserve">n to all students on homebound </w:t>
      </w:r>
      <w:r w:rsidRPr="001402B0">
        <w:rPr>
          <w:bCs/>
        </w:rPr>
        <w:t>instruction.</w:t>
      </w:r>
    </w:p>
    <w:p w:rsidR="00D619CB" w:rsidRPr="001402B0" w:rsidRDefault="00D619CB" w:rsidP="00D619CB">
      <w:pPr>
        <w:pStyle w:val="ListParagraph"/>
        <w:tabs>
          <w:tab w:val="left" w:pos="0"/>
          <w:tab w:val="left" w:pos="1350"/>
        </w:tabs>
        <w:ind w:left="360"/>
        <w:rPr>
          <w:rFonts w:ascii="Times New Roman" w:hAnsi="Times New Roman"/>
        </w:rPr>
      </w:pPr>
    </w:p>
    <w:p w:rsidR="001F2DEE" w:rsidRPr="001F2DEE" w:rsidRDefault="001F2DEE" w:rsidP="00C44A28">
      <w:pPr>
        <w:pStyle w:val="ListParagraph"/>
        <w:numPr>
          <w:ilvl w:val="0"/>
          <w:numId w:val="35"/>
        </w:numPr>
        <w:tabs>
          <w:tab w:val="left" w:pos="720"/>
          <w:tab w:val="left" w:pos="1080"/>
        </w:tabs>
        <w:ind w:left="720"/>
        <w:rPr>
          <w:rFonts w:ascii="Times New Roman" w:hAnsi="Times New Roman"/>
          <w:bCs/>
        </w:rPr>
      </w:pPr>
      <w:r w:rsidRPr="001F2DEE">
        <w:rPr>
          <w:rFonts w:ascii="Times New Roman" w:hAnsi="Times New Roman"/>
          <w:bCs/>
        </w:rPr>
        <w:t xml:space="preserve">Recommend approval for Gloria </w:t>
      </w:r>
      <w:proofErr w:type="spellStart"/>
      <w:r w:rsidRPr="001F2DEE">
        <w:rPr>
          <w:rFonts w:ascii="Times New Roman" w:hAnsi="Times New Roman"/>
          <w:bCs/>
        </w:rPr>
        <w:t>Melchiore</w:t>
      </w:r>
      <w:proofErr w:type="spellEnd"/>
      <w:r w:rsidRPr="001F2DEE">
        <w:rPr>
          <w:rFonts w:ascii="Times New Roman" w:hAnsi="Times New Roman"/>
          <w:bCs/>
        </w:rPr>
        <w:t xml:space="preserve"> to serve as a home instruction aide for student Case </w:t>
      </w:r>
      <w:r w:rsidRPr="002410D6">
        <w:rPr>
          <w:rFonts w:ascii="Times New Roman" w:hAnsi="Times New Roman"/>
          <w:bCs/>
        </w:rPr>
        <w:t xml:space="preserve">Number </w:t>
      </w:r>
      <w:r w:rsidR="002410D6" w:rsidRPr="002410D6">
        <w:rPr>
          <w:rFonts w:ascii="Times New Roman" w:hAnsi="Times New Roman"/>
          <w:bCs/>
        </w:rPr>
        <w:t>2668</w:t>
      </w:r>
      <w:r w:rsidRPr="002410D6">
        <w:rPr>
          <w:rFonts w:ascii="Times New Roman" w:hAnsi="Times New Roman"/>
          <w:bCs/>
        </w:rPr>
        <w:t xml:space="preserve"> at a rate of $</w:t>
      </w:r>
      <w:r w:rsidR="002410D6" w:rsidRPr="002410D6">
        <w:rPr>
          <w:rFonts w:ascii="Times New Roman" w:hAnsi="Times New Roman"/>
          <w:bCs/>
        </w:rPr>
        <w:t>15</w:t>
      </w:r>
      <w:r w:rsidRPr="001F2DEE">
        <w:rPr>
          <w:rFonts w:ascii="Times New Roman" w:hAnsi="Times New Roman"/>
          <w:bCs/>
        </w:rPr>
        <w:t xml:space="preserve"> per hour with salary to be paid by Greenwich Township Board of Education.</w:t>
      </w:r>
    </w:p>
    <w:p w:rsidR="001F2DEE" w:rsidRPr="001F2DEE" w:rsidRDefault="001F2DEE" w:rsidP="001F2DEE">
      <w:pPr>
        <w:pStyle w:val="ListParagraph"/>
        <w:tabs>
          <w:tab w:val="left" w:pos="720"/>
          <w:tab w:val="left" w:pos="1080"/>
        </w:tabs>
        <w:ind w:left="360"/>
        <w:rPr>
          <w:rFonts w:ascii="Times New Roman" w:hAnsi="Times New Roman"/>
          <w:bCs/>
        </w:rPr>
      </w:pPr>
    </w:p>
    <w:p w:rsidR="001F2DEE" w:rsidRPr="001F2DEE" w:rsidRDefault="001F2DEE" w:rsidP="00D703CC">
      <w:pPr>
        <w:pStyle w:val="ListParagraph"/>
        <w:tabs>
          <w:tab w:val="left" w:pos="720"/>
          <w:tab w:val="left" w:pos="1080"/>
        </w:tabs>
        <w:rPr>
          <w:rFonts w:ascii="Times New Roman" w:hAnsi="Times New Roman"/>
          <w:bCs/>
        </w:rPr>
      </w:pPr>
      <w:r w:rsidRPr="00E93537">
        <w:rPr>
          <w:rFonts w:ascii="Times New Roman" w:hAnsi="Times New Roman"/>
          <w:bCs/>
          <w:u w:val="single"/>
        </w:rPr>
        <w:t>Informational</w:t>
      </w:r>
      <w:r w:rsidRPr="001F2DEE">
        <w:rPr>
          <w:rFonts w:ascii="Times New Roman" w:hAnsi="Times New Roman"/>
          <w:bCs/>
        </w:rPr>
        <w:t xml:space="preserve">:  This is a unique situation which requires both a teacher and aide to be present during home instruction in order to create a secure environment for the staff members.  </w:t>
      </w:r>
    </w:p>
    <w:p w:rsidR="001F2DEE" w:rsidRDefault="001F2DEE" w:rsidP="008F06CE">
      <w:pPr>
        <w:pStyle w:val="ListParagraph"/>
        <w:tabs>
          <w:tab w:val="left" w:pos="720"/>
          <w:tab w:val="left" w:pos="1080"/>
        </w:tabs>
        <w:rPr>
          <w:rFonts w:ascii="Times New Roman" w:hAnsi="Times New Roman"/>
          <w:bCs/>
        </w:rPr>
      </w:pPr>
    </w:p>
    <w:p w:rsidR="00D703CC" w:rsidRDefault="00D703CC" w:rsidP="00D703CC">
      <w:pPr>
        <w:pStyle w:val="ListParagraph"/>
        <w:numPr>
          <w:ilvl w:val="0"/>
          <w:numId w:val="35"/>
        </w:numPr>
        <w:tabs>
          <w:tab w:val="left" w:pos="720"/>
        </w:tabs>
        <w:ind w:left="720"/>
        <w:rPr>
          <w:rFonts w:ascii="Times New Roman" w:hAnsi="Times New Roman"/>
          <w:bCs/>
        </w:rPr>
      </w:pPr>
      <w:r w:rsidRPr="00D703CC">
        <w:rPr>
          <w:rFonts w:ascii="Times New Roman" w:hAnsi="Times New Roman"/>
          <w:bCs/>
        </w:rPr>
        <w:t>Recommend approval for the following tuition and transportation arrangement for students who are homeless:</w:t>
      </w:r>
    </w:p>
    <w:p w:rsidR="00D703CC" w:rsidRDefault="00D703CC" w:rsidP="00D703CC">
      <w:pPr>
        <w:pStyle w:val="ListParagraph"/>
        <w:tabs>
          <w:tab w:val="left" w:pos="1080"/>
          <w:tab w:val="left" w:pos="1440"/>
          <w:tab w:val="left" w:pos="1710"/>
        </w:tabs>
        <w:ind w:hanging="360"/>
        <w:rPr>
          <w:rFonts w:ascii="Times New Roman" w:hAnsi="Times New Roman"/>
          <w:color w:val="000000"/>
        </w:rPr>
      </w:pPr>
    </w:p>
    <w:tbl>
      <w:tblPr>
        <w:tblW w:w="9609" w:type="dxa"/>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9"/>
        <w:gridCol w:w="1800"/>
        <w:gridCol w:w="2520"/>
        <w:gridCol w:w="1350"/>
        <w:gridCol w:w="1260"/>
        <w:gridCol w:w="1440"/>
      </w:tblGrid>
      <w:tr w:rsidR="00D703CC" w:rsidTr="00530D86">
        <w:tc>
          <w:tcPr>
            <w:tcW w:w="1239" w:type="dxa"/>
            <w:tcBorders>
              <w:top w:val="single" w:sz="4" w:space="0" w:color="000000"/>
              <w:left w:val="single" w:sz="4" w:space="0" w:color="000000"/>
              <w:bottom w:val="single" w:sz="4" w:space="0" w:color="000000"/>
              <w:right w:val="single" w:sz="4" w:space="0" w:color="000000"/>
            </w:tcBorders>
            <w:vAlign w:val="center"/>
          </w:tcPr>
          <w:p w:rsidR="00D703CC" w:rsidRPr="00E51955" w:rsidRDefault="00D703CC" w:rsidP="00530D86">
            <w:pPr>
              <w:pStyle w:val="ListParagraph"/>
              <w:tabs>
                <w:tab w:val="left" w:pos="720"/>
                <w:tab w:val="left" w:pos="1080"/>
                <w:tab w:val="left" w:pos="1440"/>
              </w:tabs>
              <w:ind w:left="0"/>
              <w:jc w:val="center"/>
              <w:rPr>
                <w:rFonts w:ascii="Times New Roman" w:hAnsi="Times New Roman"/>
                <w:b/>
                <w:color w:val="000000"/>
                <w:sz w:val="18"/>
                <w:szCs w:val="18"/>
              </w:rPr>
            </w:pPr>
            <w:r w:rsidRPr="00E51955">
              <w:rPr>
                <w:rFonts w:ascii="Times New Roman" w:hAnsi="Times New Roman"/>
                <w:b/>
                <w:color w:val="000000"/>
                <w:sz w:val="18"/>
                <w:szCs w:val="18"/>
              </w:rPr>
              <w:t>Student</w:t>
            </w:r>
          </w:p>
        </w:tc>
        <w:tc>
          <w:tcPr>
            <w:tcW w:w="1800" w:type="dxa"/>
            <w:tcBorders>
              <w:top w:val="single" w:sz="4" w:space="0" w:color="000000"/>
              <w:left w:val="single" w:sz="4" w:space="0" w:color="000000"/>
              <w:bottom w:val="single" w:sz="4" w:space="0" w:color="000000"/>
              <w:right w:val="single" w:sz="4" w:space="0" w:color="000000"/>
            </w:tcBorders>
            <w:vAlign w:val="center"/>
          </w:tcPr>
          <w:p w:rsidR="00D703CC" w:rsidRPr="00E51955" w:rsidRDefault="00D703CC" w:rsidP="00530D86">
            <w:pPr>
              <w:pStyle w:val="ListParagraph"/>
              <w:tabs>
                <w:tab w:val="left" w:pos="720"/>
                <w:tab w:val="left" w:pos="1080"/>
                <w:tab w:val="left" w:pos="1440"/>
              </w:tabs>
              <w:ind w:left="0"/>
              <w:jc w:val="center"/>
              <w:rPr>
                <w:rFonts w:ascii="Times New Roman" w:hAnsi="Times New Roman"/>
                <w:b/>
                <w:color w:val="000000"/>
                <w:sz w:val="18"/>
                <w:szCs w:val="18"/>
              </w:rPr>
            </w:pPr>
            <w:r w:rsidRPr="00E51955">
              <w:rPr>
                <w:rFonts w:ascii="Times New Roman" w:hAnsi="Times New Roman"/>
                <w:b/>
                <w:color w:val="000000"/>
                <w:sz w:val="18"/>
                <w:szCs w:val="18"/>
              </w:rPr>
              <w:t>School/Grade</w:t>
            </w:r>
          </w:p>
        </w:tc>
        <w:tc>
          <w:tcPr>
            <w:tcW w:w="2520" w:type="dxa"/>
            <w:tcBorders>
              <w:top w:val="single" w:sz="4" w:space="0" w:color="000000"/>
              <w:left w:val="single" w:sz="4" w:space="0" w:color="000000"/>
              <w:bottom w:val="single" w:sz="4" w:space="0" w:color="000000"/>
              <w:right w:val="single" w:sz="4" w:space="0" w:color="000000"/>
            </w:tcBorders>
            <w:vAlign w:val="center"/>
          </w:tcPr>
          <w:p w:rsidR="00D703CC" w:rsidRPr="00E51955" w:rsidRDefault="00D703CC" w:rsidP="00530D86">
            <w:pPr>
              <w:pStyle w:val="ListParagraph"/>
              <w:tabs>
                <w:tab w:val="left" w:pos="720"/>
                <w:tab w:val="left" w:pos="1080"/>
                <w:tab w:val="left" w:pos="1440"/>
              </w:tabs>
              <w:ind w:left="0"/>
              <w:jc w:val="center"/>
              <w:rPr>
                <w:rFonts w:ascii="Times New Roman" w:hAnsi="Times New Roman"/>
                <w:b/>
                <w:color w:val="000000"/>
                <w:sz w:val="18"/>
                <w:szCs w:val="18"/>
              </w:rPr>
            </w:pPr>
            <w:r w:rsidRPr="00E51955">
              <w:rPr>
                <w:rFonts w:ascii="Times New Roman" w:hAnsi="Times New Roman"/>
                <w:b/>
                <w:color w:val="000000"/>
                <w:sz w:val="18"/>
                <w:szCs w:val="18"/>
              </w:rPr>
              <w:t>District Responsible/Tuition</w:t>
            </w:r>
          </w:p>
        </w:tc>
        <w:tc>
          <w:tcPr>
            <w:tcW w:w="1350" w:type="dxa"/>
            <w:tcBorders>
              <w:top w:val="single" w:sz="4" w:space="0" w:color="000000"/>
              <w:left w:val="single" w:sz="4" w:space="0" w:color="000000"/>
              <w:bottom w:val="single" w:sz="4" w:space="0" w:color="000000"/>
              <w:right w:val="single" w:sz="4" w:space="0" w:color="000000"/>
            </w:tcBorders>
            <w:vAlign w:val="center"/>
          </w:tcPr>
          <w:p w:rsidR="00D703CC" w:rsidRPr="00E51955" w:rsidRDefault="00D703CC" w:rsidP="00530D86">
            <w:pPr>
              <w:pStyle w:val="ListParagraph"/>
              <w:tabs>
                <w:tab w:val="left" w:pos="720"/>
                <w:tab w:val="left" w:pos="1080"/>
                <w:tab w:val="left" w:pos="1440"/>
              </w:tabs>
              <w:ind w:left="0"/>
              <w:jc w:val="center"/>
              <w:rPr>
                <w:rFonts w:ascii="Times New Roman" w:hAnsi="Times New Roman"/>
                <w:b/>
                <w:color w:val="000000"/>
                <w:sz w:val="18"/>
                <w:szCs w:val="18"/>
              </w:rPr>
            </w:pPr>
            <w:r w:rsidRPr="00E51955">
              <w:rPr>
                <w:rFonts w:ascii="Times New Roman" w:hAnsi="Times New Roman"/>
                <w:b/>
                <w:color w:val="000000"/>
                <w:sz w:val="18"/>
                <w:szCs w:val="18"/>
              </w:rPr>
              <w:t>Living In</w:t>
            </w:r>
          </w:p>
        </w:tc>
        <w:tc>
          <w:tcPr>
            <w:tcW w:w="1260" w:type="dxa"/>
            <w:tcBorders>
              <w:top w:val="single" w:sz="4" w:space="0" w:color="000000"/>
              <w:left w:val="single" w:sz="4" w:space="0" w:color="000000"/>
              <w:bottom w:val="single" w:sz="4" w:space="0" w:color="000000"/>
              <w:right w:val="single" w:sz="4" w:space="0" w:color="000000"/>
            </w:tcBorders>
            <w:vAlign w:val="center"/>
          </w:tcPr>
          <w:p w:rsidR="00D703CC" w:rsidRPr="00E51955" w:rsidRDefault="00D703CC" w:rsidP="00530D86">
            <w:pPr>
              <w:pStyle w:val="ListParagraph"/>
              <w:tabs>
                <w:tab w:val="left" w:pos="720"/>
                <w:tab w:val="left" w:pos="1080"/>
                <w:tab w:val="left" w:pos="1440"/>
              </w:tabs>
              <w:ind w:left="0"/>
              <w:jc w:val="center"/>
              <w:rPr>
                <w:rFonts w:ascii="Times New Roman" w:hAnsi="Times New Roman"/>
                <w:b/>
                <w:color w:val="000000"/>
                <w:sz w:val="18"/>
                <w:szCs w:val="18"/>
              </w:rPr>
            </w:pPr>
            <w:r>
              <w:rPr>
                <w:rFonts w:ascii="Times New Roman" w:hAnsi="Times New Roman"/>
                <w:b/>
                <w:color w:val="000000"/>
                <w:sz w:val="18"/>
                <w:szCs w:val="18"/>
              </w:rPr>
              <w:t>Tuition Cost</w:t>
            </w:r>
          </w:p>
        </w:tc>
        <w:tc>
          <w:tcPr>
            <w:tcW w:w="1440" w:type="dxa"/>
            <w:tcBorders>
              <w:top w:val="single" w:sz="4" w:space="0" w:color="000000"/>
              <w:left w:val="single" w:sz="4" w:space="0" w:color="000000"/>
              <w:bottom w:val="single" w:sz="4" w:space="0" w:color="000000"/>
              <w:right w:val="single" w:sz="4" w:space="0" w:color="000000"/>
            </w:tcBorders>
            <w:vAlign w:val="center"/>
          </w:tcPr>
          <w:p w:rsidR="00D703CC" w:rsidRPr="00E51955" w:rsidRDefault="00D703CC" w:rsidP="00D703CC">
            <w:pPr>
              <w:pStyle w:val="ListParagraph"/>
              <w:tabs>
                <w:tab w:val="left" w:pos="720"/>
                <w:tab w:val="left" w:pos="1080"/>
                <w:tab w:val="left" w:pos="1440"/>
              </w:tabs>
              <w:spacing w:after="0"/>
              <w:ind w:left="0"/>
              <w:jc w:val="center"/>
              <w:rPr>
                <w:rFonts w:ascii="Times New Roman" w:hAnsi="Times New Roman"/>
                <w:b/>
                <w:color w:val="000000"/>
                <w:sz w:val="18"/>
                <w:szCs w:val="18"/>
              </w:rPr>
            </w:pPr>
            <w:r w:rsidRPr="00E51955">
              <w:rPr>
                <w:rFonts w:ascii="Times New Roman" w:hAnsi="Times New Roman"/>
                <w:b/>
                <w:color w:val="000000"/>
                <w:sz w:val="18"/>
                <w:szCs w:val="18"/>
              </w:rPr>
              <w:t>Transportation</w:t>
            </w:r>
          </w:p>
        </w:tc>
      </w:tr>
      <w:tr w:rsidR="00D703CC" w:rsidTr="00D703CC">
        <w:tc>
          <w:tcPr>
            <w:tcW w:w="1239" w:type="dxa"/>
            <w:tcBorders>
              <w:top w:val="single" w:sz="4" w:space="0" w:color="000000"/>
              <w:left w:val="single" w:sz="4" w:space="0" w:color="000000"/>
              <w:bottom w:val="single" w:sz="4" w:space="0" w:color="000000"/>
              <w:right w:val="single" w:sz="4" w:space="0" w:color="000000"/>
            </w:tcBorders>
            <w:vAlign w:val="center"/>
          </w:tcPr>
          <w:p w:rsidR="00D703CC" w:rsidRDefault="00D703CC" w:rsidP="00530D86">
            <w:pPr>
              <w:pStyle w:val="ListParagraph"/>
              <w:tabs>
                <w:tab w:val="left" w:pos="720"/>
                <w:tab w:val="left" w:pos="1080"/>
                <w:tab w:val="left" w:pos="1440"/>
              </w:tabs>
              <w:ind w:left="0"/>
              <w:jc w:val="center"/>
              <w:rPr>
                <w:rFonts w:ascii="Times New Roman" w:hAnsi="Times New Roman"/>
                <w:sz w:val="20"/>
                <w:szCs w:val="20"/>
              </w:rPr>
            </w:pPr>
            <w:r>
              <w:rPr>
                <w:rFonts w:ascii="Times New Roman" w:hAnsi="Times New Roman"/>
                <w:sz w:val="20"/>
                <w:szCs w:val="20"/>
              </w:rPr>
              <w:t>BS</w:t>
            </w:r>
          </w:p>
        </w:tc>
        <w:tc>
          <w:tcPr>
            <w:tcW w:w="1800" w:type="dxa"/>
            <w:tcBorders>
              <w:top w:val="single" w:sz="4" w:space="0" w:color="000000"/>
              <w:left w:val="single" w:sz="4" w:space="0" w:color="000000"/>
              <w:bottom w:val="single" w:sz="4" w:space="0" w:color="000000"/>
              <w:right w:val="single" w:sz="4" w:space="0" w:color="000000"/>
            </w:tcBorders>
            <w:vAlign w:val="center"/>
          </w:tcPr>
          <w:p w:rsidR="00D703CC" w:rsidRDefault="00D703CC" w:rsidP="00530D86">
            <w:pPr>
              <w:pStyle w:val="ListParagraph"/>
              <w:tabs>
                <w:tab w:val="left" w:pos="720"/>
                <w:tab w:val="left" w:pos="1080"/>
                <w:tab w:val="left" w:pos="1440"/>
              </w:tabs>
              <w:ind w:left="0"/>
              <w:jc w:val="center"/>
              <w:rPr>
                <w:rFonts w:ascii="Times New Roman" w:hAnsi="Times New Roman"/>
                <w:sz w:val="20"/>
                <w:szCs w:val="20"/>
              </w:rPr>
            </w:pPr>
            <w:r>
              <w:rPr>
                <w:rFonts w:ascii="Times New Roman" w:hAnsi="Times New Roman"/>
                <w:sz w:val="20"/>
                <w:szCs w:val="20"/>
              </w:rPr>
              <w:t>Paulsboro High/9</w:t>
            </w:r>
          </w:p>
        </w:tc>
        <w:tc>
          <w:tcPr>
            <w:tcW w:w="2520" w:type="dxa"/>
            <w:tcBorders>
              <w:top w:val="single" w:sz="4" w:space="0" w:color="000000"/>
              <w:left w:val="single" w:sz="4" w:space="0" w:color="000000"/>
              <w:bottom w:val="single" w:sz="4" w:space="0" w:color="000000"/>
              <w:right w:val="single" w:sz="4" w:space="0" w:color="000000"/>
            </w:tcBorders>
            <w:vAlign w:val="center"/>
          </w:tcPr>
          <w:p w:rsidR="00D703CC" w:rsidRDefault="00D703CC" w:rsidP="00530D86">
            <w:pPr>
              <w:pStyle w:val="ListParagraph"/>
              <w:tabs>
                <w:tab w:val="left" w:pos="720"/>
                <w:tab w:val="left" w:pos="1080"/>
                <w:tab w:val="left" w:pos="1440"/>
              </w:tabs>
              <w:ind w:left="0"/>
              <w:jc w:val="center"/>
              <w:rPr>
                <w:rFonts w:ascii="Times New Roman" w:hAnsi="Times New Roman"/>
                <w:sz w:val="20"/>
                <w:szCs w:val="20"/>
              </w:rPr>
            </w:pPr>
            <w:r>
              <w:rPr>
                <w:rFonts w:ascii="Times New Roman" w:hAnsi="Times New Roman"/>
                <w:sz w:val="20"/>
                <w:szCs w:val="20"/>
              </w:rPr>
              <w:t>Paulsboro</w:t>
            </w:r>
          </w:p>
        </w:tc>
        <w:tc>
          <w:tcPr>
            <w:tcW w:w="1350" w:type="dxa"/>
            <w:tcBorders>
              <w:top w:val="single" w:sz="4" w:space="0" w:color="000000"/>
              <w:left w:val="single" w:sz="4" w:space="0" w:color="000000"/>
              <w:bottom w:val="single" w:sz="4" w:space="0" w:color="000000"/>
              <w:right w:val="single" w:sz="4" w:space="0" w:color="000000"/>
            </w:tcBorders>
            <w:vAlign w:val="center"/>
          </w:tcPr>
          <w:p w:rsidR="00D703CC" w:rsidRDefault="00D703CC" w:rsidP="00530D86">
            <w:pPr>
              <w:pStyle w:val="ListParagraph"/>
              <w:tabs>
                <w:tab w:val="left" w:pos="720"/>
                <w:tab w:val="left" w:pos="1080"/>
                <w:tab w:val="left" w:pos="1440"/>
              </w:tabs>
              <w:ind w:left="0"/>
              <w:jc w:val="center"/>
              <w:rPr>
                <w:rFonts w:ascii="Times New Roman" w:hAnsi="Times New Roman"/>
                <w:sz w:val="20"/>
                <w:szCs w:val="20"/>
              </w:rPr>
            </w:pPr>
            <w:r>
              <w:rPr>
                <w:rFonts w:ascii="Times New Roman" w:hAnsi="Times New Roman"/>
                <w:sz w:val="20"/>
                <w:szCs w:val="20"/>
              </w:rPr>
              <w:t>Mt. Laurel</w:t>
            </w:r>
          </w:p>
        </w:tc>
        <w:tc>
          <w:tcPr>
            <w:tcW w:w="1260" w:type="dxa"/>
            <w:tcBorders>
              <w:top w:val="single" w:sz="4" w:space="0" w:color="000000"/>
              <w:left w:val="single" w:sz="4" w:space="0" w:color="000000"/>
              <w:bottom w:val="single" w:sz="4" w:space="0" w:color="000000"/>
              <w:right w:val="single" w:sz="4" w:space="0" w:color="000000"/>
            </w:tcBorders>
            <w:vAlign w:val="center"/>
          </w:tcPr>
          <w:p w:rsidR="00D703CC" w:rsidRDefault="00D703CC" w:rsidP="00530D86">
            <w:pPr>
              <w:pStyle w:val="ListParagraph"/>
              <w:tabs>
                <w:tab w:val="left" w:pos="720"/>
                <w:tab w:val="left" w:pos="1080"/>
                <w:tab w:val="left" w:pos="1440"/>
              </w:tabs>
              <w:ind w:left="0"/>
              <w:jc w:val="center"/>
              <w:rPr>
                <w:rFonts w:ascii="Times New Roman" w:hAnsi="Times New Roman"/>
                <w:sz w:val="20"/>
                <w:szCs w:val="20"/>
              </w:rPr>
            </w:pPr>
            <w:r>
              <w:rPr>
                <w:rFonts w:ascii="Times New Roman" w:hAnsi="Times New Roman"/>
                <w:sz w:val="20"/>
                <w:szCs w:val="20"/>
              </w:rPr>
              <w:t>NA</w:t>
            </w:r>
          </w:p>
        </w:tc>
        <w:tc>
          <w:tcPr>
            <w:tcW w:w="1440" w:type="dxa"/>
            <w:tcBorders>
              <w:top w:val="single" w:sz="4" w:space="0" w:color="000000"/>
              <w:left w:val="single" w:sz="4" w:space="0" w:color="000000"/>
              <w:bottom w:val="single" w:sz="4" w:space="0" w:color="000000"/>
              <w:right w:val="single" w:sz="4" w:space="0" w:color="000000"/>
            </w:tcBorders>
            <w:vAlign w:val="center"/>
          </w:tcPr>
          <w:p w:rsidR="00D703CC" w:rsidRDefault="00D703CC" w:rsidP="00D703CC">
            <w:pPr>
              <w:pStyle w:val="ListParagraph"/>
              <w:tabs>
                <w:tab w:val="left" w:pos="720"/>
                <w:tab w:val="left" w:pos="1080"/>
                <w:tab w:val="left" w:pos="1440"/>
              </w:tabs>
              <w:spacing w:after="0"/>
              <w:ind w:left="0"/>
              <w:jc w:val="center"/>
              <w:rPr>
                <w:rFonts w:ascii="Times New Roman" w:hAnsi="Times New Roman"/>
                <w:sz w:val="20"/>
                <w:szCs w:val="20"/>
              </w:rPr>
            </w:pPr>
            <w:r>
              <w:rPr>
                <w:rFonts w:ascii="Times New Roman" w:hAnsi="Times New Roman"/>
                <w:sz w:val="20"/>
                <w:szCs w:val="20"/>
              </w:rPr>
              <w:t>Yes</w:t>
            </w:r>
          </w:p>
        </w:tc>
      </w:tr>
    </w:tbl>
    <w:p w:rsidR="00D703CC" w:rsidRDefault="00D703CC" w:rsidP="00D703CC">
      <w:pPr>
        <w:pStyle w:val="ListParagraph"/>
        <w:tabs>
          <w:tab w:val="left" w:pos="720"/>
        </w:tabs>
        <w:rPr>
          <w:rFonts w:ascii="Times New Roman" w:hAnsi="Times New Roman"/>
          <w:bCs/>
        </w:rPr>
      </w:pPr>
    </w:p>
    <w:p w:rsidR="00352018" w:rsidRPr="001402B0" w:rsidRDefault="00352018" w:rsidP="00352018">
      <w:pPr>
        <w:pStyle w:val="ListParagraph"/>
        <w:spacing w:after="0"/>
        <w:rPr>
          <w:rFonts w:ascii="Times New Roman" w:hAnsi="Times New Roman"/>
          <w:color w:val="000000"/>
        </w:rPr>
      </w:pPr>
      <w:r w:rsidRPr="001402B0">
        <w:rPr>
          <w:rFonts w:ascii="Times New Roman" w:hAnsi="Times New Roman"/>
          <w:color w:val="000000"/>
          <w:u w:val="single"/>
        </w:rPr>
        <w:t>Informational</w:t>
      </w:r>
      <w:r w:rsidRPr="001402B0">
        <w:rPr>
          <w:rFonts w:ascii="Times New Roman" w:hAnsi="Times New Roman"/>
          <w:color w:val="000000"/>
        </w:rPr>
        <w:t xml:space="preserve">:   When students must reside in a location as a result of economic necessity they are considered homeless.   The parents have two options for the schooling of the children.  They can request the home district to provide transportation from the temporary place of residence to the home school.   The second option is for the child to attend the school served by the temporary residence. In this case, the home district is responsible to pay tuition.  </w:t>
      </w:r>
    </w:p>
    <w:p w:rsidR="00352018" w:rsidRPr="001402B0" w:rsidRDefault="00352018" w:rsidP="00352018">
      <w:pPr>
        <w:tabs>
          <w:tab w:val="left" w:pos="360"/>
          <w:tab w:val="left" w:pos="1080"/>
        </w:tabs>
        <w:ind w:left="720"/>
        <w:rPr>
          <w:bCs/>
        </w:rPr>
      </w:pPr>
      <w:proofErr w:type="gramStart"/>
      <w:r w:rsidRPr="001402B0">
        <w:rPr>
          <w:bCs/>
        </w:rPr>
        <w:t>same</w:t>
      </w:r>
      <w:proofErr w:type="gramEnd"/>
      <w:r w:rsidRPr="001402B0">
        <w:rPr>
          <w:bCs/>
        </w:rPr>
        <w:t xml:space="preserve"> manner.  </w:t>
      </w:r>
    </w:p>
    <w:p w:rsidR="00352018" w:rsidRPr="00D703CC" w:rsidRDefault="00352018" w:rsidP="00D703CC">
      <w:pPr>
        <w:pStyle w:val="ListParagraph"/>
        <w:tabs>
          <w:tab w:val="left" w:pos="720"/>
        </w:tabs>
        <w:rPr>
          <w:rFonts w:ascii="Times New Roman" w:hAnsi="Times New Roman"/>
          <w:bCs/>
        </w:rPr>
      </w:pPr>
    </w:p>
    <w:p w:rsidR="00D01BA5" w:rsidRPr="001402B0" w:rsidRDefault="00D01BA5" w:rsidP="00C44A28">
      <w:pPr>
        <w:pStyle w:val="ListParagraph"/>
        <w:numPr>
          <w:ilvl w:val="0"/>
          <w:numId w:val="35"/>
        </w:numPr>
        <w:tabs>
          <w:tab w:val="left" w:pos="720"/>
          <w:tab w:val="left" w:pos="1080"/>
        </w:tabs>
        <w:ind w:left="720"/>
        <w:rPr>
          <w:rFonts w:ascii="Times New Roman" w:hAnsi="Times New Roman"/>
          <w:bCs/>
        </w:rPr>
      </w:pPr>
      <w:r w:rsidRPr="001402B0">
        <w:rPr>
          <w:rFonts w:ascii="Times New Roman" w:hAnsi="Times New Roman"/>
          <w:bCs/>
        </w:rPr>
        <w:t>Recommend approval of homebound instruction for the following student</w:t>
      </w:r>
      <w:r w:rsidR="0034225B" w:rsidRPr="001402B0">
        <w:rPr>
          <w:rFonts w:ascii="Times New Roman" w:hAnsi="Times New Roman"/>
          <w:bCs/>
        </w:rPr>
        <w:t>s</w:t>
      </w:r>
      <w:r w:rsidRPr="001402B0">
        <w:rPr>
          <w:rFonts w:ascii="Times New Roman" w:hAnsi="Times New Roman"/>
          <w:bCs/>
        </w:rPr>
        <w: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731"/>
        <w:gridCol w:w="5160"/>
      </w:tblGrid>
      <w:tr w:rsidR="00315FA2" w:rsidRPr="00B8177C" w:rsidTr="00315FA2">
        <w:tc>
          <w:tcPr>
            <w:tcW w:w="1620" w:type="dxa"/>
            <w:tcBorders>
              <w:top w:val="single" w:sz="4" w:space="0" w:color="000000"/>
              <w:left w:val="single" w:sz="4" w:space="0" w:color="000000"/>
              <w:bottom w:val="single" w:sz="4" w:space="0" w:color="000000"/>
              <w:right w:val="single" w:sz="4" w:space="0" w:color="000000"/>
            </w:tcBorders>
            <w:vAlign w:val="center"/>
          </w:tcPr>
          <w:p w:rsidR="00315FA2" w:rsidRPr="00B8177C" w:rsidRDefault="00315FA2" w:rsidP="00315FA2">
            <w:pPr>
              <w:tabs>
                <w:tab w:val="left" w:pos="720"/>
                <w:tab w:val="left" w:pos="1080"/>
              </w:tabs>
              <w:jc w:val="center"/>
              <w:rPr>
                <w:b/>
                <w:bCs/>
                <w:sz w:val="18"/>
                <w:szCs w:val="18"/>
              </w:rPr>
            </w:pPr>
            <w:r w:rsidRPr="00B8177C">
              <w:rPr>
                <w:b/>
                <w:bCs/>
                <w:sz w:val="18"/>
                <w:szCs w:val="18"/>
              </w:rPr>
              <w:t>Student</w:t>
            </w:r>
            <w:r>
              <w:rPr>
                <w:b/>
                <w:bCs/>
                <w:sz w:val="18"/>
                <w:szCs w:val="18"/>
              </w:rPr>
              <w:t>/ Case Number</w:t>
            </w:r>
          </w:p>
        </w:tc>
        <w:tc>
          <w:tcPr>
            <w:tcW w:w="731" w:type="dxa"/>
            <w:tcBorders>
              <w:top w:val="single" w:sz="4" w:space="0" w:color="000000"/>
              <w:left w:val="single" w:sz="4" w:space="0" w:color="000000"/>
              <w:bottom w:val="single" w:sz="4" w:space="0" w:color="000000"/>
              <w:right w:val="single" w:sz="4" w:space="0" w:color="000000"/>
            </w:tcBorders>
            <w:vAlign w:val="center"/>
            <w:hideMark/>
          </w:tcPr>
          <w:p w:rsidR="00315FA2" w:rsidRPr="00B8177C" w:rsidRDefault="00315FA2" w:rsidP="00315FA2">
            <w:pPr>
              <w:tabs>
                <w:tab w:val="left" w:pos="720"/>
                <w:tab w:val="left" w:pos="1080"/>
              </w:tabs>
              <w:jc w:val="center"/>
              <w:rPr>
                <w:b/>
                <w:bCs/>
                <w:sz w:val="18"/>
                <w:szCs w:val="18"/>
              </w:rPr>
            </w:pPr>
            <w:r w:rsidRPr="00B8177C">
              <w:rPr>
                <w:b/>
                <w:bCs/>
                <w:sz w:val="18"/>
                <w:szCs w:val="18"/>
              </w:rPr>
              <w:t>Grade</w:t>
            </w:r>
          </w:p>
        </w:tc>
        <w:tc>
          <w:tcPr>
            <w:tcW w:w="5160" w:type="dxa"/>
            <w:tcBorders>
              <w:top w:val="single" w:sz="4" w:space="0" w:color="000000"/>
              <w:left w:val="single" w:sz="4" w:space="0" w:color="000000"/>
              <w:bottom w:val="single" w:sz="4" w:space="0" w:color="000000"/>
              <w:right w:val="single" w:sz="4" w:space="0" w:color="000000"/>
            </w:tcBorders>
            <w:vAlign w:val="center"/>
            <w:hideMark/>
          </w:tcPr>
          <w:p w:rsidR="00315FA2" w:rsidRPr="00B8177C" w:rsidRDefault="00315FA2" w:rsidP="00315FA2">
            <w:pPr>
              <w:tabs>
                <w:tab w:val="left" w:pos="720"/>
                <w:tab w:val="left" w:pos="1080"/>
              </w:tabs>
              <w:jc w:val="center"/>
              <w:rPr>
                <w:b/>
                <w:bCs/>
                <w:sz w:val="18"/>
                <w:szCs w:val="18"/>
              </w:rPr>
            </w:pPr>
            <w:r w:rsidRPr="00B8177C">
              <w:rPr>
                <w:b/>
                <w:bCs/>
                <w:sz w:val="18"/>
                <w:szCs w:val="18"/>
              </w:rPr>
              <w:t>Hours of Instruction and Cost to the Board of Education</w:t>
            </w:r>
          </w:p>
        </w:tc>
      </w:tr>
      <w:tr w:rsidR="00315FA2" w:rsidRPr="00B8177C" w:rsidTr="00315FA2">
        <w:tc>
          <w:tcPr>
            <w:tcW w:w="1620" w:type="dxa"/>
            <w:tcBorders>
              <w:top w:val="single" w:sz="4" w:space="0" w:color="000000"/>
              <w:left w:val="single" w:sz="4" w:space="0" w:color="000000"/>
              <w:bottom w:val="single" w:sz="4" w:space="0" w:color="000000"/>
              <w:right w:val="single" w:sz="4" w:space="0" w:color="000000"/>
            </w:tcBorders>
            <w:vAlign w:val="center"/>
          </w:tcPr>
          <w:p w:rsidR="00315FA2" w:rsidRPr="00B8177C" w:rsidRDefault="00315FA2" w:rsidP="00315FA2">
            <w:pPr>
              <w:tabs>
                <w:tab w:val="left" w:pos="720"/>
                <w:tab w:val="left" w:pos="1080"/>
              </w:tabs>
              <w:jc w:val="center"/>
              <w:rPr>
                <w:bCs/>
                <w:sz w:val="18"/>
                <w:szCs w:val="18"/>
              </w:rPr>
            </w:pPr>
            <w:r>
              <w:rPr>
                <w:bCs/>
                <w:sz w:val="18"/>
                <w:szCs w:val="18"/>
              </w:rPr>
              <w:t>AD</w:t>
            </w:r>
          </w:p>
        </w:tc>
        <w:tc>
          <w:tcPr>
            <w:tcW w:w="731" w:type="dxa"/>
            <w:tcBorders>
              <w:top w:val="single" w:sz="4" w:space="0" w:color="000000"/>
              <w:left w:val="single" w:sz="4" w:space="0" w:color="000000"/>
              <w:bottom w:val="single" w:sz="4" w:space="0" w:color="000000"/>
              <w:right w:val="single" w:sz="4" w:space="0" w:color="000000"/>
            </w:tcBorders>
            <w:vAlign w:val="center"/>
          </w:tcPr>
          <w:p w:rsidR="00315FA2" w:rsidRPr="00B8177C" w:rsidRDefault="00315FA2" w:rsidP="00315FA2">
            <w:pPr>
              <w:tabs>
                <w:tab w:val="left" w:pos="720"/>
                <w:tab w:val="left" w:pos="1080"/>
              </w:tabs>
              <w:jc w:val="center"/>
              <w:rPr>
                <w:bCs/>
                <w:sz w:val="18"/>
                <w:szCs w:val="18"/>
              </w:rPr>
            </w:pPr>
            <w:r>
              <w:rPr>
                <w:bCs/>
                <w:sz w:val="18"/>
                <w:szCs w:val="18"/>
              </w:rPr>
              <w:t>4</w:t>
            </w:r>
          </w:p>
        </w:tc>
        <w:tc>
          <w:tcPr>
            <w:tcW w:w="5160" w:type="dxa"/>
            <w:tcBorders>
              <w:top w:val="single" w:sz="4" w:space="0" w:color="000000"/>
              <w:left w:val="single" w:sz="4" w:space="0" w:color="000000"/>
              <w:bottom w:val="single" w:sz="4" w:space="0" w:color="000000"/>
              <w:right w:val="single" w:sz="4" w:space="0" w:color="000000"/>
            </w:tcBorders>
            <w:vAlign w:val="center"/>
          </w:tcPr>
          <w:p w:rsidR="00315FA2" w:rsidRPr="00B8177C" w:rsidRDefault="00315FA2" w:rsidP="00315FA2">
            <w:pPr>
              <w:tabs>
                <w:tab w:val="left" w:pos="720"/>
                <w:tab w:val="left" w:pos="1080"/>
              </w:tabs>
              <w:rPr>
                <w:bCs/>
                <w:sz w:val="18"/>
                <w:szCs w:val="18"/>
              </w:rPr>
            </w:pPr>
            <w:r>
              <w:rPr>
                <w:bCs/>
                <w:sz w:val="18"/>
                <w:szCs w:val="18"/>
              </w:rPr>
              <w:t>5 hours of instruction per week provided by a teacher approved by the Paulsboro Board of Education at a rate of $32 per hour.</w:t>
            </w:r>
          </w:p>
        </w:tc>
      </w:tr>
      <w:tr w:rsidR="00315FA2" w:rsidRPr="00B8177C" w:rsidTr="00315FA2">
        <w:tc>
          <w:tcPr>
            <w:tcW w:w="1620" w:type="dxa"/>
            <w:tcBorders>
              <w:top w:val="single" w:sz="4" w:space="0" w:color="000000"/>
              <w:left w:val="single" w:sz="4" w:space="0" w:color="000000"/>
              <w:bottom w:val="single" w:sz="4" w:space="0" w:color="000000"/>
              <w:right w:val="single" w:sz="4" w:space="0" w:color="000000"/>
            </w:tcBorders>
            <w:vAlign w:val="center"/>
          </w:tcPr>
          <w:p w:rsidR="00315FA2" w:rsidRPr="00B8177C" w:rsidRDefault="00315FA2" w:rsidP="00315FA2">
            <w:pPr>
              <w:tabs>
                <w:tab w:val="left" w:pos="720"/>
                <w:tab w:val="left" w:pos="1080"/>
              </w:tabs>
              <w:jc w:val="center"/>
              <w:rPr>
                <w:bCs/>
                <w:sz w:val="18"/>
                <w:szCs w:val="18"/>
              </w:rPr>
            </w:pPr>
            <w:r>
              <w:rPr>
                <w:bCs/>
                <w:sz w:val="18"/>
                <w:szCs w:val="18"/>
              </w:rPr>
              <w:t>KS</w:t>
            </w:r>
          </w:p>
        </w:tc>
        <w:tc>
          <w:tcPr>
            <w:tcW w:w="731" w:type="dxa"/>
            <w:tcBorders>
              <w:top w:val="single" w:sz="4" w:space="0" w:color="000000"/>
              <w:left w:val="single" w:sz="4" w:space="0" w:color="000000"/>
              <w:bottom w:val="single" w:sz="4" w:space="0" w:color="000000"/>
              <w:right w:val="single" w:sz="4" w:space="0" w:color="000000"/>
            </w:tcBorders>
            <w:vAlign w:val="center"/>
          </w:tcPr>
          <w:p w:rsidR="00315FA2" w:rsidRPr="00B8177C" w:rsidRDefault="00315FA2" w:rsidP="00315FA2">
            <w:pPr>
              <w:tabs>
                <w:tab w:val="left" w:pos="720"/>
                <w:tab w:val="left" w:pos="1080"/>
              </w:tabs>
              <w:jc w:val="center"/>
              <w:rPr>
                <w:bCs/>
                <w:sz w:val="18"/>
                <w:szCs w:val="18"/>
              </w:rPr>
            </w:pPr>
            <w:r>
              <w:rPr>
                <w:bCs/>
                <w:sz w:val="18"/>
                <w:szCs w:val="18"/>
              </w:rPr>
              <w:t>1</w:t>
            </w:r>
          </w:p>
        </w:tc>
        <w:tc>
          <w:tcPr>
            <w:tcW w:w="5160" w:type="dxa"/>
            <w:tcBorders>
              <w:top w:val="single" w:sz="4" w:space="0" w:color="000000"/>
              <w:left w:val="single" w:sz="4" w:space="0" w:color="000000"/>
              <w:bottom w:val="single" w:sz="4" w:space="0" w:color="000000"/>
              <w:right w:val="single" w:sz="4" w:space="0" w:color="000000"/>
            </w:tcBorders>
            <w:vAlign w:val="center"/>
          </w:tcPr>
          <w:p w:rsidR="00315FA2" w:rsidRPr="00B8177C" w:rsidRDefault="00315FA2" w:rsidP="00315FA2">
            <w:pPr>
              <w:tabs>
                <w:tab w:val="left" w:pos="720"/>
                <w:tab w:val="left" w:pos="1080"/>
              </w:tabs>
              <w:rPr>
                <w:bCs/>
                <w:sz w:val="18"/>
                <w:szCs w:val="18"/>
              </w:rPr>
            </w:pPr>
            <w:r>
              <w:rPr>
                <w:bCs/>
                <w:sz w:val="18"/>
                <w:szCs w:val="18"/>
              </w:rPr>
              <w:t>Not to exceed 10 hours/week of instruction provided by agreement with Brookfield Schools at a rate of $32 per hour</w:t>
            </w:r>
          </w:p>
        </w:tc>
      </w:tr>
      <w:tr w:rsidR="00315FA2" w:rsidRPr="00B8177C" w:rsidTr="004F3154">
        <w:tc>
          <w:tcPr>
            <w:tcW w:w="1620" w:type="dxa"/>
            <w:tcBorders>
              <w:top w:val="single" w:sz="4" w:space="0" w:color="000000"/>
              <w:left w:val="single" w:sz="4" w:space="0" w:color="000000"/>
              <w:bottom w:val="single" w:sz="4" w:space="0" w:color="000000"/>
              <w:right w:val="single" w:sz="4" w:space="0" w:color="000000"/>
            </w:tcBorders>
            <w:vAlign w:val="center"/>
          </w:tcPr>
          <w:p w:rsidR="00315FA2" w:rsidRPr="00B8177C" w:rsidRDefault="00315FA2" w:rsidP="004F3154">
            <w:pPr>
              <w:tabs>
                <w:tab w:val="left" w:pos="720"/>
                <w:tab w:val="left" w:pos="1080"/>
              </w:tabs>
              <w:jc w:val="center"/>
              <w:rPr>
                <w:bCs/>
                <w:sz w:val="18"/>
                <w:szCs w:val="18"/>
              </w:rPr>
            </w:pPr>
            <w:r>
              <w:rPr>
                <w:bCs/>
                <w:sz w:val="18"/>
                <w:szCs w:val="18"/>
              </w:rPr>
              <w:t>2079</w:t>
            </w:r>
          </w:p>
        </w:tc>
        <w:tc>
          <w:tcPr>
            <w:tcW w:w="731" w:type="dxa"/>
            <w:tcBorders>
              <w:top w:val="single" w:sz="4" w:space="0" w:color="000000"/>
              <w:left w:val="single" w:sz="4" w:space="0" w:color="000000"/>
              <w:bottom w:val="single" w:sz="4" w:space="0" w:color="000000"/>
              <w:right w:val="single" w:sz="4" w:space="0" w:color="000000"/>
            </w:tcBorders>
            <w:vAlign w:val="center"/>
          </w:tcPr>
          <w:p w:rsidR="00315FA2" w:rsidRPr="00B8177C" w:rsidRDefault="00315FA2" w:rsidP="004F3154">
            <w:pPr>
              <w:tabs>
                <w:tab w:val="left" w:pos="720"/>
                <w:tab w:val="left" w:pos="1080"/>
              </w:tabs>
              <w:jc w:val="center"/>
              <w:rPr>
                <w:bCs/>
                <w:sz w:val="18"/>
                <w:szCs w:val="18"/>
              </w:rPr>
            </w:pPr>
            <w:r>
              <w:rPr>
                <w:bCs/>
                <w:sz w:val="18"/>
                <w:szCs w:val="18"/>
              </w:rPr>
              <w:t>5</w:t>
            </w:r>
          </w:p>
        </w:tc>
        <w:tc>
          <w:tcPr>
            <w:tcW w:w="5160" w:type="dxa"/>
            <w:tcBorders>
              <w:top w:val="single" w:sz="4" w:space="0" w:color="000000"/>
              <w:left w:val="single" w:sz="4" w:space="0" w:color="000000"/>
              <w:bottom w:val="single" w:sz="4" w:space="0" w:color="000000"/>
              <w:right w:val="single" w:sz="4" w:space="0" w:color="000000"/>
            </w:tcBorders>
            <w:vAlign w:val="center"/>
          </w:tcPr>
          <w:p w:rsidR="00315FA2" w:rsidRPr="00B8177C" w:rsidRDefault="00315FA2" w:rsidP="00315FA2">
            <w:pPr>
              <w:tabs>
                <w:tab w:val="left" w:pos="720"/>
                <w:tab w:val="left" w:pos="1080"/>
              </w:tabs>
              <w:rPr>
                <w:bCs/>
                <w:sz w:val="18"/>
                <w:szCs w:val="18"/>
              </w:rPr>
            </w:pPr>
            <w:r>
              <w:rPr>
                <w:bCs/>
                <w:sz w:val="18"/>
                <w:szCs w:val="18"/>
              </w:rPr>
              <w:t>Not to exceed 10 hours/week of instruction provided by agreement with Brookfield Schools at a rate of $32 per hour.</w:t>
            </w:r>
          </w:p>
        </w:tc>
      </w:tr>
      <w:tr w:rsidR="00315FA2" w:rsidTr="004F3154">
        <w:tc>
          <w:tcPr>
            <w:tcW w:w="1620" w:type="dxa"/>
            <w:tcBorders>
              <w:top w:val="single" w:sz="4" w:space="0" w:color="000000"/>
              <w:left w:val="single" w:sz="4" w:space="0" w:color="000000"/>
              <w:bottom w:val="single" w:sz="4" w:space="0" w:color="000000"/>
              <w:right w:val="single" w:sz="4" w:space="0" w:color="000000"/>
            </w:tcBorders>
            <w:vAlign w:val="center"/>
          </w:tcPr>
          <w:p w:rsidR="00315FA2" w:rsidRPr="00B8177C" w:rsidRDefault="00315FA2" w:rsidP="004F3154">
            <w:pPr>
              <w:tabs>
                <w:tab w:val="left" w:pos="720"/>
                <w:tab w:val="left" w:pos="1080"/>
              </w:tabs>
              <w:jc w:val="center"/>
              <w:rPr>
                <w:bCs/>
                <w:sz w:val="18"/>
                <w:szCs w:val="18"/>
              </w:rPr>
            </w:pPr>
            <w:r>
              <w:rPr>
                <w:bCs/>
                <w:sz w:val="18"/>
                <w:szCs w:val="18"/>
              </w:rPr>
              <w:t>2590</w:t>
            </w:r>
          </w:p>
        </w:tc>
        <w:tc>
          <w:tcPr>
            <w:tcW w:w="731" w:type="dxa"/>
            <w:tcBorders>
              <w:top w:val="single" w:sz="4" w:space="0" w:color="000000"/>
              <w:left w:val="single" w:sz="4" w:space="0" w:color="000000"/>
              <w:bottom w:val="single" w:sz="4" w:space="0" w:color="000000"/>
              <w:right w:val="single" w:sz="4" w:space="0" w:color="000000"/>
            </w:tcBorders>
            <w:vAlign w:val="center"/>
          </w:tcPr>
          <w:p w:rsidR="00315FA2" w:rsidRPr="00B8177C" w:rsidRDefault="00315FA2" w:rsidP="004F3154">
            <w:pPr>
              <w:tabs>
                <w:tab w:val="left" w:pos="720"/>
                <w:tab w:val="left" w:pos="1080"/>
              </w:tabs>
              <w:jc w:val="center"/>
              <w:rPr>
                <w:bCs/>
                <w:sz w:val="18"/>
                <w:szCs w:val="18"/>
              </w:rPr>
            </w:pPr>
            <w:r>
              <w:rPr>
                <w:bCs/>
                <w:sz w:val="18"/>
                <w:szCs w:val="18"/>
              </w:rPr>
              <w:t>Pre-K</w:t>
            </w:r>
          </w:p>
        </w:tc>
        <w:tc>
          <w:tcPr>
            <w:tcW w:w="5160" w:type="dxa"/>
            <w:tcBorders>
              <w:top w:val="single" w:sz="4" w:space="0" w:color="000000"/>
              <w:left w:val="single" w:sz="4" w:space="0" w:color="000000"/>
              <w:bottom w:val="single" w:sz="4" w:space="0" w:color="000000"/>
              <w:right w:val="single" w:sz="4" w:space="0" w:color="000000"/>
            </w:tcBorders>
          </w:tcPr>
          <w:p w:rsidR="00315FA2" w:rsidRDefault="00315FA2" w:rsidP="00315FA2">
            <w:r w:rsidRPr="00F45F8E">
              <w:rPr>
                <w:bCs/>
                <w:sz w:val="18"/>
                <w:szCs w:val="18"/>
              </w:rPr>
              <w:t>10 hours of instruction per week provided by a teacher approved by the Paulsboro Board of Education at a rate of $32 per hour.</w:t>
            </w:r>
          </w:p>
        </w:tc>
      </w:tr>
      <w:tr w:rsidR="00D275AD" w:rsidTr="004F3154">
        <w:tc>
          <w:tcPr>
            <w:tcW w:w="1620" w:type="dxa"/>
            <w:tcBorders>
              <w:top w:val="single" w:sz="4" w:space="0" w:color="000000"/>
              <w:left w:val="single" w:sz="4" w:space="0" w:color="000000"/>
              <w:bottom w:val="single" w:sz="4" w:space="0" w:color="000000"/>
              <w:right w:val="single" w:sz="4" w:space="0" w:color="000000"/>
            </w:tcBorders>
            <w:vAlign w:val="center"/>
          </w:tcPr>
          <w:p w:rsidR="00D275AD" w:rsidRPr="00D275AD" w:rsidRDefault="00D275AD" w:rsidP="004F3154">
            <w:pPr>
              <w:jc w:val="center"/>
              <w:rPr>
                <w:sz w:val="18"/>
                <w:szCs w:val="18"/>
              </w:rPr>
            </w:pPr>
            <w:r w:rsidRPr="00D275AD">
              <w:rPr>
                <w:sz w:val="18"/>
                <w:szCs w:val="18"/>
              </w:rPr>
              <w:t>2725</w:t>
            </w:r>
          </w:p>
        </w:tc>
        <w:tc>
          <w:tcPr>
            <w:tcW w:w="731" w:type="dxa"/>
            <w:tcBorders>
              <w:top w:val="single" w:sz="4" w:space="0" w:color="000000"/>
              <w:left w:val="single" w:sz="4" w:space="0" w:color="000000"/>
              <w:bottom w:val="single" w:sz="4" w:space="0" w:color="000000"/>
              <w:right w:val="single" w:sz="4" w:space="0" w:color="000000"/>
            </w:tcBorders>
            <w:vAlign w:val="center"/>
          </w:tcPr>
          <w:p w:rsidR="00D275AD" w:rsidRPr="00D275AD" w:rsidRDefault="00D275AD" w:rsidP="004F3154">
            <w:pPr>
              <w:jc w:val="center"/>
              <w:rPr>
                <w:sz w:val="18"/>
                <w:szCs w:val="18"/>
              </w:rPr>
            </w:pPr>
            <w:r w:rsidRPr="00D275AD">
              <w:rPr>
                <w:sz w:val="18"/>
                <w:szCs w:val="18"/>
              </w:rPr>
              <w:t>7</w:t>
            </w:r>
          </w:p>
        </w:tc>
        <w:tc>
          <w:tcPr>
            <w:tcW w:w="5160" w:type="dxa"/>
            <w:tcBorders>
              <w:top w:val="single" w:sz="4" w:space="0" w:color="000000"/>
              <w:left w:val="single" w:sz="4" w:space="0" w:color="000000"/>
              <w:bottom w:val="single" w:sz="4" w:space="0" w:color="000000"/>
              <w:right w:val="single" w:sz="4" w:space="0" w:color="000000"/>
            </w:tcBorders>
          </w:tcPr>
          <w:p w:rsidR="00D275AD" w:rsidRPr="00D275AD" w:rsidRDefault="00D275AD" w:rsidP="00AD31B9">
            <w:pPr>
              <w:rPr>
                <w:sz w:val="18"/>
                <w:szCs w:val="18"/>
              </w:rPr>
            </w:pPr>
            <w:r w:rsidRPr="00D275AD">
              <w:rPr>
                <w:sz w:val="18"/>
                <w:szCs w:val="18"/>
              </w:rPr>
              <w:t>Not to exceed 10 hours/week of instruction provided by agreement with Brookfield Schools at a rate of $32 per hour</w:t>
            </w:r>
          </w:p>
        </w:tc>
      </w:tr>
    </w:tbl>
    <w:p w:rsidR="00D703CC" w:rsidRDefault="00D703CC" w:rsidP="00F56C35">
      <w:pPr>
        <w:ind w:left="720"/>
        <w:rPr>
          <w:bCs/>
          <w:u w:val="single"/>
        </w:rPr>
      </w:pPr>
    </w:p>
    <w:p w:rsidR="00A60EB6" w:rsidRPr="001402B0" w:rsidRDefault="00D01BA5" w:rsidP="00F56C35">
      <w:pPr>
        <w:ind w:left="720"/>
        <w:rPr>
          <w:bCs/>
        </w:rPr>
      </w:pPr>
      <w:r w:rsidRPr="001402B0">
        <w:rPr>
          <w:bCs/>
          <w:u w:val="single"/>
        </w:rPr>
        <w:t>Informational</w:t>
      </w:r>
      <w:r w:rsidRPr="001402B0">
        <w:rPr>
          <w:bCs/>
        </w:rPr>
        <w:t>:  Please refer to the similar recommendation above.</w:t>
      </w:r>
    </w:p>
    <w:p w:rsidR="000E0C00" w:rsidRDefault="000E0C00" w:rsidP="008F06CE">
      <w:pPr>
        <w:tabs>
          <w:tab w:val="left" w:pos="1080"/>
          <w:tab w:val="left" w:pos="1440"/>
          <w:tab w:val="left" w:pos="1710"/>
        </w:tabs>
        <w:rPr>
          <w:color w:val="000000"/>
        </w:rPr>
      </w:pPr>
    </w:p>
    <w:p w:rsidR="00B83F39" w:rsidRDefault="00B83F39" w:rsidP="008F06CE">
      <w:pPr>
        <w:tabs>
          <w:tab w:val="left" w:pos="1080"/>
          <w:tab w:val="left" w:pos="1440"/>
          <w:tab w:val="left" w:pos="1710"/>
        </w:tabs>
        <w:rPr>
          <w:color w:val="000000"/>
        </w:rPr>
      </w:pPr>
    </w:p>
    <w:p w:rsidR="00B83F39" w:rsidRDefault="00B83F39" w:rsidP="008F06CE">
      <w:pPr>
        <w:tabs>
          <w:tab w:val="left" w:pos="1080"/>
          <w:tab w:val="left" w:pos="1440"/>
          <w:tab w:val="left" w:pos="1710"/>
        </w:tabs>
        <w:rPr>
          <w:color w:val="000000"/>
        </w:rPr>
      </w:pPr>
    </w:p>
    <w:p w:rsidR="00B83F39" w:rsidRPr="008F06CE" w:rsidRDefault="00B83F39" w:rsidP="008F06CE">
      <w:pPr>
        <w:tabs>
          <w:tab w:val="left" w:pos="1080"/>
          <w:tab w:val="left" w:pos="1440"/>
          <w:tab w:val="left" w:pos="1710"/>
        </w:tabs>
        <w:rPr>
          <w:color w:val="000000"/>
        </w:rPr>
      </w:pPr>
    </w:p>
    <w:p w:rsidR="00EC566A" w:rsidRDefault="00EC566A" w:rsidP="00934E3F">
      <w:pPr>
        <w:pStyle w:val="ListParagraph"/>
        <w:numPr>
          <w:ilvl w:val="0"/>
          <w:numId w:val="35"/>
        </w:numPr>
        <w:tabs>
          <w:tab w:val="left" w:pos="1080"/>
        </w:tabs>
        <w:ind w:left="720"/>
        <w:rPr>
          <w:rFonts w:ascii="Times New Roman" w:hAnsi="Times New Roman"/>
          <w:bCs/>
        </w:rPr>
      </w:pPr>
      <w:r>
        <w:rPr>
          <w:rFonts w:ascii="Times New Roman" w:hAnsi="Times New Roman"/>
          <w:bCs/>
        </w:rPr>
        <w:t>Recommend approval for the foll</w:t>
      </w:r>
      <w:r w:rsidR="004F3154">
        <w:rPr>
          <w:rFonts w:ascii="Times New Roman" w:hAnsi="Times New Roman"/>
          <w:bCs/>
        </w:rPr>
        <w:t xml:space="preserve">owing Paulsboro Junior </w:t>
      </w:r>
      <w:r>
        <w:rPr>
          <w:rFonts w:ascii="Times New Roman" w:hAnsi="Times New Roman"/>
          <w:bCs/>
        </w:rPr>
        <w:t xml:space="preserve">High School and elementary school students to attend extended school year programs as listed.  The Board of Education is </w:t>
      </w:r>
      <w:r>
        <w:rPr>
          <w:rFonts w:ascii="Times New Roman" w:hAnsi="Times New Roman"/>
          <w:bCs/>
        </w:rPr>
        <w:lastRenderedPageBreak/>
        <w:t xml:space="preserve">responsible for tuition fees, transportation to and from school as well as other related services delineated in the Individual Educational Program (IEP) for each student </w:t>
      </w:r>
    </w:p>
    <w:tbl>
      <w:tblPr>
        <w:tblStyle w:val="TableGrid"/>
        <w:tblW w:w="0" w:type="auto"/>
        <w:tblInd w:w="1093" w:type="dxa"/>
        <w:tblLook w:val="04A0" w:firstRow="1" w:lastRow="0" w:firstColumn="1" w:lastColumn="0" w:noHBand="0" w:noVBand="1"/>
      </w:tblPr>
      <w:tblGrid>
        <w:gridCol w:w="2255"/>
        <w:gridCol w:w="3960"/>
        <w:gridCol w:w="1620"/>
      </w:tblGrid>
      <w:tr w:rsidR="00EC566A" w:rsidTr="004F3154">
        <w:tc>
          <w:tcPr>
            <w:tcW w:w="2255" w:type="dxa"/>
            <w:vAlign w:val="center"/>
          </w:tcPr>
          <w:p w:rsidR="00EC566A" w:rsidRPr="004F3154" w:rsidRDefault="00EC566A" w:rsidP="004F3154">
            <w:pPr>
              <w:tabs>
                <w:tab w:val="left" w:pos="1080"/>
              </w:tabs>
              <w:jc w:val="center"/>
              <w:rPr>
                <w:b/>
                <w:bCs/>
              </w:rPr>
            </w:pPr>
            <w:r w:rsidRPr="004F3154">
              <w:rPr>
                <w:b/>
                <w:bCs/>
              </w:rPr>
              <w:t>Student Case Number</w:t>
            </w:r>
          </w:p>
        </w:tc>
        <w:tc>
          <w:tcPr>
            <w:tcW w:w="3960" w:type="dxa"/>
            <w:vAlign w:val="center"/>
          </w:tcPr>
          <w:p w:rsidR="00EC566A" w:rsidRPr="004F3154" w:rsidRDefault="00EC566A" w:rsidP="004F3154">
            <w:pPr>
              <w:tabs>
                <w:tab w:val="left" w:pos="1080"/>
              </w:tabs>
              <w:jc w:val="center"/>
              <w:rPr>
                <w:b/>
                <w:bCs/>
              </w:rPr>
            </w:pPr>
            <w:r w:rsidRPr="004F3154">
              <w:rPr>
                <w:b/>
                <w:bCs/>
              </w:rPr>
              <w:t>Location of Extended School Year Program</w:t>
            </w:r>
          </w:p>
        </w:tc>
        <w:tc>
          <w:tcPr>
            <w:tcW w:w="1620" w:type="dxa"/>
            <w:vAlign w:val="center"/>
          </w:tcPr>
          <w:p w:rsidR="00EC566A" w:rsidRPr="004F3154" w:rsidRDefault="00EC566A" w:rsidP="004F3154">
            <w:pPr>
              <w:tabs>
                <w:tab w:val="left" w:pos="1080"/>
              </w:tabs>
              <w:jc w:val="center"/>
              <w:rPr>
                <w:b/>
                <w:bCs/>
              </w:rPr>
            </w:pPr>
            <w:r w:rsidRPr="004F3154">
              <w:rPr>
                <w:b/>
                <w:bCs/>
              </w:rPr>
              <w:t>Tuition</w:t>
            </w:r>
          </w:p>
        </w:tc>
      </w:tr>
      <w:tr w:rsidR="00EC566A" w:rsidTr="004F3154">
        <w:tc>
          <w:tcPr>
            <w:tcW w:w="2255" w:type="dxa"/>
          </w:tcPr>
          <w:p w:rsidR="00EC566A" w:rsidRDefault="00611682" w:rsidP="004F3154">
            <w:pPr>
              <w:tabs>
                <w:tab w:val="left" w:pos="1080"/>
              </w:tabs>
              <w:jc w:val="center"/>
              <w:rPr>
                <w:bCs/>
              </w:rPr>
            </w:pPr>
            <w:r>
              <w:rPr>
                <w:bCs/>
              </w:rPr>
              <w:t>2699</w:t>
            </w:r>
          </w:p>
        </w:tc>
        <w:tc>
          <w:tcPr>
            <w:tcW w:w="3960" w:type="dxa"/>
          </w:tcPr>
          <w:p w:rsidR="00EC566A" w:rsidRDefault="00611682" w:rsidP="004F3154">
            <w:pPr>
              <w:tabs>
                <w:tab w:val="left" w:pos="1080"/>
              </w:tabs>
              <w:jc w:val="center"/>
              <w:rPr>
                <w:bCs/>
              </w:rPr>
            </w:pPr>
            <w:r>
              <w:rPr>
                <w:bCs/>
              </w:rPr>
              <w:t>Archway</w:t>
            </w:r>
          </w:p>
        </w:tc>
        <w:tc>
          <w:tcPr>
            <w:tcW w:w="1620" w:type="dxa"/>
          </w:tcPr>
          <w:p w:rsidR="00EC566A" w:rsidRDefault="00611682" w:rsidP="004F3154">
            <w:pPr>
              <w:tabs>
                <w:tab w:val="left" w:pos="1080"/>
              </w:tabs>
              <w:jc w:val="center"/>
              <w:rPr>
                <w:bCs/>
              </w:rPr>
            </w:pPr>
            <w:r>
              <w:rPr>
                <w:bCs/>
              </w:rPr>
              <w:t>$6,535.90</w:t>
            </w:r>
          </w:p>
        </w:tc>
      </w:tr>
      <w:tr w:rsidR="00EC566A" w:rsidTr="004F3154">
        <w:tc>
          <w:tcPr>
            <w:tcW w:w="2255" w:type="dxa"/>
          </w:tcPr>
          <w:p w:rsidR="00EC566A" w:rsidRDefault="00611682" w:rsidP="004F3154">
            <w:pPr>
              <w:tabs>
                <w:tab w:val="left" w:pos="1080"/>
              </w:tabs>
              <w:jc w:val="center"/>
              <w:rPr>
                <w:bCs/>
              </w:rPr>
            </w:pPr>
            <w:r>
              <w:rPr>
                <w:bCs/>
              </w:rPr>
              <w:t>2393</w:t>
            </w:r>
          </w:p>
        </w:tc>
        <w:tc>
          <w:tcPr>
            <w:tcW w:w="3960" w:type="dxa"/>
          </w:tcPr>
          <w:p w:rsidR="00EC566A" w:rsidRDefault="00611682" w:rsidP="004F3154">
            <w:pPr>
              <w:tabs>
                <w:tab w:val="left" w:pos="1080"/>
              </w:tabs>
              <w:jc w:val="center"/>
              <w:rPr>
                <w:bCs/>
              </w:rPr>
            </w:pPr>
            <w:proofErr w:type="spellStart"/>
            <w:r>
              <w:rPr>
                <w:bCs/>
              </w:rPr>
              <w:t>Bankbridge</w:t>
            </w:r>
            <w:proofErr w:type="spellEnd"/>
            <w:r>
              <w:rPr>
                <w:bCs/>
              </w:rPr>
              <w:t xml:space="preserve"> Development Center</w:t>
            </w:r>
          </w:p>
        </w:tc>
        <w:tc>
          <w:tcPr>
            <w:tcW w:w="1620" w:type="dxa"/>
          </w:tcPr>
          <w:p w:rsidR="00EC566A" w:rsidRDefault="00611682" w:rsidP="004F3154">
            <w:pPr>
              <w:tabs>
                <w:tab w:val="left" w:pos="1080"/>
              </w:tabs>
              <w:jc w:val="center"/>
              <w:rPr>
                <w:bCs/>
              </w:rPr>
            </w:pPr>
            <w:r>
              <w:rPr>
                <w:bCs/>
              </w:rPr>
              <w:t>$7,308.00</w:t>
            </w:r>
          </w:p>
        </w:tc>
      </w:tr>
      <w:tr w:rsidR="00611682" w:rsidTr="004F3154">
        <w:tc>
          <w:tcPr>
            <w:tcW w:w="2255" w:type="dxa"/>
          </w:tcPr>
          <w:p w:rsidR="00611682" w:rsidRDefault="00611682" w:rsidP="004F3154">
            <w:pPr>
              <w:tabs>
                <w:tab w:val="left" w:pos="1080"/>
              </w:tabs>
              <w:jc w:val="center"/>
              <w:rPr>
                <w:bCs/>
              </w:rPr>
            </w:pPr>
            <w:r>
              <w:rPr>
                <w:bCs/>
              </w:rPr>
              <w:t>2717</w:t>
            </w:r>
          </w:p>
        </w:tc>
        <w:tc>
          <w:tcPr>
            <w:tcW w:w="3960" w:type="dxa"/>
          </w:tcPr>
          <w:p w:rsidR="00611682" w:rsidRDefault="00611682" w:rsidP="004F3154">
            <w:pPr>
              <w:tabs>
                <w:tab w:val="left" w:pos="1080"/>
              </w:tabs>
              <w:jc w:val="center"/>
              <w:rPr>
                <w:bCs/>
              </w:rPr>
            </w:pPr>
            <w:proofErr w:type="spellStart"/>
            <w:r>
              <w:rPr>
                <w:bCs/>
              </w:rPr>
              <w:t>Bankbridge</w:t>
            </w:r>
            <w:proofErr w:type="spellEnd"/>
            <w:r>
              <w:rPr>
                <w:bCs/>
              </w:rPr>
              <w:t xml:space="preserve"> Development Center</w:t>
            </w:r>
          </w:p>
        </w:tc>
        <w:tc>
          <w:tcPr>
            <w:tcW w:w="1620" w:type="dxa"/>
          </w:tcPr>
          <w:p w:rsidR="00611682" w:rsidRDefault="00611682" w:rsidP="004F3154">
            <w:pPr>
              <w:tabs>
                <w:tab w:val="left" w:pos="1080"/>
              </w:tabs>
              <w:jc w:val="center"/>
              <w:rPr>
                <w:bCs/>
              </w:rPr>
            </w:pPr>
            <w:r>
              <w:rPr>
                <w:bCs/>
              </w:rPr>
              <w:t>$4,032.00</w:t>
            </w:r>
          </w:p>
        </w:tc>
      </w:tr>
      <w:tr w:rsidR="00611682" w:rsidTr="004F3154">
        <w:tc>
          <w:tcPr>
            <w:tcW w:w="2255" w:type="dxa"/>
          </w:tcPr>
          <w:p w:rsidR="00611682" w:rsidRDefault="00CF36AD" w:rsidP="004F3154">
            <w:pPr>
              <w:tabs>
                <w:tab w:val="left" w:pos="1080"/>
              </w:tabs>
              <w:jc w:val="center"/>
              <w:rPr>
                <w:bCs/>
              </w:rPr>
            </w:pPr>
            <w:r>
              <w:rPr>
                <w:bCs/>
              </w:rPr>
              <w:t>2635</w:t>
            </w:r>
          </w:p>
        </w:tc>
        <w:tc>
          <w:tcPr>
            <w:tcW w:w="3960" w:type="dxa"/>
          </w:tcPr>
          <w:p w:rsidR="00611682" w:rsidRDefault="00611682" w:rsidP="004F3154">
            <w:pPr>
              <w:tabs>
                <w:tab w:val="left" w:pos="1080"/>
              </w:tabs>
              <w:jc w:val="center"/>
              <w:rPr>
                <w:bCs/>
              </w:rPr>
            </w:pPr>
            <w:proofErr w:type="spellStart"/>
            <w:r>
              <w:rPr>
                <w:bCs/>
              </w:rPr>
              <w:t>Bankbridge</w:t>
            </w:r>
            <w:proofErr w:type="spellEnd"/>
            <w:r>
              <w:rPr>
                <w:bCs/>
              </w:rPr>
              <w:t xml:space="preserve"> Development Center</w:t>
            </w:r>
          </w:p>
        </w:tc>
        <w:tc>
          <w:tcPr>
            <w:tcW w:w="1620" w:type="dxa"/>
          </w:tcPr>
          <w:p w:rsidR="00611682" w:rsidRDefault="00CF36AD" w:rsidP="004F3154">
            <w:pPr>
              <w:tabs>
                <w:tab w:val="left" w:pos="1080"/>
              </w:tabs>
              <w:jc w:val="center"/>
              <w:rPr>
                <w:bCs/>
              </w:rPr>
            </w:pPr>
            <w:r>
              <w:rPr>
                <w:bCs/>
              </w:rPr>
              <w:t>$4,032.00</w:t>
            </w:r>
          </w:p>
        </w:tc>
      </w:tr>
      <w:tr w:rsidR="00611682" w:rsidTr="004F3154">
        <w:tc>
          <w:tcPr>
            <w:tcW w:w="2255" w:type="dxa"/>
          </w:tcPr>
          <w:p w:rsidR="00611682" w:rsidRDefault="00CF36AD" w:rsidP="004F3154">
            <w:pPr>
              <w:tabs>
                <w:tab w:val="left" w:pos="1080"/>
              </w:tabs>
              <w:jc w:val="center"/>
              <w:rPr>
                <w:bCs/>
              </w:rPr>
            </w:pPr>
            <w:r>
              <w:rPr>
                <w:bCs/>
              </w:rPr>
              <w:t>2228</w:t>
            </w:r>
          </w:p>
        </w:tc>
        <w:tc>
          <w:tcPr>
            <w:tcW w:w="3960" w:type="dxa"/>
          </w:tcPr>
          <w:p w:rsidR="00611682" w:rsidRDefault="00611682" w:rsidP="004F3154">
            <w:pPr>
              <w:tabs>
                <w:tab w:val="left" w:pos="1080"/>
              </w:tabs>
              <w:jc w:val="center"/>
              <w:rPr>
                <w:bCs/>
              </w:rPr>
            </w:pPr>
            <w:proofErr w:type="spellStart"/>
            <w:r>
              <w:rPr>
                <w:bCs/>
              </w:rPr>
              <w:t>Bankbridge</w:t>
            </w:r>
            <w:proofErr w:type="spellEnd"/>
            <w:r>
              <w:rPr>
                <w:bCs/>
              </w:rPr>
              <w:t xml:space="preserve"> Development Center</w:t>
            </w:r>
          </w:p>
        </w:tc>
        <w:tc>
          <w:tcPr>
            <w:tcW w:w="1620" w:type="dxa"/>
          </w:tcPr>
          <w:p w:rsidR="00611682" w:rsidRDefault="00CF36AD" w:rsidP="004F3154">
            <w:pPr>
              <w:tabs>
                <w:tab w:val="left" w:pos="1080"/>
              </w:tabs>
              <w:jc w:val="center"/>
              <w:rPr>
                <w:bCs/>
              </w:rPr>
            </w:pPr>
            <w:r>
              <w:rPr>
                <w:bCs/>
              </w:rPr>
              <w:t>$4,032.00</w:t>
            </w:r>
          </w:p>
        </w:tc>
      </w:tr>
      <w:tr w:rsidR="00611682" w:rsidTr="004F3154">
        <w:tc>
          <w:tcPr>
            <w:tcW w:w="2255" w:type="dxa"/>
          </w:tcPr>
          <w:p w:rsidR="00611682" w:rsidRDefault="00CF36AD" w:rsidP="004F3154">
            <w:pPr>
              <w:tabs>
                <w:tab w:val="left" w:pos="1080"/>
              </w:tabs>
              <w:jc w:val="center"/>
              <w:rPr>
                <w:bCs/>
              </w:rPr>
            </w:pPr>
            <w:r>
              <w:rPr>
                <w:bCs/>
              </w:rPr>
              <w:t>2705</w:t>
            </w:r>
          </w:p>
        </w:tc>
        <w:tc>
          <w:tcPr>
            <w:tcW w:w="3960" w:type="dxa"/>
          </w:tcPr>
          <w:p w:rsidR="00611682" w:rsidRDefault="00611682" w:rsidP="004F3154">
            <w:pPr>
              <w:tabs>
                <w:tab w:val="left" w:pos="1080"/>
              </w:tabs>
              <w:jc w:val="center"/>
              <w:rPr>
                <w:bCs/>
              </w:rPr>
            </w:pPr>
            <w:proofErr w:type="spellStart"/>
            <w:r>
              <w:rPr>
                <w:bCs/>
              </w:rPr>
              <w:t>Bankbridge</w:t>
            </w:r>
            <w:proofErr w:type="spellEnd"/>
            <w:r>
              <w:rPr>
                <w:bCs/>
              </w:rPr>
              <w:t xml:space="preserve"> Development Center</w:t>
            </w:r>
          </w:p>
        </w:tc>
        <w:tc>
          <w:tcPr>
            <w:tcW w:w="1620" w:type="dxa"/>
          </w:tcPr>
          <w:p w:rsidR="00611682" w:rsidRDefault="00CF36AD" w:rsidP="004F3154">
            <w:pPr>
              <w:tabs>
                <w:tab w:val="left" w:pos="1080"/>
              </w:tabs>
              <w:jc w:val="center"/>
              <w:rPr>
                <w:bCs/>
              </w:rPr>
            </w:pPr>
            <w:r>
              <w:rPr>
                <w:bCs/>
              </w:rPr>
              <w:t>$4,032.00</w:t>
            </w:r>
          </w:p>
        </w:tc>
      </w:tr>
      <w:tr w:rsidR="00611682" w:rsidTr="004F3154">
        <w:tc>
          <w:tcPr>
            <w:tcW w:w="2255" w:type="dxa"/>
          </w:tcPr>
          <w:p w:rsidR="00611682" w:rsidRDefault="00CF36AD" w:rsidP="004F3154">
            <w:pPr>
              <w:tabs>
                <w:tab w:val="left" w:pos="1080"/>
              </w:tabs>
              <w:jc w:val="center"/>
              <w:rPr>
                <w:bCs/>
              </w:rPr>
            </w:pPr>
            <w:r>
              <w:rPr>
                <w:bCs/>
              </w:rPr>
              <w:t>2493</w:t>
            </w:r>
          </w:p>
        </w:tc>
        <w:tc>
          <w:tcPr>
            <w:tcW w:w="3960" w:type="dxa"/>
          </w:tcPr>
          <w:p w:rsidR="00611682" w:rsidRDefault="00CF36AD" w:rsidP="004F3154">
            <w:pPr>
              <w:tabs>
                <w:tab w:val="left" w:pos="1080"/>
              </w:tabs>
              <w:jc w:val="center"/>
              <w:rPr>
                <w:bCs/>
              </w:rPr>
            </w:pPr>
            <w:proofErr w:type="spellStart"/>
            <w:r>
              <w:rPr>
                <w:bCs/>
              </w:rPr>
              <w:t>Bankbridge</w:t>
            </w:r>
            <w:proofErr w:type="spellEnd"/>
            <w:r>
              <w:rPr>
                <w:bCs/>
              </w:rPr>
              <w:t xml:space="preserve"> Elementary</w:t>
            </w:r>
          </w:p>
        </w:tc>
        <w:tc>
          <w:tcPr>
            <w:tcW w:w="1620" w:type="dxa"/>
          </w:tcPr>
          <w:p w:rsidR="00611682" w:rsidRDefault="00CF36AD" w:rsidP="004F3154">
            <w:pPr>
              <w:tabs>
                <w:tab w:val="left" w:pos="1080"/>
              </w:tabs>
              <w:jc w:val="center"/>
              <w:rPr>
                <w:bCs/>
              </w:rPr>
            </w:pPr>
            <w:r>
              <w:rPr>
                <w:bCs/>
              </w:rPr>
              <w:t>$4,032.00</w:t>
            </w:r>
          </w:p>
        </w:tc>
      </w:tr>
      <w:tr w:rsidR="00CF36AD" w:rsidTr="004F3154">
        <w:tc>
          <w:tcPr>
            <w:tcW w:w="2255" w:type="dxa"/>
          </w:tcPr>
          <w:p w:rsidR="00CF36AD" w:rsidRDefault="00CF36AD" w:rsidP="004F3154">
            <w:pPr>
              <w:tabs>
                <w:tab w:val="left" w:pos="1080"/>
              </w:tabs>
              <w:jc w:val="center"/>
              <w:rPr>
                <w:bCs/>
              </w:rPr>
            </w:pPr>
            <w:r>
              <w:rPr>
                <w:bCs/>
              </w:rPr>
              <w:t>2341</w:t>
            </w:r>
          </w:p>
        </w:tc>
        <w:tc>
          <w:tcPr>
            <w:tcW w:w="3960" w:type="dxa"/>
          </w:tcPr>
          <w:p w:rsidR="00CF36AD" w:rsidRDefault="00CF36AD" w:rsidP="004F3154">
            <w:pPr>
              <w:tabs>
                <w:tab w:val="left" w:pos="1080"/>
              </w:tabs>
              <w:jc w:val="center"/>
              <w:rPr>
                <w:bCs/>
              </w:rPr>
            </w:pPr>
            <w:proofErr w:type="spellStart"/>
            <w:r>
              <w:rPr>
                <w:bCs/>
              </w:rPr>
              <w:t>Bankbridge</w:t>
            </w:r>
            <w:proofErr w:type="spellEnd"/>
            <w:r>
              <w:rPr>
                <w:bCs/>
              </w:rPr>
              <w:t xml:space="preserve"> Elementary</w:t>
            </w:r>
          </w:p>
        </w:tc>
        <w:tc>
          <w:tcPr>
            <w:tcW w:w="1620" w:type="dxa"/>
          </w:tcPr>
          <w:p w:rsidR="00CF36AD" w:rsidRDefault="00CF36AD" w:rsidP="004F3154">
            <w:pPr>
              <w:tabs>
                <w:tab w:val="left" w:pos="1080"/>
              </w:tabs>
              <w:jc w:val="center"/>
              <w:rPr>
                <w:bCs/>
              </w:rPr>
            </w:pPr>
            <w:r>
              <w:rPr>
                <w:bCs/>
              </w:rPr>
              <w:t>$4,032.00</w:t>
            </w:r>
          </w:p>
        </w:tc>
      </w:tr>
      <w:tr w:rsidR="00CF36AD" w:rsidTr="004F3154">
        <w:tc>
          <w:tcPr>
            <w:tcW w:w="2255" w:type="dxa"/>
          </w:tcPr>
          <w:p w:rsidR="00CF36AD" w:rsidRDefault="00CF36AD" w:rsidP="004F3154">
            <w:pPr>
              <w:tabs>
                <w:tab w:val="left" w:pos="1080"/>
              </w:tabs>
              <w:jc w:val="center"/>
              <w:rPr>
                <w:bCs/>
              </w:rPr>
            </w:pPr>
            <w:r>
              <w:rPr>
                <w:bCs/>
              </w:rPr>
              <w:t>2641</w:t>
            </w:r>
          </w:p>
        </w:tc>
        <w:tc>
          <w:tcPr>
            <w:tcW w:w="3960" w:type="dxa"/>
          </w:tcPr>
          <w:p w:rsidR="00CF36AD" w:rsidRDefault="00CF36AD" w:rsidP="004F3154">
            <w:pPr>
              <w:tabs>
                <w:tab w:val="left" w:pos="1080"/>
              </w:tabs>
              <w:jc w:val="center"/>
              <w:rPr>
                <w:bCs/>
              </w:rPr>
            </w:pPr>
            <w:proofErr w:type="spellStart"/>
            <w:r>
              <w:rPr>
                <w:bCs/>
              </w:rPr>
              <w:t>Bankbridge</w:t>
            </w:r>
            <w:proofErr w:type="spellEnd"/>
            <w:r>
              <w:rPr>
                <w:bCs/>
              </w:rPr>
              <w:t xml:space="preserve"> Elementary</w:t>
            </w:r>
          </w:p>
        </w:tc>
        <w:tc>
          <w:tcPr>
            <w:tcW w:w="1620" w:type="dxa"/>
          </w:tcPr>
          <w:p w:rsidR="00CF36AD" w:rsidRDefault="00CF36AD" w:rsidP="004F3154">
            <w:pPr>
              <w:tabs>
                <w:tab w:val="left" w:pos="1080"/>
              </w:tabs>
              <w:jc w:val="center"/>
              <w:rPr>
                <w:bCs/>
              </w:rPr>
            </w:pPr>
            <w:r>
              <w:rPr>
                <w:bCs/>
              </w:rPr>
              <w:t>$4,032.00</w:t>
            </w:r>
          </w:p>
        </w:tc>
      </w:tr>
      <w:tr w:rsidR="00CF36AD" w:rsidTr="004F3154">
        <w:tc>
          <w:tcPr>
            <w:tcW w:w="2255" w:type="dxa"/>
          </w:tcPr>
          <w:p w:rsidR="00CF36AD" w:rsidRDefault="00CF36AD" w:rsidP="004F3154">
            <w:pPr>
              <w:tabs>
                <w:tab w:val="left" w:pos="1080"/>
              </w:tabs>
              <w:jc w:val="center"/>
              <w:rPr>
                <w:bCs/>
              </w:rPr>
            </w:pPr>
            <w:r>
              <w:rPr>
                <w:bCs/>
              </w:rPr>
              <w:t>2418</w:t>
            </w:r>
          </w:p>
        </w:tc>
        <w:tc>
          <w:tcPr>
            <w:tcW w:w="3960" w:type="dxa"/>
          </w:tcPr>
          <w:p w:rsidR="00CF36AD" w:rsidRDefault="00CF36AD" w:rsidP="004F3154">
            <w:pPr>
              <w:tabs>
                <w:tab w:val="left" w:pos="1080"/>
              </w:tabs>
              <w:jc w:val="center"/>
              <w:rPr>
                <w:bCs/>
              </w:rPr>
            </w:pPr>
            <w:proofErr w:type="spellStart"/>
            <w:r>
              <w:rPr>
                <w:bCs/>
              </w:rPr>
              <w:t>Bankbridge</w:t>
            </w:r>
            <w:proofErr w:type="spellEnd"/>
            <w:r>
              <w:rPr>
                <w:bCs/>
              </w:rPr>
              <w:t xml:space="preserve"> Elementary</w:t>
            </w:r>
          </w:p>
        </w:tc>
        <w:tc>
          <w:tcPr>
            <w:tcW w:w="1620" w:type="dxa"/>
          </w:tcPr>
          <w:p w:rsidR="00630257" w:rsidRDefault="00CF36AD" w:rsidP="004F3154">
            <w:pPr>
              <w:tabs>
                <w:tab w:val="left" w:pos="1080"/>
              </w:tabs>
              <w:jc w:val="center"/>
              <w:rPr>
                <w:bCs/>
              </w:rPr>
            </w:pPr>
            <w:r>
              <w:rPr>
                <w:bCs/>
              </w:rPr>
              <w:t>$4,032.00</w:t>
            </w:r>
          </w:p>
        </w:tc>
      </w:tr>
      <w:tr w:rsidR="00630257" w:rsidTr="004F3154">
        <w:tc>
          <w:tcPr>
            <w:tcW w:w="2255" w:type="dxa"/>
          </w:tcPr>
          <w:p w:rsidR="00630257" w:rsidRDefault="00630257" w:rsidP="004F3154">
            <w:pPr>
              <w:tabs>
                <w:tab w:val="left" w:pos="1080"/>
              </w:tabs>
              <w:jc w:val="center"/>
              <w:rPr>
                <w:bCs/>
              </w:rPr>
            </w:pPr>
            <w:r>
              <w:rPr>
                <w:bCs/>
              </w:rPr>
              <w:t>2744</w:t>
            </w:r>
          </w:p>
        </w:tc>
        <w:tc>
          <w:tcPr>
            <w:tcW w:w="3960" w:type="dxa"/>
          </w:tcPr>
          <w:p w:rsidR="00630257" w:rsidRDefault="00630257" w:rsidP="004F3154">
            <w:pPr>
              <w:tabs>
                <w:tab w:val="left" w:pos="1080"/>
              </w:tabs>
              <w:jc w:val="center"/>
              <w:rPr>
                <w:bCs/>
              </w:rPr>
            </w:pPr>
            <w:proofErr w:type="spellStart"/>
            <w:r>
              <w:rPr>
                <w:bCs/>
              </w:rPr>
              <w:t>Bankbridge</w:t>
            </w:r>
            <w:proofErr w:type="spellEnd"/>
            <w:r>
              <w:rPr>
                <w:bCs/>
              </w:rPr>
              <w:t xml:space="preserve"> Elementary</w:t>
            </w:r>
          </w:p>
        </w:tc>
        <w:tc>
          <w:tcPr>
            <w:tcW w:w="1620" w:type="dxa"/>
          </w:tcPr>
          <w:p w:rsidR="00630257" w:rsidRDefault="00630257" w:rsidP="004F3154">
            <w:pPr>
              <w:tabs>
                <w:tab w:val="left" w:pos="1080"/>
              </w:tabs>
              <w:jc w:val="center"/>
              <w:rPr>
                <w:bCs/>
              </w:rPr>
            </w:pPr>
            <w:r>
              <w:rPr>
                <w:bCs/>
              </w:rPr>
              <w:t>$4,032.00</w:t>
            </w:r>
          </w:p>
        </w:tc>
      </w:tr>
      <w:tr w:rsidR="00630257" w:rsidTr="004F3154">
        <w:tc>
          <w:tcPr>
            <w:tcW w:w="2255" w:type="dxa"/>
          </w:tcPr>
          <w:p w:rsidR="00630257" w:rsidRDefault="00630257" w:rsidP="004F3154">
            <w:pPr>
              <w:tabs>
                <w:tab w:val="left" w:pos="1080"/>
              </w:tabs>
              <w:jc w:val="center"/>
              <w:rPr>
                <w:bCs/>
              </w:rPr>
            </w:pPr>
            <w:r>
              <w:rPr>
                <w:bCs/>
              </w:rPr>
              <w:t>1754</w:t>
            </w:r>
          </w:p>
        </w:tc>
        <w:tc>
          <w:tcPr>
            <w:tcW w:w="3960" w:type="dxa"/>
          </w:tcPr>
          <w:p w:rsidR="00630257" w:rsidRDefault="00630257" w:rsidP="004F3154">
            <w:pPr>
              <w:tabs>
                <w:tab w:val="left" w:pos="1080"/>
              </w:tabs>
              <w:jc w:val="center"/>
              <w:rPr>
                <w:bCs/>
              </w:rPr>
            </w:pPr>
            <w:r>
              <w:rPr>
                <w:bCs/>
              </w:rPr>
              <w:t>GCIT – Circle of Friends</w:t>
            </w:r>
          </w:p>
        </w:tc>
        <w:tc>
          <w:tcPr>
            <w:tcW w:w="1620" w:type="dxa"/>
          </w:tcPr>
          <w:p w:rsidR="00630257" w:rsidRDefault="00630257" w:rsidP="004F3154">
            <w:pPr>
              <w:tabs>
                <w:tab w:val="left" w:pos="1080"/>
              </w:tabs>
              <w:jc w:val="center"/>
              <w:rPr>
                <w:bCs/>
              </w:rPr>
            </w:pPr>
            <w:r>
              <w:rPr>
                <w:bCs/>
              </w:rPr>
              <w:t>$1,400.00</w:t>
            </w:r>
          </w:p>
        </w:tc>
      </w:tr>
      <w:tr w:rsidR="00630257" w:rsidTr="004F3154">
        <w:tc>
          <w:tcPr>
            <w:tcW w:w="2255" w:type="dxa"/>
          </w:tcPr>
          <w:p w:rsidR="00630257" w:rsidRDefault="00630257" w:rsidP="004F3154">
            <w:pPr>
              <w:tabs>
                <w:tab w:val="left" w:pos="1080"/>
              </w:tabs>
              <w:jc w:val="center"/>
              <w:rPr>
                <w:bCs/>
              </w:rPr>
            </w:pPr>
            <w:r>
              <w:rPr>
                <w:bCs/>
              </w:rPr>
              <w:t>2745</w:t>
            </w:r>
          </w:p>
        </w:tc>
        <w:tc>
          <w:tcPr>
            <w:tcW w:w="3960" w:type="dxa"/>
          </w:tcPr>
          <w:p w:rsidR="00630257" w:rsidRDefault="00630257" w:rsidP="004F3154">
            <w:pPr>
              <w:tabs>
                <w:tab w:val="left" w:pos="1080"/>
              </w:tabs>
              <w:jc w:val="center"/>
              <w:rPr>
                <w:bCs/>
              </w:rPr>
            </w:pPr>
            <w:r>
              <w:rPr>
                <w:bCs/>
              </w:rPr>
              <w:t>LARC</w:t>
            </w:r>
          </w:p>
        </w:tc>
        <w:tc>
          <w:tcPr>
            <w:tcW w:w="1620" w:type="dxa"/>
          </w:tcPr>
          <w:p w:rsidR="00630257" w:rsidRDefault="00630257" w:rsidP="004F3154">
            <w:pPr>
              <w:tabs>
                <w:tab w:val="left" w:pos="1080"/>
              </w:tabs>
              <w:jc w:val="center"/>
              <w:rPr>
                <w:bCs/>
              </w:rPr>
            </w:pPr>
            <w:r>
              <w:rPr>
                <w:bCs/>
              </w:rPr>
              <w:t>$6,968.00</w:t>
            </w:r>
          </w:p>
        </w:tc>
      </w:tr>
    </w:tbl>
    <w:p w:rsidR="00EC566A" w:rsidRDefault="00EC566A" w:rsidP="00EC566A">
      <w:pPr>
        <w:tabs>
          <w:tab w:val="left" w:pos="1080"/>
        </w:tabs>
        <w:rPr>
          <w:bCs/>
        </w:rPr>
      </w:pPr>
    </w:p>
    <w:p w:rsidR="00EC566A" w:rsidRDefault="00EC566A" w:rsidP="00630257">
      <w:pPr>
        <w:tabs>
          <w:tab w:val="left" w:pos="1080"/>
        </w:tabs>
        <w:ind w:left="720"/>
        <w:rPr>
          <w:bCs/>
        </w:rPr>
      </w:pPr>
      <w:r w:rsidRPr="006D7789">
        <w:rPr>
          <w:bCs/>
          <w:u w:val="single"/>
        </w:rPr>
        <w:t>Informational</w:t>
      </w:r>
      <w:r>
        <w:rPr>
          <w:bCs/>
        </w:rPr>
        <w:t xml:space="preserve">:  </w:t>
      </w:r>
      <w:r w:rsidR="004F3154">
        <w:rPr>
          <w:bCs/>
        </w:rPr>
        <w:t>Please refer to similar recommendation above.</w:t>
      </w:r>
    </w:p>
    <w:p w:rsidR="00EC566A" w:rsidRDefault="00EC566A" w:rsidP="00EC566A">
      <w:pPr>
        <w:pStyle w:val="ListParagraph"/>
        <w:tabs>
          <w:tab w:val="left" w:pos="1080"/>
          <w:tab w:val="left" w:pos="1440"/>
          <w:tab w:val="left" w:pos="1710"/>
        </w:tabs>
        <w:rPr>
          <w:rFonts w:ascii="Times New Roman" w:hAnsi="Times New Roman"/>
          <w:color w:val="000000"/>
        </w:rPr>
      </w:pPr>
    </w:p>
    <w:p w:rsidR="008F4680" w:rsidRPr="001402B0" w:rsidRDefault="00945AB1" w:rsidP="00934E3F">
      <w:pPr>
        <w:pStyle w:val="ListParagraph"/>
        <w:numPr>
          <w:ilvl w:val="0"/>
          <w:numId w:val="35"/>
        </w:numPr>
        <w:ind w:left="720"/>
        <w:rPr>
          <w:rFonts w:ascii="Times New Roman" w:hAnsi="Times New Roman"/>
        </w:rPr>
      </w:pPr>
      <w:r w:rsidRPr="001402B0">
        <w:rPr>
          <w:rFonts w:ascii="Times New Roman" w:hAnsi="Times New Roman"/>
        </w:rPr>
        <w:t>Recommend approval for the following tuition and transportation arrangement</w:t>
      </w:r>
      <w:r w:rsidR="00A35DBF">
        <w:rPr>
          <w:rFonts w:ascii="Times New Roman" w:hAnsi="Times New Roman"/>
        </w:rPr>
        <w:t>s</w:t>
      </w:r>
      <w:r w:rsidRPr="001402B0">
        <w:rPr>
          <w:rFonts w:ascii="Times New Roman" w:hAnsi="Times New Roman"/>
        </w:rPr>
        <w:t xml:space="preserve"> for students who </w:t>
      </w:r>
    </w:p>
    <w:p w:rsidR="00945AB1" w:rsidRPr="001402B0" w:rsidRDefault="00945AB1" w:rsidP="00F56C35">
      <w:pPr>
        <w:pStyle w:val="ListParagraph"/>
        <w:rPr>
          <w:rFonts w:ascii="Times New Roman" w:hAnsi="Times New Roman"/>
        </w:rPr>
      </w:pPr>
      <w:proofErr w:type="gramStart"/>
      <w:r w:rsidRPr="001402B0">
        <w:rPr>
          <w:rFonts w:ascii="Times New Roman" w:hAnsi="Times New Roman"/>
        </w:rPr>
        <w:t>are</w:t>
      </w:r>
      <w:proofErr w:type="gramEnd"/>
      <w:r w:rsidRPr="001402B0">
        <w:rPr>
          <w:rFonts w:ascii="Times New Roman" w:hAnsi="Times New Roman"/>
        </w:rPr>
        <w:t xml:space="preserve"> homeless:</w:t>
      </w:r>
      <w:r w:rsidRPr="001402B0">
        <w:rPr>
          <w:rFonts w:ascii="Times New Roman" w:hAnsi="Times New Roman"/>
        </w:rPr>
        <w:tab/>
      </w:r>
    </w:p>
    <w:p w:rsidR="000656CF" w:rsidRPr="001402B0" w:rsidRDefault="000656CF" w:rsidP="000656CF">
      <w:pPr>
        <w:pStyle w:val="ListParagraph"/>
        <w:tabs>
          <w:tab w:val="left" w:pos="720"/>
          <w:tab w:val="left" w:pos="1080"/>
          <w:tab w:val="left" w:pos="1440"/>
        </w:tabs>
        <w:ind w:left="360"/>
        <w:rPr>
          <w:rFonts w:ascii="Times New Roman" w:hAnsi="Times New Roman"/>
          <w:color w:val="000000"/>
        </w:rPr>
      </w:pPr>
    </w:p>
    <w:tbl>
      <w:tblPr>
        <w:tblW w:w="954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800"/>
        <w:gridCol w:w="2520"/>
        <w:gridCol w:w="1350"/>
        <w:gridCol w:w="1260"/>
        <w:gridCol w:w="1440"/>
      </w:tblGrid>
      <w:tr w:rsidR="000072E2" w:rsidTr="004F3154">
        <w:trPr>
          <w:trHeight w:val="458"/>
        </w:trPr>
        <w:tc>
          <w:tcPr>
            <w:tcW w:w="1170" w:type="dxa"/>
            <w:tcBorders>
              <w:top w:val="single" w:sz="4" w:space="0" w:color="000000"/>
              <w:left w:val="single" w:sz="4" w:space="0" w:color="000000"/>
              <w:bottom w:val="single" w:sz="4" w:space="0" w:color="000000"/>
              <w:right w:val="single" w:sz="4" w:space="0" w:color="000000"/>
            </w:tcBorders>
            <w:vAlign w:val="center"/>
          </w:tcPr>
          <w:p w:rsidR="000072E2" w:rsidRPr="00E51955" w:rsidRDefault="000072E2" w:rsidP="000072E2">
            <w:pPr>
              <w:pStyle w:val="ListParagraph"/>
              <w:tabs>
                <w:tab w:val="left" w:pos="720"/>
                <w:tab w:val="left" w:pos="1080"/>
                <w:tab w:val="left" w:pos="1440"/>
              </w:tabs>
              <w:spacing w:after="0"/>
              <w:ind w:left="0"/>
              <w:jc w:val="center"/>
              <w:rPr>
                <w:rFonts w:ascii="Times New Roman" w:hAnsi="Times New Roman"/>
                <w:b/>
                <w:color w:val="000000"/>
                <w:sz w:val="18"/>
                <w:szCs w:val="18"/>
              </w:rPr>
            </w:pPr>
            <w:r w:rsidRPr="00E51955">
              <w:rPr>
                <w:rFonts w:ascii="Times New Roman" w:hAnsi="Times New Roman"/>
                <w:b/>
                <w:color w:val="000000"/>
                <w:sz w:val="18"/>
                <w:szCs w:val="18"/>
              </w:rPr>
              <w:t>Student</w:t>
            </w:r>
          </w:p>
        </w:tc>
        <w:tc>
          <w:tcPr>
            <w:tcW w:w="1800" w:type="dxa"/>
            <w:tcBorders>
              <w:top w:val="single" w:sz="4" w:space="0" w:color="000000"/>
              <w:left w:val="single" w:sz="4" w:space="0" w:color="000000"/>
              <w:bottom w:val="single" w:sz="4" w:space="0" w:color="000000"/>
              <w:right w:val="single" w:sz="4" w:space="0" w:color="000000"/>
            </w:tcBorders>
            <w:vAlign w:val="center"/>
          </w:tcPr>
          <w:p w:rsidR="000072E2" w:rsidRPr="00E51955" w:rsidRDefault="000072E2" w:rsidP="000072E2">
            <w:pPr>
              <w:pStyle w:val="ListParagraph"/>
              <w:tabs>
                <w:tab w:val="left" w:pos="720"/>
                <w:tab w:val="left" w:pos="1080"/>
                <w:tab w:val="left" w:pos="1440"/>
              </w:tabs>
              <w:spacing w:after="0"/>
              <w:ind w:left="0"/>
              <w:jc w:val="center"/>
              <w:rPr>
                <w:rFonts w:ascii="Times New Roman" w:hAnsi="Times New Roman"/>
                <w:b/>
                <w:color w:val="000000"/>
                <w:sz w:val="18"/>
                <w:szCs w:val="18"/>
              </w:rPr>
            </w:pPr>
            <w:r w:rsidRPr="00E51955">
              <w:rPr>
                <w:rFonts w:ascii="Times New Roman" w:hAnsi="Times New Roman"/>
                <w:b/>
                <w:color w:val="000000"/>
                <w:sz w:val="18"/>
                <w:szCs w:val="18"/>
              </w:rPr>
              <w:t>School/Grade</w:t>
            </w:r>
          </w:p>
        </w:tc>
        <w:tc>
          <w:tcPr>
            <w:tcW w:w="2520" w:type="dxa"/>
            <w:tcBorders>
              <w:top w:val="single" w:sz="4" w:space="0" w:color="000000"/>
              <w:left w:val="single" w:sz="4" w:space="0" w:color="000000"/>
              <w:bottom w:val="single" w:sz="4" w:space="0" w:color="000000"/>
              <w:right w:val="single" w:sz="4" w:space="0" w:color="000000"/>
            </w:tcBorders>
            <w:vAlign w:val="center"/>
          </w:tcPr>
          <w:p w:rsidR="000072E2" w:rsidRPr="00E51955" w:rsidRDefault="000072E2" w:rsidP="000072E2">
            <w:pPr>
              <w:pStyle w:val="ListParagraph"/>
              <w:tabs>
                <w:tab w:val="left" w:pos="720"/>
                <w:tab w:val="left" w:pos="1080"/>
                <w:tab w:val="left" w:pos="1440"/>
              </w:tabs>
              <w:spacing w:after="0"/>
              <w:ind w:left="0"/>
              <w:jc w:val="center"/>
              <w:rPr>
                <w:rFonts w:ascii="Times New Roman" w:hAnsi="Times New Roman"/>
                <w:b/>
                <w:color w:val="000000"/>
                <w:sz w:val="18"/>
                <w:szCs w:val="18"/>
              </w:rPr>
            </w:pPr>
            <w:r w:rsidRPr="00E51955">
              <w:rPr>
                <w:rFonts w:ascii="Times New Roman" w:hAnsi="Times New Roman"/>
                <w:b/>
                <w:color w:val="000000"/>
                <w:sz w:val="18"/>
                <w:szCs w:val="18"/>
              </w:rPr>
              <w:t>District Responsible/Tuition</w:t>
            </w:r>
          </w:p>
        </w:tc>
        <w:tc>
          <w:tcPr>
            <w:tcW w:w="1350" w:type="dxa"/>
            <w:tcBorders>
              <w:top w:val="single" w:sz="4" w:space="0" w:color="000000"/>
              <w:left w:val="single" w:sz="4" w:space="0" w:color="000000"/>
              <w:bottom w:val="single" w:sz="4" w:space="0" w:color="000000"/>
              <w:right w:val="single" w:sz="4" w:space="0" w:color="000000"/>
            </w:tcBorders>
            <w:vAlign w:val="center"/>
          </w:tcPr>
          <w:p w:rsidR="000072E2" w:rsidRPr="00E51955" w:rsidRDefault="000072E2" w:rsidP="000072E2">
            <w:pPr>
              <w:pStyle w:val="ListParagraph"/>
              <w:tabs>
                <w:tab w:val="left" w:pos="720"/>
                <w:tab w:val="left" w:pos="1080"/>
                <w:tab w:val="left" w:pos="1440"/>
              </w:tabs>
              <w:spacing w:after="0"/>
              <w:ind w:left="0"/>
              <w:jc w:val="center"/>
              <w:rPr>
                <w:rFonts w:ascii="Times New Roman" w:hAnsi="Times New Roman"/>
                <w:b/>
                <w:color w:val="000000"/>
                <w:sz w:val="18"/>
                <w:szCs w:val="18"/>
              </w:rPr>
            </w:pPr>
            <w:r w:rsidRPr="00E51955">
              <w:rPr>
                <w:rFonts w:ascii="Times New Roman" w:hAnsi="Times New Roman"/>
                <w:b/>
                <w:color w:val="000000"/>
                <w:sz w:val="18"/>
                <w:szCs w:val="18"/>
              </w:rPr>
              <w:t>Living In</w:t>
            </w:r>
          </w:p>
        </w:tc>
        <w:tc>
          <w:tcPr>
            <w:tcW w:w="1260" w:type="dxa"/>
            <w:tcBorders>
              <w:top w:val="single" w:sz="4" w:space="0" w:color="000000"/>
              <w:left w:val="single" w:sz="4" w:space="0" w:color="000000"/>
              <w:bottom w:val="single" w:sz="4" w:space="0" w:color="000000"/>
              <w:right w:val="single" w:sz="4" w:space="0" w:color="000000"/>
            </w:tcBorders>
            <w:vAlign w:val="center"/>
          </w:tcPr>
          <w:p w:rsidR="000072E2" w:rsidRPr="00E51955" w:rsidRDefault="000072E2" w:rsidP="000072E2">
            <w:pPr>
              <w:pStyle w:val="ListParagraph"/>
              <w:tabs>
                <w:tab w:val="left" w:pos="720"/>
                <w:tab w:val="left" w:pos="1080"/>
                <w:tab w:val="left" w:pos="1440"/>
              </w:tabs>
              <w:spacing w:after="0"/>
              <w:ind w:left="0"/>
              <w:jc w:val="center"/>
              <w:rPr>
                <w:rFonts w:ascii="Times New Roman" w:hAnsi="Times New Roman"/>
                <w:b/>
                <w:color w:val="000000"/>
                <w:sz w:val="18"/>
                <w:szCs w:val="18"/>
              </w:rPr>
            </w:pPr>
            <w:r>
              <w:rPr>
                <w:rFonts w:ascii="Times New Roman" w:hAnsi="Times New Roman"/>
                <w:b/>
                <w:color w:val="000000"/>
                <w:sz w:val="18"/>
                <w:szCs w:val="18"/>
              </w:rPr>
              <w:t>Tuition Cost</w:t>
            </w:r>
          </w:p>
        </w:tc>
        <w:tc>
          <w:tcPr>
            <w:tcW w:w="1440" w:type="dxa"/>
            <w:tcBorders>
              <w:top w:val="single" w:sz="4" w:space="0" w:color="000000"/>
              <w:left w:val="single" w:sz="4" w:space="0" w:color="000000"/>
              <w:bottom w:val="single" w:sz="4" w:space="0" w:color="000000"/>
              <w:right w:val="single" w:sz="4" w:space="0" w:color="000000"/>
            </w:tcBorders>
            <w:vAlign w:val="center"/>
          </w:tcPr>
          <w:p w:rsidR="000072E2" w:rsidRPr="00E51955" w:rsidRDefault="000072E2" w:rsidP="004F3154">
            <w:pPr>
              <w:pStyle w:val="ListParagraph"/>
              <w:tabs>
                <w:tab w:val="left" w:pos="720"/>
                <w:tab w:val="left" w:pos="1080"/>
                <w:tab w:val="left" w:pos="1440"/>
              </w:tabs>
              <w:spacing w:after="0"/>
              <w:ind w:left="0"/>
              <w:jc w:val="center"/>
              <w:rPr>
                <w:rFonts w:ascii="Times New Roman" w:hAnsi="Times New Roman"/>
                <w:b/>
                <w:color w:val="000000"/>
                <w:sz w:val="18"/>
                <w:szCs w:val="18"/>
              </w:rPr>
            </w:pPr>
            <w:r w:rsidRPr="00E51955">
              <w:rPr>
                <w:rFonts w:ascii="Times New Roman" w:hAnsi="Times New Roman"/>
                <w:b/>
                <w:color w:val="000000"/>
                <w:sz w:val="18"/>
                <w:szCs w:val="18"/>
              </w:rPr>
              <w:t>Transportation</w:t>
            </w:r>
          </w:p>
        </w:tc>
      </w:tr>
      <w:tr w:rsidR="000072E2" w:rsidTr="000072E2">
        <w:tc>
          <w:tcPr>
            <w:tcW w:w="1170" w:type="dxa"/>
            <w:tcBorders>
              <w:top w:val="single" w:sz="4" w:space="0" w:color="000000"/>
              <w:left w:val="single" w:sz="4" w:space="0" w:color="000000"/>
              <w:bottom w:val="single" w:sz="4" w:space="0" w:color="000000"/>
              <w:right w:val="single" w:sz="4" w:space="0" w:color="000000"/>
            </w:tcBorders>
            <w:vAlign w:val="center"/>
          </w:tcPr>
          <w:p w:rsidR="000072E2" w:rsidRPr="00BC3DF5"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sidRPr="00BC3DF5">
              <w:rPr>
                <w:rFonts w:ascii="Times New Roman" w:hAnsi="Times New Roman"/>
                <w:sz w:val="20"/>
                <w:szCs w:val="20"/>
              </w:rPr>
              <w:t>AA</w:t>
            </w:r>
          </w:p>
        </w:tc>
        <w:tc>
          <w:tcPr>
            <w:tcW w:w="1800" w:type="dxa"/>
            <w:tcBorders>
              <w:top w:val="single" w:sz="4" w:space="0" w:color="000000"/>
              <w:left w:val="single" w:sz="4" w:space="0" w:color="000000"/>
              <w:bottom w:val="single" w:sz="4" w:space="0" w:color="000000"/>
              <w:right w:val="single" w:sz="4" w:space="0" w:color="000000"/>
            </w:tcBorders>
            <w:vAlign w:val="center"/>
          </w:tcPr>
          <w:p w:rsidR="000072E2" w:rsidRPr="00BC3DF5"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sidRPr="00BC3DF5">
              <w:rPr>
                <w:rFonts w:ascii="Times New Roman" w:hAnsi="Times New Roman"/>
                <w:sz w:val="20"/>
                <w:szCs w:val="20"/>
              </w:rPr>
              <w:t>Billingsport/1</w:t>
            </w:r>
          </w:p>
        </w:tc>
        <w:tc>
          <w:tcPr>
            <w:tcW w:w="2520" w:type="dxa"/>
            <w:tcBorders>
              <w:top w:val="single" w:sz="4" w:space="0" w:color="000000"/>
              <w:left w:val="single" w:sz="4" w:space="0" w:color="000000"/>
              <w:bottom w:val="single" w:sz="4" w:space="0" w:color="000000"/>
              <w:right w:val="single" w:sz="4" w:space="0" w:color="000000"/>
            </w:tcBorders>
            <w:vAlign w:val="center"/>
          </w:tcPr>
          <w:p w:rsidR="000072E2" w:rsidRPr="00BC3DF5"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sidRPr="00BC3DF5">
              <w:rPr>
                <w:rFonts w:ascii="Times New Roman" w:hAnsi="Times New Roman"/>
                <w:sz w:val="20"/>
                <w:szCs w:val="20"/>
              </w:rPr>
              <w:t>Paulsboro</w:t>
            </w:r>
          </w:p>
        </w:tc>
        <w:tc>
          <w:tcPr>
            <w:tcW w:w="1350" w:type="dxa"/>
            <w:tcBorders>
              <w:top w:val="single" w:sz="4" w:space="0" w:color="000000"/>
              <w:left w:val="single" w:sz="4" w:space="0" w:color="000000"/>
              <w:bottom w:val="single" w:sz="4" w:space="0" w:color="000000"/>
              <w:right w:val="single" w:sz="4" w:space="0" w:color="000000"/>
            </w:tcBorders>
            <w:vAlign w:val="center"/>
          </w:tcPr>
          <w:p w:rsidR="000072E2" w:rsidRPr="00BC3DF5"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sidRPr="00BC3DF5">
              <w:rPr>
                <w:rFonts w:ascii="Times New Roman" w:hAnsi="Times New Roman"/>
                <w:sz w:val="20"/>
                <w:szCs w:val="20"/>
              </w:rPr>
              <w:t>Glassboro</w:t>
            </w:r>
          </w:p>
        </w:tc>
        <w:tc>
          <w:tcPr>
            <w:tcW w:w="1260" w:type="dxa"/>
            <w:tcBorders>
              <w:top w:val="single" w:sz="4" w:space="0" w:color="000000"/>
              <w:left w:val="single" w:sz="4" w:space="0" w:color="000000"/>
              <w:bottom w:val="single" w:sz="4" w:space="0" w:color="000000"/>
              <w:right w:val="single" w:sz="4" w:space="0" w:color="000000"/>
            </w:tcBorders>
            <w:vAlign w:val="center"/>
          </w:tcPr>
          <w:p w:rsidR="000072E2" w:rsidRPr="00BC3DF5" w:rsidRDefault="00A76439" w:rsidP="000072E2">
            <w:pPr>
              <w:pStyle w:val="ListParagraph"/>
              <w:tabs>
                <w:tab w:val="left" w:pos="720"/>
                <w:tab w:val="left" w:pos="1080"/>
                <w:tab w:val="left" w:pos="1440"/>
              </w:tabs>
              <w:spacing w:after="0"/>
              <w:ind w:left="0"/>
              <w:jc w:val="center"/>
              <w:rPr>
                <w:rFonts w:ascii="Times New Roman" w:hAnsi="Times New Roman"/>
                <w:sz w:val="20"/>
                <w:szCs w:val="20"/>
              </w:rPr>
            </w:pPr>
            <w:r>
              <w:rPr>
                <w:rFonts w:ascii="Times New Roman" w:hAnsi="Times New Roman"/>
                <w:sz w:val="20"/>
                <w:szCs w:val="20"/>
              </w:rPr>
              <w:t>NA</w:t>
            </w:r>
          </w:p>
        </w:tc>
        <w:tc>
          <w:tcPr>
            <w:tcW w:w="1440" w:type="dxa"/>
            <w:tcBorders>
              <w:top w:val="single" w:sz="4" w:space="0" w:color="000000"/>
              <w:left w:val="single" w:sz="4" w:space="0" w:color="000000"/>
              <w:bottom w:val="single" w:sz="4" w:space="0" w:color="000000"/>
              <w:right w:val="single" w:sz="4" w:space="0" w:color="000000"/>
            </w:tcBorders>
            <w:vAlign w:val="center"/>
          </w:tcPr>
          <w:p w:rsidR="000072E2" w:rsidRPr="00BC3DF5"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sidRPr="00BC3DF5">
              <w:rPr>
                <w:rFonts w:ascii="Times New Roman" w:hAnsi="Times New Roman"/>
                <w:sz w:val="20"/>
                <w:szCs w:val="20"/>
              </w:rPr>
              <w:t>Yes</w:t>
            </w:r>
          </w:p>
        </w:tc>
      </w:tr>
      <w:tr w:rsidR="000072E2" w:rsidTr="000072E2">
        <w:tc>
          <w:tcPr>
            <w:tcW w:w="1170" w:type="dxa"/>
            <w:tcBorders>
              <w:top w:val="single" w:sz="4" w:space="0" w:color="000000"/>
              <w:left w:val="single" w:sz="4" w:space="0" w:color="000000"/>
              <w:bottom w:val="single" w:sz="4" w:space="0" w:color="000000"/>
              <w:right w:val="single" w:sz="4" w:space="0" w:color="000000"/>
            </w:tcBorders>
            <w:vAlign w:val="center"/>
          </w:tcPr>
          <w:p w:rsidR="000072E2" w:rsidRPr="00BC3DF5"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sidRPr="00BC3DF5">
              <w:rPr>
                <w:rFonts w:ascii="Times New Roman" w:hAnsi="Times New Roman"/>
                <w:sz w:val="20"/>
                <w:szCs w:val="20"/>
              </w:rPr>
              <w:t>KM</w:t>
            </w:r>
          </w:p>
        </w:tc>
        <w:tc>
          <w:tcPr>
            <w:tcW w:w="1800" w:type="dxa"/>
            <w:tcBorders>
              <w:top w:val="single" w:sz="4" w:space="0" w:color="000000"/>
              <w:left w:val="single" w:sz="4" w:space="0" w:color="000000"/>
              <w:bottom w:val="single" w:sz="4" w:space="0" w:color="000000"/>
              <w:right w:val="single" w:sz="4" w:space="0" w:color="000000"/>
            </w:tcBorders>
            <w:vAlign w:val="center"/>
          </w:tcPr>
          <w:p w:rsidR="000072E2" w:rsidRPr="00BC3DF5"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sidRPr="00BC3DF5">
              <w:rPr>
                <w:rFonts w:ascii="Times New Roman" w:hAnsi="Times New Roman"/>
                <w:sz w:val="20"/>
                <w:szCs w:val="20"/>
              </w:rPr>
              <w:t>Billingsport/K</w:t>
            </w:r>
          </w:p>
        </w:tc>
        <w:tc>
          <w:tcPr>
            <w:tcW w:w="2520" w:type="dxa"/>
            <w:tcBorders>
              <w:top w:val="single" w:sz="4" w:space="0" w:color="000000"/>
              <w:left w:val="single" w:sz="4" w:space="0" w:color="000000"/>
              <w:bottom w:val="single" w:sz="4" w:space="0" w:color="000000"/>
              <w:right w:val="single" w:sz="4" w:space="0" w:color="000000"/>
            </w:tcBorders>
            <w:vAlign w:val="center"/>
          </w:tcPr>
          <w:p w:rsidR="000072E2" w:rsidRPr="00BC3DF5"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sidRPr="00BC3DF5">
              <w:rPr>
                <w:rFonts w:ascii="Times New Roman" w:hAnsi="Times New Roman"/>
                <w:sz w:val="20"/>
                <w:szCs w:val="20"/>
              </w:rPr>
              <w:t>Paulsboro</w:t>
            </w:r>
          </w:p>
        </w:tc>
        <w:tc>
          <w:tcPr>
            <w:tcW w:w="1350" w:type="dxa"/>
            <w:tcBorders>
              <w:top w:val="single" w:sz="4" w:space="0" w:color="000000"/>
              <w:left w:val="single" w:sz="4" w:space="0" w:color="000000"/>
              <w:bottom w:val="single" w:sz="4" w:space="0" w:color="000000"/>
              <w:right w:val="single" w:sz="4" w:space="0" w:color="000000"/>
            </w:tcBorders>
            <w:vAlign w:val="center"/>
          </w:tcPr>
          <w:p w:rsidR="000072E2" w:rsidRPr="00BC3DF5"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sidRPr="00BC3DF5">
              <w:rPr>
                <w:rFonts w:ascii="Times New Roman" w:hAnsi="Times New Roman"/>
                <w:sz w:val="20"/>
                <w:szCs w:val="20"/>
              </w:rPr>
              <w:t>Glassboro</w:t>
            </w:r>
          </w:p>
        </w:tc>
        <w:tc>
          <w:tcPr>
            <w:tcW w:w="1260" w:type="dxa"/>
            <w:tcBorders>
              <w:top w:val="single" w:sz="4" w:space="0" w:color="000000"/>
              <w:left w:val="single" w:sz="4" w:space="0" w:color="000000"/>
              <w:bottom w:val="single" w:sz="4" w:space="0" w:color="000000"/>
              <w:right w:val="single" w:sz="4" w:space="0" w:color="000000"/>
            </w:tcBorders>
            <w:vAlign w:val="center"/>
          </w:tcPr>
          <w:p w:rsidR="000072E2" w:rsidRPr="00BC3DF5" w:rsidRDefault="00A76439" w:rsidP="000072E2">
            <w:pPr>
              <w:pStyle w:val="ListParagraph"/>
              <w:tabs>
                <w:tab w:val="left" w:pos="720"/>
                <w:tab w:val="left" w:pos="1080"/>
                <w:tab w:val="left" w:pos="1440"/>
              </w:tabs>
              <w:spacing w:after="0"/>
              <w:ind w:left="0"/>
              <w:jc w:val="center"/>
              <w:rPr>
                <w:rFonts w:ascii="Times New Roman" w:hAnsi="Times New Roman"/>
                <w:sz w:val="20"/>
                <w:szCs w:val="20"/>
              </w:rPr>
            </w:pPr>
            <w:r>
              <w:rPr>
                <w:rFonts w:ascii="Times New Roman" w:hAnsi="Times New Roman"/>
                <w:sz w:val="20"/>
                <w:szCs w:val="20"/>
              </w:rPr>
              <w:t>NA</w:t>
            </w:r>
          </w:p>
        </w:tc>
        <w:tc>
          <w:tcPr>
            <w:tcW w:w="1440" w:type="dxa"/>
            <w:tcBorders>
              <w:top w:val="single" w:sz="4" w:space="0" w:color="000000"/>
              <w:left w:val="single" w:sz="4" w:space="0" w:color="000000"/>
              <w:bottom w:val="single" w:sz="4" w:space="0" w:color="000000"/>
              <w:right w:val="single" w:sz="4" w:space="0" w:color="000000"/>
            </w:tcBorders>
            <w:vAlign w:val="center"/>
          </w:tcPr>
          <w:p w:rsidR="000072E2" w:rsidRPr="00BC3DF5"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sidRPr="00BC3DF5">
              <w:rPr>
                <w:rFonts w:ascii="Times New Roman" w:hAnsi="Times New Roman"/>
                <w:sz w:val="20"/>
                <w:szCs w:val="20"/>
              </w:rPr>
              <w:t>Yes</w:t>
            </w:r>
          </w:p>
        </w:tc>
      </w:tr>
      <w:tr w:rsidR="000072E2" w:rsidTr="000072E2">
        <w:tc>
          <w:tcPr>
            <w:tcW w:w="1170" w:type="dxa"/>
            <w:tcBorders>
              <w:top w:val="single" w:sz="4" w:space="0" w:color="000000"/>
              <w:left w:val="single" w:sz="4" w:space="0" w:color="000000"/>
              <w:bottom w:val="single" w:sz="4" w:space="0" w:color="000000"/>
              <w:right w:val="single" w:sz="4" w:space="0" w:color="000000"/>
            </w:tcBorders>
            <w:vAlign w:val="center"/>
          </w:tcPr>
          <w:p w:rsidR="000072E2" w:rsidRPr="00BC3DF5"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sidRPr="00BC3DF5">
              <w:rPr>
                <w:rFonts w:ascii="Times New Roman" w:hAnsi="Times New Roman"/>
                <w:sz w:val="20"/>
                <w:szCs w:val="20"/>
              </w:rPr>
              <w:t>SM</w:t>
            </w:r>
          </w:p>
        </w:tc>
        <w:tc>
          <w:tcPr>
            <w:tcW w:w="1800" w:type="dxa"/>
            <w:tcBorders>
              <w:top w:val="single" w:sz="4" w:space="0" w:color="000000"/>
              <w:left w:val="single" w:sz="4" w:space="0" w:color="000000"/>
              <w:bottom w:val="single" w:sz="4" w:space="0" w:color="000000"/>
              <w:right w:val="single" w:sz="4" w:space="0" w:color="000000"/>
            </w:tcBorders>
            <w:vAlign w:val="center"/>
          </w:tcPr>
          <w:p w:rsidR="000072E2" w:rsidRPr="00BC3DF5"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sidRPr="00BC3DF5">
              <w:rPr>
                <w:rFonts w:ascii="Times New Roman" w:hAnsi="Times New Roman"/>
                <w:sz w:val="20"/>
                <w:szCs w:val="20"/>
              </w:rPr>
              <w:t>Billingsport/2</w:t>
            </w:r>
          </w:p>
        </w:tc>
        <w:tc>
          <w:tcPr>
            <w:tcW w:w="2520" w:type="dxa"/>
            <w:tcBorders>
              <w:top w:val="single" w:sz="4" w:space="0" w:color="000000"/>
              <w:left w:val="single" w:sz="4" w:space="0" w:color="000000"/>
              <w:bottom w:val="single" w:sz="4" w:space="0" w:color="000000"/>
              <w:right w:val="single" w:sz="4" w:space="0" w:color="000000"/>
            </w:tcBorders>
            <w:vAlign w:val="center"/>
          </w:tcPr>
          <w:p w:rsidR="000072E2" w:rsidRPr="00BC3DF5"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sidRPr="00BC3DF5">
              <w:rPr>
                <w:rFonts w:ascii="Times New Roman" w:hAnsi="Times New Roman"/>
                <w:sz w:val="20"/>
                <w:szCs w:val="20"/>
              </w:rPr>
              <w:t>Paulsboro</w:t>
            </w:r>
          </w:p>
        </w:tc>
        <w:tc>
          <w:tcPr>
            <w:tcW w:w="1350" w:type="dxa"/>
            <w:tcBorders>
              <w:top w:val="single" w:sz="4" w:space="0" w:color="000000"/>
              <w:left w:val="single" w:sz="4" w:space="0" w:color="000000"/>
              <w:bottom w:val="single" w:sz="4" w:space="0" w:color="000000"/>
              <w:right w:val="single" w:sz="4" w:space="0" w:color="000000"/>
            </w:tcBorders>
            <w:vAlign w:val="center"/>
          </w:tcPr>
          <w:p w:rsidR="000072E2" w:rsidRPr="00BC3DF5"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sidRPr="00BC3DF5">
              <w:rPr>
                <w:rFonts w:ascii="Times New Roman" w:hAnsi="Times New Roman"/>
                <w:sz w:val="20"/>
                <w:szCs w:val="20"/>
              </w:rPr>
              <w:t>Glassboro</w:t>
            </w:r>
          </w:p>
        </w:tc>
        <w:tc>
          <w:tcPr>
            <w:tcW w:w="1260" w:type="dxa"/>
            <w:tcBorders>
              <w:top w:val="single" w:sz="4" w:space="0" w:color="000000"/>
              <w:left w:val="single" w:sz="4" w:space="0" w:color="000000"/>
              <w:bottom w:val="single" w:sz="4" w:space="0" w:color="000000"/>
              <w:right w:val="single" w:sz="4" w:space="0" w:color="000000"/>
            </w:tcBorders>
            <w:vAlign w:val="center"/>
          </w:tcPr>
          <w:p w:rsidR="000072E2" w:rsidRPr="00BC3DF5" w:rsidRDefault="00A76439" w:rsidP="000072E2">
            <w:pPr>
              <w:pStyle w:val="ListParagraph"/>
              <w:tabs>
                <w:tab w:val="left" w:pos="720"/>
                <w:tab w:val="left" w:pos="1080"/>
                <w:tab w:val="left" w:pos="1440"/>
              </w:tabs>
              <w:spacing w:after="0"/>
              <w:ind w:left="0"/>
              <w:jc w:val="center"/>
              <w:rPr>
                <w:rFonts w:ascii="Times New Roman" w:hAnsi="Times New Roman"/>
                <w:sz w:val="20"/>
                <w:szCs w:val="20"/>
              </w:rPr>
            </w:pPr>
            <w:r>
              <w:rPr>
                <w:rFonts w:ascii="Times New Roman" w:hAnsi="Times New Roman"/>
                <w:sz w:val="20"/>
                <w:szCs w:val="20"/>
              </w:rPr>
              <w:t>NA</w:t>
            </w:r>
          </w:p>
        </w:tc>
        <w:tc>
          <w:tcPr>
            <w:tcW w:w="1440" w:type="dxa"/>
            <w:tcBorders>
              <w:top w:val="single" w:sz="4" w:space="0" w:color="000000"/>
              <w:left w:val="single" w:sz="4" w:space="0" w:color="000000"/>
              <w:bottom w:val="single" w:sz="4" w:space="0" w:color="000000"/>
              <w:right w:val="single" w:sz="4" w:space="0" w:color="000000"/>
            </w:tcBorders>
            <w:vAlign w:val="center"/>
          </w:tcPr>
          <w:p w:rsidR="000072E2" w:rsidRPr="00BC3DF5"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sidRPr="00BC3DF5">
              <w:rPr>
                <w:rFonts w:ascii="Times New Roman" w:hAnsi="Times New Roman"/>
                <w:sz w:val="20"/>
                <w:szCs w:val="20"/>
              </w:rPr>
              <w:t>Yes</w:t>
            </w:r>
          </w:p>
        </w:tc>
      </w:tr>
      <w:tr w:rsidR="000072E2" w:rsidTr="000072E2">
        <w:tc>
          <w:tcPr>
            <w:tcW w:w="1170" w:type="dxa"/>
            <w:tcBorders>
              <w:top w:val="single" w:sz="4" w:space="0" w:color="000000"/>
              <w:left w:val="single" w:sz="4" w:space="0" w:color="000000"/>
              <w:bottom w:val="single" w:sz="4" w:space="0" w:color="000000"/>
              <w:right w:val="single" w:sz="4" w:space="0" w:color="000000"/>
            </w:tcBorders>
            <w:vAlign w:val="center"/>
          </w:tcPr>
          <w:p w:rsidR="000072E2" w:rsidRPr="00BC3DF5"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Pr>
                <w:rFonts w:ascii="Times New Roman" w:hAnsi="Times New Roman"/>
                <w:sz w:val="20"/>
                <w:szCs w:val="20"/>
              </w:rPr>
              <w:t>MW</w:t>
            </w:r>
          </w:p>
        </w:tc>
        <w:tc>
          <w:tcPr>
            <w:tcW w:w="1800" w:type="dxa"/>
            <w:tcBorders>
              <w:top w:val="single" w:sz="4" w:space="0" w:color="000000"/>
              <w:left w:val="single" w:sz="4" w:space="0" w:color="000000"/>
              <w:bottom w:val="single" w:sz="4" w:space="0" w:color="000000"/>
              <w:right w:val="single" w:sz="4" w:space="0" w:color="000000"/>
            </w:tcBorders>
            <w:vAlign w:val="center"/>
          </w:tcPr>
          <w:p w:rsidR="000072E2" w:rsidRPr="00BC3DF5"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proofErr w:type="spellStart"/>
            <w:r>
              <w:rPr>
                <w:rFonts w:ascii="Times New Roman" w:hAnsi="Times New Roman"/>
                <w:sz w:val="20"/>
                <w:szCs w:val="20"/>
              </w:rPr>
              <w:t>Loudenslager</w:t>
            </w:r>
            <w:proofErr w:type="spellEnd"/>
            <w:r>
              <w:rPr>
                <w:rFonts w:ascii="Times New Roman" w:hAnsi="Times New Roman"/>
                <w:sz w:val="20"/>
                <w:szCs w:val="20"/>
              </w:rPr>
              <w:t>/3</w:t>
            </w:r>
          </w:p>
        </w:tc>
        <w:tc>
          <w:tcPr>
            <w:tcW w:w="2520" w:type="dxa"/>
            <w:tcBorders>
              <w:top w:val="single" w:sz="4" w:space="0" w:color="000000"/>
              <w:left w:val="single" w:sz="4" w:space="0" w:color="000000"/>
              <w:bottom w:val="single" w:sz="4" w:space="0" w:color="000000"/>
              <w:right w:val="single" w:sz="4" w:space="0" w:color="000000"/>
            </w:tcBorders>
            <w:vAlign w:val="center"/>
          </w:tcPr>
          <w:p w:rsidR="000072E2" w:rsidRPr="00BC3DF5"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Pr>
                <w:rFonts w:ascii="Times New Roman" w:hAnsi="Times New Roman"/>
                <w:sz w:val="20"/>
                <w:szCs w:val="20"/>
              </w:rPr>
              <w:t>Paulsboro</w:t>
            </w:r>
          </w:p>
        </w:tc>
        <w:tc>
          <w:tcPr>
            <w:tcW w:w="1350" w:type="dxa"/>
            <w:tcBorders>
              <w:top w:val="single" w:sz="4" w:space="0" w:color="000000"/>
              <w:left w:val="single" w:sz="4" w:space="0" w:color="000000"/>
              <w:bottom w:val="single" w:sz="4" w:space="0" w:color="000000"/>
              <w:right w:val="single" w:sz="4" w:space="0" w:color="000000"/>
            </w:tcBorders>
            <w:vAlign w:val="center"/>
          </w:tcPr>
          <w:p w:rsidR="000072E2" w:rsidRPr="00BC3DF5"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Pr>
                <w:rFonts w:ascii="Times New Roman" w:hAnsi="Times New Roman"/>
                <w:sz w:val="20"/>
                <w:szCs w:val="20"/>
              </w:rPr>
              <w:t>Sicklerville</w:t>
            </w:r>
          </w:p>
        </w:tc>
        <w:tc>
          <w:tcPr>
            <w:tcW w:w="1260" w:type="dxa"/>
            <w:tcBorders>
              <w:top w:val="single" w:sz="4" w:space="0" w:color="000000"/>
              <w:left w:val="single" w:sz="4" w:space="0" w:color="000000"/>
              <w:bottom w:val="single" w:sz="4" w:space="0" w:color="000000"/>
              <w:right w:val="single" w:sz="4" w:space="0" w:color="000000"/>
            </w:tcBorders>
            <w:vAlign w:val="center"/>
          </w:tcPr>
          <w:p w:rsidR="000072E2" w:rsidRPr="00BC3DF5" w:rsidRDefault="00A76439" w:rsidP="000072E2">
            <w:pPr>
              <w:pStyle w:val="ListParagraph"/>
              <w:tabs>
                <w:tab w:val="left" w:pos="720"/>
                <w:tab w:val="left" w:pos="1080"/>
                <w:tab w:val="left" w:pos="1440"/>
              </w:tabs>
              <w:spacing w:after="0"/>
              <w:ind w:left="0"/>
              <w:jc w:val="center"/>
              <w:rPr>
                <w:rFonts w:ascii="Times New Roman" w:hAnsi="Times New Roman"/>
                <w:sz w:val="20"/>
                <w:szCs w:val="20"/>
              </w:rPr>
            </w:pPr>
            <w:r>
              <w:rPr>
                <w:rFonts w:ascii="Times New Roman" w:hAnsi="Times New Roman"/>
                <w:sz w:val="20"/>
                <w:szCs w:val="20"/>
              </w:rPr>
              <w:t>NA</w:t>
            </w:r>
          </w:p>
        </w:tc>
        <w:tc>
          <w:tcPr>
            <w:tcW w:w="1440" w:type="dxa"/>
            <w:tcBorders>
              <w:top w:val="single" w:sz="4" w:space="0" w:color="000000"/>
              <w:left w:val="single" w:sz="4" w:space="0" w:color="000000"/>
              <w:bottom w:val="single" w:sz="4" w:space="0" w:color="000000"/>
              <w:right w:val="single" w:sz="4" w:space="0" w:color="000000"/>
            </w:tcBorders>
            <w:vAlign w:val="center"/>
          </w:tcPr>
          <w:p w:rsidR="000072E2" w:rsidRPr="00BC3DF5"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Pr>
                <w:rFonts w:ascii="Times New Roman" w:hAnsi="Times New Roman"/>
                <w:sz w:val="20"/>
                <w:szCs w:val="20"/>
              </w:rPr>
              <w:t>Yes</w:t>
            </w:r>
          </w:p>
        </w:tc>
      </w:tr>
      <w:tr w:rsidR="000072E2" w:rsidTr="000072E2">
        <w:tc>
          <w:tcPr>
            <w:tcW w:w="1170" w:type="dxa"/>
            <w:tcBorders>
              <w:top w:val="single" w:sz="4" w:space="0" w:color="000000"/>
              <w:left w:val="single" w:sz="4" w:space="0" w:color="000000"/>
              <w:bottom w:val="single" w:sz="4" w:space="0" w:color="000000"/>
              <w:right w:val="single" w:sz="4" w:space="0" w:color="000000"/>
            </w:tcBorders>
            <w:vAlign w:val="center"/>
          </w:tcPr>
          <w:p w:rsidR="000072E2" w:rsidRPr="00BC3DF5"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Pr>
                <w:rFonts w:ascii="Times New Roman" w:hAnsi="Times New Roman"/>
                <w:sz w:val="20"/>
                <w:szCs w:val="20"/>
              </w:rPr>
              <w:t>SW</w:t>
            </w:r>
          </w:p>
        </w:tc>
        <w:tc>
          <w:tcPr>
            <w:tcW w:w="1800" w:type="dxa"/>
            <w:tcBorders>
              <w:top w:val="single" w:sz="4" w:space="0" w:color="000000"/>
              <w:left w:val="single" w:sz="4" w:space="0" w:color="000000"/>
              <w:bottom w:val="single" w:sz="4" w:space="0" w:color="000000"/>
              <w:right w:val="single" w:sz="4" w:space="0" w:color="000000"/>
            </w:tcBorders>
            <w:vAlign w:val="center"/>
          </w:tcPr>
          <w:p w:rsidR="000072E2" w:rsidRPr="00BC3DF5"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Pr>
                <w:rFonts w:ascii="Times New Roman" w:hAnsi="Times New Roman"/>
                <w:sz w:val="20"/>
                <w:szCs w:val="20"/>
              </w:rPr>
              <w:t>Billingsport/1</w:t>
            </w:r>
          </w:p>
        </w:tc>
        <w:tc>
          <w:tcPr>
            <w:tcW w:w="2520" w:type="dxa"/>
            <w:tcBorders>
              <w:top w:val="single" w:sz="4" w:space="0" w:color="000000"/>
              <w:left w:val="single" w:sz="4" w:space="0" w:color="000000"/>
              <w:bottom w:val="single" w:sz="4" w:space="0" w:color="000000"/>
              <w:right w:val="single" w:sz="4" w:space="0" w:color="000000"/>
            </w:tcBorders>
            <w:vAlign w:val="center"/>
          </w:tcPr>
          <w:p w:rsidR="000072E2" w:rsidRPr="00BC3DF5"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Pr>
                <w:rFonts w:ascii="Times New Roman" w:hAnsi="Times New Roman"/>
                <w:sz w:val="20"/>
                <w:szCs w:val="20"/>
              </w:rPr>
              <w:t>Paulsboro</w:t>
            </w:r>
          </w:p>
        </w:tc>
        <w:tc>
          <w:tcPr>
            <w:tcW w:w="1350" w:type="dxa"/>
            <w:tcBorders>
              <w:top w:val="single" w:sz="4" w:space="0" w:color="000000"/>
              <w:left w:val="single" w:sz="4" w:space="0" w:color="000000"/>
              <w:bottom w:val="single" w:sz="4" w:space="0" w:color="000000"/>
              <w:right w:val="single" w:sz="4" w:space="0" w:color="000000"/>
            </w:tcBorders>
            <w:vAlign w:val="center"/>
          </w:tcPr>
          <w:p w:rsidR="000072E2" w:rsidRPr="00BC3DF5"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Pr>
                <w:rFonts w:ascii="Times New Roman" w:hAnsi="Times New Roman"/>
                <w:sz w:val="20"/>
                <w:szCs w:val="20"/>
              </w:rPr>
              <w:t>Sicklerville</w:t>
            </w:r>
          </w:p>
        </w:tc>
        <w:tc>
          <w:tcPr>
            <w:tcW w:w="1260" w:type="dxa"/>
            <w:tcBorders>
              <w:top w:val="single" w:sz="4" w:space="0" w:color="000000"/>
              <w:left w:val="single" w:sz="4" w:space="0" w:color="000000"/>
              <w:bottom w:val="single" w:sz="4" w:space="0" w:color="000000"/>
              <w:right w:val="single" w:sz="4" w:space="0" w:color="000000"/>
            </w:tcBorders>
            <w:vAlign w:val="center"/>
          </w:tcPr>
          <w:p w:rsidR="000072E2" w:rsidRPr="00BC3DF5" w:rsidRDefault="00A76439" w:rsidP="000072E2">
            <w:pPr>
              <w:pStyle w:val="ListParagraph"/>
              <w:tabs>
                <w:tab w:val="left" w:pos="720"/>
                <w:tab w:val="left" w:pos="1080"/>
                <w:tab w:val="left" w:pos="1440"/>
              </w:tabs>
              <w:spacing w:after="0"/>
              <w:ind w:left="0"/>
              <w:jc w:val="center"/>
              <w:rPr>
                <w:rFonts w:ascii="Times New Roman" w:hAnsi="Times New Roman"/>
                <w:sz w:val="20"/>
                <w:szCs w:val="20"/>
              </w:rPr>
            </w:pPr>
            <w:r>
              <w:rPr>
                <w:rFonts w:ascii="Times New Roman" w:hAnsi="Times New Roman"/>
                <w:sz w:val="20"/>
                <w:szCs w:val="20"/>
              </w:rPr>
              <w:t>NA</w:t>
            </w:r>
          </w:p>
        </w:tc>
        <w:tc>
          <w:tcPr>
            <w:tcW w:w="1440" w:type="dxa"/>
            <w:tcBorders>
              <w:top w:val="single" w:sz="4" w:space="0" w:color="000000"/>
              <w:left w:val="single" w:sz="4" w:space="0" w:color="000000"/>
              <w:bottom w:val="single" w:sz="4" w:space="0" w:color="000000"/>
              <w:right w:val="single" w:sz="4" w:space="0" w:color="000000"/>
            </w:tcBorders>
            <w:vAlign w:val="center"/>
          </w:tcPr>
          <w:p w:rsidR="000072E2" w:rsidRPr="00BC3DF5"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Pr>
                <w:rFonts w:ascii="Times New Roman" w:hAnsi="Times New Roman"/>
                <w:sz w:val="20"/>
                <w:szCs w:val="20"/>
              </w:rPr>
              <w:t>Yes</w:t>
            </w:r>
          </w:p>
        </w:tc>
      </w:tr>
      <w:tr w:rsidR="000072E2" w:rsidTr="000072E2">
        <w:trPr>
          <w:trHeight w:val="242"/>
        </w:trPr>
        <w:tc>
          <w:tcPr>
            <w:tcW w:w="1170" w:type="dxa"/>
            <w:tcBorders>
              <w:top w:val="single" w:sz="4" w:space="0" w:color="000000"/>
              <w:left w:val="single" w:sz="4" w:space="0" w:color="000000"/>
              <w:bottom w:val="single" w:sz="4" w:space="0" w:color="000000"/>
              <w:right w:val="single" w:sz="4" w:space="0" w:color="000000"/>
            </w:tcBorders>
            <w:vAlign w:val="center"/>
          </w:tcPr>
          <w:p w:rsidR="000072E2"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Pr>
                <w:rFonts w:ascii="Times New Roman" w:hAnsi="Times New Roman"/>
                <w:sz w:val="20"/>
                <w:szCs w:val="20"/>
              </w:rPr>
              <w:t>DB</w:t>
            </w:r>
          </w:p>
        </w:tc>
        <w:tc>
          <w:tcPr>
            <w:tcW w:w="1800" w:type="dxa"/>
            <w:tcBorders>
              <w:top w:val="single" w:sz="4" w:space="0" w:color="000000"/>
              <w:left w:val="single" w:sz="4" w:space="0" w:color="000000"/>
              <w:bottom w:val="single" w:sz="4" w:space="0" w:color="000000"/>
              <w:right w:val="single" w:sz="4" w:space="0" w:color="000000"/>
            </w:tcBorders>
            <w:vAlign w:val="center"/>
          </w:tcPr>
          <w:p w:rsidR="000072E2"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proofErr w:type="spellStart"/>
            <w:r>
              <w:rPr>
                <w:rFonts w:ascii="Times New Roman" w:hAnsi="Times New Roman"/>
                <w:sz w:val="20"/>
                <w:szCs w:val="20"/>
              </w:rPr>
              <w:t>Loudenslager</w:t>
            </w:r>
            <w:proofErr w:type="spellEnd"/>
            <w:r>
              <w:rPr>
                <w:rFonts w:ascii="Times New Roman" w:hAnsi="Times New Roman"/>
                <w:sz w:val="20"/>
                <w:szCs w:val="20"/>
              </w:rPr>
              <w:t>/5</w:t>
            </w:r>
          </w:p>
        </w:tc>
        <w:tc>
          <w:tcPr>
            <w:tcW w:w="2520" w:type="dxa"/>
            <w:tcBorders>
              <w:top w:val="single" w:sz="4" w:space="0" w:color="000000"/>
              <w:left w:val="single" w:sz="4" w:space="0" w:color="000000"/>
              <w:bottom w:val="single" w:sz="4" w:space="0" w:color="000000"/>
              <w:right w:val="single" w:sz="4" w:space="0" w:color="000000"/>
            </w:tcBorders>
            <w:vAlign w:val="center"/>
          </w:tcPr>
          <w:p w:rsidR="000072E2"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Pr>
                <w:rFonts w:ascii="Times New Roman" w:hAnsi="Times New Roman"/>
                <w:sz w:val="20"/>
                <w:szCs w:val="20"/>
              </w:rPr>
              <w:t>Paulsboro</w:t>
            </w:r>
          </w:p>
        </w:tc>
        <w:tc>
          <w:tcPr>
            <w:tcW w:w="1350" w:type="dxa"/>
            <w:tcBorders>
              <w:top w:val="single" w:sz="4" w:space="0" w:color="000000"/>
              <w:left w:val="single" w:sz="4" w:space="0" w:color="000000"/>
              <w:bottom w:val="single" w:sz="4" w:space="0" w:color="000000"/>
              <w:right w:val="single" w:sz="4" w:space="0" w:color="000000"/>
            </w:tcBorders>
            <w:vAlign w:val="center"/>
          </w:tcPr>
          <w:p w:rsidR="000072E2"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Pr>
                <w:rFonts w:ascii="Times New Roman" w:hAnsi="Times New Roman"/>
                <w:sz w:val="20"/>
                <w:szCs w:val="20"/>
              </w:rPr>
              <w:t>Glassboro</w:t>
            </w:r>
          </w:p>
        </w:tc>
        <w:tc>
          <w:tcPr>
            <w:tcW w:w="1260" w:type="dxa"/>
            <w:tcBorders>
              <w:top w:val="single" w:sz="4" w:space="0" w:color="000000"/>
              <w:left w:val="single" w:sz="4" w:space="0" w:color="000000"/>
              <w:bottom w:val="single" w:sz="4" w:space="0" w:color="000000"/>
              <w:right w:val="single" w:sz="4" w:space="0" w:color="000000"/>
            </w:tcBorders>
            <w:vAlign w:val="center"/>
          </w:tcPr>
          <w:p w:rsidR="000072E2" w:rsidRDefault="00A76439" w:rsidP="000072E2">
            <w:pPr>
              <w:pStyle w:val="ListParagraph"/>
              <w:tabs>
                <w:tab w:val="left" w:pos="720"/>
                <w:tab w:val="left" w:pos="1080"/>
                <w:tab w:val="left" w:pos="1440"/>
              </w:tabs>
              <w:spacing w:after="0"/>
              <w:ind w:left="0"/>
              <w:jc w:val="center"/>
              <w:rPr>
                <w:rFonts w:ascii="Times New Roman" w:hAnsi="Times New Roman"/>
                <w:sz w:val="20"/>
                <w:szCs w:val="20"/>
              </w:rPr>
            </w:pPr>
            <w:r>
              <w:rPr>
                <w:rFonts w:ascii="Times New Roman" w:hAnsi="Times New Roman"/>
                <w:sz w:val="20"/>
                <w:szCs w:val="20"/>
              </w:rPr>
              <w:t>NA</w:t>
            </w:r>
          </w:p>
        </w:tc>
        <w:tc>
          <w:tcPr>
            <w:tcW w:w="1440" w:type="dxa"/>
            <w:tcBorders>
              <w:top w:val="single" w:sz="4" w:space="0" w:color="000000"/>
              <w:left w:val="single" w:sz="4" w:space="0" w:color="000000"/>
              <w:bottom w:val="single" w:sz="4" w:space="0" w:color="000000"/>
              <w:right w:val="single" w:sz="4" w:space="0" w:color="000000"/>
            </w:tcBorders>
            <w:vAlign w:val="center"/>
          </w:tcPr>
          <w:p w:rsidR="000072E2"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Pr>
                <w:rFonts w:ascii="Times New Roman" w:hAnsi="Times New Roman"/>
                <w:sz w:val="20"/>
                <w:szCs w:val="20"/>
              </w:rPr>
              <w:t>Yes</w:t>
            </w:r>
          </w:p>
        </w:tc>
      </w:tr>
      <w:tr w:rsidR="000072E2" w:rsidTr="000072E2">
        <w:trPr>
          <w:trHeight w:val="251"/>
        </w:trPr>
        <w:tc>
          <w:tcPr>
            <w:tcW w:w="1170" w:type="dxa"/>
            <w:tcBorders>
              <w:top w:val="single" w:sz="4" w:space="0" w:color="000000"/>
              <w:left w:val="single" w:sz="4" w:space="0" w:color="000000"/>
              <w:bottom w:val="single" w:sz="4" w:space="0" w:color="000000"/>
              <w:right w:val="single" w:sz="4" w:space="0" w:color="000000"/>
            </w:tcBorders>
            <w:vAlign w:val="center"/>
          </w:tcPr>
          <w:p w:rsidR="000072E2"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Pr>
                <w:rFonts w:ascii="Times New Roman" w:hAnsi="Times New Roman"/>
                <w:sz w:val="20"/>
                <w:szCs w:val="20"/>
              </w:rPr>
              <w:t>DB</w:t>
            </w:r>
          </w:p>
        </w:tc>
        <w:tc>
          <w:tcPr>
            <w:tcW w:w="1800" w:type="dxa"/>
            <w:tcBorders>
              <w:top w:val="single" w:sz="4" w:space="0" w:color="000000"/>
              <w:left w:val="single" w:sz="4" w:space="0" w:color="000000"/>
              <w:bottom w:val="single" w:sz="4" w:space="0" w:color="000000"/>
              <w:right w:val="single" w:sz="4" w:space="0" w:color="000000"/>
            </w:tcBorders>
            <w:vAlign w:val="center"/>
          </w:tcPr>
          <w:p w:rsidR="000072E2"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proofErr w:type="spellStart"/>
            <w:r>
              <w:rPr>
                <w:rFonts w:ascii="Times New Roman" w:hAnsi="Times New Roman"/>
                <w:sz w:val="20"/>
                <w:szCs w:val="20"/>
              </w:rPr>
              <w:t>Loudenslager</w:t>
            </w:r>
            <w:proofErr w:type="spellEnd"/>
            <w:r>
              <w:rPr>
                <w:rFonts w:ascii="Times New Roman" w:hAnsi="Times New Roman"/>
                <w:sz w:val="20"/>
                <w:szCs w:val="20"/>
              </w:rPr>
              <w:t>/5</w:t>
            </w:r>
          </w:p>
        </w:tc>
        <w:tc>
          <w:tcPr>
            <w:tcW w:w="2520" w:type="dxa"/>
            <w:tcBorders>
              <w:top w:val="single" w:sz="4" w:space="0" w:color="000000"/>
              <w:left w:val="single" w:sz="4" w:space="0" w:color="000000"/>
              <w:bottom w:val="single" w:sz="4" w:space="0" w:color="000000"/>
              <w:right w:val="single" w:sz="4" w:space="0" w:color="000000"/>
            </w:tcBorders>
            <w:vAlign w:val="center"/>
          </w:tcPr>
          <w:p w:rsidR="000072E2"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Pr>
                <w:rFonts w:ascii="Times New Roman" w:hAnsi="Times New Roman"/>
                <w:sz w:val="20"/>
                <w:szCs w:val="20"/>
              </w:rPr>
              <w:t>Paulsboro</w:t>
            </w:r>
          </w:p>
        </w:tc>
        <w:tc>
          <w:tcPr>
            <w:tcW w:w="1350" w:type="dxa"/>
            <w:tcBorders>
              <w:top w:val="single" w:sz="4" w:space="0" w:color="000000"/>
              <w:left w:val="single" w:sz="4" w:space="0" w:color="000000"/>
              <w:bottom w:val="single" w:sz="4" w:space="0" w:color="000000"/>
              <w:right w:val="single" w:sz="4" w:space="0" w:color="000000"/>
            </w:tcBorders>
            <w:vAlign w:val="center"/>
          </w:tcPr>
          <w:p w:rsidR="000072E2"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Pr>
                <w:rFonts w:ascii="Times New Roman" w:hAnsi="Times New Roman"/>
                <w:sz w:val="20"/>
                <w:szCs w:val="20"/>
              </w:rPr>
              <w:t>Mt. Laurel</w:t>
            </w:r>
          </w:p>
        </w:tc>
        <w:tc>
          <w:tcPr>
            <w:tcW w:w="1260" w:type="dxa"/>
            <w:tcBorders>
              <w:top w:val="single" w:sz="4" w:space="0" w:color="000000"/>
              <w:left w:val="single" w:sz="4" w:space="0" w:color="000000"/>
              <w:bottom w:val="single" w:sz="4" w:space="0" w:color="000000"/>
              <w:right w:val="single" w:sz="4" w:space="0" w:color="000000"/>
            </w:tcBorders>
            <w:vAlign w:val="center"/>
          </w:tcPr>
          <w:p w:rsidR="000072E2" w:rsidRDefault="00A76439" w:rsidP="000072E2">
            <w:pPr>
              <w:pStyle w:val="ListParagraph"/>
              <w:tabs>
                <w:tab w:val="left" w:pos="720"/>
                <w:tab w:val="left" w:pos="1080"/>
                <w:tab w:val="left" w:pos="1440"/>
              </w:tabs>
              <w:spacing w:after="0"/>
              <w:ind w:left="0"/>
              <w:jc w:val="center"/>
              <w:rPr>
                <w:rFonts w:ascii="Times New Roman" w:hAnsi="Times New Roman"/>
                <w:sz w:val="20"/>
                <w:szCs w:val="20"/>
              </w:rPr>
            </w:pPr>
            <w:r>
              <w:rPr>
                <w:rFonts w:ascii="Times New Roman" w:hAnsi="Times New Roman"/>
                <w:sz w:val="20"/>
                <w:szCs w:val="20"/>
              </w:rPr>
              <w:t>NA</w:t>
            </w:r>
          </w:p>
        </w:tc>
        <w:tc>
          <w:tcPr>
            <w:tcW w:w="1440" w:type="dxa"/>
            <w:tcBorders>
              <w:top w:val="single" w:sz="4" w:space="0" w:color="000000"/>
              <w:left w:val="single" w:sz="4" w:space="0" w:color="000000"/>
              <w:bottom w:val="single" w:sz="4" w:space="0" w:color="000000"/>
              <w:right w:val="single" w:sz="4" w:space="0" w:color="000000"/>
            </w:tcBorders>
            <w:vAlign w:val="center"/>
          </w:tcPr>
          <w:p w:rsidR="000072E2" w:rsidRDefault="000072E2" w:rsidP="000072E2">
            <w:pPr>
              <w:pStyle w:val="ListParagraph"/>
              <w:tabs>
                <w:tab w:val="left" w:pos="720"/>
                <w:tab w:val="left" w:pos="1080"/>
                <w:tab w:val="left" w:pos="1440"/>
              </w:tabs>
              <w:spacing w:after="0"/>
              <w:ind w:left="0"/>
              <w:jc w:val="center"/>
              <w:rPr>
                <w:rFonts w:ascii="Times New Roman" w:hAnsi="Times New Roman"/>
                <w:sz w:val="20"/>
                <w:szCs w:val="20"/>
              </w:rPr>
            </w:pPr>
            <w:r>
              <w:rPr>
                <w:rFonts w:ascii="Times New Roman" w:hAnsi="Times New Roman"/>
                <w:sz w:val="20"/>
                <w:szCs w:val="20"/>
              </w:rPr>
              <w:t>Yes</w:t>
            </w:r>
          </w:p>
        </w:tc>
      </w:tr>
    </w:tbl>
    <w:p w:rsidR="000072E2" w:rsidRPr="001402B0" w:rsidRDefault="000072E2" w:rsidP="00F1273F">
      <w:pPr>
        <w:tabs>
          <w:tab w:val="left" w:pos="1080"/>
          <w:tab w:val="left" w:pos="1440"/>
          <w:tab w:val="left" w:pos="1710"/>
        </w:tabs>
        <w:rPr>
          <w:color w:val="000000"/>
          <w:u w:val="single"/>
        </w:rPr>
      </w:pPr>
    </w:p>
    <w:p w:rsidR="00264ED4" w:rsidRPr="001402B0" w:rsidRDefault="00F1273F" w:rsidP="00352018">
      <w:pPr>
        <w:pStyle w:val="ListParagraph"/>
        <w:spacing w:after="0"/>
        <w:rPr>
          <w:bCs/>
        </w:rPr>
      </w:pPr>
      <w:r w:rsidRPr="001402B0">
        <w:rPr>
          <w:rFonts w:ascii="Times New Roman" w:hAnsi="Times New Roman"/>
          <w:color w:val="000000"/>
          <w:u w:val="single"/>
        </w:rPr>
        <w:t>Informational</w:t>
      </w:r>
      <w:r w:rsidRPr="001402B0">
        <w:rPr>
          <w:rFonts w:ascii="Times New Roman" w:hAnsi="Times New Roman"/>
          <w:color w:val="000000"/>
        </w:rPr>
        <w:t xml:space="preserve">:   </w:t>
      </w:r>
      <w:r w:rsidR="00352018">
        <w:rPr>
          <w:rFonts w:ascii="Times New Roman" w:hAnsi="Times New Roman"/>
          <w:color w:val="000000"/>
        </w:rPr>
        <w:t xml:space="preserve">Please refer to similar recommendation above. </w:t>
      </w:r>
    </w:p>
    <w:p w:rsidR="00264ED4" w:rsidRPr="001402B0" w:rsidRDefault="00264ED4" w:rsidP="00264ED4">
      <w:pPr>
        <w:tabs>
          <w:tab w:val="left" w:pos="720"/>
          <w:tab w:val="left" w:pos="1080"/>
        </w:tabs>
        <w:rPr>
          <w:bCs/>
        </w:rPr>
      </w:pPr>
    </w:p>
    <w:p w:rsidR="00E453AC" w:rsidRDefault="00E453AC" w:rsidP="00934E3F">
      <w:pPr>
        <w:pStyle w:val="ListParagraph"/>
        <w:numPr>
          <w:ilvl w:val="0"/>
          <w:numId w:val="35"/>
        </w:numPr>
        <w:ind w:left="720"/>
        <w:rPr>
          <w:rFonts w:ascii="Times New Roman" w:hAnsi="Times New Roman"/>
          <w:bCs/>
        </w:rPr>
      </w:pPr>
      <w:r>
        <w:rPr>
          <w:rFonts w:ascii="Times New Roman" w:hAnsi="Times New Roman"/>
          <w:bCs/>
        </w:rPr>
        <w:t xml:space="preserve">Recommend approval to submit a Science Technology Engineering and Mathematics (STEM) proposal to ExxonMobil Corporation in order to establish programs at </w:t>
      </w:r>
      <w:proofErr w:type="spellStart"/>
      <w:r>
        <w:rPr>
          <w:rFonts w:ascii="Times New Roman" w:hAnsi="Times New Roman"/>
          <w:bCs/>
        </w:rPr>
        <w:t>Loudenslager</w:t>
      </w:r>
      <w:proofErr w:type="spellEnd"/>
      <w:r>
        <w:rPr>
          <w:rFonts w:ascii="Times New Roman" w:hAnsi="Times New Roman"/>
          <w:bCs/>
        </w:rPr>
        <w:t xml:space="preserve"> Elementary School for the 2014-2015 school year as follows:</w:t>
      </w:r>
    </w:p>
    <w:tbl>
      <w:tblPr>
        <w:tblStyle w:val="TableGrid"/>
        <w:tblW w:w="9450" w:type="dxa"/>
        <w:tblInd w:w="558" w:type="dxa"/>
        <w:tblLook w:val="04A0" w:firstRow="1" w:lastRow="0" w:firstColumn="1" w:lastColumn="0" w:noHBand="0" w:noVBand="1"/>
      </w:tblPr>
      <w:tblGrid>
        <w:gridCol w:w="3780"/>
        <w:gridCol w:w="4739"/>
        <w:gridCol w:w="931"/>
      </w:tblGrid>
      <w:tr w:rsidR="00E453AC" w:rsidTr="00A35DBF">
        <w:tc>
          <w:tcPr>
            <w:tcW w:w="3780" w:type="dxa"/>
          </w:tcPr>
          <w:p w:rsidR="00E453AC" w:rsidRPr="00301B27" w:rsidRDefault="00E453AC" w:rsidP="00E453AC">
            <w:pPr>
              <w:jc w:val="center"/>
              <w:rPr>
                <w:b/>
                <w:bCs/>
                <w:sz w:val="22"/>
                <w:szCs w:val="22"/>
              </w:rPr>
            </w:pPr>
            <w:r w:rsidRPr="00301B27">
              <w:rPr>
                <w:b/>
                <w:bCs/>
                <w:sz w:val="22"/>
                <w:szCs w:val="22"/>
              </w:rPr>
              <w:t>Project</w:t>
            </w:r>
          </w:p>
        </w:tc>
        <w:tc>
          <w:tcPr>
            <w:tcW w:w="4739" w:type="dxa"/>
          </w:tcPr>
          <w:p w:rsidR="00E453AC" w:rsidRPr="00301B27" w:rsidRDefault="00BE790A" w:rsidP="00E453AC">
            <w:pPr>
              <w:jc w:val="center"/>
              <w:rPr>
                <w:b/>
                <w:bCs/>
                <w:sz w:val="22"/>
                <w:szCs w:val="22"/>
              </w:rPr>
            </w:pPr>
            <w:r>
              <w:rPr>
                <w:b/>
                <w:bCs/>
                <w:sz w:val="22"/>
                <w:szCs w:val="22"/>
              </w:rPr>
              <w:t>Expenditure</w:t>
            </w:r>
          </w:p>
        </w:tc>
        <w:tc>
          <w:tcPr>
            <w:tcW w:w="931" w:type="dxa"/>
          </w:tcPr>
          <w:p w:rsidR="00E453AC" w:rsidRPr="00301B27" w:rsidRDefault="00E453AC" w:rsidP="00E453AC">
            <w:pPr>
              <w:jc w:val="center"/>
              <w:rPr>
                <w:b/>
                <w:bCs/>
                <w:sz w:val="22"/>
                <w:szCs w:val="22"/>
              </w:rPr>
            </w:pPr>
            <w:r w:rsidRPr="00301B27">
              <w:rPr>
                <w:b/>
                <w:bCs/>
                <w:sz w:val="22"/>
                <w:szCs w:val="22"/>
              </w:rPr>
              <w:t>Cost</w:t>
            </w:r>
          </w:p>
        </w:tc>
      </w:tr>
      <w:tr w:rsidR="00E453AC" w:rsidTr="00A35DBF">
        <w:tc>
          <w:tcPr>
            <w:tcW w:w="3780" w:type="dxa"/>
          </w:tcPr>
          <w:p w:rsidR="00E453AC" w:rsidRPr="00301B27" w:rsidRDefault="00E453AC" w:rsidP="00BE790A">
            <w:pPr>
              <w:jc w:val="center"/>
              <w:rPr>
                <w:bCs/>
                <w:sz w:val="22"/>
                <w:szCs w:val="22"/>
              </w:rPr>
            </w:pPr>
            <w:r w:rsidRPr="00301B27">
              <w:rPr>
                <w:bCs/>
                <w:sz w:val="22"/>
                <w:szCs w:val="22"/>
              </w:rPr>
              <w:t>Technology Club</w:t>
            </w:r>
          </w:p>
        </w:tc>
        <w:tc>
          <w:tcPr>
            <w:tcW w:w="4739" w:type="dxa"/>
          </w:tcPr>
          <w:p w:rsidR="00E453AC" w:rsidRPr="00301B27" w:rsidRDefault="00E453AC" w:rsidP="00BE790A">
            <w:pPr>
              <w:jc w:val="center"/>
              <w:rPr>
                <w:bCs/>
                <w:sz w:val="22"/>
                <w:szCs w:val="22"/>
              </w:rPr>
            </w:pPr>
            <w:r w:rsidRPr="00301B27">
              <w:rPr>
                <w:bCs/>
                <w:sz w:val="22"/>
                <w:szCs w:val="22"/>
              </w:rPr>
              <w:t>Teacher Stipend</w:t>
            </w:r>
          </w:p>
        </w:tc>
        <w:tc>
          <w:tcPr>
            <w:tcW w:w="931" w:type="dxa"/>
          </w:tcPr>
          <w:p w:rsidR="00E453AC" w:rsidRPr="00301B27" w:rsidRDefault="00E453AC" w:rsidP="00A35DBF">
            <w:pPr>
              <w:jc w:val="right"/>
              <w:rPr>
                <w:bCs/>
                <w:sz w:val="22"/>
                <w:szCs w:val="22"/>
              </w:rPr>
            </w:pPr>
            <w:r w:rsidRPr="00301B27">
              <w:rPr>
                <w:bCs/>
                <w:sz w:val="22"/>
                <w:szCs w:val="22"/>
              </w:rPr>
              <w:t>$1,440</w:t>
            </w:r>
          </w:p>
        </w:tc>
      </w:tr>
      <w:tr w:rsidR="00E453AC" w:rsidTr="00A35DBF">
        <w:tc>
          <w:tcPr>
            <w:tcW w:w="3780" w:type="dxa"/>
          </w:tcPr>
          <w:p w:rsidR="00E453AC" w:rsidRPr="00301B27" w:rsidRDefault="00E453AC" w:rsidP="00BE790A">
            <w:pPr>
              <w:jc w:val="center"/>
              <w:rPr>
                <w:bCs/>
                <w:sz w:val="22"/>
                <w:szCs w:val="22"/>
              </w:rPr>
            </w:pPr>
            <w:r w:rsidRPr="00301B27">
              <w:rPr>
                <w:bCs/>
                <w:sz w:val="22"/>
                <w:szCs w:val="22"/>
              </w:rPr>
              <w:t>Enhance Library-Media Center</w:t>
            </w:r>
          </w:p>
        </w:tc>
        <w:tc>
          <w:tcPr>
            <w:tcW w:w="4739" w:type="dxa"/>
          </w:tcPr>
          <w:p w:rsidR="00E453AC" w:rsidRPr="00301B27" w:rsidRDefault="00E453AC" w:rsidP="00BE790A">
            <w:pPr>
              <w:jc w:val="center"/>
              <w:rPr>
                <w:bCs/>
                <w:sz w:val="22"/>
                <w:szCs w:val="22"/>
              </w:rPr>
            </w:pPr>
            <w:r w:rsidRPr="00301B27">
              <w:rPr>
                <w:bCs/>
                <w:sz w:val="22"/>
                <w:szCs w:val="22"/>
              </w:rPr>
              <w:t>“Smart Board”</w:t>
            </w:r>
          </w:p>
        </w:tc>
        <w:tc>
          <w:tcPr>
            <w:tcW w:w="931" w:type="dxa"/>
          </w:tcPr>
          <w:p w:rsidR="00E453AC" w:rsidRPr="00301B27" w:rsidRDefault="00E453AC" w:rsidP="00A35DBF">
            <w:pPr>
              <w:jc w:val="right"/>
              <w:rPr>
                <w:bCs/>
                <w:sz w:val="22"/>
                <w:szCs w:val="22"/>
              </w:rPr>
            </w:pPr>
            <w:r w:rsidRPr="00301B27">
              <w:rPr>
                <w:bCs/>
                <w:sz w:val="22"/>
                <w:szCs w:val="22"/>
              </w:rPr>
              <w:t>$4,000</w:t>
            </w:r>
          </w:p>
        </w:tc>
      </w:tr>
      <w:tr w:rsidR="00E453AC" w:rsidTr="00A35DBF">
        <w:tc>
          <w:tcPr>
            <w:tcW w:w="3780" w:type="dxa"/>
          </w:tcPr>
          <w:p w:rsidR="00E453AC" w:rsidRPr="00301B27" w:rsidRDefault="00E453AC" w:rsidP="00BE790A">
            <w:pPr>
              <w:jc w:val="center"/>
              <w:rPr>
                <w:bCs/>
                <w:sz w:val="22"/>
                <w:szCs w:val="22"/>
              </w:rPr>
            </w:pPr>
            <w:r w:rsidRPr="00301B27">
              <w:rPr>
                <w:bCs/>
                <w:sz w:val="22"/>
                <w:szCs w:val="22"/>
              </w:rPr>
              <w:t>Provide School</w:t>
            </w:r>
            <w:r w:rsidR="00A35DBF">
              <w:rPr>
                <w:bCs/>
                <w:sz w:val="22"/>
                <w:szCs w:val="22"/>
              </w:rPr>
              <w:t>-</w:t>
            </w:r>
            <w:r w:rsidRPr="00301B27">
              <w:rPr>
                <w:bCs/>
                <w:sz w:val="22"/>
                <w:szCs w:val="22"/>
              </w:rPr>
              <w:t>wide Learning Center</w:t>
            </w:r>
          </w:p>
        </w:tc>
        <w:tc>
          <w:tcPr>
            <w:tcW w:w="4739" w:type="dxa"/>
          </w:tcPr>
          <w:p w:rsidR="00E453AC" w:rsidRPr="00301B27" w:rsidRDefault="00E453AC" w:rsidP="00BE790A">
            <w:pPr>
              <w:jc w:val="center"/>
              <w:rPr>
                <w:bCs/>
                <w:sz w:val="22"/>
                <w:szCs w:val="22"/>
              </w:rPr>
            </w:pPr>
            <w:r w:rsidRPr="00301B27">
              <w:rPr>
                <w:bCs/>
                <w:sz w:val="22"/>
                <w:szCs w:val="22"/>
              </w:rPr>
              <w:t>LCD Projector for the All-Purpose Room</w:t>
            </w:r>
          </w:p>
        </w:tc>
        <w:tc>
          <w:tcPr>
            <w:tcW w:w="931" w:type="dxa"/>
          </w:tcPr>
          <w:p w:rsidR="00E453AC" w:rsidRPr="00301B27" w:rsidRDefault="00E453AC" w:rsidP="00A35DBF">
            <w:pPr>
              <w:jc w:val="right"/>
              <w:rPr>
                <w:bCs/>
                <w:sz w:val="22"/>
                <w:szCs w:val="22"/>
              </w:rPr>
            </w:pPr>
            <w:r w:rsidRPr="00301B27">
              <w:rPr>
                <w:bCs/>
                <w:sz w:val="22"/>
                <w:szCs w:val="22"/>
              </w:rPr>
              <w:t>$5,000</w:t>
            </w:r>
          </w:p>
        </w:tc>
      </w:tr>
      <w:tr w:rsidR="00E453AC" w:rsidTr="00301B27">
        <w:tc>
          <w:tcPr>
            <w:tcW w:w="8519" w:type="dxa"/>
            <w:gridSpan w:val="2"/>
          </w:tcPr>
          <w:p w:rsidR="00E453AC" w:rsidRPr="00301B27" w:rsidRDefault="00E453AC" w:rsidP="00301B27">
            <w:pPr>
              <w:jc w:val="right"/>
              <w:rPr>
                <w:b/>
                <w:bCs/>
                <w:sz w:val="22"/>
                <w:szCs w:val="22"/>
              </w:rPr>
            </w:pPr>
            <w:r w:rsidRPr="00301B27">
              <w:rPr>
                <w:b/>
                <w:bCs/>
                <w:sz w:val="22"/>
                <w:szCs w:val="22"/>
              </w:rPr>
              <w:t>Total Cost</w:t>
            </w:r>
          </w:p>
        </w:tc>
        <w:tc>
          <w:tcPr>
            <w:tcW w:w="931" w:type="dxa"/>
          </w:tcPr>
          <w:p w:rsidR="00E453AC" w:rsidRPr="00301B27" w:rsidRDefault="00E453AC" w:rsidP="00A35DBF">
            <w:pPr>
              <w:jc w:val="right"/>
              <w:rPr>
                <w:b/>
                <w:bCs/>
                <w:sz w:val="22"/>
                <w:szCs w:val="22"/>
              </w:rPr>
            </w:pPr>
            <w:r w:rsidRPr="00301B27">
              <w:rPr>
                <w:b/>
                <w:bCs/>
                <w:sz w:val="22"/>
                <w:szCs w:val="22"/>
              </w:rPr>
              <w:t>$10,440</w:t>
            </w:r>
          </w:p>
        </w:tc>
      </w:tr>
    </w:tbl>
    <w:p w:rsidR="00E453AC" w:rsidRDefault="00E453AC" w:rsidP="00E453AC">
      <w:pPr>
        <w:ind w:left="720"/>
        <w:rPr>
          <w:bCs/>
        </w:rPr>
      </w:pPr>
    </w:p>
    <w:p w:rsidR="00E453AC" w:rsidRPr="00301B27" w:rsidRDefault="00301B27" w:rsidP="00301B27">
      <w:pPr>
        <w:ind w:left="720"/>
        <w:rPr>
          <w:bCs/>
        </w:rPr>
      </w:pPr>
      <w:r w:rsidRPr="00301B27">
        <w:rPr>
          <w:bCs/>
          <w:u w:val="single"/>
        </w:rPr>
        <w:t>Informational</w:t>
      </w:r>
      <w:r>
        <w:rPr>
          <w:bCs/>
        </w:rPr>
        <w:t>:  ExxonMobil has</w:t>
      </w:r>
      <w:r w:rsidR="00BE790A">
        <w:rPr>
          <w:bCs/>
        </w:rPr>
        <w:t>, in the past,</w:t>
      </w:r>
      <w:r>
        <w:rPr>
          <w:bCs/>
        </w:rPr>
        <w:t xml:space="preserve"> provided STEM grants to the Paulsboro Public Schools.  </w:t>
      </w:r>
      <w:r w:rsidR="009E4C52">
        <w:rPr>
          <w:bCs/>
        </w:rPr>
        <w:t xml:space="preserve">The grant amount was $1,500 for the 2013-2014 school </w:t>
      </w:r>
      <w:proofErr w:type="gramStart"/>
      <w:r w:rsidR="009E4C52">
        <w:rPr>
          <w:bCs/>
        </w:rPr>
        <w:t>year</w:t>
      </w:r>
      <w:proofErr w:type="gramEnd"/>
      <w:r w:rsidR="009E4C52">
        <w:rPr>
          <w:bCs/>
        </w:rPr>
        <w:t xml:space="preserve">.  </w:t>
      </w:r>
      <w:r>
        <w:rPr>
          <w:bCs/>
        </w:rPr>
        <w:t xml:space="preserve">Incoming </w:t>
      </w:r>
      <w:proofErr w:type="spellStart"/>
      <w:r>
        <w:rPr>
          <w:bCs/>
        </w:rPr>
        <w:t>Loudenslager</w:t>
      </w:r>
      <w:proofErr w:type="spellEnd"/>
      <w:r>
        <w:rPr>
          <w:bCs/>
        </w:rPr>
        <w:t xml:space="preserve"> School Principal Phi</w:t>
      </w:r>
      <w:r w:rsidR="00E41D22">
        <w:rPr>
          <w:bCs/>
        </w:rPr>
        <w:t>l</w:t>
      </w:r>
      <w:r>
        <w:rPr>
          <w:bCs/>
        </w:rPr>
        <w:t xml:space="preserve">lip Neff coordinated the preparation of this above proposal. </w:t>
      </w:r>
    </w:p>
    <w:p w:rsidR="00A773C4" w:rsidRPr="00A773C4" w:rsidRDefault="00A773C4" w:rsidP="00A773C4">
      <w:pPr>
        <w:rPr>
          <w:bCs/>
        </w:rPr>
      </w:pPr>
    </w:p>
    <w:p w:rsidR="00A773C4" w:rsidRDefault="00A773C4" w:rsidP="00934E3F">
      <w:pPr>
        <w:pStyle w:val="ListParagraph"/>
        <w:numPr>
          <w:ilvl w:val="0"/>
          <w:numId w:val="35"/>
        </w:numPr>
        <w:ind w:left="720"/>
        <w:rPr>
          <w:rFonts w:ascii="Times New Roman" w:hAnsi="Times New Roman"/>
          <w:bCs/>
        </w:rPr>
      </w:pPr>
      <w:r>
        <w:rPr>
          <w:rFonts w:ascii="Times New Roman" w:hAnsi="Times New Roman"/>
          <w:bCs/>
        </w:rPr>
        <w:t xml:space="preserve">Recommend approval of a request by </w:t>
      </w:r>
      <w:proofErr w:type="spellStart"/>
      <w:r w:rsidRPr="00C83748">
        <w:rPr>
          <w:rFonts w:ascii="Times New Roman" w:hAnsi="Times New Roman"/>
          <w:bCs/>
        </w:rPr>
        <w:t>Metry</w:t>
      </w:r>
      <w:proofErr w:type="spellEnd"/>
      <w:r w:rsidRPr="00C83748">
        <w:rPr>
          <w:rFonts w:ascii="Times New Roman" w:hAnsi="Times New Roman"/>
          <w:bCs/>
        </w:rPr>
        <w:t xml:space="preserve"> </w:t>
      </w:r>
      <w:proofErr w:type="spellStart"/>
      <w:r w:rsidRPr="00C83748">
        <w:rPr>
          <w:rFonts w:ascii="Times New Roman" w:hAnsi="Times New Roman"/>
          <w:bCs/>
        </w:rPr>
        <w:t>Metry</w:t>
      </w:r>
      <w:proofErr w:type="spellEnd"/>
      <w:r>
        <w:rPr>
          <w:rFonts w:ascii="Times New Roman" w:hAnsi="Times New Roman"/>
          <w:bCs/>
        </w:rPr>
        <w:t>, the father of 4</w:t>
      </w:r>
      <w:r w:rsidRPr="00A773C4">
        <w:rPr>
          <w:rFonts w:ascii="Times New Roman" w:hAnsi="Times New Roman"/>
          <w:bCs/>
          <w:vertAlign w:val="superscript"/>
        </w:rPr>
        <w:t>th</w:t>
      </w:r>
      <w:r>
        <w:rPr>
          <w:rFonts w:ascii="Times New Roman" w:hAnsi="Times New Roman"/>
          <w:bCs/>
        </w:rPr>
        <w:t xml:space="preserve"> grade student </w:t>
      </w:r>
      <w:proofErr w:type="spellStart"/>
      <w:r>
        <w:rPr>
          <w:rFonts w:ascii="Times New Roman" w:hAnsi="Times New Roman"/>
          <w:bCs/>
        </w:rPr>
        <w:t>Kyrellos</w:t>
      </w:r>
      <w:proofErr w:type="spellEnd"/>
      <w:r>
        <w:rPr>
          <w:rFonts w:ascii="Times New Roman" w:hAnsi="Times New Roman"/>
          <w:bCs/>
        </w:rPr>
        <w:t xml:space="preserve"> Aziz to home school his son for the remainder of the 2013-2014 school </w:t>
      </w:r>
      <w:proofErr w:type="gramStart"/>
      <w:r>
        <w:rPr>
          <w:rFonts w:ascii="Times New Roman" w:hAnsi="Times New Roman"/>
          <w:bCs/>
        </w:rPr>
        <w:t>year</w:t>
      </w:r>
      <w:proofErr w:type="gramEnd"/>
      <w:r>
        <w:rPr>
          <w:rFonts w:ascii="Times New Roman" w:hAnsi="Times New Roman"/>
          <w:bCs/>
        </w:rPr>
        <w:t>.</w:t>
      </w:r>
    </w:p>
    <w:p w:rsidR="00A773C4" w:rsidRPr="00A773C4" w:rsidRDefault="00A773C4" w:rsidP="00A773C4">
      <w:pPr>
        <w:ind w:left="720"/>
        <w:rPr>
          <w:bCs/>
        </w:rPr>
      </w:pPr>
      <w:r w:rsidRPr="00A773C4">
        <w:rPr>
          <w:bCs/>
          <w:u w:val="single"/>
        </w:rPr>
        <w:t>Informational</w:t>
      </w:r>
      <w:r w:rsidRPr="00A773C4">
        <w:rPr>
          <w:bCs/>
        </w:rPr>
        <w:t>:  Parents are permitted to home sch</w:t>
      </w:r>
      <w:r>
        <w:rPr>
          <w:bCs/>
        </w:rPr>
        <w:t xml:space="preserve">ool their children.  There are </w:t>
      </w:r>
      <w:r w:rsidRPr="00A773C4">
        <w:rPr>
          <w:bCs/>
        </w:rPr>
        <w:t>many reasons that a parent opts for home sch</w:t>
      </w:r>
      <w:r>
        <w:rPr>
          <w:bCs/>
        </w:rPr>
        <w:t xml:space="preserve">ooling:  they want to create a </w:t>
      </w:r>
      <w:r w:rsidRPr="00A773C4">
        <w:rPr>
          <w:bCs/>
        </w:rPr>
        <w:t>customized program, they want to create a more sheltered educational experience, they have strong religious belief</w:t>
      </w:r>
      <w:r>
        <w:rPr>
          <w:bCs/>
        </w:rPr>
        <w:t xml:space="preserve">s that they want to reflect in </w:t>
      </w:r>
      <w:r w:rsidRPr="00A773C4">
        <w:rPr>
          <w:bCs/>
        </w:rPr>
        <w:t xml:space="preserve">their children’s education, etc.   In some cases, parents form groups to provide </w:t>
      </w:r>
    </w:p>
    <w:p w:rsidR="00A773C4" w:rsidRPr="00A773C4" w:rsidRDefault="00A773C4" w:rsidP="00A773C4">
      <w:pPr>
        <w:ind w:left="720"/>
        <w:rPr>
          <w:bCs/>
        </w:rPr>
      </w:pPr>
      <w:proofErr w:type="gramStart"/>
      <w:r w:rsidRPr="00A773C4">
        <w:rPr>
          <w:bCs/>
        </w:rPr>
        <w:t>the</w:t>
      </w:r>
      <w:proofErr w:type="gramEnd"/>
      <w:r w:rsidRPr="00A773C4">
        <w:rPr>
          <w:bCs/>
        </w:rPr>
        <w:t xml:space="preserve"> educational programs.  In other cases, they us</w:t>
      </w:r>
      <w:r>
        <w:rPr>
          <w:bCs/>
        </w:rPr>
        <w:t xml:space="preserve">e the services of an agency to </w:t>
      </w:r>
      <w:r w:rsidRPr="00A773C4">
        <w:rPr>
          <w:bCs/>
        </w:rPr>
        <w:t xml:space="preserve">provide the curriculum and assessments.  </w:t>
      </w:r>
      <w:r>
        <w:rPr>
          <w:bCs/>
        </w:rPr>
        <w:t xml:space="preserve">Other parents design their own </w:t>
      </w:r>
      <w:r w:rsidRPr="00A773C4">
        <w:rPr>
          <w:bCs/>
        </w:rPr>
        <w:t>education</w:t>
      </w:r>
      <w:r w:rsidR="00A35DBF">
        <w:rPr>
          <w:bCs/>
        </w:rPr>
        <w:t>al</w:t>
      </w:r>
      <w:r w:rsidRPr="00A773C4">
        <w:rPr>
          <w:bCs/>
        </w:rPr>
        <w:t xml:space="preserve"> program.   Parents must “inform” the </w:t>
      </w:r>
      <w:r>
        <w:rPr>
          <w:bCs/>
        </w:rPr>
        <w:t xml:space="preserve">school district that they will </w:t>
      </w:r>
      <w:r w:rsidRPr="00A773C4">
        <w:rPr>
          <w:bCs/>
        </w:rPr>
        <w:t>home school their children and provide a curr</w:t>
      </w:r>
      <w:r>
        <w:rPr>
          <w:bCs/>
        </w:rPr>
        <w:t xml:space="preserve">iculum that is “equivalent” to </w:t>
      </w:r>
      <w:r w:rsidRPr="00A773C4">
        <w:rPr>
          <w:bCs/>
        </w:rPr>
        <w:t xml:space="preserve">that of the public school.  The school district does not monitor the home </w:t>
      </w:r>
    </w:p>
    <w:p w:rsidR="00A773C4" w:rsidRDefault="00A773C4" w:rsidP="00A773C4">
      <w:pPr>
        <w:ind w:left="720"/>
        <w:rPr>
          <w:bCs/>
        </w:rPr>
      </w:pPr>
      <w:proofErr w:type="gramStart"/>
      <w:r w:rsidRPr="00A773C4">
        <w:rPr>
          <w:bCs/>
        </w:rPr>
        <w:t>school</w:t>
      </w:r>
      <w:proofErr w:type="gramEnd"/>
      <w:r w:rsidRPr="00A773C4">
        <w:rPr>
          <w:bCs/>
        </w:rPr>
        <w:t xml:space="preserve"> program.  If the child re-enters the publi</w:t>
      </w:r>
      <w:r>
        <w:rPr>
          <w:bCs/>
        </w:rPr>
        <w:t xml:space="preserve">c school, they are assessed to </w:t>
      </w:r>
      <w:r w:rsidRPr="00A773C4">
        <w:rPr>
          <w:bCs/>
        </w:rPr>
        <w:t xml:space="preserve">determine grade placement.   </w:t>
      </w:r>
    </w:p>
    <w:p w:rsidR="00A773C4" w:rsidRDefault="00A773C4" w:rsidP="00A773C4">
      <w:pPr>
        <w:ind w:left="720"/>
        <w:rPr>
          <w:bCs/>
        </w:rPr>
      </w:pPr>
    </w:p>
    <w:p w:rsidR="00B83F39" w:rsidRDefault="00B83F39" w:rsidP="00A773C4">
      <w:pPr>
        <w:ind w:left="720"/>
        <w:rPr>
          <w:bCs/>
        </w:rPr>
      </w:pPr>
    </w:p>
    <w:p w:rsidR="00A646D8" w:rsidRPr="008D0AB3" w:rsidRDefault="00A646D8" w:rsidP="00A646D8">
      <w:pPr>
        <w:ind w:left="360"/>
      </w:pPr>
      <w:r w:rsidRPr="008D0AB3">
        <w:t xml:space="preserve">Roll Call Vote: Ms. </w:t>
      </w:r>
      <w:proofErr w:type="spellStart"/>
      <w:r w:rsidRPr="008D0AB3">
        <w:t>Eastlack</w:t>
      </w:r>
      <w:proofErr w:type="spellEnd"/>
      <w:r w:rsidRPr="008D0AB3">
        <w:t xml:space="preserve">, Mr. Hamilton, Mr. Lisa, Mrs. </w:t>
      </w:r>
      <w:proofErr w:type="spellStart"/>
      <w:r w:rsidRPr="008D0AB3">
        <w:t>Lozada</w:t>
      </w:r>
      <w:proofErr w:type="spellEnd"/>
      <w:r w:rsidRPr="008D0AB3">
        <w:t>-Shaw, Ms. Priest, Mr. Ridinger, Mrs. Stevenson, and Mr. Walter voting 8 YES; Mr. Chapkowski, Mrs. Giampola 2 ABSENT</w:t>
      </w:r>
    </w:p>
    <w:p w:rsidR="00A646D8" w:rsidRPr="00CA1284" w:rsidRDefault="00A646D8" w:rsidP="00A646D8">
      <w:pPr>
        <w:jc w:val="right"/>
        <w:rPr>
          <w:bCs/>
        </w:rPr>
      </w:pPr>
      <w:r w:rsidRPr="008D0AB3">
        <w:tab/>
      </w:r>
      <w:r w:rsidRPr="008D0AB3">
        <w:tab/>
      </w:r>
      <w:r w:rsidRPr="008D0AB3">
        <w:tab/>
      </w:r>
      <w:r w:rsidRPr="008D0AB3">
        <w:tab/>
      </w:r>
      <w:r w:rsidRPr="008D0AB3">
        <w:tab/>
      </w:r>
      <w:r w:rsidRPr="008D0AB3">
        <w:tab/>
      </w:r>
      <w:r w:rsidRPr="008D0AB3">
        <w:tab/>
      </w:r>
      <w:r w:rsidRPr="008D0AB3">
        <w:tab/>
      </w:r>
      <w:r w:rsidRPr="008D0AB3">
        <w:tab/>
      </w:r>
      <w:r w:rsidRPr="008D0AB3">
        <w:tab/>
      </w:r>
      <w:r w:rsidRPr="008D0AB3">
        <w:tab/>
        <w:t>Motion carried</w:t>
      </w:r>
    </w:p>
    <w:p w:rsidR="00B83F39" w:rsidRDefault="00B83F39" w:rsidP="00A773C4">
      <w:pPr>
        <w:ind w:left="720"/>
        <w:rPr>
          <w:bCs/>
        </w:rPr>
      </w:pPr>
    </w:p>
    <w:p w:rsidR="00B83F39" w:rsidRDefault="00B83F39" w:rsidP="00A773C4">
      <w:pPr>
        <w:ind w:left="720"/>
        <w:rPr>
          <w:bCs/>
        </w:rPr>
      </w:pPr>
    </w:p>
    <w:p w:rsidR="00D01BA5" w:rsidRPr="001402B0" w:rsidRDefault="00D01BA5" w:rsidP="00934E3F">
      <w:pPr>
        <w:pStyle w:val="ListParagraph"/>
        <w:numPr>
          <w:ilvl w:val="0"/>
          <w:numId w:val="35"/>
        </w:numPr>
        <w:ind w:left="720"/>
        <w:rPr>
          <w:rFonts w:ascii="Times New Roman" w:hAnsi="Times New Roman"/>
          <w:bCs/>
        </w:rPr>
      </w:pPr>
      <w:r w:rsidRPr="001402B0">
        <w:rPr>
          <w:rFonts w:ascii="Times New Roman" w:hAnsi="Times New Roman"/>
          <w:bCs/>
          <w:u w:val="single"/>
        </w:rPr>
        <w:lastRenderedPageBreak/>
        <w:t>Informational</w:t>
      </w:r>
      <w:r w:rsidRPr="001402B0">
        <w:rPr>
          <w:rFonts w:ascii="Times New Roman" w:hAnsi="Times New Roman"/>
          <w:bCs/>
        </w:rPr>
        <w:t>:</w:t>
      </w:r>
    </w:p>
    <w:p w:rsidR="00EB3884" w:rsidRPr="001402B0" w:rsidRDefault="00EB3884" w:rsidP="00EB3884">
      <w:pPr>
        <w:pStyle w:val="ListParagraph"/>
        <w:tabs>
          <w:tab w:val="left" w:pos="720"/>
          <w:tab w:val="left" w:pos="1080"/>
        </w:tabs>
        <w:ind w:left="360"/>
        <w:rPr>
          <w:rFonts w:ascii="Times New Roman" w:hAnsi="Times New Roman"/>
          <w:bCs/>
        </w:rPr>
      </w:pPr>
    </w:p>
    <w:p w:rsidR="0050294E" w:rsidRPr="001402B0" w:rsidRDefault="00FA3258" w:rsidP="0038078E">
      <w:pPr>
        <w:pStyle w:val="ListParagraph"/>
        <w:numPr>
          <w:ilvl w:val="0"/>
          <w:numId w:val="6"/>
        </w:numPr>
        <w:spacing w:after="0"/>
        <w:ind w:left="990" w:hanging="270"/>
        <w:rPr>
          <w:rFonts w:ascii="Times New Roman" w:hAnsi="Times New Roman"/>
          <w:bCs/>
        </w:rPr>
      </w:pPr>
      <w:r w:rsidRPr="001402B0">
        <w:rPr>
          <w:rFonts w:ascii="Times New Roman" w:hAnsi="Times New Roman"/>
          <w:bCs/>
        </w:rPr>
        <w:t xml:space="preserve">Monthly Reports of Administrators </w:t>
      </w:r>
      <w:r w:rsidR="00DF3786" w:rsidRPr="001402B0">
        <w:rPr>
          <w:rFonts w:ascii="Times New Roman" w:hAnsi="Times New Roman"/>
          <w:bCs/>
        </w:rPr>
        <w:t xml:space="preserve"> </w:t>
      </w:r>
      <w:r w:rsidR="00A44109" w:rsidRPr="00A44109">
        <w:rPr>
          <w:rFonts w:ascii="Times New Roman" w:hAnsi="Times New Roman"/>
          <w:b/>
          <w:bCs/>
        </w:rPr>
        <w:t>(Attachment)</w:t>
      </w:r>
    </w:p>
    <w:p w:rsidR="00A40B55" w:rsidRPr="001402B0" w:rsidRDefault="00A40B55" w:rsidP="00A773C4">
      <w:pPr>
        <w:pStyle w:val="ListParagraph"/>
        <w:spacing w:after="0"/>
        <w:ind w:left="990"/>
        <w:jc w:val="center"/>
        <w:rPr>
          <w:rFonts w:ascii="Times New Roman" w:hAnsi="Times New Roman"/>
          <w:bCs/>
        </w:rPr>
      </w:pPr>
    </w:p>
    <w:p w:rsidR="00E03CB0" w:rsidRDefault="00E03CB0" w:rsidP="0038078E">
      <w:pPr>
        <w:pStyle w:val="ListParagraph"/>
        <w:numPr>
          <w:ilvl w:val="0"/>
          <w:numId w:val="6"/>
        </w:numPr>
        <w:spacing w:after="0"/>
        <w:ind w:left="990" w:hanging="270"/>
        <w:rPr>
          <w:rFonts w:ascii="Times New Roman" w:hAnsi="Times New Roman"/>
          <w:bCs/>
        </w:rPr>
      </w:pPr>
      <w:r>
        <w:rPr>
          <w:rFonts w:ascii="Times New Roman" w:hAnsi="Times New Roman"/>
          <w:bCs/>
        </w:rPr>
        <w:t>The New Jersey Department of Education (NJDOE) consider</w:t>
      </w:r>
      <w:r w:rsidR="00A35DBF">
        <w:rPr>
          <w:rFonts w:ascii="Times New Roman" w:hAnsi="Times New Roman"/>
          <w:bCs/>
        </w:rPr>
        <w:t>s a</w:t>
      </w:r>
      <w:r>
        <w:rPr>
          <w:rFonts w:ascii="Times New Roman" w:hAnsi="Times New Roman"/>
          <w:bCs/>
        </w:rPr>
        <w:t xml:space="preserve"> student to be Chronically Absent if they miss 10% of the possible school days.  That is, a student who attends a Paulsboro school all year and is absent 18 days is considered to be Chronically Absent.  During the 2011-2012 and 2012-2013 approximately 24% of the students in the Paulsboro Public School were classified as Chronically Absent.   On Friday, June 13, 2014, NJDOE official reported to the Interim Superintendent that the rate of Chronic Absence for the 2013-2014 school year has dropped to approximately 11% with recent months as low as 8%.  This is a significant success!</w:t>
      </w:r>
    </w:p>
    <w:p w:rsidR="00E03CB0" w:rsidRDefault="00E03CB0" w:rsidP="00E03CB0">
      <w:pPr>
        <w:pStyle w:val="ListParagraph"/>
        <w:spacing w:after="0"/>
        <w:ind w:left="990"/>
        <w:rPr>
          <w:rFonts w:ascii="Times New Roman" w:hAnsi="Times New Roman"/>
          <w:bCs/>
        </w:rPr>
      </w:pPr>
    </w:p>
    <w:p w:rsidR="00E03CB0" w:rsidRDefault="00E03CB0" w:rsidP="00E03CB0">
      <w:pPr>
        <w:pStyle w:val="ListParagraph"/>
        <w:spacing w:after="0"/>
        <w:ind w:left="990"/>
        <w:rPr>
          <w:rFonts w:ascii="Times New Roman" w:hAnsi="Times New Roman"/>
          <w:bCs/>
        </w:rPr>
      </w:pPr>
      <w:r>
        <w:rPr>
          <w:rFonts w:ascii="Times New Roman" w:hAnsi="Times New Roman"/>
          <w:bCs/>
        </w:rPr>
        <w:t xml:space="preserve">This success is a direct result of the extra-effort of the </w:t>
      </w:r>
      <w:r w:rsidR="00222D3C">
        <w:rPr>
          <w:rFonts w:ascii="Times New Roman" w:hAnsi="Times New Roman"/>
          <w:bCs/>
        </w:rPr>
        <w:t>P</w:t>
      </w:r>
      <w:r>
        <w:rPr>
          <w:rFonts w:ascii="Times New Roman" w:hAnsi="Times New Roman"/>
          <w:bCs/>
        </w:rPr>
        <w:t xml:space="preserve">rincipals, </w:t>
      </w:r>
      <w:r w:rsidR="00222D3C">
        <w:rPr>
          <w:rFonts w:ascii="Times New Roman" w:hAnsi="Times New Roman"/>
          <w:bCs/>
        </w:rPr>
        <w:t>A</w:t>
      </w:r>
      <w:r>
        <w:rPr>
          <w:rFonts w:ascii="Times New Roman" w:hAnsi="Times New Roman"/>
          <w:bCs/>
        </w:rPr>
        <w:t xml:space="preserve">ssistant </w:t>
      </w:r>
      <w:r w:rsidR="00222D3C">
        <w:rPr>
          <w:rFonts w:ascii="Times New Roman" w:hAnsi="Times New Roman"/>
          <w:bCs/>
        </w:rPr>
        <w:t>P</w:t>
      </w:r>
      <w:r>
        <w:rPr>
          <w:rFonts w:ascii="Times New Roman" w:hAnsi="Times New Roman"/>
          <w:bCs/>
        </w:rPr>
        <w:t xml:space="preserve">rincipal, </w:t>
      </w:r>
      <w:r w:rsidR="00222D3C">
        <w:rPr>
          <w:rFonts w:ascii="Times New Roman" w:hAnsi="Times New Roman"/>
          <w:bCs/>
        </w:rPr>
        <w:t>A</w:t>
      </w:r>
      <w:r>
        <w:rPr>
          <w:rFonts w:ascii="Times New Roman" w:hAnsi="Times New Roman"/>
          <w:bCs/>
        </w:rPr>
        <w:t xml:space="preserve">ttendance </w:t>
      </w:r>
      <w:r w:rsidR="00222D3C">
        <w:rPr>
          <w:rFonts w:ascii="Times New Roman" w:hAnsi="Times New Roman"/>
          <w:bCs/>
        </w:rPr>
        <w:t>S</w:t>
      </w:r>
      <w:r>
        <w:rPr>
          <w:rFonts w:ascii="Times New Roman" w:hAnsi="Times New Roman"/>
          <w:bCs/>
        </w:rPr>
        <w:t xml:space="preserve">ecretaries, </w:t>
      </w:r>
      <w:r w:rsidR="00222D3C">
        <w:rPr>
          <w:rFonts w:ascii="Times New Roman" w:hAnsi="Times New Roman"/>
          <w:bCs/>
        </w:rPr>
        <w:t>A</w:t>
      </w:r>
      <w:r>
        <w:rPr>
          <w:rFonts w:ascii="Times New Roman" w:hAnsi="Times New Roman"/>
          <w:bCs/>
        </w:rPr>
        <w:t xml:space="preserve">ttendance </w:t>
      </w:r>
      <w:r w:rsidR="00222D3C">
        <w:rPr>
          <w:rFonts w:ascii="Times New Roman" w:hAnsi="Times New Roman"/>
          <w:bCs/>
        </w:rPr>
        <w:t>C</w:t>
      </w:r>
      <w:r>
        <w:rPr>
          <w:rFonts w:ascii="Times New Roman" w:hAnsi="Times New Roman"/>
          <w:bCs/>
        </w:rPr>
        <w:t xml:space="preserve">lerk and Attendance Officer.   The Interim Superintendent offers sincere commendations to all involved in making this improvement.   </w:t>
      </w:r>
    </w:p>
    <w:p w:rsidR="00E03CB0" w:rsidRDefault="00E03CB0" w:rsidP="00E03CB0">
      <w:pPr>
        <w:pStyle w:val="ListParagraph"/>
        <w:spacing w:after="0"/>
        <w:ind w:left="990"/>
        <w:rPr>
          <w:rFonts w:ascii="Times New Roman" w:hAnsi="Times New Roman"/>
          <w:bCs/>
        </w:rPr>
      </w:pPr>
    </w:p>
    <w:p w:rsidR="00A40B55" w:rsidRPr="009831BE" w:rsidRDefault="00A40B55" w:rsidP="0038078E">
      <w:pPr>
        <w:pStyle w:val="ListParagraph"/>
        <w:numPr>
          <w:ilvl w:val="0"/>
          <w:numId w:val="6"/>
        </w:numPr>
        <w:spacing w:after="0"/>
        <w:ind w:left="990" w:hanging="270"/>
        <w:rPr>
          <w:rFonts w:ascii="Times New Roman" w:hAnsi="Times New Roman"/>
          <w:bCs/>
        </w:rPr>
      </w:pPr>
      <w:r w:rsidRPr="001402B0">
        <w:rPr>
          <w:rFonts w:ascii="Times New Roman" w:hAnsi="Times New Roman"/>
          <w:bCs/>
        </w:rPr>
        <w:t>The current 11</w:t>
      </w:r>
      <w:r w:rsidRPr="001402B0">
        <w:rPr>
          <w:rFonts w:ascii="Times New Roman" w:hAnsi="Times New Roman"/>
          <w:bCs/>
          <w:vertAlign w:val="superscript"/>
        </w:rPr>
        <w:t>th</w:t>
      </w:r>
      <w:r w:rsidRPr="001402B0">
        <w:rPr>
          <w:rFonts w:ascii="Times New Roman" w:hAnsi="Times New Roman"/>
          <w:bCs/>
        </w:rPr>
        <w:t xml:space="preserve"> grade students are the last group that must take and pass the High School Proficiency Assessment in order to graduate.  Beginning next year, the Partnership for Assessment of Readiness for College and Careers (PARCC) will become the graduation test. Paulsboro High School and </w:t>
      </w:r>
      <w:proofErr w:type="spellStart"/>
      <w:r w:rsidRPr="001402B0">
        <w:rPr>
          <w:rFonts w:ascii="Times New Roman" w:hAnsi="Times New Roman"/>
          <w:bCs/>
        </w:rPr>
        <w:t>Loudenslager</w:t>
      </w:r>
      <w:proofErr w:type="spellEnd"/>
      <w:r w:rsidRPr="001402B0">
        <w:rPr>
          <w:rFonts w:ascii="Times New Roman" w:hAnsi="Times New Roman"/>
          <w:bCs/>
        </w:rPr>
        <w:t xml:space="preserve"> Elementary School participated in the field test for the PARCC during the 2013-2014 school </w:t>
      </w:r>
      <w:proofErr w:type="gramStart"/>
      <w:r w:rsidRPr="001402B0">
        <w:rPr>
          <w:rFonts w:ascii="Times New Roman" w:hAnsi="Times New Roman"/>
          <w:bCs/>
        </w:rPr>
        <w:t>year</w:t>
      </w:r>
      <w:proofErr w:type="gramEnd"/>
      <w:r w:rsidRPr="001402B0">
        <w:rPr>
          <w:rFonts w:ascii="Times New Roman" w:hAnsi="Times New Roman"/>
          <w:bCs/>
        </w:rPr>
        <w:t>.  The following are the result, of the HSPA for</w:t>
      </w:r>
      <w:r w:rsidRPr="009831BE">
        <w:rPr>
          <w:rFonts w:ascii="Times New Roman" w:hAnsi="Times New Roman"/>
          <w:bCs/>
        </w:rPr>
        <w:t xml:space="preserve"> the 11</w:t>
      </w:r>
      <w:r w:rsidR="00886FAD" w:rsidRPr="00886FAD">
        <w:rPr>
          <w:rFonts w:ascii="Times New Roman" w:hAnsi="Times New Roman"/>
          <w:bCs/>
          <w:vertAlign w:val="superscript"/>
        </w:rPr>
        <w:t>th</w:t>
      </w:r>
      <w:r w:rsidR="00886FAD">
        <w:rPr>
          <w:rFonts w:ascii="Times New Roman" w:hAnsi="Times New Roman"/>
          <w:bCs/>
        </w:rPr>
        <w:t xml:space="preserve"> </w:t>
      </w:r>
      <w:r w:rsidRPr="009831BE">
        <w:rPr>
          <w:rFonts w:ascii="Times New Roman" w:hAnsi="Times New Roman"/>
          <w:bCs/>
        </w:rPr>
        <w:t>graders:</w:t>
      </w:r>
    </w:p>
    <w:p w:rsidR="00A40B55" w:rsidRPr="009831BE" w:rsidRDefault="00A40B55" w:rsidP="00A40B55">
      <w:pPr>
        <w:rPr>
          <w:bCs/>
        </w:rPr>
      </w:pPr>
    </w:p>
    <w:tbl>
      <w:tblPr>
        <w:tblStyle w:val="TableGrid"/>
        <w:tblW w:w="0" w:type="auto"/>
        <w:tblInd w:w="1226" w:type="dxa"/>
        <w:tblLook w:val="04A0" w:firstRow="1" w:lastRow="0" w:firstColumn="1" w:lastColumn="0" w:noHBand="0" w:noVBand="1"/>
      </w:tblPr>
      <w:tblGrid>
        <w:gridCol w:w="2707"/>
        <w:gridCol w:w="2743"/>
        <w:gridCol w:w="2686"/>
      </w:tblGrid>
      <w:tr w:rsidR="00A40B55" w:rsidRPr="009831BE" w:rsidTr="0072232A">
        <w:tc>
          <w:tcPr>
            <w:tcW w:w="2707" w:type="dxa"/>
            <w:vAlign w:val="center"/>
          </w:tcPr>
          <w:p w:rsidR="00A40B55" w:rsidRPr="0072232A" w:rsidRDefault="0072232A" w:rsidP="0072232A">
            <w:pPr>
              <w:jc w:val="center"/>
              <w:rPr>
                <w:b/>
                <w:bCs/>
              </w:rPr>
            </w:pPr>
            <w:r w:rsidRPr="0072232A">
              <w:rPr>
                <w:b/>
                <w:bCs/>
              </w:rPr>
              <w:t>Student Classification</w:t>
            </w:r>
          </w:p>
        </w:tc>
        <w:tc>
          <w:tcPr>
            <w:tcW w:w="2743" w:type="dxa"/>
          </w:tcPr>
          <w:p w:rsidR="0072232A" w:rsidRPr="0072232A" w:rsidRDefault="0072232A" w:rsidP="00A40B55">
            <w:pPr>
              <w:jc w:val="center"/>
              <w:rPr>
                <w:b/>
                <w:bCs/>
              </w:rPr>
            </w:pPr>
            <w:r w:rsidRPr="0072232A">
              <w:rPr>
                <w:b/>
                <w:bCs/>
              </w:rPr>
              <w:t>Percentage of Students</w:t>
            </w:r>
          </w:p>
          <w:p w:rsidR="00A40B55" w:rsidRPr="0072232A" w:rsidRDefault="00A40B55" w:rsidP="00A40B55">
            <w:pPr>
              <w:jc w:val="center"/>
              <w:rPr>
                <w:b/>
                <w:bCs/>
              </w:rPr>
            </w:pPr>
            <w:r w:rsidRPr="0072232A">
              <w:rPr>
                <w:b/>
                <w:bCs/>
              </w:rPr>
              <w:t>Mathematics</w:t>
            </w:r>
          </w:p>
        </w:tc>
        <w:tc>
          <w:tcPr>
            <w:tcW w:w="2686" w:type="dxa"/>
          </w:tcPr>
          <w:p w:rsidR="0072232A" w:rsidRPr="0072232A" w:rsidRDefault="0072232A" w:rsidP="00A40B55">
            <w:pPr>
              <w:jc w:val="center"/>
              <w:rPr>
                <w:b/>
                <w:bCs/>
              </w:rPr>
            </w:pPr>
            <w:r w:rsidRPr="0072232A">
              <w:rPr>
                <w:b/>
                <w:bCs/>
              </w:rPr>
              <w:t>Percentage of Students</w:t>
            </w:r>
          </w:p>
          <w:p w:rsidR="00A40B55" w:rsidRPr="0072232A" w:rsidRDefault="00A40B55" w:rsidP="00A40B55">
            <w:pPr>
              <w:jc w:val="center"/>
              <w:rPr>
                <w:b/>
                <w:bCs/>
              </w:rPr>
            </w:pPr>
            <w:r w:rsidRPr="0072232A">
              <w:rPr>
                <w:b/>
                <w:bCs/>
              </w:rPr>
              <w:t>Language Arts Literacy</w:t>
            </w:r>
          </w:p>
        </w:tc>
      </w:tr>
      <w:tr w:rsidR="00A40B55" w:rsidRPr="009831BE" w:rsidTr="000072E2">
        <w:tc>
          <w:tcPr>
            <w:tcW w:w="2707" w:type="dxa"/>
          </w:tcPr>
          <w:p w:rsidR="00A40B55" w:rsidRPr="009831BE" w:rsidRDefault="00A40B55" w:rsidP="00A40B55">
            <w:pPr>
              <w:rPr>
                <w:bCs/>
              </w:rPr>
            </w:pPr>
            <w:r w:rsidRPr="009831BE">
              <w:rPr>
                <w:bCs/>
              </w:rPr>
              <w:t>Advanced Proficient</w:t>
            </w:r>
          </w:p>
        </w:tc>
        <w:tc>
          <w:tcPr>
            <w:tcW w:w="2743" w:type="dxa"/>
          </w:tcPr>
          <w:p w:rsidR="00A40B55" w:rsidRPr="009831BE" w:rsidRDefault="00A40B55" w:rsidP="00A40B55">
            <w:pPr>
              <w:jc w:val="center"/>
              <w:rPr>
                <w:bCs/>
              </w:rPr>
            </w:pPr>
            <w:r w:rsidRPr="009831BE">
              <w:rPr>
                <w:bCs/>
              </w:rPr>
              <w:t>10%</w:t>
            </w:r>
          </w:p>
        </w:tc>
        <w:tc>
          <w:tcPr>
            <w:tcW w:w="2686" w:type="dxa"/>
          </w:tcPr>
          <w:p w:rsidR="00A40B55" w:rsidRPr="009831BE" w:rsidRDefault="00A40B55" w:rsidP="00A40B55">
            <w:pPr>
              <w:jc w:val="center"/>
              <w:rPr>
                <w:bCs/>
              </w:rPr>
            </w:pPr>
            <w:r w:rsidRPr="009831BE">
              <w:rPr>
                <w:bCs/>
              </w:rPr>
              <w:t>4.7%</w:t>
            </w:r>
          </w:p>
        </w:tc>
      </w:tr>
      <w:tr w:rsidR="00A40B55" w:rsidRPr="009831BE" w:rsidTr="000072E2">
        <w:tc>
          <w:tcPr>
            <w:tcW w:w="2707" w:type="dxa"/>
          </w:tcPr>
          <w:p w:rsidR="00A40B55" w:rsidRPr="009831BE" w:rsidRDefault="00A40B55" w:rsidP="00A40B55">
            <w:pPr>
              <w:rPr>
                <w:bCs/>
              </w:rPr>
            </w:pPr>
            <w:r w:rsidRPr="009831BE">
              <w:rPr>
                <w:bCs/>
              </w:rPr>
              <w:t>Proficient</w:t>
            </w:r>
          </w:p>
        </w:tc>
        <w:tc>
          <w:tcPr>
            <w:tcW w:w="2743" w:type="dxa"/>
          </w:tcPr>
          <w:p w:rsidR="00A40B55" w:rsidRPr="009831BE" w:rsidRDefault="00A40B55" w:rsidP="00A40B55">
            <w:pPr>
              <w:jc w:val="center"/>
              <w:rPr>
                <w:bCs/>
              </w:rPr>
            </w:pPr>
            <w:r w:rsidRPr="009831BE">
              <w:rPr>
                <w:bCs/>
              </w:rPr>
              <w:t>42%</w:t>
            </w:r>
          </w:p>
        </w:tc>
        <w:tc>
          <w:tcPr>
            <w:tcW w:w="2686" w:type="dxa"/>
          </w:tcPr>
          <w:p w:rsidR="00A40B55" w:rsidRPr="009831BE" w:rsidRDefault="00A40B55" w:rsidP="00A40B55">
            <w:pPr>
              <w:jc w:val="center"/>
              <w:rPr>
                <w:bCs/>
              </w:rPr>
            </w:pPr>
            <w:r w:rsidRPr="009831BE">
              <w:rPr>
                <w:bCs/>
              </w:rPr>
              <w:t>78.6%</w:t>
            </w:r>
          </w:p>
        </w:tc>
      </w:tr>
      <w:tr w:rsidR="00A40B55" w:rsidRPr="009831BE" w:rsidTr="000072E2">
        <w:tc>
          <w:tcPr>
            <w:tcW w:w="2707" w:type="dxa"/>
          </w:tcPr>
          <w:p w:rsidR="00A40B55" w:rsidRPr="009831BE" w:rsidRDefault="00A40B55" w:rsidP="00A40B55">
            <w:pPr>
              <w:rPr>
                <w:bCs/>
              </w:rPr>
            </w:pPr>
            <w:r w:rsidRPr="009831BE">
              <w:rPr>
                <w:bCs/>
              </w:rPr>
              <w:t xml:space="preserve">Partially Proficient </w:t>
            </w:r>
          </w:p>
        </w:tc>
        <w:tc>
          <w:tcPr>
            <w:tcW w:w="2743" w:type="dxa"/>
          </w:tcPr>
          <w:p w:rsidR="00A40B55" w:rsidRPr="009831BE" w:rsidRDefault="00A40B55" w:rsidP="00A40B55">
            <w:pPr>
              <w:jc w:val="center"/>
              <w:rPr>
                <w:bCs/>
              </w:rPr>
            </w:pPr>
            <w:r w:rsidRPr="009831BE">
              <w:rPr>
                <w:bCs/>
              </w:rPr>
              <w:t>48%</w:t>
            </w:r>
          </w:p>
        </w:tc>
        <w:tc>
          <w:tcPr>
            <w:tcW w:w="2686" w:type="dxa"/>
          </w:tcPr>
          <w:p w:rsidR="00A40B55" w:rsidRPr="009831BE" w:rsidRDefault="00A40B55" w:rsidP="00A40B55">
            <w:pPr>
              <w:jc w:val="center"/>
              <w:rPr>
                <w:bCs/>
              </w:rPr>
            </w:pPr>
            <w:r w:rsidRPr="009831BE">
              <w:rPr>
                <w:bCs/>
              </w:rPr>
              <w:t>16.7%</w:t>
            </w:r>
          </w:p>
        </w:tc>
      </w:tr>
    </w:tbl>
    <w:p w:rsidR="009266BD" w:rsidRPr="009831BE" w:rsidRDefault="009266BD" w:rsidP="00A40B55">
      <w:pPr>
        <w:ind w:left="1440"/>
        <w:rPr>
          <w:bCs/>
        </w:rPr>
      </w:pPr>
    </w:p>
    <w:p w:rsidR="009266BD" w:rsidRPr="009831BE" w:rsidRDefault="009266BD" w:rsidP="00904C79">
      <w:pPr>
        <w:ind w:left="990"/>
        <w:rPr>
          <w:bCs/>
        </w:rPr>
      </w:pPr>
      <w:r w:rsidRPr="009831BE">
        <w:rPr>
          <w:bCs/>
        </w:rPr>
        <w:t>Students who are Advanced Proficient and Proficient are considered to have passed the HSPA.  Those who are Partially Proficient have not passed the examination and have several opportunities to retake the HSPA during their senior year.</w:t>
      </w:r>
    </w:p>
    <w:p w:rsidR="009266BD" w:rsidRPr="009831BE" w:rsidRDefault="009266BD" w:rsidP="00904C79">
      <w:pPr>
        <w:ind w:left="990"/>
        <w:rPr>
          <w:bCs/>
        </w:rPr>
      </w:pPr>
    </w:p>
    <w:p w:rsidR="009266BD" w:rsidRPr="009831BE" w:rsidRDefault="009266BD" w:rsidP="00904C79">
      <w:pPr>
        <w:ind w:left="990"/>
        <w:rPr>
          <w:bCs/>
        </w:rPr>
      </w:pPr>
      <w:r w:rsidRPr="009831BE">
        <w:rPr>
          <w:bCs/>
        </w:rPr>
        <w:t>The following is a comparison of passing percentages for the past two years:</w:t>
      </w:r>
    </w:p>
    <w:p w:rsidR="009266BD" w:rsidRPr="009831BE" w:rsidRDefault="009266BD" w:rsidP="00904C79">
      <w:pPr>
        <w:ind w:left="990"/>
        <w:rPr>
          <w:bCs/>
        </w:rPr>
      </w:pPr>
    </w:p>
    <w:tbl>
      <w:tblPr>
        <w:tblStyle w:val="TableGrid"/>
        <w:tblW w:w="0" w:type="auto"/>
        <w:tblInd w:w="1638" w:type="dxa"/>
        <w:tblLook w:val="04A0" w:firstRow="1" w:lastRow="0" w:firstColumn="1" w:lastColumn="0" w:noHBand="0" w:noVBand="1"/>
      </w:tblPr>
      <w:tblGrid>
        <w:gridCol w:w="1606"/>
        <w:gridCol w:w="1606"/>
        <w:gridCol w:w="1723"/>
        <w:gridCol w:w="1734"/>
      </w:tblGrid>
      <w:tr w:rsidR="0072232A" w:rsidRPr="009831BE" w:rsidTr="0072232A">
        <w:tc>
          <w:tcPr>
            <w:tcW w:w="2992" w:type="dxa"/>
            <w:gridSpan w:val="2"/>
            <w:vAlign w:val="center"/>
          </w:tcPr>
          <w:p w:rsidR="0072232A" w:rsidRPr="009831BE" w:rsidRDefault="0072232A" w:rsidP="00904C79">
            <w:pPr>
              <w:ind w:left="990"/>
              <w:jc w:val="center"/>
              <w:rPr>
                <w:bCs/>
              </w:rPr>
            </w:pPr>
            <w:r w:rsidRPr="009831BE">
              <w:rPr>
                <w:bCs/>
              </w:rPr>
              <w:t>Mathematics</w:t>
            </w:r>
          </w:p>
        </w:tc>
        <w:tc>
          <w:tcPr>
            <w:tcW w:w="3224" w:type="dxa"/>
            <w:gridSpan w:val="2"/>
            <w:vAlign w:val="center"/>
          </w:tcPr>
          <w:p w:rsidR="0072232A" w:rsidRPr="009831BE" w:rsidRDefault="0072232A" w:rsidP="00904C79">
            <w:pPr>
              <w:ind w:left="990"/>
              <w:jc w:val="center"/>
              <w:rPr>
                <w:bCs/>
              </w:rPr>
            </w:pPr>
            <w:r w:rsidRPr="009831BE">
              <w:rPr>
                <w:bCs/>
              </w:rPr>
              <w:t>Language Arts Literacy</w:t>
            </w:r>
          </w:p>
        </w:tc>
      </w:tr>
      <w:tr w:rsidR="0072232A" w:rsidRPr="009831BE" w:rsidTr="0072232A">
        <w:tc>
          <w:tcPr>
            <w:tcW w:w="1577" w:type="dxa"/>
          </w:tcPr>
          <w:p w:rsidR="0072232A" w:rsidRPr="009831BE" w:rsidRDefault="0072232A" w:rsidP="00904C79">
            <w:pPr>
              <w:ind w:left="990"/>
              <w:jc w:val="center"/>
              <w:rPr>
                <w:bCs/>
              </w:rPr>
            </w:pPr>
            <w:r w:rsidRPr="009831BE">
              <w:rPr>
                <w:bCs/>
              </w:rPr>
              <w:t>2013</w:t>
            </w:r>
          </w:p>
        </w:tc>
        <w:tc>
          <w:tcPr>
            <w:tcW w:w="1415" w:type="dxa"/>
          </w:tcPr>
          <w:p w:rsidR="0072232A" w:rsidRPr="009831BE" w:rsidRDefault="0072232A" w:rsidP="00904C79">
            <w:pPr>
              <w:ind w:left="990"/>
              <w:jc w:val="center"/>
              <w:rPr>
                <w:bCs/>
              </w:rPr>
            </w:pPr>
            <w:r w:rsidRPr="009831BE">
              <w:rPr>
                <w:bCs/>
              </w:rPr>
              <w:t>2014</w:t>
            </w:r>
          </w:p>
        </w:tc>
        <w:tc>
          <w:tcPr>
            <w:tcW w:w="1490" w:type="dxa"/>
          </w:tcPr>
          <w:p w:rsidR="0072232A" w:rsidRPr="009831BE" w:rsidRDefault="0072232A" w:rsidP="00904C79">
            <w:pPr>
              <w:ind w:left="990"/>
              <w:jc w:val="center"/>
              <w:rPr>
                <w:bCs/>
              </w:rPr>
            </w:pPr>
            <w:r w:rsidRPr="009831BE">
              <w:rPr>
                <w:bCs/>
              </w:rPr>
              <w:t>2013</w:t>
            </w:r>
          </w:p>
        </w:tc>
        <w:tc>
          <w:tcPr>
            <w:tcW w:w="1734" w:type="dxa"/>
          </w:tcPr>
          <w:p w:rsidR="0072232A" w:rsidRPr="009831BE" w:rsidRDefault="0072232A" w:rsidP="00904C79">
            <w:pPr>
              <w:ind w:left="990"/>
              <w:jc w:val="center"/>
              <w:rPr>
                <w:bCs/>
              </w:rPr>
            </w:pPr>
            <w:r w:rsidRPr="009831BE">
              <w:rPr>
                <w:bCs/>
              </w:rPr>
              <w:t>2014</w:t>
            </w:r>
          </w:p>
        </w:tc>
      </w:tr>
      <w:tr w:rsidR="0072232A" w:rsidRPr="009831BE" w:rsidTr="0072232A">
        <w:tc>
          <w:tcPr>
            <w:tcW w:w="1577" w:type="dxa"/>
            <w:vAlign w:val="center"/>
          </w:tcPr>
          <w:p w:rsidR="0072232A" w:rsidRPr="009831BE" w:rsidRDefault="0072232A" w:rsidP="00904C79">
            <w:pPr>
              <w:ind w:left="990"/>
              <w:jc w:val="center"/>
              <w:rPr>
                <w:bCs/>
              </w:rPr>
            </w:pPr>
            <w:r w:rsidRPr="009831BE">
              <w:rPr>
                <w:bCs/>
              </w:rPr>
              <w:t>62%</w:t>
            </w:r>
          </w:p>
        </w:tc>
        <w:tc>
          <w:tcPr>
            <w:tcW w:w="1415" w:type="dxa"/>
            <w:vAlign w:val="center"/>
          </w:tcPr>
          <w:p w:rsidR="0072232A" w:rsidRPr="009831BE" w:rsidRDefault="0072232A" w:rsidP="00904C79">
            <w:pPr>
              <w:ind w:left="990"/>
              <w:jc w:val="center"/>
              <w:rPr>
                <w:bCs/>
              </w:rPr>
            </w:pPr>
            <w:r w:rsidRPr="009831BE">
              <w:rPr>
                <w:bCs/>
              </w:rPr>
              <w:t>52%</w:t>
            </w:r>
          </w:p>
        </w:tc>
        <w:tc>
          <w:tcPr>
            <w:tcW w:w="1490" w:type="dxa"/>
            <w:vAlign w:val="center"/>
          </w:tcPr>
          <w:p w:rsidR="0072232A" w:rsidRPr="009831BE" w:rsidRDefault="0072232A" w:rsidP="00904C79">
            <w:pPr>
              <w:ind w:left="990"/>
              <w:jc w:val="center"/>
              <w:rPr>
                <w:bCs/>
              </w:rPr>
            </w:pPr>
            <w:r w:rsidRPr="009831BE">
              <w:rPr>
                <w:bCs/>
              </w:rPr>
              <w:t>82.2%</w:t>
            </w:r>
          </w:p>
        </w:tc>
        <w:tc>
          <w:tcPr>
            <w:tcW w:w="1734" w:type="dxa"/>
            <w:vAlign w:val="center"/>
          </w:tcPr>
          <w:p w:rsidR="0072232A" w:rsidRPr="009831BE" w:rsidRDefault="0072232A" w:rsidP="00904C79">
            <w:pPr>
              <w:ind w:left="990"/>
              <w:jc w:val="center"/>
              <w:rPr>
                <w:bCs/>
              </w:rPr>
            </w:pPr>
            <w:r w:rsidRPr="009831BE">
              <w:rPr>
                <w:bCs/>
              </w:rPr>
              <w:t>83.3%</w:t>
            </w:r>
          </w:p>
        </w:tc>
      </w:tr>
    </w:tbl>
    <w:p w:rsidR="009266BD" w:rsidRPr="009831BE" w:rsidRDefault="009266BD" w:rsidP="00904C79">
      <w:pPr>
        <w:ind w:left="990"/>
        <w:rPr>
          <w:bCs/>
        </w:rPr>
      </w:pPr>
    </w:p>
    <w:p w:rsidR="009266BD" w:rsidRPr="009831BE" w:rsidRDefault="009266BD" w:rsidP="00904C79">
      <w:pPr>
        <w:ind w:left="990"/>
        <w:rPr>
          <w:bCs/>
        </w:rPr>
      </w:pPr>
      <w:r w:rsidRPr="009831BE">
        <w:rPr>
          <w:bCs/>
        </w:rPr>
        <w:t>The overall scores and growth in the number of students passing the Language Arts Literacy examination is encouraging.   In addition, the number of students earning advanced proficient status in mathematics is noteworthy.  On the other hand, the overall passing percenta</w:t>
      </w:r>
      <w:r w:rsidR="0072232A">
        <w:rPr>
          <w:bCs/>
        </w:rPr>
        <w:t>ge and decline in the proficienc</w:t>
      </w:r>
      <w:r w:rsidR="006511D5">
        <w:rPr>
          <w:bCs/>
        </w:rPr>
        <w:t>y</w:t>
      </w:r>
      <w:r w:rsidRPr="009831BE">
        <w:rPr>
          <w:bCs/>
        </w:rPr>
        <w:t xml:space="preserve"> rate for mathematics is a significant concern.  </w:t>
      </w:r>
    </w:p>
    <w:p w:rsidR="00A40B55" w:rsidRDefault="00A40B55" w:rsidP="00CA1284">
      <w:pPr>
        <w:rPr>
          <w:bCs/>
        </w:rPr>
      </w:pPr>
    </w:p>
    <w:p w:rsidR="00333844" w:rsidRDefault="00333844" w:rsidP="00406D3A">
      <w:pPr>
        <w:tabs>
          <w:tab w:val="decimal" w:pos="0"/>
          <w:tab w:val="left" w:pos="450"/>
          <w:tab w:val="left" w:pos="720"/>
          <w:tab w:val="left" w:pos="1440"/>
          <w:tab w:val="left" w:pos="1800"/>
        </w:tabs>
        <w:ind w:left="360"/>
        <w:rPr>
          <w:b/>
        </w:rPr>
      </w:pPr>
    </w:p>
    <w:p w:rsidR="00D01BA5" w:rsidRPr="009831BE" w:rsidRDefault="00D01BA5" w:rsidP="00406D3A">
      <w:pPr>
        <w:tabs>
          <w:tab w:val="decimal" w:pos="0"/>
          <w:tab w:val="left" w:pos="450"/>
          <w:tab w:val="left" w:pos="720"/>
          <w:tab w:val="left" w:pos="1440"/>
          <w:tab w:val="left" w:pos="1800"/>
        </w:tabs>
        <w:ind w:left="360"/>
        <w:rPr>
          <w:b/>
        </w:rPr>
      </w:pPr>
      <w:r w:rsidRPr="009831BE">
        <w:rPr>
          <w:b/>
        </w:rPr>
        <w:t>STUDENT ACTIVITIES</w:t>
      </w:r>
      <w:r w:rsidR="00CF47C3" w:rsidRPr="009831BE">
        <w:rPr>
          <w:b/>
        </w:rPr>
        <w:t xml:space="preserve"> </w:t>
      </w:r>
    </w:p>
    <w:p w:rsidR="00406D3A" w:rsidRDefault="00406D3A" w:rsidP="00406D3A">
      <w:pPr>
        <w:pStyle w:val="ListParagraph"/>
        <w:ind w:left="360"/>
        <w:rPr>
          <w:rFonts w:ascii="Times New Roman" w:hAnsi="Times New Roman"/>
        </w:rPr>
      </w:pPr>
    </w:p>
    <w:p w:rsidR="00406D3A" w:rsidRPr="00406D3A" w:rsidRDefault="00406D3A" w:rsidP="00406D3A">
      <w:pPr>
        <w:pStyle w:val="ListParagraph"/>
        <w:ind w:left="360"/>
        <w:rPr>
          <w:rFonts w:ascii="Times New Roman" w:hAnsi="Times New Roman"/>
        </w:rPr>
      </w:pPr>
      <w:r w:rsidRPr="00406D3A">
        <w:rPr>
          <w:rFonts w:ascii="Times New Roman" w:hAnsi="Times New Roman"/>
        </w:rPr>
        <w:t xml:space="preserve">Motion by </w:t>
      </w:r>
      <w:proofErr w:type="spellStart"/>
      <w:r w:rsidR="006E0009">
        <w:rPr>
          <w:rFonts w:ascii="Times New Roman" w:hAnsi="Times New Roman"/>
        </w:rPr>
        <w:t>Lozada</w:t>
      </w:r>
      <w:proofErr w:type="spellEnd"/>
      <w:r w:rsidR="006E0009">
        <w:rPr>
          <w:rFonts w:ascii="Times New Roman" w:hAnsi="Times New Roman"/>
        </w:rPr>
        <w:t>-Shaw</w:t>
      </w:r>
      <w:r w:rsidRPr="00406D3A">
        <w:rPr>
          <w:rFonts w:ascii="Times New Roman" w:hAnsi="Times New Roman"/>
        </w:rPr>
        <w:t xml:space="preserve">, seconded by </w:t>
      </w:r>
      <w:r w:rsidR="006E0009">
        <w:rPr>
          <w:rFonts w:ascii="Times New Roman" w:hAnsi="Times New Roman"/>
        </w:rPr>
        <w:t>Walter</w:t>
      </w:r>
      <w:r w:rsidRPr="00406D3A">
        <w:rPr>
          <w:rFonts w:ascii="Times New Roman" w:hAnsi="Times New Roman"/>
        </w:rPr>
        <w:t xml:space="preserve"> to accept the Interim Superintendents recommendation items A-</w:t>
      </w:r>
      <w:r>
        <w:rPr>
          <w:rFonts w:ascii="Times New Roman" w:hAnsi="Times New Roman"/>
        </w:rPr>
        <w:t>I</w:t>
      </w:r>
      <w:r w:rsidRPr="00406D3A">
        <w:rPr>
          <w:rFonts w:ascii="Times New Roman" w:hAnsi="Times New Roman"/>
        </w:rPr>
        <w:t>:</w:t>
      </w:r>
    </w:p>
    <w:p w:rsidR="00D52D2C" w:rsidRPr="009831BE" w:rsidRDefault="00D52D2C" w:rsidP="00AC0D88">
      <w:pPr>
        <w:tabs>
          <w:tab w:val="decimal" w:pos="0"/>
          <w:tab w:val="left" w:pos="720"/>
          <w:tab w:val="left" w:pos="1440"/>
          <w:tab w:val="left" w:pos="1800"/>
        </w:tabs>
        <w:ind w:left="720" w:hanging="360"/>
      </w:pPr>
    </w:p>
    <w:p w:rsidR="00BC029B" w:rsidRDefault="00BC029B" w:rsidP="00E3126B">
      <w:pPr>
        <w:pStyle w:val="ListParagraph"/>
        <w:numPr>
          <w:ilvl w:val="0"/>
          <w:numId w:val="21"/>
        </w:numPr>
        <w:tabs>
          <w:tab w:val="left" w:pos="720"/>
          <w:tab w:val="left" w:pos="1080"/>
          <w:tab w:val="left" w:pos="1440"/>
          <w:tab w:val="left" w:pos="1800"/>
        </w:tabs>
        <w:ind w:left="720"/>
        <w:rPr>
          <w:rFonts w:ascii="Times New Roman" w:eastAsia="Times New Roman" w:hAnsi="Times New Roman"/>
        </w:rPr>
      </w:pPr>
      <w:r>
        <w:rPr>
          <w:rFonts w:ascii="Times New Roman" w:eastAsia="Times New Roman" w:hAnsi="Times New Roman"/>
        </w:rPr>
        <w:t>Recommend approval for the Paulsboro Senior High School football and baseball teams to conduct some practices and games at</w:t>
      </w:r>
      <w:r w:rsidR="0074414E">
        <w:rPr>
          <w:rFonts w:ascii="Times New Roman" w:eastAsia="Times New Roman" w:hAnsi="Times New Roman"/>
        </w:rPr>
        <w:t xml:space="preserve"> the</w:t>
      </w:r>
      <w:r>
        <w:rPr>
          <w:rFonts w:ascii="Times New Roman" w:eastAsia="Times New Roman" w:hAnsi="Times New Roman"/>
        </w:rPr>
        <w:t xml:space="preserve"> </w:t>
      </w:r>
      <w:proofErr w:type="spellStart"/>
      <w:r>
        <w:rPr>
          <w:rFonts w:ascii="Times New Roman" w:eastAsia="Times New Roman" w:hAnsi="Times New Roman"/>
        </w:rPr>
        <w:t>Damminger</w:t>
      </w:r>
      <w:proofErr w:type="spellEnd"/>
      <w:r>
        <w:rPr>
          <w:rFonts w:ascii="Times New Roman" w:eastAsia="Times New Roman" w:hAnsi="Times New Roman"/>
        </w:rPr>
        <w:t xml:space="preserve"> Athletic Complex during the 2014-2015 school </w:t>
      </w:r>
      <w:proofErr w:type="gramStart"/>
      <w:r>
        <w:rPr>
          <w:rFonts w:ascii="Times New Roman" w:eastAsia="Times New Roman" w:hAnsi="Times New Roman"/>
        </w:rPr>
        <w:t>year</w:t>
      </w:r>
      <w:proofErr w:type="gramEnd"/>
      <w:r>
        <w:rPr>
          <w:rFonts w:ascii="Times New Roman" w:eastAsia="Times New Roman" w:hAnsi="Times New Roman"/>
        </w:rPr>
        <w:t xml:space="preserve">. </w:t>
      </w:r>
      <w:r w:rsidR="0074414E">
        <w:rPr>
          <w:rFonts w:ascii="Times New Roman" w:eastAsia="Times New Roman" w:hAnsi="Times New Roman"/>
        </w:rPr>
        <w:t xml:space="preserve"> Since this is a Borough of Paulsboro facility, this recommendation is contingent on approval by Mayor and Council.</w:t>
      </w:r>
    </w:p>
    <w:p w:rsidR="0074414E" w:rsidRDefault="0074414E" w:rsidP="0074414E">
      <w:pPr>
        <w:pStyle w:val="ListParagraph"/>
        <w:tabs>
          <w:tab w:val="left" w:pos="720"/>
          <w:tab w:val="left" w:pos="1080"/>
          <w:tab w:val="left" w:pos="1440"/>
          <w:tab w:val="left" w:pos="1800"/>
        </w:tabs>
        <w:rPr>
          <w:rFonts w:ascii="Times New Roman" w:eastAsia="Times New Roman" w:hAnsi="Times New Roman"/>
        </w:rPr>
      </w:pPr>
    </w:p>
    <w:p w:rsidR="0074414E" w:rsidRDefault="0074414E" w:rsidP="0074414E">
      <w:pPr>
        <w:pStyle w:val="ListParagraph"/>
        <w:tabs>
          <w:tab w:val="left" w:pos="720"/>
          <w:tab w:val="left" w:pos="1080"/>
          <w:tab w:val="left" w:pos="1440"/>
          <w:tab w:val="left" w:pos="1800"/>
        </w:tabs>
        <w:rPr>
          <w:rFonts w:ascii="Times New Roman" w:eastAsia="Times New Roman" w:hAnsi="Times New Roman"/>
        </w:rPr>
      </w:pPr>
      <w:r w:rsidRPr="00207C7B">
        <w:rPr>
          <w:rFonts w:ascii="Times New Roman" w:eastAsia="Times New Roman" w:hAnsi="Times New Roman"/>
          <w:u w:val="single"/>
        </w:rPr>
        <w:t>Informational</w:t>
      </w:r>
      <w:r>
        <w:rPr>
          <w:rFonts w:ascii="Times New Roman" w:eastAsia="Times New Roman" w:hAnsi="Times New Roman"/>
        </w:rPr>
        <w:t xml:space="preserve">:  </w:t>
      </w:r>
      <w:proofErr w:type="spellStart"/>
      <w:r w:rsidR="00207C7B">
        <w:rPr>
          <w:rFonts w:ascii="Times New Roman" w:eastAsia="Times New Roman" w:hAnsi="Times New Roman"/>
        </w:rPr>
        <w:t>Battaglia</w:t>
      </w:r>
      <w:proofErr w:type="spellEnd"/>
      <w:r w:rsidR="00207C7B">
        <w:rPr>
          <w:rFonts w:ascii="Times New Roman" w:eastAsia="Times New Roman" w:hAnsi="Times New Roman"/>
        </w:rPr>
        <w:t xml:space="preserve"> Baseball Field at Paulsboro High School sometimes becomes unplayable due to flooding.   In other cases, there are too many teams practicing and playing games to be accommodated on the Bennett Field Athletic Complex at Paulsboro High School.  The municipality has permitted high school teams to use its playing fields in the past.</w:t>
      </w:r>
    </w:p>
    <w:p w:rsidR="00207C7B" w:rsidRDefault="00207C7B" w:rsidP="0074414E">
      <w:pPr>
        <w:pStyle w:val="ListParagraph"/>
        <w:tabs>
          <w:tab w:val="left" w:pos="720"/>
          <w:tab w:val="left" w:pos="1080"/>
          <w:tab w:val="left" w:pos="1440"/>
          <w:tab w:val="left" w:pos="1800"/>
        </w:tabs>
        <w:rPr>
          <w:rFonts w:ascii="Times New Roman" w:eastAsia="Times New Roman" w:hAnsi="Times New Roman"/>
        </w:rPr>
      </w:pPr>
    </w:p>
    <w:p w:rsidR="00A36C32" w:rsidRPr="00A36C32" w:rsidRDefault="00A36C32" w:rsidP="00E3126B">
      <w:pPr>
        <w:pStyle w:val="ListParagraph"/>
        <w:numPr>
          <w:ilvl w:val="0"/>
          <w:numId w:val="21"/>
        </w:numPr>
        <w:tabs>
          <w:tab w:val="left" w:pos="720"/>
          <w:tab w:val="left" w:pos="1080"/>
          <w:tab w:val="left" w:pos="1440"/>
          <w:tab w:val="left" w:pos="1800"/>
        </w:tabs>
        <w:ind w:left="720"/>
        <w:rPr>
          <w:rFonts w:ascii="Times New Roman" w:eastAsia="Times New Roman" w:hAnsi="Times New Roman"/>
        </w:rPr>
      </w:pPr>
      <w:r w:rsidRPr="00A36C32">
        <w:rPr>
          <w:rFonts w:ascii="Times New Roman" w:eastAsia="Times New Roman" w:hAnsi="Times New Roman"/>
        </w:rPr>
        <w:t xml:space="preserve">Recommend approval for the </w:t>
      </w:r>
      <w:r>
        <w:rPr>
          <w:rFonts w:ascii="Times New Roman" w:eastAsia="Times New Roman" w:hAnsi="Times New Roman"/>
        </w:rPr>
        <w:t xml:space="preserve">Paulsboro Senior High School </w:t>
      </w:r>
      <w:r w:rsidRPr="00A36C32">
        <w:rPr>
          <w:rFonts w:ascii="Times New Roman" w:eastAsia="Times New Roman" w:hAnsi="Times New Roman"/>
        </w:rPr>
        <w:t xml:space="preserve">National Honor Society and Key Club students to </w:t>
      </w:r>
      <w:r>
        <w:rPr>
          <w:rFonts w:ascii="Times New Roman" w:eastAsia="Times New Roman" w:hAnsi="Times New Roman"/>
        </w:rPr>
        <w:t xml:space="preserve">serve as </w:t>
      </w:r>
      <w:r w:rsidRPr="00A36C32">
        <w:rPr>
          <w:rFonts w:ascii="Times New Roman" w:eastAsia="Times New Roman" w:hAnsi="Times New Roman"/>
        </w:rPr>
        <w:t>volunteer</w:t>
      </w:r>
      <w:r>
        <w:rPr>
          <w:rFonts w:ascii="Times New Roman" w:eastAsia="Times New Roman" w:hAnsi="Times New Roman"/>
        </w:rPr>
        <w:t>s</w:t>
      </w:r>
      <w:r w:rsidRPr="00A36C32">
        <w:rPr>
          <w:rFonts w:ascii="Times New Roman" w:eastAsia="Times New Roman" w:hAnsi="Times New Roman"/>
        </w:rPr>
        <w:t xml:space="preserve"> </w:t>
      </w:r>
      <w:r>
        <w:rPr>
          <w:rFonts w:ascii="Times New Roman" w:eastAsia="Times New Roman" w:hAnsi="Times New Roman"/>
        </w:rPr>
        <w:t xml:space="preserve">for the Boys and </w:t>
      </w:r>
      <w:r w:rsidRPr="00A36C32">
        <w:rPr>
          <w:rFonts w:ascii="Times New Roman" w:eastAsia="Times New Roman" w:hAnsi="Times New Roman"/>
        </w:rPr>
        <w:t>Girls Club</w:t>
      </w:r>
      <w:r>
        <w:rPr>
          <w:rFonts w:ascii="Times New Roman" w:eastAsia="Times New Roman" w:hAnsi="Times New Roman"/>
        </w:rPr>
        <w:t xml:space="preserve"> of Paulsboro </w:t>
      </w:r>
      <w:r w:rsidRPr="00A36C32">
        <w:rPr>
          <w:rFonts w:ascii="Times New Roman" w:eastAsia="Times New Roman" w:hAnsi="Times New Roman"/>
        </w:rPr>
        <w:t xml:space="preserve">Summer Camp </w:t>
      </w:r>
      <w:r>
        <w:rPr>
          <w:rFonts w:ascii="Times New Roman" w:eastAsia="Times New Roman" w:hAnsi="Times New Roman"/>
        </w:rPr>
        <w:t xml:space="preserve">Monday, </w:t>
      </w:r>
      <w:r w:rsidRPr="00A36C32">
        <w:rPr>
          <w:rFonts w:ascii="Times New Roman" w:eastAsia="Times New Roman" w:hAnsi="Times New Roman"/>
        </w:rPr>
        <w:t xml:space="preserve">June 30, 2014 through </w:t>
      </w:r>
      <w:r>
        <w:rPr>
          <w:rFonts w:ascii="Times New Roman" w:eastAsia="Times New Roman" w:hAnsi="Times New Roman"/>
        </w:rPr>
        <w:t xml:space="preserve">Friday, </w:t>
      </w:r>
      <w:r w:rsidRPr="00A36C32">
        <w:rPr>
          <w:rFonts w:ascii="Times New Roman" w:eastAsia="Times New Roman" w:hAnsi="Times New Roman"/>
        </w:rPr>
        <w:t>August 22, 2014.</w:t>
      </w:r>
    </w:p>
    <w:p w:rsidR="00A36C32" w:rsidRPr="00A36C32" w:rsidRDefault="00A36C32" w:rsidP="00A36C32">
      <w:pPr>
        <w:pStyle w:val="ListParagraph"/>
        <w:tabs>
          <w:tab w:val="left" w:pos="720"/>
          <w:tab w:val="left" w:pos="1080"/>
          <w:tab w:val="left" w:pos="1440"/>
          <w:tab w:val="left" w:pos="1800"/>
        </w:tabs>
        <w:ind w:left="360"/>
        <w:rPr>
          <w:rFonts w:ascii="Times New Roman" w:eastAsia="Times New Roman" w:hAnsi="Times New Roman"/>
        </w:rPr>
      </w:pPr>
    </w:p>
    <w:p w:rsidR="00A36C32" w:rsidRPr="00A36C32" w:rsidRDefault="00A36C32" w:rsidP="00E3126B">
      <w:pPr>
        <w:pStyle w:val="ListParagraph"/>
        <w:tabs>
          <w:tab w:val="left" w:pos="720"/>
          <w:tab w:val="left" w:pos="1080"/>
          <w:tab w:val="left" w:pos="1440"/>
          <w:tab w:val="left" w:pos="1800"/>
        </w:tabs>
        <w:rPr>
          <w:rFonts w:ascii="Times New Roman" w:eastAsia="Times New Roman" w:hAnsi="Times New Roman"/>
        </w:rPr>
      </w:pPr>
      <w:r w:rsidRPr="009028A3">
        <w:rPr>
          <w:rFonts w:ascii="Times New Roman" w:eastAsia="Times New Roman" w:hAnsi="Times New Roman"/>
          <w:u w:val="single"/>
        </w:rPr>
        <w:lastRenderedPageBreak/>
        <w:t>Informational</w:t>
      </w:r>
      <w:r>
        <w:rPr>
          <w:rFonts w:ascii="Times New Roman" w:eastAsia="Times New Roman" w:hAnsi="Times New Roman"/>
        </w:rPr>
        <w:t xml:space="preserve">:  </w:t>
      </w:r>
      <w:r w:rsidRPr="00A36C32">
        <w:rPr>
          <w:rFonts w:ascii="Times New Roman" w:eastAsia="Times New Roman" w:hAnsi="Times New Roman"/>
        </w:rPr>
        <w:t xml:space="preserve">This is an opportunity for students to </w:t>
      </w:r>
      <w:r>
        <w:rPr>
          <w:rFonts w:ascii="Times New Roman" w:eastAsia="Times New Roman" w:hAnsi="Times New Roman"/>
        </w:rPr>
        <w:t xml:space="preserve">earn </w:t>
      </w:r>
      <w:r w:rsidRPr="00A36C32">
        <w:rPr>
          <w:rFonts w:ascii="Times New Roman" w:eastAsia="Times New Roman" w:hAnsi="Times New Roman"/>
        </w:rPr>
        <w:t>community service hours for both organizations.</w:t>
      </w:r>
      <w:r>
        <w:rPr>
          <w:rFonts w:ascii="Times New Roman" w:eastAsia="Times New Roman" w:hAnsi="Times New Roman"/>
        </w:rPr>
        <w:t xml:space="preserve"> </w:t>
      </w:r>
      <w:r w:rsidRPr="00A36C32">
        <w:rPr>
          <w:rFonts w:ascii="Times New Roman" w:eastAsia="Times New Roman" w:hAnsi="Times New Roman"/>
        </w:rPr>
        <w:t>Students will assist camp coord</w:t>
      </w:r>
      <w:r w:rsidR="00530D86">
        <w:rPr>
          <w:rFonts w:ascii="Times New Roman" w:eastAsia="Times New Roman" w:hAnsi="Times New Roman"/>
        </w:rPr>
        <w:t>inators with activities such as</w:t>
      </w:r>
      <w:r w:rsidRPr="00A36C32">
        <w:rPr>
          <w:rFonts w:ascii="Times New Roman" w:eastAsia="Times New Roman" w:hAnsi="Times New Roman"/>
        </w:rPr>
        <w:t xml:space="preserve"> tutoring, supervising games, and assisting campers with arts and crafts.</w:t>
      </w:r>
    </w:p>
    <w:p w:rsidR="00A36C32" w:rsidRDefault="00A36C32" w:rsidP="00A36C32">
      <w:pPr>
        <w:pStyle w:val="ListParagraph"/>
        <w:tabs>
          <w:tab w:val="left" w:pos="720"/>
          <w:tab w:val="left" w:pos="1080"/>
          <w:tab w:val="left" w:pos="1440"/>
          <w:tab w:val="left" w:pos="1800"/>
        </w:tabs>
        <w:ind w:left="360"/>
        <w:rPr>
          <w:rFonts w:ascii="Times New Roman" w:eastAsia="Times New Roman" w:hAnsi="Times New Roman"/>
        </w:rPr>
      </w:pPr>
    </w:p>
    <w:p w:rsidR="00184EA7" w:rsidRDefault="00184EA7" w:rsidP="00E3126B">
      <w:pPr>
        <w:pStyle w:val="ListParagraph"/>
        <w:numPr>
          <w:ilvl w:val="0"/>
          <w:numId w:val="21"/>
        </w:numPr>
        <w:tabs>
          <w:tab w:val="left" w:pos="720"/>
          <w:tab w:val="left" w:pos="1080"/>
          <w:tab w:val="left" w:pos="1440"/>
          <w:tab w:val="left" w:pos="1800"/>
        </w:tabs>
        <w:ind w:left="720"/>
        <w:rPr>
          <w:rFonts w:ascii="Times New Roman" w:eastAsia="Times New Roman" w:hAnsi="Times New Roman"/>
        </w:rPr>
      </w:pPr>
      <w:r w:rsidRPr="00184EA7">
        <w:rPr>
          <w:rFonts w:ascii="Times New Roman" w:eastAsia="Times New Roman" w:hAnsi="Times New Roman"/>
        </w:rPr>
        <w:t xml:space="preserve">Recommend approval </w:t>
      </w:r>
      <w:r>
        <w:rPr>
          <w:rFonts w:ascii="Times New Roman" w:eastAsia="Times New Roman" w:hAnsi="Times New Roman"/>
        </w:rPr>
        <w:t xml:space="preserve">to conduct a </w:t>
      </w:r>
      <w:r w:rsidRPr="00184EA7">
        <w:rPr>
          <w:rFonts w:ascii="Times New Roman" w:eastAsia="Times New Roman" w:hAnsi="Times New Roman"/>
        </w:rPr>
        <w:t xml:space="preserve">Running Club </w:t>
      </w:r>
      <w:r>
        <w:rPr>
          <w:rFonts w:ascii="Times New Roman" w:eastAsia="Times New Roman" w:hAnsi="Times New Roman"/>
        </w:rPr>
        <w:t xml:space="preserve">for Paulsboro </w:t>
      </w:r>
      <w:r w:rsidR="00415322">
        <w:rPr>
          <w:rFonts w:ascii="Times New Roman" w:eastAsia="Times New Roman" w:hAnsi="Times New Roman"/>
        </w:rPr>
        <w:t>Senior High School and Paulsboro Junior High School st</w:t>
      </w:r>
      <w:r>
        <w:rPr>
          <w:rFonts w:ascii="Times New Roman" w:eastAsia="Times New Roman" w:hAnsi="Times New Roman"/>
        </w:rPr>
        <w:t>udents</w:t>
      </w:r>
      <w:r w:rsidR="00415322">
        <w:rPr>
          <w:rFonts w:ascii="Times New Roman" w:eastAsia="Times New Roman" w:hAnsi="Times New Roman"/>
        </w:rPr>
        <w:t xml:space="preserve"> at 7:00AM on Tuesdays and Thursdays </w:t>
      </w:r>
      <w:r>
        <w:rPr>
          <w:rFonts w:ascii="Times New Roman" w:eastAsia="Times New Roman" w:hAnsi="Times New Roman"/>
        </w:rPr>
        <w:t xml:space="preserve">from </w:t>
      </w:r>
      <w:r w:rsidR="00415322">
        <w:rPr>
          <w:rFonts w:ascii="Times New Roman" w:eastAsia="Times New Roman" w:hAnsi="Times New Roman"/>
        </w:rPr>
        <w:t>Tuesday,</w:t>
      </w:r>
      <w:r w:rsidRPr="00184EA7">
        <w:rPr>
          <w:rFonts w:ascii="Times New Roman" w:eastAsia="Times New Roman" w:hAnsi="Times New Roman"/>
        </w:rPr>
        <w:t xml:space="preserve"> July 1, 2014 through </w:t>
      </w:r>
      <w:r w:rsidR="00415322">
        <w:rPr>
          <w:rFonts w:ascii="Times New Roman" w:eastAsia="Times New Roman" w:hAnsi="Times New Roman"/>
        </w:rPr>
        <w:t xml:space="preserve">Thursday, </w:t>
      </w:r>
      <w:r w:rsidRPr="00184EA7">
        <w:rPr>
          <w:rFonts w:ascii="Times New Roman" w:eastAsia="Times New Roman" w:hAnsi="Times New Roman"/>
        </w:rPr>
        <w:t>August 14, 2014.</w:t>
      </w:r>
      <w:r w:rsidR="00415322">
        <w:rPr>
          <w:rFonts w:ascii="Times New Roman" w:eastAsia="Times New Roman" w:hAnsi="Times New Roman"/>
        </w:rPr>
        <w:t xml:space="preserve">  This recommendation includes approval for any Paulsboro High School coach approved for the 2014-2015 school year to supervise the activ</w:t>
      </w:r>
      <w:r w:rsidR="00530D86">
        <w:rPr>
          <w:rFonts w:ascii="Times New Roman" w:eastAsia="Times New Roman" w:hAnsi="Times New Roman"/>
        </w:rPr>
        <w:t>ity</w:t>
      </w:r>
      <w:r w:rsidR="00415322">
        <w:rPr>
          <w:rFonts w:ascii="Times New Roman" w:eastAsia="Times New Roman" w:hAnsi="Times New Roman"/>
        </w:rPr>
        <w:t xml:space="preserve"> as volunteers.  </w:t>
      </w:r>
    </w:p>
    <w:p w:rsidR="00530D86" w:rsidRDefault="00530D86" w:rsidP="00530D86">
      <w:pPr>
        <w:tabs>
          <w:tab w:val="left" w:pos="720"/>
          <w:tab w:val="left" w:pos="1080"/>
          <w:tab w:val="left" w:pos="1440"/>
          <w:tab w:val="left" w:pos="1800"/>
        </w:tabs>
        <w:rPr>
          <w:rFonts w:eastAsia="Times New Roman"/>
        </w:rPr>
      </w:pPr>
      <w:r w:rsidRPr="00530D86">
        <w:rPr>
          <w:rFonts w:eastAsia="Times New Roman"/>
        </w:rPr>
        <w:tab/>
      </w:r>
      <w:r w:rsidRPr="00415322">
        <w:rPr>
          <w:rFonts w:eastAsia="Times New Roman"/>
          <w:u w:val="single"/>
        </w:rPr>
        <w:t>Informational</w:t>
      </w:r>
      <w:r>
        <w:rPr>
          <w:rFonts w:eastAsia="Times New Roman"/>
        </w:rPr>
        <w:t xml:space="preserve">:  This is a new activity for the 2014-2015 school </w:t>
      </w:r>
      <w:proofErr w:type="gramStart"/>
      <w:r>
        <w:rPr>
          <w:rFonts w:eastAsia="Times New Roman"/>
        </w:rPr>
        <w:t>year</w:t>
      </w:r>
      <w:proofErr w:type="gramEnd"/>
      <w:r>
        <w:rPr>
          <w:rFonts w:eastAsia="Times New Roman"/>
        </w:rPr>
        <w:t xml:space="preserve">.  </w:t>
      </w:r>
    </w:p>
    <w:p w:rsidR="00A1052F" w:rsidRPr="00530D86" w:rsidRDefault="00A1052F" w:rsidP="00530D86">
      <w:pPr>
        <w:tabs>
          <w:tab w:val="left" w:pos="720"/>
          <w:tab w:val="left" w:pos="1080"/>
          <w:tab w:val="left" w:pos="1440"/>
          <w:tab w:val="left" w:pos="1800"/>
        </w:tabs>
        <w:rPr>
          <w:rFonts w:eastAsia="Times New Roman"/>
        </w:rPr>
      </w:pPr>
    </w:p>
    <w:p w:rsidR="001B46B2" w:rsidRPr="00530D86" w:rsidRDefault="00530D86" w:rsidP="00530D86">
      <w:pPr>
        <w:pStyle w:val="ListParagraph"/>
        <w:numPr>
          <w:ilvl w:val="0"/>
          <w:numId w:val="21"/>
        </w:numPr>
        <w:tabs>
          <w:tab w:val="left" w:pos="720"/>
          <w:tab w:val="left" w:pos="1080"/>
          <w:tab w:val="left" w:pos="1440"/>
          <w:tab w:val="left" w:pos="1800"/>
        </w:tabs>
        <w:ind w:left="720"/>
        <w:rPr>
          <w:rFonts w:ascii="Times New Roman" w:eastAsia="Times New Roman" w:hAnsi="Times New Roman"/>
        </w:rPr>
      </w:pPr>
      <w:r>
        <w:rPr>
          <w:rFonts w:ascii="Times New Roman" w:eastAsia="Times New Roman" w:hAnsi="Times New Roman"/>
        </w:rPr>
        <w:t xml:space="preserve">Recommend approval of the following athletic coaches for Paulsboro Senior High School for the 2014-2015 school </w:t>
      </w:r>
      <w:proofErr w:type="gramStart"/>
      <w:r>
        <w:rPr>
          <w:rFonts w:ascii="Times New Roman" w:eastAsia="Times New Roman" w:hAnsi="Times New Roman"/>
        </w:rPr>
        <w:t>year</w:t>
      </w:r>
      <w:proofErr w:type="gramEnd"/>
      <w:r>
        <w:rPr>
          <w:rFonts w:ascii="Times New Roman" w:eastAsia="Times New Roman" w:hAnsi="Times New Roman"/>
        </w:rPr>
        <w:t xml:space="preserve"> with stipends as per agreement with the Paulsboro Education Association.</w:t>
      </w:r>
      <w:r w:rsidR="001B46B2" w:rsidRPr="00530D86">
        <w:rPr>
          <w:rFonts w:eastAsia="Times New Roman"/>
          <w:b/>
          <w:sz w:val="20"/>
          <w:szCs w:val="20"/>
        </w:rPr>
        <w:tab/>
      </w:r>
    </w:p>
    <w:tbl>
      <w:tblPr>
        <w:tblW w:w="810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0"/>
        <w:gridCol w:w="2250"/>
        <w:gridCol w:w="2340"/>
        <w:gridCol w:w="720"/>
      </w:tblGrid>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b/>
                <w:sz w:val="18"/>
                <w:szCs w:val="18"/>
              </w:rPr>
            </w:pPr>
            <w:r w:rsidRPr="00A1052F">
              <w:rPr>
                <w:rFonts w:eastAsia="Times New Roman"/>
                <w:b/>
                <w:sz w:val="18"/>
                <w:szCs w:val="18"/>
              </w:rPr>
              <w:t>Position</w:t>
            </w: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b/>
                <w:sz w:val="18"/>
                <w:szCs w:val="18"/>
              </w:rPr>
            </w:pPr>
            <w:r w:rsidRPr="00A1052F">
              <w:rPr>
                <w:rFonts w:eastAsia="Times New Roman"/>
                <w:b/>
                <w:sz w:val="18"/>
                <w:szCs w:val="18"/>
              </w:rPr>
              <w:t>Staff Member</w:t>
            </w:r>
          </w:p>
        </w:tc>
        <w:tc>
          <w:tcPr>
            <w:tcW w:w="2340" w:type="dxa"/>
            <w:shd w:val="clear" w:color="auto" w:fill="auto"/>
          </w:tcPr>
          <w:p w:rsidR="001B46B2" w:rsidRPr="00A1052F" w:rsidRDefault="00453524" w:rsidP="00453524">
            <w:pPr>
              <w:tabs>
                <w:tab w:val="left" w:pos="907"/>
              </w:tabs>
              <w:ind w:right="-1440"/>
              <w:rPr>
                <w:rFonts w:eastAsia="Times New Roman"/>
                <w:b/>
                <w:sz w:val="18"/>
                <w:szCs w:val="18"/>
              </w:rPr>
            </w:pPr>
            <w:r w:rsidRPr="00A1052F">
              <w:rPr>
                <w:rFonts w:eastAsia="Times New Roman"/>
                <w:b/>
                <w:sz w:val="18"/>
                <w:szCs w:val="18"/>
              </w:rPr>
              <w:t xml:space="preserve">      </w:t>
            </w:r>
            <w:r w:rsidR="009B593D" w:rsidRPr="00A1052F">
              <w:rPr>
                <w:rFonts w:eastAsia="Times New Roman"/>
                <w:b/>
                <w:sz w:val="18"/>
                <w:szCs w:val="18"/>
              </w:rPr>
              <w:t>2014-2015</w:t>
            </w:r>
            <w:r w:rsidR="002D48EF" w:rsidRPr="00A1052F">
              <w:rPr>
                <w:rFonts w:eastAsia="Times New Roman"/>
                <w:b/>
                <w:sz w:val="18"/>
                <w:szCs w:val="18"/>
              </w:rPr>
              <w:t xml:space="preserve"> Salary</w:t>
            </w: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b/>
                <w:sz w:val="18"/>
                <w:szCs w:val="18"/>
              </w:rPr>
            </w:pPr>
            <w:r w:rsidRPr="00A1052F">
              <w:rPr>
                <w:rFonts w:eastAsia="Times New Roman"/>
                <w:b/>
                <w:sz w:val="18"/>
                <w:szCs w:val="18"/>
              </w:rPr>
              <w:t>Step</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Head Football Coach</w:t>
            </w: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Glen</w:t>
            </w:r>
            <w:r w:rsidR="00037C1D" w:rsidRPr="00A1052F">
              <w:rPr>
                <w:rFonts w:eastAsia="Times New Roman"/>
                <w:sz w:val="18"/>
                <w:szCs w:val="18"/>
              </w:rPr>
              <w:t>n</w:t>
            </w:r>
            <w:r w:rsidRPr="00A1052F">
              <w:rPr>
                <w:rFonts w:eastAsia="Times New Roman"/>
                <w:sz w:val="18"/>
                <w:szCs w:val="18"/>
              </w:rPr>
              <w:t xml:space="preserve"> Howard</w:t>
            </w:r>
          </w:p>
        </w:tc>
        <w:tc>
          <w:tcPr>
            <w:tcW w:w="2340" w:type="dxa"/>
            <w:shd w:val="clear" w:color="auto" w:fill="auto"/>
          </w:tcPr>
          <w:p w:rsidR="001B46B2" w:rsidRPr="00A1052F" w:rsidRDefault="001B46B2" w:rsidP="001B46B2">
            <w:pPr>
              <w:jc w:val="center"/>
              <w:rPr>
                <w:rFonts w:eastAsia="Times New Roman"/>
                <w:sz w:val="18"/>
                <w:szCs w:val="18"/>
              </w:rPr>
            </w:pPr>
            <w:r w:rsidRPr="00A1052F">
              <w:rPr>
                <w:rFonts w:eastAsia="Times New Roman"/>
                <w:sz w:val="18"/>
                <w:szCs w:val="18"/>
              </w:rPr>
              <w:t>$8,112</w:t>
            </w: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Asst. Football Coach</w:t>
            </w:r>
          </w:p>
        </w:tc>
        <w:tc>
          <w:tcPr>
            <w:tcW w:w="2250" w:type="dxa"/>
            <w:shd w:val="clear" w:color="auto" w:fill="auto"/>
          </w:tcPr>
          <w:p w:rsidR="001B46B2" w:rsidRPr="00A1052F" w:rsidRDefault="009B593D" w:rsidP="001B46B2">
            <w:pPr>
              <w:tabs>
                <w:tab w:val="left" w:pos="720"/>
                <w:tab w:val="left" w:pos="1080"/>
                <w:tab w:val="left" w:pos="1440"/>
              </w:tabs>
              <w:ind w:right="-1440"/>
              <w:rPr>
                <w:rFonts w:eastAsia="Times New Roman"/>
                <w:sz w:val="18"/>
                <w:szCs w:val="18"/>
              </w:rPr>
            </w:pPr>
            <w:r w:rsidRPr="00A1052F">
              <w:rPr>
                <w:rFonts w:eastAsia="Times New Roman"/>
                <w:sz w:val="18"/>
                <w:szCs w:val="18"/>
              </w:rPr>
              <w:t>Fran</w:t>
            </w:r>
            <w:r w:rsidR="00037C1D" w:rsidRPr="00A1052F">
              <w:rPr>
                <w:rFonts w:eastAsia="Times New Roman"/>
                <w:sz w:val="18"/>
                <w:szCs w:val="18"/>
              </w:rPr>
              <w:t>cis</w:t>
            </w:r>
            <w:r w:rsidRPr="00A1052F">
              <w:rPr>
                <w:rFonts w:eastAsia="Times New Roman"/>
                <w:sz w:val="18"/>
                <w:szCs w:val="18"/>
              </w:rPr>
              <w:t xml:space="preserve"> Simpson</w:t>
            </w:r>
          </w:p>
        </w:tc>
        <w:tc>
          <w:tcPr>
            <w:tcW w:w="2340" w:type="dxa"/>
            <w:shd w:val="clear" w:color="auto" w:fill="auto"/>
          </w:tcPr>
          <w:p w:rsidR="001B46B2" w:rsidRPr="00A1052F" w:rsidRDefault="001B46B2" w:rsidP="001B46B2">
            <w:pPr>
              <w:tabs>
                <w:tab w:val="left" w:pos="882"/>
              </w:tabs>
              <w:jc w:val="center"/>
              <w:rPr>
                <w:rFonts w:eastAsia="Times New Roman"/>
                <w:sz w:val="18"/>
                <w:szCs w:val="18"/>
              </w:rPr>
            </w:pPr>
            <w:r w:rsidRPr="00A1052F">
              <w:rPr>
                <w:rFonts w:eastAsia="Times New Roman"/>
                <w:sz w:val="18"/>
                <w:szCs w:val="18"/>
              </w:rPr>
              <w:t>$5,662</w:t>
            </w: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Asst. Football Coach</w:t>
            </w: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Kevin Harvey</w:t>
            </w:r>
          </w:p>
        </w:tc>
        <w:tc>
          <w:tcPr>
            <w:tcW w:w="2340" w:type="dxa"/>
            <w:shd w:val="clear" w:color="auto" w:fill="auto"/>
          </w:tcPr>
          <w:p w:rsidR="001B46B2" w:rsidRPr="00A1052F" w:rsidRDefault="001B46B2" w:rsidP="001B46B2">
            <w:pPr>
              <w:tabs>
                <w:tab w:val="left" w:pos="3600"/>
                <w:tab w:val="left" w:pos="6120"/>
                <w:tab w:val="left" w:pos="7560"/>
              </w:tabs>
              <w:jc w:val="center"/>
              <w:rPr>
                <w:rFonts w:eastAsia="Times New Roman"/>
                <w:sz w:val="18"/>
                <w:szCs w:val="18"/>
              </w:rPr>
            </w:pPr>
            <w:r w:rsidRPr="00A1052F">
              <w:rPr>
                <w:rFonts w:eastAsia="Times New Roman"/>
                <w:sz w:val="18"/>
                <w:szCs w:val="18"/>
              </w:rPr>
              <w:t>$5,662</w:t>
            </w: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Asst. Football Coach</w:t>
            </w:r>
          </w:p>
        </w:tc>
        <w:tc>
          <w:tcPr>
            <w:tcW w:w="2250" w:type="dxa"/>
            <w:shd w:val="clear" w:color="auto" w:fill="auto"/>
          </w:tcPr>
          <w:p w:rsidR="001B46B2" w:rsidRPr="00A1052F" w:rsidRDefault="001B46B2" w:rsidP="007E3C5F">
            <w:pPr>
              <w:tabs>
                <w:tab w:val="left" w:pos="720"/>
                <w:tab w:val="left" w:pos="1080"/>
                <w:tab w:val="left" w:pos="1440"/>
              </w:tabs>
              <w:ind w:right="-1440"/>
              <w:rPr>
                <w:rFonts w:eastAsia="Times New Roman"/>
                <w:sz w:val="18"/>
                <w:szCs w:val="18"/>
              </w:rPr>
            </w:pPr>
            <w:r w:rsidRPr="00A1052F">
              <w:rPr>
                <w:rFonts w:eastAsia="Times New Roman"/>
                <w:sz w:val="18"/>
                <w:szCs w:val="18"/>
              </w:rPr>
              <w:t>Nic</w:t>
            </w:r>
            <w:r w:rsidR="007E3C5F" w:rsidRPr="00A1052F">
              <w:rPr>
                <w:rFonts w:eastAsia="Times New Roman"/>
                <w:sz w:val="18"/>
                <w:szCs w:val="18"/>
              </w:rPr>
              <w:t>k</w:t>
            </w:r>
            <w:r w:rsidR="00037C1D" w:rsidRPr="00A1052F">
              <w:rPr>
                <w:rFonts w:eastAsia="Times New Roman"/>
                <w:sz w:val="18"/>
                <w:szCs w:val="18"/>
              </w:rPr>
              <w:t>olas</w:t>
            </w:r>
            <w:r w:rsidRPr="00A1052F">
              <w:rPr>
                <w:rFonts w:eastAsia="Times New Roman"/>
                <w:sz w:val="18"/>
                <w:szCs w:val="18"/>
              </w:rPr>
              <w:t xml:space="preserve"> </w:t>
            </w:r>
            <w:proofErr w:type="spellStart"/>
            <w:r w:rsidRPr="00A1052F">
              <w:rPr>
                <w:rFonts w:eastAsia="Times New Roman"/>
                <w:sz w:val="18"/>
                <w:szCs w:val="18"/>
              </w:rPr>
              <w:t>Cappolina</w:t>
            </w:r>
            <w:proofErr w:type="spellEnd"/>
          </w:p>
        </w:tc>
        <w:tc>
          <w:tcPr>
            <w:tcW w:w="2340" w:type="dxa"/>
            <w:shd w:val="clear" w:color="auto" w:fill="auto"/>
          </w:tcPr>
          <w:p w:rsidR="001B46B2" w:rsidRPr="00A1052F" w:rsidRDefault="001B46B2" w:rsidP="001B46B2">
            <w:pPr>
              <w:tabs>
                <w:tab w:val="left" w:pos="3600"/>
                <w:tab w:val="left" w:pos="6120"/>
                <w:tab w:val="left" w:pos="7560"/>
              </w:tabs>
              <w:jc w:val="center"/>
              <w:rPr>
                <w:rFonts w:eastAsia="Times New Roman"/>
                <w:sz w:val="18"/>
                <w:szCs w:val="18"/>
              </w:rPr>
            </w:pPr>
            <w:r w:rsidRPr="00A1052F">
              <w:rPr>
                <w:rFonts w:eastAsia="Times New Roman"/>
                <w:sz w:val="18"/>
                <w:szCs w:val="18"/>
              </w:rPr>
              <w:t>$5,662</w:t>
            </w: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Asst. Football Coach</w:t>
            </w:r>
          </w:p>
        </w:tc>
        <w:tc>
          <w:tcPr>
            <w:tcW w:w="2250" w:type="dxa"/>
            <w:shd w:val="clear" w:color="auto" w:fill="auto"/>
          </w:tcPr>
          <w:p w:rsidR="001B46B2" w:rsidRPr="00A1052F" w:rsidRDefault="00790EE8" w:rsidP="001B46B2">
            <w:pPr>
              <w:tabs>
                <w:tab w:val="left" w:pos="720"/>
                <w:tab w:val="left" w:pos="1080"/>
                <w:tab w:val="left" w:pos="1440"/>
              </w:tabs>
              <w:ind w:right="-1440"/>
              <w:rPr>
                <w:rFonts w:eastAsia="Times New Roman"/>
                <w:sz w:val="18"/>
                <w:szCs w:val="18"/>
              </w:rPr>
            </w:pPr>
            <w:r>
              <w:rPr>
                <w:rFonts w:eastAsia="Times New Roman"/>
                <w:sz w:val="18"/>
                <w:szCs w:val="18"/>
              </w:rPr>
              <w:t>Open</w:t>
            </w:r>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rPr>
            </w:pP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p>
        </w:tc>
      </w:tr>
      <w:tr w:rsidR="001B46B2" w:rsidRPr="00A1052F" w:rsidTr="00530D86">
        <w:tc>
          <w:tcPr>
            <w:tcW w:w="2790" w:type="dxa"/>
            <w:shd w:val="clear" w:color="auto" w:fill="auto"/>
          </w:tcPr>
          <w:p w:rsidR="001B46B2" w:rsidRPr="00A1052F" w:rsidRDefault="001B46B2" w:rsidP="001B46B2">
            <w:pPr>
              <w:tabs>
                <w:tab w:val="left" w:pos="1185"/>
              </w:tabs>
              <w:ind w:right="-1440"/>
              <w:rPr>
                <w:rFonts w:eastAsia="Times New Roman"/>
                <w:sz w:val="18"/>
                <w:szCs w:val="18"/>
              </w:rPr>
            </w:pPr>
            <w:r w:rsidRPr="00A1052F">
              <w:rPr>
                <w:rFonts w:eastAsia="Times New Roman"/>
                <w:sz w:val="18"/>
                <w:szCs w:val="18"/>
              </w:rPr>
              <w:tab/>
            </w: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rPr>
            </w:pP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Head Field Hockey Coach</w:t>
            </w: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 xml:space="preserve">Monica </w:t>
            </w:r>
            <w:proofErr w:type="spellStart"/>
            <w:r w:rsidRPr="00A1052F">
              <w:rPr>
                <w:rFonts w:eastAsia="Times New Roman"/>
                <w:sz w:val="18"/>
                <w:szCs w:val="18"/>
              </w:rPr>
              <w:t>Koraido</w:t>
            </w:r>
            <w:proofErr w:type="spellEnd"/>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$5,713</w:t>
            </w: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Asst. Field Hockey Coach</w:t>
            </w: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 xml:space="preserve">Stephanie </w:t>
            </w:r>
            <w:proofErr w:type="spellStart"/>
            <w:r w:rsidRPr="00A1052F">
              <w:rPr>
                <w:rFonts w:eastAsia="Times New Roman"/>
                <w:sz w:val="18"/>
                <w:szCs w:val="18"/>
              </w:rPr>
              <w:t>Taraschi</w:t>
            </w:r>
            <w:proofErr w:type="spellEnd"/>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$4,646</w:t>
            </w: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highlight w:val="yellow"/>
              </w:rPr>
            </w:pP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highlight w:val="yellow"/>
              </w:rPr>
            </w:pPr>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highlight w:val="yellow"/>
              </w:rPr>
            </w:pP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highlight w:val="yellow"/>
              </w:rPr>
            </w:pP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Head Girls Soccer Coach</w:t>
            </w:r>
          </w:p>
        </w:tc>
        <w:tc>
          <w:tcPr>
            <w:tcW w:w="2250" w:type="dxa"/>
            <w:shd w:val="clear" w:color="auto" w:fill="auto"/>
          </w:tcPr>
          <w:p w:rsidR="001B46B2" w:rsidRPr="00A1052F" w:rsidRDefault="009B593D" w:rsidP="001B46B2">
            <w:pPr>
              <w:tabs>
                <w:tab w:val="left" w:pos="720"/>
                <w:tab w:val="left" w:pos="1080"/>
                <w:tab w:val="left" w:pos="1440"/>
              </w:tabs>
              <w:ind w:right="-1440"/>
              <w:rPr>
                <w:rFonts w:eastAsia="Times New Roman"/>
                <w:sz w:val="18"/>
                <w:szCs w:val="18"/>
              </w:rPr>
            </w:pPr>
            <w:r w:rsidRPr="00A1052F">
              <w:rPr>
                <w:rFonts w:eastAsia="Times New Roman"/>
                <w:sz w:val="18"/>
                <w:szCs w:val="18"/>
              </w:rPr>
              <w:t>Mandy Thomas</w:t>
            </w:r>
          </w:p>
        </w:tc>
        <w:tc>
          <w:tcPr>
            <w:tcW w:w="2340" w:type="dxa"/>
            <w:shd w:val="clear" w:color="auto" w:fill="auto"/>
          </w:tcPr>
          <w:p w:rsidR="001B46B2" w:rsidRPr="00A1052F" w:rsidRDefault="001B46B2" w:rsidP="009B593D">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$5,</w:t>
            </w:r>
            <w:r w:rsidR="009B593D" w:rsidRPr="00A1052F">
              <w:rPr>
                <w:rFonts w:eastAsia="Times New Roman"/>
                <w:sz w:val="18"/>
                <w:szCs w:val="18"/>
              </w:rPr>
              <w:t>713</w:t>
            </w:r>
          </w:p>
        </w:tc>
        <w:tc>
          <w:tcPr>
            <w:tcW w:w="720" w:type="dxa"/>
            <w:shd w:val="clear" w:color="auto" w:fill="auto"/>
          </w:tcPr>
          <w:p w:rsidR="001B46B2" w:rsidRPr="00A1052F" w:rsidRDefault="009B593D"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Asst. Girls Soccer Coach</w:t>
            </w:r>
          </w:p>
        </w:tc>
        <w:tc>
          <w:tcPr>
            <w:tcW w:w="2250" w:type="dxa"/>
            <w:shd w:val="clear" w:color="auto" w:fill="auto"/>
          </w:tcPr>
          <w:p w:rsidR="001B46B2" w:rsidRPr="00A1052F" w:rsidRDefault="009B593D" w:rsidP="001B46B2">
            <w:pPr>
              <w:tabs>
                <w:tab w:val="left" w:pos="720"/>
                <w:tab w:val="left" w:pos="1080"/>
                <w:tab w:val="left" w:pos="1440"/>
              </w:tabs>
              <w:ind w:right="-1440"/>
              <w:rPr>
                <w:rFonts w:eastAsia="Times New Roman"/>
                <w:sz w:val="18"/>
                <w:szCs w:val="18"/>
              </w:rPr>
            </w:pPr>
            <w:proofErr w:type="spellStart"/>
            <w:r w:rsidRPr="00A1052F">
              <w:rPr>
                <w:rFonts w:eastAsia="Times New Roman"/>
                <w:sz w:val="18"/>
                <w:szCs w:val="18"/>
              </w:rPr>
              <w:t>Ashlie</w:t>
            </w:r>
            <w:proofErr w:type="spellEnd"/>
            <w:r w:rsidRPr="00A1052F">
              <w:rPr>
                <w:rFonts w:eastAsia="Times New Roman"/>
                <w:sz w:val="18"/>
                <w:szCs w:val="18"/>
              </w:rPr>
              <w:t xml:space="preserve"> Gaynor</w:t>
            </w:r>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$4,002</w:t>
            </w: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2</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highlight w:val="yellow"/>
              </w:rPr>
            </w:pP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highlight w:val="yellow"/>
              </w:rPr>
            </w:pPr>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highlight w:val="yellow"/>
              </w:rPr>
            </w:pP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highlight w:val="yellow"/>
              </w:rPr>
            </w:pP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Head Boys Soccer Coach</w:t>
            </w: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 xml:space="preserve">Joseph </w:t>
            </w:r>
            <w:proofErr w:type="spellStart"/>
            <w:r w:rsidRPr="00A1052F">
              <w:rPr>
                <w:rFonts w:eastAsia="Times New Roman"/>
                <w:sz w:val="18"/>
                <w:szCs w:val="18"/>
              </w:rPr>
              <w:t>Dreger</w:t>
            </w:r>
            <w:proofErr w:type="spellEnd"/>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$5,713</w:t>
            </w: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Asst. Boys Soccer Coach</w:t>
            </w: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Antonio Chila</w:t>
            </w:r>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$4,646</w:t>
            </w: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highlight w:val="yellow"/>
              </w:rPr>
            </w:pP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highlight w:val="yellow"/>
              </w:rPr>
            </w:pPr>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highlight w:val="yellow"/>
              </w:rPr>
            </w:pP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highlight w:val="yellow"/>
              </w:rPr>
            </w:pP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Head Girls Tennis Coach</w:t>
            </w: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Andrea Lilley</w:t>
            </w:r>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$4,317</w:t>
            </w: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Asst. Girls Tennis</w:t>
            </w:r>
          </w:p>
        </w:tc>
        <w:tc>
          <w:tcPr>
            <w:tcW w:w="2250" w:type="dxa"/>
            <w:shd w:val="clear" w:color="auto" w:fill="auto"/>
          </w:tcPr>
          <w:p w:rsidR="001B46B2" w:rsidRPr="00A1052F" w:rsidRDefault="001B46B2" w:rsidP="00B31DA4">
            <w:pPr>
              <w:tabs>
                <w:tab w:val="left" w:pos="720"/>
                <w:tab w:val="left" w:pos="1080"/>
                <w:tab w:val="left" w:pos="1440"/>
              </w:tabs>
              <w:ind w:right="-1440"/>
              <w:rPr>
                <w:rFonts w:eastAsia="Times New Roman"/>
                <w:sz w:val="18"/>
                <w:szCs w:val="18"/>
              </w:rPr>
            </w:pPr>
            <w:r w:rsidRPr="00A1052F">
              <w:rPr>
                <w:rFonts w:eastAsia="Times New Roman"/>
                <w:sz w:val="18"/>
                <w:szCs w:val="18"/>
              </w:rPr>
              <w:t xml:space="preserve">Barbara </w:t>
            </w:r>
            <w:r w:rsidR="00B31DA4">
              <w:rPr>
                <w:rFonts w:eastAsia="Times New Roman"/>
                <w:sz w:val="18"/>
                <w:szCs w:val="18"/>
              </w:rPr>
              <w:t>Thomson</w:t>
            </w:r>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$3,266</w:t>
            </w: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highlight w:val="yellow"/>
              </w:rPr>
            </w:pP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highlight w:val="yellow"/>
              </w:rPr>
            </w:pPr>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highlight w:val="yellow"/>
              </w:rPr>
            </w:pP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highlight w:val="yellow"/>
              </w:rPr>
            </w:pP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Head Cheerleading Coach</w:t>
            </w:r>
          </w:p>
        </w:tc>
        <w:tc>
          <w:tcPr>
            <w:tcW w:w="2250" w:type="dxa"/>
            <w:shd w:val="clear" w:color="auto" w:fill="auto"/>
          </w:tcPr>
          <w:p w:rsidR="001B46B2" w:rsidRPr="00A1052F" w:rsidRDefault="001B46B2" w:rsidP="00B31DA4">
            <w:pPr>
              <w:tabs>
                <w:tab w:val="left" w:pos="720"/>
                <w:tab w:val="left" w:pos="1080"/>
                <w:tab w:val="left" w:pos="1440"/>
              </w:tabs>
              <w:ind w:right="-1440"/>
              <w:rPr>
                <w:rFonts w:eastAsia="Times New Roman"/>
                <w:sz w:val="18"/>
                <w:szCs w:val="18"/>
              </w:rPr>
            </w:pPr>
            <w:r w:rsidRPr="00A1052F">
              <w:rPr>
                <w:rFonts w:eastAsia="Times New Roman"/>
                <w:sz w:val="18"/>
                <w:szCs w:val="18"/>
              </w:rPr>
              <w:t>Ja</w:t>
            </w:r>
            <w:r w:rsidR="00B31DA4">
              <w:rPr>
                <w:rFonts w:eastAsia="Times New Roman"/>
                <w:sz w:val="18"/>
                <w:szCs w:val="18"/>
              </w:rPr>
              <w:t>im</w:t>
            </w:r>
            <w:r w:rsidRPr="00A1052F">
              <w:rPr>
                <w:rFonts w:eastAsia="Times New Roman"/>
                <w:sz w:val="18"/>
                <w:szCs w:val="18"/>
              </w:rPr>
              <w:t xml:space="preserve">e </w:t>
            </w:r>
            <w:proofErr w:type="spellStart"/>
            <w:r w:rsidRPr="00A1052F">
              <w:rPr>
                <w:rFonts w:eastAsia="Times New Roman"/>
                <w:sz w:val="18"/>
                <w:szCs w:val="18"/>
              </w:rPr>
              <w:t>Convery</w:t>
            </w:r>
            <w:proofErr w:type="spellEnd"/>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$2,763</w:t>
            </w: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Asst. Fall Cheerleading</w:t>
            </w: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Erica Scott</w:t>
            </w:r>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$2,441</w:t>
            </w: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highlight w:val="yellow"/>
              </w:rPr>
            </w:pP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highlight w:val="yellow"/>
              </w:rPr>
            </w:pPr>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highlight w:val="yellow"/>
              </w:rPr>
            </w:pP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highlight w:val="yellow"/>
              </w:rPr>
            </w:pP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Head Girls Basketball</w:t>
            </w:r>
          </w:p>
        </w:tc>
        <w:tc>
          <w:tcPr>
            <w:tcW w:w="2250" w:type="dxa"/>
            <w:shd w:val="clear" w:color="auto" w:fill="auto"/>
          </w:tcPr>
          <w:p w:rsidR="001B46B2" w:rsidRPr="00A1052F" w:rsidRDefault="003F23CA" w:rsidP="001B46B2">
            <w:pPr>
              <w:tabs>
                <w:tab w:val="left" w:pos="720"/>
                <w:tab w:val="left" w:pos="1080"/>
                <w:tab w:val="left" w:pos="1440"/>
              </w:tabs>
              <w:ind w:right="-1440"/>
              <w:rPr>
                <w:rFonts w:eastAsia="Times New Roman"/>
                <w:sz w:val="18"/>
                <w:szCs w:val="18"/>
              </w:rPr>
            </w:pPr>
            <w:proofErr w:type="spellStart"/>
            <w:r w:rsidRPr="00A1052F">
              <w:rPr>
                <w:rFonts w:eastAsia="Times New Roman"/>
                <w:sz w:val="18"/>
                <w:szCs w:val="18"/>
              </w:rPr>
              <w:t>Ashlie</w:t>
            </w:r>
            <w:proofErr w:type="spellEnd"/>
            <w:r w:rsidRPr="00A1052F">
              <w:rPr>
                <w:rFonts w:eastAsia="Times New Roman"/>
                <w:sz w:val="18"/>
                <w:szCs w:val="18"/>
              </w:rPr>
              <w:t xml:space="preserve"> Gaynor</w:t>
            </w:r>
          </w:p>
        </w:tc>
        <w:tc>
          <w:tcPr>
            <w:tcW w:w="2340" w:type="dxa"/>
            <w:shd w:val="clear" w:color="auto" w:fill="auto"/>
          </w:tcPr>
          <w:p w:rsidR="001B46B2" w:rsidRPr="00A1052F" w:rsidRDefault="003F23CA" w:rsidP="001B46B2">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$6,717</w:t>
            </w:r>
          </w:p>
        </w:tc>
        <w:tc>
          <w:tcPr>
            <w:tcW w:w="720" w:type="dxa"/>
            <w:shd w:val="clear" w:color="auto" w:fill="auto"/>
          </w:tcPr>
          <w:p w:rsidR="001B46B2" w:rsidRPr="00A1052F" w:rsidRDefault="003F23CA" w:rsidP="001B46B2">
            <w:pPr>
              <w:tabs>
                <w:tab w:val="left" w:pos="720"/>
                <w:tab w:val="left" w:pos="1080"/>
                <w:tab w:val="left" w:pos="1440"/>
              </w:tabs>
              <w:ind w:right="-1440"/>
              <w:rPr>
                <w:rFonts w:eastAsia="Times New Roman"/>
                <w:sz w:val="18"/>
                <w:szCs w:val="18"/>
              </w:rPr>
            </w:pPr>
            <w:r w:rsidRPr="00A1052F">
              <w:rPr>
                <w:rFonts w:eastAsia="Times New Roman"/>
                <w:sz w:val="18"/>
                <w:szCs w:val="18"/>
              </w:rPr>
              <w:t>2</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Asst. Girls Basketball</w:t>
            </w: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 xml:space="preserve">Stephanie </w:t>
            </w:r>
            <w:proofErr w:type="spellStart"/>
            <w:r w:rsidRPr="00A1052F">
              <w:rPr>
                <w:rFonts w:eastAsia="Times New Roman"/>
                <w:sz w:val="18"/>
                <w:szCs w:val="18"/>
              </w:rPr>
              <w:t>Taraschi</w:t>
            </w:r>
            <w:proofErr w:type="spellEnd"/>
          </w:p>
        </w:tc>
        <w:tc>
          <w:tcPr>
            <w:tcW w:w="2340" w:type="dxa"/>
            <w:shd w:val="clear" w:color="auto" w:fill="auto"/>
          </w:tcPr>
          <w:p w:rsidR="001B46B2" w:rsidRPr="00A1052F" w:rsidRDefault="001B46B2" w:rsidP="003F23CA">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w:t>
            </w:r>
            <w:r w:rsidR="003F23CA" w:rsidRPr="00A1052F">
              <w:rPr>
                <w:rFonts w:eastAsia="Times New Roman"/>
                <w:sz w:val="18"/>
                <w:szCs w:val="18"/>
              </w:rPr>
              <w:t>5,006</w:t>
            </w:r>
          </w:p>
        </w:tc>
        <w:tc>
          <w:tcPr>
            <w:tcW w:w="720" w:type="dxa"/>
            <w:shd w:val="clear" w:color="auto" w:fill="auto"/>
          </w:tcPr>
          <w:p w:rsidR="001B46B2" w:rsidRPr="00A1052F" w:rsidRDefault="003F23CA"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highlight w:val="yellow"/>
              </w:rPr>
            </w:pP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highlight w:val="yellow"/>
              </w:rPr>
            </w:pPr>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highlight w:val="yellow"/>
              </w:rPr>
            </w:pP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highlight w:val="yellow"/>
              </w:rPr>
            </w:pP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 xml:space="preserve">Head Boys Basketball  </w:t>
            </w: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Sean Collins</w:t>
            </w:r>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$7,522</w:t>
            </w: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 xml:space="preserve">Asst. Boys Basketball  </w:t>
            </w: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 xml:space="preserve">Joseph </w:t>
            </w:r>
            <w:proofErr w:type="spellStart"/>
            <w:r w:rsidRPr="00A1052F">
              <w:rPr>
                <w:rFonts w:eastAsia="Times New Roman"/>
                <w:sz w:val="18"/>
                <w:szCs w:val="18"/>
              </w:rPr>
              <w:t>Dreger</w:t>
            </w:r>
            <w:proofErr w:type="spellEnd"/>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$5,006</w:t>
            </w: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C06306" w:rsidRPr="00A1052F" w:rsidTr="00530D86">
        <w:tc>
          <w:tcPr>
            <w:tcW w:w="2790" w:type="dxa"/>
            <w:shd w:val="clear" w:color="auto" w:fill="auto"/>
          </w:tcPr>
          <w:p w:rsidR="00C06306" w:rsidRPr="00A1052F" w:rsidRDefault="00C06306" w:rsidP="001B46B2">
            <w:pPr>
              <w:tabs>
                <w:tab w:val="left" w:pos="720"/>
                <w:tab w:val="left" w:pos="1080"/>
                <w:tab w:val="left" w:pos="1440"/>
              </w:tabs>
              <w:ind w:right="-1440"/>
              <w:rPr>
                <w:rFonts w:eastAsia="Times New Roman"/>
                <w:sz w:val="18"/>
                <w:szCs w:val="18"/>
              </w:rPr>
            </w:pPr>
          </w:p>
        </w:tc>
        <w:tc>
          <w:tcPr>
            <w:tcW w:w="2250" w:type="dxa"/>
            <w:shd w:val="clear" w:color="auto" w:fill="auto"/>
          </w:tcPr>
          <w:p w:rsidR="00C06306" w:rsidRPr="00A1052F" w:rsidRDefault="00C06306" w:rsidP="001B46B2">
            <w:pPr>
              <w:tabs>
                <w:tab w:val="left" w:pos="720"/>
                <w:tab w:val="left" w:pos="1080"/>
                <w:tab w:val="left" w:pos="1440"/>
              </w:tabs>
              <w:ind w:right="-1440"/>
              <w:rPr>
                <w:rFonts w:eastAsia="Times New Roman"/>
                <w:sz w:val="18"/>
                <w:szCs w:val="18"/>
              </w:rPr>
            </w:pPr>
          </w:p>
        </w:tc>
        <w:tc>
          <w:tcPr>
            <w:tcW w:w="2340" w:type="dxa"/>
            <w:shd w:val="clear" w:color="auto" w:fill="auto"/>
          </w:tcPr>
          <w:p w:rsidR="00C06306" w:rsidRPr="00A1052F" w:rsidRDefault="00C06306" w:rsidP="001B46B2">
            <w:pPr>
              <w:tabs>
                <w:tab w:val="left" w:pos="1080"/>
                <w:tab w:val="left" w:pos="3600"/>
                <w:tab w:val="left" w:pos="6120"/>
                <w:tab w:val="left" w:pos="7560"/>
              </w:tabs>
              <w:jc w:val="center"/>
              <w:rPr>
                <w:rFonts w:eastAsia="Times New Roman"/>
                <w:sz w:val="18"/>
                <w:szCs w:val="18"/>
              </w:rPr>
            </w:pPr>
          </w:p>
        </w:tc>
        <w:tc>
          <w:tcPr>
            <w:tcW w:w="720" w:type="dxa"/>
            <w:shd w:val="clear" w:color="auto" w:fill="auto"/>
          </w:tcPr>
          <w:p w:rsidR="00C06306" w:rsidRPr="00A1052F" w:rsidRDefault="00C06306" w:rsidP="001B46B2">
            <w:pPr>
              <w:tabs>
                <w:tab w:val="left" w:pos="720"/>
                <w:tab w:val="left" w:pos="1080"/>
                <w:tab w:val="left" w:pos="1440"/>
              </w:tabs>
              <w:ind w:right="-1440"/>
              <w:rPr>
                <w:rFonts w:eastAsia="Times New Roman"/>
                <w:sz w:val="18"/>
                <w:szCs w:val="18"/>
              </w:rPr>
            </w:pP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Cross Country Coach</w:t>
            </w: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Dave Platt</w:t>
            </w:r>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$5,475</w:t>
            </w: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highlight w:val="yellow"/>
              </w:rPr>
            </w:pP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highlight w:val="yellow"/>
              </w:rPr>
            </w:pPr>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highlight w:val="yellow"/>
              </w:rPr>
            </w:pP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highlight w:val="yellow"/>
              </w:rPr>
            </w:pP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Head Wrestling Coach</w:t>
            </w: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Paul Morina</w:t>
            </w:r>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$0</w:t>
            </w: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Asst. Wrestling Coach</w:t>
            </w: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 xml:space="preserve">Dean </w:t>
            </w:r>
            <w:proofErr w:type="spellStart"/>
            <w:r w:rsidRPr="00A1052F">
              <w:rPr>
                <w:rFonts w:eastAsia="Times New Roman"/>
                <w:sz w:val="18"/>
                <w:szCs w:val="18"/>
              </w:rPr>
              <w:t>Duca</w:t>
            </w:r>
            <w:proofErr w:type="spellEnd"/>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$5,662</w:t>
            </w: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Asst. Wrestling Coach</w:t>
            </w: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Carmel Morina</w:t>
            </w:r>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$5,662</w:t>
            </w: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Asst. Wrestling Coach</w:t>
            </w:r>
          </w:p>
        </w:tc>
        <w:tc>
          <w:tcPr>
            <w:tcW w:w="2250" w:type="dxa"/>
            <w:shd w:val="clear" w:color="auto" w:fill="auto"/>
          </w:tcPr>
          <w:p w:rsidR="001B46B2" w:rsidRPr="00A1052F" w:rsidRDefault="00B1298B" w:rsidP="001B46B2">
            <w:pPr>
              <w:tabs>
                <w:tab w:val="left" w:pos="720"/>
                <w:tab w:val="left" w:pos="1080"/>
                <w:tab w:val="left" w:pos="1440"/>
              </w:tabs>
              <w:ind w:right="-1440"/>
              <w:rPr>
                <w:rFonts w:eastAsia="Times New Roman"/>
                <w:sz w:val="18"/>
                <w:szCs w:val="18"/>
              </w:rPr>
            </w:pPr>
            <w:r w:rsidRPr="00A1052F">
              <w:rPr>
                <w:rFonts w:eastAsia="Times New Roman"/>
                <w:sz w:val="18"/>
                <w:szCs w:val="18"/>
              </w:rPr>
              <w:t>Antonio Chila</w:t>
            </w:r>
          </w:p>
        </w:tc>
        <w:tc>
          <w:tcPr>
            <w:tcW w:w="2340" w:type="dxa"/>
            <w:shd w:val="clear" w:color="auto" w:fill="auto"/>
          </w:tcPr>
          <w:p w:rsidR="001B46B2" w:rsidRPr="00A1052F" w:rsidRDefault="001B46B2" w:rsidP="008B6BD6">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$5,</w:t>
            </w:r>
            <w:r w:rsidR="008B6BD6" w:rsidRPr="00A1052F">
              <w:rPr>
                <w:rFonts w:eastAsia="Times New Roman"/>
                <w:sz w:val="18"/>
                <w:szCs w:val="18"/>
              </w:rPr>
              <w:t>662</w:t>
            </w:r>
          </w:p>
        </w:tc>
        <w:tc>
          <w:tcPr>
            <w:tcW w:w="720" w:type="dxa"/>
            <w:shd w:val="clear" w:color="auto" w:fill="auto"/>
          </w:tcPr>
          <w:p w:rsidR="001B46B2" w:rsidRPr="00A1052F" w:rsidRDefault="00B1298B"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rPr>
            </w:pP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Head Baseball Coach</w:t>
            </w:r>
          </w:p>
        </w:tc>
        <w:tc>
          <w:tcPr>
            <w:tcW w:w="2250" w:type="dxa"/>
            <w:shd w:val="clear" w:color="auto" w:fill="auto"/>
          </w:tcPr>
          <w:p w:rsidR="001B46B2" w:rsidRPr="00A1052F" w:rsidRDefault="001B46B2" w:rsidP="007E3C5F">
            <w:pPr>
              <w:tabs>
                <w:tab w:val="left" w:pos="720"/>
                <w:tab w:val="left" w:pos="1080"/>
                <w:tab w:val="left" w:pos="1440"/>
              </w:tabs>
              <w:ind w:right="-1440"/>
              <w:rPr>
                <w:rFonts w:eastAsia="Times New Roman"/>
                <w:sz w:val="18"/>
                <w:szCs w:val="18"/>
              </w:rPr>
            </w:pPr>
            <w:r w:rsidRPr="00A1052F">
              <w:rPr>
                <w:rFonts w:eastAsia="Times New Roman"/>
                <w:sz w:val="18"/>
                <w:szCs w:val="18"/>
              </w:rPr>
              <w:t>Dav</w:t>
            </w:r>
            <w:r w:rsidR="007E3C5F" w:rsidRPr="00A1052F">
              <w:rPr>
                <w:rFonts w:eastAsia="Times New Roman"/>
                <w:sz w:val="18"/>
                <w:szCs w:val="18"/>
              </w:rPr>
              <w:t>id</w:t>
            </w:r>
            <w:r w:rsidRPr="00A1052F">
              <w:rPr>
                <w:rFonts w:eastAsia="Times New Roman"/>
                <w:sz w:val="18"/>
                <w:szCs w:val="18"/>
              </w:rPr>
              <w:t xml:space="preserve"> Glocker</w:t>
            </w:r>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$6,609</w:t>
            </w: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Asst. Baseball Coach</w:t>
            </w: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 xml:space="preserve">Anthony </w:t>
            </w:r>
            <w:proofErr w:type="spellStart"/>
            <w:r w:rsidRPr="00A1052F">
              <w:rPr>
                <w:rFonts w:eastAsia="Times New Roman"/>
                <w:sz w:val="18"/>
                <w:szCs w:val="18"/>
              </w:rPr>
              <w:t>Petrutz</w:t>
            </w:r>
            <w:proofErr w:type="spellEnd"/>
          </w:p>
        </w:tc>
        <w:tc>
          <w:tcPr>
            <w:tcW w:w="2340" w:type="dxa"/>
            <w:shd w:val="clear" w:color="auto" w:fill="auto"/>
          </w:tcPr>
          <w:p w:rsidR="001B46B2" w:rsidRPr="00A1052F" w:rsidRDefault="001B46B2" w:rsidP="00C06306">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w:t>
            </w:r>
            <w:r w:rsidR="00C06306" w:rsidRPr="00A1052F">
              <w:rPr>
                <w:rFonts w:eastAsia="Times New Roman"/>
                <w:sz w:val="18"/>
                <w:szCs w:val="18"/>
              </w:rPr>
              <w:t>4,511</w:t>
            </w:r>
          </w:p>
        </w:tc>
        <w:tc>
          <w:tcPr>
            <w:tcW w:w="720" w:type="dxa"/>
            <w:shd w:val="clear" w:color="auto" w:fill="auto"/>
          </w:tcPr>
          <w:p w:rsidR="001B46B2" w:rsidRPr="00A1052F" w:rsidRDefault="00C06306"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rPr>
            </w:pP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Head Softball Coach</w:t>
            </w:r>
          </w:p>
        </w:tc>
        <w:tc>
          <w:tcPr>
            <w:tcW w:w="2250" w:type="dxa"/>
            <w:shd w:val="clear" w:color="auto" w:fill="auto"/>
          </w:tcPr>
          <w:p w:rsidR="001B46B2" w:rsidRPr="00A1052F" w:rsidRDefault="00C06306" w:rsidP="001B46B2">
            <w:pPr>
              <w:tabs>
                <w:tab w:val="left" w:pos="720"/>
                <w:tab w:val="left" w:pos="1080"/>
                <w:tab w:val="left" w:pos="1440"/>
              </w:tabs>
              <w:ind w:right="-1440"/>
              <w:rPr>
                <w:rFonts w:eastAsia="Times New Roman"/>
                <w:sz w:val="18"/>
                <w:szCs w:val="18"/>
              </w:rPr>
            </w:pPr>
            <w:r w:rsidRPr="00A1052F">
              <w:rPr>
                <w:rFonts w:eastAsia="Times New Roman"/>
                <w:sz w:val="18"/>
                <w:szCs w:val="18"/>
              </w:rPr>
              <w:t xml:space="preserve">Stephanie </w:t>
            </w:r>
            <w:proofErr w:type="spellStart"/>
            <w:r w:rsidRPr="00A1052F">
              <w:rPr>
                <w:rFonts w:eastAsia="Times New Roman"/>
                <w:sz w:val="18"/>
                <w:szCs w:val="18"/>
              </w:rPr>
              <w:t>Taraschi</w:t>
            </w:r>
            <w:proofErr w:type="spellEnd"/>
          </w:p>
        </w:tc>
        <w:tc>
          <w:tcPr>
            <w:tcW w:w="2340" w:type="dxa"/>
            <w:shd w:val="clear" w:color="auto" w:fill="auto"/>
          </w:tcPr>
          <w:p w:rsidR="001B46B2" w:rsidRPr="00A1052F" w:rsidRDefault="00C06306" w:rsidP="00126F27">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w:t>
            </w:r>
            <w:r w:rsidR="00126F27" w:rsidRPr="00A1052F">
              <w:rPr>
                <w:rFonts w:eastAsia="Times New Roman"/>
                <w:sz w:val="18"/>
                <w:szCs w:val="18"/>
              </w:rPr>
              <w:t>6,609</w:t>
            </w:r>
          </w:p>
        </w:tc>
        <w:tc>
          <w:tcPr>
            <w:tcW w:w="720" w:type="dxa"/>
            <w:shd w:val="clear" w:color="auto" w:fill="auto"/>
          </w:tcPr>
          <w:p w:rsidR="001B46B2" w:rsidRPr="00A1052F" w:rsidRDefault="00126F27"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Asst. Softball Coach</w:t>
            </w:r>
          </w:p>
        </w:tc>
        <w:tc>
          <w:tcPr>
            <w:tcW w:w="2250" w:type="dxa"/>
            <w:shd w:val="clear" w:color="auto" w:fill="auto"/>
          </w:tcPr>
          <w:p w:rsidR="001B46B2" w:rsidRPr="00A1052F" w:rsidRDefault="00C06306" w:rsidP="001B46B2">
            <w:pPr>
              <w:tabs>
                <w:tab w:val="left" w:pos="720"/>
                <w:tab w:val="left" w:pos="1080"/>
                <w:tab w:val="left" w:pos="1440"/>
              </w:tabs>
              <w:ind w:right="-1440"/>
              <w:rPr>
                <w:rFonts w:eastAsia="Times New Roman"/>
                <w:sz w:val="18"/>
                <w:szCs w:val="18"/>
              </w:rPr>
            </w:pPr>
            <w:proofErr w:type="spellStart"/>
            <w:r w:rsidRPr="00A1052F">
              <w:rPr>
                <w:rFonts w:eastAsia="Times New Roman"/>
                <w:sz w:val="18"/>
                <w:szCs w:val="18"/>
              </w:rPr>
              <w:t>Ashlie</w:t>
            </w:r>
            <w:proofErr w:type="spellEnd"/>
            <w:r w:rsidRPr="00A1052F">
              <w:rPr>
                <w:rFonts w:eastAsia="Times New Roman"/>
                <w:sz w:val="18"/>
                <w:szCs w:val="18"/>
              </w:rPr>
              <w:t xml:space="preserve"> Gaynor</w:t>
            </w:r>
          </w:p>
        </w:tc>
        <w:tc>
          <w:tcPr>
            <w:tcW w:w="2340" w:type="dxa"/>
            <w:shd w:val="clear" w:color="auto" w:fill="auto"/>
          </w:tcPr>
          <w:p w:rsidR="001B46B2" w:rsidRPr="00A1052F" w:rsidRDefault="00C06306" w:rsidP="001B46B2">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$4,378</w:t>
            </w:r>
          </w:p>
        </w:tc>
        <w:tc>
          <w:tcPr>
            <w:tcW w:w="720" w:type="dxa"/>
            <w:shd w:val="clear" w:color="auto" w:fill="auto"/>
          </w:tcPr>
          <w:p w:rsidR="001B46B2" w:rsidRPr="00A1052F" w:rsidRDefault="00C06306" w:rsidP="001B46B2">
            <w:pPr>
              <w:tabs>
                <w:tab w:val="left" w:pos="720"/>
                <w:tab w:val="left" w:pos="1080"/>
                <w:tab w:val="left" w:pos="1440"/>
              </w:tabs>
              <w:ind w:right="-1440"/>
              <w:rPr>
                <w:rFonts w:eastAsia="Times New Roman"/>
                <w:sz w:val="18"/>
                <w:szCs w:val="18"/>
              </w:rPr>
            </w:pPr>
            <w:r w:rsidRPr="00A1052F">
              <w:rPr>
                <w:rFonts w:eastAsia="Times New Roman"/>
                <w:sz w:val="18"/>
                <w:szCs w:val="18"/>
              </w:rPr>
              <w:t>2</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highlight w:val="yellow"/>
              </w:rPr>
            </w:pP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highlight w:val="yellow"/>
              </w:rPr>
            </w:pPr>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highlight w:val="yellow"/>
              </w:rPr>
            </w:pP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highlight w:val="yellow"/>
              </w:rPr>
            </w:pP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Head Girls Track Coach</w:t>
            </w: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Euridee Gunter</w:t>
            </w:r>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$6,427</w:t>
            </w: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Asst. Girls Track Coach</w:t>
            </w: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Dave Platt</w:t>
            </w:r>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$5,006</w:t>
            </w: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Asst. Girls Track Coach</w:t>
            </w: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Ron</w:t>
            </w:r>
            <w:r w:rsidR="007E3C5F" w:rsidRPr="00A1052F">
              <w:rPr>
                <w:rFonts w:eastAsia="Times New Roman"/>
                <w:sz w:val="18"/>
                <w:szCs w:val="18"/>
              </w:rPr>
              <w:t>ald</w:t>
            </w:r>
            <w:r w:rsidRPr="00A1052F">
              <w:rPr>
                <w:rFonts w:eastAsia="Times New Roman"/>
                <w:sz w:val="18"/>
                <w:szCs w:val="18"/>
              </w:rPr>
              <w:t xml:space="preserve"> Wenzel</w:t>
            </w:r>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$5,006</w:t>
            </w: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rPr>
            </w:pP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Head Boys Track Coach</w:t>
            </w:r>
          </w:p>
        </w:tc>
        <w:tc>
          <w:tcPr>
            <w:tcW w:w="2250" w:type="dxa"/>
            <w:shd w:val="clear" w:color="auto" w:fill="auto"/>
          </w:tcPr>
          <w:p w:rsidR="001B46B2" w:rsidRPr="00A1052F" w:rsidRDefault="00C06306" w:rsidP="007E3C5F">
            <w:pPr>
              <w:tabs>
                <w:tab w:val="left" w:pos="720"/>
                <w:tab w:val="left" w:pos="1080"/>
                <w:tab w:val="left" w:pos="1440"/>
              </w:tabs>
              <w:ind w:right="-1440"/>
              <w:rPr>
                <w:rFonts w:eastAsia="Times New Roman"/>
                <w:sz w:val="18"/>
                <w:szCs w:val="18"/>
              </w:rPr>
            </w:pPr>
            <w:r w:rsidRPr="00A1052F">
              <w:rPr>
                <w:rFonts w:eastAsia="Times New Roman"/>
                <w:sz w:val="18"/>
                <w:szCs w:val="18"/>
              </w:rPr>
              <w:t>Nic</w:t>
            </w:r>
            <w:r w:rsidR="007E3C5F" w:rsidRPr="00A1052F">
              <w:rPr>
                <w:rFonts w:eastAsia="Times New Roman"/>
                <w:sz w:val="18"/>
                <w:szCs w:val="18"/>
              </w:rPr>
              <w:t>k</w:t>
            </w:r>
            <w:r w:rsidRPr="00A1052F">
              <w:rPr>
                <w:rFonts w:eastAsia="Times New Roman"/>
                <w:sz w:val="18"/>
                <w:szCs w:val="18"/>
              </w:rPr>
              <w:t xml:space="preserve">olas </w:t>
            </w:r>
            <w:proofErr w:type="spellStart"/>
            <w:r w:rsidRPr="00A1052F">
              <w:rPr>
                <w:rFonts w:eastAsia="Times New Roman"/>
                <w:sz w:val="18"/>
                <w:szCs w:val="18"/>
              </w:rPr>
              <w:t>Cappolina</w:t>
            </w:r>
            <w:proofErr w:type="spellEnd"/>
          </w:p>
        </w:tc>
        <w:tc>
          <w:tcPr>
            <w:tcW w:w="2340" w:type="dxa"/>
            <w:shd w:val="clear" w:color="auto" w:fill="auto"/>
          </w:tcPr>
          <w:p w:rsidR="001B46B2" w:rsidRPr="00A1052F" w:rsidRDefault="00C06306" w:rsidP="001B46B2">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$6,427</w:t>
            </w:r>
          </w:p>
        </w:tc>
        <w:tc>
          <w:tcPr>
            <w:tcW w:w="720" w:type="dxa"/>
            <w:shd w:val="clear" w:color="auto" w:fill="auto"/>
          </w:tcPr>
          <w:p w:rsidR="001B46B2" w:rsidRPr="00A1052F" w:rsidRDefault="00C06306"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Asst. Boys Track Coach</w:t>
            </w:r>
          </w:p>
        </w:tc>
        <w:tc>
          <w:tcPr>
            <w:tcW w:w="2250" w:type="dxa"/>
            <w:shd w:val="clear" w:color="auto" w:fill="auto"/>
          </w:tcPr>
          <w:p w:rsidR="001B46B2" w:rsidRPr="00A1052F" w:rsidRDefault="00301CCF" w:rsidP="001B46B2">
            <w:pPr>
              <w:tabs>
                <w:tab w:val="left" w:pos="720"/>
                <w:tab w:val="left" w:pos="1080"/>
                <w:tab w:val="left" w:pos="1440"/>
              </w:tabs>
              <w:ind w:right="-1440"/>
              <w:rPr>
                <w:rFonts w:eastAsia="Times New Roman"/>
                <w:sz w:val="18"/>
                <w:szCs w:val="18"/>
              </w:rPr>
            </w:pPr>
            <w:r w:rsidRPr="00A1052F">
              <w:rPr>
                <w:rFonts w:eastAsia="Times New Roman"/>
                <w:sz w:val="18"/>
                <w:szCs w:val="18"/>
              </w:rPr>
              <w:t>Chris</w:t>
            </w:r>
            <w:r w:rsidR="007E3C5F" w:rsidRPr="00A1052F">
              <w:rPr>
                <w:rFonts w:eastAsia="Times New Roman"/>
                <w:sz w:val="18"/>
                <w:szCs w:val="18"/>
              </w:rPr>
              <w:t>topher</w:t>
            </w:r>
            <w:r w:rsidRPr="00A1052F">
              <w:rPr>
                <w:rFonts w:eastAsia="Times New Roman"/>
                <w:sz w:val="18"/>
                <w:szCs w:val="18"/>
              </w:rPr>
              <w:t xml:space="preserve"> </w:t>
            </w:r>
            <w:proofErr w:type="spellStart"/>
            <w:r w:rsidRPr="00A1052F">
              <w:rPr>
                <w:rFonts w:eastAsia="Times New Roman"/>
                <w:sz w:val="18"/>
                <w:szCs w:val="18"/>
              </w:rPr>
              <w:t>Makaro</w:t>
            </w:r>
            <w:proofErr w:type="spellEnd"/>
          </w:p>
        </w:tc>
        <w:tc>
          <w:tcPr>
            <w:tcW w:w="2340" w:type="dxa"/>
            <w:shd w:val="clear" w:color="auto" w:fill="auto"/>
          </w:tcPr>
          <w:p w:rsidR="001B46B2" w:rsidRPr="00A1052F" w:rsidRDefault="00301CCF" w:rsidP="001B46B2">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$5,006</w:t>
            </w:r>
          </w:p>
        </w:tc>
        <w:tc>
          <w:tcPr>
            <w:tcW w:w="720" w:type="dxa"/>
            <w:shd w:val="clear" w:color="auto" w:fill="auto"/>
          </w:tcPr>
          <w:p w:rsidR="001B46B2" w:rsidRPr="00A1052F" w:rsidRDefault="00301CCF"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Asst. Boys Track Coach</w:t>
            </w:r>
          </w:p>
        </w:tc>
        <w:tc>
          <w:tcPr>
            <w:tcW w:w="2250" w:type="dxa"/>
            <w:shd w:val="clear" w:color="auto" w:fill="auto"/>
          </w:tcPr>
          <w:p w:rsidR="001B46B2" w:rsidRPr="00A1052F" w:rsidRDefault="00301CCF" w:rsidP="007E3C5F">
            <w:pPr>
              <w:tabs>
                <w:tab w:val="left" w:pos="720"/>
                <w:tab w:val="left" w:pos="1080"/>
                <w:tab w:val="left" w:pos="1440"/>
              </w:tabs>
              <w:ind w:right="-1440"/>
              <w:rPr>
                <w:rFonts w:eastAsia="Times New Roman"/>
                <w:sz w:val="18"/>
                <w:szCs w:val="18"/>
              </w:rPr>
            </w:pPr>
            <w:r w:rsidRPr="00A1052F">
              <w:rPr>
                <w:rFonts w:eastAsia="Times New Roman"/>
                <w:sz w:val="18"/>
                <w:szCs w:val="18"/>
              </w:rPr>
              <w:t>Mi</w:t>
            </w:r>
            <w:r w:rsidR="007E3C5F" w:rsidRPr="00A1052F">
              <w:rPr>
                <w:rFonts w:eastAsia="Times New Roman"/>
                <w:sz w:val="18"/>
                <w:szCs w:val="18"/>
              </w:rPr>
              <w:t>chael</w:t>
            </w:r>
            <w:r w:rsidRPr="00A1052F">
              <w:rPr>
                <w:rFonts w:eastAsia="Times New Roman"/>
                <w:sz w:val="18"/>
                <w:szCs w:val="18"/>
              </w:rPr>
              <w:t xml:space="preserve"> </w:t>
            </w:r>
            <w:proofErr w:type="spellStart"/>
            <w:r w:rsidRPr="00A1052F">
              <w:rPr>
                <w:rFonts w:eastAsia="Times New Roman"/>
                <w:sz w:val="18"/>
                <w:szCs w:val="18"/>
              </w:rPr>
              <w:t>Manal</w:t>
            </w:r>
            <w:r w:rsidR="005B2782" w:rsidRPr="00A1052F">
              <w:rPr>
                <w:rFonts w:eastAsia="Times New Roman"/>
                <w:sz w:val="18"/>
                <w:szCs w:val="18"/>
              </w:rPr>
              <w:t>l</w:t>
            </w:r>
            <w:proofErr w:type="spellEnd"/>
          </w:p>
        </w:tc>
        <w:tc>
          <w:tcPr>
            <w:tcW w:w="2340" w:type="dxa"/>
            <w:shd w:val="clear" w:color="auto" w:fill="auto"/>
          </w:tcPr>
          <w:p w:rsidR="001B46B2" w:rsidRPr="00A1052F" w:rsidRDefault="00301CCF" w:rsidP="001B46B2">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$5,006</w:t>
            </w:r>
          </w:p>
        </w:tc>
        <w:tc>
          <w:tcPr>
            <w:tcW w:w="720" w:type="dxa"/>
            <w:shd w:val="clear" w:color="auto" w:fill="auto"/>
          </w:tcPr>
          <w:p w:rsidR="00301CCF" w:rsidRPr="00A1052F" w:rsidRDefault="00301CCF" w:rsidP="00301CCF">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301CCF" w:rsidRPr="00A1052F" w:rsidTr="00530D86">
        <w:tc>
          <w:tcPr>
            <w:tcW w:w="2790" w:type="dxa"/>
            <w:shd w:val="clear" w:color="auto" w:fill="auto"/>
          </w:tcPr>
          <w:p w:rsidR="00301CCF" w:rsidRPr="00A1052F" w:rsidRDefault="00301CCF" w:rsidP="001B46B2">
            <w:pPr>
              <w:tabs>
                <w:tab w:val="left" w:pos="720"/>
                <w:tab w:val="left" w:pos="1080"/>
                <w:tab w:val="left" w:pos="1440"/>
              </w:tabs>
              <w:ind w:right="-1440"/>
              <w:rPr>
                <w:rFonts w:eastAsia="Times New Roman"/>
                <w:sz w:val="18"/>
                <w:szCs w:val="18"/>
              </w:rPr>
            </w:pPr>
          </w:p>
        </w:tc>
        <w:tc>
          <w:tcPr>
            <w:tcW w:w="2250" w:type="dxa"/>
            <w:shd w:val="clear" w:color="auto" w:fill="auto"/>
          </w:tcPr>
          <w:p w:rsidR="00301CCF" w:rsidRPr="00A1052F" w:rsidRDefault="00301CCF" w:rsidP="001B46B2">
            <w:pPr>
              <w:tabs>
                <w:tab w:val="left" w:pos="720"/>
                <w:tab w:val="left" w:pos="1080"/>
                <w:tab w:val="left" w:pos="1440"/>
              </w:tabs>
              <w:ind w:right="-1440"/>
              <w:rPr>
                <w:rFonts w:eastAsia="Times New Roman"/>
                <w:sz w:val="18"/>
                <w:szCs w:val="18"/>
              </w:rPr>
            </w:pPr>
          </w:p>
        </w:tc>
        <w:tc>
          <w:tcPr>
            <w:tcW w:w="2340" w:type="dxa"/>
            <w:shd w:val="clear" w:color="auto" w:fill="auto"/>
          </w:tcPr>
          <w:p w:rsidR="00301CCF" w:rsidRPr="00A1052F" w:rsidRDefault="00301CCF" w:rsidP="001B46B2">
            <w:pPr>
              <w:tabs>
                <w:tab w:val="left" w:pos="1080"/>
                <w:tab w:val="left" w:pos="3600"/>
                <w:tab w:val="left" w:pos="6120"/>
                <w:tab w:val="left" w:pos="7560"/>
              </w:tabs>
              <w:jc w:val="center"/>
              <w:rPr>
                <w:rFonts w:eastAsia="Times New Roman"/>
                <w:sz w:val="18"/>
                <w:szCs w:val="18"/>
              </w:rPr>
            </w:pPr>
          </w:p>
        </w:tc>
        <w:tc>
          <w:tcPr>
            <w:tcW w:w="720" w:type="dxa"/>
            <w:shd w:val="clear" w:color="auto" w:fill="auto"/>
          </w:tcPr>
          <w:p w:rsidR="00301CCF" w:rsidRPr="00A1052F" w:rsidRDefault="00301CCF" w:rsidP="001B46B2">
            <w:pPr>
              <w:tabs>
                <w:tab w:val="left" w:pos="720"/>
                <w:tab w:val="left" w:pos="1080"/>
                <w:tab w:val="left" w:pos="1440"/>
              </w:tabs>
              <w:ind w:right="-1440"/>
              <w:rPr>
                <w:rFonts w:eastAsia="Times New Roman"/>
                <w:sz w:val="18"/>
                <w:szCs w:val="18"/>
              </w:rPr>
            </w:pP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Head  Boys Tennis Coach</w:t>
            </w:r>
          </w:p>
        </w:tc>
        <w:tc>
          <w:tcPr>
            <w:tcW w:w="2250" w:type="dxa"/>
            <w:shd w:val="clear" w:color="auto" w:fill="auto"/>
          </w:tcPr>
          <w:p w:rsidR="001B46B2" w:rsidRPr="00A1052F" w:rsidRDefault="00301CCF" w:rsidP="001B46B2">
            <w:pPr>
              <w:tabs>
                <w:tab w:val="left" w:pos="720"/>
                <w:tab w:val="left" w:pos="1080"/>
                <w:tab w:val="left" w:pos="1440"/>
              </w:tabs>
              <w:ind w:right="-1440"/>
              <w:rPr>
                <w:rFonts w:eastAsia="Times New Roman"/>
                <w:sz w:val="18"/>
                <w:szCs w:val="18"/>
              </w:rPr>
            </w:pPr>
            <w:r w:rsidRPr="00A1052F">
              <w:rPr>
                <w:rFonts w:eastAsia="Times New Roman"/>
                <w:sz w:val="18"/>
                <w:szCs w:val="18"/>
              </w:rPr>
              <w:t>Joseph</w:t>
            </w:r>
            <w:r w:rsidR="001B46B2" w:rsidRPr="00A1052F">
              <w:rPr>
                <w:rFonts w:eastAsia="Times New Roman"/>
                <w:sz w:val="18"/>
                <w:szCs w:val="18"/>
              </w:rPr>
              <w:t xml:space="preserve"> </w:t>
            </w:r>
            <w:proofErr w:type="spellStart"/>
            <w:r w:rsidR="001B46B2" w:rsidRPr="00A1052F">
              <w:rPr>
                <w:rFonts w:eastAsia="Times New Roman"/>
                <w:sz w:val="18"/>
                <w:szCs w:val="18"/>
              </w:rPr>
              <w:t>Dreger</w:t>
            </w:r>
            <w:proofErr w:type="spellEnd"/>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$4,317</w:t>
            </w: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Asst. Boys Tennis Coach</w:t>
            </w: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Andrea Lilley</w:t>
            </w:r>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$3,266</w:t>
            </w: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3</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p>
        </w:tc>
        <w:tc>
          <w:tcPr>
            <w:tcW w:w="2340" w:type="dxa"/>
            <w:shd w:val="clear" w:color="auto" w:fill="auto"/>
          </w:tcPr>
          <w:p w:rsidR="001B46B2" w:rsidRPr="00A1052F" w:rsidRDefault="001B46B2" w:rsidP="001B46B2">
            <w:pPr>
              <w:tabs>
                <w:tab w:val="left" w:pos="1080"/>
                <w:tab w:val="left" w:pos="3600"/>
                <w:tab w:val="left" w:pos="6120"/>
                <w:tab w:val="left" w:pos="7560"/>
              </w:tabs>
              <w:rPr>
                <w:rFonts w:eastAsia="Times New Roman"/>
                <w:sz w:val="18"/>
                <w:szCs w:val="18"/>
              </w:rPr>
            </w:pPr>
          </w:p>
        </w:tc>
        <w:tc>
          <w:tcPr>
            <w:tcW w:w="72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p>
        </w:tc>
      </w:tr>
      <w:tr w:rsidR="001B46B2" w:rsidRPr="00A1052F" w:rsidTr="00530D86">
        <w:tc>
          <w:tcPr>
            <w:tcW w:w="2790" w:type="dxa"/>
            <w:shd w:val="clear" w:color="auto" w:fill="auto"/>
          </w:tcPr>
          <w:p w:rsidR="00D021D6"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 xml:space="preserve">Athletic Department Site </w:t>
            </w:r>
          </w:p>
          <w:p w:rsidR="001B46B2" w:rsidRPr="00A1052F" w:rsidRDefault="001B46B2" w:rsidP="00D021D6">
            <w:pPr>
              <w:tabs>
                <w:tab w:val="left" w:pos="720"/>
                <w:tab w:val="left" w:pos="1080"/>
                <w:tab w:val="left" w:pos="1440"/>
              </w:tabs>
              <w:ind w:right="-1440"/>
              <w:rPr>
                <w:rFonts w:eastAsia="Times New Roman"/>
                <w:sz w:val="18"/>
                <w:szCs w:val="18"/>
              </w:rPr>
            </w:pPr>
            <w:r w:rsidRPr="00A1052F">
              <w:rPr>
                <w:rFonts w:eastAsia="Times New Roman"/>
                <w:sz w:val="18"/>
                <w:szCs w:val="18"/>
              </w:rPr>
              <w:t>Supervisor</w:t>
            </w:r>
          </w:p>
        </w:tc>
        <w:tc>
          <w:tcPr>
            <w:tcW w:w="2250" w:type="dxa"/>
            <w:shd w:val="clear" w:color="auto" w:fill="auto"/>
          </w:tcPr>
          <w:p w:rsidR="001B46B2" w:rsidRPr="00A1052F" w:rsidRDefault="00301CCF" w:rsidP="001B46B2">
            <w:pPr>
              <w:tabs>
                <w:tab w:val="left" w:pos="720"/>
                <w:tab w:val="left" w:pos="1080"/>
                <w:tab w:val="left" w:pos="1440"/>
              </w:tabs>
              <w:ind w:right="-1440"/>
              <w:rPr>
                <w:rFonts w:eastAsia="Times New Roman"/>
                <w:sz w:val="18"/>
                <w:szCs w:val="18"/>
              </w:rPr>
            </w:pPr>
            <w:r w:rsidRPr="00A1052F">
              <w:rPr>
                <w:rFonts w:eastAsia="Times New Roman"/>
                <w:sz w:val="18"/>
                <w:szCs w:val="18"/>
              </w:rPr>
              <w:t>Nelson Hall</w:t>
            </w:r>
          </w:p>
        </w:tc>
        <w:tc>
          <w:tcPr>
            <w:tcW w:w="2340" w:type="dxa"/>
            <w:shd w:val="clear" w:color="auto" w:fill="auto"/>
          </w:tcPr>
          <w:p w:rsidR="001B46B2" w:rsidRPr="00A1052F" w:rsidRDefault="001B46B2" w:rsidP="001B46B2">
            <w:pPr>
              <w:tabs>
                <w:tab w:val="left" w:pos="1080"/>
                <w:tab w:val="left" w:pos="3600"/>
                <w:tab w:val="left" w:pos="6120"/>
                <w:tab w:val="left" w:pos="7560"/>
              </w:tabs>
              <w:rPr>
                <w:rFonts w:eastAsia="Times New Roman"/>
                <w:sz w:val="18"/>
                <w:szCs w:val="18"/>
              </w:rPr>
            </w:pPr>
            <w:r w:rsidRPr="00A1052F">
              <w:rPr>
                <w:rFonts w:eastAsia="Times New Roman"/>
                <w:sz w:val="18"/>
                <w:szCs w:val="18"/>
              </w:rPr>
              <w:t>$60 not to exceed once a week – athletic directors discretion</w:t>
            </w:r>
          </w:p>
        </w:tc>
        <w:tc>
          <w:tcPr>
            <w:tcW w:w="720" w:type="dxa"/>
            <w:shd w:val="clear" w:color="auto" w:fill="auto"/>
          </w:tcPr>
          <w:p w:rsidR="001B46B2" w:rsidRPr="00A1052F" w:rsidRDefault="00FB58C1" w:rsidP="001B46B2">
            <w:pPr>
              <w:tabs>
                <w:tab w:val="left" w:pos="720"/>
                <w:tab w:val="left" w:pos="1080"/>
                <w:tab w:val="left" w:pos="1440"/>
              </w:tabs>
              <w:ind w:right="-1440"/>
              <w:rPr>
                <w:rFonts w:eastAsia="Times New Roman"/>
                <w:sz w:val="18"/>
                <w:szCs w:val="18"/>
              </w:rPr>
            </w:pPr>
            <w:r w:rsidRPr="00A1052F">
              <w:rPr>
                <w:rFonts w:eastAsia="Times New Roman"/>
                <w:sz w:val="18"/>
                <w:szCs w:val="18"/>
              </w:rPr>
              <w:t>NA</w:t>
            </w:r>
          </w:p>
        </w:tc>
      </w:tr>
      <w:tr w:rsidR="001B46B2" w:rsidRPr="00A1052F" w:rsidTr="00530D86">
        <w:tc>
          <w:tcPr>
            <w:tcW w:w="279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 xml:space="preserve">Assistant </w:t>
            </w:r>
            <w:r w:rsidR="00904C79">
              <w:rPr>
                <w:rFonts w:eastAsia="Times New Roman"/>
                <w:sz w:val="18"/>
                <w:szCs w:val="18"/>
              </w:rPr>
              <w:t xml:space="preserve"> to the </w:t>
            </w:r>
            <w:r w:rsidRPr="00A1052F">
              <w:rPr>
                <w:rFonts w:eastAsia="Times New Roman"/>
                <w:sz w:val="18"/>
                <w:szCs w:val="18"/>
              </w:rPr>
              <w:t>Athletic Director</w:t>
            </w:r>
          </w:p>
        </w:tc>
        <w:tc>
          <w:tcPr>
            <w:tcW w:w="2250" w:type="dxa"/>
            <w:shd w:val="clear" w:color="auto" w:fill="auto"/>
          </w:tcPr>
          <w:p w:rsidR="001B46B2" w:rsidRPr="00A1052F" w:rsidRDefault="001B46B2" w:rsidP="001B46B2">
            <w:pPr>
              <w:tabs>
                <w:tab w:val="left" w:pos="720"/>
                <w:tab w:val="left" w:pos="1080"/>
                <w:tab w:val="left" w:pos="1440"/>
              </w:tabs>
              <w:ind w:right="-1440"/>
              <w:rPr>
                <w:rFonts w:eastAsia="Times New Roman"/>
                <w:sz w:val="18"/>
                <w:szCs w:val="18"/>
              </w:rPr>
            </w:pPr>
            <w:r w:rsidRPr="00A1052F">
              <w:rPr>
                <w:rFonts w:eastAsia="Times New Roman"/>
                <w:sz w:val="18"/>
                <w:szCs w:val="18"/>
              </w:rPr>
              <w:t xml:space="preserve"> </w:t>
            </w:r>
            <w:r w:rsidR="00301CCF" w:rsidRPr="00A1052F">
              <w:rPr>
                <w:rFonts w:eastAsia="Times New Roman"/>
                <w:sz w:val="18"/>
                <w:szCs w:val="18"/>
              </w:rPr>
              <w:t>Mark Vogeding</w:t>
            </w:r>
          </w:p>
        </w:tc>
        <w:tc>
          <w:tcPr>
            <w:tcW w:w="2340" w:type="dxa"/>
            <w:shd w:val="clear" w:color="auto" w:fill="auto"/>
          </w:tcPr>
          <w:p w:rsidR="001B46B2" w:rsidRPr="00A1052F" w:rsidRDefault="001B46B2" w:rsidP="001B46B2">
            <w:pPr>
              <w:tabs>
                <w:tab w:val="left" w:pos="1080"/>
                <w:tab w:val="left" w:pos="3600"/>
                <w:tab w:val="left" w:pos="6120"/>
                <w:tab w:val="left" w:pos="7560"/>
              </w:tabs>
              <w:jc w:val="center"/>
              <w:rPr>
                <w:rFonts w:eastAsia="Times New Roman"/>
                <w:sz w:val="18"/>
                <w:szCs w:val="18"/>
              </w:rPr>
            </w:pPr>
            <w:r w:rsidRPr="00A1052F">
              <w:rPr>
                <w:rFonts w:eastAsia="Times New Roman"/>
                <w:sz w:val="18"/>
                <w:szCs w:val="18"/>
              </w:rPr>
              <w:t>$5,691</w:t>
            </w:r>
          </w:p>
        </w:tc>
        <w:tc>
          <w:tcPr>
            <w:tcW w:w="720" w:type="dxa"/>
            <w:shd w:val="clear" w:color="auto" w:fill="auto"/>
          </w:tcPr>
          <w:p w:rsidR="001B46B2" w:rsidRPr="00A1052F" w:rsidRDefault="00FB58C1" w:rsidP="001B46B2">
            <w:pPr>
              <w:tabs>
                <w:tab w:val="left" w:pos="720"/>
                <w:tab w:val="left" w:pos="1080"/>
                <w:tab w:val="left" w:pos="1440"/>
              </w:tabs>
              <w:ind w:right="-1440"/>
              <w:rPr>
                <w:rFonts w:eastAsia="Times New Roman"/>
                <w:sz w:val="18"/>
                <w:szCs w:val="18"/>
              </w:rPr>
            </w:pPr>
            <w:r w:rsidRPr="00A1052F">
              <w:rPr>
                <w:rFonts w:eastAsia="Times New Roman"/>
                <w:sz w:val="18"/>
                <w:szCs w:val="18"/>
              </w:rPr>
              <w:t>NA</w:t>
            </w:r>
          </w:p>
        </w:tc>
      </w:tr>
    </w:tbl>
    <w:p w:rsidR="00B83F39" w:rsidRDefault="00B83F39" w:rsidP="001B46B2">
      <w:pPr>
        <w:tabs>
          <w:tab w:val="left" w:pos="720"/>
          <w:tab w:val="left" w:pos="1080"/>
          <w:tab w:val="left" w:pos="1440"/>
        </w:tabs>
        <w:rPr>
          <w:rFonts w:eastAsia="Times New Roman"/>
          <w:sz w:val="20"/>
          <w:szCs w:val="20"/>
        </w:rPr>
      </w:pPr>
    </w:p>
    <w:p w:rsidR="00B83F39" w:rsidRDefault="00B83F39" w:rsidP="001B46B2">
      <w:pPr>
        <w:tabs>
          <w:tab w:val="left" w:pos="720"/>
          <w:tab w:val="left" w:pos="1080"/>
          <w:tab w:val="left" w:pos="1440"/>
        </w:tabs>
        <w:rPr>
          <w:rFonts w:eastAsia="Times New Roman"/>
          <w:sz w:val="20"/>
          <w:szCs w:val="20"/>
        </w:rPr>
      </w:pPr>
    </w:p>
    <w:p w:rsidR="00B83F39" w:rsidRDefault="00B83F39" w:rsidP="001B46B2">
      <w:pPr>
        <w:tabs>
          <w:tab w:val="left" w:pos="720"/>
          <w:tab w:val="left" w:pos="1080"/>
          <w:tab w:val="left" w:pos="1440"/>
        </w:tabs>
        <w:rPr>
          <w:rFonts w:eastAsia="Times New Roman"/>
          <w:sz w:val="20"/>
          <w:szCs w:val="20"/>
        </w:rPr>
      </w:pPr>
    </w:p>
    <w:p w:rsidR="00FB58C1" w:rsidRPr="008F06CE" w:rsidRDefault="00FB58C1" w:rsidP="001B46B2">
      <w:pPr>
        <w:tabs>
          <w:tab w:val="left" w:pos="720"/>
          <w:tab w:val="left" w:pos="1080"/>
          <w:tab w:val="left" w:pos="1440"/>
        </w:tabs>
        <w:rPr>
          <w:rFonts w:eastAsia="Times New Roman"/>
          <w:sz w:val="20"/>
          <w:szCs w:val="20"/>
          <w:highlight w:val="yellow"/>
        </w:rPr>
      </w:pPr>
      <w:r w:rsidRPr="00934E3F">
        <w:rPr>
          <w:rFonts w:eastAsia="Times New Roman"/>
          <w:sz w:val="20"/>
          <w:szCs w:val="20"/>
        </w:rPr>
        <w:tab/>
      </w:r>
    </w:p>
    <w:p w:rsidR="001B46B2" w:rsidRPr="00DE73C0" w:rsidRDefault="001B46B2" w:rsidP="00E3126B">
      <w:pPr>
        <w:pStyle w:val="ListParagraph"/>
        <w:numPr>
          <w:ilvl w:val="0"/>
          <w:numId w:val="21"/>
        </w:numPr>
        <w:tabs>
          <w:tab w:val="left" w:pos="1080"/>
        </w:tabs>
        <w:spacing w:after="0"/>
        <w:ind w:left="720"/>
        <w:rPr>
          <w:rFonts w:ascii="Times New Roman" w:eastAsia="Times New Roman" w:hAnsi="Times New Roman"/>
        </w:rPr>
      </w:pPr>
      <w:r w:rsidRPr="00DE73C0">
        <w:rPr>
          <w:rFonts w:ascii="Times New Roman" w:eastAsia="Times New Roman" w:hAnsi="Times New Roman"/>
        </w:rPr>
        <w:lastRenderedPageBreak/>
        <w:t xml:space="preserve">Recommend approval of the following </w:t>
      </w:r>
      <w:r w:rsidR="00DE73C0" w:rsidRPr="00DE73C0">
        <w:rPr>
          <w:rFonts w:ascii="Times New Roman" w:eastAsia="Times New Roman" w:hAnsi="Times New Roman"/>
        </w:rPr>
        <w:t>employees to serve as event workers for athletic events during the</w:t>
      </w:r>
      <w:r w:rsidRPr="00DE73C0">
        <w:rPr>
          <w:rFonts w:ascii="Times New Roman" w:eastAsia="Times New Roman" w:hAnsi="Times New Roman"/>
        </w:rPr>
        <w:t xml:space="preserve"> 201</w:t>
      </w:r>
      <w:r w:rsidR="00657815" w:rsidRPr="00DE73C0">
        <w:rPr>
          <w:rFonts w:ascii="Times New Roman" w:eastAsia="Times New Roman" w:hAnsi="Times New Roman"/>
        </w:rPr>
        <w:t>4</w:t>
      </w:r>
      <w:r w:rsidRPr="00DE73C0">
        <w:rPr>
          <w:rFonts w:ascii="Times New Roman" w:eastAsia="Times New Roman" w:hAnsi="Times New Roman"/>
        </w:rPr>
        <w:t>-201</w:t>
      </w:r>
      <w:r w:rsidR="00657815" w:rsidRPr="00DE73C0">
        <w:rPr>
          <w:rFonts w:ascii="Times New Roman" w:eastAsia="Times New Roman" w:hAnsi="Times New Roman"/>
        </w:rPr>
        <w:t>5</w:t>
      </w:r>
      <w:r w:rsidRPr="00DE73C0">
        <w:rPr>
          <w:rFonts w:ascii="Times New Roman" w:eastAsia="Times New Roman" w:hAnsi="Times New Roman"/>
        </w:rPr>
        <w:t xml:space="preserve"> school </w:t>
      </w:r>
      <w:proofErr w:type="gramStart"/>
      <w:r w:rsidRPr="00DE73C0">
        <w:rPr>
          <w:rFonts w:ascii="Times New Roman" w:eastAsia="Times New Roman" w:hAnsi="Times New Roman"/>
        </w:rPr>
        <w:t>year</w:t>
      </w:r>
      <w:proofErr w:type="gramEnd"/>
      <w:r w:rsidRPr="00DE73C0">
        <w:rPr>
          <w:rFonts w:ascii="Times New Roman" w:eastAsia="Times New Roman" w:hAnsi="Times New Roman"/>
        </w:rPr>
        <w:t xml:space="preserve"> at the same rates as 201</w:t>
      </w:r>
      <w:r w:rsidR="00657815" w:rsidRPr="00DE73C0">
        <w:rPr>
          <w:rFonts w:ascii="Times New Roman" w:eastAsia="Times New Roman" w:hAnsi="Times New Roman"/>
        </w:rPr>
        <w:t>3</w:t>
      </w:r>
      <w:r w:rsidRPr="00DE73C0">
        <w:rPr>
          <w:rFonts w:ascii="Times New Roman" w:eastAsia="Times New Roman" w:hAnsi="Times New Roman"/>
        </w:rPr>
        <w:t>-201</w:t>
      </w:r>
      <w:r w:rsidR="00657815" w:rsidRPr="00DE73C0">
        <w:rPr>
          <w:rFonts w:ascii="Times New Roman" w:eastAsia="Times New Roman" w:hAnsi="Times New Roman"/>
        </w:rPr>
        <w:t>4</w:t>
      </w:r>
      <w:r w:rsidRPr="00DE73C0">
        <w:rPr>
          <w:rFonts w:ascii="Times New Roman" w:eastAsia="Times New Roman" w:hAnsi="Times New Roman"/>
        </w:rPr>
        <w:t>.</w:t>
      </w:r>
      <w:r w:rsidR="00DE73C0">
        <w:rPr>
          <w:rFonts w:ascii="Times New Roman" w:eastAsia="Times New Roman" w:hAnsi="Times New Roman"/>
        </w:rPr>
        <w:t xml:space="preserve">  This recommendation includes approval of the pay rates for event workers.</w:t>
      </w:r>
    </w:p>
    <w:p w:rsidR="001B46B2" w:rsidRPr="00DE73C0" w:rsidRDefault="001B46B2" w:rsidP="001B46B2">
      <w:pPr>
        <w:tabs>
          <w:tab w:val="left" w:pos="1080"/>
        </w:tabs>
        <w:rPr>
          <w:rFonts w:eastAsia="Times New Roman"/>
          <w:sz w:val="20"/>
          <w:szCs w:val="20"/>
        </w:rPr>
      </w:pPr>
      <w:r w:rsidRPr="00DE73C0">
        <w:rPr>
          <w:rFonts w:eastAsia="Times New Roman"/>
          <w:sz w:val="20"/>
          <w:szCs w:val="20"/>
        </w:rPr>
        <w:tab/>
      </w:r>
      <w:r w:rsidRPr="00DE73C0">
        <w:rPr>
          <w:rFonts w:eastAsia="Times New Roman"/>
          <w:sz w:val="20"/>
          <w:szCs w:val="20"/>
        </w:rPr>
        <w:tab/>
      </w:r>
      <w:r w:rsidRPr="00DE73C0">
        <w:rPr>
          <w:rFonts w:eastAsia="Times New Roman"/>
          <w:sz w:val="20"/>
          <w:szCs w:val="20"/>
        </w:rPr>
        <w:tab/>
      </w:r>
      <w:r w:rsidRPr="00DE73C0">
        <w:rPr>
          <w:rFonts w:eastAsia="Times New Roman"/>
          <w:sz w:val="20"/>
          <w:szCs w:val="20"/>
        </w:rPr>
        <w:tab/>
      </w:r>
      <w:r w:rsidRPr="00DE73C0">
        <w:rPr>
          <w:rFonts w:eastAsia="Times New Roman"/>
          <w:sz w:val="20"/>
          <w:szCs w:val="20"/>
        </w:rPr>
        <w:tab/>
      </w:r>
      <w:r w:rsidRPr="00DE73C0">
        <w:rPr>
          <w:rFonts w:eastAsia="Times New Roman"/>
          <w:sz w:val="20"/>
          <w:szCs w:val="20"/>
        </w:rPr>
        <w:tab/>
      </w:r>
    </w:p>
    <w:tbl>
      <w:tblPr>
        <w:tblW w:w="855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1980"/>
        <w:gridCol w:w="2160"/>
        <w:gridCol w:w="2160"/>
      </w:tblGrid>
      <w:tr w:rsidR="001B46B2" w:rsidRPr="00A1052F" w:rsidTr="006A5111">
        <w:tc>
          <w:tcPr>
            <w:tcW w:w="2250" w:type="dxa"/>
            <w:shd w:val="clear" w:color="auto" w:fill="auto"/>
          </w:tcPr>
          <w:p w:rsidR="001B46B2" w:rsidRPr="00A1052F" w:rsidRDefault="001B46B2" w:rsidP="001B46B2">
            <w:pPr>
              <w:rPr>
                <w:rFonts w:eastAsia="Times New Roman"/>
                <w:sz w:val="18"/>
                <w:szCs w:val="18"/>
              </w:rPr>
            </w:pPr>
            <w:r w:rsidRPr="00A1052F">
              <w:rPr>
                <w:rFonts w:eastAsia="Times New Roman"/>
                <w:sz w:val="18"/>
                <w:szCs w:val="18"/>
              </w:rPr>
              <w:t>Nick</w:t>
            </w:r>
            <w:r w:rsidR="00720B80" w:rsidRPr="00A1052F">
              <w:rPr>
                <w:rFonts w:eastAsia="Times New Roman"/>
                <w:sz w:val="18"/>
                <w:szCs w:val="18"/>
              </w:rPr>
              <w:t>olas</w:t>
            </w:r>
            <w:r w:rsidRPr="00A1052F">
              <w:rPr>
                <w:rFonts w:eastAsia="Times New Roman"/>
                <w:sz w:val="18"/>
                <w:szCs w:val="18"/>
              </w:rPr>
              <w:t xml:space="preserve"> </w:t>
            </w:r>
            <w:proofErr w:type="spellStart"/>
            <w:r w:rsidRPr="00A1052F">
              <w:rPr>
                <w:rFonts w:eastAsia="Times New Roman"/>
                <w:sz w:val="18"/>
                <w:szCs w:val="18"/>
              </w:rPr>
              <w:t>Cappolina</w:t>
            </w:r>
            <w:proofErr w:type="spellEnd"/>
            <w:r w:rsidRPr="00A1052F">
              <w:rPr>
                <w:rFonts w:eastAsia="Times New Roman"/>
                <w:sz w:val="18"/>
                <w:szCs w:val="18"/>
              </w:rPr>
              <w:t xml:space="preserve"> </w:t>
            </w:r>
          </w:p>
        </w:tc>
        <w:tc>
          <w:tcPr>
            <w:tcW w:w="1980" w:type="dxa"/>
            <w:shd w:val="clear" w:color="auto" w:fill="auto"/>
          </w:tcPr>
          <w:p w:rsidR="001B46B2" w:rsidRPr="00A1052F" w:rsidRDefault="001B46B2" w:rsidP="001B46B2">
            <w:pPr>
              <w:rPr>
                <w:rFonts w:eastAsia="Times New Roman"/>
                <w:sz w:val="18"/>
                <w:szCs w:val="18"/>
              </w:rPr>
            </w:pPr>
            <w:r w:rsidRPr="00A1052F">
              <w:rPr>
                <w:rFonts w:eastAsia="Times New Roman"/>
                <w:sz w:val="18"/>
                <w:szCs w:val="18"/>
              </w:rPr>
              <w:t>John Giovannitti</w:t>
            </w:r>
          </w:p>
        </w:tc>
        <w:tc>
          <w:tcPr>
            <w:tcW w:w="2160" w:type="dxa"/>
            <w:shd w:val="clear" w:color="auto" w:fill="auto"/>
          </w:tcPr>
          <w:p w:rsidR="001B46B2" w:rsidRPr="00A1052F" w:rsidRDefault="001B46B2" w:rsidP="001B46B2">
            <w:pPr>
              <w:rPr>
                <w:rFonts w:eastAsia="Times New Roman"/>
                <w:sz w:val="18"/>
                <w:szCs w:val="18"/>
              </w:rPr>
            </w:pPr>
            <w:r w:rsidRPr="00A1052F">
              <w:rPr>
                <w:rFonts w:eastAsia="Times New Roman"/>
                <w:sz w:val="18"/>
                <w:szCs w:val="18"/>
              </w:rPr>
              <w:t xml:space="preserve">Andrea Lilley  </w:t>
            </w:r>
          </w:p>
        </w:tc>
        <w:tc>
          <w:tcPr>
            <w:tcW w:w="2160" w:type="dxa"/>
            <w:shd w:val="clear" w:color="auto" w:fill="auto"/>
          </w:tcPr>
          <w:p w:rsidR="001B46B2" w:rsidRPr="00A1052F" w:rsidRDefault="001B46B2" w:rsidP="001B46B2">
            <w:pPr>
              <w:rPr>
                <w:rFonts w:eastAsia="Times New Roman"/>
                <w:sz w:val="18"/>
                <w:szCs w:val="18"/>
              </w:rPr>
            </w:pPr>
            <w:r w:rsidRPr="00A1052F">
              <w:rPr>
                <w:rFonts w:eastAsia="Times New Roman"/>
                <w:sz w:val="18"/>
                <w:szCs w:val="18"/>
              </w:rPr>
              <w:t xml:space="preserve">Anthony </w:t>
            </w:r>
            <w:proofErr w:type="spellStart"/>
            <w:r w:rsidRPr="00A1052F">
              <w:rPr>
                <w:rFonts w:eastAsia="Times New Roman"/>
                <w:sz w:val="18"/>
                <w:szCs w:val="18"/>
              </w:rPr>
              <w:t>Petrutz</w:t>
            </w:r>
            <w:proofErr w:type="spellEnd"/>
          </w:p>
        </w:tc>
      </w:tr>
      <w:tr w:rsidR="001B46B2" w:rsidRPr="00A1052F" w:rsidTr="006A5111">
        <w:tc>
          <w:tcPr>
            <w:tcW w:w="2250" w:type="dxa"/>
            <w:shd w:val="clear" w:color="auto" w:fill="auto"/>
          </w:tcPr>
          <w:p w:rsidR="001B46B2" w:rsidRPr="00A1052F" w:rsidRDefault="001B46B2" w:rsidP="001B46B2">
            <w:pPr>
              <w:rPr>
                <w:rFonts w:eastAsia="Times New Roman"/>
                <w:sz w:val="18"/>
                <w:szCs w:val="18"/>
              </w:rPr>
            </w:pPr>
            <w:r w:rsidRPr="00A1052F">
              <w:rPr>
                <w:rFonts w:eastAsia="Times New Roman"/>
                <w:sz w:val="18"/>
                <w:szCs w:val="18"/>
              </w:rPr>
              <w:t>Keri Lyn Croce</w:t>
            </w:r>
          </w:p>
        </w:tc>
        <w:tc>
          <w:tcPr>
            <w:tcW w:w="1980" w:type="dxa"/>
            <w:shd w:val="clear" w:color="auto" w:fill="auto"/>
          </w:tcPr>
          <w:p w:rsidR="001B46B2" w:rsidRPr="00A1052F" w:rsidRDefault="001B46B2" w:rsidP="001B46B2">
            <w:pPr>
              <w:rPr>
                <w:rFonts w:eastAsia="Times New Roman"/>
                <w:sz w:val="18"/>
                <w:szCs w:val="18"/>
              </w:rPr>
            </w:pPr>
            <w:r w:rsidRPr="00A1052F">
              <w:rPr>
                <w:rFonts w:eastAsia="Times New Roman"/>
                <w:sz w:val="18"/>
                <w:szCs w:val="18"/>
              </w:rPr>
              <w:t>Euridee Gunter</w:t>
            </w:r>
          </w:p>
        </w:tc>
        <w:tc>
          <w:tcPr>
            <w:tcW w:w="2160" w:type="dxa"/>
            <w:shd w:val="clear" w:color="auto" w:fill="auto"/>
          </w:tcPr>
          <w:p w:rsidR="001B46B2" w:rsidRPr="00A1052F" w:rsidRDefault="001B46B2" w:rsidP="001B46B2">
            <w:pPr>
              <w:rPr>
                <w:rFonts w:eastAsia="Times New Roman"/>
                <w:sz w:val="18"/>
                <w:szCs w:val="18"/>
              </w:rPr>
            </w:pPr>
            <w:r w:rsidRPr="00A1052F">
              <w:rPr>
                <w:rFonts w:eastAsia="Times New Roman"/>
                <w:sz w:val="18"/>
                <w:szCs w:val="18"/>
              </w:rPr>
              <w:t>Ros</w:t>
            </w:r>
            <w:r w:rsidR="00720B80" w:rsidRPr="00A1052F">
              <w:rPr>
                <w:rFonts w:eastAsia="Times New Roman"/>
                <w:sz w:val="18"/>
                <w:szCs w:val="18"/>
              </w:rPr>
              <w:t>e</w:t>
            </w:r>
            <w:r w:rsidRPr="00A1052F">
              <w:rPr>
                <w:rFonts w:eastAsia="Times New Roman"/>
                <w:sz w:val="18"/>
                <w:szCs w:val="18"/>
              </w:rPr>
              <w:t>anne Lombardo</w:t>
            </w:r>
          </w:p>
        </w:tc>
        <w:tc>
          <w:tcPr>
            <w:tcW w:w="2160" w:type="dxa"/>
            <w:shd w:val="clear" w:color="auto" w:fill="auto"/>
          </w:tcPr>
          <w:p w:rsidR="001B46B2" w:rsidRPr="00A1052F" w:rsidRDefault="001B46B2" w:rsidP="001B46B2">
            <w:pPr>
              <w:rPr>
                <w:rFonts w:eastAsia="Times New Roman"/>
                <w:sz w:val="18"/>
                <w:szCs w:val="18"/>
              </w:rPr>
            </w:pPr>
            <w:r w:rsidRPr="00A1052F">
              <w:rPr>
                <w:rFonts w:eastAsia="Times New Roman"/>
                <w:sz w:val="18"/>
                <w:szCs w:val="18"/>
              </w:rPr>
              <w:t>Lisa Phillips</w:t>
            </w:r>
          </w:p>
        </w:tc>
      </w:tr>
      <w:tr w:rsidR="001B46B2" w:rsidRPr="00A1052F" w:rsidTr="006A5111">
        <w:tc>
          <w:tcPr>
            <w:tcW w:w="2250" w:type="dxa"/>
            <w:shd w:val="clear" w:color="auto" w:fill="auto"/>
          </w:tcPr>
          <w:p w:rsidR="001B46B2" w:rsidRPr="00A1052F" w:rsidRDefault="001B46B2" w:rsidP="00C12040">
            <w:pPr>
              <w:rPr>
                <w:rFonts w:eastAsia="Times New Roman"/>
                <w:sz w:val="18"/>
                <w:szCs w:val="18"/>
              </w:rPr>
            </w:pPr>
            <w:r w:rsidRPr="00A1052F">
              <w:rPr>
                <w:rFonts w:eastAsia="Times New Roman"/>
                <w:sz w:val="18"/>
                <w:szCs w:val="18"/>
              </w:rPr>
              <w:t>T</w:t>
            </w:r>
            <w:r w:rsidR="00C12040" w:rsidRPr="00A1052F">
              <w:rPr>
                <w:rFonts w:eastAsia="Times New Roman"/>
                <w:sz w:val="18"/>
                <w:szCs w:val="18"/>
              </w:rPr>
              <w:t>heresa</w:t>
            </w:r>
            <w:r w:rsidRPr="00A1052F">
              <w:rPr>
                <w:rFonts w:eastAsia="Times New Roman"/>
                <w:sz w:val="18"/>
                <w:szCs w:val="18"/>
              </w:rPr>
              <w:t xml:space="preserve"> Croce</w:t>
            </w:r>
          </w:p>
        </w:tc>
        <w:tc>
          <w:tcPr>
            <w:tcW w:w="1980" w:type="dxa"/>
            <w:shd w:val="clear" w:color="auto" w:fill="auto"/>
          </w:tcPr>
          <w:p w:rsidR="001B46B2" w:rsidRPr="00A1052F" w:rsidRDefault="001B46B2" w:rsidP="001B46B2">
            <w:pPr>
              <w:rPr>
                <w:rFonts w:eastAsia="Times New Roman"/>
                <w:sz w:val="18"/>
                <w:szCs w:val="18"/>
              </w:rPr>
            </w:pPr>
            <w:r w:rsidRPr="00A1052F">
              <w:rPr>
                <w:rFonts w:eastAsia="Times New Roman"/>
                <w:sz w:val="18"/>
                <w:szCs w:val="18"/>
              </w:rPr>
              <w:t>Jackie Hall</w:t>
            </w:r>
          </w:p>
        </w:tc>
        <w:tc>
          <w:tcPr>
            <w:tcW w:w="2160" w:type="dxa"/>
            <w:shd w:val="clear" w:color="auto" w:fill="auto"/>
          </w:tcPr>
          <w:p w:rsidR="001B46B2" w:rsidRPr="00A1052F" w:rsidRDefault="001B46B2" w:rsidP="001B46B2">
            <w:pPr>
              <w:rPr>
                <w:rFonts w:eastAsia="Times New Roman"/>
                <w:sz w:val="18"/>
                <w:szCs w:val="18"/>
              </w:rPr>
            </w:pPr>
            <w:r w:rsidRPr="00A1052F">
              <w:rPr>
                <w:rFonts w:eastAsia="Times New Roman"/>
                <w:sz w:val="18"/>
                <w:szCs w:val="18"/>
              </w:rPr>
              <w:t>Gina Mariano</w:t>
            </w:r>
          </w:p>
        </w:tc>
        <w:tc>
          <w:tcPr>
            <w:tcW w:w="2160" w:type="dxa"/>
            <w:shd w:val="clear" w:color="auto" w:fill="auto"/>
          </w:tcPr>
          <w:p w:rsidR="001B46B2" w:rsidRPr="00A1052F" w:rsidRDefault="001B46B2" w:rsidP="001B46B2">
            <w:pPr>
              <w:rPr>
                <w:rFonts w:eastAsia="Times New Roman"/>
                <w:sz w:val="18"/>
                <w:szCs w:val="18"/>
              </w:rPr>
            </w:pPr>
            <w:r w:rsidRPr="00A1052F">
              <w:rPr>
                <w:rFonts w:eastAsia="Times New Roman"/>
                <w:sz w:val="18"/>
                <w:szCs w:val="18"/>
              </w:rPr>
              <w:t>Elizabeth Reilly</w:t>
            </w:r>
          </w:p>
        </w:tc>
      </w:tr>
      <w:tr w:rsidR="001B46B2" w:rsidRPr="00A1052F" w:rsidTr="006A5111">
        <w:tc>
          <w:tcPr>
            <w:tcW w:w="2250" w:type="dxa"/>
            <w:shd w:val="clear" w:color="auto" w:fill="auto"/>
          </w:tcPr>
          <w:p w:rsidR="001B46B2" w:rsidRPr="00A1052F" w:rsidRDefault="001B46B2" w:rsidP="001B46B2">
            <w:pPr>
              <w:rPr>
                <w:rFonts w:eastAsia="Times New Roman"/>
                <w:sz w:val="18"/>
                <w:szCs w:val="18"/>
              </w:rPr>
            </w:pPr>
            <w:r w:rsidRPr="00A1052F">
              <w:rPr>
                <w:rFonts w:eastAsia="Times New Roman"/>
                <w:sz w:val="18"/>
                <w:szCs w:val="18"/>
              </w:rPr>
              <w:t xml:space="preserve">Rita </w:t>
            </w:r>
            <w:proofErr w:type="spellStart"/>
            <w:r w:rsidRPr="00A1052F">
              <w:rPr>
                <w:rFonts w:eastAsia="Times New Roman"/>
                <w:sz w:val="18"/>
                <w:szCs w:val="18"/>
              </w:rPr>
              <w:t>Cucinotta</w:t>
            </w:r>
            <w:proofErr w:type="spellEnd"/>
          </w:p>
        </w:tc>
        <w:tc>
          <w:tcPr>
            <w:tcW w:w="1980" w:type="dxa"/>
            <w:shd w:val="clear" w:color="auto" w:fill="auto"/>
          </w:tcPr>
          <w:p w:rsidR="001B46B2" w:rsidRPr="00A1052F" w:rsidRDefault="001B46B2" w:rsidP="001B46B2">
            <w:pPr>
              <w:rPr>
                <w:rFonts w:eastAsia="Times New Roman"/>
                <w:sz w:val="18"/>
                <w:szCs w:val="18"/>
              </w:rPr>
            </w:pPr>
            <w:r w:rsidRPr="00A1052F">
              <w:rPr>
                <w:rFonts w:eastAsia="Times New Roman"/>
                <w:sz w:val="18"/>
                <w:szCs w:val="18"/>
              </w:rPr>
              <w:t>Nelson Hall</w:t>
            </w:r>
          </w:p>
        </w:tc>
        <w:tc>
          <w:tcPr>
            <w:tcW w:w="2160" w:type="dxa"/>
            <w:shd w:val="clear" w:color="auto" w:fill="auto"/>
          </w:tcPr>
          <w:p w:rsidR="001B46B2" w:rsidRPr="00A1052F" w:rsidRDefault="001B46B2" w:rsidP="001B46B2">
            <w:pPr>
              <w:rPr>
                <w:rFonts w:eastAsia="Times New Roman"/>
                <w:sz w:val="18"/>
                <w:szCs w:val="18"/>
              </w:rPr>
            </w:pPr>
            <w:r w:rsidRPr="00A1052F">
              <w:rPr>
                <w:rFonts w:eastAsia="Times New Roman"/>
                <w:sz w:val="18"/>
                <w:szCs w:val="18"/>
              </w:rPr>
              <w:t>Karen Minniti</w:t>
            </w:r>
          </w:p>
        </w:tc>
        <w:tc>
          <w:tcPr>
            <w:tcW w:w="2160" w:type="dxa"/>
            <w:shd w:val="clear" w:color="auto" w:fill="auto"/>
          </w:tcPr>
          <w:p w:rsidR="001B46B2" w:rsidRPr="00A1052F" w:rsidRDefault="0007219D" w:rsidP="001B46B2">
            <w:pPr>
              <w:rPr>
                <w:rFonts w:eastAsia="Times New Roman"/>
                <w:sz w:val="18"/>
                <w:szCs w:val="18"/>
              </w:rPr>
            </w:pPr>
            <w:proofErr w:type="spellStart"/>
            <w:r w:rsidRPr="00A1052F">
              <w:rPr>
                <w:rFonts w:eastAsia="Times New Roman"/>
                <w:sz w:val="18"/>
                <w:szCs w:val="18"/>
              </w:rPr>
              <w:t>Ashlie</w:t>
            </w:r>
            <w:proofErr w:type="spellEnd"/>
            <w:r w:rsidRPr="00A1052F">
              <w:rPr>
                <w:rFonts w:eastAsia="Times New Roman"/>
                <w:sz w:val="18"/>
                <w:szCs w:val="18"/>
              </w:rPr>
              <w:t xml:space="preserve"> Gaynor</w:t>
            </w:r>
          </w:p>
        </w:tc>
      </w:tr>
      <w:tr w:rsidR="001B46B2" w:rsidRPr="00A1052F" w:rsidTr="006A5111">
        <w:tc>
          <w:tcPr>
            <w:tcW w:w="2250" w:type="dxa"/>
            <w:shd w:val="clear" w:color="auto" w:fill="auto"/>
          </w:tcPr>
          <w:p w:rsidR="001B46B2" w:rsidRPr="00A1052F" w:rsidRDefault="001B46B2" w:rsidP="00720B80">
            <w:pPr>
              <w:rPr>
                <w:rFonts w:eastAsia="Times New Roman"/>
                <w:sz w:val="18"/>
                <w:szCs w:val="18"/>
              </w:rPr>
            </w:pPr>
            <w:r w:rsidRPr="00A1052F">
              <w:rPr>
                <w:rFonts w:eastAsia="Times New Roman"/>
                <w:sz w:val="18"/>
                <w:szCs w:val="18"/>
              </w:rPr>
              <w:t>T</w:t>
            </w:r>
            <w:r w:rsidR="00720B80" w:rsidRPr="00A1052F">
              <w:rPr>
                <w:rFonts w:eastAsia="Times New Roman"/>
                <w:sz w:val="18"/>
                <w:szCs w:val="18"/>
              </w:rPr>
              <w:t>homas</w:t>
            </w:r>
            <w:r w:rsidRPr="00A1052F">
              <w:rPr>
                <w:rFonts w:eastAsia="Times New Roman"/>
                <w:sz w:val="18"/>
                <w:szCs w:val="18"/>
              </w:rPr>
              <w:t xml:space="preserve"> </w:t>
            </w:r>
            <w:proofErr w:type="spellStart"/>
            <w:r w:rsidRPr="00A1052F">
              <w:rPr>
                <w:rFonts w:eastAsia="Times New Roman"/>
                <w:sz w:val="18"/>
                <w:szCs w:val="18"/>
              </w:rPr>
              <w:t>Damminger</w:t>
            </w:r>
            <w:proofErr w:type="spellEnd"/>
          </w:p>
        </w:tc>
        <w:tc>
          <w:tcPr>
            <w:tcW w:w="1980" w:type="dxa"/>
            <w:shd w:val="clear" w:color="auto" w:fill="auto"/>
          </w:tcPr>
          <w:p w:rsidR="001B46B2" w:rsidRPr="00A1052F" w:rsidRDefault="001B46B2" w:rsidP="001B46B2">
            <w:pPr>
              <w:rPr>
                <w:rFonts w:eastAsia="Times New Roman"/>
                <w:sz w:val="18"/>
                <w:szCs w:val="18"/>
              </w:rPr>
            </w:pPr>
            <w:r w:rsidRPr="00A1052F">
              <w:rPr>
                <w:rFonts w:eastAsia="Times New Roman"/>
                <w:sz w:val="18"/>
                <w:szCs w:val="18"/>
              </w:rPr>
              <w:t>Joann Hoehn</w:t>
            </w:r>
          </w:p>
        </w:tc>
        <w:tc>
          <w:tcPr>
            <w:tcW w:w="2160" w:type="dxa"/>
            <w:shd w:val="clear" w:color="auto" w:fill="auto"/>
          </w:tcPr>
          <w:p w:rsidR="001B46B2" w:rsidRPr="00A1052F" w:rsidRDefault="001B46B2" w:rsidP="008B430F">
            <w:pPr>
              <w:rPr>
                <w:rFonts w:eastAsia="Times New Roman"/>
                <w:sz w:val="18"/>
                <w:szCs w:val="18"/>
              </w:rPr>
            </w:pPr>
            <w:r w:rsidRPr="00A1052F">
              <w:rPr>
                <w:rFonts w:eastAsia="Times New Roman"/>
                <w:sz w:val="18"/>
                <w:szCs w:val="18"/>
              </w:rPr>
              <w:t>Melba Moore</w:t>
            </w:r>
            <w:r w:rsidR="008B430F" w:rsidRPr="00A1052F">
              <w:rPr>
                <w:rFonts w:eastAsia="Times New Roman"/>
                <w:sz w:val="18"/>
                <w:szCs w:val="18"/>
              </w:rPr>
              <w:t>-</w:t>
            </w:r>
            <w:r w:rsidRPr="00A1052F">
              <w:rPr>
                <w:rFonts w:eastAsia="Times New Roman"/>
                <w:sz w:val="18"/>
                <w:szCs w:val="18"/>
              </w:rPr>
              <w:t>Suggs</w:t>
            </w:r>
          </w:p>
        </w:tc>
        <w:tc>
          <w:tcPr>
            <w:tcW w:w="2160" w:type="dxa"/>
            <w:shd w:val="clear" w:color="auto" w:fill="auto"/>
          </w:tcPr>
          <w:p w:rsidR="001B46B2" w:rsidRPr="00A1052F" w:rsidRDefault="001B46B2" w:rsidP="001B46B2">
            <w:pPr>
              <w:rPr>
                <w:rFonts w:eastAsia="Times New Roman"/>
                <w:sz w:val="18"/>
                <w:szCs w:val="18"/>
              </w:rPr>
            </w:pPr>
            <w:r w:rsidRPr="00A1052F">
              <w:rPr>
                <w:rFonts w:eastAsia="Times New Roman"/>
                <w:sz w:val="18"/>
                <w:szCs w:val="18"/>
              </w:rPr>
              <w:t xml:space="preserve">Ellen </w:t>
            </w:r>
            <w:proofErr w:type="spellStart"/>
            <w:r w:rsidRPr="00A1052F">
              <w:rPr>
                <w:rFonts w:eastAsia="Times New Roman"/>
                <w:sz w:val="18"/>
                <w:szCs w:val="18"/>
              </w:rPr>
              <w:t>Schoch-Pidliskey</w:t>
            </w:r>
            <w:proofErr w:type="spellEnd"/>
          </w:p>
        </w:tc>
      </w:tr>
      <w:tr w:rsidR="001B46B2" w:rsidRPr="00A1052F" w:rsidTr="006A5111">
        <w:tc>
          <w:tcPr>
            <w:tcW w:w="2250" w:type="dxa"/>
            <w:shd w:val="clear" w:color="auto" w:fill="auto"/>
          </w:tcPr>
          <w:p w:rsidR="001B46B2" w:rsidRPr="00A1052F" w:rsidRDefault="001B46B2" w:rsidP="001B46B2">
            <w:pPr>
              <w:rPr>
                <w:rFonts w:eastAsia="Times New Roman"/>
                <w:sz w:val="18"/>
                <w:szCs w:val="18"/>
              </w:rPr>
            </w:pPr>
            <w:r w:rsidRPr="00A1052F">
              <w:rPr>
                <w:rFonts w:eastAsia="Times New Roman"/>
                <w:sz w:val="18"/>
                <w:szCs w:val="18"/>
              </w:rPr>
              <w:t>Clara Davis</w:t>
            </w:r>
          </w:p>
        </w:tc>
        <w:tc>
          <w:tcPr>
            <w:tcW w:w="1980" w:type="dxa"/>
            <w:shd w:val="clear" w:color="auto" w:fill="auto"/>
          </w:tcPr>
          <w:p w:rsidR="001B46B2" w:rsidRPr="00A1052F" w:rsidRDefault="001B46B2" w:rsidP="001B46B2">
            <w:pPr>
              <w:rPr>
                <w:rFonts w:eastAsia="Times New Roman"/>
                <w:sz w:val="18"/>
                <w:szCs w:val="18"/>
              </w:rPr>
            </w:pPr>
            <w:r w:rsidRPr="00A1052F">
              <w:rPr>
                <w:rFonts w:eastAsia="Times New Roman"/>
                <w:sz w:val="18"/>
                <w:szCs w:val="18"/>
              </w:rPr>
              <w:t>Barbara Holler</w:t>
            </w:r>
          </w:p>
        </w:tc>
        <w:tc>
          <w:tcPr>
            <w:tcW w:w="2160" w:type="dxa"/>
            <w:shd w:val="clear" w:color="auto" w:fill="auto"/>
          </w:tcPr>
          <w:p w:rsidR="001B46B2" w:rsidRPr="00A1052F" w:rsidRDefault="001B46B2" w:rsidP="001B46B2">
            <w:pPr>
              <w:rPr>
                <w:rFonts w:eastAsia="Times New Roman"/>
                <w:sz w:val="18"/>
                <w:szCs w:val="18"/>
              </w:rPr>
            </w:pPr>
            <w:r w:rsidRPr="00A1052F">
              <w:rPr>
                <w:rFonts w:eastAsia="Times New Roman"/>
                <w:sz w:val="18"/>
                <w:szCs w:val="18"/>
              </w:rPr>
              <w:t>Gina Morina</w:t>
            </w:r>
          </w:p>
        </w:tc>
        <w:tc>
          <w:tcPr>
            <w:tcW w:w="2160" w:type="dxa"/>
            <w:shd w:val="clear" w:color="auto" w:fill="auto"/>
          </w:tcPr>
          <w:p w:rsidR="001B46B2" w:rsidRPr="00A1052F" w:rsidRDefault="00413939" w:rsidP="001B46B2">
            <w:pPr>
              <w:rPr>
                <w:rFonts w:eastAsia="Times New Roman"/>
                <w:sz w:val="18"/>
                <w:szCs w:val="18"/>
              </w:rPr>
            </w:pPr>
            <w:r w:rsidRPr="00A1052F">
              <w:rPr>
                <w:rFonts w:eastAsia="Times New Roman"/>
                <w:sz w:val="18"/>
                <w:szCs w:val="18"/>
              </w:rPr>
              <w:t>Vince Jones</w:t>
            </w:r>
          </w:p>
        </w:tc>
      </w:tr>
      <w:tr w:rsidR="001B46B2" w:rsidRPr="00A1052F" w:rsidTr="006A5111">
        <w:tc>
          <w:tcPr>
            <w:tcW w:w="2250" w:type="dxa"/>
            <w:shd w:val="clear" w:color="auto" w:fill="auto"/>
          </w:tcPr>
          <w:p w:rsidR="001B46B2" w:rsidRPr="00A1052F" w:rsidRDefault="001B46B2" w:rsidP="00720B80">
            <w:pPr>
              <w:rPr>
                <w:rFonts w:eastAsia="Times New Roman"/>
                <w:sz w:val="18"/>
                <w:szCs w:val="18"/>
              </w:rPr>
            </w:pPr>
            <w:r w:rsidRPr="00A1052F">
              <w:rPr>
                <w:rFonts w:eastAsia="Times New Roman"/>
                <w:sz w:val="18"/>
                <w:szCs w:val="18"/>
              </w:rPr>
              <w:t>Jo</w:t>
            </w:r>
            <w:r w:rsidR="00720B80" w:rsidRPr="00A1052F">
              <w:rPr>
                <w:rFonts w:eastAsia="Times New Roman"/>
                <w:sz w:val="18"/>
                <w:szCs w:val="18"/>
              </w:rPr>
              <w:t>seph</w:t>
            </w:r>
            <w:r w:rsidRPr="00A1052F">
              <w:rPr>
                <w:rFonts w:eastAsia="Times New Roman"/>
                <w:sz w:val="18"/>
                <w:szCs w:val="18"/>
              </w:rPr>
              <w:t xml:space="preserve"> </w:t>
            </w:r>
            <w:proofErr w:type="spellStart"/>
            <w:r w:rsidRPr="00A1052F">
              <w:rPr>
                <w:rFonts w:eastAsia="Times New Roman"/>
                <w:sz w:val="18"/>
                <w:szCs w:val="18"/>
              </w:rPr>
              <w:t>Dreger</w:t>
            </w:r>
            <w:proofErr w:type="spellEnd"/>
          </w:p>
        </w:tc>
        <w:tc>
          <w:tcPr>
            <w:tcW w:w="1980" w:type="dxa"/>
            <w:shd w:val="clear" w:color="auto" w:fill="auto"/>
          </w:tcPr>
          <w:p w:rsidR="001B46B2" w:rsidRPr="00A1052F" w:rsidRDefault="001B46B2" w:rsidP="001B46B2">
            <w:pPr>
              <w:rPr>
                <w:rFonts w:eastAsia="Times New Roman"/>
                <w:sz w:val="18"/>
                <w:szCs w:val="18"/>
              </w:rPr>
            </w:pPr>
            <w:r w:rsidRPr="00A1052F">
              <w:rPr>
                <w:rFonts w:eastAsia="Times New Roman"/>
                <w:sz w:val="18"/>
                <w:szCs w:val="18"/>
              </w:rPr>
              <w:t>Glenn Howard</w:t>
            </w:r>
          </w:p>
        </w:tc>
        <w:tc>
          <w:tcPr>
            <w:tcW w:w="2160" w:type="dxa"/>
            <w:shd w:val="clear" w:color="auto" w:fill="auto"/>
          </w:tcPr>
          <w:p w:rsidR="001B46B2" w:rsidRPr="00A1052F" w:rsidRDefault="001B46B2" w:rsidP="001B46B2">
            <w:pPr>
              <w:rPr>
                <w:rFonts w:eastAsia="Times New Roman"/>
                <w:sz w:val="18"/>
                <w:szCs w:val="18"/>
              </w:rPr>
            </w:pPr>
            <w:r w:rsidRPr="00A1052F">
              <w:rPr>
                <w:rFonts w:eastAsia="Times New Roman"/>
                <w:sz w:val="18"/>
                <w:szCs w:val="18"/>
              </w:rPr>
              <w:t>Lorraine Oswald</w:t>
            </w:r>
          </w:p>
        </w:tc>
        <w:tc>
          <w:tcPr>
            <w:tcW w:w="2160" w:type="dxa"/>
            <w:shd w:val="clear" w:color="auto" w:fill="auto"/>
          </w:tcPr>
          <w:p w:rsidR="001B46B2" w:rsidRPr="00A1052F" w:rsidRDefault="00413939" w:rsidP="001B46B2">
            <w:pPr>
              <w:rPr>
                <w:rFonts w:eastAsia="Times New Roman"/>
                <w:sz w:val="18"/>
                <w:szCs w:val="18"/>
              </w:rPr>
            </w:pPr>
            <w:r w:rsidRPr="00A1052F">
              <w:rPr>
                <w:rFonts w:eastAsia="Times New Roman"/>
                <w:sz w:val="18"/>
                <w:szCs w:val="18"/>
              </w:rPr>
              <w:t xml:space="preserve">Marie </w:t>
            </w:r>
            <w:proofErr w:type="spellStart"/>
            <w:r w:rsidRPr="00A1052F">
              <w:rPr>
                <w:rFonts w:eastAsia="Times New Roman"/>
                <w:sz w:val="18"/>
                <w:szCs w:val="18"/>
              </w:rPr>
              <w:t>Lexa</w:t>
            </w:r>
            <w:proofErr w:type="spellEnd"/>
          </w:p>
        </w:tc>
      </w:tr>
      <w:tr w:rsidR="001B46B2" w:rsidRPr="00A1052F" w:rsidTr="006A5111">
        <w:tc>
          <w:tcPr>
            <w:tcW w:w="2250" w:type="dxa"/>
            <w:shd w:val="clear" w:color="auto" w:fill="auto"/>
          </w:tcPr>
          <w:p w:rsidR="001B46B2" w:rsidRPr="00A1052F" w:rsidRDefault="001B46B2" w:rsidP="001B46B2">
            <w:pPr>
              <w:rPr>
                <w:rFonts w:eastAsia="Times New Roman"/>
                <w:sz w:val="18"/>
                <w:szCs w:val="18"/>
              </w:rPr>
            </w:pPr>
            <w:r w:rsidRPr="00A1052F">
              <w:rPr>
                <w:rFonts w:eastAsia="Times New Roman"/>
                <w:sz w:val="18"/>
                <w:szCs w:val="18"/>
              </w:rPr>
              <w:t>Wayne Farrow</w:t>
            </w:r>
          </w:p>
        </w:tc>
        <w:tc>
          <w:tcPr>
            <w:tcW w:w="1980" w:type="dxa"/>
            <w:shd w:val="clear" w:color="auto" w:fill="auto"/>
          </w:tcPr>
          <w:p w:rsidR="001B46B2" w:rsidRPr="00A1052F" w:rsidRDefault="001B46B2" w:rsidP="001B46B2">
            <w:pPr>
              <w:rPr>
                <w:rFonts w:eastAsia="Times New Roman"/>
                <w:sz w:val="18"/>
                <w:szCs w:val="18"/>
              </w:rPr>
            </w:pPr>
            <w:r w:rsidRPr="00A1052F">
              <w:rPr>
                <w:rFonts w:eastAsia="Times New Roman"/>
                <w:sz w:val="18"/>
                <w:szCs w:val="18"/>
              </w:rPr>
              <w:t>Steve</w:t>
            </w:r>
            <w:r w:rsidR="00720B80" w:rsidRPr="00A1052F">
              <w:rPr>
                <w:rFonts w:eastAsia="Times New Roman"/>
                <w:sz w:val="18"/>
                <w:szCs w:val="18"/>
              </w:rPr>
              <w:t>n</w:t>
            </w:r>
            <w:r w:rsidRPr="00A1052F">
              <w:rPr>
                <w:rFonts w:eastAsia="Times New Roman"/>
                <w:sz w:val="18"/>
                <w:szCs w:val="18"/>
              </w:rPr>
              <w:t xml:space="preserve"> </w:t>
            </w:r>
            <w:proofErr w:type="spellStart"/>
            <w:r w:rsidRPr="00A1052F">
              <w:rPr>
                <w:rFonts w:eastAsia="Times New Roman"/>
                <w:sz w:val="18"/>
                <w:szCs w:val="18"/>
              </w:rPr>
              <w:t>Hunckler</w:t>
            </w:r>
            <w:proofErr w:type="spellEnd"/>
          </w:p>
        </w:tc>
        <w:tc>
          <w:tcPr>
            <w:tcW w:w="2160" w:type="dxa"/>
            <w:shd w:val="clear" w:color="auto" w:fill="auto"/>
          </w:tcPr>
          <w:p w:rsidR="001B46B2" w:rsidRPr="00A1052F" w:rsidRDefault="001B46B2" w:rsidP="001B46B2">
            <w:pPr>
              <w:rPr>
                <w:rFonts w:eastAsia="Times New Roman"/>
                <w:sz w:val="18"/>
                <w:szCs w:val="18"/>
              </w:rPr>
            </w:pPr>
            <w:r w:rsidRPr="00A1052F">
              <w:rPr>
                <w:rFonts w:eastAsia="Times New Roman"/>
                <w:sz w:val="18"/>
                <w:szCs w:val="18"/>
              </w:rPr>
              <w:t>Todd Palmisano</w:t>
            </w:r>
          </w:p>
        </w:tc>
        <w:tc>
          <w:tcPr>
            <w:tcW w:w="2160" w:type="dxa"/>
            <w:shd w:val="clear" w:color="auto" w:fill="auto"/>
          </w:tcPr>
          <w:p w:rsidR="001B46B2" w:rsidRPr="00A1052F" w:rsidRDefault="00413939" w:rsidP="001B46B2">
            <w:pPr>
              <w:rPr>
                <w:rFonts w:eastAsia="Times New Roman"/>
                <w:sz w:val="18"/>
                <w:szCs w:val="18"/>
              </w:rPr>
            </w:pPr>
            <w:r w:rsidRPr="00A1052F">
              <w:rPr>
                <w:rFonts w:eastAsia="Times New Roman"/>
                <w:sz w:val="18"/>
                <w:szCs w:val="18"/>
              </w:rPr>
              <w:t xml:space="preserve">Monica </w:t>
            </w:r>
            <w:proofErr w:type="spellStart"/>
            <w:r w:rsidRPr="00A1052F">
              <w:rPr>
                <w:rFonts w:eastAsia="Times New Roman"/>
                <w:sz w:val="18"/>
                <w:szCs w:val="18"/>
              </w:rPr>
              <w:t>Koraido</w:t>
            </w:r>
            <w:proofErr w:type="spellEnd"/>
          </w:p>
        </w:tc>
      </w:tr>
      <w:tr w:rsidR="001B46B2" w:rsidRPr="00A1052F" w:rsidTr="006A5111">
        <w:tc>
          <w:tcPr>
            <w:tcW w:w="2250" w:type="dxa"/>
            <w:shd w:val="clear" w:color="auto" w:fill="auto"/>
          </w:tcPr>
          <w:p w:rsidR="001B46B2" w:rsidRPr="00A1052F" w:rsidRDefault="008C73F8" w:rsidP="001B46B2">
            <w:pPr>
              <w:rPr>
                <w:rFonts w:eastAsia="Times New Roman"/>
                <w:sz w:val="18"/>
                <w:szCs w:val="18"/>
              </w:rPr>
            </w:pPr>
            <w:r w:rsidRPr="00A1052F">
              <w:rPr>
                <w:rFonts w:eastAsia="Times New Roman"/>
                <w:sz w:val="18"/>
                <w:szCs w:val="18"/>
              </w:rPr>
              <w:t>Adina Giovannitti</w:t>
            </w:r>
          </w:p>
        </w:tc>
        <w:tc>
          <w:tcPr>
            <w:tcW w:w="1980" w:type="dxa"/>
            <w:shd w:val="clear" w:color="auto" w:fill="auto"/>
          </w:tcPr>
          <w:p w:rsidR="001B46B2" w:rsidRPr="00A1052F" w:rsidRDefault="001B46B2" w:rsidP="001B46B2">
            <w:pPr>
              <w:rPr>
                <w:rFonts w:eastAsia="Times New Roman"/>
                <w:sz w:val="18"/>
                <w:szCs w:val="18"/>
              </w:rPr>
            </w:pPr>
            <w:r w:rsidRPr="00A1052F">
              <w:rPr>
                <w:rFonts w:eastAsia="Times New Roman"/>
                <w:sz w:val="18"/>
                <w:szCs w:val="18"/>
              </w:rPr>
              <w:t>Shane Kovalesky</w:t>
            </w:r>
          </w:p>
        </w:tc>
        <w:tc>
          <w:tcPr>
            <w:tcW w:w="2160" w:type="dxa"/>
            <w:shd w:val="clear" w:color="auto" w:fill="auto"/>
          </w:tcPr>
          <w:p w:rsidR="001B46B2" w:rsidRPr="00A1052F" w:rsidRDefault="001B46B2" w:rsidP="001B46B2">
            <w:pPr>
              <w:rPr>
                <w:rFonts w:eastAsia="Times New Roman"/>
                <w:sz w:val="18"/>
                <w:szCs w:val="18"/>
              </w:rPr>
            </w:pPr>
            <w:r w:rsidRPr="00A1052F">
              <w:rPr>
                <w:rFonts w:eastAsia="Times New Roman"/>
                <w:sz w:val="18"/>
                <w:szCs w:val="18"/>
              </w:rPr>
              <w:t>James Pandolfo</w:t>
            </w:r>
          </w:p>
        </w:tc>
        <w:tc>
          <w:tcPr>
            <w:tcW w:w="2160" w:type="dxa"/>
            <w:shd w:val="clear" w:color="auto" w:fill="auto"/>
          </w:tcPr>
          <w:p w:rsidR="001B46B2" w:rsidRPr="00A1052F" w:rsidRDefault="00413939" w:rsidP="001B46B2">
            <w:pPr>
              <w:rPr>
                <w:rFonts w:eastAsia="Times New Roman"/>
                <w:sz w:val="18"/>
                <w:szCs w:val="18"/>
              </w:rPr>
            </w:pPr>
            <w:r w:rsidRPr="00A1052F">
              <w:rPr>
                <w:rFonts w:eastAsia="Times New Roman"/>
                <w:sz w:val="18"/>
                <w:szCs w:val="18"/>
              </w:rPr>
              <w:t>Tara Stahl</w:t>
            </w:r>
          </w:p>
        </w:tc>
      </w:tr>
      <w:tr w:rsidR="001B46B2" w:rsidRPr="00A1052F" w:rsidTr="006A5111">
        <w:tc>
          <w:tcPr>
            <w:tcW w:w="2250" w:type="dxa"/>
            <w:shd w:val="clear" w:color="auto" w:fill="auto"/>
          </w:tcPr>
          <w:p w:rsidR="001B46B2" w:rsidRPr="00A1052F" w:rsidRDefault="001B46B2" w:rsidP="001B46B2">
            <w:pPr>
              <w:rPr>
                <w:rFonts w:eastAsia="Times New Roman"/>
                <w:sz w:val="18"/>
                <w:szCs w:val="18"/>
              </w:rPr>
            </w:pPr>
          </w:p>
        </w:tc>
        <w:tc>
          <w:tcPr>
            <w:tcW w:w="1980" w:type="dxa"/>
            <w:shd w:val="clear" w:color="auto" w:fill="auto"/>
          </w:tcPr>
          <w:p w:rsidR="001B46B2" w:rsidRPr="00A1052F" w:rsidRDefault="001B46B2" w:rsidP="001B46B2">
            <w:pPr>
              <w:rPr>
                <w:rFonts w:eastAsia="Times New Roman"/>
                <w:sz w:val="18"/>
                <w:szCs w:val="18"/>
              </w:rPr>
            </w:pPr>
            <w:r w:rsidRPr="00A1052F">
              <w:rPr>
                <w:rFonts w:eastAsia="Times New Roman"/>
                <w:sz w:val="18"/>
                <w:szCs w:val="18"/>
              </w:rPr>
              <w:t>Lisa Kuhnel-</w:t>
            </w:r>
            <w:proofErr w:type="spellStart"/>
            <w:r w:rsidRPr="00A1052F">
              <w:rPr>
                <w:rFonts w:eastAsia="Times New Roman"/>
                <w:sz w:val="18"/>
                <w:szCs w:val="18"/>
              </w:rPr>
              <w:t>Prangler</w:t>
            </w:r>
            <w:proofErr w:type="spellEnd"/>
          </w:p>
        </w:tc>
        <w:tc>
          <w:tcPr>
            <w:tcW w:w="2160" w:type="dxa"/>
            <w:shd w:val="clear" w:color="auto" w:fill="auto"/>
          </w:tcPr>
          <w:p w:rsidR="001B46B2" w:rsidRPr="00A1052F" w:rsidRDefault="0007219D" w:rsidP="001B46B2">
            <w:pPr>
              <w:rPr>
                <w:rFonts w:eastAsia="Times New Roman"/>
                <w:sz w:val="18"/>
                <w:szCs w:val="18"/>
              </w:rPr>
            </w:pPr>
            <w:r w:rsidRPr="00A1052F">
              <w:rPr>
                <w:rFonts w:eastAsia="Times New Roman"/>
                <w:sz w:val="18"/>
                <w:szCs w:val="18"/>
              </w:rPr>
              <w:t>Kim Parker</w:t>
            </w:r>
          </w:p>
        </w:tc>
        <w:tc>
          <w:tcPr>
            <w:tcW w:w="2160" w:type="dxa"/>
            <w:shd w:val="clear" w:color="auto" w:fill="auto"/>
          </w:tcPr>
          <w:p w:rsidR="001B46B2" w:rsidRPr="00A1052F" w:rsidRDefault="00413939" w:rsidP="001B46B2">
            <w:pPr>
              <w:rPr>
                <w:rFonts w:eastAsia="Times New Roman"/>
                <w:sz w:val="18"/>
                <w:szCs w:val="18"/>
              </w:rPr>
            </w:pPr>
            <w:r w:rsidRPr="00A1052F">
              <w:rPr>
                <w:rFonts w:eastAsia="Times New Roman"/>
                <w:sz w:val="18"/>
                <w:szCs w:val="18"/>
              </w:rPr>
              <w:t xml:space="preserve">Stephanie </w:t>
            </w:r>
            <w:proofErr w:type="spellStart"/>
            <w:r w:rsidRPr="00A1052F">
              <w:rPr>
                <w:rFonts w:eastAsia="Times New Roman"/>
                <w:sz w:val="18"/>
                <w:szCs w:val="18"/>
              </w:rPr>
              <w:t>Taraschi</w:t>
            </w:r>
            <w:proofErr w:type="spellEnd"/>
          </w:p>
        </w:tc>
      </w:tr>
    </w:tbl>
    <w:p w:rsidR="00A1052F" w:rsidRDefault="00A1052F" w:rsidP="001B46B2">
      <w:pPr>
        <w:ind w:left="1440" w:firstLine="360"/>
        <w:rPr>
          <w:rFonts w:eastAsia="Times New Roman"/>
          <w:b/>
          <w:sz w:val="20"/>
          <w:szCs w:val="20"/>
          <w:u w:val="single"/>
        </w:rPr>
      </w:pPr>
    </w:p>
    <w:p w:rsidR="00A1052F" w:rsidRDefault="00A1052F" w:rsidP="001B46B2">
      <w:pPr>
        <w:ind w:left="1440" w:firstLine="360"/>
        <w:rPr>
          <w:rFonts w:eastAsia="Times New Roman"/>
          <w:b/>
          <w:sz w:val="20"/>
          <w:szCs w:val="20"/>
          <w:u w:val="single"/>
        </w:rPr>
      </w:pPr>
    </w:p>
    <w:p w:rsidR="001B46B2" w:rsidRPr="00A1052F" w:rsidRDefault="001B46B2" w:rsidP="001B46B2">
      <w:pPr>
        <w:ind w:left="1440" w:firstLine="360"/>
        <w:rPr>
          <w:rFonts w:eastAsia="Times New Roman"/>
          <w:b/>
          <w:sz w:val="18"/>
          <w:szCs w:val="18"/>
        </w:rPr>
      </w:pPr>
      <w:r w:rsidRPr="00A1052F">
        <w:rPr>
          <w:rFonts w:eastAsia="Times New Roman"/>
          <w:b/>
          <w:sz w:val="18"/>
          <w:szCs w:val="18"/>
          <w:u w:val="single"/>
        </w:rPr>
        <w:t>FOOTBALL</w:t>
      </w:r>
      <w:r w:rsidRPr="00A1052F">
        <w:rPr>
          <w:rFonts w:eastAsia="Times New Roman"/>
          <w:b/>
          <w:sz w:val="18"/>
          <w:szCs w:val="18"/>
          <w:u w:val="single"/>
        </w:rPr>
        <w:tab/>
      </w:r>
      <w:r w:rsidRPr="00A1052F">
        <w:rPr>
          <w:rFonts w:eastAsia="Times New Roman"/>
          <w:b/>
          <w:sz w:val="18"/>
          <w:szCs w:val="18"/>
          <w:u w:val="single"/>
        </w:rPr>
        <w:tab/>
        <w:t xml:space="preserve">          </w:t>
      </w:r>
      <w:r w:rsidR="003B646B">
        <w:rPr>
          <w:rFonts w:eastAsia="Times New Roman"/>
          <w:b/>
          <w:sz w:val="18"/>
          <w:szCs w:val="18"/>
          <w:u w:val="single"/>
        </w:rPr>
        <w:tab/>
      </w:r>
      <w:r w:rsidR="003B646B">
        <w:rPr>
          <w:rFonts w:eastAsia="Times New Roman"/>
          <w:b/>
          <w:sz w:val="18"/>
          <w:szCs w:val="18"/>
          <w:u w:val="single"/>
        </w:rPr>
        <w:tab/>
      </w:r>
      <w:r w:rsidRPr="00A1052F">
        <w:rPr>
          <w:rFonts w:eastAsia="Times New Roman"/>
          <w:b/>
          <w:sz w:val="18"/>
          <w:szCs w:val="18"/>
          <w:u w:val="single"/>
        </w:rPr>
        <w:t xml:space="preserve">       # of Workers</w:t>
      </w:r>
      <w:r w:rsidRPr="00A1052F">
        <w:rPr>
          <w:rFonts w:eastAsia="Times New Roman"/>
          <w:b/>
          <w:sz w:val="18"/>
          <w:szCs w:val="18"/>
          <w:u w:val="single"/>
        </w:rPr>
        <w:tab/>
        <w:t xml:space="preserve"> Pay Rate (per event)</w:t>
      </w:r>
    </w:p>
    <w:p w:rsidR="001B46B2" w:rsidRPr="00A1052F" w:rsidRDefault="001B46B2" w:rsidP="001B46B2">
      <w:pPr>
        <w:ind w:left="1440" w:firstLine="360"/>
        <w:rPr>
          <w:rFonts w:eastAsia="Times New Roman"/>
          <w:sz w:val="18"/>
          <w:szCs w:val="18"/>
        </w:rPr>
      </w:pPr>
      <w:r w:rsidRPr="00A1052F">
        <w:rPr>
          <w:rFonts w:eastAsia="Times New Roman"/>
          <w:sz w:val="18"/>
          <w:szCs w:val="18"/>
        </w:rPr>
        <w:t xml:space="preserve">Announcer / </w:t>
      </w:r>
      <w:r w:rsidR="00DE73C0" w:rsidRPr="00A1052F">
        <w:rPr>
          <w:rFonts w:eastAsia="Times New Roman"/>
          <w:sz w:val="18"/>
          <w:szCs w:val="18"/>
        </w:rPr>
        <w:t>C</w:t>
      </w:r>
      <w:r w:rsidRPr="00A1052F">
        <w:rPr>
          <w:rFonts w:eastAsia="Times New Roman"/>
          <w:sz w:val="18"/>
          <w:szCs w:val="18"/>
        </w:rPr>
        <w:t xml:space="preserve">lock </w:t>
      </w:r>
      <w:r w:rsidR="00DE73C0" w:rsidRPr="00A1052F">
        <w:rPr>
          <w:rFonts w:eastAsia="Times New Roman"/>
          <w:sz w:val="18"/>
          <w:szCs w:val="18"/>
        </w:rPr>
        <w:t>O</w:t>
      </w:r>
      <w:r w:rsidRPr="00A1052F">
        <w:rPr>
          <w:rFonts w:eastAsia="Times New Roman"/>
          <w:sz w:val="18"/>
          <w:szCs w:val="18"/>
        </w:rPr>
        <w:t>perator</w:t>
      </w:r>
      <w:r w:rsidRPr="00A1052F">
        <w:rPr>
          <w:rFonts w:eastAsia="Times New Roman"/>
          <w:sz w:val="18"/>
          <w:szCs w:val="18"/>
        </w:rPr>
        <w:tab/>
      </w:r>
      <w:r w:rsidRPr="00A1052F">
        <w:rPr>
          <w:rFonts w:eastAsia="Times New Roman"/>
          <w:sz w:val="18"/>
          <w:szCs w:val="18"/>
        </w:rPr>
        <w:tab/>
      </w:r>
      <w:r w:rsidRPr="00A1052F">
        <w:rPr>
          <w:rFonts w:eastAsia="Times New Roman"/>
          <w:sz w:val="18"/>
          <w:szCs w:val="18"/>
        </w:rPr>
        <w:tab/>
        <w:t>1</w:t>
      </w:r>
      <w:r w:rsidRPr="00A1052F">
        <w:rPr>
          <w:rFonts w:eastAsia="Times New Roman"/>
          <w:sz w:val="18"/>
          <w:szCs w:val="18"/>
        </w:rPr>
        <w:tab/>
      </w:r>
      <w:r w:rsidRPr="00A1052F">
        <w:rPr>
          <w:rFonts w:eastAsia="Times New Roman"/>
          <w:sz w:val="18"/>
          <w:szCs w:val="18"/>
        </w:rPr>
        <w:tab/>
        <w:t>$45</w:t>
      </w:r>
    </w:p>
    <w:p w:rsidR="001B46B2" w:rsidRPr="00A1052F" w:rsidRDefault="001B46B2" w:rsidP="001B46B2">
      <w:pPr>
        <w:ind w:left="1440" w:firstLine="360"/>
        <w:rPr>
          <w:rFonts w:eastAsia="Times New Roman"/>
          <w:sz w:val="18"/>
          <w:szCs w:val="18"/>
        </w:rPr>
      </w:pPr>
      <w:r w:rsidRPr="00A1052F">
        <w:rPr>
          <w:rFonts w:eastAsia="Times New Roman"/>
          <w:sz w:val="18"/>
          <w:szCs w:val="18"/>
        </w:rPr>
        <w:t>Ticket Seller</w:t>
      </w:r>
      <w:r w:rsidRPr="00A1052F">
        <w:rPr>
          <w:rFonts w:eastAsia="Times New Roman"/>
          <w:sz w:val="18"/>
          <w:szCs w:val="18"/>
        </w:rPr>
        <w:tab/>
      </w:r>
      <w:r w:rsidRPr="00A1052F">
        <w:rPr>
          <w:rFonts w:eastAsia="Times New Roman"/>
          <w:sz w:val="18"/>
          <w:szCs w:val="18"/>
        </w:rPr>
        <w:tab/>
      </w:r>
      <w:r w:rsidRPr="00A1052F">
        <w:rPr>
          <w:rFonts w:eastAsia="Times New Roman"/>
          <w:sz w:val="18"/>
          <w:szCs w:val="18"/>
        </w:rPr>
        <w:tab/>
      </w:r>
      <w:r w:rsidRPr="00A1052F">
        <w:rPr>
          <w:rFonts w:eastAsia="Times New Roman"/>
          <w:sz w:val="18"/>
          <w:szCs w:val="18"/>
        </w:rPr>
        <w:tab/>
      </w:r>
      <w:r w:rsidRPr="00A1052F">
        <w:rPr>
          <w:rFonts w:eastAsia="Times New Roman"/>
          <w:sz w:val="18"/>
          <w:szCs w:val="18"/>
        </w:rPr>
        <w:tab/>
        <w:t>3</w:t>
      </w:r>
      <w:r w:rsidRPr="00A1052F">
        <w:rPr>
          <w:rFonts w:eastAsia="Times New Roman"/>
          <w:sz w:val="18"/>
          <w:szCs w:val="18"/>
        </w:rPr>
        <w:tab/>
      </w:r>
      <w:r w:rsidRPr="00A1052F">
        <w:rPr>
          <w:rFonts w:eastAsia="Times New Roman"/>
          <w:sz w:val="18"/>
          <w:szCs w:val="18"/>
        </w:rPr>
        <w:tab/>
        <w:t>$45</w:t>
      </w:r>
    </w:p>
    <w:p w:rsidR="001B46B2" w:rsidRPr="00A1052F" w:rsidRDefault="001B46B2" w:rsidP="001B46B2">
      <w:pPr>
        <w:ind w:left="1440" w:firstLine="360"/>
        <w:rPr>
          <w:rFonts w:eastAsia="Times New Roman"/>
          <w:sz w:val="18"/>
          <w:szCs w:val="18"/>
        </w:rPr>
      </w:pPr>
      <w:r w:rsidRPr="00A1052F">
        <w:rPr>
          <w:rFonts w:eastAsia="Times New Roman"/>
          <w:sz w:val="18"/>
          <w:szCs w:val="18"/>
        </w:rPr>
        <w:t>Ticket Collector</w:t>
      </w:r>
      <w:r w:rsidRPr="00A1052F">
        <w:rPr>
          <w:rFonts w:eastAsia="Times New Roman"/>
          <w:sz w:val="18"/>
          <w:szCs w:val="18"/>
        </w:rPr>
        <w:tab/>
      </w:r>
      <w:r w:rsidRPr="00A1052F">
        <w:rPr>
          <w:rFonts w:eastAsia="Times New Roman"/>
          <w:sz w:val="18"/>
          <w:szCs w:val="18"/>
        </w:rPr>
        <w:tab/>
      </w:r>
      <w:r w:rsidRPr="00A1052F">
        <w:rPr>
          <w:rFonts w:eastAsia="Times New Roman"/>
          <w:sz w:val="18"/>
          <w:szCs w:val="18"/>
        </w:rPr>
        <w:tab/>
      </w:r>
      <w:r w:rsidRPr="00A1052F">
        <w:rPr>
          <w:rFonts w:eastAsia="Times New Roman"/>
          <w:sz w:val="18"/>
          <w:szCs w:val="18"/>
        </w:rPr>
        <w:tab/>
        <w:t>4</w:t>
      </w:r>
      <w:r w:rsidRPr="00A1052F">
        <w:rPr>
          <w:rFonts w:eastAsia="Times New Roman"/>
          <w:sz w:val="18"/>
          <w:szCs w:val="18"/>
        </w:rPr>
        <w:tab/>
      </w:r>
      <w:r w:rsidRPr="00A1052F">
        <w:rPr>
          <w:rFonts w:eastAsia="Times New Roman"/>
          <w:sz w:val="18"/>
          <w:szCs w:val="18"/>
        </w:rPr>
        <w:tab/>
        <w:t>$45</w:t>
      </w:r>
    </w:p>
    <w:p w:rsidR="001B46B2" w:rsidRPr="00A1052F" w:rsidRDefault="001B46B2" w:rsidP="001B46B2">
      <w:pPr>
        <w:ind w:left="1440" w:firstLine="360"/>
        <w:rPr>
          <w:rFonts w:eastAsia="Times New Roman"/>
          <w:sz w:val="18"/>
          <w:szCs w:val="18"/>
        </w:rPr>
      </w:pPr>
      <w:r w:rsidRPr="00A1052F">
        <w:rPr>
          <w:rFonts w:eastAsia="Times New Roman"/>
          <w:sz w:val="18"/>
          <w:szCs w:val="18"/>
        </w:rPr>
        <w:t xml:space="preserve">Clock </w:t>
      </w:r>
      <w:r w:rsidR="00DE73C0" w:rsidRPr="00A1052F">
        <w:rPr>
          <w:rFonts w:eastAsia="Times New Roman"/>
          <w:sz w:val="18"/>
          <w:szCs w:val="18"/>
        </w:rPr>
        <w:t>O</w:t>
      </w:r>
      <w:r w:rsidRPr="00A1052F">
        <w:rPr>
          <w:rFonts w:eastAsia="Times New Roman"/>
          <w:sz w:val="18"/>
          <w:szCs w:val="18"/>
        </w:rPr>
        <w:t>perator</w:t>
      </w:r>
      <w:r w:rsidRPr="00A1052F">
        <w:rPr>
          <w:rFonts w:eastAsia="Times New Roman"/>
          <w:sz w:val="18"/>
          <w:szCs w:val="18"/>
        </w:rPr>
        <w:tab/>
      </w:r>
      <w:r w:rsidRPr="00A1052F">
        <w:rPr>
          <w:rFonts w:eastAsia="Times New Roman"/>
          <w:sz w:val="18"/>
          <w:szCs w:val="18"/>
        </w:rPr>
        <w:tab/>
      </w:r>
      <w:r w:rsidRPr="00A1052F">
        <w:rPr>
          <w:rFonts w:eastAsia="Times New Roman"/>
          <w:sz w:val="18"/>
          <w:szCs w:val="18"/>
        </w:rPr>
        <w:tab/>
      </w:r>
      <w:r w:rsidRPr="00A1052F">
        <w:rPr>
          <w:rFonts w:eastAsia="Times New Roman"/>
          <w:sz w:val="18"/>
          <w:szCs w:val="18"/>
        </w:rPr>
        <w:tab/>
        <w:t>1</w:t>
      </w:r>
      <w:r w:rsidRPr="00A1052F">
        <w:rPr>
          <w:rFonts w:eastAsia="Times New Roman"/>
          <w:sz w:val="18"/>
          <w:szCs w:val="18"/>
        </w:rPr>
        <w:tab/>
      </w:r>
      <w:r w:rsidRPr="00A1052F">
        <w:rPr>
          <w:rFonts w:eastAsia="Times New Roman"/>
          <w:sz w:val="18"/>
          <w:szCs w:val="18"/>
        </w:rPr>
        <w:tab/>
        <w:t>$45</w:t>
      </w:r>
    </w:p>
    <w:p w:rsidR="001B46B2" w:rsidRPr="00A1052F" w:rsidRDefault="001B46B2" w:rsidP="001B46B2">
      <w:pPr>
        <w:ind w:left="1440" w:firstLine="360"/>
        <w:rPr>
          <w:rFonts w:eastAsia="Times New Roman"/>
          <w:sz w:val="18"/>
          <w:szCs w:val="18"/>
        </w:rPr>
      </w:pPr>
      <w:r w:rsidRPr="00A1052F">
        <w:rPr>
          <w:rFonts w:eastAsia="Times New Roman"/>
          <w:sz w:val="18"/>
          <w:szCs w:val="18"/>
        </w:rPr>
        <w:t>Security</w:t>
      </w:r>
      <w:r w:rsidRPr="00A1052F">
        <w:rPr>
          <w:rFonts w:eastAsia="Times New Roman"/>
          <w:sz w:val="18"/>
          <w:szCs w:val="18"/>
        </w:rPr>
        <w:tab/>
      </w:r>
      <w:r w:rsidRPr="00A1052F">
        <w:rPr>
          <w:rFonts w:eastAsia="Times New Roman"/>
          <w:sz w:val="18"/>
          <w:szCs w:val="18"/>
        </w:rPr>
        <w:tab/>
      </w:r>
      <w:r w:rsidRPr="00A1052F">
        <w:rPr>
          <w:rFonts w:eastAsia="Times New Roman"/>
          <w:sz w:val="18"/>
          <w:szCs w:val="18"/>
        </w:rPr>
        <w:tab/>
      </w:r>
      <w:r w:rsidRPr="00A1052F">
        <w:rPr>
          <w:rFonts w:eastAsia="Times New Roman"/>
          <w:sz w:val="18"/>
          <w:szCs w:val="18"/>
        </w:rPr>
        <w:tab/>
      </w:r>
      <w:r w:rsidRPr="00A1052F">
        <w:rPr>
          <w:rFonts w:eastAsia="Times New Roman"/>
          <w:sz w:val="18"/>
          <w:szCs w:val="18"/>
        </w:rPr>
        <w:tab/>
        <w:t>3</w:t>
      </w:r>
      <w:r w:rsidRPr="00A1052F">
        <w:rPr>
          <w:rFonts w:eastAsia="Times New Roman"/>
          <w:sz w:val="18"/>
          <w:szCs w:val="18"/>
        </w:rPr>
        <w:tab/>
      </w:r>
      <w:r w:rsidRPr="00A1052F">
        <w:rPr>
          <w:rFonts w:eastAsia="Times New Roman"/>
          <w:sz w:val="18"/>
          <w:szCs w:val="18"/>
        </w:rPr>
        <w:tab/>
        <w:t>$50</w:t>
      </w:r>
    </w:p>
    <w:p w:rsidR="001B46B2" w:rsidRPr="00A1052F" w:rsidRDefault="001B46B2" w:rsidP="001B46B2">
      <w:pPr>
        <w:ind w:left="1440" w:firstLine="360"/>
        <w:rPr>
          <w:rFonts w:eastAsia="Times New Roman"/>
          <w:sz w:val="18"/>
          <w:szCs w:val="18"/>
        </w:rPr>
      </w:pPr>
      <w:r w:rsidRPr="00A1052F">
        <w:rPr>
          <w:rFonts w:eastAsia="Times New Roman"/>
          <w:sz w:val="18"/>
          <w:szCs w:val="18"/>
        </w:rPr>
        <w:t>Ground</w:t>
      </w:r>
      <w:r w:rsidR="00DE73C0" w:rsidRPr="00A1052F">
        <w:rPr>
          <w:rFonts w:eastAsia="Times New Roman"/>
          <w:sz w:val="18"/>
          <w:szCs w:val="18"/>
        </w:rPr>
        <w:t>s C</w:t>
      </w:r>
      <w:r w:rsidRPr="00A1052F">
        <w:rPr>
          <w:rFonts w:eastAsia="Times New Roman"/>
          <w:sz w:val="18"/>
          <w:szCs w:val="18"/>
        </w:rPr>
        <w:t>rew (students)</w:t>
      </w:r>
      <w:r w:rsidRPr="00A1052F">
        <w:rPr>
          <w:rFonts w:eastAsia="Times New Roman"/>
          <w:sz w:val="18"/>
          <w:szCs w:val="18"/>
        </w:rPr>
        <w:tab/>
      </w:r>
      <w:r w:rsidRPr="00A1052F">
        <w:rPr>
          <w:rFonts w:eastAsia="Times New Roman"/>
          <w:sz w:val="18"/>
          <w:szCs w:val="18"/>
        </w:rPr>
        <w:tab/>
      </w:r>
      <w:r w:rsidRPr="00A1052F">
        <w:rPr>
          <w:rFonts w:eastAsia="Times New Roman"/>
          <w:sz w:val="18"/>
          <w:szCs w:val="18"/>
        </w:rPr>
        <w:tab/>
        <w:t>4</w:t>
      </w:r>
      <w:r w:rsidRPr="00A1052F">
        <w:rPr>
          <w:rFonts w:eastAsia="Times New Roman"/>
          <w:sz w:val="18"/>
          <w:szCs w:val="18"/>
        </w:rPr>
        <w:tab/>
      </w:r>
      <w:r w:rsidRPr="00A1052F">
        <w:rPr>
          <w:rFonts w:eastAsia="Times New Roman"/>
          <w:sz w:val="18"/>
          <w:szCs w:val="18"/>
        </w:rPr>
        <w:tab/>
        <w:t>$45</w:t>
      </w:r>
    </w:p>
    <w:p w:rsidR="001B46B2" w:rsidRPr="00A1052F" w:rsidRDefault="001B46B2" w:rsidP="001B46B2">
      <w:pPr>
        <w:ind w:left="1080" w:firstLine="360"/>
        <w:rPr>
          <w:rFonts w:eastAsia="Times New Roman"/>
          <w:sz w:val="18"/>
          <w:szCs w:val="18"/>
        </w:rPr>
      </w:pPr>
    </w:p>
    <w:p w:rsidR="001B46B2" w:rsidRPr="00A1052F" w:rsidRDefault="001B46B2" w:rsidP="001B46B2">
      <w:pPr>
        <w:ind w:left="1440" w:firstLine="360"/>
        <w:rPr>
          <w:rFonts w:eastAsia="Times New Roman"/>
          <w:b/>
          <w:sz w:val="18"/>
          <w:szCs w:val="18"/>
        </w:rPr>
      </w:pPr>
      <w:r w:rsidRPr="00A1052F">
        <w:rPr>
          <w:rFonts w:eastAsia="Times New Roman"/>
          <w:b/>
          <w:sz w:val="18"/>
          <w:szCs w:val="18"/>
          <w:u w:val="single"/>
        </w:rPr>
        <w:t>WRESTLING</w:t>
      </w:r>
    </w:p>
    <w:p w:rsidR="001B46B2" w:rsidRPr="00A1052F" w:rsidRDefault="001B46B2" w:rsidP="001B46B2">
      <w:pPr>
        <w:ind w:left="1440" w:firstLine="360"/>
        <w:rPr>
          <w:rFonts w:eastAsia="Times New Roman"/>
          <w:sz w:val="18"/>
          <w:szCs w:val="18"/>
        </w:rPr>
      </w:pPr>
      <w:r w:rsidRPr="00A1052F">
        <w:rPr>
          <w:rFonts w:eastAsia="Times New Roman"/>
          <w:sz w:val="18"/>
          <w:szCs w:val="18"/>
        </w:rPr>
        <w:t xml:space="preserve">Announcer / </w:t>
      </w:r>
      <w:r w:rsidR="00DE73C0" w:rsidRPr="00A1052F">
        <w:rPr>
          <w:rFonts w:eastAsia="Times New Roman"/>
          <w:sz w:val="18"/>
          <w:szCs w:val="18"/>
        </w:rPr>
        <w:t>C</w:t>
      </w:r>
      <w:r w:rsidRPr="00A1052F">
        <w:rPr>
          <w:rFonts w:eastAsia="Times New Roman"/>
          <w:sz w:val="18"/>
          <w:szCs w:val="18"/>
        </w:rPr>
        <w:t xml:space="preserve">lock </w:t>
      </w:r>
      <w:r w:rsidR="00DE73C0" w:rsidRPr="00A1052F">
        <w:rPr>
          <w:rFonts w:eastAsia="Times New Roman"/>
          <w:sz w:val="18"/>
          <w:szCs w:val="18"/>
        </w:rPr>
        <w:t>O</w:t>
      </w:r>
      <w:r w:rsidRPr="00A1052F">
        <w:rPr>
          <w:rFonts w:eastAsia="Times New Roman"/>
          <w:sz w:val="18"/>
          <w:szCs w:val="18"/>
        </w:rPr>
        <w:t>perator</w:t>
      </w:r>
      <w:r w:rsidRPr="00A1052F">
        <w:rPr>
          <w:rFonts w:eastAsia="Times New Roman"/>
          <w:sz w:val="18"/>
          <w:szCs w:val="18"/>
        </w:rPr>
        <w:tab/>
      </w:r>
      <w:r w:rsidRPr="00A1052F">
        <w:rPr>
          <w:rFonts w:eastAsia="Times New Roman"/>
          <w:sz w:val="18"/>
          <w:szCs w:val="18"/>
        </w:rPr>
        <w:tab/>
      </w:r>
      <w:r w:rsidRPr="00A1052F">
        <w:rPr>
          <w:rFonts w:eastAsia="Times New Roman"/>
          <w:sz w:val="18"/>
          <w:szCs w:val="18"/>
        </w:rPr>
        <w:tab/>
      </w:r>
    </w:p>
    <w:p w:rsidR="001B46B2" w:rsidRPr="00A1052F" w:rsidRDefault="00DE73C0" w:rsidP="001B46B2">
      <w:pPr>
        <w:ind w:left="1080" w:firstLine="720"/>
        <w:rPr>
          <w:rFonts w:eastAsia="Times New Roman"/>
          <w:sz w:val="18"/>
          <w:szCs w:val="18"/>
        </w:rPr>
      </w:pPr>
      <w:r w:rsidRPr="00A1052F">
        <w:rPr>
          <w:rFonts w:eastAsia="Times New Roman"/>
          <w:sz w:val="18"/>
          <w:szCs w:val="18"/>
        </w:rPr>
        <w:t xml:space="preserve">Varsity and Junior Varsity </w:t>
      </w:r>
      <w:r w:rsidR="001B46B2" w:rsidRPr="00A1052F">
        <w:rPr>
          <w:rFonts w:eastAsia="Times New Roman"/>
          <w:sz w:val="18"/>
          <w:szCs w:val="18"/>
        </w:rPr>
        <w:tab/>
      </w:r>
      <w:r w:rsidR="001B46B2" w:rsidRPr="00A1052F">
        <w:rPr>
          <w:rFonts w:eastAsia="Times New Roman"/>
          <w:sz w:val="18"/>
          <w:szCs w:val="18"/>
        </w:rPr>
        <w:tab/>
      </w:r>
      <w:r w:rsidR="001B46B2" w:rsidRPr="00A1052F">
        <w:rPr>
          <w:rFonts w:eastAsia="Times New Roman"/>
          <w:sz w:val="18"/>
          <w:szCs w:val="18"/>
        </w:rPr>
        <w:tab/>
        <w:t xml:space="preserve">1 </w:t>
      </w:r>
      <w:r w:rsidR="001B46B2" w:rsidRPr="00A1052F">
        <w:rPr>
          <w:rFonts w:eastAsia="Times New Roman"/>
          <w:sz w:val="18"/>
          <w:szCs w:val="18"/>
        </w:rPr>
        <w:tab/>
      </w:r>
      <w:r w:rsidR="001B46B2" w:rsidRPr="00A1052F">
        <w:rPr>
          <w:rFonts w:eastAsia="Times New Roman"/>
          <w:sz w:val="18"/>
          <w:szCs w:val="18"/>
        </w:rPr>
        <w:tab/>
        <w:t>$60</w:t>
      </w:r>
    </w:p>
    <w:p w:rsidR="001B46B2" w:rsidRPr="00A1052F" w:rsidRDefault="00DE73C0" w:rsidP="001B46B2">
      <w:pPr>
        <w:ind w:left="1080" w:firstLine="720"/>
        <w:rPr>
          <w:rFonts w:eastAsia="Times New Roman"/>
          <w:sz w:val="18"/>
          <w:szCs w:val="18"/>
        </w:rPr>
      </w:pPr>
      <w:r w:rsidRPr="00A1052F">
        <w:rPr>
          <w:rFonts w:eastAsia="Times New Roman"/>
          <w:sz w:val="18"/>
          <w:szCs w:val="18"/>
        </w:rPr>
        <w:t>Student Worker</w:t>
      </w:r>
      <w:r w:rsidR="001B46B2" w:rsidRPr="00A1052F">
        <w:rPr>
          <w:rFonts w:eastAsia="Times New Roman"/>
          <w:sz w:val="18"/>
          <w:szCs w:val="18"/>
        </w:rPr>
        <w:tab/>
      </w:r>
      <w:r w:rsidR="001B46B2" w:rsidRPr="00A1052F">
        <w:rPr>
          <w:rFonts w:eastAsia="Times New Roman"/>
          <w:sz w:val="18"/>
          <w:szCs w:val="18"/>
        </w:rPr>
        <w:tab/>
      </w:r>
      <w:r w:rsidR="001B46B2" w:rsidRPr="00A1052F">
        <w:rPr>
          <w:rFonts w:eastAsia="Times New Roman"/>
          <w:sz w:val="18"/>
          <w:szCs w:val="18"/>
        </w:rPr>
        <w:tab/>
      </w:r>
      <w:r w:rsidR="001B46B2" w:rsidRPr="00A1052F">
        <w:rPr>
          <w:rFonts w:eastAsia="Times New Roman"/>
          <w:sz w:val="18"/>
          <w:szCs w:val="18"/>
        </w:rPr>
        <w:tab/>
        <w:t>1</w:t>
      </w:r>
      <w:r w:rsidR="001B46B2" w:rsidRPr="00A1052F">
        <w:rPr>
          <w:rFonts w:eastAsia="Times New Roman"/>
          <w:sz w:val="18"/>
          <w:szCs w:val="18"/>
        </w:rPr>
        <w:tab/>
      </w:r>
      <w:r w:rsidR="001B46B2" w:rsidRPr="00A1052F">
        <w:rPr>
          <w:rFonts w:eastAsia="Times New Roman"/>
          <w:sz w:val="18"/>
          <w:szCs w:val="18"/>
        </w:rPr>
        <w:tab/>
        <w:t>$30</w:t>
      </w:r>
    </w:p>
    <w:p w:rsidR="001B46B2" w:rsidRPr="00A1052F" w:rsidRDefault="001B46B2" w:rsidP="001B46B2">
      <w:pPr>
        <w:tabs>
          <w:tab w:val="left" w:pos="1080"/>
        </w:tabs>
        <w:ind w:left="1800" w:hanging="360"/>
        <w:rPr>
          <w:rFonts w:eastAsia="Times New Roman"/>
          <w:sz w:val="18"/>
          <w:szCs w:val="18"/>
        </w:rPr>
      </w:pPr>
      <w:r w:rsidRPr="00A1052F">
        <w:rPr>
          <w:rFonts w:eastAsia="Times New Roman"/>
          <w:sz w:val="18"/>
          <w:szCs w:val="18"/>
        </w:rPr>
        <w:tab/>
        <w:t>Ticket Seller / Collector</w:t>
      </w:r>
      <w:r w:rsidRPr="00A1052F">
        <w:rPr>
          <w:rFonts w:eastAsia="Times New Roman"/>
          <w:sz w:val="18"/>
          <w:szCs w:val="18"/>
        </w:rPr>
        <w:tab/>
      </w:r>
      <w:r w:rsidRPr="00A1052F">
        <w:rPr>
          <w:rFonts w:eastAsia="Times New Roman"/>
          <w:sz w:val="18"/>
          <w:szCs w:val="18"/>
        </w:rPr>
        <w:tab/>
      </w:r>
      <w:r w:rsidRPr="00A1052F">
        <w:rPr>
          <w:rFonts w:eastAsia="Times New Roman"/>
          <w:sz w:val="18"/>
          <w:szCs w:val="18"/>
        </w:rPr>
        <w:tab/>
      </w:r>
      <w:r w:rsidR="006778F0">
        <w:rPr>
          <w:rFonts w:eastAsia="Times New Roman"/>
          <w:sz w:val="18"/>
          <w:szCs w:val="18"/>
        </w:rPr>
        <w:tab/>
      </w:r>
      <w:r w:rsidRPr="00A1052F">
        <w:rPr>
          <w:rFonts w:eastAsia="Times New Roman"/>
          <w:sz w:val="18"/>
          <w:szCs w:val="18"/>
        </w:rPr>
        <w:t>1</w:t>
      </w:r>
      <w:r w:rsidRPr="00A1052F">
        <w:rPr>
          <w:rFonts w:eastAsia="Times New Roman"/>
          <w:sz w:val="18"/>
          <w:szCs w:val="18"/>
        </w:rPr>
        <w:tab/>
      </w:r>
      <w:r w:rsidRPr="00A1052F">
        <w:rPr>
          <w:rFonts w:eastAsia="Times New Roman"/>
          <w:sz w:val="18"/>
          <w:szCs w:val="18"/>
        </w:rPr>
        <w:tab/>
        <w:t>$55</w:t>
      </w:r>
    </w:p>
    <w:p w:rsidR="001B46B2" w:rsidRPr="00A1052F" w:rsidRDefault="001B46B2" w:rsidP="001B46B2">
      <w:pPr>
        <w:tabs>
          <w:tab w:val="left" w:pos="720"/>
          <w:tab w:val="left" w:pos="1440"/>
        </w:tabs>
        <w:ind w:left="1800"/>
        <w:rPr>
          <w:rFonts w:eastAsia="Times New Roman"/>
          <w:sz w:val="18"/>
          <w:szCs w:val="18"/>
        </w:rPr>
      </w:pPr>
      <w:r w:rsidRPr="00A1052F">
        <w:rPr>
          <w:rFonts w:eastAsia="Times New Roman"/>
          <w:sz w:val="18"/>
          <w:szCs w:val="18"/>
        </w:rPr>
        <w:t>Security</w:t>
      </w:r>
      <w:r w:rsidRPr="00A1052F">
        <w:rPr>
          <w:rFonts w:eastAsia="Times New Roman"/>
          <w:sz w:val="18"/>
          <w:szCs w:val="18"/>
        </w:rPr>
        <w:tab/>
      </w:r>
      <w:r w:rsidRPr="00A1052F">
        <w:rPr>
          <w:rFonts w:eastAsia="Times New Roman"/>
          <w:sz w:val="18"/>
          <w:szCs w:val="18"/>
        </w:rPr>
        <w:tab/>
      </w:r>
      <w:r w:rsidRPr="00A1052F">
        <w:rPr>
          <w:rFonts w:eastAsia="Times New Roman"/>
          <w:sz w:val="18"/>
          <w:szCs w:val="18"/>
        </w:rPr>
        <w:tab/>
      </w:r>
      <w:r w:rsidRPr="00A1052F">
        <w:rPr>
          <w:rFonts w:eastAsia="Times New Roman"/>
          <w:sz w:val="18"/>
          <w:szCs w:val="18"/>
        </w:rPr>
        <w:tab/>
      </w:r>
      <w:r w:rsidRPr="00A1052F">
        <w:rPr>
          <w:rFonts w:eastAsia="Times New Roman"/>
          <w:sz w:val="18"/>
          <w:szCs w:val="18"/>
        </w:rPr>
        <w:tab/>
        <w:t>1</w:t>
      </w:r>
      <w:r w:rsidRPr="00A1052F">
        <w:rPr>
          <w:rFonts w:eastAsia="Times New Roman"/>
          <w:sz w:val="18"/>
          <w:szCs w:val="18"/>
        </w:rPr>
        <w:tab/>
      </w:r>
      <w:r w:rsidRPr="00A1052F">
        <w:rPr>
          <w:rFonts w:eastAsia="Times New Roman"/>
          <w:sz w:val="18"/>
          <w:szCs w:val="18"/>
        </w:rPr>
        <w:tab/>
        <w:t>$60</w:t>
      </w:r>
    </w:p>
    <w:p w:rsidR="001B46B2" w:rsidRPr="00A1052F" w:rsidRDefault="001B46B2" w:rsidP="001B46B2">
      <w:pPr>
        <w:ind w:left="1080" w:firstLine="360"/>
        <w:rPr>
          <w:rFonts w:eastAsia="Times New Roman"/>
          <w:sz w:val="18"/>
          <w:szCs w:val="18"/>
        </w:rPr>
      </w:pPr>
    </w:p>
    <w:p w:rsidR="001B46B2" w:rsidRPr="00A1052F" w:rsidRDefault="001B46B2" w:rsidP="001B46B2">
      <w:pPr>
        <w:ind w:left="1800"/>
        <w:rPr>
          <w:rFonts w:eastAsia="Times New Roman"/>
          <w:b/>
          <w:sz w:val="18"/>
          <w:szCs w:val="18"/>
          <w:u w:val="single"/>
        </w:rPr>
      </w:pPr>
      <w:r w:rsidRPr="00A1052F">
        <w:rPr>
          <w:rFonts w:eastAsia="Times New Roman"/>
          <w:b/>
          <w:sz w:val="18"/>
          <w:szCs w:val="18"/>
          <w:u w:val="single"/>
        </w:rPr>
        <w:t>BASKETBALL</w:t>
      </w:r>
    </w:p>
    <w:p w:rsidR="001B46B2" w:rsidRPr="00A1052F" w:rsidRDefault="00DE73C0" w:rsidP="001B46B2">
      <w:pPr>
        <w:ind w:left="1800"/>
        <w:rPr>
          <w:rFonts w:eastAsia="Times New Roman"/>
          <w:sz w:val="18"/>
          <w:szCs w:val="18"/>
        </w:rPr>
      </w:pPr>
      <w:r w:rsidRPr="00A1052F">
        <w:rPr>
          <w:rFonts w:eastAsia="Times New Roman"/>
          <w:sz w:val="18"/>
          <w:szCs w:val="18"/>
        </w:rPr>
        <w:t xml:space="preserve">Announcer / Clock Operator-Varsity &amp; Junior Varsity </w:t>
      </w:r>
      <w:r w:rsidR="001B46B2" w:rsidRPr="00A1052F">
        <w:rPr>
          <w:rFonts w:eastAsia="Times New Roman"/>
          <w:sz w:val="18"/>
          <w:szCs w:val="18"/>
        </w:rPr>
        <w:t>1</w:t>
      </w:r>
      <w:r w:rsidR="001B46B2" w:rsidRPr="00A1052F">
        <w:rPr>
          <w:rFonts w:eastAsia="Times New Roman"/>
          <w:sz w:val="18"/>
          <w:szCs w:val="18"/>
        </w:rPr>
        <w:tab/>
      </w:r>
      <w:r w:rsidR="001B46B2" w:rsidRPr="00A1052F">
        <w:rPr>
          <w:rFonts w:eastAsia="Times New Roman"/>
          <w:sz w:val="18"/>
          <w:szCs w:val="18"/>
        </w:rPr>
        <w:tab/>
        <w:t>$55</w:t>
      </w:r>
    </w:p>
    <w:p w:rsidR="001B46B2" w:rsidRPr="00A1052F" w:rsidRDefault="001B46B2" w:rsidP="001B46B2">
      <w:pPr>
        <w:ind w:left="1440" w:firstLine="360"/>
        <w:rPr>
          <w:rFonts w:eastAsia="Times New Roman"/>
          <w:sz w:val="18"/>
          <w:szCs w:val="18"/>
        </w:rPr>
      </w:pPr>
      <w:r w:rsidRPr="00A1052F">
        <w:rPr>
          <w:rFonts w:eastAsia="Times New Roman"/>
          <w:sz w:val="18"/>
          <w:szCs w:val="18"/>
        </w:rPr>
        <w:t xml:space="preserve">Clock operator – </w:t>
      </w:r>
      <w:r w:rsidR="00DE73C0" w:rsidRPr="00A1052F">
        <w:rPr>
          <w:rFonts w:eastAsia="Times New Roman"/>
          <w:sz w:val="18"/>
          <w:szCs w:val="18"/>
        </w:rPr>
        <w:t>Student</w:t>
      </w:r>
      <w:r w:rsidRPr="00A1052F">
        <w:rPr>
          <w:rFonts w:eastAsia="Times New Roman"/>
          <w:sz w:val="18"/>
          <w:szCs w:val="18"/>
        </w:rPr>
        <w:tab/>
        <w:t xml:space="preserve"> </w:t>
      </w:r>
      <w:r w:rsidRPr="00A1052F">
        <w:rPr>
          <w:rFonts w:eastAsia="Times New Roman"/>
          <w:sz w:val="18"/>
          <w:szCs w:val="18"/>
        </w:rPr>
        <w:tab/>
      </w:r>
      <w:r w:rsidR="00DE73C0" w:rsidRPr="00A1052F">
        <w:rPr>
          <w:rFonts w:eastAsia="Times New Roman"/>
          <w:sz w:val="18"/>
          <w:szCs w:val="18"/>
        </w:rPr>
        <w:tab/>
      </w:r>
      <w:r w:rsidRPr="00A1052F">
        <w:rPr>
          <w:rFonts w:eastAsia="Times New Roman"/>
          <w:sz w:val="18"/>
          <w:szCs w:val="18"/>
        </w:rPr>
        <w:t>1</w:t>
      </w:r>
      <w:r w:rsidRPr="00A1052F">
        <w:rPr>
          <w:rFonts w:eastAsia="Times New Roman"/>
          <w:sz w:val="18"/>
          <w:szCs w:val="18"/>
        </w:rPr>
        <w:tab/>
      </w:r>
      <w:r w:rsidRPr="00A1052F">
        <w:rPr>
          <w:rFonts w:eastAsia="Times New Roman"/>
          <w:sz w:val="18"/>
          <w:szCs w:val="18"/>
        </w:rPr>
        <w:tab/>
        <w:t>$30</w:t>
      </w:r>
    </w:p>
    <w:p w:rsidR="001B46B2" w:rsidRPr="00A1052F" w:rsidRDefault="001B46B2" w:rsidP="001B46B2">
      <w:pPr>
        <w:ind w:left="1800"/>
        <w:rPr>
          <w:rFonts w:eastAsia="Times New Roman"/>
          <w:sz w:val="18"/>
          <w:szCs w:val="18"/>
        </w:rPr>
      </w:pPr>
      <w:r w:rsidRPr="00A1052F">
        <w:rPr>
          <w:rFonts w:eastAsia="Times New Roman"/>
          <w:sz w:val="18"/>
          <w:szCs w:val="18"/>
        </w:rPr>
        <w:t>Ticket Seller / Collector</w:t>
      </w:r>
      <w:r w:rsidRPr="00A1052F">
        <w:rPr>
          <w:rFonts w:eastAsia="Times New Roman"/>
          <w:sz w:val="18"/>
          <w:szCs w:val="18"/>
        </w:rPr>
        <w:tab/>
      </w:r>
      <w:r w:rsidRPr="00A1052F">
        <w:rPr>
          <w:rFonts w:eastAsia="Times New Roman"/>
          <w:sz w:val="18"/>
          <w:szCs w:val="18"/>
        </w:rPr>
        <w:tab/>
      </w:r>
      <w:r w:rsidR="006778F0">
        <w:rPr>
          <w:rFonts w:eastAsia="Times New Roman"/>
          <w:sz w:val="18"/>
          <w:szCs w:val="18"/>
        </w:rPr>
        <w:tab/>
      </w:r>
      <w:r w:rsidRPr="00A1052F">
        <w:rPr>
          <w:rFonts w:eastAsia="Times New Roman"/>
          <w:sz w:val="18"/>
          <w:szCs w:val="18"/>
        </w:rPr>
        <w:tab/>
        <w:t>1</w:t>
      </w:r>
      <w:r w:rsidRPr="00A1052F">
        <w:rPr>
          <w:rFonts w:eastAsia="Times New Roman"/>
          <w:sz w:val="18"/>
          <w:szCs w:val="18"/>
        </w:rPr>
        <w:tab/>
      </w:r>
      <w:r w:rsidRPr="00A1052F">
        <w:rPr>
          <w:rFonts w:eastAsia="Times New Roman"/>
          <w:sz w:val="18"/>
          <w:szCs w:val="18"/>
        </w:rPr>
        <w:tab/>
        <w:t>$55</w:t>
      </w:r>
    </w:p>
    <w:p w:rsidR="001B46B2" w:rsidRPr="00A1052F" w:rsidRDefault="001B46B2" w:rsidP="001B46B2">
      <w:pPr>
        <w:ind w:left="1800"/>
        <w:rPr>
          <w:rFonts w:eastAsia="Times New Roman"/>
          <w:sz w:val="18"/>
          <w:szCs w:val="18"/>
        </w:rPr>
      </w:pPr>
      <w:r w:rsidRPr="00A1052F">
        <w:rPr>
          <w:rFonts w:eastAsia="Times New Roman"/>
          <w:sz w:val="18"/>
          <w:szCs w:val="18"/>
        </w:rPr>
        <w:t>Security</w:t>
      </w:r>
      <w:r w:rsidRPr="00A1052F">
        <w:rPr>
          <w:rFonts w:eastAsia="Times New Roman"/>
          <w:sz w:val="18"/>
          <w:szCs w:val="18"/>
        </w:rPr>
        <w:tab/>
      </w:r>
      <w:r w:rsidRPr="00A1052F">
        <w:rPr>
          <w:rFonts w:eastAsia="Times New Roman"/>
          <w:sz w:val="18"/>
          <w:szCs w:val="18"/>
        </w:rPr>
        <w:tab/>
      </w:r>
      <w:r w:rsidRPr="00A1052F">
        <w:rPr>
          <w:rFonts w:eastAsia="Times New Roman"/>
          <w:sz w:val="18"/>
          <w:szCs w:val="18"/>
        </w:rPr>
        <w:tab/>
      </w:r>
      <w:r w:rsidRPr="00A1052F">
        <w:rPr>
          <w:rFonts w:eastAsia="Times New Roman"/>
          <w:sz w:val="18"/>
          <w:szCs w:val="18"/>
        </w:rPr>
        <w:tab/>
      </w:r>
      <w:r w:rsidRPr="00A1052F">
        <w:rPr>
          <w:rFonts w:eastAsia="Times New Roman"/>
          <w:sz w:val="18"/>
          <w:szCs w:val="18"/>
        </w:rPr>
        <w:tab/>
        <w:t>1</w:t>
      </w:r>
      <w:r w:rsidRPr="00A1052F">
        <w:rPr>
          <w:rFonts w:eastAsia="Times New Roman"/>
          <w:sz w:val="18"/>
          <w:szCs w:val="18"/>
        </w:rPr>
        <w:tab/>
      </w:r>
      <w:r w:rsidRPr="00A1052F">
        <w:rPr>
          <w:rFonts w:eastAsia="Times New Roman"/>
          <w:sz w:val="18"/>
          <w:szCs w:val="18"/>
        </w:rPr>
        <w:tab/>
        <w:t>$60</w:t>
      </w:r>
    </w:p>
    <w:p w:rsidR="001B46B2" w:rsidRPr="00A1052F" w:rsidRDefault="001B46B2" w:rsidP="001B46B2">
      <w:pPr>
        <w:tabs>
          <w:tab w:val="left" w:pos="1080"/>
        </w:tabs>
        <w:ind w:left="1080" w:firstLine="360"/>
        <w:rPr>
          <w:rFonts w:eastAsia="Times New Roman"/>
          <w:sz w:val="18"/>
          <w:szCs w:val="18"/>
        </w:rPr>
      </w:pPr>
    </w:p>
    <w:p w:rsidR="001B46B2" w:rsidRPr="00A1052F" w:rsidRDefault="001B46B2" w:rsidP="001B46B2">
      <w:pPr>
        <w:ind w:left="1800"/>
        <w:rPr>
          <w:rFonts w:eastAsia="Times New Roman"/>
          <w:b/>
          <w:sz w:val="18"/>
          <w:szCs w:val="18"/>
          <w:u w:val="single"/>
        </w:rPr>
      </w:pPr>
      <w:r w:rsidRPr="00A1052F">
        <w:rPr>
          <w:rFonts w:eastAsia="Times New Roman"/>
          <w:b/>
          <w:sz w:val="18"/>
          <w:szCs w:val="18"/>
          <w:u w:val="single"/>
        </w:rPr>
        <w:t>SOCCER</w:t>
      </w:r>
    </w:p>
    <w:p w:rsidR="001B46B2" w:rsidRPr="00A1052F" w:rsidRDefault="001B46B2" w:rsidP="001B46B2">
      <w:pPr>
        <w:ind w:left="1440" w:firstLine="360"/>
        <w:rPr>
          <w:rFonts w:eastAsia="Times New Roman"/>
          <w:sz w:val="18"/>
          <w:szCs w:val="18"/>
        </w:rPr>
      </w:pPr>
      <w:r w:rsidRPr="00A1052F">
        <w:rPr>
          <w:rFonts w:eastAsia="Times New Roman"/>
          <w:sz w:val="18"/>
          <w:szCs w:val="18"/>
        </w:rPr>
        <w:t xml:space="preserve">Clock </w:t>
      </w:r>
      <w:r w:rsidR="00DE73C0" w:rsidRPr="00A1052F">
        <w:rPr>
          <w:rFonts w:eastAsia="Times New Roman"/>
          <w:sz w:val="18"/>
          <w:szCs w:val="18"/>
        </w:rPr>
        <w:t>O</w:t>
      </w:r>
      <w:r w:rsidRPr="00A1052F">
        <w:rPr>
          <w:rFonts w:eastAsia="Times New Roman"/>
          <w:sz w:val="18"/>
          <w:szCs w:val="18"/>
        </w:rPr>
        <w:t>perator</w:t>
      </w:r>
      <w:r w:rsidRPr="00A1052F">
        <w:rPr>
          <w:rFonts w:eastAsia="Times New Roman"/>
          <w:sz w:val="18"/>
          <w:szCs w:val="18"/>
        </w:rPr>
        <w:tab/>
      </w:r>
      <w:r w:rsidRPr="00A1052F">
        <w:rPr>
          <w:rFonts w:eastAsia="Times New Roman"/>
          <w:sz w:val="18"/>
          <w:szCs w:val="18"/>
        </w:rPr>
        <w:tab/>
      </w:r>
      <w:r w:rsidRPr="00A1052F">
        <w:rPr>
          <w:rFonts w:eastAsia="Times New Roman"/>
          <w:sz w:val="18"/>
          <w:szCs w:val="18"/>
        </w:rPr>
        <w:tab/>
      </w:r>
      <w:r w:rsidRPr="00A1052F">
        <w:rPr>
          <w:rFonts w:eastAsia="Times New Roman"/>
          <w:sz w:val="18"/>
          <w:szCs w:val="18"/>
        </w:rPr>
        <w:tab/>
        <w:t>1</w:t>
      </w:r>
      <w:r w:rsidRPr="00A1052F">
        <w:rPr>
          <w:rFonts w:eastAsia="Times New Roman"/>
          <w:sz w:val="18"/>
          <w:szCs w:val="18"/>
        </w:rPr>
        <w:tab/>
      </w:r>
      <w:r w:rsidRPr="00A1052F">
        <w:rPr>
          <w:rFonts w:eastAsia="Times New Roman"/>
          <w:sz w:val="18"/>
          <w:szCs w:val="18"/>
        </w:rPr>
        <w:tab/>
        <w:t>$45</w:t>
      </w:r>
    </w:p>
    <w:p w:rsidR="001B46B2" w:rsidRPr="008F06CE" w:rsidRDefault="001B46B2" w:rsidP="0080532B">
      <w:pPr>
        <w:tabs>
          <w:tab w:val="left" w:pos="720"/>
          <w:tab w:val="left" w:pos="108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rFonts w:eastAsia="Times New Roman"/>
          <w:sz w:val="20"/>
          <w:szCs w:val="20"/>
          <w:highlight w:val="yellow"/>
        </w:rPr>
      </w:pPr>
    </w:p>
    <w:p w:rsidR="0093724D" w:rsidRPr="00DE73C0" w:rsidRDefault="0093724D" w:rsidP="00E3126B">
      <w:pPr>
        <w:pStyle w:val="ListParagraph"/>
        <w:numPr>
          <w:ilvl w:val="0"/>
          <w:numId w:val="21"/>
        </w:numPr>
        <w:tabs>
          <w:tab w:val="left" w:pos="720"/>
          <w:tab w:val="left" w:pos="108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ind w:left="720"/>
        <w:rPr>
          <w:rFonts w:ascii="Times New Roman" w:eastAsia="Times New Roman" w:hAnsi="Times New Roman"/>
        </w:rPr>
      </w:pPr>
      <w:r w:rsidRPr="00DE73C0">
        <w:rPr>
          <w:rFonts w:ascii="Times New Roman" w:eastAsia="Times New Roman" w:hAnsi="Times New Roman"/>
        </w:rPr>
        <w:t xml:space="preserve">Recommend approval to conduct Paulsboro Senior High School Marching Band Camp at Paulsboro High School from Monday, August 18 – Friday, August 22, 2014 and Monday, August 25 – Friday, August 29, 2014 between 8:00AM and 4:00PM.  Band Director Jenna Ouellette and Assistant Band Director Wendy Stocker are in charge of the activity. </w:t>
      </w:r>
    </w:p>
    <w:p w:rsidR="0093724D" w:rsidRPr="008F06CE" w:rsidRDefault="0093724D" w:rsidP="0093724D">
      <w:pPr>
        <w:pStyle w:val="ListParagraph"/>
        <w:tabs>
          <w:tab w:val="left" w:pos="720"/>
          <w:tab w:val="left" w:pos="108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rPr>
          <w:rFonts w:ascii="Times New Roman" w:eastAsia="Times New Roman" w:hAnsi="Times New Roman"/>
          <w:highlight w:val="yellow"/>
        </w:rPr>
      </w:pPr>
    </w:p>
    <w:p w:rsidR="0093724D" w:rsidRPr="00DE73C0" w:rsidRDefault="0093724D" w:rsidP="0093724D">
      <w:pPr>
        <w:pStyle w:val="ListParagraph"/>
        <w:tabs>
          <w:tab w:val="left" w:pos="720"/>
          <w:tab w:val="left" w:pos="108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rPr>
          <w:rFonts w:ascii="Times New Roman" w:eastAsia="Times New Roman" w:hAnsi="Times New Roman"/>
        </w:rPr>
      </w:pPr>
      <w:r w:rsidRPr="00DE73C0">
        <w:rPr>
          <w:rFonts w:ascii="Times New Roman" w:eastAsia="Times New Roman" w:hAnsi="Times New Roman"/>
          <w:u w:val="single"/>
        </w:rPr>
        <w:t>Informational</w:t>
      </w:r>
      <w:r w:rsidRPr="00DE73C0">
        <w:rPr>
          <w:rFonts w:ascii="Times New Roman" w:eastAsia="Times New Roman" w:hAnsi="Times New Roman"/>
        </w:rPr>
        <w:t xml:space="preserve">:  </w:t>
      </w:r>
      <w:r w:rsidR="00DE73C0">
        <w:rPr>
          <w:rFonts w:ascii="Times New Roman" w:eastAsia="Times New Roman" w:hAnsi="Times New Roman"/>
        </w:rPr>
        <w:t xml:space="preserve">The purpose of band camp is to prepare the group to perform at football games. </w:t>
      </w:r>
    </w:p>
    <w:p w:rsidR="0080532B" w:rsidRPr="008F06CE" w:rsidRDefault="0080532B" w:rsidP="005F2805">
      <w:pPr>
        <w:pStyle w:val="ListParagraph"/>
        <w:tabs>
          <w:tab w:val="left" w:pos="720"/>
          <w:tab w:val="left" w:pos="108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ind w:hanging="360"/>
        <w:rPr>
          <w:rFonts w:ascii="Times New Roman" w:eastAsia="Times New Roman" w:hAnsi="Times New Roman"/>
          <w:highlight w:val="yellow"/>
        </w:rPr>
      </w:pPr>
    </w:p>
    <w:p w:rsidR="001B46B2" w:rsidRPr="00BD5C88" w:rsidRDefault="001B46B2" w:rsidP="00E3126B">
      <w:pPr>
        <w:pStyle w:val="ListParagraph"/>
        <w:numPr>
          <w:ilvl w:val="0"/>
          <w:numId w:val="21"/>
        </w:numPr>
        <w:tabs>
          <w:tab w:val="left" w:pos="720"/>
          <w:tab w:val="left" w:pos="1080"/>
          <w:tab w:val="left" w:pos="1440"/>
          <w:tab w:val="left" w:pos="1800"/>
        </w:tabs>
        <w:spacing w:after="0"/>
        <w:ind w:left="720"/>
        <w:rPr>
          <w:rFonts w:ascii="Times New Roman" w:eastAsia="Times New Roman" w:hAnsi="Times New Roman"/>
        </w:rPr>
      </w:pPr>
      <w:r w:rsidRPr="00BD5C88">
        <w:rPr>
          <w:rFonts w:ascii="Times New Roman" w:eastAsia="Times New Roman" w:hAnsi="Times New Roman"/>
        </w:rPr>
        <w:t xml:space="preserve">Recommend approval for </w:t>
      </w:r>
      <w:r w:rsidR="00FB58C1">
        <w:rPr>
          <w:rFonts w:ascii="Times New Roman" w:eastAsia="Times New Roman" w:hAnsi="Times New Roman"/>
        </w:rPr>
        <w:t xml:space="preserve">coaches approved by the Board of Education to conduct </w:t>
      </w:r>
      <w:r w:rsidRPr="00BD5C88">
        <w:rPr>
          <w:rFonts w:ascii="Times New Roman" w:eastAsia="Times New Roman" w:hAnsi="Times New Roman"/>
        </w:rPr>
        <w:t xml:space="preserve">workouts and camps </w:t>
      </w:r>
      <w:r w:rsidR="00FB58C1">
        <w:rPr>
          <w:rFonts w:ascii="Times New Roman" w:eastAsia="Times New Roman" w:hAnsi="Times New Roman"/>
        </w:rPr>
        <w:t>at Paulsboro High School during July and August 2014</w:t>
      </w:r>
      <w:r w:rsidRPr="00BD5C88">
        <w:rPr>
          <w:rFonts w:ascii="Times New Roman" w:eastAsia="Times New Roman" w:hAnsi="Times New Roman"/>
        </w:rPr>
        <w:t>.</w:t>
      </w:r>
    </w:p>
    <w:p w:rsidR="001B46B2" w:rsidRPr="00BD5C88" w:rsidRDefault="001B46B2" w:rsidP="005F2805">
      <w:pPr>
        <w:tabs>
          <w:tab w:val="decimal" w:pos="360"/>
          <w:tab w:val="left" w:pos="720"/>
          <w:tab w:val="left" w:pos="1080"/>
          <w:tab w:val="left" w:pos="1440"/>
          <w:tab w:val="left" w:pos="1800"/>
        </w:tabs>
        <w:ind w:left="720" w:hanging="360"/>
        <w:rPr>
          <w:rFonts w:eastAsia="Times New Roman"/>
        </w:rPr>
      </w:pPr>
    </w:p>
    <w:p w:rsidR="00FB58C1" w:rsidRDefault="008F06CE" w:rsidP="008F06CE">
      <w:pPr>
        <w:tabs>
          <w:tab w:val="decimal" w:pos="360"/>
          <w:tab w:val="left" w:pos="720"/>
          <w:tab w:val="left" w:pos="1080"/>
          <w:tab w:val="left" w:pos="1440"/>
          <w:tab w:val="left" w:pos="1800"/>
        </w:tabs>
        <w:rPr>
          <w:rFonts w:eastAsia="Times New Roman"/>
        </w:rPr>
      </w:pPr>
      <w:r w:rsidRPr="00BD5C88">
        <w:rPr>
          <w:rFonts w:eastAsia="Times New Roman"/>
        </w:rPr>
        <w:tab/>
      </w:r>
      <w:r w:rsidRPr="00BD5C88">
        <w:rPr>
          <w:rFonts w:eastAsia="Times New Roman"/>
        </w:rPr>
        <w:tab/>
      </w:r>
      <w:r w:rsidRPr="00BD5C88">
        <w:rPr>
          <w:rFonts w:eastAsia="Times New Roman"/>
          <w:u w:val="single"/>
        </w:rPr>
        <w:t>Inf</w:t>
      </w:r>
      <w:r w:rsidR="001B46B2" w:rsidRPr="00BD5C88">
        <w:rPr>
          <w:rFonts w:eastAsia="Times New Roman"/>
          <w:u w:val="single"/>
        </w:rPr>
        <w:t>ormational</w:t>
      </w:r>
      <w:r w:rsidR="001B46B2" w:rsidRPr="00BD5C88">
        <w:rPr>
          <w:rFonts w:eastAsia="Times New Roman"/>
        </w:rPr>
        <w:t xml:space="preserve">:  </w:t>
      </w:r>
      <w:r w:rsidR="00FB58C1">
        <w:rPr>
          <w:rFonts w:eastAsia="Times New Roman"/>
        </w:rPr>
        <w:t>The New Jersey State Interscholastic Athletic Association (</w:t>
      </w:r>
      <w:r w:rsidR="001B46B2" w:rsidRPr="00BD5C88">
        <w:rPr>
          <w:rFonts w:eastAsia="Times New Roman"/>
        </w:rPr>
        <w:t>NJSIAA</w:t>
      </w:r>
      <w:r w:rsidR="00FB58C1">
        <w:rPr>
          <w:rFonts w:eastAsia="Times New Roman"/>
        </w:rPr>
        <w:t>)</w:t>
      </w:r>
      <w:r w:rsidR="001B46B2" w:rsidRPr="00BD5C88">
        <w:rPr>
          <w:rFonts w:eastAsia="Times New Roman"/>
        </w:rPr>
        <w:t xml:space="preserve"> allows </w:t>
      </w:r>
    </w:p>
    <w:p w:rsidR="001B46B2" w:rsidRPr="00BD5C88" w:rsidRDefault="00FB58C1" w:rsidP="008F06CE">
      <w:pPr>
        <w:tabs>
          <w:tab w:val="decimal" w:pos="360"/>
          <w:tab w:val="left" w:pos="720"/>
          <w:tab w:val="left" w:pos="1080"/>
          <w:tab w:val="left" w:pos="1440"/>
          <w:tab w:val="left" w:pos="1800"/>
        </w:tabs>
        <w:rPr>
          <w:rFonts w:eastAsia="Times New Roman"/>
        </w:rPr>
      </w:pPr>
      <w:r>
        <w:rPr>
          <w:rFonts w:eastAsia="Times New Roman"/>
        </w:rPr>
        <w:tab/>
      </w:r>
      <w:r>
        <w:rPr>
          <w:rFonts w:eastAsia="Times New Roman"/>
        </w:rPr>
        <w:tab/>
      </w:r>
      <w:proofErr w:type="gramStart"/>
      <w:r w:rsidR="001B46B2" w:rsidRPr="00BD5C88">
        <w:rPr>
          <w:rFonts w:eastAsia="Times New Roman"/>
        </w:rPr>
        <w:t>coaches</w:t>
      </w:r>
      <w:proofErr w:type="gramEnd"/>
      <w:r w:rsidR="001B46B2" w:rsidRPr="00BD5C88">
        <w:rPr>
          <w:rFonts w:eastAsia="Times New Roman"/>
        </w:rPr>
        <w:t xml:space="preserve"> to practice with their athletes during the summer recess.</w:t>
      </w:r>
    </w:p>
    <w:p w:rsidR="00982FD0" w:rsidRPr="00BD5C88" w:rsidRDefault="00982FD0" w:rsidP="005F2805">
      <w:pPr>
        <w:tabs>
          <w:tab w:val="decimal" w:pos="360"/>
          <w:tab w:val="left" w:pos="720"/>
          <w:tab w:val="left" w:pos="1080"/>
          <w:tab w:val="left" w:pos="1440"/>
          <w:tab w:val="left" w:pos="1800"/>
        </w:tabs>
        <w:ind w:left="720" w:right="-360" w:hanging="360"/>
        <w:rPr>
          <w:rFonts w:eastAsia="Times New Roman"/>
        </w:rPr>
      </w:pPr>
    </w:p>
    <w:p w:rsidR="00285896" w:rsidRPr="00BD5C88" w:rsidRDefault="00285896" w:rsidP="00E3126B">
      <w:pPr>
        <w:pStyle w:val="ListParagraph"/>
        <w:numPr>
          <w:ilvl w:val="0"/>
          <w:numId w:val="21"/>
        </w:numPr>
        <w:tabs>
          <w:tab w:val="left" w:pos="720"/>
          <w:tab w:val="left" w:pos="1080"/>
          <w:tab w:val="left" w:pos="1440"/>
        </w:tabs>
        <w:ind w:left="720"/>
        <w:rPr>
          <w:rFonts w:ascii="Times New Roman" w:eastAsia="Times New Roman" w:hAnsi="Times New Roman"/>
        </w:rPr>
      </w:pPr>
      <w:r w:rsidRPr="00BD5C88">
        <w:rPr>
          <w:rFonts w:ascii="Times New Roman" w:eastAsia="Times New Roman" w:hAnsi="Times New Roman"/>
        </w:rPr>
        <w:t xml:space="preserve">Recommend </w:t>
      </w:r>
      <w:r w:rsidR="003F2B30" w:rsidRPr="00BD5C88">
        <w:rPr>
          <w:rFonts w:ascii="Times New Roman" w:eastAsia="Times New Roman" w:hAnsi="Times New Roman"/>
        </w:rPr>
        <w:t>approval for any coach approved by the Board of Education t</w:t>
      </w:r>
      <w:r w:rsidRPr="00BD5C88">
        <w:rPr>
          <w:rFonts w:ascii="Times New Roman" w:eastAsia="Times New Roman" w:hAnsi="Times New Roman"/>
        </w:rPr>
        <w:t>o supervise the summer and school year weightlifting programs on an as needed basis during the 201</w:t>
      </w:r>
      <w:r w:rsidR="00CA1284" w:rsidRPr="00BD5C88">
        <w:rPr>
          <w:rFonts w:ascii="Times New Roman" w:eastAsia="Times New Roman" w:hAnsi="Times New Roman"/>
        </w:rPr>
        <w:t>4</w:t>
      </w:r>
      <w:r w:rsidRPr="00BD5C88">
        <w:rPr>
          <w:rFonts w:ascii="Times New Roman" w:eastAsia="Times New Roman" w:hAnsi="Times New Roman"/>
        </w:rPr>
        <w:t>-201</w:t>
      </w:r>
      <w:r w:rsidR="00CA1284" w:rsidRPr="00BD5C88">
        <w:rPr>
          <w:rFonts w:ascii="Times New Roman" w:eastAsia="Times New Roman" w:hAnsi="Times New Roman"/>
        </w:rPr>
        <w:t xml:space="preserve">5 </w:t>
      </w:r>
      <w:r w:rsidRPr="00BD5C88">
        <w:rPr>
          <w:rFonts w:ascii="Times New Roman" w:eastAsia="Times New Roman" w:hAnsi="Times New Roman"/>
        </w:rPr>
        <w:t xml:space="preserve">school </w:t>
      </w:r>
      <w:proofErr w:type="gramStart"/>
      <w:r w:rsidRPr="00BD5C88">
        <w:rPr>
          <w:rFonts w:ascii="Times New Roman" w:eastAsia="Times New Roman" w:hAnsi="Times New Roman"/>
        </w:rPr>
        <w:t>year</w:t>
      </w:r>
      <w:proofErr w:type="gramEnd"/>
      <w:r w:rsidRPr="00BD5C88">
        <w:rPr>
          <w:rFonts w:ascii="Times New Roman" w:eastAsia="Times New Roman" w:hAnsi="Times New Roman"/>
        </w:rPr>
        <w:t xml:space="preserve"> at a rate of $10/session not to exceed $1,560.</w:t>
      </w:r>
    </w:p>
    <w:p w:rsidR="00285896" w:rsidRPr="00BD5C88" w:rsidRDefault="00285896" w:rsidP="00D96B40">
      <w:pPr>
        <w:tabs>
          <w:tab w:val="left" w:pos="720"/>
          <w:tab w:val="left" w:pos="1080"/>
          <w:tab w:val="left" w:pos="1440"/>
          <w:tab w:val="left" w:pos="1800"/>
        </w:tabs>
        <w:ind w:left="720" w:right="-360"/>
        <w:rPr>
          <w:rFonts w:eastAsia="Times New Roman"/>
        </w:rPr>
      </w:pPr>
      <w:r w:rsidRPr="00BD5C88">
        <w:rPr>
          <w:rFonts w:eastAsia="Times New Roman"/>
          <w:u w:val="single"/>
        </w:rPr>
        <w:t>Informational</w:t>
      </w:r>
      <w:r w:rsidRPr="00BD5C88">
        <w:rPr>
          <w:rFonts w:eastAsia="Times New Roman"/>
        </w:rPr>
        <w:t xml:space="preserve">:  Only one coach </w:t>
      </w:r>
      <w:r w:rsidR="00FB58C1">
        <w:rPr>
          <w:rFonts w:eastAsia="Times New Roman"/>
        </w:rPr>
        <w:t>is paid for</w:t>
      </w:r>
      <w:r w:rsidRPr="00BD5C88">
        <w:rPr>
          <w:rFonts w:eastAsia="Times New Roman"/>
        </w:rPr>
        <w:t xml:space="preserve"> any session.</w:t>
      </w:r>
      <w:r w:rsidRPr="00BD5C88">
        <w:rPr>
          <w:rFonts w:eastAsia="Times New Roman"/>
        </w:rPr>
        <w:tab/>
      </w:r>
    </w:p>
    <w:p w:rsidR="008F06CE" w:rsidRPr="009831BE" w:rsidRDefault="008F06CE" w:rsidP="00D96B40">
      <w:pPr>
        <w:tabs>
          <w:tab w:val="left" w:pos="720"/>
          <w:tab w:val="left" w:pos="1080"/>
          <w:tab w:val="left" w:pos="1440"/>
          <w:tab w:val="left" w:pos="1800"/>
        </w:tabs>
        <w:ind w:left="720" w:right="-360"/>
        <w:rPr>
          <w:rFonts w:eastAsia="Times New Roman"/>
          <w:sz w:val="20"/>
          <w:szCs w:val="20"/>
        </w:rPr>
      </w:pPr>
    </w:p>
    <w:p w:rsidR="00DE73C0" w:rsidRDefault="00DE73C0" w:rsidP="003F2B30">
      <w:pPr>
        <w:pStyle w:val="ListParagraph"/>
        <w:numPr>
          <w:ilvl w:val="0"/>
          <w:numId w:val="21"/>
        </w:numPr>
        <w:tabs>
          <w:tab w:val="left" w:pos="720"/>
          <w:tab w:val="left" w:pos="1080"/>
          <w:tab w:val="left" w:pos="1440"/>
          <w:tab w:val="left" w:pos="1800"/>
        </w:tabs>
        <w:ind w:left="720"/>
        <w:rPr>
          <w:rFonts w:ascii="Times New Roman" w:eastAsia="Times New Roman" w:hAnsi="Times New Roman"/>
        </w:rPr>
      </w:pPr>
      <w:r>
        <w:rPr>
          <w:rFonts w:ascii="Times New Roman" w:eastAsia="Times New Roman" w:hAnsi="Times New Roman"/>
        </w:rPr>
        <w:t xml:space="preserve">Recommend approval of the following coaches for Paulsboro Junior High School athletic teams during the 2014-2015 school </w:t>
      </w:r>
      <w:proofErr w:type="gramStart"/>
      <w:r>
        <w:rPr>
          <w:rFonts w:ascii="Times New Roman" w:eastAsia="Times New Roman" w:hAnsi="Times New Roman"/>
        </w:rPr>
        <w:t>year</w:t>
      </w:r>
      <w:proofErr w:type="gramEnd"/>
      <w:r>
        <w:rPr>
          <w:rFonts w:ascii="Times New Roman" w:eastAsia="Times New Roman" w:hAnsi="Times New Roman"/>
        </w:rPr>
        <w:t xml:space="preserve"> with stipends as per agreement with the Paulsboro Education Association.</w:t>
      </w:r>
    </w:p>
    <w:tbl>
      <w:tblPr>
        <w:tblW w:w="810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0"/>
        <w:gridCol w:w="2250"/>
        <w:gridCol w:w="2340"/>
        <w:gridCol w:w="720"/>
      </w:tblGrid>
      <w:tr w:rsidR="00DE73C0" w:rsidRPr="008F06CE" w:rsidTr="00640F43">
        <w:tc>
          <w:tcPr>
            <w:tcW w:w="2790" w:type="dxa"/>
            <w:shd w:val="clear" w:color="auto" w:fill="auto"/>
          </w:tcPr>
          <w:p w:rsidR="00DE73C0" w:rsidRPr="00453524" w:rsidRDefault="00DE73C0" w:rsidP="00640F43">
            <w:pPr>
              <w:tabs>
                <w:tab w:val="left" w:pos="720"/>
                <w:tab w:val="left" w:pos="1080"/>
                <w:tab w:val="left" w:pos="1440"/>
              </w:tabs>
              <w:ind w:right="-1440"/>
              <w:rPr>
                <w:rFonts w:eastAsia="Times New Roman"/>
                <w:b/>
                <w:sz w:val="20"/>
                <w:szCs w:val="20"/>
              </w:rPr>
            </w:pPr>
            <w:r w:rsidRPr="00453524">
              <w:rPr>
                <w:rFonts w:eastAsia="Times New Roman"/>
                <w:b/>
                <w:sz w:val="20"/>
                <w:szCs w:val="20"/>
              </w:rPr>
              <w:t>Position</w:t>
            </w:r>
          </w:p>
        </w:tc>
        <w:tc>
          <w:tcPr>
            <w:tcW w:w="2250" w:type="dxa"/>
            <w:shd w:val="clear" w:color="auto" w:fill="auto"/>
          </w:tcPr>
          <w:p w:rsidR="00DE73C0" w:rsidRPr="00453524" w:rsidRDefault="00DE73C0" w:rsidP="00640F43">
            <w:pPr>
              <w:tabs>
                <w:tab w:val="left" w:pos="720"/>
                <w:tab w:val="left" w:pos="1080"/>
                <w:tab w:val="left" w:pos="1440"/>
              </w:tabs>
              <w:ind w:right="-1440"/>
              <w:rPr>
                <w:rFonts w:eastAsia="Times New Roman"/>
                <w:b/>
                <w:sz w:val="20"/>
                <w:szCs w:val="20"/>
              </w:rPr>
            </w:pPr>
            <w:r w:rsidRPr="00453524">
              <w:rPr>
                <w:rFonts w:eastAsia="Times New Roman"/>
                <w:b/>
                <w:sz w:val="20"/>
                <w:szCs w:val="20"/>
              </w:rPr>
              <w:t>Staff Member</w:t>
            </w:r>
          </w:p>
        </w:tc>
        <w:tc>
          <w:tcPr>
            <w:tcW w:w="2340" w:type="dxa"/>
            <w:shd w:val="clear" w:color="auto" w:fill="auto"/>
          </w:tcPr>
          <w:p w:rsidR="00DE73C0" w:rsidRPr="00453524" w:rsidRDefault="00DE73C0" w:rsidP="00640F43">
            <w:pPr>
              <w:tabs>
                <w:tab w:val="left" w:pos="907"/>
              </w:tabs>
              <w:ind w:right="-1440"/>
              <w:rPr>
                <w:rFonts w:eastAsia="Times New Roman"/>
                <w:b/>
                <w:sz w:val="20"/>
                <w:szCs w:val="20"/>
              </w:rPr>
            </w:pPr>
            <w:r w:rsidRPr="00453524">
              <w:rPr>
                <w:rFonts w:eastAsia="Times New Roman"/>
                <w:b/>
                <w:sz w:val="20"/>
                <w:szCs w:val="20"/>
              </w:rPr>
              <w:t xml:space="preserve">      2014</w:t>
            </w:r>
            <w:r w:rsidR="00FB58C1">
              <w:rPr>
                <w:rFonts w:eastAsia="Times New Roman"/>
                <w:b/>
                <w:sz w:val="20"/>
                <w:szCs w:val="20"/>
              </w:rPr>
              <w:t xml:space="preserve"> </w:t>
            </w:r>
            <w:r w:rsidRPr="00453524">
              <w:rPr>
                <w:rFonts w:eastAsia="Times New Roman"/>
                <w:b/>
                <w:sz w:val="20"/>
                <w:szCs w:val="20"/>
              </w:rPr>
              <w:t>-2015 Salary</w:t>
            </w:r>
          </w:p>
        </w:tc>
        <w:tc>
          <w:tcPr>
            <w:tcW w:w="720" w:type="dxa"/>
            <w:shd w:val="clear" w:color="auto" w:fill="auto"/>
          </w:tcPr>
          <w:p w:rsidR="00DE73C0" w:rsidRPr="00453524" w:rsidRDefault="00DE73C0" w:rsidP="00640F43">
            <w:pPr>
              <w:tabs>
                <w:tab w:val="left" w:pos="720"/>
                <w:tab w:val="left" w:pos="1080"/>
                <w:tab w:val="left" w:pos="1440"/>
              </w:tabs>
              <w:ind w:right="-1440"/>
              <w:rPr>
                <w:rFonts w:eastAsia="Times New Roman"/>
                <w:b/>
                <w:sz w:val="20"/>
                <w:szCs w:val="20"/>
              </w:rPr>
            </w:pPr>
            <w:r w:rsidRPr="00453524">
              <w:rPr>
                <w:rFonts w:eastAsia="Times New Roman"/>
                <w:b/>
                <w:sz w:val="20"/>
                <w:szCs w:val="20"/>
              </w:rPr>
              <w:t>Step</w:t>
            </w:r>
          </w:p>
        </w:tc>
      </w:tr>
      <w:tr w:rsidR="00DE73C0" w:rsidRPr="009B593D" w:rsidTr="00640F43">
        <w:tc>
          <w:tcPr>
            <w:tcW w:w="2790" w:type="dxa"/>
            <w:shd w:val="clear" w:color="auto" w:fill="auto"/>
          </w:tcPr>
          <w:p w:rsidR="00DE73C0" w:rsidRPr="0059306C" w:rsidRDefault="003947C7" w:rsidP="006B29A1">
            <w:pPr>
              <w:tabs>
                <w:tab w:val="left" w:pos="720"/>
                <w:tab w:val="left" w:pos="1080"/>
                <w:tab w:val="left" w:pos="1440"/>
              </w:tabs>
              <w:ind w:right="-1440"/>
              <w:rPr>
                <w:rFonts w:eastAsia="Times New Roman"/>
                <w:sz w:val="20"/>
                <w:szCs w:val="20"/>
              </w:rPr>
            </w:pPr>
            <w:r>
              <w:rPr>
                <w:rFonts w:eastAsia="Times New Roman"/>
                <w:sz w:val="20"/>
                <w:szCs w:val="20"/>
              </w:rPr>
              <w:t>7</w:t>
            </w:r>
            <w:r w:rsidRPr="003947C7">
              <w:rPr>
                <w:rFonts w:eastAsia="Times New Roman"/>
                <w:sz w:val="20"/>
                <w:szCs w:val="20"/>
                <w:vertAlign w:val="superscript"/>
              </w:rPr>
              <w:t>th</w:t>
            </w:r>
            <w:r>
              <w:rPr>
                <w:rFonts w:eastAsia="Times New Roman"/>
                <w:sz w:val="20"/>
                <w:szCs w:val="20"/>
              </w:rPr>
              <w:t>-8</w:t>
            </w:r>
            <w:r w:rsidR="006B29A1" w:rsidRPr="006B29A1">
              <w:rPr>
                <w:rFonts w:eastAsia="Times New Roman"/>
                <w:sz w:val="20"/>
                <w:szCs w:val="20"/>
                <w:vertAlign w:val="superscript"/>
              </w:rPr>
              <w:t>th</w:t>
            </w:r>
            <w:r w:rsidR="006B29A1">
              <w:rPr>
                <w:rFonts w:eastAsia="Times New Roman"/>
                <w:sz w:val="20"/>
                <w:szCs w:val="20"/>
              </w:rPr>
              <w:t xml:space="preserve"> </w:t>
            </w:r>
            <w:r w:rsidR="00DE73C0" w:rsidRPr="0059306C">
              <w:rPr>
                <w:rFonts w:eastAsia="Times New Roman"/>
                <w:sz w:val="20"/>
                <w:szCs w:val="20"/>
              </w:rPr>
              <w:t>Grade Field Hockey</w:t>
            </w:r>
          </w:p>
        </w:tc>
        <w:tc>
          <w:tcPr>
            <w:tcW w:w="2250" w:type="dxa"/>
            <w:shd w:val="clear" w:color="auto" w:fill="auto"/>
          </w:tcPr>
          <w:p w:rsidR="00DE73C0" w:rsidRPr="0059306C" w:rsidRDefault="00DE73C0" w:rsidP="00640F43">
            <w:pPr>
              <w:tabs>
                <w:tab w:val="left" w:pos="720"/>
                <w:tab w:val="left" w:pos="1080"/>
                <w:tab w:val="left" w:pos="1440"/>
              </w:tabs>
              <w:ind w:right="-1440"/>
              <w:rPr>
                <w:rFonts w:eastAsia="Times New Roman"/>
                <w:sz w:val="20"/>
                <w:szCs w:val="20"/>
              </w:rPr>
            </w:pPr>
            <w:r w:rsidRPr="0059306C">
              <w:rPr>
                <w:rFonts w:eastAsia="Times New Roman"/>
                <w:sz w:val="20"/>
                <w:szCs w:val="20"/>
              </w:rPr>
              <w:t>Susan Schaffer</w:t>
            </w:r>
          </w:p>
        </w:tc>
        <w:tc>
          <w:tcPr>
            <w:tcW w:w="2340" w:type="dxa"/>
            <w:shd w:val="clear" w:color="auto" w:fill="auto"/>
          </w:tcPr>
          <w:p w:rsidR="00DE73C0" w:rsidRPr="0059306C" w:rsidRDefault="00DE73C0" w:rsidP="00640F43">
            <w:pPr>
              <w:tabs>
                <w:tab w:val="left" w:pos="1080"/>
                <w:tab w:val="left" w:pos="3600"/>
                <w:tab w:val="left" w:pos="6120"/>
                <w:tab w:val="left" w:pos="7560"/>
              </w:tabs>
              <w:jc w:val="center"/>
              <w:rPr>
                <w:rFonts w:eastAsia="Times New Roman"/>
                <w:sz w:val="20"/>
                <w:szCs w:val="20"/>
              </w:rPr>
            </w:pPr>
            <w:r w:rsidRPr="0059306C">
              <w:rPr>
                <w:rFonts w:eastAsia="Times New Roman"/>
                <w:sz w:val="20"/>
                <w:szCs w:val="20"/>
              </w:rPr>
              <w:t>$3,181</w:t>
            </w:r>
          </w:p>
        </w:tc>
        <w:tc>
          <w:tcPr>
            <w:tcW w:w="720" w:type="dxa"/>
            <w:shd w:val="clear" w:color="auto" w:fill="auto"/>
          </w:tcPr>
          <w:p w:rsidR="00DE73C0" w:rsidRPr="0059306C" w:rsidRDefault="00DE73C0" w:rsidP="00640F43">
            <w:pPr>
              <w:tabs>
                <w:tab w:val="left" w:pos="720"/>
                <w:tab w:val="left" w:pos="1080"/>
                <w:tab w:val="left" w:pos="1440"/>
              </w:tabs>
              <w:ind w:right="-1440"/>
              <w:rPr>
                <w:rFonts w:eastAsia="Times New Roman"/>
                <w:sz w:val="20"/>
                <w:szCs w:val="20"/>
              </w:rPr>
            </w:pPr>
            <w:r w:rsidRPr="0059306C">
              <w:rPr>
                <w:rFonts w:eastAsia="Times New Roman"/>
                <w:sz w:val="20"/>
                <w:szCs w:val="20"/>
              </w:rPr>
              <w:t>NA</w:t>
            </w:r>
          </w:p>
        </w:tc>
      </w:tr>
      <w:tr w:rsidR="00DE73C0" w:rsidRPr="003F23CA" w:rsidTr="00640F43">
        <w:tc>
          <w:tcPr>
            <w:tcW w:w="2790" w:type="dxa"/>
            <w:shd w:val="clear" w:color="auto" w:fill="auto"/>
          </w:tcPr>
          <w:p w:rsidR="00DE73C0" w:rsidRPr="003F23CA" w:rsidRDefault="00DE73C0" w:rsidP="00640F43">
            <w:pPr>
              <w:tabs>
                <w:tab w:val="left" w:pos="720"/>
                <w:tab w:val="left" w:pos="1080"/>
                <w:tab w:val="left" w:pos="1440"/>
              </w:tabs>
              <w:ind w:right="-1440"/>
              <w:rPr>
                <w:rFonts w:eastAsia="Times New Roman"/>
                <w:sz w:val="20"/>
                <w:szCs w:val="20"/>
              </w:rPr>
            </w:pPr>
            <w:r w:rsidRPr="003F23CA">
              <w:rPr>
                <w:rFonts w:eastAsia="Times New Roman"/>
                <w:sz w:val="20"/>
                <w:szCs w:val="20"/>
              </w:rPr>
              <w:t>7</w:t>
            </w:r>
            <w:r w:rsidRPr="003F23CA">
              <w:rPr>
                <w:rFonts w:eastAsia="Times New Roman"/>
                <w:sz w:val="20"/>
                <w:szCs w:val="20"/>
                <w:vertAlign w:val="superscript"/>
              </w:rPr>
              <w:t>th</w:t>
            </w:r>
            <w:r w:rsidRPr="003F23CA">
              <w:rPr>
                <w:rFonts w:eastAsia="Times New Roman"/>
                <w:sz w:val="20"/>
                <w:szCs w:val="20"/>
              </w:rPr>
              <w:t>-8</w:t>
            </w:r>
            <w:r w:rsidRPr="003F23CA">
              <w:rPr>
                <w:rFonts w:eastAsia="Times New Roman"/>
                <w:sz w:val="20"/>
                <w:szCs w:val="20"/>
                <w:vertAlign w:val="superscript"/>
              </w:rPr>
              <w:t>th</w:t>
            </w:r>
            <w:r w:rsidRPr="003F23CA">
              <w:rPr>
                <w:rFonts w:eastAsia="Times New Roman"/>
                <w:sz w:val="20"/>
                <w:szCs w:val="20"/>
              </w:rPr>
              <w:t xml:space="preserve"> Grade Girls Basketball</w:t>
            </w:r>
          </w:p>
        </w:tc>
        <w:tc>
          <w:tcPr>
            <w:tcW w:w="2250" w:type="dxa"/>
            <w:shd w:val="clear" w:color="auto" w:fill="auto"/>
          </w:tcPr>
          <w:p w:rsidR="00DE73C0" w:rsidRPr="003F23CA" w:rsidRDefault="00DE73C0" w:rsidP="00640F43">
            <w:pPr>
              <w:tabs>
                <w:tab w:val="left" w:pos="720"/>
                <w:tab w:val="left" w:pos="1080"/>
                <w:tab w:val="left" w:pos="1440"/>
              </w:tabs>
              <w:ind w:right="-1440"/>
              <w:rPr>
                <w:rFonts w:eastAsia="Times New Roman"/>
                <w:sz w:val="20"/>
                <w:szCs w:val="20"/>
              </w:rPr>
            </w:pPr>
            <w:r w:rsidRPr="003F23CA">
              <w:rPr>
                <w:rFonts w:eastAsia="Times New Roman"/>
                <w:sz w:val="20"/>
                <w:szCs w:val="20"/>
              </w:rPr>
              <w:t>Erica Scott</w:t>
            </w:r>
          </w:p>
        </w:tc>
        <w:tc>
          <w:tcPr>
            <w:tcW w:w="2340" w:type="dxa"/>
            <w:shd w:val="clear" w:color="auto" w:fill="auto"/>
          </w:tcPr>
          <w:p w:rsidR="00DE73C0" w:rsidRPr="003F23CA" w:rsidRDefault="00DE73C0" w:rsidP="00FC2D40">
            <w:pPr>
              <w:tabs>
                <w:tab w:val="left" w:pos="1080"/>
                <w:tab w:val="left" w:pos="3600"/>
                <w:tab w:val="left" w:pos="6120"/>
                <w:tab w:val="left" w:pos="7560"/>
              </w:tabs>
              <w:jc w:val="center"/>
              <w:rPr>
                <w:rFonts w:eastAsia="Times New Roman"/>
                <w:sz w:val="20"/>
                <w:szCs w:val="20"/>
              </w:rPr>
            </w:pPr>
            <w:r w:rsidRPr="003F23CA">
              <w:rPr>
                <w:rFonts w:eastAsia="Times New Roman"/>
                <w:sz w:val="20"/>
                <w:szCs w:val="20"/>
              </w:rPr>
              <w:t>$3,181</w:t>
            </w:r>
          </w:p>
        </w:tc>
        <w:tc>
          <w:tcPr>
            <w:tcW w:w="720" w:type="dxa"/>
            <w:shd w:val="clear" w:color="auto" w:fill="auto"/>
          </w:tcPr>
          <w:p w:rsidR="00DE73C0" w:rsidRPr="003F23CA" w:rsidRDefault="00DE73C0" w:rsidP="00640F43">
            <w:pPr>
              <w:tabs>
                <w:tab w:val="left" w:pos="720"/>
                <w:tab w:val="left" w:pos="1080"/>
                <w:tab w:val="left" w:pos="1440"/>
              </w:tabs>
              <w:ind w:right="-1440"/>
              <w:rPr>
                <w:rFonts w:eastAsia="Times New Roman"/>
                <w:sz w:val="20"/>
                <w:szCs w:val="20"/>
              </w:rPr>
            </w:pPr>
            <w:r w:rsidRPr="003F23CA">
              <w:rPr>
                <w:rFonts w:eastAsia="Times New Roman"/>
                <w:sz w:val="20"/>
                <w:szCs w:val="20"/>
              </w:rPr>
              <w:t>NA</w:t>
            </w:r>
          </w:p>
        </w:tc>
      </w:tr>
      <w:tr w:rsidR="00DE73C0" w:rsidRPr="00C06306" w:rsidTr="00640F43">
        <w:tc>
          <w:tcPr>
            <w:tcW w:w="2790" w:type="dxa"/>
            <w:shd w:val="clear" w:color="auto" w:fill="auto"/>
          </w:tcPr>
          <w:p w:rsidR="00DE73C0" w:rsidRPr="00C06306" w:rsidRDefault="00DE73C0" w:rsidP="00640F43">
            <w:pPr>
              <w:tabs>
                <w:tab w:val="left" w:pos="720"/>
                <w:tab w:val="left" w:pos="1080"/>
                <w:tab w:val="left" w:pos="1440"/>
              </w:tabs>
              <w:ind w:right="-1440"/>
              <w:rPr>
                <w:rFonts w:eastAsia="Times New Roman"/>
                <w:sz w:val="20"/>
                <w:szCs w:val="20"/>
              </w:rPr>
            </w:pPr>
            <w:r w:rsidRPr="00C06306">
              <w:rPr>
                <w:rFonts w:eastAsia="Times New Roman"/>
                <w:sz w:val="20"/>
                <w:szCs w:val="20"/>
              </w:rPr>
              <w:t>7</w:t>
            </w:r>
            <w:r w:rsidRPr="00C06306">
              <w:rPr>
                <w:rFonts w:eastAsia="Times New Roman"/>
                <w:sz w:val="20"/>
                <w:szCs w:val="20"/>
                <w:vertAlign w:val="superscript"/>
              </w:rPr>
              <w:t>th</w:t>
            </w:r>
            <w:r w:rsidRPr="00C06306">
              <w:rPr>
                <w:rFonts w:eastAsia="Times New Roman"/>
                <w:sz w:val="20"/>
                <w:szCs w:val="20"/>
              </w:rPr>
              <w:t>-8</w:t>
            </w:r>
            <w:r w:rsidRPr="00C06306">
              <w:rPr>
                <w:rFonts w:eastAsia="Times New Roman"/>
                <w:sz w:val="20"/>
                <w:szCs w:val="20"/>
                <w:vertAlign w:val="superscript"/>
              </w:rPr>
              <w:t>th</w:t>
            </w:r>
            <w:r w:rsidRPr="00C06306">
              <w:rPr>
                <w:rFonts w:eastAsia="Times New Roman"/>
                <w:sz w:val="20"/>
                <w:szCs w:val="20"/>
              </w:rPr>
              <w:t xml:space="preserve"> Grade Boys Basketball</w:t>
            </w:r>
          </w:p>
        </w:tc>
        <w:tc>
          <w:tcPr>
            <w:tcW w:w="2250" w:type="dxa"/>
            <w:shd w:val="clear" w:color="auto" w:fill="auto"/>
          </w:tcPr>
          <w:p w:rsidR="00DE73C0" w:rsidRPr="00C06306" w:rsidRDefault="00DE73C0" w:rsidP="00640F43">
            <w:pPr>
              <w:tabs>
                <w:tab w:val="left" w:pos="720"/>
                <w:tab w:val="left" w:pos="1080"/>
                <w:tab w:val="left" w:pos="1440"/>
              </w:tabs>
              <w:ind w:right="-1440"/>
              <w:rPr>
                <w:rFonts w:eastAsia="Times New Roman"/>
                <w:sz w:val="20"/>
                <w:szCs w:val="20"/>
              </w:rPr>
            </w:pPr>
            <w:r w:rsidRPr="00C06306">
              <w:rPr>
                <w:rFonts w:eastAsia="Times New Roman"/>
                <w:sz w:val="20"/>
                <w:szCs w:val="20"/>
              </w:rPr>
              <w:t>Open</w:t>
            </w:r>
          </w:p>
        </w:tc>
        <w:tc>
          <w:tcPr>
            <w:tcW w:w="2340" w:type="dxa"/>
            <w:shd w:val="clear" w:color="auto" w:fill="auto"/>
          </w:tcPr>
          <w:p w:rsidR="00DE73C0" w:rsidRPr="00C06306" w:rsidRDefault="00DE73C0" w:rsidP="00640F43">
            <w:pPr>
              <w:tabs>
                <w:tab w:val="left" w:pos="1080"/>
                <w:tab w:val="left" w:pos="3600"/>
                <w:tab w:val="left" w:pos="6120"/>
                <w:tab w:val="left" w:pos="7560"/>
              </w:tabs>
              <w:jc w:val="center"/>
              <w:rPr>
                <w:rFonts w:eastAsia="Times New Roman"/>
                <w:sz w:val="20"/>
                <w:szCs w:val="20"/>
              </w:rPr>
            </w:pPr>
            <w:r w:rsidRPr="00C06306">
              <w:rPr>
                <w:rFonts w:eastAsia="Times New Roman"/>
                <w:sz w:val="20"/>
                <w:szCs w:val="20"/>
              </w:rPr>
              <w:t>$3,181</w:t>
            </w:r>
          </w:p>
        </w:tc>
        <w:tc>
          <w:tcPr>
            <w:tcW w:w="720" w:type="dxa"/>
            <w:shd w:val="clear" w:color="auto" w:fill="auto"/>
          </w:tcPr>
          <w:p w:rsidR="00DE73C0" w:rsidRPr="00C06306" w:rsidRDefault="00DE73C0" w:rsidP="00640F43">
            <w:pPr>
              <w:tabs>
                <w:tab w:val="left" w:pos="720"/>
                <w:tab w:val="left" w:pos="1080"/>
                <w:tab w:val="left" w:pos="1440"/>
              </w:tabs>
              <w:ind w:right="-1440"/>
              <w:rPr>
                <w:rFonts w:eastAsia="Times New Roman"/>
                <w:sz w:val="20"/>
                <w:szCs w:val="20"/>
              </w:rPr>
            </w:pPr>
            <w:r w:rsidRPr="00C06306">
              <w:rPr>
                <w:rFonts w:eastAsia="Times New Roman"/>
                <w:sz w:val="20"/>
                <w:szCs w:val="20"/>
              </w:rPr>
              <w:t>NA</w:t>
            </w:r>
          </w:p>
        </w:tc>
      </w:tr>
      <w:tr w:rsidR="00DE73C0" w:rsidRPr="00C06306" w:rsidTr="00640F43">
        <w:tc>
          <w:tcPr>
            <w:tcW w:w="2790" w:type="dxa"/>
            <w:shd w:val="clear" w:color="auto" w:fill="auto"/>
          </w:tcPr>
          <w:p w:rsidR="00DE73C0" w:rsidRPr="00C06306" w:rsidRDefault="004B45B6" w:rsidP="00640F43">
            <w:pPr>
              <w:tabs>
                <w:tab w:val="left" w:pos="720"/>
                <w:tab w:val="left" w:pos="1080"/>
                <w:tab w:val="left" w:pos="1440"/>
              </w:tabs>
              <w:ind w:right="-1440"/>
              <w:rPr>
                <w:rFonts w:eastAsia="Times New Roman"/>
                <w:sz w:val="20"/>
                <w:szCs w:val="20"/>
              </w:rPr>
            </w:pPr>
            <w:r>
              <w:rPr>
                <w:rFonts w:eastAsia="Times New Roman"/>
                <w:sz w:val="20"/>
                <w:szCs w:val="20"/>
              </w:rPr>
              <w:t>7</w:t>
            </w:r>
            <w:r w:rsidRPr="004B45B6">
              <w:rPr>
                <w:rFonts w:eastAsia="Times New Roman"/>
                <w:sz w:val="20"/>
                <w:szCs w:val="20"/>
                <w:vertAlign w:val="superscript"/>
              </w:rPr>
              <w:t>th</w:t>
            </w:r>
            <w:r>
              <w:rPr>
                <w:rFonts w:eastAsia="Times New Roman"/>
                <w:sz w:val="20"/>
                <w:szCs w:val="20"/>
              </w:rPr>
              <w:t>-</w:t>
            </w:r>
            <w:r w:rsidR="00DE73C0" w:rsidRPr="00C06306">
              <w:rPr>
                <w:rFonts w:eastAsia="Times New Roman"/>
                <w:sz w:val="20"/>
                <w:szCs w:val="20"/>
              </w:rPr>
              <w:t>8</w:t>
            </w:r>
            <w:r w:rsidR="00DE73C0" w:rsidRPr="00C06306">
              <w:rPr>
                <w:rFonts w:eastAsia="Times New Roman"/>
                <w:sz w:val="20"/>
                <w:szCs w:val="20"/>
                <w:vertAlign w:val="superscript"/>
              </w:rPr>
              <w:t>th</w:t>
            </w:r>
            <w:r w:rsidR="00DE73C0" w:rsidRPr="00C06306">
              <w:rPr>
                <w:rFonts w:eastAsia="Times New Roman"/>
                <w:sz w:val="20"/>
                <w:szCs w:val="20"/>
              </w:rPr>
              <w:t xml:space="preserve"> Grade Cross Country</w:t>
            </w:r>
          </w:p>
        </w:tc>
        <w:tc>
          <w:tcPr>
            <w:tcW w:w="2250" w:type="dxa"/>
            <w:shd w:val="clear" w:color="auto" w:fill="auto"/>
          </w:tcPr>
          <w:p w:rsidR="00DE73C0" w:rsidRPr="00C06306" w:rsidRDefault="00DE73C0" w:rsidP="00640F43">
            <w:pPr>
              <w:tabs>
                <w:tab w:val="left" w:pos="720"/>
                <w:tab w:val="left" w:pos="1080"/>
                <w:tab w:val="left" w:pos="1440"/>
              </w:tabs>
              <w:ind w:right="-1440"/>
              <w:rPr>
                <w:rFonts w:eastAsia="Times New Roman"/>
                <w:sz w:val="20"/>
                <w:szCs w:val="20"/>
              </w:rPr>
            </w:pPr>
            <w:r w:rsidRPr="00C06306">
              <w:rPr>
                <w:rFonts w:eastAsia="Times New Roman"/>
                <w:sz w:val="20"/>
                <w:szCs w:val="20"/>
              </w:rPr>
              <w:t>Amy Bria</w:t>
            </w:r>
          </w:p>
        </w:tc>
        <w:tc>
          <w:tcPr>
            <w:tcW w:w="2340" w:type="dxa"/>
            <w:shd w:val="clear" w:color="auto" w:fill="auto"/>
          </w:tcPr>
          <w:p w:rsidR="00DE73C0" w:rsidRPr="00C06306" w:rsidRDefault="00DE73C0" w:rsidP="00640F43">
            <w:pPr>
              <w:tabs>
                <w:tab w:val="left" w:pos="1080"/>
                <w:tab w:val="left" w:pos="3600"/>
                <w:tab w:val="left" w:pos="6120"/>
                <w:tab w:val="left" w:pos="7560"/>
              </w:tabs>
              <w:jc w:val="center"/>
              <w:rPr>
                <w:rFonts w:eastAsia="Times New Roman"/>
                <w:sz w:val="20"/>
                <w:szCs w:val="20"/>
              </w:rPr>
            </w:pPr>
            <w:r w:rsidRPr="00C06306">
              <w:rPr>
                <w:rFonts w:eastAsia="Times New Roman"/>
                <w:sz w:val="20"/>
                <w:szCs w:val="20"/>
              </w:rPr>
              <w:t>$3,181</w:t>
            </w:r>
          </w:p>
        </w:tc>
        <w:tc>
          <w:tcPr>
            <w:tcW w:w="720" w:type="dxa"/>
            <w:shd w:val="clear" w:color="auto" w:fill="auto"/>
          </w:tcPr>
          <w:p w:rsidR="00DE73C0" w:rsidRPr="00C06306" w:rsidRDefault="00DE73C0" w:rsidP="00640F43">
            <w:pPr>
              <w:tabs>
                <w:tab w:val="left" w:pos="720"/>
                <w:tab w:val="left" w:pos="1080"/>
                <w:tab w:val="left" w:pos="1440"/>
              </w:tabs>
              <w:ind w:right="-1440"/>
              <w:rPr>
                <w:rFonts w:eastAsia="Times New Roman"/>
                <w:sz w:val="20"/>
                <w:szCs w:val="20"/>
              </w:rPr>
            </w:pPr>
            <w:r w:rsidRPr="00C06306">
              <w:rPr>
                <w:rFonts w:eastAsia="Times New Roman"/>
                <w:sz w:val="20"/>
                <w:szCs w:val="20"/>
              </w:rPr>
              <w:t>NA</w:t>
            </w:r>
          </w:p>
        </w:tc>
      </w:tr>
      <w:tr w:rsidR="00DE73C0" w:rsidRPr="008F06CE" w:rsidTr="00640F43">
        <w:tc>
          <w:tcPr>
            <w:tcW w:w="2790" w:type="dxa"/>
            <w:shd w:val="clear" w:color="auto" w:fill="auto"/>
          </w:tcPr>
          <w:p w:rsidR="00DE73C0" w:rsidRPr="000A08DB" w:rsidRDefault="00DE73C0" w:rsidP="00640F43">
            <w:pPr>
              <w:tabs>
                <w:tab w:val="left" w:pos="720"/>
                <w:tab w:val="left" w:pos="1080"/>
                <w:tab w:val="left" w:pos="1440"/>
              </w:tabs>
              <w:ind w:right="-1440"/>
              <w:rPr>
                <w:rFonts w:eastAsia="Times New Roman"/>
                <w:sz w:val="20"/>
                <w:szCs w:val="20"/>
              </w:rPr>
            </w:pPr>
            <w:r w:rsidRPr="000A08DB">
              <w:rPr>
                <w:rFonts w:eastAsia="Times New Roman"/>
                <w:sz w:val="20"/>
                <w:szCs w:val="20"/>
              </w:rPr>
              <w:t>7</w:t>
            </w:r>
            <w:r w:rsidRPr="000A08DB">
              <w:rPr>
                <w:rFonts w:eastAsia="Times New Roman"/>
                <w:sz w:val="20"/>
                <w:szCs w:val="20"/>
                <w:vertAlign w:val="superscript"/>
              </w:rPr>
              <w:t>th</w:t>
            </w:r>
            <w:r w:rsidRPr="000A08DB">
              <w:rPr>
                <w:rFonts w:eastAsia="Times New Roman"/>
                <w:sz w:val="20"/>
                <w:szCs w:val="20"/>
              </w:rPr>
              <w:t>-8</w:t>
            </w:r>
            <w:r w:rsidRPr="000A08DB">
              <w:rPr>
                <w:rFonts w:eastAsia="Times New Roman"/>
                <w:sz w:val="20"/>
                <w:szCs w:val="20"/>
                <w:vertAlign w:val="superscript"/>
              </w:rPr>
              <w:t>th</w:t>
            </w:r>
            <w:r w:rsidRPr="000A08DB">
              <w:rPr>
                <w:rFonts w:eastAsia="Times New Roman"/>
                <w:sz w:val="20"/>
                <w:szCs w:val="20"/>
              </w:rPr>
              <w:t xml:space="preserve"> Grade Wrestling</w:t>
            </w:r>
          </w:p>
        </w:tc>
        <w:tc>
          <w:tcPr>
            <w:tcW w:w="2250" w:type="dxa"/>
            <w:shd w:val="clear" w:color="auto" w:fill="auto"/>
          </w:tcPr>
          <w:p w:rsidR="00DE73C0" w:rsidRPr="000A08DB" w:rsidRDefault="00DE73C0" w:rsidP="00640F43">
            <w:pPr>
              <w:tabs>
                <w:tab w:val="left" w:pos="720"/>
                <w:tab w:val="left" w:pos="1080"/>
                <w:tab w:val="left" w:pos="1440"/>
              </w:tabs>
              <w:ind w:right="-1440"/>
              <w:rPr>
                <w:rFonts w:eastAsia="Times New Roman"/>
                <w:sz w:val="20"/>
                <w:szCs w:val="20"/>
              </w:rPr>
            </w:pPr>
            <w:r w:rsidRPr="000A08DB">
              <w:rPr>
                <w:rFonts w:eastAsia="Times New Roman"/>
                <w:sz w:val="20"/>
                <w:szCs w:val="20"/>
              </w:rPr>
              <w:t>Vince Jones</w:t>
            </w:r>
          </w:p>
        </w:tc>
        <w:tc>
          <w:tcPr>
            <w:tcW w:w="2340" w:type="dxa"/>
            <w:shd w:val="clear" w:color="auto" w:fill="auto"/>
          </w:tcPr>
          <w:p w:rsidR="00DE73C0" w:rsidRPr="000A08DB" w:rsidRDefault="00DE73C0" w:rsidP="00640F43">
            <w:pPr>
              <w:tabs>
                <w:tab w:val="left" w:pos="1080"/>
                <w:tab w:val="left" w:pos="3600"/>
                <w:tab w:val="left" w:pos="6120"/>
                <w:tab w:val="left" w:pos="7560"/>
              </w:tabs>
              <w:jc w:val="center"/>
              <w:rPr>
                <w:rFonts w:eastAsia="Times New Roman"/>
                <w:sz w:val="20"/>
                <w:szCs w:val="20"/>
              </w:rPr>
            </w:pPr>
            <w:r w:rsidRPr="000A08DB">
              <w:rPr>
                <w:rFonts w:eastAsia="Times New Roman"/>
                <w:sz w:val="20"/>
                <w:szCs w:val="20"/>
              </w:rPr>
              <w:t>$3,181</w:t>
            </w:r>
          </w:p>
        </w:tc>
        <w:tc>
          <w:tcPr>
            <w:tcW w:w="720" w:type="dxa"/>
            <w:shd w:val="clear" w:color="auto" w:fill="auto"/>
          </w:tcPr>
          <w:p w:rsidR="00DE73C0" w:rsidRPr="000A08DB" w:rsidRDefault="00DE73C0" w:rsidP="00640F43">
            <w:pPr>
              <w:tabs>
                <w:tab w:val="left" w:pos="720"/>
                <w:tab w:val="left" w:pos="1080"/>
                <w:tab w:val="left" w:pos="1440"/>
              </w:tabs>
              <w:ind w:right="-1440"/>
              <w:rPr>
                <w:rFonts w:eastAsia="Times New Roman"/>
                <w:sz w:val="20"/>
                <w:szCs w:val="20"/>
              </w:rPr>
            </w:pPr>
            <w:r w:rsidRPr="000A08DB">
              <w:rPr>
                <w:rFonts w:eastAsia="Times New Roman"/>
                <w:sz w:val="20"/>
                <w:szCs w:val="20"/>
              </w:rPr>
              <w:t>NA</w:t>
            </w:r>
          </w:p>
        </w:tc>
      </w:tr>
      <w:tr w:rsidR="00DE73C0" w:rsidRPr="008F06CE" w:rsidTr="00640F43">
        <w:tc>
          <w:tcPr>
            <w:tcW w:w="2790" w:type="dxa"/>
            <w:shd w:val="clear" w:color="auto" w:fill="auto"/>
          </w:tcPr>
          <w:p w:rsidR="00DE73C0" w:rsidRPr="000A08DB" w:rsidRDefault="00DE73C0" w:rsidP="00640F43">
            <w:pPr>
              <w:tabs>
                <w:tab w:val="left" w:pos="720"/>
                <w:tab w:val="left" w:pos="1080"/>
                <w:tab w:val="left" w:pos="1440"/>
              </w:tabs>
              <w:ind w:right="-1440"/>
              <w:rPr>
                <w:rFonts w:eastAsia="Times New Roman"/>
                <w:sz w:val="20"/>
                <w:szCs w:val="20"/>
              </w:rPr>
            </w:pPr>
            <w:r w:rsidRPr="000A08DB">
              <w:rPr>
                <w:rFonts w:eastAsia="Times New Roman"/>
                <w:sz w:val="20"/>
                <w:szCs w:val="20"/>
              </w:rPr>
              <w:t>7</w:t>
            </w:r>
            <w:r w:rsidRPr="000A08DB">
              <w:rPr>
                <w:rFonts w:eastAsia="Times New Roman"/>
                <w:sz w:val="20"/>
                <w:szCs w:val="20"/>
                <w:vertAlign w:val="superscript"/>
              </w:rPr>
              <w:t>th</w:t>
            </w:r>
            <w:r w:rsidRPr="000A08DB">
              <w:rPr>
                <w:rFonts w:eastAsia="Times New Roman"/>
                <w:sz w:val="20"/>
                <w:szCs w:val="20"/>
              </w:rPr>
              <w:t>-8</w:t>
            </w:r>
            <w:r w:rsidRPr="000A08DB">
              <w:rPr>
                <w:rFonts w:eastAsia="Times New Roman"/>
                <w:sz w:val="20"/>
                <w:szCs w:val="20"/>
                <w:vertAlign w:val="superscript"/>
              </w:rPr>
              <w:t>th</w:t>
            </w:r>
            <w:r w:rsidRPr="000A08DB">
              <w:rPr>
                <w:rFonts w:eastAsia="Times New Roman"/>
                <w:sz w:val="20"/>
                <w:szCs w:val="20"/>
              </w:rPr>
              <w:t xml:space="preserve"> Grade </w:t>
            </w:r>
            <w:r w:rsidR="000A08DB" w:rsidRPr="000A08DB">
              <w:rPr>
                <w:rFonts w:eastAsia="Times New Roman"/>
                <w:sz w:val="20"/>
                <w:szCs w:val="20"/>
              </w:rPr>
              <w:t xml:space="preserve">Boys </w:t>
            </w:r>
            <w:r w:rsidRPr="000A08DB">
              <w:rPr>
                <w:rFonts w:eastAsia="Times New Roman"/>
                <w:sz w:val="20"/>
                <w:szCs w:val="20"/>
              </w:rPr>
              <w:t>Track</w:t>
            </w:r>
          </w:p>
        </w:tc>
        <w:tc>
          <w:tcPr>
            <w:tcW w:w="2250" w:type="dxa"/>
            <w:shd w:val="clear" w:color="auto" w:fill="auto"/>
          </w:tcPr>
          <w:p w:rsidR="00DE73C0" w:rsidRPr="000A08DB" w:rsidRDefault="00DE73C0" w:rsidP="00640F43">
            <w:pPr>
              <w:tabs>
                <w:tab w:val="left" w:pos="720"/>
                <w:tab w:val="left" w:pos="1080"/>
                <w:tab w:val="left" w:pos="1440"/>
              </w:tabs>
              <w:ind w:right="-1440"/>
              <w:rPr>
                <w:rFonts w:eastAsia="Times New Roman"/>
                <w:sz w:val="20"/>
                <w:szCs w:val="20"/>
              </w:rPr>
            </w:pPr>
            <w:r w:rsidRPr="000A08DB">
              <w:rPr>
                <w:rFonts w:eastAsia="Times New Roman"/>
                <w:sz w:val="20"/>
                <w:szCs w:val="20"/>
              </w:rPr>
              <w:t>Chris</w:t>
            </w:r>
            <w:r w:rsidR="004B45B6">
              <w:rPr>
                <w:rFonts w:eastAsia="Times New Roman"/>
                <w:sz w:val="20"/>
                <w:szCs w:val="20"/>
              </w:rPr>
              <w:t>topher</w:t>
            </w:r>
            <w:r w:rsidRPr="000A08DB">
              <w:rPr>
                <w:rFonts w:eastAsia="Times New Roman"/>
                <w:sz w:val="20"/>
                <w:szCs w:val="20"/>
              </w:rPr>
              <w:t xml:space="preserve"> </w:t>
            </w:r>
            <w:proofErr w:type="spellStart"/>
            <w:r w:rsidRPr="000A08DB">
              <w:rPr>
                <w:rFonts w:eastAsia="Times New Roman"/>
                <w:sz w:val="20"/>
                <w:szCs w:val="20"/>
              </w:rPr>
              <w:t>Costenbader</w:t>
            </w:r>
            <w:proofErr w:type="spellEnd"/>
          </w:p>
        </w:tc>
        <w:tc>
          <w:tcPr>
            <w:tcW w:w="2340" w:type="dxa"/>
            <w:shd w:val="clear" w:color="auto" w:fill="auto"/>
          </w:tcPr>
          <w:p w:rsidR="00DE73C0" w:rsidRPr="000A08DB" w:rsidRDefault="00DE73C0" w:rsidP="00640F43">
            <w:pPr>
              <w:tabs>
                <w:tab w:val="left" w:pos="1080"/>
                <w:tab w:val="left" w:pos="3600"/>
                <w:tab w:val="left" w:pos="6120"/>
                <w:tab w:val="left" w:pos="7560"/>
              </w:tabs>
              <w:jc w:val="center"/>
              <w:rPr>
                <w:rFonts w:eastAsia="Times New Roman"/>
                <w:sz w:val="20"/>
                <w:szCs w:val="20"/>
              </w:rPr>
            </w:pPr>
            <w:r w:rsidRPr="000A08DB">
              <w:rPr>
                <w:rFonts w:eastAsia="Times New Roman"/>
                <w:sz w:val="20"/>
                <w:szCs w:val="20"/>
              </w:rPr>
              <w:t>$3,181</w:t>
            </w:r>
          </w:p>
        </w:tc>
        <w:tc>
          <w:tcPr>
            <w:tcW w:w="720" w:type="dxa"/>
            <w:shd w:val="clear" w:color="auto" w:fill="auto"/>
          </w:tcPr>
          <w:p w:rsidR="00DE73C0" w:rsidRPr="000A08DB" w:rsidRDefault="00DE73C0" w:rsidP="00640F43">
            <w:pPr>
              <w:tabs>
                <w:tab w:val="left" w:pos="720"/>
                <w:tab w:val="left" w:pos="1080"/>
                <w:tab w:val="left" w:pos="1440"/>
              </w:tabs>
              <w:ind w:right="-1440"/>
              <w:rPr>
                <w:rFonts w:eastAsia="Times New Roman"/>
                <w:sz w:val="20"/>
                <w:szCs w:val="20"/>
              </w:rPr>
            </w:pPr>
            <w:r w:rsidRPr="000A08DB">
              <w:rPr>
                <w:rFonts w:eastAsia="Times New Roman"/>
                <w:sz w:val="20"/>
                <w:szCs w:val="20"/>
              </w:rPr>
              <w:t>NA</w:t>
            </w:r>
          </w:p>
        </w:tc>
      </w:tr>
      <w:tr w:rsidR="000A08DB" w:rsidRPr="008F06CE" w:rsidTr="00640F43">
        <w:tc>
          <w:tcPr>
            <w:tcW w:w="2790" w:type="dxa"/>
            <w:shd w:val="clear" w:color="auto" w:fill="auto"/>
          </w:tcPr>
          <w:p w:rsidR="000A08DB" w:rsidRPr="0059306C" w:rsidRDefault="000A08DB" w:rsidP="00640F43">
            <w:pPr>
              <w:tabs>
                <w:tab w:val="left" w:pos="720"/>
                <w:tab w:val="left" w:pos="1080"/>
                <w:tab w:val="left" w:pos="1440"/>
              </w:tabs>
              <w:ind w:right="-1440"/>
              <w:rPr>
                <w:rFonts w:eastAsia="Times New Roman"/>
                <w:sz w:val="20"/>
                <w:szCs w:val="20"/>
              </w:rPr>
            </w:pPr>
            <w:r w:rsidRPr="0059306C">
              <w:rPr>
                <w:rFonts w:eastAsia="Times New Roman"/>
                <w:sz w:val="20"/>
                <w:szCs w:val="20"/>
              </w:rPr>
              <w:t>7</w:t>
            </w:r>
            <w:r w:rsidRPr="0059306C">
              <w:rPr>
                <w:rFonts w:eastAsia="Times New Roman"/>
                <w:sz w:val="20"/>
                <w:szCs w:val="20"/>
                <w:vertAlign w:val="superscript"/>
              </w:rPr>
              <w:t>th</w:t>
            </w:r>
            <w:r w:rsidRPr="0059306C">
              <w:rPr>
                <w:rFonts w:eastAsia="Times New Roman"/>
                <w:sz w:val="20"/>
                <w:szCs w:val="20"/>
              </w:rPr>
              <w:t>-8</w:t>
            </w:r>
            <w:r w:rsidRPr="0059306C">
              <w:rPr>
                <w:rFonts w:eastAsia="Times New Roman"/>
                <w:sz w:val="20"/>
                <w:szCs w:val="20"/>
                <w:vertAlign w:val="superscript"/>
              </w:rPr>
              <w:t>th</w:t>
            </w:r>
            <w:r w:rsidRPr="0059306C">
              <w:rPr>
                <w:rFonts w:eastAsia="Times New Roman"/>
                <w:sz w:val="20"/>
                <w:szCs w:val="20"/>
              </w:rPr>
              <w:t xml:space="preserve"> Grade Girls Track</w:t>
            </w:r>
          </w:p>
        </w:tc>
        <w:tc>
          <w:tcPr>
            <w:tcW w:w="2250" w:type="dxa"/>
            <w:shd w:val="clear" w:color="auto" w:fill="auto"/>
          </w:tcPr>
          <w:p w:rsidR="000A08DB" w:rsidRPr="0059306C" w:rsidRDefault="000A08DB" w:rsidP="00640F43">
            <w:pPr>
              <w:tabs>
                <w:tab w:val="left" w:pos="720"/>
                <w:tab w:val="left" w:pos="1080"/>
                <w:tab w:val="left" w:pos="1440"/>
              </w:tabs>
              <w:ind w:right="-1440"/>
              <w:rPr>
                <w:rFonts w:eastAsia="Times New Roman"/>
                <w:sz w:val="20"/>
                <w:szCs w:val="20"/>
              </w:rPr>
            </w:pPr>
            <w:r w:rsidRPr="0059306C">
              <w:rPr>
                <w:rFonts w:eastAsia="Times New Roman"/>
                <w:sz w:val="20"/>
                <w:szCs w:val="20"/>
              </w:rPr>
              <w:t>Open</w:t>
            </w:r>
          </w:p>
        </w:tc>
        <w:tc>
          <w:tcPr>
            <w:tcW w:w="2340" w:type="dxa"/>
            <w:shd w:val="clear" w:color="auto" w:fill="auto"/>
          </w:tcPr>
          <w:p w:rsidR="000A08DB" w:rsidRPr="0059306C" w:rsidRDefault="0059306C" w:rsidP="00640F43">
            <w:pPr>
              <w:tabs>
                <w:tab w:val="left" w:pos="1080"/>
                <w:tab w:val="left" w:pos="3600"/>
                <w:tab w:val="left" w:pos="6120"/>
                <w:tab w:val="left" w:pos="7560"/>
              </w:tabs>
              <w:jc w:val="center"/>
              <w:rPr>
                <w:rFonts w:eastAsia="Times New Roman"/>
                <w:sz w:val="20"/>
                <w:szCs w:val="20"/>
              </w:rPr>
            </w:pPr>
            <w:r w:rsidRPr="0059306C">
              <w:rPr>
                <w:rFonts w:eastAsia="Times New Roman"/>
                <w:sz w:val="20"/>
                <w:szCs w:val="20"/>
              </w:rPr>
              <w:t>$3,181</w:t>
            </w:r>
          </w:p>
        </w:tc>
        <w:tc>
          <w:tcPr>
            <w:tcW w:w="720" w:type="dxa"/>
            <w:shd w:val="clear" w:color="auto" w:fill="auto"/>
          </w:tcPr>
          <w:p w:rsidR="000A08DB" w:rsidRPr="0059306C" w:rsidRDefault="0059306C" w:rsidP="00640F43">
            <w:pPr>
              <w:tabs>
                <w:tab w:val="left" w:pos="720"/>
                <w:tab w:val="left" w:pos="1080"/>
                <w:tab w:val="left" w:pos="1440"/>
              </w:tabs>
              <w:ind w:right="-1440"/>
              <w:rPr>
                <w:rFonts w:eastAsia="Times New Roman"/>
                <w:sz w:val="20"/>
                <w:szCs w:val="20"/>
              </w:rPr>
            </w:pPr>
            <w:r w:rsidRPr="0059306C">
              <w:rPr>
                <w:rFonts w:eastAsia="Times New Roman"/>
                <w:sz w:val="20"/>
                <w:szCs w:val="20"/>
              </w:rPr>
              <w:t>NA</w:t>
            </w:r>
          </w:p>
        </w:tc>
      </w:tr>
    </w:tbl>
    <w:p w:rsidR="00FB58C1" w:rsidRDefault="00FB58C1" w:rsidP="00DE73C0">
      <w:pPr>
        <w:pStyle w:val="ListParagraph"/>
        <w:tabs>
          <w:tab w:val="left" w:pos="720"/>
          <w:tab w:val="left" w:pos="1080"/>
          <w:tab w:val="left" w:pos="1440"/>
          <w:tab w:val="left" w:pos="1800"/>
        </w:tabs>
        <w:rPr>
          <w:rFonts w:ascii="Times New Roman" w:eastAsia="Times New Roman" w:hAnsi="Times New Roman"/>
        </w:rPr>
      </w:pPr>
    </w:p>
    <w:p w:rsidR="00B83F39" w:rsidRDefault="00B83F39" w:rsidP="00DE73C0">
      <w:pPr>
        <w:pStyle w:val="ListParagraph"/>
        <w:tabs>
          <w:tab w:val="left" w:pos="720"/>
          <w:tab w:val="left" w:pos="1080"/>
          <w:tab w:val="left" w:pos="1440"/>
          <w:tab w:val="left" w:pos="1800"/>
        </w:tabs>
        <w:rPr>
          <w:rFonts w:ascii="Times New Roman" w:eastAsia="Times New Roman" w:hAnsi="Times New Roman"/>
        </w:rPr>
      </w:pPr>
    </w:p>
    <w:p w:rsidR="00B83F39" w:rsidRDefault="00B83F39" w:rsidP="00DE73C0">
      <w:pPr>
        <w:pStyle w:val="ListParagraph"/>
        <w:tabs>
          <w:tab w:val="left" w:pos="720"/>
          <w:tab w:val="left" w:pos="1080"/>
          <w:tab w:val="left" w:pos="1440"/>
          <w:tab w:val="left" w:pos="1800"/>
        </w:tabs>
        <w:rPr>
          <w:rFonts w:ascii="Times New Roman" w:eastAsia="Times New Roman" w:hAnsi="Times New Roman"/>
        </w:rPr>
      </w:pPr>
    </w:p>
    <w:p w:rsidR="00A646D8" w:rsidRPr="008D0AB3" w:rsidRDefault="00A646D8" w:rsidP="00A646D8">
      <w:r w:rsidRPr="008D0AB3">
        <w:lastRenderedPageBreak/>
        <w:t xml:space="preserve">Roll Call Vote: Ms. </w:t>
      </w:r>
      <w:proofErr w:type="spellStart"/>
      <w:r w:rsidRPr="008D0AB3">
        <w:t>Eastlack</w:t>
      </w:r>
      <w:proofErr w:type="spellEnd"/>
      <w:r w:rsidRPr="008D0AB3">
        <w:t xml:space="preserve">, Mr. Hamilton, Mr. Lisa, Mrs. </w:t>
      </w:r>
      <w:proofErr w:type="spellStart"/>
      <w:r w:rsidRPr="008D0AB3">
        <w:t>Lozada</w:t>
      </w:r>
      <w:proofErr w:type="spellEnd"/>
      <w:r w:rsidRPr="008D0AB3">
        <w:t>-Shaw, Ms. Priest, Mr. Ridinger, Mrs. Stevenson, and Mr. Walter voting 8 YES; Mr. Chapkowski, Mrs. Giampola 2 ABSENT</w:t>
      </w:r>
    </w:p>
    <w:p w:rsidR="00A646D8" w:rsidRDefault="00A646D8" w:rsidP="00A646D8">
      <w:pPr>
        <w:tabs>
          <w:tab w:val="decimal" w:pos="360"/>
          <w:tab w:val="left" w:pos="720"/>
          <w:tab w:val="left" w:pos="1080"/>
          <w:tab w:val="left" w:pos="1440"/>
          <w:tab w:val="left" w:pos="1800"/>
        </w:tabs>
        <w:ind w:left="1080" w:hanging="1080"/>
        <w:rPr>
          <w:rFonts w:eastAsia="Times New Roman"/>
        </w:rPr>
      </w:pPr>
      <w:r w:rsidRPr="008D0AB3">
        <w:tab/>
      </w:r>
      <w:r w:rsidRPr="008D0AB3">
        <w:tab/>
      </w:r>
      <w:r w:rsidRPr="008D0AB3">
        <w:tab/>
      </w:r>
      <w:r w:rsidRPr="008D0AB3">
        <w:tab/>
      </w:r>
      <w:r w:rsidRPr="008D0AB3">
        <w:tab/>
      </w:r>
      <w:r w:rsidRPr="008D0AB3">
        <w:tab/>
      </w:r>
      <w:r w:rsidRPr="008D0AB3">
        <w:tab/>
      </w:r>
      <w:r w:rsidRPr="008D0AB3">
        <w:tab/>
      </w:r>
      <w:r w:rsidRPr="008D0AB3">
        <w:tab/>
      </w:r>
      <w:r w:rsidRPr="008D0AB3">
        <w:tab/>
      </w:r>
      <w:r w:rsidRPr="008D0AB3">
        <w:tab/>
      </w:r>
      <w:r w:rsidRPr="008D0AB3">
        <w:tab/>
      </w:r>
      <w:r w:rsidRPr="008D0AB3">
        <w:tab/>
        <w:t>Motion carried</w:t>
      </w:r>
    </w:p>
    <w:p w:rsidR="00B83F39" w:rsidRDefault="00B83F39" w:rsidP="00DE73C0">
      <w:pPr>
        <w:pStyle w:val="ListParagraph"/>
        <w:tabs>
          <w:tab w:val="left" w:pos="720"/>
          <w:tab w:val="left" w:pos="1080"/>
          <w:tab w:val="left" w:pos="1440"/>
          <w:tab w:val="left" w:pos="1800"/>
        </w:tabs>
        <w:rPr>
          <w:rFonts w:ascii="Times New Roman" w:eastAsia="Times New Roman" w:hAnsi="Times New Roman"/>
        </w:rPr>
      </w:pPr>
    </w:p>
    <w:p w:rsidR="00FA13A4" w:rsidRPr="00E3126B" w:rsidRDefault="00FA13A4" w:rsidP="003F2B30">
      <w:pPr>
        <w:pStyle w:val="ListParagraph"/>
        <w:numPr>
          <w:ilvl w:val="0"/>
          <w:numId w:val="21"/>
        </w:numPr>
        <w:tabs>
          <w:tab w:val="left" w:pos="720"/>
          <w:tab w:val="left" w:pos="1080"/>
          <w:tab w:val="left" w:pos="1440"/>
          <w:tab w:val="left" w:pos="1800"/>
        </w:tabs>
        <w:ind w:left="720"/>
        <w:rPr>
          <w:rFonts w:ascii="Times New Roman" w:eastAsia="Times New Roman" w:hAnsi="Times New Roman"/>
        </w:rPr>
      </w:pPr>
      <w:r w:rsidRPr="00FB58C1">
        <w:rPr>
          <w:rFonts w:ascii="Times New Roman" w:eastAsia="Times New Roman" w:hAnsi="Times New Roman"/>
          <w:u w:val="single"/>
        </w:rPr>
        <w:t>Informational</w:t>
      </w:r>
      <w:r w:rsidRPr="00E3126B">
        <w:rPr>
          <w:rFonts w:ascii="Times New Roman" w:eastAsia="Times New Roman" w:hAnsi="Times New Roman"/>
        </w:rPr>
        <w:t>:</w:t>
      </w:r>
    </w:p>
    <w:p w:rsidR="00095097" w:rsidRDefault="00FA13A4" w:rsidP="00095097">
      <w:pPr>
        <w:tabs>
          <w:tab w:val="left" w:pos="1080"/>
          <w:tab w:val="left" w:pos="1440"/>
          <w:tab w:val="left" w:pos="1800"/>
        </w:tabs>
        <w:ind w:left="720" w:hanging="360"/>
        <w:rPr>
          <w:rFonts w:eastAsia="Times New Roman"/>
        </w:rPr>
      </w:pPr>
      <w:r>
        <w:rPr>
          <w:rFonts w:eastAsia="Times New Roman"/>
        </w:rPr>
        <w:tab/>
        <w:t>1.</w:t>
      </w:r>
      <w:r>
        <w:rPr>
          <w:rFonts w:eastAsia="Times New Roman"/>
        </w:rPr>
        <w:tab/>
        <w:t xml:space="preserve">Paulsboro High School Student </w:t>
      </w:r>
      <w:proofErr w:type="spellStart"/>
      <w:r>
        <w:rPr>
          <w:rFonts w:eastAsia="Times New Roman"/>
        </w:rPr>
        <w:t>Liva</w:t>
      </w:r>
      <w:proofErr w:type="spellEnd"/>
      <w:r>
        <w:rPr>
          <w:rFonts w:eastAsia="Times New Roman"/>
        </w:rPr>
        <w:t xml:space="preserve"> </w:t>
      </w:r>
      <w:proofErr w:type="spellStart"/>
      <w:r>
        <w:rPr>
          <w:rFonts w:eastAsia="Times New Roman"/>
        </w:rPr>
        <w:t>Savaiinaea</w:t>
      </w:r>
      <w:proofErr w:type="spellEnd"/>
      <w:r>
        <w:rPr>
          <w:rFonts w:eastAsia="Times New Roman"/>
        </w:rPr>
        <w:t xml:space="preserve"> earned a full scholarship to the University of </w:t>
      </w:r>
    </w:p>
    <w:p w:rsidR="00285896" w:rsidRDefault="00FB58C1" w:rsidP="00FB58C1">
      <w:pPr>
        <w:tabs>
          <w:tab w:val="left" w:pos="1080"/>
          <w:tab w:val="left" w:pos="1440"/>
          <w:tab w:val="left" w:pos="1800"/>
        </w:tabs>
        <w:ind w:left="1080" w:hanging="360"/>
        <w:rPr>
          <w:rFonts w:eastAsia="Times New Roman"/>
        </w:rPr>
      </w:pPr>
      <w:r>
        <w:rPr>
          <w:rFonts w:eastAsia="Times New Roman"/>
        </w:rPr>
        <w:tab/>
      </w:r>
      <w:r w:rsidR="00FA13A4" w:rsidRPr="00FB58C1">
        <w:rPr>
          <w:rFonts w:eastAsia="Times New Roman"/>
        </w:rPr>
        <w:t xml:space="preserve">Pennsylvania Summer Band Camp conducted from </w:t>
      </w:r>
      <w:r w:rsidRPr="00FB58C1">
        <w:rPr>
          <w:rFonts w:eastAsia="Times New Roman"/>
        </w:rPr>
        <w:t>Sunday,</w:t>
      </w:r>
      <w:r w:rsidR="00FA13A4" w:rsidRPr="00FB58C1">
        <w:rPr>
          <w:rFonts w:eastAsia="Times New Roman"/>
        </w:rPr>
        <w:t xml:space="preserve"> July 27, 2014 through </w:t>
      </w:r>
      <w:r w:rsidRPr="00FB58C1">
        <w:rPr>
          <w:rFonts w:eastAsia="Times New Roman"/>
        </w:rPr>
        <w:t>Saturday</w:t>
      </w:r>
      <w:proofErr w:type="gramStart"/>
      <w:r w:rsidRPr="00FB58C1">
        <w:rPr>
          <w:rFonts w:eastAsia="Times New Roman"/>
        </w:rPr>
        <w:t xml:space="preserve">, </w:t>
      </w:r>
      <w:r w:rsidR="00FA13A4" w:rsidRPr="00FB58C1">
        <w:rPr>
          <w:rFonts w:eastAsia="Times New Roman"/>
        </w:rPr>
        <w:t xml:space="preserve"> August</w:t>
      </w:r>
      <w:proofErr w:type="gramEnd"/>
      <w:r w:rsidR="00FA13A4" w:rsidRPr="00FB58C1">
        <w:rPr>
          <w:rFonts w:eastAsia="Times New Roman"/>
        </w:rPr>
        <w:t xml:space="preserve"> 2, 2014.   The scholarship is valued at $825.</w:t>
      </w:r>
      <w:r w:rsidR="00FA13A4">
        <w:rPr>
          <w:rFonts w:eastAsia="Times New Roman"/>
        </w:rPr>
        <w:t xml:space="preserve">   </w:t>
      </w:r>
    </w:p>
    <w:p w:rsidR="00664748" w:rsidRDefault="00664748" w:rsidP="00FA13A4">
      <w:pPr>
        <w:tabs>
          <w:tab w:val="decimal" w:pos="360"/>
          <w:tab w:val="left" w:pos="720"/>
          <w:tab w:val="left" w:pos="1080"/>
          <w:tab w:val="left" w:pos="1440"/>
          <w:tab w:val="left" w:pos="1800"/>
        </w:tabs>
        <w:ind w:left="1080" w:hanging="1080"/>
        <w:rPr>
          <w:rFonts w:eastAsia="Times New Roman"/>
        </w:rPr>
      </w:pPr>
      <w:r>
        <w:rPr>
          <w:rFonts w:eastAsia="Times New Roman"/>
        </w:rPr>
        <w:tab/>
      </w:r>
      <w:r>
        <w:rPr>
          <w:rFonts w:eastAsia="Times New Roman"/>
        </w:rPr>
        <w:tab/>
        <w:t>2.</w:t>
      </w:r>
      <w:r>
        <w:rPr>
          <w:rFonts w:eastAsia="Times New Roman"/>
        </w:rPr>
        <w:tab/>
        <w:t xml:space="preserve">Boys’ Track and Field Report </w:t>
      </w:r>
      <w:r w:rsidR="00A44109" w:rsidRPr="00A44109">
        <w:rPr>
          <w:rFonts w:eastAsia="Times New Roman"/>
          <w:b/>
        </w:rPr>
        <w:t>(Attachment)</w:t>
      </w:r>
    </w:p>
    <w:p w:rsidR="00664748" w:rsidRDefault="00664748" w:rsidP="00FA13A4">
      <w:pPr>
        <w:tabs>
          <w:tab w:val="decimal" w:pos="360"/>
          <w:tab w:val="left" w:pos="720"/>
          <w:tab w:val="left" w:pos="1080"/>
          <w:tab w:val="left" w:pos="1440"/>
          <w:tab w:val="left" w:pos="1800"/>
        </w:tabs>
        <w:ind w:left="1080" w:hanging="1080"/>
        <w:rPr>
          <w:rFonts w:eastAsia="Times New Roman"/>
        </w:rPr>
      </w:pPr>
      <w:r>
        <w:rPr>
          <w:rFonts w:eastAsia="Times New Roman"/>
        </w:rPr>
        <w:tab/>
      </w:r>
      <w:r>
        <w:rPr>
          <w:rFonts w:eastAsia="Times New Roman"/>
        </w:rPr>
        <w:tab/>
        <w:t>3.</w:t>
      </w:r>
      <w:r>
        <w:rPr>
          <w:rFonts w:eastAsia="Times New Roman"/>
        </w:rPr>
        <w:tab/>
        <w:t>J</w:t>
      </w:r>
      <w:r w:rsidR="00FB58C1">
        <w:rPr>
          <w:rFonts w:eastAsia="Times New Roman"/>
        </w:rPr>
        <w:t>unior</w:t>
      </w:r>
      <w:r>
        <w:rPr>
          <w:rFonts w:eastAsia="Times New Roman"/>
        </w:rPr>
        <w:t xml:space="preserve"> High Track and Field Report </w:t>
      </w:r>
      <w:r w:rsidR="00A44109" w:rsidRPr="00A44109">
        <w:rPr>
          <w:rFonts w:eastAsia="Times New Roman"/>
          <w:b/>
        </w:rPr>
        <w:t>(Attachment)</w:t>
      </w:r>
    </w:p>
    <w:p w:rsidR="00664748" w:rsidRDefault="00664748" w:rsidP="00FA13A4">
      <w:pPr>
        <w:tabs>
          <w:tab w:val="decimal" w:pos="360"/>
          <w:tab w:val="left" w:pos="720"/>
          <w:tab w:val="left" w:pos="1080"/>
          <w:tab w:val="left" w:pos="1440"/>
          <w:tab w:val="left" w:pos="1800"/>
        </w:tabs>
        <w:ind w:left="1080" w:hanging="1080"/>
        <w:rPr>
          <w:rFonts w:eastAsia="Times New Roman"/>
        </w:rPr>
      </w:pPr>
      <w:r>
        <w:rPr>
          <w:rFonts w:eastAsia="Times New Roman"/>
        </w:rPr>
        <w:tab/>
      </w:r>
      <w:r>
        <w:rPr>
          <w:rFonts w:eastAsia="Times New Roman"/>
        </w:rPr>
        <w:tab/>
        <w:t>4.</w:t>
      </w:r>
      <w:r>
        <w:rPr>
          <w:rFonts w:eastAsia="Times New Roman"/>
        </w:rPr>
        <w:tab/>
        <w:t xml:space="preserve">Track and Field Report </w:t>
      </w:r>
      <w:r w:rsidR="00A44109" w:rsidRPr="00A44109">
        <w:rPr>
          <w:rFonts w:eastAsia="Times New Roman"/>
          <w:b/>
        </w:rPr>
        <w:t>(Attachment)</w:t>
      </w:r>
    </w:p>
    <w:p w:rsidR="00664748" w:rsidRDefault="00664748" w:rsidP="00FA13A4">
      <w:pPr>
        <w:tabs>
          <w:tab w:val="decimal" w:pos="360"/>
          <w:tab w:val="left" w:pos="720"/>
          <w:tab w:val="left" w:pos="1080"/>
          <w:tab w:val="left" w:pos="1440"/>
          <w:tab w:val="left" w:pos="1800"/>
        </w:tabs>
        <w:ind w:left="1080" w:hanging="1080"/>
        <w:rPr>
          <w:rFonts w:eastAsia="Times New Roman"/>
        </w:rPr>
      </w:pPr>
      <w:r>
        <w:rPr>
          <w:rFonts w:eastAsia="Times New Roman"/>
        </w:rPr>
        <w:tab/>
      </w:r>
      <w:r>
        <w:rPr>
          <w:rFonts w:eastAsia="Times New Roman"/>
        </w:rPr>
        <w:tab/>
        <w:t>5.</w:t>
      </w:r>
      <w:r>
        <w:rPr>
          <w:rFonts w:eastAsia="Times New Roman"/>
        </w:rPr>
        <w:tab/>
        <w:t xml:space="preserve">Baseball Report </w:t>
      </w:r>
      <w:r w:rsidR="00A44109" w:rsidRPr="00A44109">
        <w:rPr>
          <w:rFonts w:eastAsia="Times New Roman"/>
          <w:b/>
        </w:rPr>
        <w:t>(Attachment)</w:t>
      </w:r>
    </w:p>
    <w:p w:rsidR="000874F1" w:rsidRDefault="000874F1" w:rsidP="00FA13A4">
      <w:pPr>
        <w:tabs>
          <w:tab w:val="decimal" w:pos="360"/>
          <w:tab w:val="left" w:pos="720"/>
          <w:tab w:val="left" w:pos="1080"/>
          <w:tab w:val="left" w:pos="1440"/>
          <w:tab w:val="left" w:pos="1800"/>
        </w:tabs>
        <w:ind w:left="1080" w:hanging="1080"/>
        <w:rPr>
          <w:rFonts w:eastAsia="Times New Roman"/>
        </w:rPr>
      </w:pPr>
      <w:r>
        <w:rPr>
          <w:rFonts w:eastAsia="Times New Roman"/>
        </w:rPr>
        <w:tab/>
      </w:r>
      <w:r>
        <w:rPr>
          <w:rFonts w:eastAsia="Times New Roman"/>
        </w:rPr>
        <w:tab/>
        <w:t>6.</w:t>
      </w:r>
      <w:r>
        <w:rPr>
          <w:rFonts w:eastAsia="Times New Roman"/>
        </w:rPr>
        <w:tab/>
        <w:t xml:space="preserve">Boys’ Tennis Report </w:t>
      </w:r>
      <w:r w:rsidR="00A44109" w:rsidRPr="00A44109">
        <w:rPr>
          <w:rFonts w:eastAsia="Times New Roman"/>
          <w:b/>
        </w:rPr>
        <w:t>(Attachment)</w:t>
      </w:r>
    </w:p>
    <w:p w:rsidR="000874F1" w:rsidRDefault="000874F1" w:rsidP="00FA13A4">
      <w:pPr>
        <w:tabs>
          <w:tab w:val="decimal" w:pos="360"/>
          <w:tab w:val="left" w:pos="720"/>
          <w:tab w:val="left" w:pos="1080"/>
          <w:tab w:val="left" w:pos="1440"/>
          <w:tab w:val="left" w:pos="1800"/>
        </w:tabs>
        <w:ind w:left="1080" w:hanging="1080"/>
        <w:rPr>
          <w:rFonts w:eastAsia="Times New Roman"/>
          <w:b/>
        </w:rPr>
      </w:pPr>
      <w:r>
        <w:rPr>
          <w:rFonts w:eastAsia="Times New Roman"/>
        </w:rPr>
        <w:tab/>
      </w:r>
      <w:r>
        <w:rPr>
          <w:rFonts w:eastAsia="Times New Roman"/>
        </w:rPr>
        <w:tab/>
        <w:t>7.</w:t>
      </w:r>
      <w:r>
        <w:rPr>
          <w:rFonts w:eastAsia="Times New Roman"/>
        </w:rPr>
        <w:tab/>
        <w:t xml:space="preserve">Softball Report </w:t>
      </w:r>
      <w:r w:rsidR="00A44109" w:rsidRPr="00A44109">
        <w:rPr>
          <w:rFonts w:eastAsia="Times New Roman"/>
          <w:b/>
        </w:rPr>
        <w:t>(Attachment)</w:t>
      </w:r>
    </w:p>
    <w:p w:rsidR="00530D86" w:rsidRDefault="00530D86" w:rsidP="00FA13A4">
      <w:pPr>
        <w:tabs>
          <w:tab w:val="decimal" w:pos="360"/>
          <w:tab w:val="left" w:pos="720"/>
          <w:tab w:val="left" w:pos="1080"/>
          <w:tab w:val="left" w:pos="1440"/>
          <w:tab w:val="left" w:pos="1800"/>
        </w:tabs>
        <w:ind w:left="1080" w:hanging="1080"/>
        <w:rPr>
          <w:rFonts w:eastAsia="Times New Roman"/>
        </w:rPr>
      </w:pPr>
    </w:p>
    <w:p w:rsidR="008C0AD2" w:rsidRDefault="008C0AD2" w:rsidP="00406D3A">
      <w:pPr>
        <w:tabs>
          <w:tab w:val="left" w:pos="720"/>
        </w:tabs>
        <w:rPr>
          <w:b/>
          <w:sz w:val="24"/>
          <w:szCs w:val="24"/>
        </w:rPr>
      </w:pPr>
    </w:p>
    <w:p w:rsidR="00D01BA5" w:rsidRPr="00406D3A" w:rsidRDefault="00D01BA5" w:rsidP="00406D3A">
      <w:pPr>
        <w:tabs>
          <w:tab w:val="left" w:pos="720"/>
        </w:tabs>
        <w:rPr>
          <w:b/>
          <w:sz w:val="24"/>
          <w:szCs w:val="24"/>
        </w:rPr>
      </w:pPr>
      <w:r w:rsidRPr="00406D3A">
        <w:rPr>
          <w:b/>
          <w:sz w:val="24"/>
          <w:szCs w:val="24"/>
        </w:rPr>
        <w:t>FINANCE</w:t>
      </w:r>
    </w:p>
    <w:p w:rsidR="00406D3A" w:rsidRDefault="00406D3A" w:rsidP="00406D3A">
      <w:pPr>
        <w:rPr>
          <w:b/>
        </w:rPr>
      </w:pPr>
    </w:p>
    <w:p w:rsidR="00406D3A" w:rsidRPr="00806FAB" w:rsidRDefault="00406D3A" w:rsidP="00406D3A">
      <w:r w:rsidRPr="00806FAB">
        <w:t xml:space="preserve">Motion by </w:t>
      </w:r>
      <w:proofErr w:type="spellStart"/>
      <w:r w:rsidR="008C0AD2">
        <w:t>Lozada</w:t>
      </w:r>
      <w:proofErr w:type="spellEnd"/>
      <w:r w:rsidR="008C0AD2">
        <w:t>-Shaw</w:t>
      </w:r>
      <w:r w:rsidRPr="00806FAB">
        <w:t xml:space="preserve">, seconded by </w:t>
      </w:r>
      <w:r w:rsidR="008C0AD2">
        <w:t>Stevenson</w:t>
      </w:r>
      <w:r w:rsidRPr="00806FAB">
        <w:t xml:space="preserve"> to accept the Interim Superintendents recommendation items </w:t>
      </w:r>
      <w:r>
        <w:t>A</w:t>
      </w:r>
      <w:r w:rsidRPr="00806FAB">
        <w:t>-</w:t>
      </w:r>
      <w:r>
        <w:t>M</w:t>
      </w:r>
      <w:r w:rsidRPr="00806FAB">
        <w:t>:</w:t>
      </w:r>
    </w:p>
    <w:p w:rsidR="00E54739" w:rsidRPr="009831BE" w:rsidRDefault="007957D9" w:rsidP="008E4F7F">
      <w:pPr>
        <w:rPr>
          <w:b/>
        </w:rPr>
      </w:pPr>
      <w:r w:rsidRPr="009831BE">
        <w:rPr>
          <w:b/>
        </w:rPr>
        <w:t xml:space="preserve"> </w:t>
      </w:r>
    </w:p>
    <w:p w:rsidR="009B6497" w:rsidRPr="00A40AEE" w:rsidRDefault="009B6497" w:rsidP="009B6497">
      <w:pPr>
        <w:pStyle w:val="ListParagraph"/>
        <w:numPr>
          <w:ilvl w:val="0"/>
          <w:numId w:val="14"/>
        </w:numPr>
        <w:tabs>
          <w:tab w:val="left" w:pos="720"/>
          <w:tab w:val="left" w:pos="1080"/>
        </w:tabs>
        <w:rPr>
          <w:rFonts w:ascii="Times New Roman" w:hAnsi="Times New Roman"/>
          <w:b/>
        </w:rPr>
      </w:pPr>
      <w:r w:rsidRPr="00A40AEE">
        <w:rPr>
          <w:rFonts w:ascii="Times New Roman" w:hAnsi="Times New Roman"/>
        </w:rPr>
        <w:t xml:space="preserve">Recommend approval to submit a grant </w:t>
      </w:r>
      <w:r w:rsidR="00A40AEE" w:rsidRPr="00A40AEE">
        <w:rPr>
          <w:rFonts w:ascii="Times New Roman" w:hAnsi="Times New Roman"/>
        </w:rPr>
        <w:t xml:space="preserve">application for No Child Left </w:t>
      </w:r>
      <w:proofErr w:type="gramStart"/>
      <w:r w:rsidR="00A40AEE" w:rsidRPr="00A40AEE">
        <w:rPr>
          <w:rFonts w:ascii="Times New Roman" w:hAnsi="Times New Roman"/>
        </w:rPr>
        <w:t>Behind</w:t>
      </w:r>
      <w:proofErr w:type="gramEnd"/>
      <w:r w:rsidR="00A40AEE">
        <w:rPr>
          <w:rFonts w:ascii="Times New Roman" w:hAnsi="Times New Roman"/>
        </w:rPr>
        <w:t xml:space="preserve"> (NCLB)</w:t>
      </w:r>
      <w:r w:rsidR="00A40AEE" w:rsidRPr="00A40AEE">
        <w:rPr>
          <w:rFonts w:ascii="Times New Roman" w:hAnsi="Times New Roman"/>
        </w:rPr>
        <w:t xml:space="preserve"> f</w:t>
      </w:r>
      <w:r w:rsidRPr="00A40AEE">
        <w:rPr>
          <w:rFonts w:ascii="Times New Roman" w:hAnsi="Times New Roman"/>
        </w:rPr>
        <w:t xml:space="preserve">unding </w:t>
      </w:r>
      <w:r w:rsidR="00A40AEE" w:rsidRPr="00A40AEE">
        <w:rPr>
          <w:rFonts w:ascii="Times New Roman" w:hAnsi="Times New Roman"/>
        </w:rPr>
        <w:t>to the New Jersey Department of Education for the 2014-2015 school year as follows.   This recommendation also includes approval to accept the grant funds when approved by the New Jersey Department of Education.</w:t>
      </w:r>
    </w:p>
    <w:tbl>
      <w:tblPr>
        <w:tblW w:w="0" w:type="auto"/>
        <w:tblInd w:w="2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2"/>
        <w:gridCol w:w="1631"/>
        <w:gridCol w:w="1631"/>
      </w:tblGrid>
      <w:tr w:rsidR="009028A3" w:rsidRPr="002A1D43" w:rsidTr="009028A3">
        <w:tc>
          <w:tcPr>
            <w:tcW w:w="1982" w:type="dxa"/>
            <w:shd w:val="clear" w:color="auto" w:fill="auto"/>
            <w:vAlign w:val="center"/>
          </w:tcPr>
          <w:p w:rsidR="009028A3" w:rsidRPr="002A1D43" w:rsidRDefault="009028A3" w:rsidP="00CE1869">
            <w:pPr>
              <w:tabs>
                <w:tab w:val="left" w:pos="720"/>
                <w:tab w:val="left" w:pos="1080"/>
                <w:tab w:val="left" w:pos="1440"/>
              </w:tabs>
              <w:jc w:val="center"/>
              <w:rPr>
                <w:rFonts w:eastAsia="Times New Roman"/>
                <w:b/>
              </w:rPr>
            </w:pPr>
            <w:r w:rsidRPr="002A1D43">
              <w:rPr>
                <w:rFonts w:eastAsia="Times New Roman"/>
                <w:b/>
              </w:rPr>
              <w:t>NCLB</w:t>
            </w:r>
          </w:p>
          <w:p w:rsidR="009028A3" w:rsidRPr="002A1D43" w:rsidRDefault="009028A3" w:rsidP="00CE1869">
            <w:pPr>
              <w:tabs>
                <w:tab w:val="left" w:pos="720"/>
                <w:tab w:val="left" w:pos="1080"/>
                <w:tab w:val="left" w:pos="1440"/>
              </w:tabs>
              <w:jc w:val="center"/>
              <w:rPr>
                <w:rFonts w:eastAsia="Times New Roman"/>
                <w:b/>
              </w:rPr>
            </w:pPr>
            <w:r w:rsidRPr="002A1D43">
              <w:rPr>
                <w:rFonts w:eastAsia="Times New Roman"/>
                <w:b/>
              </w:rPr>
              <w:t>Component</w:t>
            </w:r>
          </w:p>
        </w:tc>
        <w:tc>
          <w:tcPr>
            <w:tcW w:w="1631" w:type="dxa"/>
            <w:vAlign w:val="center"/>
          </w:tcPr>
          <w:p w:rsidR="009028A3" w:rsidRPr="002A1D43" w:rsidRDefault="009028A3" w:rsidP="00CE1869">
            <w:pPr>
              <w:tabs>
                <w:tab w:val="left" w:pos="720"/>
                <w:tab w:val="left" w:pos="1080"/>
                <w:tab w:val="left" w:pos="1440"/>
              </w:tabs>
              <w:jc w:val="center"/>
              <w:rPr>
                <w:rFonts w:eastAsia="Times New Roman"/>
                <w:b/>
              </w:rPr>
            </w:pPr>
            <w:r w:rsidRPr="002A1D43">
              <w:rPr>
                <w:rFonts w:eastAsia="Times New Roman"/>
                <w:b/>
              </w:rPr>
              <w:t>Grant Amount</w:t>
            </w:r>
          </w:p>
          <w:p w:rsidR="009028A3" w:rsidRPr="002A1D43" w:rsidRDefault="009028A3" w:rsidP="00CE1869">
            <w:pPr>
              <w:tabs>
                <w:tab w:val="left" w:pos="720"/>
                <w:tab w:val="left" w:pos="1080"/>
                <w:tab w:val="left" w:pos="1440"/>
              </w:tabs>
              <w:jc w:val="center"/>
              <w:rPr>
                <w:rFonts w:eastAsia="Times New Roman"/>
                <w:b/>
              </w:rPr>
            </w:pPr>
            <w:r w:rsidRPr="002A1D43">
              <w:rPr>
                <w:rFonts w:eastAsia="Times New Roman"/>
                <w:b/>
              </w:rPr>
              <w:t>2013-2014</w:t>
            </w:r>
          </w:p>
        </w:tc>
        <w:tc>
          <w:tcPr>
            <w:tcW w:w="1631" w:type="dxa"/>
            <w:vAlign w:val="center"/>
          </w:tcPr>
          <w:p w:rsidR="009028A3" w:rsidRPr="002A1D43" w:rsidRDefault="009028A3" w:rsidP="009028A3">
            <w:pPr>
              <w:tabs>
                <w:tab w:val="left" w:pos="720"/>
                <w:tab w:val="left" w:pos="1080"/>
                <w:tab w:val="left" w:pos="1440"/>
              </w:tabs>
              <w:jc w:val="center"/>
              <w:rPr>
                <w:rFonts w:eastAsia="Times New Roman"/>
                <w:b/>
              </w:rPr>
            </w:pPr>
            <w:r w:rsidRPr="002A1D43">
              <w:rPr>
                <w:rFonts w:eastAsia="Times New Roman"/>
                <w:b/>
              </w:rPr>
              <w:t>Grant Amount</w:t>
            </w:r>
          </w:p>
          <w:p w:rsidR="009028A3" w:rsidRPr="002A1D43" w:rsidRDefault="009028A3" w:rsidP="009028A3">
            <w:pPr>
              <w:tabs>
                <w:tab w:val="left" w:pos="720"/>
                <w:tab w:val="left" w:pos="1080"/>
                <w:tab w:val="left" w:pos="1440"/>
              </w:tabs>
              <w:jc w:val="center"/>
              <w:rPr>
                <w:rFonts w:eastAsia="Times New Roman"/>
                <w:b/>
              </w:rPr>
            </w:pPr>
            <w:r w:rsidRPr="002A1D43">
              <w:rPr>
                <w:rFonts w:eastAsia="Times New Roman"/>
                <w:b/>
              </w:rPr>
              <w:t>2014-2015</w:t>
            </w:r>
          </w:p>
        </w:tc>
      </w:tr>
      <w:tr w:rsidR="009028A3" w:rsidRPr="002A1D43" w:rsidTr="009028A3">
        <w:tc>
          <w:tcPr>
            <w:tcW w:w="1982" w:type="dxa"/>
            <w:shd w:val="clear" w:color="auto" w:fill="auto"/>
            <w:vAlign w:val="center"/>
          </w:tcPr>
          <w:p w:rsidR="009028A3" w:rsidRPr="002A1D43" w:rsidRDefault="009028A3" w:rsidP="00CE1869">
            <w:pPr>
              <w:tabs>
                <w:tab w:val="left" w:pos="720"/>
                <w:tab w:val="left" w:pos="1080"/>
                <w:tab w:val="left" w:pos="1440"/>
              </w:tabs>
              <w:jc w:val="center"/>
              <w:rPr>
                <w:rFonts w:eastAsia="Times New Roman"/>
              </w:rPr>
            </w:pPr>
            <w:r w:rsidRPr="002A1D43">
              <w:rPr>
                <w:rFonts w:eastAsia="Times New Roman"/>
              </w:rPr>
              <w:t xml:space="preserve"> Title IA</w:t>
            </w:r>
          </w:p>
        </w:tc>
        <w:tc>
          <w:tcPr>
            <w:tcW w:w="1631" w:type="dxa"/>
          </w:tcPr>
          <w:p w:rsidR="009028A3" w:rsidRPr="002A1D43" w:rsidRDefault="009028A3" w:rsidP="00CE1869">
            <w:pPr>
              <w:tabs>
                <w:tab w:val="left" w:pos="720"/>
                <w:tab w:val="left" w:pos="1080"/>
                <w:tab w:val="left" w:pos="1440"/>
              </w:tabs>
              <w:jc w:val="right"/>
              <w:rPr>
                <w:rFonts w:eastAsia="Times New Roman"/>
              </w:rPr>
            </w:pPr>
            <w:r w:rsidRPr="002A1D43">
              <w:rPr>
                <w:rFonts w:eastAsia="Times New Roman"/>
              </w:rPr>
              <w:t>$699,928</w:t>
            </w:r>
          </w:p>
        </w:tc>
        <w:tc>
          <w:tcPr>
            <w:tcW w:w="1631" w:type="dxa"/>
          </w:tcPr>
          <w:p w:rsidR="009028A3" w:rsidRPr="002A1D43" w:rsidRDefault="009028A3" w:rsidP="00CE1869">
            <w:pPr>
              <w:tabs>
                <w:tab w:val="left" w:pos="720"/>
                <w:tab w:val="left" w:pos="1080"/>
                <w:tab w:val="left" w:pos="1440"/>
              </w:tabs>
              <w:jc w:val="right"/>
              <w:rPr>
                <w:rFonts w:eastAsia="Times New Roman"/>
              </w:rPr>
            </w:pPr>
            <w:r w:rsidRPr="002A1D43">
              <w:rPr>
                <w:rFonts w:eastAsia="Times New Roman"/>
              </w:rPr>
              <w:t>$687,540</w:t>
            </w:r>
          </w:p>
        </w:tc>
      </w:tr>
      <w:tr w:rsidR="009028A3" w:rsidRPr="002A1D43" w:rsidTr="009028A3">
        <w:tc>
          <w:tcPr>
            <w:tcW w:w="1982" w:type="dxa"/>
            <w:shd w:val="clear" w:color="auto" w:fill="auto"/>
            <w:vAlign w:val="center"/>
          </w:tcPr>
          <w:p w:rsidR="009028A3" w:rsidRPr="002A1D43" w:rsidRDefault="009028A3" w:rsidP="00CE1869">
            <w:pPr>
              <w:tabs>
                <w:tab w:val="left" w:pos="720"/>
                <w:tab w:val="left" w:pos="1080"/>
                <w:tab w:val="left" w:pos="1440"/>
              </w:tabs>
              <w:jc w:val="center"/>
              <w:rPr>
                <w:rFonts w:eastAsia="Times New Roman"/>
              </w:rPr>
            </w:pPr>
            <w:r w:rsidRPr="002A1D43">
              <w:rPr>
                <w:rFonts w:eastAsia="Times New Roman"/>
              </w:rPr>
              <w:t>Title IIA</w:t>
            </w:r>
          </w:p>
        </w:tc>
        <w:tc>
          <w:tcPr>
            <w:tcW w:w="1631" w:type="dxa"/>
          </w:tcPr>
          <w:p w:rsidR="009028A3" w:rsidRPr="002A1D43" w:rsidRDefault="009028A3" w:rsidP="00CE1869">
            <w:pPr>
              <w:tabs>
                <w:tab w:val="left" w:pos="720"/>
                <w:tab w:val="left" w:pos="1080"/>
                <w:tab w:val="left" w:pos="1440"/>
              </w:tabs>
              <w:jc w:val="right"/>
              <w:rPr>
                <w:rFonts w:eastAsia="Times New Roman"/>
              </w:rPr>
            </w:pPr>
            <w:r w:rsidRPr="002A1D43">
              <w:rPr>
                <w:rFonts w:eastAsia="Times New Roman"/>
              </w:rPr>
              <w:t>$99,190</w:t>
            </w:r>
          </w:p>
        </w:tc>
        <w:tc>
          <w:tcPr>
            <w:tcW w:w="1631" w:type="dxa"/>
          </w:tcPr>
          <w:p w:rsidR="009028A3" w:rsidRPr="002A1D43" w:rsidRDefault="009028A3" w:rsidP="00CE1869">
            <w:pPr>
              <w:tabs>
                <w:tab w:val="left" w:pos="720"/>
                <w:tab w:val="left" w:pos="1080"/>
                <w:tab w:val="left" w:pos="1440"/>
              </w:tabs>
              <w:jc w:val="right"/>
              <w:rPr>
                <w:rFonts w:eastAsia="Times New Roman"/>
              </w:rPr>
            </w:pPr>
            <w:r w:rsidRPr="002A1D43">
              <w:rPr>
                <w:rFonts w:eastAsia="Times New Roman"/>
              </w:rPr>
              <w:t>$101,516</w:t>
            </w:r>
          </w:p>
        </w:tc>
      </w:tr>
      <w:tr w:rsidR="009028A3" w:rsidRPr="002A1D43" w:rsidTr="009028A3">
        <w:tc>
          <w:tcPr>
            <w:tcW w:w="1982" w:type="dxa"/>
            <w:shd w:val="clear" w:color="auto" w:fill="auto"/>
            <w:vAlign w:val="center"/>
          </w:tcPr>
          <w:p w:rsidR="009028A3" w:rsidRPr="002A1D43" w:rsidRDefault="009028A3" w:rsidP="00CE1869">
            <w:pPr>
              <w:tabs>
                <w:tab w:val="left" w:pos="720"/>
                <w:tab w:val="left" w:pos="1080"/>
                <w:tab w:val="left" w:pos="1440"/>
              </w:tabs>
              <w:jc w:val="center"/>
              <w:rPr>
                <w:rFonts w:eastAsia="Times New Roman"/>
              </w:rPr>
            </w:pPr>
            <w:r w:rsidRPr="002A1D43">
              <w:rPr>
                <w:rFonts w:eastAsia="Times New Roman"/>
              </w:rPr>
              <w:t>Title III</w:t>
            </w:r>
          </w:p>
        </w:tc>
        <w:tc>
          <w:tcPr>
            <w:tcW w:w="1631" w:type="dxa"/>
          </w:tcPr>
          <w:p w:rsidR="009028A3" w:rsidRPr="002A1D43" w:rsidRDefault="009028A3" w:rsidP="00CE1869">
            <w:pPr>
              <w:tabs>
                <w:tab w:val="left" w:pos="720"/>
                <w:tab w:val="left" w:pos="1080"/>
                <w:tab w:val="left" w:pos="1440"/>
              </w:tabs>
              <w:jc w:val="right"/>
              <w:rPr>
                <w:rFonts w:eastAsia="Times New Roman"/>
              </w:rPr>
            </w:pPr>
            <w:r w:rsidRPr="002A1D43">
              <w:rPr>
                <w:rFonts w:eastAsia="Times New Roman"/>
              </w:rPr>
              <w:t>$1,802</w:t>
            </w:r>
          </w:p>
        </w:tc>
        <w:tc>
          <w:tcPr>
            <w:tcW w:w="1631" w:type="dxa"/>
          </w:tcPr>
          <w:p w:rsidR="009028A3" w:rsidRPr="002A1D43" w:rsidRDefault="009028A3" w:rsidP="00CE1869">
            <w:pPr>
              <w:tabs>
                <w:tab w:val="left" w:pos="720"/>
                <w:tab w:val="left" w:pos="1080"/>
                <w:tab w:val="left" w:pos="1440"/>
              </w:tabs>
              <w:jc w:val="right"/>
              <w:rPr>
                <w:rFonts w:eastAsia="Times New Roman"/>
              </w:rPr>
            </w:pPr>
            <w:r w:rsidRPr="002A1D43">
              <w:rPr>
                <w:rFonts w:eastAsia="Times New Roman"/>
              </w:rPr>
              <w:t>$3,071</w:t>
            </w:r>
          </w:p>
        </w:tc>
      </w:tr>
    </w:tbl>
    <w:p w:rsidR="003370DE" w:rsidRPr="00684ED5" w:rsidRDefault="003370DE" w:rsidP="00A40AEE">
      <w:pPr>
        <w:pStyle w:val="ListParagraph"/>
        <w:rPr>
          <w:rFonts w:ascii="Times New Roman" w:hAnsi="Times New Roman"/>
        </w:rPr>
      </w:pPr>
    </w:p>
    <w:p w:rsidR="00A40AEE" w:rsidRDefault="00A40AEE" w:rsidP="00A40AEE">
      <w:pPr>
        <w:pStyle w:val="ListParagraph"/>
        <w:rPr>
          <w:rFonts w:ascii="Times New Roman" w:hAnsi="Times New Roman"/>
        </w:rPr>
      </w:pPr>
      <w:r w:rsidRPr="00684ED5">
        <w:rPr>
          <w:rFonts w:ascii="Times New Roman" w:hAnsi="Times New Roman"/>
          <w:u w:val="single"/>
        </w:rPr>
        <w:t>Informational</w:t>
      </w:r>
      <w:r w:rsidRPr="00684ED5">
        <w:rPr>
          <w:rFonts w:ascii="Times New Roman" w:hAnsi="Times New Roman"/>
        </w:rPr>
        <w:t xml:space="preserve">: </w:t>
      </w:r>
      <w:r w:rsidR="00684ED5">
        <w:rPr>
          <w:rFonts w:ascii="Times New Roman" w:hAnsi="Times New Roman"/>
        </w:rPr>
        <w:t xml:space="preserve">Title 1A funding is to provide Basic Skills Instruction.  Title IIA funds are designated for Class Size Reduction.  Title III monies support English Language Learners (ELL) – students whose native language is not English. </w:t>
      </w:r>
    </w:p>
    <w:p w:rsidR="00A40AEE" w:rsidRPr="00A40AEE" w:rsidRDefault="00A40AEE" w:rsidP="00A40AEE">
      <w:pPr>
        <w:pStyle w:val="ListParagraph"/>
        <w:rPr>
          <w:rFonts w:ascii="Times New Roman" w:hAnsi="Times New Roman"/>
        </w:rPr>
      </w:pPr>
    </w:p>
    <w:p w:rsidR="00C769B7" w:rsidRPr="00C769B7" w:rsidRDefault="00C769B7" w:rsidP="00C769B7">
      <w:pPr>
        <w:pStyle w:val="ListParagraph"/>
        <w:numPr>
          <w:ilvl w:val="0"/>
          <w:numId w:val="14"/>
        </w:numPr>
        <w:rPr>
          <w:rFonts w:ascii="Times New Roman" w:hAnsi="Times New Roman"/>
        </w:rPr>
      </w:pPr>
      <w:r w:rsidRPr="00C769B7">
        <w:rPr>
          <w:rFonts w:ascii="Times New Roman" w:hAnsi="Times New Roman"/>
        </w:rPr>
        <w:t>Recommend approval to submit a grant application for Individuals with Disabilities Education Act (IDEA) Basic and Pre-</w:t>
      </w:r>
      <w:r w:rsidR="00684ED5">
        <w:rPr>
          <w:rFonts w:ascii="Times New Roman" w:hAnsi="Times New Roman"/>
        </w:rPr>
        <w:t>kindergarten</w:t>
      </w:r>
      <w:r w:rsidRPr="00C769B7">
        <w:rPr>
          <w:rFonts w:ascii="Times New Roman" w:hAnsi="Times New Roman"/>
        </w:rPr>
        <w:t xml:space="preserve">  funding to the New Jersey Department of Education for the 2014-2015 school year  as follows.  This recommendation also includes approval to accept the grant funds when approved by the New Jersey Department of Education:</w:t>
      </w:r>
    </w:p>
    <w:tbl>
      <w:tblPr>
        <w:tblW w:w="0" w:type="auto"/>
        <w:tblInd w:w="2088" w:type="dxa"/>
        <w:tblCellMar>
          <w:left w:w="0" w:type="dxa"/>
          <w:right w:w="0" w:type="dxa"/>
        </w:tblCellMar>
        <w:tblLook w:val="04A0" w:firstRow="1" w:lastRow="0" w:firstColumn="1" w:lastColumn="0" w:noHBand="0" w:noVBand="1"/>
      </w:tblPr>
      <w:tblGrid>
        <w:gridCol w:w="1890"/>
        <w:gridCol w:w="1710"/>
        <w:gridCol w:w="1620"/>
      </w:tblGrid>
      <w:tr w:rsidR="00C769B7" w:rsidRPr="00C769B7" w:rsidTr="00C769B7">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769B7" w:rsidRPr="00C769B7" w:rsidRDefault="00C769B7" w:rsidP="00C769B7">
            <w:pPr>
              <w:jc w:val="center"/>
              <w:rPr>
                <w:b/>
              </w:rPr>
            </w:pPr>
            <w:r w:rsidRPr="00C769B7">
              <w:rPr>
                <w:b/>
              </w:rPr>
              <w:t>IDEA</w:t>
            </w:r>
          </w:p>
          <w:p w:rsidR="00C769B7" w:rsidRPr="00C769B7" w:rsidRDefault="00C769B7" w:rsidP="00C769B7">
            <w:pPr>
              <w:jc w:val="center"/>
              <w:rPr>
                <w:b/>
              </w:rPr>
            </w:pPr>
            <w:r w:rsidRPr="00C769B7">
              <w:rPr>
                <w:b/>
              </w:rPr>
              <w:t>Component</w:t>
            </w:r>
          </w:p>
        </w:tc>
        <w:tc>
          <w:tcPr>
            <w:tcW w:w="17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769B7" w:rsidRPr="00C769B7" w:rsidRDefault="00C769B7" w:rsidP="00C769B7">
            <w:pPr>
              <w:jc w:val="center"/>
              <w:rPr>
                <w:b/>
                <w:bCs/>
              </w:rPr>
            </w:pPr>
            <w:r w:rsidRPr="00C769B7">
              <w:rPr>
                <w:b/>
                <w:bCs/>
              </w:rPr>
              <w:t>Grant Amount</w:t>
            </w:r>
          </w:p>
          <w:p w:rsidR="00C769B7" w:rsidRPr="00C769B7" w:rsidRDefault="00C769B7" w:rsidP="00C769B7">
            <w:pPr>
              <w:jc w:val="center"/>
              <w:rPr>
                <w:b/>
                <w:bCs/>
              </w:rPr>
            </w:pPr>
            <w:r w:rsidRPr="00C769B7">
              <w:rPr>
                <w:b/>
                <w:bCs/>
              </w:rPr>
              <w:t>2013-2014</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769B7" w:rsidRPr="00C769B7" w:rsidRDefault="00C769B7" w:rsidP="00C769B7">
            <w:pPr>
              <w:jc w:val="center"/>
              <w:rPr>
                <w:b/>
                <w:bCs/>
              </w:rPr>
            </w:pPr>
            <w:r w:rsidRPr="00C769B7">
              <w:rPr>
                <w:b/>
                <w:bCs/>
              </w:rPr>
              <w:t>Grant Amount</w:t>
            </w:r>
          </w:p>
          <w:p w:rsidR="00C769B7" w:rsidRPr="00C769B7" w:rsidRDefault="00C769B7" w:rsidP="00C769B7">
            <w:pPr>
              <w:jc w:val="center"/>
              <w:rPr>
                <w:b/>
                <w:bCs/>
              </w:rPr>
            </w:pPr>
            <w:r w:rsidRPr="00C769B7">
              <w:rPr>
                <w:b/>
                <w:bCs/>
              </w:rPr>
              <w:t>2014-2015</w:t>
            </w:r>
          </w:p>
        </w:tc>
      </w:tr>
      <w:tr w:rsidR="00C769B7" w:rsidRPr="00C769B7" w:rsidTr="00C769B7">
        <w:tc>
          <w:tcPr>
            <w:tcW w:w="18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69B7" w:rsidRPr="00C769B7" w:rsidRDefault="00C769B7" w:rsidP="00C769B7">
            <w:pPr>
              <w:jc w:val="center"/>
              <w:rPr>
                <w:bCs/>
              </w:rPr>
            </w:pPr>
            <w:r w:rsidRPr="00C769B7">
              <w:rPr>
                <w:bCs/>
              </w:rPr>
              <w:t>Basic</w:t>
            </w: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rsidR="00C769B7" w:rsidRPr="00C769B7" w:rsidRDefault="00C769B7">
            <w:pPr>
              <w:jc w:val="right"/>
            </w:pPr>
            <w:r>
              <w:t>$</w:t>
            </w:r>
            <w:r w:rsidRPr="00C769B7">
              <w:t>292,145</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C769B7" w:rsidRPr="00C769B7" w:rsidRDefault="00C769B7">
            <w:pPr>
              <w:jc w:val="right"/>
            </w:pPr>
            <w:r>
              <w:t>$</w:t>
            </w:r>
            <w:r w:rsidRPr="00C769B7">
              <w:t>356,990</w:t>
            </w:r>
          </w:p>
        </w:tc>
      </w:tr>
      <w:tr w:rsidR="00C769B7" w:rsidRPr="00C769B7" w:rsidTr="00C769B7">
        <w:tc>
          <w:tcPr>
            <w:tcW w:w="18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69B7" w:rsidRPr="00C769B7" w:rsidRDefault="00C769B7" w:rsidP="00C769B7">
            <w:pPr>
              <w:jc w:val="center"/>
              <w:rPr>
                <w:bCs/>
              </w:rPr>
            </w:pPr>
            <w:r w:rsidRPr="00C769B7">
              <w:rPr>
                <w:bCs/>
              </w:rPr>
              <w:t>Pre-K</w:t>
            </w: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rsidR="00C769B7" w:rsidRPr="00C769B7" w:rsidRDefault="00C769B7">
            <w:pPr>
              <w:jc w:val="right"/>
            </w:pPr>
            <w:r>
              <w:t>$</w:t>
            </w:r>
            <w:r w:rsidRPr="00C769B7">
              <w:t>12,249</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C769B7" w:rsidRPr="00C769B7" w:rsidRDefault="00C769B7">
            <w:pPr>
              <w:jc w:val="right"/>
            </w:pPr>
            <w:r>
              <w:t>$</w:t>
            </w:r>
            <w:r w:rsidRPr="00C769B7">
              <w:t>12,811</w:t>
            </w:r>
          </w:p>
        </w:tc>
      </w:tr>
    </w:tbl>
    <w:p w:rsidR="00C769B7" w:rsidRPr="00C769B7" w:rsidRDefault="00C769B7" w:rsidP="00C769B7">
      <w:pPr>
        <w:pStyle w:val="ListParagraph"/>
        <w:rPr>
          <w:rFonts w:ascii="Times New Roman" w:hAnsi="Times New Roman"/>
        </w:rPr>
      </w:pPr>
    </w:p>
    <w:p w:rsidR="00C769B7" w:rsidRPr="00C769B7" w:rsidRDefault="00C769B7" w:rsidP="00C769B7">
      <w:pPr>
        <w:pStyle w:val="ListParagraph"/>
        <w:rPr>
          <w:rFonts w:ascii="Times New Roman" w:hAnsi="Times New Roman"/>
        </w:rPr>
      </w:pPr>
      <w:r w:rsidRPr="00C769B7">
        <w:rPr>
          <w:rFonts w:ascii="Times New Roman" w:hAnsi="Times New Roman"/>
          <w:u w:val="single"/>
        </w:rPr>
        <w:t>Informational</w:t>
      </w:r>
      <w:r w:rsidRPr="00C769B7">
        <w:rPr>
          <w:rFonts w:ascii="Times New Roman" w:hAnsi="Times New Roman"/>
        </w:rPr>
        <w:t xml:space="preserve">:  IDEA Basic grant is utilized to fund the salary of the counselor at </w:t>
      </w:r>
      <w:proofErr w:type="spellStart"/>
      <w:r w:rsidRPr="00C769B7">
        <w:rPr>
          <w:rFonts w:ascii="Times New Roman" w:hAnsi="Times New Roman"/>
        </w:rPr>
        <w:t>Loudenslager</w:t>
      </w:r>
      <w:proofErr w:type="spellEnd"/>
      <w:r w:rsidRPr="00C769B7">
        <w:rPr>
          <w:rFonts w:ascii="Times New Roman" w:hAnsi="Times New Roman"/>
        </w:rPr>
        <w:t xml:space="preserve"> Elementary School, the summer program grades </w:t>
      </w:r>
      <w:proofErr w:type="gramStart"/>
      <w:r w:rsidRPr="00C769B7">
        <w:rPr>
          <w:rFonts w:ascii="Times New Roman" w:hAnsi="Times New Roman"/>
        </w:rPr>
        <w:t>K-5,</w:t>
      </w:r>
      <w:proofErr w:type="gramEnd"/>
      <w:r w:rsidRPr="00C769B7">
        <w:rPr>
          <w:rFonts w:ascii="Times New Roman" w:hAnsi="Times New Roman"/>
        </w:rPr>
        <w:t xml:space="preserve"> and the balance will be utilized for tuition for out of district placement.  The IDEA Pre-</w:t>
      </w:r>
      <w:r w:rsidR="00684ED5">
        <w:rPr>
          <w:rFonts w:ascii="Times New Roman" w:hAnsi="Times New Roman"/>
        </w:rPr>
        <w:t>kindergarten</w:t>
      </w:r>
      <w:r w:rsidRPr="00C769B7">
        <w:rPr>
          <w:rFonts w:ascii="Times New Roman" w:hAnsi="Times New Roman"/>
        </w:rPr>
        <w:t xml:space="preserve"> grant is utilized to fund the Pre-K </w:t>
      </w:r>
      <w:r>
        <w:rPr>
          <w:rFonts w:ascii="Times New Roman" w:hAnsi="Times New Roman"/>
        </w:rPr>
        <w:t xml:space="preserve">disabled summer school program </w:t>
      </w:r>
      <w:r w:rsidRPr="00C769B7">
        <w:rPr>
          <w:rFonts w:ascii="Times New Roman" w:hAnsi="Times New Roman"/>
        </w:rPr>
        <w:t>and</w:t>
      </w:r>
      <w:r>
        <w:rPr>
          <w:rFonts w:ascii="Times New Roman" w:hAnsi="Times New Roman"/>
        </w:rPr>
        <w:t>, if needed</w:t>
      </w:r>
      <w:r w:rsidR="00684ED5">
        <w:rPr>
          <w:rFonts w:ascii="Times New Roman" w:hAnsi="Times New Roman"/>
        </w:rPr>
        <w:t>,</w:t>
      </w:r>
      <w:r>
        <w:rPr>
          <w:rFonts w:ascii="Times New Roman" w:hAnsi="Times New Roman"/>
        </w:rPr>
        <w:t xml:space="preserve"> some tuition expenses.  </w:t>
      </w:r>
      <w:r w:rsidRPr="00C769B7">
        <w:rPr>
          <w:rFonts w:ascii="Times New Roman" w:hAnsi="Times New Roman"/>
        </w:rPr>
        <w:t xml:space="preserve"> </w:t>
      </w:r>
    </w:p>
    <w:p w:rsidR="00C769B7" w:rsidRDefault="00C769B7" w:rsidP="00C769B7">
      <w:pPr>
        <w:pStyle w:val="ListParagraph"/>
        <w:rPr>
          <w:rFonts w:ascii="Times New Roman" w:hAnsi="Times New Roman"/>
        </w:rPr>
      </w:pPr>
    </w:p>
    <w:p w:rsidR="009028A3" w:rsidRDefault="009028A3" w:rsidP="00B95BEE">
      <w:pPr>
        <w:pStyle w:val="ListParagraph"/>
        <w:numPr>
          <w:ilvl w:val="0"/>
          <w:numId w:val="14"/>
        </w:numPr>
        <w:rPr>
          <w:rFonts w:ascii="Times New Roman" w:hAnsi="Times New Roman"/>
        </w:rPr>
      </w:pPr>
      <w:r>
        <w:rPr>
          <w:rFonts w:ascii="Times New Roman" w:hAnsi="Times New Roman"/>
        </w:rPr>
        <w:t xml:space="preserve">Recommend approval to charge the </w:t>
      </w:r>
      <w:r w:rsidR="00684ED5">
        <w:rPr>
          <w:rFonts w:ascii="Times New Roman" w:hAnsi="Times New Roman"/>
        </w:rPr>
        <w:t xml:space="preserve">following </w:t>
      </w:r>
      <w:r>
        <w:rPr>
          <w:rFonts w:ascii="Times New Roman" w:hAnsi="Times New Roman"/>
        </w:rPr>
        <w:t xml:space="preserve">Paulsboro Senior and Junior High School </w:t>
      </w:r>
      <w:r w:rsidR="005F7736">
        <w:rPr>
          <w:rFonts w:ascii="Times New Roman" w:hAnsi="Times New Roman"/>
        </w:rPr>
        <w:t>staff members</w:t>
      </w:r>
      <w:r>
        <w:rPr>
          <w:rFonts w:ascii="Times New Roman" w:hAnsi="Times New Roman"/>
        </w:rPr>
        <w:t xml:space="preserve"> to the </w:t>
      </w:r>
      <w:r w:rsidR="006B2F91">
        <w:rPr>
          <w:rFonts w:ascii="Times New Roman" w:hAnsi="Times New Roman"/>
        </w:rPr>
        <w:t xml:space="preserve">No Child Left </w:t>
      </w:r>
      <w:proofErr w:type="gramStart"/>
      <w:r w:rsidR="006B2F91">
        <w:rPr>
          <w:rFonts w:ascii="Times New Roman" w:hAnsi="Times New Roman"/>
        </w:rPr>
        <w:t>Behind</w:t>
      </w:r>
      <w:proofErr w:type="gramEnd"/>
      <w:r w:rsidR="006B2F91">
        <w:rPr>
          <w:rFonts w:ascii="Times New Roman" w:hAnsi="Times New Roman"/>
        </w:rPr>
        <w:t xml:space="preserve"> (NCLB) Title I Part A grant for the 2014-2015 school year.  </w:t>
      </w:r>
    </w:p>
    <w:tbl>
      <w:tblPr>
        <w:tblW w:w="8550" w:type="dxa"/>
        <w:tblInd w:w="828" w:type="dxa"/>
        <w:tblCellMar>
          <w:left w:w="0" w:type="dxa"/>
          <w:right w:w="0" w:type="dxa"/>
        </w:tblCellMar>
        <w:tblLook w:val="04A0" w:firstRow="1" w:lastRow="0" w:firstColumn="1" w:lastColumn="0" w:noHBand="0" w:noVBand="1"/>
      </w:tblPr>
      <w:tblGrid>
        <w:gridCol w:w="4680"/>
        <w:gridCol w:w="1440"/>
        <w:gridCol w:w="2430"/>
      </w:tblGrid>
      <w:tr w:rsidR="005B5B28" w:rsidTr="00257244">
        <w:trPr>
          <w:trHeight w:val="264"/>
        </w:trPr>
        <w:tc>
          <w:tcPr>
            <w:tcW w:w="46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5B28" w:rsidRDefault="005B5B28" w:rsidP="00FD1156">
            <w:pPr>
              <w:jc w:val="center"/>
              <w:rPr>
                <w:b/>
                <w:bCs/>
                <w:sz w:val="18"/>
                <w:szCs w:val="18"/>
              </w:rPr>
            </w:pPr>
            <w:r>
              <w:rPr>
                <w:b/>
                <w:bCs/>
                <w:sz w:val="18"/>
                <w:szCs w:val="18"/>
              </w:rPr>
              <w:t>Staff Member</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B5B28" w:rsidRPr="0091484B" w:rsidRDefault="005B5B28" w:rsidP="00FD1156">
            <w:pPr>
              <w:jc w:val="center"/>
              <w:rPr>
                <w:b/>
                <w:bCs/>
                <w:sz w:val="18"/>
                <w:szCs w:val="18"/>
              </w:rPr>
            </w:pPr>
            <w:r w:rsidRPr="0091484B">
              <w:rPr>
                <w:b/>
                <w:bCs/>
                <w:sz w:val="18"/>
                <w:szCs w:val="18"/>
              </w:rPr>
              <w:t>Salary</w:t>
            </w:r>
          </w:p>
          <w:p w:rsidR="005B5B28" w:rsidRPr="00684ED5" w:rsidRDefault="005B5B28" w:rsidP="0091484B">
            <w:pPr>
              <w:jc w:val="center"/>
              <w:rPr>
                <w:b/>
                <w:bCs/>
                <w:sz w:val="18"/>
                <w:szCs w:val="18"/>
                <w:highlight w:val="yellow"/>
              </w:rPr>
            </w:pPr>
            <w:r w:rsidRPr="0091484B">
              <w:rPr>
                <w:b/>
                <w:bCs/>
                <w:sz w:val="18"/>
                <w:szCs w:val="18"/>
              </w:rPr>
              <w:t>201</w:t>
            </w:r>
            <w:r w:rsidR="0091484B" w:rsidRPr="0091484B">
              <w:rPr>
                <w:b/>
                <w:bCs/>
                <w:sz w:val="18"/>
                <w:szCs w:val="18"/>
              </w:rPr>
              <w:t>4</w:t>
            </w:r>
            <w:r w:rsidRPr="0091484B">
              <w:rPr>
                <w:b/>
                <w:bCs/>
                <w:sz w:val="18"/>
                <w:szCs w:val="18"/>
              </w:rPr>
              <w:t>-201</w:t>
            </w:r>
            <w:r w:rsidR="0091484B" w:rsidRPr="0091484B">
              <w:rPr>
                <w:b/>
                <w:bCs/>
                <w:sz w:val="18"/>
                <w:szCs w:val="18"/>
              </w:rPr>
              <w:t>5</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B28" w:rsidRDefault="005B5B28" w:rsidP="00FD1156">
            <w:pPr>
              <w:jc w:val="center"/>
              <w:rPr>
                <w:b/>
                <w:bCs/>
                <w:sz w:val="18"/>
                <w:szCs w:val="18"/>
              </w:rPr>
            </w:pPr>
            <w:r>
              <w:rPr>
                <w:b/>
                <w:bCs/>
                <w:sz w:val="18"/>
                <w:szCs w:val="18"/>
              </w:rPr>
              <w:t>Position</w:t>
            </w:r>
          </w:p>
        </w:tc>
      </w:tr>
      <w:tr w:rsidR="005B5B28" w:rsidTr="00257244">
        <w:trPr>
          <w:trHeight w:val="264"/>
        </w:trPr>
        <w:tc>
          <w:tcPr>
            <w:tcW w:w="4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5B28" w:rsidRPr="005B5B28" w:rsidRDefault="005B5B28">
            <w:pPr>
              <w:rPr>
                <w:sz w:val="18"/>
                <w:szCs w:val="18"/>
              </w:rPr>
            </w:pPr>
            <w:r>
              <w:rPr>
                <w:sz w:val="18"/>
                <w:szCs w:val="18"/>
              </w:rPr>
              <w:t>Name to be added when the schedule of classes is finalized.</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B5B28" w:rsidRPr="00586531" w:rsidRDefault="00586531" w:rsidP="00B83F39">
            <w:pPr>
              <w:jc w:val="right"/>
              <w:rPr>
                <w:sz w:val="18"/>
                <w:szCs w:val="18"/>
              </w:rPr>
            </w:pPr>
            <w:r w:rsidRPr="00586531">
              <w:rPr>
                <w:sz w:val="18"/>
                <w:szCs w:val="18"/>
              </w:rPr>
              <w:t>$21,268</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B28" w:rsidRPr="005B5B28" w:rsidRDefault="005B5B28" w:rsidP="00586531">
            <w:pPr>
              <w:rPr>
                <w:sz w:val="18"/>
                <w:szCs w:val="18"/>
              </w:rPr>
            </w:pPr>
            <w:r>
              <w:rPr>
                <w:sz w:val="18"/>
                <w:szCs w:val="18"/>
              </w:rPr>
              <w:t>.</w:t>
            </w:r>
            <w:r w:rsidR="00586531">
              <w:rPr>
                <w:sz w:val="18"/>
                <w:szCs w:val="18"/>
              </w:rPr>
              <w:t xml:space="preserve">2748 </w:t>
            </w:r>
            <w:r>
              <w:rPr>
                <w:sz w:val="18"/>
                <w:szCs w:val="18"/>
              </w:rPr>
              <w:t>Full Time</w:t>
            </w:r>
            <w:r w:rsidRPr="005B5B28">
              <w:rPr>
                <w:sz w:val="18"/>
                <w:szCs w:val="18"/>
              </w:rPr>
              <w:t xml:space="preserve"> Teacher</w:t>
            </w:r>
          </w:p>
        </w:tc>
      </w:tr>
      <w:tr w:rsidR="005B5B28" w:rsidTr="00257244">
        <w:trPr>
          <w:trHeight w:val="264"/>
        </w:trPr>
        <w:tc>
          <w:tcPr>
            <w:tcW w:w="4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5B28" w:rsidRPr="005B5B28" w:rsidRDefault="005B5B28">
            <w:pPr>
              <w:rPr>
                <w:sz w:val="18"/>
                <w:szCs w:val="18"/>
              </w:rPr>
            </w:pPr>
            <w:r>
              <w:rPr>
                <w:sz w:val="18"/>
                <w:szCs w:val="18"/>
              </w:rPr>
              <w:t>Name to be added when the schedule of classes is finalized.</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B5B28" w:rsidRPr="00586531" w:rsidRDefault="00586531" w:rsidP="00B83F39">
            <w:pPr>
              <w:jc w:val="right"/>
              <w:rPr>
                <w:sz w:val="18"/>
                <w:szCs w:val="18"/>
              </w:rPr>
            </w:pPr>
            <w:r w:rsidRPr="00586531">
              <w:rPr>
                <w:sz w:val="18"/>
                <w:szCs w:val="18"/>
              </w:rPr>
              <w:t>$21,268</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B28" w:rsidRPr="005B5B28" w:rsidRDefault="005B5B28" w:rsidP="00B83F39">
            <w:pPr>
              <w:rPr>
                <w:b/>
                <w:bCs/>
                <w:sz w:val="18"/>
                <w:szCs w:val="18"/>
              </w:rPr>
            </w:pPr>
            <w:r>
              <w:rPr>
                <w:sz w:val="18"/>
                <w:szCs w:val="18"/>
              </w:rPr>
              <w:t>.</w:t>
            </w:r>
            <w:r w:rsidR="00586531">
              <w:rPr>
                <w:sz w:val="18"/>
                <w:szCs w:val="18"/>
              </w:rPr>
              <w:t>2748</w:t>
            </w:r>
            <w:r>
              <w:rPr>
                <w:sz w:val="18"/>
                <w:szCs w:val="18"/>
              </w:rPr>
              <w:t xml:space="preserve"> Full Time</w:t>
            </w:r>
            <w:r w:rsidRPr="005B5B28">
              <w:rPr>
                <w:sz w:val="18"/>
                <w:szCs w:val="18"/>
              </w:rPr>
              <w:t xml:space="preserve"> Teacher</w:t>
            </w:r>
          </w:p>
        </w:tc>
      </w:tr>
      <w:tr w:rsidR="005B5B28" w:rsidTr="00257244">
        <w:trPr>
          <w:trHeight w:val="264"/>
        </w:trPr>
        <w:tc>
          <w:tcPr>
            <w:tcW w:w="4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5B28" w:rsidRPr="005B5B28" w:rsidRDefault="005B5B28">
            <w:pPr>
              <w:rPr>
                <w:sz w:val="18"/>
                <w:szCs w:val="18"/>
              </w:rPr>
            </w:pPr>
            <w:r>
              <w:rPr>
                <w:sz w:val="18"/>
                <w:szCs w:val="18"/>
              </w:rPr>
              <w:t>Name to be added when the schedule of classes is finalized.</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B5B28" w:rsidRPr="00586531" w:rsidRDefault="00586531" w:rsidP="00B83F39">
            <w:pPr>
              <w:jc w:val="right"/>
              <w:rPr>
                <w:sz w:val="18"/>
                <w:szCs w:val="18"/>
              </w:rPr>
            </w:pPr>
            <w:r w:rsidRPr="00586531">
              <w:rPr>
                <w:sz w:val="18"/>
                <w:szCs w:val="18"/>
              </w:rPr>
              <w:t>$21,268</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B28" w:rsidRPr="005B5B28" w:rsidRDefault="005B5B28" w:rsidP="00586531">
            <w:pPr>
              <w:rPr>
                <w:sz w:val="18"/>
                <w:szCs w:val="18"/>
              </w:rPr>
            </w:pPr>
            <w:r w:rsidRPr="005B5B28">
              <w:rPr>
                <w:sz w:val="18"/>
                <w:szCs w:val="18"/>
              </w:rPr>
              <w:t>.</w:t>
            </w:r>
            <w:r w:rsidR="00586531">
              <w:rPr>
                <w:sz w:val="18"/>
                <w:szCs w:val="18"/>
              </w:rPr>
              <w:t>2748</w:t>
            </w:r>
            <w:r w:rsidRPr="005B5B28">
              <w:rPr>
                <w:sz w:val="18"/>
                <w:szCs w:val="18"/>
              </w:rPr>
              <w:t xml:space="preserve"> </w:t>
            </w:r>
            <w:r>
              <w:rPr>
                <w:sz w:val="18"/>
                <w:szCs w:val="18"/>
              </w:rPr>
              <w:t>Full Time</w:t>
            </w:r>
            <w:r w:rsidRPr="005B5B28">
              <w:rPr>
                <w:sz w:val="18"/>
                <w:szCs w:val="18"/>
              </w:rPr>
              <w:t xml:space="preserve"> Teacher</w:t>
            </w:r>
          </w:p>
        </w:tc>
      </w:tr>
      <w:tr w:rsidR="005B5B28" w:rsidTr="00257244">
        <w:trPr>
          <w:trHeight w:val="264"/>
        </w:trPr>
        <w:tc>
          <w:tcPr>
            <w:tcW w:w="4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5B28" w:rsidRDefault="005B5B28">
            <w:pPr>
              <w:rPr>
                <w:sz w:val="18"/>
                <w:szCs w:val="18"/>
              </w:rPr>
            </w:pPr>
            <w:r>
              <w:rPr>
                <w:sz w:val="18"/>
                <w:szCs w:val="18"/>
              </w:rPr>
              <w:t xml:space="preserve">Thomas </w:t>
            </w:r>
            <w:proofErr w:type="spellStart"/>
            <w:r>
              <w:rPr>
                <w:sz w:val="18"/>
                <w:szCs w:val="18"/>
              </w:rPr>
              <w:t>Damminger</w:t>
            </w:r>
            <w:proofErr w:type="spellEnd"/>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B5B28" w:rsidRPr="005B5B28" w:rsidRDefault="005B5B28" w:rsidP="00B83F39">
            <w:pPr>
              <w:jc w:val="right"/>
              <w:rPr>
                <w:sz w:val="18"/>
                <w:szCs w:val="18"/>
              </w:rPr>
            </w:pPr>
            <w:r>
              <w:rPr>
                <w:sz w:val="18"/>
                <w:szCs w:val="18"/>
              </w:rPr>
              <w:t>$</w:t>
            </w:r>
            <w:r w:rsidRPr="005B5B28">
              <w:rPr>
                <w:sz w:val="18"/>
                <w:szCs w:val="18"/>
              </w:rPr>
              <w:t>49,344</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B28" w:rsidRDefault="005B5B28">
            <w:pPr>
              <w:rPr>
                <w:sz w:val="18"/>
                <w:szCs w:val="18"/>
              </w:rPr>
            </w:pPr>
            <w:r>
              <w:rPr>
                <w:sz w:val="18"/>
                <w:szCs w:val="18"/>
              </w:rPr>
              <w:t>Teacher</w:t>
            </w:r>
          </w:p>
        </w:tc>
      </w:tr>
      <w:tr w:rsidR="005B5B28" w:rsidTr="00257244">
        <w:trPr>
          <w:trHeight w:val="264"/>
        </w:trPr>
        <w:tc>
          <w:tcPr>
            <w:tcW w:w="4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5B28" w:rsidRDefault="005B5B28">
            <w:pPr>
              <w:rPr>
                <w:sz w:val="18"/>
                <w:szCs w:val="18"/>
              </w:rPr>
            </w:pPr>
            <w:r>
              <w:rPr>
                <w:sz w:val="18"/>
                <w:szCs w:val="18"/>
              </w:rPr>
              <w:t>Christie Rego-Konzik</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B5B28" w:rsidRPr="005B5B28" w:rsidRDefault="005B5B28" w:rsidP="00B83F39">
            <w:pPr>
              <w:jc w:val="right"/>
              <w:rPr>
                <w:sz w:val="18"/>
                <w:szCs w:val="18"/>
              </w:rPr>
            </w:pPr>
            <w:r>
              <w:rPr>
                <w:sz w:val="18"/>
                <w:szCs w:val="18"/>
              </w:rPr>
              <w:t>$</w:t>
            </w:r>
            <w:r w:rsidRPr="005B5B28">
              <w:rPr>
                <w:sz w:val="18"/>
                <w:szCs w:val="18"/>
              </w:rPr>
              <w:t>46,321</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B28" w:rsidRDefault="005B5B28">
            <w:pPr>
              <w:rPr>
                <w:sz w:val="18"/>
                <w:szCs w:val="18"/>
              </w:rPr>
            </w:pPr>
            <w:r>
              <w:rPr>
                <w:sz w:val="18"/>
                <w:szCs w:val="18"/>
              </w:rPr>
              <w:t xml:space="preserve">Guidance Counselor </w:t>
            </w:r>
          </w:p>
        </w:tc>
      </w:tr>
      <w:tr w:rsidR="005B5B28" w:rsidTr="00257244">
        <w:trPr>
          <w:trHeight w:val="264"/>
        </w:trPr>
        <w:tc>
          <w:tcPr>
            <w:tcW w:w="4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5B28" w:rsidRDefault="00684ED5">
            <w:pPr>
              <w:rPr>
                <w:sz w:val="18"/>
                <w:szCs w:val="18"/>
              </w:rPr>
            </w:pPr>
            <w:r>
              <w:rPr>
                <w:sz w:val="18"/>
                <w:szCs w:val="18"/>
              </w:rPr>
              <w:t>Ros</w:t>
            </w:r>
            <w:r w:rsidR="001B41CB">
              <w:rPr>
                <w:sz w:val="18"/>
                <w:szCs w:val="18"/>
              </w:rPr>
              <w:t>e</w:t>
            </w:r>
            <w:r>
              <w:rPr>
                <w:sz w:val="18"/>
                <w:szCs w:val="18"/>
              </w:rPr>
              <w:t>anne Lombardo</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B5B28" w:rsidRPr="005B5B28" w:rsidRDefault="005B5B28" w:rsidP="00B83F39">
            <w:pPr>
              <w:jc w:val="right"/>
              <w:rPr>
                <w:sz w:val="18"/>
                <w:szCs w:val="18"/>
              </w:rPr>
            </w:pPr>
            <w:r>
              <w:rPr>
                <w:sz w:val="18"/>
                <w:szCs w:val="18"/>
              </w:rPr>
              <w:t>$</w:t>
            </w:r>
            <w:r w:rsidRPr="005B5B28">
              <w:rPr>
                <w:sz w:val="18"/>
                <w:szCs w:val="18"/>
              </w:rPr>
              <w:t>79,774</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B28" w:rsidRDefault="005B5B28">
            <w:pPr>
              <w:rPr>
                <w:sz w:val="18"/>
                <w:szCs w:val="18"/>
              </w:rPr>
            </w:pPr>
            <w:r>
              <w:rPr>
                <w:sz w:val="18"/>
                <w:szCs w:val="18"/>
              </w:rPr>
              <w:t>Teacher</w:t>
            </w:r>
          </w:p>
        </w:tc>
      </w:tr>
      <w:tr w:rsidR="005B5B28" w:rsidTr="00257244">
        <w:trPr>
          <w:trHeight w:val="264"/>
        </w:trPr>
        <w:tc>
          <w:tcPr>
            <w:tcW w:w="4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5B28" w:rsidRDefault="005F0144">
            <w:pPr>
              <w:rPr>
                <w:sz w:val="18"/>
                <w:szCs w:val="18"/>
              </w:rPr>
            </w:pPr>
            <w:r>
              <w:rPr>
                <w:sz w:val="18"/>
                <w:szCs w:val="18"/>
              </w:rPr>
              <w:t>Eleanor Gentile</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B5B28" w:rsidRPr="005B5B28" w:rsidRDefault="005B5B28" w:rsidP="00B83F39">
            <w:pPr>
              <w:jc w:val="right"/>
              <w:rPr>
                <w:sz w:val="18"/>
                <w:szCs w:val="18"/>
              </w:rPr>
            </w:pPr>
            <w:r>
              <w:rPr>
                <w:sz w:val="18"/>
                <w:szCs w:val="18"/>
              </w:rPr>
              <w:t>$</w:t>
            </w:r>
            <w:r w:rsidRPr="005B5B28">
              <w:rPr>
                <w:sz w:val="18"/>
                <w:szCs w:val="18"/>
              </w:rPr>
              <w:t>15,412.76</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B28" w:rsidRDefault="005B5B28">
            <w:pPr>
              <w:rPr>
                <w:sz w:val="18"/>
                <w:szCs w:val="18"/>
              </w:rPr>
            </w:pPr>
            <w:r>
              <w:rPr>
                <w:sz w:val="18"/>
                <w:szCs w:val="18"/>
              </w:rPr>
              <w:t>Classroom Aide</w:t>
            </w:r>
          </w:p>
        </w:tc>
      </w:tr>
    </w:tbl>
    <w:p w:rsidR="00FD1156" w:rsidRDefault="00FD1156" w:rsidP="00FD1156">
      <w:pPr>
        <w:pStyle w:val="ListParagraph"/>
        <w:rPr>
          <w:rFonts w:ascii="Times New Roman" w:hAnsi="Times New Roman"/>
        </w:rPr>
      </w:pPr>
    </w:p>
    <w:p w:rsidR="00257244" w:rsidRDefault="00257244" w:rsidP="00FD1156">
      <w:pPr>
        <w:pStyle w:val="ListParagraph"/>
        <w:rPr>
          <w:rFonts w:ascii="Times New Roman" w:hAnsi="Times New Roman"/>
        </w:rPr>
      </w:pPr>
    </w:p>
    <w:p w:rsidR="00250637" w:rsidRPr="00A40AEE" w:rsidRDefault="00250637" w:rsidP="005F7736">
      <w:pPr>
        <w:pStyle w:val="ListParagraph"/>
        <w:numPr>
          <w:ilvl w:val="0"/>
          <w:numId w:val="14"/>
        </w:numPr>
        <w:rPr>
          <w:rFonts w:ascii="Times New Roman" w:hAnsi="Times New Roman"/>
        </w:rPr>
      </w:pPr>
      <w:r w:rsidRPr="00A40AEE">
        <w:rPr>
          <w:rFonts w:ascii="Times New Roman" w:hAnsi="Times New Roman"/>
        </w:rPr>
        <w:lastRenderedPageBreak/>
        <w:t>Recommend approval of the following prices for student and employee lunch</w:t>
      </w:r>
      <w:r w:rsidR="00535951" w:rsidRPr="00A40AEE">
        <w:rPr>
          <w:rFonts w:ascii="Times New Roman" w:hAnsi="Times New Roman"/>
        </w:rPr>
        <w:t>es as well as al a carte items for the 2014-2015 school year.</w:t>
      </w:r>
    </w:p>
    <w:p w:rsidR="00535951" w:rsidRDefault="00535951" w:rsidP="00535951">
      <w:pPr>
        <w:pStyle w:val="ListParagraph"/>
        <w:rPr>
          <w:rFonts w:ascii="Times New Roman" w:hAnsi="Times New Roman"/>
        </w:rPr>
      </w:pPr>
    </w:p>
    <w:tbl>
      <w:tblPr>
        <w:tblStyle w:val="TableGrid"/>
        <w:tblW w:w="0" w:type="auto"/>
        <w:tblInd w:w="720" w:type="dxa"/>
        <w:tblLook w:val="04A0" w:firstRow="1" w:lastRow="0" w:firstColumn="1" w:lastColumn="0" w:noHBand="0" w:noVBand="1"/>
      </w:tblPr>
      <w:tblGrid>
        <w:gridCol w:w="3528"/>
        <w:gridCol w:w="1260"/>
        <w:gridCol w:w="1350"/>
        <w:gridCol w:w="1350"/>
        <w:gridCol w:w="1350"/>
      </w:tblGrid>
      <w:tr w:rsidR="00E92D19" w:rsidTr="00E92D19">
        <w:tc>
          <w:tcPr>
            <w:tcW w:w="3528" w:type="dxa"/>
            <w:vMerge w:val="restart"/>
            <w:vAlign w:val="center"/>
          </w:tcPr>
          <w:p w:rsidR="00E92D19" w:rsidRDefault="00E92D19" w:rsidP="00E92D19">
            <w:pPr>
              <w:pStyle w:val="ListParagraph"/>
              <w:spacing w:after="0"/>
              <w:ind w:left="0"/>
              <w:jc w:val="center"/>
              <w:rPr>
                <w:rFonts w:ascii="Times New Roman" w:hAnsi="Times New Roman"/>
              </w:rPr>
            </w:pPr>
            <w:r>
              <w:rPr>
                <w:rFonts w:ascii="Times New Roman" w:hAnsi="Times New Roman"/>
              </w:rPr>
              <w:t>Item</w:t>
            </w:r>
          </w:p>
        </w:tc>
        <w:tc>
          <w:tcPr>
            <w:tcW w:w="2610" w:type="dxa"/>
            <w:gridSpan w:val="2"/>
            <w:vAlign w:val="center"/>
          </w:tcPr>
          <w:p w:rsidR="00E92D19" w:rsidRDefault="00E92D19" w:rsidP="00E92D19">
            <w:pPr>
              <w:pStyle w:val="ListParagraph"/>
              <w:spacing w:after="0"/>
              <w:ind w:left="0"/>
              <w:jc w:val="center"/>
              <w:rPr>
                <w:rFonts w:ascii="Times New Roman" w:hAnsi="Times New Roman"/>
              </w:rPr>
            </w:pPr>
            <w:r>
              <w:rPr>
                <w:rFonts w:ascii="Times New Roman" w:hAnsi="Times New Roman"/>
              </w:rPr>
              <w:t>Student Price</w:t>
            </w:r>
          </w:p>
        </w:tc>
        <w:tc>
          <w:tcPr>
            <w:tcW w:w="2700" w:type="dxa"/>
            <w:gridSpan w:val="2"/>
            <w:vAlign w:val="center"/>
          </w:tcPr>
          <w:p w:rsidR="00E92D19" w:rsidRDefault="00E92D19" w:rsidP="007762C0">
            <w:pPr>
              <w:pStyle w:val="ListParagraph"/>
              <w:spacing w:after="0"/>
              <w:ind w:left="0"/>
              <w:jc w:val="center"/>
              <w:rPr>
                <w:rFonts w:ascii="Times New Roman" w:hAnsi="Times New Roman"/>
              </w:rPr>
            </w:pPr>
            <w:r>
              <w:rPr>
                <w:rFonts w:ascii="Times New Roman" w:hAnsi="Times New Roman"/>
              </w:rPr>
              <w:t>Teacher Price</w:t>
            </w:r>
          </w:p>
        </w:tc>
      </w:tr>
      <w:tr w:rsidR="00E92D19" w:rsidTr="00E92D19">
        <w:tc>
          <w:tcPr>
            <w:tcW w:w="3528" w:type="dxa"/>
            <w:vMerge/>
            <w:vAlign w:val="center"/>
          </w:tcPr>
          <w:p w:rsidR="00E92D19" w:rsidRDefault="00E92D19" w:rsidP="00E92D19">
            <w:pPr>
              <w:pStyle w:val="ListParagraph"/>
              <w:spacing w:after="0"/>
              <w:ind w:left="0"/>
              <w:jc w:val="center"/>
              <w:rPr>
                <w:rFonts w:ascii="Times New Roman" w:hAnsi="Times New Roman"/>
              </w:rPr>
            </w:pPr>
          </w:p>
        </w:tc>
        <w:tc>
          <w:tcPr>
            <w:tcW w:w="1260" w:type="dxa"/>
            <w:vAlign w:val="center"/>
          </w:tcPr>
          <w:p w:rsidR="00E92D19" w:rsidRDefault="00E92D19" w:rsidP="00E92D19">
            <w:pPr>
              <w:pStyle w:val="ListParagraph"/>
              <w:spacing w:after="0"/>
              <w:ind w:left="0"/>
              <w:jc w:val="center"/>
              <w:rPr>
                <w:rFonts w:ascii="Times New Roman" w:hAnsi="Times New Roman"/>
              </w:rPr>
            </w:pPr>
            <w:r>
              <w:rPr>
                <w:rFonts w:ascii="Times New Roman" w:hAnsi="Times New Roman"/>
              </w:rPr>
              <w:t>2013-2014</w:t>
            </w:r>
          </w:p>
        </w:tc>
        <w:tc>
          <w:tcPr>
            <w:tcW w:w="1350" w:type="dxa"/>
            <w:vAlign w:val="center"/>
          </w:tcPr>
          <w:p w:rsidR="00E92D19" w:rsidRDefault="00E92D19" w:rsidP="00E92D19">
            <w:pPr>
              <w:pStyle w:val="ListParagraph"/>
              <w:spacing w:after="0"/>
              <w:ind w:left="0"/>
              <w:jc w:val="center"/>
              <w:rPr>
                <w:rFonts w:ascii="Times New Roman" w:hAnsi="Times New Roman"/>
              </w:rPr>
            </w:pPr>
            <w:r>
              <w:rPr>
                <w:rFonts w:ascii="Times New Roman" w:hAnsi="Times New Roman"/>
              </w:rPr>
              <w:t>2014-2015</w:t>
            </w:r>
          </w:p>
        </w:tc>
        <w:tc>
          <w:tcPr>
            <w:tcW w:w="1350" w:type="dxa"/>
            <w:vAlign w:val="center"/>
          </w:tcPr>
          <w:p w:rsidR="00E92D19" w:rsidRDefault="00E92D19" w:rsidP="00E92D19">
            <w:pPr>
              <w:pStyle w:val="ListParagraph"/>
              <w:spacing w:after="0"/>
              <w:ind w:left="0"/>
              <w:jc w:val="center"/>
              <w:rPr>
                <w:rFonts w:ascii="Times New Roman" w:hAnsi="Times New Roman"/>
              </w:rPr>
            </w:pPr>
            <w:r>
              <w:rPr>
                <w:rFonts w:ascii="Times New Roman" w:hAnsi="Times New Roman"/>
              </w:rPr>
              <w:t>2013-2014</w:t>
            </w:r>
          </w:p>
        </w:tc>
        <w:tc>
          <w:tcPr>
            <w:tcW w:w="1350" w:type="dxa"/>
            <w:vAlign w:val="center"/>
          </w:tcPr>
          <w:p w:rsidR="00E92D19" w:rsidRDefault="00E92D19" w:rsidP="00E92D19">
            <w:pPr>
              <w:pStyle w:val="ListParagraph"/>
              <w:spacing w:after="0"/>
              <w:ind w:left="0"/>
              <w:jc w:val="center"/>
              <w:rPr>
                <w:rFonts w:ascii="Times New Roman" w:hAnsi="Times New Roman"/>
              </w:rPr>
            </w:pPr>
            <w:r>
              <w:rPr>
                <w:rFonts w:ascii="Times New Roman" w:hAnsi="Times New Roman"/>
              </w:rPr>
              <w:t>2014-2015</w:t>
            </w:r>
          </w:p>
        </w:tc>
      </w:tr>
      <w:tr w:rsidR="00535951" w:rsidTr="00535951">
        <w:tc>
          <w:tcPr>
            <w:tcW w:w="3528" w:type="dxa"/>
          </w:tcPr>
          <w:p w:rsidR="00535951" w:rsidRDefault="00535951" w:rsidP="00E92D19">
            <w:pPr>
              <w:pStyle w:val="ListParagraph"/>
              <w:spacing w:after="0"/>
              <w:ind w:left="0"/>
              <w:rPr>
                <w:rFonts w:ascii="Times New Roman" w:hAnsi="Times New Roman"/>
              </w:rPr>
            </w:pPr>
            <w:r>
              <w:rPr>
                <w:rFonts w:ascii="Times New Roman" w:hAnsi="Times New Roman"/>
              </w:rPr>
              <w:t>Reduced Price Lunch</w:t>
            </w:r>
          </w:p>
        </w:tc>
        <w:tc>
          <w:tcPr>
            <w:tcW w:w="1260" w:type="dxa"/>
          </w:tcPr>
          <w:p w:rsidR="00535951" w:rsidRDefault="002B4406" w:rsidP="001E054B">
            <w:pPr>
              <w:pStyle w:val="ListParagraph"/>
              <w:spacing w:after="0"/>
              <w:ind w:left="0"/>
              <w:jc w:val="center"/>
              <w:rPr>
                <w:rFonts w:ascii="Times New Roman" w:hAnsi="Times New Roman"/>
              </w:rPr>
            </w:pPr>
            <w:r>
              <w:rPr>
                <w:rFonts w:ascii="Times New Roman" w:hAnsi="Times New Roman"/>
              </w:rPr>
              <w:t>$0.40</w:t>
            </w:r>
          </w:p>
        </w:tc>
        <w:tc>
          <w:tcPr>
            <w:tcW w:w="1350" w:type="dxa"/>
          </w:tcPr>
          <w:p w:rsidR="00535951" w:rsidRDefault="00535951" w:rsidP="001E054B">
            <w:pPr>
              <w:pStyle w:val="ListParagraph"/>
              <w:spacing w:after="0"/>
              <w:ind w:left="0"/>
              <w:jc w:val="center"/>
              <w:rPr>
                <w:rFonts w:ascii="Times New Roman" w:hAnsi="Times New Roman"/>
              </w:rPr>
            </w:pPr>
            <w:r>
              <w:rPr>
                <w:rFonts w:ascii="Times New Roman" w:hAnsi="Times New Roman"/>
              </w:rPr>
              <w:t>$0.40</w:t>
            </w:r>
          </w:p>
        </w:tc>
        <w:tc>
          <w:tcPr>
            <w:tcW w:w="1350" w:type="dxa"/>
          </w:tcPr>
          <w:p w:rsidR="00535951" w:rsidRDefault="002B4406" w:rsidP="001E054B">
            <w:pPr>
              <w:pStyle w:val="ListParagraph"/>
              <w:spacing w:after="0"/>
              <w:ind w:left="0"/>
              <w:jc w:val="center"/>
              <w:rPr>
                <w:rFonts w:ascii="Times New Roman" w:hAnsi="Times New Roman"/>
              </w:rPr>
            </w:pPr>
            <w:r>
              <w:rPr>
                <w:rFonts w:ascii="Times New Roman" w:hAnsi="Times New Roman"/>
              </w:rPr>
              <w:t>NA</w:t>
            </w:r>
          </w:p>
        </w:tc>
        <w:tc>
          <w:tcPr>
            <w:tcW w:w="1350" w:type="dxa"/>
          </w:tcPr>
          <w:p w:rsidR="00535951" w:rsidRDefault="00C47278" w:rsidP="001E054B">
            <w:pPr>
              <w:pStyle w:val="ListParagraph"/>
              <w:spacing w:after="0"/>
              <w:ind w:left="0"/>
              <w:jc w:val="center"/>
              <w:rPr>
                <w:rFonts w:ascii="Times New Roman" w:hAnsi="Times New Roman"/>
              </w:rPr>
            </w:pPr>
            <w:r>
              <w:rPr>
                <w:rFonts w:ascii="Times New Roman" w:hAnsi="Times New Roman"/>
              </w:rPr>
              <w:t>NA</w:t>
            </w:r>
          </w:p>
        </w:tc>
      </w:tr>
      <w:tr w:rsidR="00535951" w:rsidTr="00535951">
        <w:tc>
          <w:tcPr>
            <w:tcW w:w="3528" w:type="dxa"/>
          </w:tcPr>
          <w:p w:rsidR="00535951" w:rsidRDefault="00535951" w:rsidP="0091484B">
            <w:pPr>
              <w:pStyle w:val="ListParagraph"/>
              <w:spacing w:after="0"/>
              <w:ind w:left="0"/>
              <w:rPr>
                <w:rFonts w:ascii="Times New Roman" w:hAnsi="Times New Roman"/>
              </w:rPr>
            </w:pPr>
            <w:r>
              <w:rPr>
                <w:rFonts w:ascii="Times New Roman" w:hAnsi="Times New Roman"/>
              </w:rPr>
              <w:t>Full Price Lunch</w:t>
            </w:r>
          </w:p>
        </w:tc>
        <w:tc>
          <w:tcPr>
            <w:tcW w:w="1260" w:type="dxa"/>
          </w:tcPr>
          <w:p w:rsidR="00535951" w:rsidRDefault="002B4406" w:rsidP="001E054B">
            <w:pPr>
              <w:pStyle w:val="ListParagraph"/>
              <w:spacing w:after="0"/>
              <w:ind w:left="0"/>
              <w:jc w:val="center"/>
              <w:rPr>
                <w:rFonts w:ascii="Times New Roman" w:hAnsi="Times New Roman"/>
              </w:rPr>
            </w:pPr>
            <w:r>
              <w:rPr>
                <w:rFonts w:ascii="Times New Roman" w:hAnsi="Times New Roman"/>
              </w:rPr>
              <w:t>$2.40</w:t>
            </w:r>
          </w:p>
        </w:tc>
        <w:tc>
          <w:tcPr>
            <w:tcW w:w="1350" w:type="dxa"/>
          </w:tcPr>
          <w:p w:rsidR="00535951" w:rsidRDefault="00C47278" w:rsidP="001E054B">
            <w:pPr>
              <w:pStyle w:val="ListParagraph"/>
              <w:spacing w:after="0"/>
              <w:ind w:left="0"/>
              <w:jc w:val="center"/>
              <w:rPr>
                <w:rFonts w:ascii="Times New Roman" w:hAnsi="Times New Roman"/>
              </w:rPr>
            </w:pPr>
            <w:r>
              <w:rPr>
                <w:rFonts w:ascii="Times New Roman" w:hAnsi="Times New Roman"/>
              </w:rPr>
              <w:t>$2.50</w:t>
            </w:r>
          </w:p>
        </w:tc>
        <w:tc>
          <w:tcPr>
            <w:tcW w:w="1350" w:type="dxa"/>
          </w:tcPr>
          <w:p w:rsidR="00535951" w:rsidRDefault="002B4406" w:rsidP="001E054B">
            <w:pPr>
              <w:pStyle w:val="ListParagraph"/>
              <w:spacing w:after="0"/>
              <w:ind w:left="0"/>
              <w:jc w:val="center"/>
              <w:rPr>
                <w:rFonts w:ascii="Times New Roman" w:hAnsi="Times New Roman"/>
              </w:rPr>
            </w:pPr>
            <w:r>
              <w:rPr>
                <w:rFonts w:ascii="Times New Roman" w:hAnsi="Times New Roman"/>
              </w:rPr>
              <w:t>$3.50</w:t>
            </w:r>
          </w:p>
        </w:tc>
        <w:tc>
          <w:tcPr>
            <w:tcW w:w="1350" w:type="dxa"/>
          </w:tcPr>
          <w:p w:rsidR="00535951" w:rsidRDefault="00470805" w:rsidP="001E054B">
            <w:pPr>
              <w:pStyle w:val="ListParagraph"/>
              <w:spacing w:after="0"/>
              <w:ind w:left="0"/>
              <w:jc w:val="center"/>
              <w:rPr>
                <w:rFonts w:ascii="Times New Roman" w:hAnsi="Times New Roman"/>
              </w:rPr>
            </w:pPr>
            <w:r>
              <w:rPr>
                <w:rFonts w:ascii="Times New Roman" w:hAnsi="Times New Roman"/>
              </w:rPr>
              <w:t>$</w:t>
            </w:r>
            <w:r w:rsidR="00C47278">
              <w:rPr>
                <w:rFonts w:ascii="Times New Roman" w:hAnsi="Times New Roman"/>
              </w:rPr>
              <w:t>4.00</w:t>
            </w:r>
          </w:p>
        </w:tc>
      </w:tr>
      <w:tr w:rsidR="00C47278" w:rsidTr="00535951">
        <w:tc>
          <w:tcPr>
            <w:tcW w:w="3528" w:type="dxa"/>
          </w:tcPr>
          <w:p w:rsidR="00C47278" w:rsidRDefault="00C47278" w:rsidP="00E92D19">
            <w:pPr>
              <w:pStyle w:val="ListParagraph"/>
              <w:spacing w:after="0"/>
              <w:ind w:left="0"/>
              <w:rPr>
                <w:rFonts w:ascii="Times New Roman" w:hAnsi="Times New Roman"/>
              </w:rPr>
            </w:pPr>
            <w:r>
              <w:rPr>
                <w:rFonts w:ascii="Times New Roman" w:hAnsi="Times New Roman"/>
              </w:rPr>
              <w:t xml:space="preserve">Sandwich </w:t>
            </w:r>
          </w:p>
        </w:tc>
        <w:tc>
          <w:tcPr>
            <w:tcW w:w="1260" w:type="dxa"/>
          </w:tcPr>
          <w:p w:rsidR="00C47278" w:rsidRDefault="002B4406" w:rsidP="001E054B">
            <w:pPr>
              <w:pStyle w:val="ListParagraph"/>
              <w:spacing w:after="0"/>
              <w:ind w:left="0"/>
              <w:jc w:val="center"/>
              <w:rPr>
                <w:rFonts w:ascii="Times New Roman" w:hAnsi="Times New Roman"/>
              </w:rPr>
            </w:pPr>
            <w:r>
              <w:rPr>
                <w:rFonts w:ascii="Times New Roman" w:hAnsi="Times New Roman"/>
              </w:rPr>
              <w:t>$1.90</w:t>
            </w:r>
          </w:p>
        </w:tc>
        <w:tc>
          <w:tcPr>
            <w:tcW w:w="1350" w:type="dxa"/>
          </w:tcPr>
          <w:p w:rsidR="00C47278" w:rsidRDefault="00C47278" w:rsidP="001E054B">
            <w:pPr>
              <w:pStyle w:val="ListParagraph"/>
              <w:spacing w:after="0"/>
              <w:ind w:left="0"/>
              <w:jc w:val="center"/>
              <w:rPr>
                <w:rFonts w:ascii="Times New Roman" w:hAnsi="Times New Roman"/>
              </w:rPr>
            </w:pPr>
            <w:r>
              <w:rPr>
                <w:rFonts w:ascii="Times New Roman" w:hAnsi="Times New Roman"/>
              </w:rPr>
              <w:t>$2.00</w:t>
            </w:r>
          </w:p>
        </w:tc>
        <w:tc>
          <w:tcPr>
            <w:tcW w:w="1350" w:type="dxa"/>
          </w:tcPr>
          <w:p w:rsidR="00C47278" w:rsidRDefault="002B4406" w:rsidP="001E054B">
            <w:pPr>
              <w:pStyle w:val="ListParagraph"/>
              <w:spacing w:after="0"/>
              <w:ind w:left="0"/>
              <w:jc w:val="center"/>
              <w:rPr>
                <w:rFonts w:ascii="Times New Roman" w:hAnsi="Times New Roman"/>
              </w:rPr>
            </w:pPr>
            <w:r>
              <w:rPr>
                <w:rFonts w:ascii="Times New Roman" w:hAnsi="Times New Roman"/>
              </w:rPr>
              <w:t>$2.50</w:t>
            </w:r>
          </w:p>
        </w:tc>
        <w:tc>
          <w:tcPr>
            <w:tcW w:w="1350" w:type="dxa"/>
          </w:tcPr>
          <w:p w:rsidR="00C47278" w:rsidRDefault="00C47278" w:rsidP="001E054B">
            <w:pPr>
              <w:pStyle w:val="ListParagraph"/>
              <w:spacing w:after="0"/>
              <w:ind w:left="0"/>
              <w:jc w:val="center"/>
              <w:rPr>
                <w:rFonts w:ascii="Times New Roman" w:hAnsi="Times New Roman"/>
              </w:rPr>
            </w:pPr>
            <w:r>
              <w:rPr>
                <w:rFonts w:ascii="Times New Roman" w:hAnsi="Times New Roman"/>
              </w:rPr>
              <w:t>$3.25</w:t>
            </w:r>
          </w:p>
        </w:tc>
      </w:tr>
      <w:tr w:rsidR="00535951" w:rsidTr="00535951">
        <w:tc>
          <w:tcPr>
            <w:tcW w:w="3528" w:type="dxa"/>
          </w:tcPr>
          <w:p w:rsidR="00535951" w:rsidRDefault="00535951" w:rsidP="00E92D19">
            <w:pPr>
              <w:pStyle w:val="ListParagraph"/>
              <w:spacing w:after="0"/>
              <w:ind w:left="0"/>
              <w:rPr>
                <w:rFonts w:ascii="Times New Roman" w:hAnsi="Times New Roman"/>
              </w:rPr>
            </w:pPr>
            <w:r>
              <w:rPr>
                <w:rFonts w:ascii="Times New Roman" w:hAnsi="Times New Roman"/>
              </w:rPr>
              <w:t>Extra Entrée</w:t>
            </w:r>
          </w:p>
        </w:tc>
        <w:tc>
          <w:tcPr>
            <w:tcW w:w="1260" w:type="dxa"/>
          </w:tcPr>
          <w:p w:rsidR="00535951" w:rsidRDefault="002B4406" w:rsidP="001E054B">
            <w:pPr>
              <w:pStyle w:val="ListParagraph"/>
              <w:spacing w:after="0"/>
              <w:ind w:left="0"/>
              <w:jc w:val="center"/>
              <w:rPr>
                <w:rFonts w:ascii="Times New Roman" w:hAnsi="Times New Roman"/>
              </w:rPr>
            </w:pPr>
            <w:r>
              <w:rPr>
                <w:rFonts w:ascii="Times New Roman" w:hAnsi="Times New Roman"/>
              </w:rPr>
              <w:t>$1.90</w:t>
            </w:r>
          </w:p>
        </w:tc>
        <w:tc>
          <w:tcPr>
            <w:tcW w:w="1350" w:type="dxa"/>
          </w:tcPr>
          <w:p w:rsidR="00535951" w:rsidRDefault="00C47278" w:rsidP="001E054B">
            <w:pPr>
              <w:pStyle w:val="ListParagraph"/>
              <w:spacing w:after="0"/>
              <w:ind w:left="0"/>
              <w:jc w:val="center"/>
              <w:rPr>
                <w:rFonts w:ascii="Times New Roman" w:hAnsi="Times New Roman"/>
              </w:rPr>
            </w:pPr>
            <w:r>
              <w:rPr>
                <w:rFonts w:ascii="Times New Roman" w:hAnsi="Times New Roman"/>
              </w:rPr>
              <w:t>$2.00</w:t>
            </w:r>
          </w:p>
        </w:tc>
        <w:tc>
          <w:tcPr>
            <w:tcW w:w="1350" w:type="dxa"/>
          </w:tcPr>
          <w:p w:rsidR="00535951" w:rsidRDefault="002B4406" w:rsidP="001E054B">
            <w:pPr>
              <w:pStyle w:val="ListParagraph"/>
              <w:spacing w:after="0"/>
              <w:ind w:left="0"/>
              <w:jc w:val="center"/>
              <w:rPr>
                <w:rFonts w:ascii="Times New Roman" w:hAnsi="Times New Roman"/>
              </w:rPr>
            </w:pPr>
            <w:r>
              <w:rPr>
                <w:rFonts w:ascii="Times New Roman" w:hAnsi="Times New Roman"/>
              </w:rPr>
              <w:t>$2.50</w:t>
            </w:r>
          </w:p>
        </w:tc>
        <w:tc>
          <w:tcPr>
            <w:tcW w:w="1350" w:type="dxa"/>
          </w:tcPr>
          <w:p w:rsidR="00535951" w:rsidRDefault="00C47278" w:rsidP="001E054B">
            <w:pPr>
              <w:pStyle w:val="ListParagraph"/>
              <w:spacing w:after="0"/>
              <w:ind w:left="0"/>
              <w:jc w:val="center"/>
              <w:rPr>
                <w:rFonts w:ascii="Times New Roman" w:hAnsi="Times New Roman"/>
              </w:rPr>
            </w:pPr>
            <w:r>
              <w:rPr>
                <w:rFonts w:ascii="Times New Roman" w:hAnsi="Times New Roman"/>
              </w:rPr>
              <w:t>$3.25</w:t>
            </w:r>
          </w:p>
        </w:tc>
      </w:tr>
      <w:tr w:rsidR="00535951" w:rsidTr="00535951">
        <w:tc>
          <w:tcPr>
            <w:tcW w:w="3528" w:type="dxa"/>
          </w:tcPr>
          <w:p w:rsidR="00535951" w:rsidRDefault="00535951" w:rsidP="00E92D19">
            <w:pPr>
              <w:pStyle w:val="ListParagraph"/>
              <w:spacing w:after="0"/>
              <w:ind w:left="0"/>
              <w:rPr>
                <w:rFonts w:ascii="Times New Roman" w:hAnsi="Times New Roman"/>
              </w:rPr>
            </w:pPr>
            <w:r>
              <w:rPr>
                <w:rFonts w:ascii="Times New Roman" w:hAnsi="Times New Roman"/>
              </w:rPr>
              <w:t>Salad Platter</w:t>
            </w:r>
          </w:p>
        </w:tc>
        <w:tc>
          <w:tcPr>
            <w:tcW w:w="1260" w:type="dxa"/>
          </w:tcPr>
          <w:p w:rsidR="00535951" w:rsidRDefault="002B4406" w:rsidP="001E054B">
            <w:pPr>
              <w:pStyle w:val="ListParagraph"/>
              <w:spacing w:after="0"/>
              <w:ind w:left="0"/>
              <w:jc w:val="center"/>
              <w:rPr>
                <w:rFonts w:ascii="Times New Roman" w:hAnsi="Times New Roman"/>
              </w:rPr>
            </w:pPr>
            <w:r>
              <w:rPr>
                <w:rFonts w:ascii="Times New Roman" w:hAnsi="Times New Roman"/>
              </w:rPr>
              <w:t>$1.90</w:t>
            </w:r>
          </w:p>
        </w:tc>
        <w:tc>
          <w:tcPr>
            <w:tcW w:w="1350" w:type="dxa"/>
          </w:tcPr>
          <w:p w:rsidR="00535951" w:rsidRDefault="00C47278" w:rsidP="001E054B">
            <w:pPr>
              <w:pStyle w:val="ListParagraph"/>
              <w:spacing w:after="0"/>
              <w:ind w:left="0"/>
              <w:jc w:val="center"/>
              <w:rPr>
                <w:rFonts w:ascii="Times New Roman" w:hAnsi="Times New Roman"/>
              </w:rPr>
            </w:pPr>
            <w:r>
              <w:rPr>
                <w:rFonts w:ascii="Times New Roman" w:hAnsi="Times New Roman"/>
              </w:rPr>
              <w:t>$2.00</w:t>
            </w:r>
          </w:p>
        </w:tc>
        <w:tc>
          <w:tcPr>
            <w:tcW w:w="1350" w:type="dxa"/>
          </w:tcPr>
          <w:p w:rsidR="00535951" w:rsidRDefault="002B4406" w:rsidP="001E054B">
            <w:pPr>
              <w:pStyle w:val="ListParagraph"/>
              <w:spacing w:after="0"/>
              <w:ind w:left="0"/>
              <w:jc w:val="center"/>
              <w:rPr>
                <w:rFonts w:ascii="Times New Roman" w:hAnsi="Times New Roman"/>
              </w:rPr>
            </w:pPr>
            <w:r>
              <w:rPr>
                <w:rFonts w:ascii="Times New Roman" w:hAnsi="Times New Roman"/>
              </w:rPr>
              <w:t>$2.50</w:t>
            </w:r>
          </w:p>
        </w:tc>
        <w:tc>
          <w:tcPr>
            <w:tcW w:w="1350" w:type="dxa"/>
          </w:tcPr>
          <w:p w:rsidR="00535951" w:rsidRDefault="00C47278" w:rsidP="001E054B">
            <w:pPr>
              <w:pStyle w:val="ListParagraph"/>
              <w:spacing w:after="0"/>
              <w:ind w:left="0"/>
              <w:jc w:val="center"/>
              <w:rPr>
                <w:rFonts w:ascii="Times New Roman" w:hAnsi="Times New Roman"/>
              </w:rPr>
            </w:pPr>
            <w:r>
              <w:rPr>
                <w:rFonts w:ascii="Times New Roman" w:hAnsi="Times New Roman"/>
              </w:rPr>
              <w:t>$3.25</w:t>
            </w:r>
          </w:p>
        </w:tc>
      </w:tr>
      <w:tr w:rsidR="00535951" w:rsidTr="00535951">
        <w:tc>
          <w:tcPr>
            <w:tcW w:w="3528" w:type="dxa"/>
          </w:tcPr>
          <w:p w:rsidR="00535951" w:rsidRDefault="00535951" w:rsidP="00E92D19">
            <w:pPr>
              <w:pStyle w:val="ListParagraph"/>
              <w:spacing w:after="0"/>
              <w:ind w:left="0"/>
              <w:rPr>
                <w:rFonts w:ascii="Times New Roman" w:hAnsi="Times New Roman"/>
              </w:rPr>
            </w:pPr>
            <w:r>
              <w:rPr>
                <w:rFonts w:ascii="Times New Roman" w:hAnsi="Times New Roman"/>
              </w:rPr>
              <w:t>Large Tossed Salad</w:t>
            </w:r>
          </w:p>
        </w:tc>
        <w:tc>
          <w:tcPr>
            <w:tcW w:w="1260" w:type="dxa"/>
          </w:tcPr>
          <w:p w:rsidR="00535951" w:rsidRDefault="002B4406" w:rsidP="001E054B">
            <w:pPr>
              <w:pStyle w:val="ListParagraph"/>
              <w:spacing w:after="0"/>
              <w:ind w:left="0"/>
              <w:jc w:val="center"/>
              <w:rPr>
                <w:rFonts w:ascii="Times New Roman" w:hAnsi="Times New Roman"/>
              </w:rPr>
            </w:pPr>
            <w:r>
              <w:rPr>
                <w:rFonts w:ascii="Times New Roman" w:hAnsi="Times New Roman"/>
              </w:rPr>
              <w:t>$1.00</w:t>
            </w:r>
          </w:p>
        </w:tc>
        <w:tc>
          <w:tcPr>
            <w:tcW w:w="1350" w:type="dxa"/>
          </w:tcPr>
          <w:p w:rsidR="00535951" w:rsidRDefault="00C47278" w:rsidP="001E054B">
            <w:pPr>
              <w:pStyle w:val="ListParagraph"/>
              <w:spacing w:after="0"/>
              <w:ind w:left="0"/>
              <w:jc w:val="center"/>
              <w:rPr>
                <w:rFonts w:ascii="Times New Roman" w:hAnsi="Times New Roman"/>
              </w:rPr>
            </w:pPr>
            <w:r>
              <w:rPr>
                <w:rFonts w:ascii="Times New Roman" w:hAnsi="Times New Roman"/>
              </w:rPr>
              <w:t>$1.00</w:t>
            </w:r>
          </w:p>
        </w:tc>
        <w:tc>
          <w:tcPr>
            <w:tcW w:w="1350" w:type="dxa"/>
          </w:tcPr>
          <w:p w:rsidR="00535951" w:rsidRDefault="002B4406" w:rsidP="001E054B">
            <w:pPr>
              <w:pStyle w:val="ListParagraph"/>
              <w:spacing w:after="0"/>
              <w:ind w:left="0"/>
              <w:jc w:val="center"/>
              <w:rPr>
                <w:rFonts w:ascii="Times New Roman" w:hAnsi="Times New Roman"/>
              </w:rPr>
            </w:pPr>
            <w:r>
              <w:rPr>
                <w:rFonts w:ascii="Times New Roman" w:hAnsi="Times New Roman"/>
              </w:rPr>
              <w:t>$1.75</w:t>
            </w:r>
          </w:p>
        </w:tc>
        <w:tc>
          <w:tcPr>
            <w:tcW w:w="1350" w:type="dxa"/>
          </w:tcPr>
          <w:p w:rsidR="00535951" w:rsidRDefault="00C47278" w:rsidP="001E054B">
            <w:pPr>
              <w:pStyle w:val="ListParagraph"/>
              <w:spacing w:after="0"/>
              <w:ind w:left="0"/>
              <w:jc w:val="center"/>
              <w:rPr>
                <w:rFonts w:ascii="Times New Roman" w:hAnsi="Times New Roman"/>
              </w:rPr>
            </w:pPr>
            <w:r>
              <w:rPr>
                <w:rFonts w:ascii="Times New Roman" w:hAnsi="Times New Roman"/>
              </w:rPr>
              <w:t>$2.25</w:t>
            </w:r>
          </w:p>
        </w:tc>
      </w:tr>
      <w:tr w:rsidR="00535951" w:rsidTr="00535951">
        <w:tc>
          <w:tcPr>
            <w:tcW w:w="3528" w:type="dxa"/>
          </w:tcPr>
          <w:p w:rsidR="00535951" w:rsidRDefault="00535951" w:rsidP="00E92D19">
            <w:pPr>
              <w:pStyle w:val="ListParagraph"/>
              <w:spacing w:after="0"/>
              <w:ind w:left="0"/>
              <w:rPr>
                <w:rFonts w:ascii="Times New Roman" w:hAnsi="Times New Roman"/>
              </w:rPr>
            </w:pPr>
            <w:r>
              <w:rPr>
                <w:rFonts w:ascii="Times New Roman" w:hAnsi="Times New Roman"/>
              </w:rPr>
              <w:t>Vegetable or Fruit Juice</w:t>
            </w:r>
          </w:p>
        </w:tc>
        <w:tc>
          <w:tcPr>
            <w:tcW w:w="1260" w:type="dxa"/>
          </w:tcPr>
          <w:p w:rsidR="00535951" w:rsidRDefault="002B4406" w:rsidP="001E054B">
            <w:pPr>
              <w:pStyle w:val="ListParagraph"/>
              <w:spacing w:after="0"/>
              <w:ind w:left="0"/>
              <w:jc w:val="center"/>
              <w:rPr>
                <w:rFonts w:ascii="Times New Roman" w:hAnsi="Times New Roman"/>
              </w:rPr>
            </w:pPr>
            <w:r>
              <w:rPr>
                <w:rFonts w:ascii="Times New Roman" w:hAnsi="Times New Roman"/>
              </w:rPr>
              <w:t>$0.50</w:t>
            </w:r>
          </w:p>
        </w:tc>
        <w:tc>
          <w:tcPr>
            <w:tcW w:w="1350" w:type="dxa"/>
          </w:tcPr>
          <w:p w:rsidR="00535951" w:rsidRDefault="00C47278" w:rsidP="001E054B">
            <w:pPr>
              <w:pStyle w:val="ListParagraph"/>
              <w:spacing w:after="0"/>
              <w:ind w:left="0"/>
              <w:jc w:val="center"/>
              <w:rPr>
                <w:rFonts w:ascii="Times New Roman" w:hAnsi="Times New Roman"/>
              </w:rPr>
            </w:pPr>
            <w:r>
              <w:rPr>
                <w:rFonts w:ascii="Times New Roman" w:hAnsi="Times New Roman"/>
              </w:rPr>
              <w:t>$0.50</w:t>
            </w:r>
          </w:p>
        </w:tc>
        <w:tc>
          <w:tcPr>
            <w:tcW w:w="1350" w:type="dxa"/>
          </w:tcPr>
          <w:p w:rsidR="00535951" w:rsidRDefault="002B4406" w:rsidP="001E054B">
            <w:pPr>
              <w:pStyle w:val="ListParagraph"/>
              <w:spacing w:after="0"/>
              <w:ind w:left="0"/>
              <w:jc w:val="center"/>
              <w:rPr>
                <w:rFonts w:ascii="Times New Roman" w:hAnsi="Times New Roman"/>
              </w:rPr>
            </w:pPr>
            <w:r>
              <w:rPr>
                <w:rFonts w:ascii="Times New Roman" w:hAnsi="Times New Roman"/>
              </w:rPr>
              <w:t>$0.75</w:t>
            </w:r>
          </w:p>
        </w:tc>
        <w:tc>
          <w:tcPr>
            <w:tcW w:w="1350" w:type="dxa"/>
          </w:tcPr>
          <w:p w:rsidR="00535951" w:rsidRDefault="00C47278" w:rsidP="001E054B">
            <w:pPr>
              <w:pStyle w:val="ListParagraph"/>
              <w:spacing w:after="0"/>
              <w:ind w:left="0"/>
              <w:jc w:val="center"/>
              <w:rPr>
                <w:rFonts w:ascii="Times New Roman" w:hAnsi="Times New Roman"/>
              </w:rPr>
            </w:pPr>
            <w:r>
              <w:rPr>
                <w:rFonts w:ascii="Times New Roman" w:hAnsi="Times New Roman"/>
              </w:rPr>
              <w:t>$0.75</w:t>
            </w:r>
          </w:p>
        </w:tc>
      </w:tr>
      <w:tr w:rsidR="00535951" w:rsidTr="00535951">
        <w:tc>
          <w:tcPr>
            <w:tcW w:w="3528" w:type="dxa"/>
          </w:tcPr>
          <w:p w:rsidR="00535951" w:rsidRDefault="00535951" w:rsidP="00E92D19">
            <w:pPr>
              <w:pStyle w:val="ListParagraph"/>
              <w:spacing w:after="0"/>
              <w:ind w:left="0"/>
              <w:rPr>
                <w:rFonts w:ascii="Times New Roman" w:hAnsi="Times New Roman"/>
              </w:rPr>
            </w:pPr>
            <w:r>
              <w:rPr>
                <w:rFonts w:ascii="Times New Roman" w:hAnsi="Times New Roman"/>
              </w:rPr>
              <w:t>Milk</w:t>
            </w:r>
          </w:p>
        </w:tc>
        <w:tc>
          <w:tcPr>
            <w:tcW w:w="1260" w:type="dxa"/>
          </w:tcPr>
          <w:p w:rsidR="00535951" w:rsidRDefault="002B4406" w:rsidP="001E054B">
            <w:pPr>
              <w:pStyle w:val="ListParagraph"/>
              <w:spacing w:after="0"/>
              <w:ind w:left="0"/>
              <w:jc w:val="center"/>
              <w:rPr>
                <w:rFonts w:ascii="Times New Roman" w:hAnsi="Times New Roman"/>
              </w:rPr>
            </w:pPr>
            <w:r>
              <w:rPr>
                <w:rFonts w:ascii="Times New Roman" w:hAnsi="Times New Roman"/>
              </w:rPr>
              <w:t>$0.50</w:t>
            </w:r>
          </w:p>
        </w:tc>
        <w:tc>
          <w:tcPr>
            <w:tcW w:w="1350" w:type="dxa"/>
          </w:tcPr>
          <w:p w:rsidR="00535951" w:rsidRDefault="00C47278" w:rsidP="001E054B">
            <w:pPr>
              <w:pStyle w:val="ListParagraph"/>
              <w:spacing w:after="0"/>
              <w:ind w:left="0"/>
              <w:jc w:val="center"/>
              <w:rPr>
                <w:rFonts w:ascii="Times New Roman" w:hAnsi="Times New Roman"/>
              </w:rPr>
            </w:pPr>
            <w:r>
              <w:rPr>
                <w:rFonts w:ascii="Times New Roman" w:hAnsi="Times New Roman"/>
              </w:rPr>
              <w:t>$0.50</w:t>
            </w:r>
          </w:p>
        </w:tc>
        <w:tc>
          <w:tcPr>
            <w:tcW w:w="1350" w:type="dxa"/>
          </w:tcPr>
          <w:p w:rsidR="00535951" w:rsidRDefault="002B4406" w:rsidP="001E054B">
            <w:pPr>
              <w:pStyle w:val="ListParagraph"/>
              <w:spacing w:after="0"/>
              <w:ind w:left="0"/>
              <w:jc w:val="center"/>
              <w:rPr>
                <w:rFonts w:ascii="Times New Roman" w:hAnsi="Times New Roman"/>
              </w:rPr>
            </w:pPr>
            <w:r>
              <w:rPr>
                <w:rFonts w:ascii="Times New Roman" w:hAnsi="Times New Roman"/>
              </w:rPr>
              <w:t>$0.50</w:t>
            </w:r>
          </w:p>
        </w:tc>
        <w:tc>
          <w:tcPr>
            <w:tcW w:w="1350" w:type="dxa"/>
          </w:tcPr>
          <w:p w:rsidR="00535951" w:rsidRDefault="00C47278" w:rsidP="001E054B">
            <w:pPr>
              <w:pStyle w:val="ListParagraph"/>
              <w:spacing w:after="0"/>
              <w:ind w:left="0"/>
              <w:jc w:val="center"/>
              <w:rPr>
                <w:rFonts w:ascii="Times New Roman" w:hAnsi="Times New Roman"/>
              </w:rPr>
            </w:pPr>
            <w:r>
              <w:rPr>
                <w:rFonts w:ascii="Times New Roman" w:hAnsi="Times New Roman"/>
              </w:rPr>
              <w:t>$0.75</w:t>
            </w:r>
          </w:p>
        </w:tc>
      </w:tr>
      <w:tr w:rsidR="00535951" w:rsidTr="00535951">
        <w:tc>
          <w:tcPr>
            <w:tcW w:w="3528" w:type="dxa"/>
          </w:tcPr>
          <w:p w:rsidR="00535951" w:rsidRDefault="00535951" w:rsidP="00E92D19">
            <w:pPr>
              <w:pStyle w:val="ListParagraph"/>
              <w:spacing w:after="0"/>
              <w:ind w:left="0"/>
              <w:rPr>
                <w:rFonts w:ascii="Times New Roman" w:hAnsi="Times New Roman"/>
              </w:rPr>
            </w:pPr>
            <w:r>
              <w:rPr>
                <w:rFonts w:ascii="Times New Roman" w:hAnsi="Times New Roman"/>
              </w:rPr>
              <w:t>Soup</w:t>
            </w:r>
          </w:p>
        </w:tc>
        <w:tc>
          <w:tcPr>
            <w:tcW w:w="1260" w:type="dxa"/>
          </w:tcPr>
          <w:p w:rsidR="00535951" w:rsidRDefault="002B4406" w:rsidP="001E054B">
            <w:pPr>
              <w:pStyle w:val="ListParagraph"/>
              <w:spacing w:after="0"/>
              <w:ind w:left="0"/>
              <w:jc w:val="center"/>
              <w:rPr>
                <w:rFonts w:ascii="Times New Roman" w:hAnsi="Times New Roman"/>
              </w:rPr>
            </w:pPr>
            <w:r>
              <w:rPr>
                <w:rFonts w:ascii="Times New Roman" w:hAnsi="Times New Roman"/>
              </w:rPr>
              <w:t>NA</w:t>
            </w:r>
          </w:p>
        </w:tc>
        <w:tc>
          <w:tcPr>
            <w:tcW w:w="1350" w:type="dxa"/>
          </w:tcPr>
          <w:p w:rsidR="00535951" w:rsidRDefault="00C47278" w:rsidP="001E054B">
            <w:pPr>
              <w:pStyle w:val="ListParagraph"/>
              <w:spacing w:after="0"/>
              <w:ind w:left="0"/>
              <w:jc w:val="center"/>
              <w:rPr>
                <w:rFonts w:ascii="Times New Roman" w:hAnsi="Times New Roman"/>
              </w:rPr>
            </w:pPr>
            <w:r>
              <w:rPr>
                <w:rFonts w:ascii="Times New Roman" w:hAnsi="Times New Roman"/>
              </w:rPr>
              <w:t>$0.50</w:t>
            </w:r>
          </w:p>
        </w:tc>
        <w:tc>
          <w:tcPr>
            <w:tcW w:w="1350" w:type="dxa"/>
          </w:tcPr>
          <w:p w:rsidR="00535951" w:rsidRDefault="002B4406" w:rsidP="001E054B">
            <w:pPr>
              <w:pStyle w:val="ListParagraph"/>
              <w:spacing w:after="0"/>
              <w:ind w:left="0"/>
              <w:jc w:val="center"/>
              <w:rPr>
                <w:rFonts w:ascii="Times New Roman" w:hAnsi="Times New Roman"/>
              </w:rPr>
            </w:pPr>
            <w:r>
              <w:rPr>
                <w:rFonts w:ascii="Times New Roman" w:hAnsi="Times New Roman"/>
              </w:rPr>
              <w:t>$1.00</w:t>
            </w:r>
          </w:p>
        </w:tc>
        <w:tc>
          <w:tcPr>
            <w:tcW w:w="1350" w:type="dxa"/>
          </w:tcPr>
          <w:p w:rsidR="00535951" w:rsidRDefault="00C47278" w:rsidP="001E054B">
            <w:pPr>
              <w:pStyle w:val="ListParagraph"/>
              <w:spacing w:after="0"/>
              <w:ind w:left="0"/>
              <w:jc w:val="center"/>
              <w:rPr>
                <w:rFonts w:ascii="Times New Roman" w:hAnsi="Times New Roman"/>
              </w:rPr>
            </w:pPr>
            <w:r>
              <w:rPr>
                <w:rFonts w:ascii="Times New Roman" w:hAnsi="Times New Roman"/>
              </w:rPr>
              <w:t>$1.00</w:t>
            </w:r>
          </w:p>
        </w:tc>
      </w:tr>
      <w:tr w:rsidR="002B4406" w:rsidTr="00535951">
        <w:tc>
          <w:tcPr>
            <w:tcW w:w="3528" w:type="dxa"/>
          </w:tcPr>
          <w:p w:rsidR="002B4406" w:rsidRDefault="002B4406" w:rsidP="00E92D19">
            <w:pPr>
              <w:pStyle w:val="ListParagraph"/>
              <w:spacing w:after="0"/>
              <w:ind w:left="0"/>
              <w:rPr>
                <w:rFonts w:ascii="Times New Roman" w:hAnsi="Times New Roman"/>
              </w:rPr>
            </w:pPr>
            <w:r>
              <w:rPr>
                <w:rFonts w:ascii="Times New Roman" w:hAnsi="Times New Roman"/>
              </w:rPr>
              <w:t>Bagged Snacks</w:t>
            </w:r>
          </w:p>
        </w:tc>
        <w:tc>
          <w:tcPr>
            <w:tcW w:w="1260" w:type="dxa"/>
          </w:tcPr>
          <w:p w:rsidR="002B4406" w:rsidRDefault="002B4406" w:rsidP="001E054B">
            <w:pPr>
              <w:pStyle w:val="ListParagraph"/>
              <w:spacing w:after="0"/>
              <w:ind w:left="0"/>
              <w:jc w:val="center"/>
              <w:rPr>
                <w:rFonts w:ascii="Times New Roman" w:hAnsi="Times New Roman"/>
              </w:rPr>
            </w:pPr>
            <w:r>
              <w:rPr>
                <w:rFonts w:ascii="Times New Roman" w:hAnsi="Times New Roman"/>
              </w:rPr>
              <w:t>$0.55</w:t>
            </w:r>
          </w:p>
        </w:tc>
        <w:tc>
          <w:tcPr>
            <w:tcW w:w="1350" w:type="dxa"/>
          </w:tcPr>
          <w:p w:rsidR="002B4406" w:rsidRDefault="002B4406" w:rsidP="001E054B">
            <w:pPr>
              <w:pStyle w:val="ListParagraph"/>
              <w:spacing w:after="0"/>
              <w:ind w:left="0"/>
              <w:jc w:val="center"/>
              <w:rPr>
                <w:rFonts w:ascii="Times New Roman" w:hAnsi="Times New Roman"/>
              </w:rPr>
            </w:pPr>
            <w:r>
              <w:rPr>
                <w:rFonts w:ascii="Times New Roman" w:hAnsi="Times New Roman"/>
              </w:rPr>
              <w:t>$0.75</w:t>
            </w:r>
          </w:p>
        </w:tc>
        <w:tc>
          <w:tcPr>
            <w:tcW w:w="1350" w:type="dxa"/>
          </w:tcPr>
          <w:p w:rsidR="002B4406" w:rsidRPr="00A369F3" w:rsidRDefault="002B4406" w:rsidP="001E054B">
            <w:pPr>
              <w:jc w:val="center"/>
            </w:pPr>
            <w:r w:rsidRPr="00A369F3">
              <w:t>$0.55</w:t>
            </w:r>
          </w:p>
        </w:tc>
        <w:tc>
          <w:tcPr>
            <w:tcW w:w="1350" w:type="dxa"/>
          </w:tcPr>
          <w:p w:rsidR="002B4406" w:rsidRDefault="002B4406" w:rsidP="001E054B">
            <w:pPr>
              <w:pStyle w:val="ListParagraph"/>
              <w:spacing w:after="0"/>
              <w:ind w:left="0"/>
              <w:jc w:val="center"/>
              <w:rPr>
                <w:rFonts w:ascii="Times New Roman" w:hAnsi="Times New Roman"/>
              </w:rPr>
            </w:pPr>
            <w:r>
              <w:rPr>
                <w:rFonts w:ascii="Times New Roman" w:hAnsi="Times New Roman"/>
              </w:rPr>
              <w:t>$0.75</w:t>
            </w:r>
          </w:p>
        </w:tc>
      </w:tr>
      <w:tr w:rsidR="002B4406" w:rsidTr="00535951">
        <w:tc>
          <w:tcPr>
            <w:tcW w:w="3528" w:type="dxa"/>
          </w:tcPr>
          <w:p w:rsidR="002B4406" w:rsidRDefault="002B4406" w:rsidP="00E92D19">
            <w:pPr>
              <w:pStyle w:val="ListParagraph"/>
              <w:spacing w:after="0"/>
              <w:ind w:left="0"/>
              <w:rPr>
                <w:rFonts w:ascii="Times New Roman" w:hAnsi="Times New Roman"/>
              </w:rPr>
            </w:pPr>
            <w:r>
              <w:rPr>
                <w:rFonts w:ascii="Times New Roman" w:hAnsi="Times New Roman"/>
              </w:rPr>
              <w:t>Snapple Canned Juice</w:t>
            </w:r>
          </w:p>
        </w:tc>
        <w:tc>
          <w:tcPr>
            <w:tcW w:w="1260" w:type="dxa"/>
          </w:tcPr>
          <w:p w:rsidR="002B4406" w:rsidRDefault="002B4406" w:rsidP="001E054B">
            <w:pPr>
              <w:pStyle w:val="ListParagraph"/>
              <w:spacing w:after="0"/>
              <w:ind w:left="0"/>
              <w:jc w:val="center"/>
              <w:rPr>
                <w:rFonts w:ascii="Times New Roman" w:hAnsi="Times New Roman"/>
              </w:rPr>
            </w:pPr>
            <w:r>
              <w:rPr>
                <w:rFonts w:ascii="Times New Roman" w:hAnsi="Times New Roman"/>
              </w:rPr>
              <w:t>$1.25</w:t>
            </w:r>
          </w:p>
        </w:tc>
        <w:tc>
          <w:tcPr>
            <w:tcW w:w="1350" w:type="dxa"/>
          </w:tcPr>
          <w:p w:rsidR="002B4406" w:rsidRDefault="002B4406" w:rsidP="001E054B">
            <w:pPr>
              <w:pStyle w:val="ListParagraph"/>
              <w:spacing w:after="0"/>
              <w:ind w:left="0"/>
              <w:jc w:val="center"/>
              <w:rPr>
                <w:rFonts w:ascii="Times New Roman" w:hAnsi="Times New Roman"/>
              </w:rPr>
            </w:pPr>
            <w:r>
              <w:rPr>
                <w:rFonts w:ascii="Times New Roman" w:hAnsi="Times New Roman"/>
              </w:rPr>
              <w:t>$1.50</w:t>
            </w:r>
          </w:p>
        </w:tc>
        <w:tc>
          <w:tcPr>
            <w:tcW w:w="1350" w:type="dxa"/>
          </w:tcPr>
          <w:p w:rsidR="002B4406" w:rsidRPr="00A369F3" w:rsidRDefault="002B4406" w:rsidP="001E054B">
            <w:pPr>
              <w:jc w:val="center"/>
            </w:pPr>
            <w:r w:rsidRPr="00A369F3">
              <w:t>$1.25</w:t>
            </w:r>
          </w:p>
        </w:tc>
        <w:tc>
          <w:tcPr>
            <w:tcW w:w="1350" w:type="dxa"/>
          </w:tcPr>
          <w:p w:rsidR="002B4406" w:rsidRDefault="002B4406" w:rsidP="001E054B">
            <w:pPr>
              <w:pStyle w:val="ListParagraph"/>
              <w:spacing w:after="0"/>
              <w:ind w:left="0"/>
              <w:jc w:val="center"/>
              <w:rPr>
                <w:rFonts w:ascii="Times New Roman" w:hAnsi="Times New Roman"/>
              </w:rPr>
            </w:pPr>
            <w:r>
              <w:rPr>
                <w:rFonts w:ascii="Times New Roman" w:hAnsi="Times New Roman"/>
              </w:rPr>
              <w:t>$1.50</w:t>
            </w:r>
          </w:p>
        </w:tc>
      </w:tr>
      <w:tr w:rsidR="002B4406" w:rsidTr="00535951">
        <w:tc>
          <w:tcPr>
            <w:tcW w:w="3528" w:type="dxa"/>
          </w:tcPr>
          <w:p w:rsidR="002B4406" w:rsidRDefault="002B4406" w:rsidP="00E92D19">
            <w:pPr>
              <w:pStyle w:val="ListParagraph"/>
              <w:spacing w:after="0"/>
              <w:ind w:left="0"/>
              <w:rPr>
                <w:rFonts w:ascii="Times New Roman" w:hAnsi="Times New Roman"/>
              </w:rPr>
            </w:pPr>
            <w:r>
              <w:rPr>
                <w:rFonts w:ascii="Times New Roman" w:hAnsi="Times New Roman"/>
              </w:rPr>
              <w:t>Large Bottled Water</w:t>
            </w:r>
          </w:p>
        </w:tc>
        <w:tc>
          <w:tcPr>
            <w:tcW w:w="1260" w:type="dxa"/>
          </w:tcPr>
          <w:p w:rsidR="002B4406" w:rsidRDefault="002B4406" w:rsidP="001E054B">
            <w:pPr>
              <w:pStyle w:val="ListParagraph"/>
              <w:spacing w:after="0"/>
              <w:ind w:left="0"/>
              <w:jc w:val="center"/>
              <w:rPr>
                <w:rFonts w:ascii="Times New Roman" w:hAnsi="Times New Roman"/>
              </w:rPr>
            </w:pPr>
            <w:r>
              <w:rPr>
                <w:rFonts w:ascii="Times New Roman" w:hAnsi="Times New Roman"/>
              </w:rPr>
              <w:t>$1.00</w:t>
            </w:r>
          </w:p>
        </w:tc>
        <w:tc>
          <w:tcPr>
            <w:tcW w:w="1350" w:type="dxa"/>
          </w:tcPr>
          <w:p w:rsidR="002B4406" w:rsidRDefault="002B4406" w:rsidP="001E054B">
            <w:pPr>
              <w:pStyle w:val="ListParagraph"/>
              <w:spacing w:after="0"/>
              <w:ind w:left="0"/>
              <w:jc w:val="center"/>
              <w:rPr>
                <w:rFonts w:ascii="Times New Roman" w:hAnsi="Times New Roman"/>
              </w:rPr>
            </w:pPr>
            <w:r>
              <w:rPr>
                <w:rFonts w:ascii="Times New Roman" w:hAnsi="Times New Roman"/>
              </w:rPr>
              <w:t>$1.25</w:t>
            </w:r>
          </w:p>
        </w:tc>
        <w:tc>
          <w:tcPr>
            <w:tcW w:w="1350" w:type="dxa"/>
          </w:tcPr>
          <w:p w:rsidR="002B4406" w:rsidRPr="00A369F3" w:rsidRDefault="002B4406" w:rsidP="001E054B">
            <w:pPr>
              <w:jc w:val="center"/>
            </w:pPr>
            <w:r w:rsidRPr="00A369F3">
              <w:t>$1.00</w:t>
            </w:r>
          </w:p>
        </w:tc>
        <w:tc>
          <w:tcPr>
            <w:tcW w:w="1350" w:type="dxa"/>
          </w:tcPr>
          <w:p w:rsidR="002B4406" w:rsidRDefault="002B4406" w:rsidP="001E054B">
            <w:pPr>
              <w:pStyle w:val="ListParagraph"/>
              <w:spacing w:after="0"/>
              <w:ind w:left="0"/>
              <w:jc w:val="center"/>
              <w:rPr>
                <w:rFonts w:ascii="Times New Roman" w:hAnsi="Times New Roman"/>
              </w:rPr>
            </w:pPr>
            <w:r>
              <w:rPr>
                <w:rFonts w:ascii="Times New Roman" w:hAnsi="Times New Roman"/>
              </w:rPr>
              <w:t>$1.25</w:t>
            </w:r>
          </w:p>
        </w:tc>
      </w:tr>
      <w:tr w:rsidR="002B4406" w:rsidTr="00535951">
        <w:tc>
          <w:tcPr>
            <w:tcW w:w="3528" w:type="dxa"/>
          </w:tcPr>
          <w:p w:rsidR="002B4406" w:rsidRDefault="002B4406" w:rsidP="00E92D19">
            <w:pPr>
              <w:pStyle w:val="ListParagraph"/>
              <w:spacing w:after="0"/>
              <w:ind w:left="0"/>
              <w:rPr>
                <w:rFonts w:ascii="Times New Roman" w:hAnsi="Times New Roman"/>
              </w:rPr>
            </w:pPr>
            <w:r>
              <w:rPr>
                <w:rFonts w:ascii="Times New Roman" w:hAnsi="Times New Roman"/>
              </w:rPr>
              <w:t>Small Bottled Water</w:t>
            </w:r>
          </w:p>
        </w:tc>
        <w:tc>
          <w:tcPr>
            <w:tcW w:w="1260" w:type="dxa"/>
          </w:tcPr>
          <w:p w:rsidR="002B4406" w:rsidRDefault="002B4406" w:rsidP="001E054B">
            <w:pPr>
              <w:pStyle w:val="ListParagraph"/>
              <w:spacing w:after="0"/>
              <w:ind w:left="0"/>
              <w:jc w:val="center"/>
              <w:rPr>
                <w:rFonts w:ascii="Times New Roman" w:hAnsi="Times New Roman"/>
              </w:rPr>
            </w:pPr>
            <w:r>
              <w:rPr>
                <w:rFonts w:ascii="Times New Roman" w:hAnsi="Times New Roman"/>
              </w:rPr>
              <w:t>$0.50</w:t>
            </w:r>
          </w:p>
        </w:tc>
        <w:tc>
          <w:tcPr>
            <w:tcW w:w="1350" w:type="dxa"/>
          </w:tcPr>
          <w:p w:rsidR="002B4406" w:rsidRDefault="002B4406" w:rsidP="001E054B">
            <w:pPr>
              <w:pStyle w:val="ListParagraph"/>
              <w:spacing w:after="0"/>
              <w:ind w:left="0"/>
              <w:jc w:val="center"/>
              <w:rPr>
                <w:rFonts w:ascii="Times New Roman" w:hAnsi="Times New Roman"/>
              </w:rPr>
            </w:pPr>
            <w:r>
              <w:rPr>
                <w:rFonts w:ascii="Times New Roman" w:hAnsi="Times New Roman"/>
              </w:rPr>
              <w:t>$0.75</w:t>
            </w:r>
          </w:p>
        </w:tc>
        <w:tc>
          <w:tcPr>
            <w:tcW w:w="1350" w:type="dxa"/>
          </w:tcPr>
          <w:p w:rsidR="002B4406" w:rsidRPr="00A369F3" w:rsidRDefault="002B4406" w:rsidP="001E054B">
            <w:pPr>
              <w:jc w:val="center"/>
            </w:pPr>
            <w:r w:rsidRPr="00A369F3">
              <w:t>$0.50</w:t>
            </w:r>
          </w:p>
        </w:tc>
        <w:tc>
          <w:tcPr>
            <w:tcW w:w="1350" w:type="dxa"/>
          </w:tcPr>
          <w:p w:rsidR="002B4406" w:rsidRDefault="002B4406" w:rsidP="001E054B">
            <w:pPr>
              <w:pStyle w:val="ListParagraph"/>
              <w:spacing w:after="0"/>
              <w:ind w:left="0"/>
              <w:jc w:val="center"/>
              <w:rPr>
                <w:rFonts w:ascii="Times New Roman" w:hAnsi="Times New Roman"/>
              </w:rPr>
            </w:pPr>
            <w:r>
              <w:rPr>
                <w:rFonts w:ascii="Times New Roman" w:hAnsi="Times New Roman"/>
              </w:rPr>
              <w:t>$0.75</w:t>
            </w:r>
          </w:p>
        </w:tc>
      </w:tr>
      <w:tr w:rsidR="002B4406" w:rsidTr="00535951">
        <w:tc>
          <w:tcPr>
            <w:tcW w:w="3528" w:type="dxa"/>
          </w:tcPr>
          <w:p w:rsidR="002B4406" w:rsidRDefault="002B4406" w:rsidP="00E92D19">
            <w:pPr>
              <w:pStyle w:val="ListParagraph"/>
              <w:spacing w:after="0"/>
              <w:ind w:left="0"/>
              <w:rPr>
                <w:rFonts w:ascii="Times New Roman" w:hAnsi="Times New Roman"/>
              </w:rPr>
            </w:pPr>
            <w:r>
              <w:rPr>
                <w:rFonts w:ascii="Times New Roman" w:hAnsi="Times New Roman"/>
              </w:rPr>
              <w:t>Hot Pretzel</w:t>
            </w:r>
          </w:p>
        </w:tc>
        <w:tc>
          <w:tcPr>
            <w:tcW w:w="1260" w:type="dxa"/>
          </w:tcPr>
          <w:p w:rsidR="002B4406" w:rsidRDefault="002B4406" w:rsidP="001E054B">
            <w:pPr>
              <w:pStyle w:val="ListParagraph"/>
              <w:spacing w:after="0"/>
              <w:ind w:left="0"/>
              <w:jc w:val="center"/>
              <w:rPr>
                <w:rFonts w:ascii="Times New Roman" w:hAnsi="Times New Roman"/>
              </w:rPr>
            </w:pPr>
            <w:r>
              <w:rPr>
                <w:rFonts w:ascii="Times New Roman" w:hAnsi="Times New Roman"/>
              </w:rPr>
              <w:t>$1.00</w:t>
            </w:r>
          </w:p>
        </w:tc>
        <w:tc>
          <w:tcPr>
            <w:tcW w:w="1350" w:type="dxa"/>
          </w:tcPr>
          <w:p w:rsidR="002B4406" w:rsidRDefault="002B4406" w:rsidP="001E054B">
            <w:pPr>
              <w:pStyle w:val="ListParagraph"/>
              <w:spacing w:after="0"/>
              <w:ind w:left="0"/>
              <w:jc w:val="center"/>
              <w:rPr>
                <w:rFonts w:ascii="Times New Roman" w:hAnsi="Times New Roman"/>
              </w:rPr>
            </w:pPr>
            <w:r>
              <w:rPr>
                <w:rFonts w:ascii="Times New Roman" w:hAnsi="Times New Roman"/>
              </w:rPr>
              <w:t>$1.25</w:t>
            </w:r>
          </w:p>
        </w:tc>
        <w:tc>
          <w:tcPr>
            <w:tcW w:w="1350" w:type="dxa"/>
          </w:tcPr>
          <w:p w:rsidR="002B4406" w:rsidRPr="00A369F3" w:rsidRDefault="002B4406" w:rsidP="001E054B">
            <w:pPr>
              <w:jc w:val="center"/>
            </w:pPr>
            <w:r w:rsidRPr="00A369F3">
              <w:t>$1.00</w:t>
            </w:r>
          </w:p>
        </w:tc>
        <w:tc>
          <w:tcPr>
            <w:tcW w:w="1350" w:type="dxa"/>
          </w:tcPr>
          <w:p w:rsidR="002B4406" w:rsidRDefault="002B4406" w:rsidP="001E054B">
            <w:pPr>
              <w:pStyle w:val="ListParagraph"/>
              <w:spacing w:after="0"/>
              <w:ind w:left="0"/>
              <w:jc w:val="center"/>
              <w:rPr>
                <w:rFonts w:ascii="Times New Roman" w:hAnsi="Times New Roman"/>
              </w:rPr>
            </w:pPr>
            <w:r>
              <w:rPr>
                <w:rFonts w:ascii="Times New Roman" w:hAnsi="Times New Roman"/>
              </w:rPr>
              <w:t>$1.25</w:t>
            </w:r>
          </w:p>
        </w:tc>
      </w:tr>
      <w:tr w:rsidR="002B4406" w:rsidTr="00535951">
        <w:tc>
          <w:tcPr>
            <w:tcW w:w="3528" w:type="dxa"/>
          </w:tcPr>
          <w:p w:rsidR="002B4406" w:rsidRDefault="002B4406" w:rsidP="00E92D19">
            <w:pPr>
              <w:pStyle w:val="ListParagraph"/>
              <w:spacing w:after="0"/>
              <w:ind w:left="0"/>
              <w:rPr>
                <w:rFonts w:ascii="Times New Roman" w:hAnsi="Times New Roman"/>
              </w:rPr>
            </w:pPr>
            <w:r>
              <w:rPr>
                <w:rFonts w:ascii="Times New Roman" w:hAnsi="Times New Roman"/>
              </w:rPr>
              <w:t>Cookies</w:t>
            </w:r>
          </w:p>
        </w:tc>
        <w:tc>
          <w:tcPr>
            <w:tcW w:w="1260" w:type="dxa"/>
          </w:tcPr>
          <w:p w:rsidR="002B4406" w:rsidRDefault="002B4406" w:rsidP="001E054B">
            <w:pPr>
              <w:pStyle w:val="ListParagraph"/>
              <w:spacing w:after="0"/>
              <w:ind w:left="0"/>
              <w:jc w:val="center"/>
              <w:rPr>
                <w:rFonts w:ascii="Times New Roman" w:hAnsi="Times New Roman"/>
              </w:rPr>
            </w:pPr>
            <w:r>
              <w:rPr>
                <w:rFonts w:ascii="Times New Roman" w:hAnsi="Times New Roman"/>
              </w:rPr>
              <w:t>$0.25</w:t>
            </w:r>
          </w:p>
        </w:tc>
        <w:tc>
          <w:tcPr>
            <w:tcW w:w="1350" w:type="dxa"/>
          </w:tcPr>
          <w:p w:rsidR="002B4406" w:rsidRDefault="002B4406" w:rsidP="001E054B">
            <w:pPr>
              <w:pStyle w:val="ListParagraph"/>
              <w:spacing w:after="0"/>
              <w:ind w:left="0"/>
              <w:jc w:val="center"/>
              <w:rPr>
                <w:rFonts w:ascii="Times New Roman" w:hAnsi="Times New Roman"/>
              </w:rPr>
            </w:pPr>
            <w:r>
              <w:rPr>
                <w:rFonts w:ascii="Times New Roman" w:hAnsi="Times New Roman"/>
              </w:rPr>
              <w:t>$0.50</w:t>
            </w:r>
          </w:p>
        </w:tc>
        <w:tc>
          <w:tcPr>
            <w:tcW w:w="1350" w:type="dxa"/>
          </w:tcPr>
          <w:p w:rsidR="002B4406" w:rsidRDefault="002B4406" w:rsidP="001E054B">
            <w:pPr>
              <w:jc w:val="center"/>
            </w:pPr>
            <w:r w:rsidRPr="00A369F3">
              <w:t>$0.25</w:t>
            </w:r>
          </w:p>
        </w:tc>
        <w:tc>
          <w:tcPr>
            <w:tcW w:w="1350" w:type="dxa"/>
          </w:tcPr>
          <w:p w:rsidR="002B4406" w:rsidRDefault="002B4406" w:rsidP="001E054B">
            <w:pPr>
              <w:pStyle w:val="ListParagraph"/>
              <w:spacing w:after="0"/>
              <w:ind w:left="0"/>
              <w:jc w:val="center"/>
              <w:rPr>
                <w:rFonts w:ascii="Times New Roman" w:hAnsi="Times New Roman"/>
              </w:rPr>
            </w:pPr>
            <w:r>
              <w:rPr>
                <w:rFonts w:ascii="Times New Roman" w:hAnsi="Times New Roman"/>
              </w:rPr>
              <w:t>$0.50</w:t>
            </w:r>
          </w:p>
        </w:tc>
      </w:tr>
    </w:tbl>
    <w:p w:rsidR="00250637" w:rsidRPr="009831BE" w:rsidRDefault="00250637" w:rsidP="00250637">
      <w:pPr>
        <w:pStyle w:val="ListParagraph"/>
        <w:rPr>
          <w:rFonts w:ascii="Times New Roman" w:hAnsi="Times New Roman"/>
        </w:rPr>
      </w:pPr>
    </w:p>
    <w:p w:rsidR="00250637" w:rsidRPr="009831BE" w:rsidRDefault="00250637" w:rsidP="00250637">
      <w:pPr>
        <w:pStyle w:val="ListParagraph"/>
        <w:rPr>
          <w:rFonts w:ascii="Times New Roman" w:hAnsi="Times New Roman"/>
        </w:rPr>
      </w:pPr>
      <w:r w:rsidRPr="00684ED5">
        <w:rPr>
          <w:rFonts w:ascii="Times New Roman" w:hAnsi="Times New Roman"/>
          <w:u w:val="single"/>
        </w:rPr>
        <w:t>Informational</w:t>
      </w:r>
      <w:r w:rsidRPr="00684ED5">
        <w:rPr>
          <w:rFonts w:ascii="Times New Roman" w:hAnsi="Times New Roman"/>
        </w:rPr>
        <w:t>:</w:t>
      </w:r>
      <w:r w:rsidR="002B4406">
        <w:rPr>
          <w:rFonts w:ascii="Times New Roman" w:hAnsi="Times New Roman"/>
        </w:rPr>
        <w:t xml:space="preserve">   During the 2013-2014 school year </w:t>
      </w:r>
      <w:r w:rsidR="00573785">
        <w:rPr>
          <w:rFonts w:ascii="Times New Roman" w:hAnsi="Times New Roman"/>
        </w:rPr>
        <w:t xml:space="preserve">(through May) </w:t>
      </w:r>
      <w:r w:rsidR="002B4406">
        <w:rPr>
          <w:rFonts w:ascii="Times New Roman" w:hAnsi="Times New Roman"/>
        </w:rPr>
        <w:t>110,299 free and 8,454 reduced price lunches were served.   In addition, 18,944 full priced meals were served.  The $0.10 increase in meal prices will yield $1,894 in addition</w:t>
      </w:r>
      <w:r w:rsidR="0066307D">
        <w:rPr>
          <w:rFonts w:ascii="Times New Roman" w:hAnsi="Times New Roman"/>
        </w:rPr>
        <w:t>al</w:t>
      </w:r>
      <w:r w:rsidR="002B4406">
        <w:rPr>
          <w:rFonts w:ascii="Times New Roman" w:hAnsi="Times New Roman"/>
        </w:rPr>
        <w:t xml:space="preserve"> revenues.   </w:t>
      </w:r>
      <w:r w:rsidR="00F12397">
        <w:rPr>
          <w:rFonts w:ascii="Times New Roman" w:hAnsi="Times New Roman"/>
        </w:rPr>
        <w:t xml:space="preserve">$2.50 is the maximum amount that schools are permitted to charge for a student lunch.  </w:t>
      </w:r>
      <w:r w:rsidR="002B4406">
        <w:rPr>
          <w:rFonts w:ascii="Times New Roman" w:hAnsi="Times New Roman"/>
        </w:rPr>
        <w:t>The approximate increase in revenue produced by the increase in teacher lunch prices is</w:t>
      </w:r>
      <w:r w:rsidR="00A572DC">
        <w:rPr>
          <w:rFonts w:ascii="Times New Roman" w:hAnsi="Times New Roman"/>
        </w:rPr>
        <w:t xml:space="preserve"> $1,000.</w:t>
      </w:r>
      <w:r w:rsidR="002B4406">
        <w:rPr>
          <w:rFonts w:ascii="Times New Roman" w:hAnsi="Times New Roman"/>
        </w:rPr>
        <w:t xml:space="preserve">   The increase in al a carte items will produce an addition</w:t>
      </w:r>
      <w:r w:rsidR="00003127">
        <w:rPr>
          <w:rFonts w:ascii="Times New Roman" w:hAnsi="Times New Roman"/>
        </w:rPr>
        <w:t>al</w:t>
      </w:r>
      <w:r w:rsidR="002B4406">
        <w:rPr>
          <w:rFonts w:ascii="Times New Roman" w:hAnsi="Times New Roman"/>
        </w:rPr>
        <w:t xml:space="preserve"> </w:t>
      </w:r>
      <w:r w:rsidR="00A572DC">
        <w:rPr>
          <w:rFonts w:ascii="Times New Roman" w:hAnsi="Times New Roman"/>
        </w:rPr>
        <w:t>$3,750</w:t>
      </w:r>
      <w:r w:rsidR="002B4406">
        <w:rPr>
          <w:rFonts w:ascii="Times New Roman" w:hAnsi="Times New Roman"/>
        </w:rPr>
        <w:t xml:space="preserve"> in </w:t>
      </w:r>
      <w:r w:rsidR="00DF0B29">
        <w:rPr>
          <w:rFonts w:ascii="Times New Roman" w:hAnsi="Times New Roman"/>
        </w:rPr>
        <w:t>revenues</w:t>
      </w:r>
      <w:r w:rsidR="002B4406">
        <w:rPr>
          <w:rFonts w:ascii="Times New Roman" w:hAnsi="Times New Roman"/>
        </w:rPr>
        <w:t xml:space="preserve">.  </w:t>
      </w:r>
      <w:r w:rsidR="00DF0B29">
        <w:rPr>
          <w:rFonts w:ascii="Times New Roman" w:hAnsi="Times New Roman"/>
        </w:rPr>
        <w:t xml:space="preserve">The Board of Education subsidizes the food service department in the amount of </w:t>
      </w:r>
      <w:r w:rsidR="00937A42">
        <w:rPr>
          <w:rFonts w:ascii="Times New Roman" w:hAnsi="Times New Roman"/>
        </w:rPr>
        <w:t xml:space="preserve">$77,025.84 </w:t>
      </w:r>
      <w:r w:rsidR="00DF0B29">
        <w:rPr>
          <w:rFonts w:ascii="Times New Roman" w:hAnsi="Times New Roman"/>
        </w:rPr>
        <w:t xml:space="preserve">annually. </w:t>
      </w:r>
      <w:r w:rsidR="00937A42">
        <w:rPr>
          <w:rFonts w:ascii="Times New Roman" w:hAnsi="Times New Roman"/>
        </w:rPr>
        <w:t xml:space="preserve"> This subsidy basically covers the cost of cafeteria employee</w:t>
      </w:r>
      <w:r w:rsidR="00061B1C">
        <w:rPr>
          <w:rFonts w:ascii="Times New Roman" w:hAnsi="Times New Roman"/>
        </w:rPr>
        <w:t>s’</w:t>
      </w:r>
      <w:r w:rsidR="00937A42">
        <w:rPr>
          <w:rFonts w:ascii="Times New Roman" w:hAnsi="Times New Roman"/>
        </w:rPr>
        <w:t xml:space="preserve"> health benefits. </w:t>
      </w:r>
      <w:r w:rsidR="00DF0B29">
        <w:rPr>
          <w:rFonts w:ascii="Times New Roman" w:hAnsi="Times New Roman"/>
        </w:rPr>
        <w:t xml:space="preserve">  Unpaid balances for students who must pay full price for their lunch continues to be a significant problem.  At the end of April 2014, the unpaid balance was $6,513 which is down from the highest amount at the end of February 2014.  At that time the unpaid balance was $10,938.  </w:t>
      </w:r>
    </w:p>
    <w:p w:rsidR="00250637" w:rsidRPr="009831BE" w:rsidRDefault="00250637" w:rsidP="00250637">
      <w:pPr>
        <w:pStyle w:val="ListParagraph"/>
        <w:ind w:left="0"/>
        <w:rPr>
          <w:rFonts w:ascii="Times New Roman" w:hAnsi="Times New Roman"/>
        </w:rPr>
      </w:pPr>
    </w:p>
    <w:p w:rsidR="00D971F3" w:rsidRPr="009831BE" w:rsidRDefault="00D971F3" w:rsidP="005F7736">
      <w:pPr>
        <w:pStyle w:val="ListParagraph"/>
        <w:numPr>
          <w:ilvl w:val="0"/>
          <w:numId w:val="14"/>
        </w:numPr>
        <w:spacing w:after="0"/>
        <w:rPr>
          <w:rFonts w:ascii="Times New Roman" w:hAnsi="Times New Roman"/>
        </w:rPr>
      </w:pPr>
      <w:r w:rsidRPr="009831BE">
        <w:rPr>
          <w:rFonts w:ascii="Times New Roman" w:hAnsi="Times New Roman"/>
        </w:rPr>
        <w:t>Recommend approval of an Addendum to Extend the Agreement between the Paulsboro Board of Education and S</w:t>
      </w:r>
      <w:r w:rsidR="0066307D">
        <w:rPr>
          <w:rFonts w:ascii="Times New Roman" w:hAnsi="Times New Roman"/>
        </w:rPr>
        <w:t xml:space="preserve">ource </w:t>
      </w:r>
      <w:r w:rsidRPr="009831BE">
        <w:rPr>
          <w:rFonts w:ascii="Times New Roman" w:hAnsi="Times New Roman"/>
        </w:rPr>
        <w:t>4</w:t>
      </w:r>
      <w:r w:rsidR="0066307D">
        <w:rPr>
          <w:rFonts w:ascii="Times New Roman" w:hAnsi="Times New Roman"/>
        </w:rPr>
        <w:t xml:space="preserve"> </w:t>
      </w:r>
      <w:r w:rsidRPr="009831BE">
        <w:rPr>
          <w:rFonts w:ascii="Times New Roman" w:hAnsi="Times New Roman"/>
        </w:rPr>
        <w:t>Teachers LLC, a Delaware limited liability company d/b/a Source</w:t>
      </w:r>
      <w:r w:rsidR="0066307D">
        <w:rPr>
          <w:rFonts w:ascii="Times New Roman" w:hAnsi="Times New Roman"/>
        </w:rPr>
        <w:t xml:space="preserve"> </w:t>
      </w:r>
      <w:r w:rsidRPr="009831BE">
        <w:rPr>
          <w:rFonts w:ascii="Times New Roman" w:hAnsi="Times New Roman"/>
        </w:rPr>
        <w:t>4 Teachers located at 800 North Kings Highway, Cherry Hill, NJ.  This agreement is for the purpose of providing substitute staffing (primarily teachers).  This addendum extends the agreement until June 30, 2015.</w:t>
      </w:r>
    </w:p>
    <w:p w:rsidR="00D971F3" w:rsidRPr="009831BE" w:rsidRDefault="00D971F3" w:rsidP="00D971F3">
      <w:pPr>
        <w:ind w:left="1440" w:hanging="720"/>
      </w:pPr>
    </w:p>
    <w:p w:rsidR="00D971F3" w:rsidRPr="009831BE" w:rsidRDefault="00D971F3" w:rsidP="00D96B40">
      <w:pPr>
        <w:pStyle w:val="ListParagraph"/>
        <w:spacing w:after="0"/>
        <w:rPr>
          <w:rFonts w:ascii="Times New Roman" w:hAnsi="Times New Roman"/>
        </w:rPr>
      </w:pPr>
      <w:r w:rsidRPr="009831BE">
        <w:rPr>
          <w:rFonts w:ascii="Times New Roman" w:hAnsi="Times New Roman"/>
          <w:u w:val="single"/>
        </w:rPr>
        <w:t>Informational</w:t>
      </w:r>
      <w:r w:rsidRPr="009831BE">
        <w:rPr>
          <w:rFonts w:ascii="Times New Roman" w:hAnsi="Times New Roman"/>
        </w:rPr>
        <w:t xml:space="preserve">:  </w:t>
      </w:r>
      <w:r w:rsidR="00091364" w:rsidRPr="009831BE">
        <w:rPr>
          <w:rFonts w:ascii="Times New Roman" w:hAnsi="Times New Roman"/>
        </w:rPr>
        <w:t>The fees specified in the addendum are the same as those cha</w:t>
      </w:r>
      <w:r w:rsidR="0072630F">
        <w:rPr>
          <w:rFonts w:ascii="Times New Roman" w:hAnsi="Times New Roman"/>
        </w:rPr>
        <w:t>r</w:t>
      </w:r>
      <w:r w:rsidR="00091364" w:rsidRPr="009831BE">
        <w:rPr>
          <w:rFonts w:ascii="Times New Roman" w:hAnsi="Times New Roman"/>
        </w:rPr>
        <w:t>ged during the 2013-2014 school year.   Specifically, S</w:t>
      </w:r>
      <w:r w:rsidR="0059306C">
        <w:rPr>
          <w:rFonts w:ascii="Times New Roman" w:hAnsi="Times New Roman"/>
        </w:rPr>
        <w:t>ource</w:t>
      </w:r>
      <w:r w:rsidR="0066307D">
        <w:rPr>
          <w:rFonts w:ascii="Times New Roman" w:hAnsi="Times New Roman"/>
        </w:rPr>
        <w:t xml:space="preserve"> </w:t>
      </w:r>
      <w:r w:rsidR="00091364" w:rsidRPr="009831BE">
        <w:rPr>
          <w:rFonts w:ascii="Times New Roman" w:hAnsi="Times New Roman"/>
        </w:rPr>
        <w:t>4</w:t>
      </w:r>
      <w:r w:rsidR="0066307D">
        <w:rPr>
          <w:rFonts w:ascii="Times New Roman" w:hAnsi="Times New Roman"/>
        </w:rPr>
        <w:t xml:space="preserve"> </w:t>
      </w:r>
      <w:r w:rsidR="00091364" w:rsidRPr="009831BE">
        <w:rPr>
          <w:rFonts w:ascii="Times New Roman" w:hAnsi="Times New Roman"/>
        </w:rPr>
        <w:t xml:space="preserve">Teachers charges </w:t>
      </w:r>
      <w:r w:rsidR="00B05B1B">
        <w:rPr>
          <w:rFonts w:ascii="Times New Roman" w:hAnsi="Times New Roman"/>
        </w:rPr>
        <w:t xml:space="preserve">a </w:t>
      </w:r>
      <w:r w:rsidR="00091364" w:rsidRPr="009831BE">
        <w:rPr>
          <w:rFonts w:ascii="Times New Roman" w:hAnsi="Times New Roman"/>
        </w:rPr>
        <w:t>management fee of $12,730.80.  That is, $1,273.08 per month from September through June.   The company cha</w:t>
      </w:r>
      <w:r w:rsidR="00B05B1B">
        <w:rPr>
          <w:rFonts w:ascii="Times New Roman" w:hAnsi="Times New Roman"/>
        </w:rPr>
        <w:t>r</w:t>
      </w:r>
      <w:r w:rsidR="00091364" w:rsidRPr="009831BE">
        <w:rPr>
          <w:rFonts w:ascii="Times New Roman" w:hAnsi="Times New Roman"/>
        </w:rPr>
        <w:t>ges the district $109.04 per day for a substitute teacher.  The half day rate is $70.43.   The substitute teachers are paid $80 full day and $40 half day.</w:t>
      </w:r>
      <w:r w:rsidR="00B05B1B">
        <w:rPr>
          <w:rFonts w:ascii="Times New Roman" w:hAnsi="Times New Roman"/>
        </w:rPr>
        <w:t xml:space="preserve">  Including the management fee, the cost of </w:t>
      </w:r>
      <w:r w:rsidR="0066307D">
        <w:rPr>
          <w:rFonts w:ascii="Times New Roman" w:hAnsi="Times New Roman"/>
        </w:rPr>
        <w:t xml:space="preserve">a </w:t>
      </w:r>
      <w:r w:rsidR="00B05B1B">
        <w:rPr>
          <w:rFonts w:ascii="Times New Roman" w:hAnsi="Times New Roman"/>
        </w:rPr>
        <w:t xml:space="preserve">substitute teacher is approximately $120 per day. </w:t>
      </w:r>
    </w:p>
    <w:p w:rsidR="007957D9" w:rsidRPr="00153AFE" w:rsidRDefault="007957D9" w:rsidP="00153AFE">
      <w:pPr>
        <w:tabs>
          <w:tab w:val="left" w:pos="720"/>
        </w:tabs>
        <w:rPr>
          <w:b/>
        </w:rPr>
      </w:pPr>
    </w:p>
    <w:p w:rsidR="006A5111" w:rsidRPr="00187A30" w:rsidRDefault="00187A30" w:rsidP="005F7736">
      <w:pPr>
        <w:pStyle w:val="ListParagraph"/>
        <w:numPr>
          <w:ilvl w:val="0"/>
          <w:numId w:val="14"/>
        </w:numPr>
        <w:tabs>
          <w:tab w:val="left" w:pos="720"/>
          <w:tab w:val="left" w:pos="1080"/>
          <w:tab w:val="left" w:pos="1440"/>
        </w:tabs>
        <w:spacing w:after="0"/>
        <w:rPr>
          <w:rFonts w:eastAsia="Times New Roman"/>
        </w:rPr>
      </w:pPr>
      <w:r>
        <w:rPr>
          <w:rFonts w:ascii="Times New Roman" w:eastAsia="Times New Roman" w:hAnsi="Times New Roman"/>
        </w:rPr>
        <w:t>Recommend approval to accept</w:t>
      </w:r>
      <w:r w:rsidR="006A5111" w:rsidRPr="00D96B40">
        <w:rPr>
          <w:rFonts w:ascii="Times New Roman" w:eastAsia="Times New Roman" w:hAnsi="Times New Roman"/>
        </w:rPr>
        <w:t xml:space="preserve"> </w:t>
      </w:r>
      <w:r>
        <w:rPr>
          <w:rFonts w:ascii="Times New Roman" w:eastAsia="Times New Roman" w:hAnsi="Times New Roman"/>
        </w:rPr>
        <w:t xml:space="preserve">$15,000 from the Frank </w:t>
      </w:r>
      <w:r w:rsidR="006A5111" w:rsidRPr="00D96B40">
        <w:rPr>
          <w:rFonts w:ascii="Times New Roman" w:eastAsia="Times New Roman" w:hAnsi="Times New Roman"/>
        </w:rPr>
        <w:t xml:space="preserve">Flowers Foundation </w:t>
      </w:r>
      <w:r>
        <w:rPr>
          <w:rFonts w:ascii="Times New Roman" w:eastAsia="Times New Roman" w:hAnsi="Times New Roman"/>
        </w:rPr>
        <w:t>for the purpose of providing scholarships to members of the Paulsboro High School Class of 2014.</w:t>
      </w:r>
    </w:p>
    <w:p w:rsidR="00187A30" w:rsidRDefault="00187A30" w:rsidP="00187A30">
      <w:pPr>
        <w:tabs>
          <w:tab w:val="left" w:pos="720"/>
          <w:tab w:val="left" w:pos="1080"/>
          <w:tab w:val="left" w:pos="1440"/>
        </w:tabs>
        <w:rPr>
          <w:rFonts w:eastAsia="Times New Roman"/>
        </w:rPr>
      </w:pPr>
    </w:p>
    <w:p w:rsidR="00187A30" w:rsidRPr="00187A30" w:rsidRDefault="00187A30" w:rsidP="00187A30">
      <w:pPr>
        <w:tabs>
          <w:tab w:val="left" w:pos="720"/>
          <w:tab w:val="left" w:pos="1080"/>
          <w:tab w:val="left" w:pos="1440"/>
        </w:tabs>
        <w:ind w:left="720"/>
        <w:rPr>
          <w:rFonts w:eastAsia="Times New Roman"/>
        </w:rPr>
      </w:pPr>
      <w:r w:rsidRPr="00187A30">
        <w:rPr>
          <w:rFonts w:eastAsia="Times New Roman"/>
          <w:u w:val="single"/>
        </w:rPr>
        <w:t>Informational</w:t>
      </w:r>
      <w:r>
        <w:rPr>
          <w:rFonts w:eastAsia="Times New Roman"/>
        </w:rPr>
        <w:t>:   The Frank Flowers Foundation awarded $12,000 in scholarship money to members of the Class of 2013.   This type of donation has been ongoing for approximately 30 years.   Mr. Flowers was a banker in Paulsboro.  He specified that the Superintendent of the Paulsboro Public Schools would serve o</w:t>
      </w:r>
      <w:r w:rsidR="0066307D">
        <w:rPr>
          <w:rFonts w:eastAsia="Times New Roman"/>
        </w:rPr>
        <w:t>n</w:t>
      </w:r>
      <w:r>
        <w:rPr>
          <w:rFonts w:eastAsia="Times New Roman"/>
        </w:rPr>
        <w:t xml:space="preserve"> the advisory committee for his foundation.</w:t>
      </w:r>
    </w:p>
    <w:p w:rsidR="00905E3A" w:rsidRPr="00D96B40" w:rsidRDefault="00905E3A" w:rsidP="00D96B40">
      <w:pPr>
        <w:pStyle w:val="ListParagraph"/>
        <w:tabs>
          <w:tab w:val="left" w:pos="720"/>
        </w:tabs>
        <w:spacing w:after="0"/>
        <w:ind w:left="360"/>
        <w:rPr>
          <w:rFonts w:ascii="Times New Roman" w:hAnsi="Times New Roman"/>
          <w:b/>
        </w:rPr>
      </w:pPr>
    </w:p>
    <w:p w:rsidR="00187A30" w:rsidRDefault="00187A30" w:rsidP="005F7736">
      <w:pPr>
        <w:pStyle w:val="ListParagraph"/>
        <w:numPr>
          <w:ilvl w:val="0"/>
          <w:numId w:val="14"/>
        </w:numPr>
        <w:tabs>
          <w:tab w:val="left" w:pos="720"/>
          <w:tab w:val="left" w:pos="1080"/>
        </w:tabs>
        <w:spacing w:after="0"/>
        <w:rPr>
          <w:rFonts w:ascii="Times New Roman" w:eastAsia="Times New Roman" w:hAnsi="Times New Roman"/>
        </w:rPr>
      </w:pPr>
      <w:r w:rsidRPr="00187A30">
        <w:rPr>
          <w:rFonts w:ascii="Times New Roman" w:eastAsia="Times New Roman" w:hAnsi="Times New Roman"/>
        </w:rPr>
        <w:t>Recommend approval to accept $10,000</w:t>
      </w:r>
      <w:r>
        <w:rPr>
          <w:rFonts w:ascii="Times New Roman" w:eastAsia="Times New Roman" w:hAnsi="Times New Roman"/>
        </w:rPr>
        <w:t xml:space="preserve"> from the Frank Flowers Foundation for the purpose </w:t>
      </w:r>
      <w:proofErr w:type="gramStart"/>
      <w:r>
        <w:rPr>
          <w:rFonts w:ascii="Times New Roman" w:eastAsia="Times New Roman" w:hAnsi="Times New Roman"/>
        </w:rPr>
        <w:t>of  10</w:t>
      </w:r>
      <w:proofErr w:type="gramEnd"/>
      <w:r>
        <w:rPr>
          <w:rFonts w:ascii="Times New Roman" w:eastAsia="Times New Roman" w:hAnsi="Times New Roman"/>
        </w:rPr>
        <w:t xml:space="preserve"> Paulsboro </w:t>
      </w:r>
      <w:r w:rsidR="00B05B1B">
        <w:rPr>
          <w:rFonts w:ascii="Times New Roman" w:eastAsia="Times New Roman" w:hAnsi="Times New Roman"/>
        </w:rPr>
        <w:t xml:space="preserve">Senior </w:t>
      </w:r>
      <w:r>
        <w:rPr>
          <w:rFonts w:ascii="Times New Roman" w:eastAsia="Times New Roman" w:hAnsi="Times New Roman"/>
        </w:rPr>
        <w:t>High School students to attend a technology program at the Educational Information and Resources Center</w:t>
      </w:r>
      <w:r w:rsidR="00B05B1B">
        <w:rPr>
          <w:rFonts w:ascii="Times New Roman" w:eastAsia="Times New Roman" w:hAnsi="Times New Roman"/>
        </w:rPr>
        <w:t xml:space="preserve"> (EIRC)</w:t>
      </w:r>
      <w:r>
        <w:rPr>
          <w:rFonts w:ascii="Times New Roman" w:eastAsia="Times New Roman" w:hAnsi="Times New Roman"/>
        </w:rPr>
        <w:t xml:space="preserve">.   </w:t>
      </w:r>
    </w:p>
    <w:p w:rsidR="00AF748D" w:rsidRDefault="00AF748D" w:rsidP="00AF748D">
      <w:pPr>
        <w:tabs>
          <w:tab w:val="left" w:pos="720"/>
          <w:tab w:val="left" w:pos="1080"/>
        </w:tabs>
        <w:rPr>
          <w:rFonts w:eastAsia="Times New Roman"/>
        </w:rPr>
      </w:pPr>
    </w:p>
    <w:p w:rsidR="00AF748D" w:rsidRPr="008B0BD3" w:rsidRDefault="00AF748D" w:rsidP="00B05B1B">
      <w:pPr>
        <w:tabs>
          <w:tab w:val="left" w:pos="720"/>
          <w:tab w:val="left" w:pos="1080"/>
        </w:tabs>
        <w:ind w:left="720"/>
        <w:rPr>
          <w:rFonts w:eastAsia="Times New Roman"/>
        </w:rPr>
      </w:pPr>
      <w:r w:rsidRPr="00B05B1B">
        <w:rPr>
          <w:rFonts w:eastAsia="Times New Roman"/>
          <w:u w:val="single"/>
        </w:rPr>
        <w:t>Informational</w:t>
      </w:r>
      <w:r w:rsidRPr="008B0BD3">
        <w:rPr>
          <w:rFonts w:eastAsia="Times New Roman"/>
        </w:rPr>
        <w:t xml:space="preserve">:  At the February 27, 2014 meeting, the Board of Education gave approval to submit a grant proposal in cooperation with the </w:t>
      </w:r>
      <w:r w:rsidR="00B05B1B">
        <w:rPr>
          <w:rFonts w:eastAsia="Times New Roman"/>
        </w:rPr>
        <w:t>EIRC</w:t>
      </w:r>
      <w:r w:rsidRPr="008B0BD3">
        <w:rPr>
          <w:rFonts w:eastAsia="Times New Roman"/>
        </w:rPr>
        <w:t xml:space="preserve"> to the Frank S. Flowers Charitable Trust in the amount of $10,000.  The purpose of the grant is to provide COMP TIA A+ training/</w:t>
      </w:r>
      <w:r w:rsidR="00B05B1B">
        <w:rPr>
          <w:rFonts w:eastAsia="Times New Roman"/>
        </w:rPr>
        <w:t xml:space="preserve"> </w:t>
      </w:r>
      <w:r w:rsidRPr="008B0BD3">
        <w:rPr>
          <w:rFonts w:eastAsia="Times New Roman"/>
        </w:rPr>
        <w:t xml:space="preserve">certification to Paulsboro </w:t>
      </w:r>
      <w:r w:rsidR="00B05B1B">
        <w:rPr>
          <w:rFonts w:eastAsia="Times New Roman"/>
        </w:rPr>
        <w:t>Sen</w:t>
      </w:r>
      <w:r w:rsidR="00390E77">
        <w:rPr>
          <w:rFonts w:eastAsia="Times New Roman"/>
        </w:rPr>
        <w:t>i</w:t>
      </w:r>
      <w:r w:rsidR="00B05B1B">
        <w:rPr>
          <w:rFonts w:eastAsia="Times New Roman"/>
        </w:rPr>
        <w:t xml:space="preserve">or </w:t>
      </w:r>
      <w:r w:rsidRPr="008B0BD3">
        <w:rPr>
          <w:rFonts w:eastAsia="Times New Roman"/>
        </w:rPr>
        <w:t xml:space="preserve">High School students during a two-week summer program. </w:t>
      </w:r>
      <w:r w:rsidR="00B05B1B">
        <w:rPr>
          <w:rFonts w:eastAsia="Times New Roman"/>
        </w:rPr>
        <w:t xml:space="preserve"> The program will be hosted at </w:t>
      </w:r>
      <w:r w:rsidRPr="008B0BD3">
        <w:rPr>
          <w:rFonts w:eastAsia="Times New Roman"/>
        </w:rPr>
        <w:t>EIRC in the Rowan University Technology Par</w:t>
      </w:r>
      <w:r w:rsidR="00B05B1B">
        <w:rPr>
          <w:rFonts w:eastAsia="Times New Roman"/>
        </w:rPr>
        <w:t xml:space="preserve">k located in Mullica Hill, New </w:t>
      </w:r>
      <w:r w:rsidRPr="008B0BD3">
        <w:rPr>
          <w:rFonts w:eastAsia="Times New Roman"/>
        </w:rPr>
        <w:t>Jersey.  There is no cost to the Board of Education.</w:t>
      </w:r>
    </w:p>
    <w:p w:rsidR="00AF748D" w:rsidRPr="008B0BD3" w:rsidRDefault="00AF748D" w:rsidP="00AF748D">
      <w:pPr>
        <w:tabs>
          <w:tab w:val="left" w:pos="180"/>
        </w:tabs>
        <w:rPr>
          <w:rFonts w:eastAsia="Times New Roman"/>
        </w:rPr>
      </w:pPr>
    </w:p>
    <w:p w:rsidR="00187A30" w:rsidRDefault="00AF748D" w:rsidP="00E72711">
      <w:pPr>
        <w:tabs>
          <w:tab w:val="left" w:pos="180"/>
        </w:tabs>
        <w:ind w:left="720"/>
        <w:rPr>
          <w:rFonts w:eastAsia="Times New Roman"/>
        </w:rPr>
      </w:pPr>
      <w:r w:rsidRPr="008B0BD3">
        <w:rPr>
          <w:rFonts w:eastAsia="Times New Roman"/>
        </w:rPr>
        <w:t xml:space="preserve">COMP TIA A+ certification is industry recognized informational technology training.   Entry-level positions tied to this certification have an average salary of $31,000-$35,000.  This certification also allows students going on to college to take the next level of COMP TIA training </w:t>
      </w:r>
      <w:r w:rsidR="00E72711" w:rsidRPr="008B0BD3">
        <w:rPr>
          <w:rFonts w:eastAsia="Times New Roman"/>
        </w:rPr>
        <w:t xml:space="preserve">and certification. </w:t>
      </w:r>
    </w:p>
    <w:p w:rsidR="00406D3A" w:rsidRPr="008B0BD3" w:rsidRDefault="00406D3A" w:rsidP="00E72711">
      <w:pPr>
        <w:tabs>
          <w:tab w:val="left" w:pos="180"/>
        </w:tabs>
        <w:ind w:left="720"/>
        <w:rPr>
          <w:rFonts w:eastAsia="Times New Roman"/>
        </w:rPr>
      </w:pPr>
    </w:p>
    <w:p w:rsidR="000118F8" w:rsidRPr="00535389" w:rsidRDefault="000118F8" w:rsidP="005F7736">
      <w:pPr>
        <w:pStyle w:val="ListParagraph"/>
        <w:numPr>
          <w:ilvl w:val="0"/>
          <w:numId w:val="14"/>
        </w:numPr>
        <w:tabs>
          <w:tab w:val="left" w:pos="810"/>
        </w:tabs>
        <w:rPr>
          <w:rFonts w:ascii="Times New Roman" w:eastAsiaTheme="minorHAnsi" w:hAnsi="Times New Roman"/>
        </w:rPr>
      </w:pPr>
      <w:r w:rsidRPr="00535389">
        <w:rPr>
          <w:rFonts w:ascii="Times New Roman" w:eastAsiaTheme="minorHAnsi" w:hAnsi="Times New Roman"/>
        </w:rPr>
        <w:t xml:space="preserve">Recommend approval to accept the Honorable Samuel </w:t>
      </w:r>
      <w:proofErr w:type="spellStart"/>
      <w:r w:rsidRPr="00535389">
        <w:rPr>
          <w:rFonts w:ascii="Times New Roman" w:eastAsiaTheme="minorHAnsi" w:hAnsi="Times New Roman"/>
        </w:rPr>
        <w:t>DeSimone’s</w:t>
      </w:r>
      <w:proofErr w:type="spellEnd"/>
      <w:r w:rsidRPr="00535389">
        <w:rPr>
          <w:rFonts w:ascii="Times New Roman" w:eastAsiaTheme="minorHAnsi" w:hAnsi="Times New Roman"/>
        </w:rPr>
        <w:t xml:space="preserve"> Paulsboro High School Class of 1948 diploma.   The value of the diploma is about $10 in one sense but for what </w:t>
      </w:r>
      <w:r w:rsidR="00403BD7">
        <w:rPr>
          <w:rFonts w:ascii="Times New Roman" w:eastAsiaTheme="minorHAnsi" w:hAnsi="Times New Roman"/>
        </w:rPr>
        <w:t xml:space="preserve">it </w:t>
      </w:r>
      <w:r w:rsidRPr="00535389">
        <w:rPr>
          <w:rFonts w:ascii="Times New Roman" w:eastAsiaTheme="minorHAnsi" w:hAnsi="Times New Roman"/>
        </w:rPr>
        <w:t>represent</w:t>
      </w:r>
      <w:r w:rsidR="00403BD7">
        <w:rPr>
          <w:rFonts w:ascii="Times New Roman" w:eastAsiaTheme="minorHAnsi" w:hAnsi="Times New Roman"/>
        </w:rPr>
        <w:t>s</w:t>
      </w:r>
      <w:r w:rsidRPr="00535389">
        <w:rPr>
          <w:rFonts w:ascii="Times New Roman" w:eastAsiaTheme="minorHAnsi" w:hAnsi="Times New Roman"/>
        </w:rPr>
        <w:t xml:space="preserve">, </w:t>
      </w:r>
      <w:r w:rsidR="00403BD7">
        <w:rPr>
          <w:rFonts w:ascii="Times New Roman" w:eastAsiaTheme="minorHAnsi" w:hAnsi="Times New Roman"/>
        </w:rPr>
        <w:t>it is</w:t>
      </w:r>
      <w:r w:rsidRPr="00535389">
        <w:rPr>
          <w:rFonts w:ascii="Times New Roman" w:eastAsiaTheme="minorHAnsi" w:hAnsi="Times New Roman"/>
        </w:rPr>
        <w:t xml:space="preserve"> priceless.</w:t>
      </w:r>
      <w:r w:rsidRPr="00535389">
        <w:rPr>
          <w:rFonts w:ascii="Times New Roman" w:eastAsiaTheme="minorHAnsi" w:hAnsi="Times New Roman"/>
        </w:rPr>
        <w:tab/>
      </w:r>
    </w:p>
    <w:p w:rsidR="000118F8" w:rsidRPr="00535389" w:rsidRDefault="000118F8" w:rsidP="000118F8">
      <w:pPr>
        <w:pStyle w:val="ListParagraph"/>
        <w:tabs>
          <w:tab w:val="left" w:pos="810"/>
        </w:tabs>
        <w:ind w:left="1080"/>
        <w:rPr>
          <w:rFonts w:ascii="Times New Roman" w:eastAsiaTheme="minorHAnsi" w:hAnsi="Times New Roman"/>
        </w:rPr>
      </w:pPr>
    </w:p>
    <w:p w:rsidR="00E72711" w:rsidRDefault="000118F8" w:rsidP="00E72711">
      <w:pPr>
        <w:pStyle w:val="ListParagraph"/>
      </w:pPr>
      <w:r w:rsidRPr="00535389">
        <w:rPr>
          <w:rFonts w:ascii="Times New Roman" w:eastAsiaTheme="minorHAnsi" w:hAnsi="Times New Roman"/>
          <w:u w:val="single"/>
        </w:rPr>
        <w:t>Informational</w:t>
      </w:r>
      <w:r w:rsidRPr="00535389">
        <w:rPr>
          <w:rFonts w:ascii="Times New Roman" w:eastAsiaTheme="minorHAnsi" w:hAnsi="Times New Roman"/>
        </w:rPr>
        <w:t xml:space="preserve">:   The diplomas are displayed in the Administration Building as part of the Hall of Diplomas Exhibition.   Judge </w:t>
      </w:r>
      <w:proofErr w:type="spellStart"/>
      <w:r w:rsidRPr="00535389">
        <w:rPr>
          <w:rFonts w:ascii="Times New Roman" w:eastAsiaTheme="minorHAnsi" w:hAnsi="Times New Roman"/>
        </w:rPr>
        <w:t>DeSimone</w:t>
      </w:r>
      <w:proofErr w:type="spellEnd"/>
      <w:r w:rsidRPr="00535389">
        <w:rPr>
          <w:rFonts w:ascii="Times New Roman" w:eastAsiaTheme="minorHAnsi" w:hAnsi="Times New Roman"/>
        </w:rPr>
        <w:t xml:space="preserve"> already donated his college and law school diplomas to the Hall of Diplomas.</w:t>
      </w:r>
      <w:r w:rsidR="00E72711" w:rsidRPr="00E72711">
        <w:t xml:space="preserve"> </w:t>
      </w:r>
    </w:p>
    <w:p w:rsidR="00E72711" w:rsidRDefault="00E72711" w:rsidP="00E72711">
      <w:pPr>
        <w:pStyle w:val="ListParagraph"/>
      </w:pPr>
    </w:p>
    <w:p w:rsidR="00041819" w:rsidRPr="00535389" w:rsidRDefault="00041819" w:rsidP="005F7736">
      <w:pPr>
        <w:pStyle w:val="ListParagraph"/>
        <w:numPr>
          <w:ilvl w:val="0"/>
          <w:numId w:val="14"/>
        </w:numPr>
        <w:tabs>
          <w:tab w:val="left" w:pos="810"/>
        </w:tabs>
        <w:rPr>
          <w:rFonts w:ascii="Times New Roman" w:hAnsi="Times New Roman"/>
        </w:rPr>
      </w:pPr>
      <w:r w:rsidRPr="00535389">
        <w:rPr>
          <w:rFonts w:ascii="Times New Roman" w:hAnsi="Times New Roman"/>
        </w:rPr>
        <w:t xml:space="preserve">Recommend approval to dispose of the following: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260"/>
        <w:gridCol w:w="2970"/>
        <w:gridCol w:w="2340"/>
      </w:tblGrid>
      <w:tr w:rsidR="00041819" w:rsidRPr="009831BE" w:rsidTr="00B05B1B">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1819" w:rsidRPr="005F7B1F" w:rsidRDefault="00041819" w:rsidP="00E65EF2">
            <w:pPr>
              <w:jc w:val="center"/>
              <w:rPr>
                <w:b/>
                <w:sz w:val="20"/>
                <w:szCs w:val="20"/>
              </w:rPr>
            </w:pPr>
            <w:r w:rsidRPr="005F7B1F">
              <w:rPr>
                <w:b/>
                <w:sz w:val="20"/>
                <w:szCs w:val="20"/>
              </w:rPr>
              <w:t>Quantity</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1819" w:rsidRPr="005F7B1F" w:rsidRDefault="00041819" w:rsidP="00E65EF2">
            <w:pPr>
              <w:jc w:val="center"/>
              <w:rPr>
                <w:b/>
                <w:sz w:val="20"/>
                <w:szCs w:val="20"/>
                <w:highlight w:val="yellow"/>
              </w:rPr>
            </w:pPr>
            <w:r w:rsidRPr="005F7B1F">
              <w:rPr>
                <w:b/>
                <w:sz w:val="20"/>
                <w:szCs w:val="20"/>
              </w:rPr>
              <w:t>Item</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1819" w:rsidRPr="005F7B1F" w:rsidRDefault="00041819" w:rsidP="00E65EF2">
            <w:pPr>
              <w:jc w:val="center"/>
              <w:rPr>
                <w:b/>
                <w:sz w:val="20"/>
                <w:szCs w:val="20"/>
              </w:rPr>
            </w:pPr>
            <w:r w:rsidRPr="005F7B1F">
              <w:rPr>
                <w:b/>
                <w:sz w:val="20"/>
                <w:szCs w:val="20"/>
              </w:rPr>
              <w:t>Reason for Disposal</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1819" w:rsidRPr="005F7B1F" w:rsidRDefault="00041819" w:rsidP="00E65EF2">
            <w:pPr>
              <w:jc w:val="center"/>
              <w:rPr>
                <w:b/>
                <w:sz w:val="20"/>
                <w:szCs w:val="20"/>
              </w:rPr>
            </w:pPr>
            <w:r w:rsidRPr="005F7B1F">
              <w:rPr>
                <w:b/>
                <w:sz w:val="20"/>
                <w:szCs w:val="20"/>
              </w:rPr>
              <w:t>Method of Disposal</w:t>
            </w:r>
          </w:p>
        </w:tc>
      </w:tr>
      <w:tr w:rsidR="00041819" w:rsidRPr="009831BE" w:rsidTr="00B05B1B">
        <w:trPr>
          <w:trHeight w:val="70"/>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041819" w:rsidRPr="005F7B1F" w:rsidRDefault="00041819" w:rsidP="00E65EF2">
            <w:pPr>
              <w:jc w:val="center"/>
              <w:rPr>
                <w:sz w:val="20"/>
                <w:szCs w:val="20"/>
              </w:rPr>
            </w:pPr>
            <w:r w:rsidRPr="005F7B1F">
              <w:rPr>
                <w:sz w:val="20"/>
                <w:szCs w:val="20"/>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041819" w:rsidRPr="005F7B1F" w:rsidRDefault="00041819" w:rsidP="00E65EF2">
            <w:pPr>
              <w:jc w:val="center"/>
              <w:rPr>
                <w:sz w:val="20"/>
                <w:szCs w:val="20"/>
              </w:rPr>
            </w:pPr>
            <w:r w:rsidRPr="005F7B1F">
              <w:rPr>
                <w:sz w:val="20"/>
                <w:szCs w:val="20"/>
              </w:rPr>
              <w:t>CD Changer</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041819" w:rsidRPr="005F7B1F" w:rsidRDefault="00041819" w:rsidP="00E65EF2">
            <w:pPr>
              <w:jc w:val="center"/>
              <w:rPr>
                <w:sz w:val="20"/>
                <w:szCs w:val="20"/>
              </w:rPr>
            </w:pPr>
            <w:r w:rsidRPr="005F7B1F">
              <w:rPr>
                <w:sz w:val="20"/>
                <w:szCs w:val="20"/>
              </w:rPr>
              <w:t>Broken and Out of Service</w:t>
            </w:r>
          </w:p>
          <w:p w:rsidR="00041819" w:rsidRPr="005F7B1F" w:rsidRDefault="00041819" w:rsidP="00E65EF2">
            <w:pPr>
              <w:jc w:val="center"/>
              <w:rPr>
                <w:sz w:val="20"/>
                <w:szCs w:val="20"/>
              </w:rPr>
            </w:pPr>
            <w:r w:rsidRPr="005F7B1F">
              <w:rPr>
                <w:sz w:val="20"/>
                <w:szCs w:val="20"/>
              </w:rPr>
              <w:t xml:space="preserve">Repairs cost more than </w:t>
            </w:r>
            <w:r w:rsidR="00B05B1B">
              <w:rPr>
                <w:sz w:val="20"/>
                <w:szCs w:val="20"/>
              </w:rPr>
              <w:t xml:space="preserve">a </w:t>
            </w:r>
            <w:r w:rsidRPr="005F7B1F">
              <w:rPr>
                <w:sz w:val="20"/>
                <w:szCs w:val="20"/>
              </w:rPr>
              <w:t>new unit</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41819" w:rsidRPr="005F7B1F" w:rsidRDefault="00041819" w:rsidP="00E65EF2">
            <w:pPr>
              <w:jc w:val="center"/>
              <w:rPr>
                <w:sz w:val="20"/>
                <w:szCs w:val="20"/>
              </w:rPr>
            </w:pPr>
            <w:r w:rsidRPr="005F7B1F">
              <w:rPr>
                <w:sz w:val="20"/>
                <w:szCs w:val="20"/>
              </w:rPr>
              <w:t>Place in e-Waste</w:t>
            </w:r>
          </w:p>
        </w:tc>
      </w:tr>
      <w:tr w:rsidR="00041819" w:rsidRPr="009831BE" w:rsidTr="00B05B1B">
        <w:trPr>
          <w:trHeight w:val="7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41819" w:rsidRPr="005F7B1F" w:rsidRDefault="00041819" w:rsidP="00E65EF2">
            <w:pPr>
              <w:jc w:val="center"/>
              <w:rPr>
                <w:sz w:val="20"/>
                <w:szCs w:val="20"/>
              </w:rPr>
            </w:pPr>
            <w:r w:rsidRPr="00BA38DF">
              <w:rPr>
                <w:sz w:val="20"/>
                <w:szCs w:val="20"/>
              </w:rPr>
              <w:t>Several Cases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41819" w:rsidRPr="005F7B1F" w:rsidRDefault="00041819" w:rsidP="00E65EF2">
            <w:pPr>
              <w:jc w:val="center"/>
              <w:rPr>
                <w:sz w:val="20"/>
                <w:szCs w:val="20"/>
              </w:rPr>
            </w:pPr>
            <w:r w:rsidRPr="005F7B1F">
              <w:rPr>
                <w:sz w:val="20"/>
                <w:szCs w:val="20"/>
              </w:rPr>
              <w:t>Acrylic Paint</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041819" w:rsidRPr="005F7B1F" w:rsidRDefault="00041819" w:rsidP="00E65EF2">
            <w:pPr>
              <w:jc w:val="center"/>
              <w:rPr>
                <w:sz w:val="20"/>
                <w:szCs w:val="20"/>
              </w:rPr>
            </w:pPr>
            <w:r w:rsidRPr="005F7B1F">
              <w:rPr>
                <w:sz w:val="20"/>
                <w:szCs w:val="20"/>
              </w:rPr>
              <w:t>Very old and dried up</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41819" w:rsidRPr="005F7B1F" w:rsidRDefault="00041819" w:rsidP="00E65EF2">
            <w:pPr>
              <w:jc w:val="center"/>
              <w:rPr>
                <w:sz w:val="20"/>
                <w:szCs w:val="20"/>
              </w:rPr>
            </w:pPr>
            <w:r w:rsidRPr="005F7B1F">
              <w:rPr>
                <w:sz w:val="20"/>
                <w:szCs w:val="20"/>
              </w:rPr>
              <w:t xml:space="preserve">Contact county for proper method of disposal for this type of paint.  </w:t>
            </w:r>
          </w:p>
        </w:tc>
      </w:tr>
    </w:tbl>
    <w:p w:rsidR="005F0144" w:rsidRDefault="005F0144" w:rsidP="005F0144">
      <w:pPr>
        <w:pStyle w:val="ListParagraph"/>
        <w:numPr>
          <w:ilvl w:val="0"/>
          <w:numId w:val="14"/>
        </w:numPr>
        <w:tabs>
          <w:tab w:val="left" w:pos="810"/>
        </w:tabs>
        <w:rPr>
          <w:rFonts w:ascii="Times New Roman" w:eastAsiaTheme="minorHAnsi" w:hAnsi="Times New Roman"/>
        </w:rPr>
      </w:pPr>
      <w:r>
        <w:rPr>
          <w:rFonts w:ascii="Times New Roman" w:eastAsiaTheme="minorHAnsi" w:hAnsi="Times New Roman"/>
        </w:rPr>
        <w:t xml:space="preserve">Recommend approval to accept a donation of an electronic sign valued at $3,500 from the Billingsport School and Community Association (BSCA) for use outside of Billingsport Early Childhood Center.  </w:t>
      </w:r>
    </w:p>
    <w:p w:rsidR="005F0144" w:rsidRDefault="005F0144" w:rsidP="005F0144">
      <w:pPr>
        <w:pStyle w:val="ListParagraph"/>
        <w:tabs>
          <w:tab w:val="left" w:pos="810"/>
        </w:tabs>
        <w:rPr>
          <w:rFonts w:ascii="Times New Roman" w:eastAsiaTheme="minorHAnsi" w:hAnsi="Times New Roman"/>
        </w:rPr>
      </w:pPr>
    </w:p>
    <w:p w:rsidR="005F0144" w:rsidRDefault="005F0144" w:rsidP="005F0144">
      <w:pPr>
        <w:pStyle w:val="ListParagraph"/>
        <w:tabs>
          <w:tab w:val="left" w:pos="810"/>
        </w:tabs>
        <w:rPr>
          <w:rFonts w:ascii="Times New Roman" w:eastAsiaTheme="minorHAnsi" w:hAnsi="Times New Roman"/>
        </w:rPr>
      </w:pPr>
      <w:r w:rsidRPr="00E72711">
        <w:rPr>
          <w:rFonts w:ascii="Times New Roman" w:eastAsiaTheme="minorHAnsi" w:hAnsi="Times New Roman"/>
          <w:u w:val="single"/>
        </w:rPr>
        <w:t>Informational</w:t>
      </w:r>
      <w:r>
        <w:rPr>
          <w:rFonts w:ascii="Times New Roman" w:eastAsiaTheme="minorHAnsi" w:hAnsi="Times New Roman"/>
        </w:rPr>
        <w:t>:   The district maintenance staff will install the sign.   In addition, the Board of Education will need to pay an electrician to provide electric</w:t>
      </w:r>
      <w:r w:rsidR="00AF5255">
        <w:rPr>
          <w:rFonts w:ascii="Times New Roman" w:eastAsiaTheme="minorHAnsi" w:hAnsi="Times New Roman"/>
        </w:rPr>
        <w:t>al</w:t>
      </w:r>
      <w:r>
        <w:rPr>
          <w:rFonts w:ascii="Times New Roman" w:eastAsiaTheme="minorHAnsi" w:hAnsi="Times New Roman"/>
        </w:rPr>
        <w:t xml:space="preserve"> service to the sign at a cost estimated at $3,200.</w:t>
      </w:r>
    </w:p>
    <w:p w:rsidR="00AB6773" w:rsidRDefault="00AB6773" w:rsidP="005F0144">
      <w:pPr>
        <w:pStyle w:val="ListParagraph"/>
        <w:tabs>
          <w:tab w:val="left" w:pos="810"/>
        </w:tabs>
        <w:rPr>
          <w:rFonts w:ascii="Times New Roman" w:eastAsiaTheme="minorHAnsi" w:hAnsi="Times New Roman"/>
        </w:rPr>
      </w:pPr>
    </w:p>
    <w:p w:rsidR="005F0144" w:rsidRDefault="005F0144" w:rsidP="005F0144">
      <w:pPr>
        <w:pStyle w:val="ListParagraph"/>
        <w:numPr>
          <w:ilvl w:val="0"/>
          <w:numId w:val="14"/>
        </w:numPr>
        <w:rPr>
          <w:rFonts w:ascii="Times New Roman" w:hAnsi="Times New Roman"/>
        </w:rPr>
      </w:pPr>
      <w:r>
        <w:rPr>
          <w:rFonts w:ascii="Times New Roman" w:hAnsi="Times New Roman"/>
        </w:rPr>
        <w:t xml:space="preserve">Recommend approval to charge the </w:t>
      </w:r>
      <w:r w:rsidR="00B05B1B">
        <w:rPr>
          <w:rFonts w:ascii="Times New Roman" w:hAnsi="Times New Roman"/>
        </w:rPr>
        <w:t xml:space="preserve">following </w:t>
      </w:r>
      <w:proofErr w:type="spellStart"/>
      <w:r>
        <w:rPr>
          <w:rFonts w:ascii="Times New Roman" w:hAnsi="Times New Roman"/>
        </w:rPr>
        <w:t>Loudenslager</w:t>
      </w:r>
      <w:proofErr w:type="spellEnd"/>
      <w:r>
        <w:rPr>
          <w:rFonts w:ascii="Times New Roman" w:hAnsi="Times New Roman"/>
        </w:rPr>
        <w:t xml:space="preserve"> Elementary School and Billingsport Early Childhood Center staff members to the No Child Left </w:t>
      </w:r>
      <w:proofErr w:type="gramStart"/>
      <w:r>
        <w:rPr>
          <w:rFonts w:ascii="Times New Roman" w:hAnsi="Times New Roman"/>
        </w:rPr>
        <w:t>Behind</w:t>
      </w:r>
      <w:proofErr w:type="gramEnd"/>
      <w:r>
        <w:rPr>
          <w:rFonts w:ascii="Times New Roman" w:hAnsi="Times New Roman"/>
        </w:rPr>
        <w:t xml:space="preserve"> (NCLB) Title I Part A grant for the 2014-2015 school year.  </w:t>
      </w:r>
    </w:p>
    <w:tbl>
      <w:tblPr>
        <w:tblW w:w="6750" w:type="dxa"/>
        <w:tblInd w:w="1008" w:type="dxa"/>
        <w:tblCellMar>
          <w:left w:w="0" w:type="dxa"/>
          <w:right w:w="0" w:type="dxa"/>
        </w:tblCellMar>
        <w:tblLook w:val="04A0" w:firstRow="1" w:lastRow="0" w:firstColumn="1" w:lastColumn="0" w:noHBand="0" w:noVBand="1"/>
      </w:tblPr>
      <w:tblGrid>
        <w:gridCol w:w="1800"/>
        <w:gridCol w:w="1620"/>
        <w:gridCol w:w="1350"/>
        <w:gridCol w:w="1980"/>
      </w:tblGrid>
      <w:tr w:rsidR="005F0144" w:rsidTr="00727C08">
        <w:trPr>
          <w:trHeight w:val="264"/>
        </w:trPr>
        <w:tc>
          <w:tcPr>
            <w:tcW w:w="18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0144" w:rsidRDefault="005F0144" w:rsidP="00640F43">
            <w:pPr>
              <w:rPr>
                <w:b/>
                <w:bCs/>
                <w:sz w:val="18"/>
                <w:szCs w:val="18"/>
              </w:rPr>
            </w:pPr>
            <w:r>
              <w:rPr>
                <w:b/>
                <w:bCs/>
                <w:sz w:val="18"/>
                <w:szCs w:val="18"/>
              </w:rPr>
              <w:t>Name</w:t>
            </w:r>
          </w:p>
        </w:tc>
        <w:tc>
          <w:tcPr>
            <w:tcW w:w="16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F0144" w:rsidRDefault="005F0144" w:rsidP="00640F43">
            <w:pPr>
              <w:rPr>
                <w:b/>
                <w:bCs/>
                <w:sz w:val="18"/>
                <w:szCs w:val="18"/>
              </w:rPr>
            </w:pPr>
            <w:r>
              <w:rPr>
                <w:b/>
                <w:bCs/>
                <w:sz w:val="18"/>
                <w:szCs w:val="18"/>
              </w:rPr>
              <w:t>School</w:t>
            </w:r>
          </w:p>
        </w:tc>
        <w:tc>
          <w:tcPr>
            <w:tcW w:w="13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27C08" w:rsidRDefault="00727C08" w:rsidP="00727C08">
            <w:pPr>
              <w:jc w:val="center"/>
              <w:rPr>
                <w:b/>
                <w:bCs/>
                <w:sz w:val="18"/>
                <w:szCs w:val="18"/>
              </w:rPr>
            </w:pPr>
            <w:r>
              <w:rPr>
                <w:b/>
                <w:bCs/>
                <w:sz w:val="18"/>
                <w:szCs w:val="18"/>
              </w:rPr>
              <w:t>Salary</w:t>
            </w:r>
          </w:p>
          <w:p w:rsidR="00727C08" w:rsidRDefault="005F0144" w:rsidP="0091484B">
            <w:pPr>
              <w:jc w:val="center"/>
              <w:rPr>
                <w:b/>
                <w:bCs/>
                <w:sz w:val="18"/>
                <w:szCs w:val="18"/>
              </w:rPr>
            </w:pPr>
            <w:r w:rsidRPr="0091484B">
              <w:rPr>
                <w:b/>
                <w:bCs/>
                <w:sz w:val="18"/>
                <w:szCs w:val="18"/>
              </w:rPr>
              <w:t>201</w:t>
            </w:r>
            <w:r w:rsidR="0091484B" w:rsidRPr="0091484B">
              <w:rPr>
                <w:b/>
                <w:bCs/>
                <w:sz w:val="18"/>
                <w:szCs w:val="18"/>
              </w:rPr>
              <w:t>4</w:t>
            </w:r>
            <w:r w:rsidRPr="0091484B">
              <w:rPr>
                <w:b/>
                <w:bCs/>
                <w:sz w:val="18"/>
                <w:szCs w:val="18"/>
              </w:rPr>
              <w:t>-201</w:t>
            </w:r>
            <w:r w:rsidR="0091484B" w:rsidRPr="0091484B">
              <w:rPr>
                <w:b/>
                <w:bCs/>
                <w:sz w:val="18"/>
                <w:szCs w:val="18"/>
              </w:rPr>
              <w:t>5</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F0144" w:rsidRDefault="005F0144" w:rsidP="00640F43">
            <w:pPr>
              <w:rPr>
                <w:b/>
                <w:bCs/>
                <w:sz w:val="18"/>
                <w:szCs w:val="18"/>
              </w:rPr>
            </w:pPr>
            <w:r>
              <w:rPr>
                <w:b/>
                <w:bCs/>
                <w:sz w:val="18"/>
                <w:szCs w:val="18"/>
              </w:rPr>
              <w:t>Position</w:t>
            </w:r>
          </w:p>
        </w:tc>
      </w:tr>
      <w:tr w:rsidR="005F0144" w:rsidTr="00727C08">
        <w:trPr>
          <w:trHeight w:val="264"/>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0144" w:rsidRPr="00727C08" w:rsidRDefault="0059306C" w:rsidP="0059306C">
            <w:pPr>
              <w:rPr>
                <w:sz w:val="18"/>
                <w:szCs w:val="18"/>
              </w:rPr>
            </w:pPr>
            <w:r w:rsidRPr="00727C08">
              <w:rPr>
                <w:sz w:val="18"/>
                <w:szCs w:val="18"/>
              </w:rPr>
              <w:t xml:space="preserve">Lorraine </w:t>
            </w:r>
            <w:r w:rsidR="005F0144" w:rsidRPr="00727C08">
              <w:rPr>
                <w:sz w:val="18"/>
                <w:szCs w:val="18"/>
              </w:rPr>
              <w:t>Oswald</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0144" w:rsidRDefault="005F0144" w:rsidP="00640F43">
            <w:pPr>
              <w:rPr>
                <w:sz w:val="18"/>
                <w:szCs w:val="18"/>
              </w:rPr>
            </w:pPr>
            <w:r>
              <w:rPr>
                <w:sz w:val="18"/>
                <w:szCs w:val="18"/>
              </w:rPr>
              <w:t>Billingsport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F0144" w:rsidRPr="008331F1" w:rsidRDefault="0027573A" w:rsidP="008331F1">
            <w:pPr>
              <w:jc w:val="right"/>
              <w:rPr>
                <w:sz w:val="18"/>
                <w:szCs w:val="18"/>
              </w:rPr>
            </w:pPr>
            <w:r>
              <w:rPr>
                <w:sz w:val="18"/>
                <w:szCs w:val="18"/>
              </w:rPr>
              <w:t>$</w:t>
            </w:r>
            <w:r w:rsidR="005F0144" w:rsidRPr="008331F1">
              <w:rPr>
                <w:sz w:val="18"/>
                <w:szCs w:val="18"/>
              </w:rPr>
              <w:t>16,337.53</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F0144" w:rsidRDefault="005F0144" w:rsidP="00640F43">
            <w:pPr>
              <w:rPr>
                <w:sz w:val="18"/>
                <w:szCs w:val="18"/>
              </w:rPr>
            </w:pPr>
            <w:r>
              <w:rPr>
                <w:sz w:val="18"/>
                <w:szCs w:val="18"/>
              </w:rPr>
              <w:t>Classroom Aide</w:t>
            </w:r>
          </w:p>
        </w:tc>
      </w:tr>
      <w:tr w:rsidR="005F0144" w:rsidTr="00727C08">
        <w:trPr>
          <w:trHeight w:val="264"/>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0144" w:rsidRPr="00727C08" w:rsidRDefault="008331F1" w:rsidP="008331F1">
            <w:pPr>
              <w:rPr>
                <w:sz w:val="18"/>
                <w:szCs w:val="18"/>
              </w:rPr>
            </w:pPr>
            <w:r w:rsidRPr="00727C08">
              <w:rPr>
                <w:sz w:val="18"/>
                <w:szCs w:val="18"/>
              </w:rPr>
              <w:t xml:space="preserve">Angela </w:t>
            </w:r>
            <w:r w:rsidR="005F0144" w:rsidRPr="00727C08">
              <w:rPr>
                <w:sz w:val="18"/>
                <w:szCs w:val="18"/>
              </w:rPr>
              <w:t>Painter</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0144" w:rsidRDefault="005F0144" w:rsidP="00640F43">
            <w:pPr>
              <w:rPr>
                <w:sz w:val="18"/>
                <w:szCs w:val="18"/>
              </w:rPr>
            </w:pPr>
            <w:r>
              <w:rPr>
                <w:sz w:val="18"/>
                <w:szCs w:val="18"/>
              </w:rPr>
              <w:t>Billingsport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F0144" w:rsidRPr="008331F1" w:rsidRDefault="0027573A" w:rsidP="008331F1">
            <w:pPr>
              <w:jc w:val="right"/>
              <w:rPr>
                <w:sz w:val="18"/>
                <w:szCs w:val="18"/>
              </w:rPr>
            </w:pPr>
            <w:r>
              <w:rPr>
                <w:sz w:val="18"/>
                <w:szCs w:val="18"/>
              </w:rPr>
              <w:t>$</w:t>
            </w:r>
            <w:r w:rsidR="005F0144" w:rsidRPr="008331F1">
              <w:rPr>
                <w:sz w:val="18"/>
                <w:szCs w:val="18"/>
              </w:rPr>
              <w:t>15,114.62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F0144" w:rsidRDefault="005F0144" w:rsidP="00640F43">
            <w:pPr>
              <w:rPr>
                <w:sz w:val="18"/>
                <w:szCs w:val="18"/>
              </w:rPr>
            </w:pPr>
            <w:r>
              <w:rPr>
                <w:sz w:val="18"/>
                <w:szCs w:val="18"/>
              </w:rPr>
              <w:t>Classroom Aide</w:t>
            </w:r>
          </w:p>
        </w:tc>
      </w:tr>
      <w:tr w:rsidR="005F0144" w:rsidTr="00727C08">
        <w:trPr>
          <w:trHeight w:val="264"/>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0144" w:rsidRPr="00727C08" w:rsidRDefault="008331F1" w:rsidP="008331F1">
            <w:pPr>
              <w:rPr>
                <w:sz w:val="18"/>
                <w:szCs w:val="18"/>
              </w:rPr>
            </w:pPr>
            <w:r w:rsidRPr="00727C08">
              <w:rPr>
                <w:sz w:val="18"/>
                <w:szCs w:val="18"/>
              </w:rPr>
              <w:t xml:space="preserve">Dottie </w:t>
            </w:r>
            <w:r w:rsidR="005F0144" w:rsidRPr="00727C08">
              <w:rPr>
                <w:sz w:val="18"/>
                <w:szCs w:val="18"/>
              </w:rPr>
              <w:t>Palmisano</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0144" w:rsidRDefault="005F0144" w:rsidP="00640F43">
            <w:pPr>
              <w:rPr>
                <w:sz w:val="18"/>
                <w:szCs w:val="18"/>
              </w:rPr>
            </w:pPr>
            <w:r>
              <w:rPr>
                <w:sz w:val="18"/>
                <w:szCs w:val="18"/>
              </w:rPr>
              <w:t>Billingsport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F0144" w:rsidRPr="008331F1" w:rsidRDefault="0027573A" w:rsidP="008331F1">
            <w:pPr>
              <w:jc w:val="right"/>
              <w:rPr>
                <w:sz w:val="18"/>
                <w:szCs w:val="18"/>
              </w:rPr>
            </w:pPr>
            <w:r>
              <w:rPr>
                <w:sz w:val="18"/>
                <w:szCs w:val="18"/>
              </w:rPr>
              <w:t>$</w:t>
            </w:r>
            <w:r w:rsidR="005F0144" w:rsidRPr="008331F1">
              <w:rPr>
                <w:sz w:val="18"/>
                <w:szCs w:val="18"/>
              </w:rPr>
              <w:t>15,114.62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F0144" w:rsidRDefault="005F0144" w:rsidP="00640F43">
            <w:pPr>
              <w:rPr>
                <w:sz w:val="18"/>
                <w:szCs w:val="18"/>
              </w:rPr>
            </w:pPr>
            <w:r>
              <w:rPr>
                <w:sz w:val="18"/>
                <w:szCs w:val="18"/>
              </w:rPr>
              <w:t>Classroom Aide</w:t>
            </w:r>
          </w:p>
        </w:tc>
      </w:tr>
      <w:tr w:rsidR="005F0144" w:rsidTr="00727C08">
        <w:trPr>
          <w:trHeight w:val="264"/>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0144" w:rsidRPr="00727C08" w:rsidRDefault="008331F1" w:rsidP="008331F1">
            <w:pPr>
              <w:rPr>
                <w:sz w:val="18"/>
                <w:szCs w:val="18"/>
              </w:rPr>
            </w:pPr>
            <w:r w:rsidRPr="00727C08">
              <w:rPr>
                <w:sz w:val="18"/>
                <w:szCs w:val="18"/>
              </w:rPr>
              <w:t xml:space="preserve">Barbara </w:t>
            </w:r>
            <w:proofErr w:type="spellStart"/>
            <w:r w:rsidR="005F0144" w:rsidRPr="00727C08">
              <w:rPr>
                <w:sz w:val="18"/>
                <w:szCs w:val="18"/>
              </w:rPr>
              <w:t>Wurtz</w:t>
            </w:r>
            <w:proofErr w:type="spellEnd"/>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0144" w:rsidRDefault="005F0144" w:rsidP="00640F43">
            <w:pPr>
              <w:rPr>
                <w:sz w:val="18"/>
                <w:szCs w:val="18"/>
              </w:rPr>
            </w:pPr>
            <w:r>
              <w:rPr>
                <w:sz w:val="18"/>
                <w:szCs w:val="18"/>
              </w:rPr>
              <w:t>Billingsport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F0144" w:rsidRPr="008331F1" w:rsidRDefault="0027573A" w:rsidP="008331F1">
            <w:pPr>
              <w:jc w:val="right"/>
              <w:rPr>
                <w:sz w:val="18"/>
                <w:szCs w:val="18"/>
              </w:rPr>
            </w:pPr>
            <w:r>
              <w:rPr>
                <w:sz w:val="18"/>
                <w:szCs w:val="18"/>
              </w:rPr>
              <w:t>$</w:t>
            </w:r>
            <w:r w:rsidR="005F0144" w:rsidRPr="008331F1">
              <w:rPr>
                <w:sz w:val="18"/>
                <w:szCs w:val="18"/>
              </w:rPr>
              <w:t>16,337.53</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F0144" w:rsidRDefault="005F0144" w:rsidP="00640F43">
            <w:pPr>
              <w:rPr>
                <w:sz w:val="18"/>
                <w:szCs w:val="18"/>
              </w:rPr>
            </w:pPr>
            <w:r>
              <w:rPr>
                <w:sz w:val="18"/>
                <w:szCs w:val="18"/>
              </w:rPr>
              <w:t>Classroom Aide</w:t>
            </w:r>
          </w:p>
        </w:tc>
      </w:tr>
      <w:tr w:rsidR="005F0144" w:rsidTr="00727C08">
        <w:trPr>
          <w:trHeight w:val="264"/>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0144" w:rsidRPr="00727C08" w:rsidRDefault="008331F1" w:rsidP="008331F1">
            <w:pPr>
              <w:rPr>
                <w:sz w:val="18"/>
                <w:szCs w:val="18"/>
              </w:rPr>
            </w:pPr>
            <w:r w:rsidRPr="00727C08">
              <w:rPr>
                <w:sz w:val="18"/>
                <w:szCs w:val="18"/>
              </w:rPr>
              <w:t xml:space="preserve">Cheryl </w:t>
            </w:r>
            <w:proofErr w:type="spellStart"/>
            <w:r w:rsidR="005F0144" w:rsidRPr="00727C08">
              <w:rPr>
                <w:sz w:val="18"/>
                <w:szCs w:val="18"/>
              </w:rPr>
              <w:t>Sierocinski</w:t>
            </w:r>
            <w:proofErr w:type="spellEnd"/>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0144" w:rsidRDefault="005F0144" w:rsidP="00640F43">
            <w:pPr>
              <w:rPr>
                <w:sz w:val="18"/>
                <w:szCs w:val="18"/>
              </w:rPr>
            </w:pPr>
            <w:r>
              <w:rPr>
                <w:sz w:val="18"/>
                <w:szCs w:val="18"/>
              </w:rPr>
              <w:t>Billingsport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F0144" w:rsidRPr="008331F1" w:rsidRDefault="0027573A" w:rsidP="008331F1">
            <w:pPr>
              <w:jc w:val="right"/>
              <w:rPr>
                <w:sz w:val="18"/>
                <w:szCs w:val="18"/>
              </w:rPr>
            </w:pPr>
            <w:r>
              <w:rPr>
                <w:sz w:val="18"/>
                <w:szCs w:val="18"/>
              </w:rPr>
              <w:t>$</w:t>
            </w:r>
            <w:r w:rsidR="005F0144" w:rsidRPr="008331F1">
              <w:rPr>
                <w:sz w:val="18"/>
                <w:szCs w:val="18"/>
              </w:rPr>
              <w:t>21,797.67</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F0144" w:rsidRDefault="005F0144" w:rsidP="00640F43">
            <w:pPr>
              <w:rPr>
                <w:sz w:val="18"/>
                <w:szCs w:val="18"/>
              </w:rPr>
            </w:pPr>
            <w:r>
              <w:rPr>
                <w:sz w:val="18"/>
                <w:szCs w:val="18"/>
              </w:rPr>
              <w:t>Instructional Aide</w:t>
            </w:r>
          </w:p>
        </w:tc>
      </w:tr>
      <w:tr w:rsidR="005F0144" w:rsidTr="00727C08">
        <w:trPr>
          <w:trHeight w:val="264"/>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0144" w:rsidRPr="00727C08" w:rsidRDefault="00727C08" w:rsidP="008331F1">
            <w:pPr>
              <w:rPr>
                <w:sz w:val="18"/>
                <w:szCs w:val="18"/>
              </w:rPr>
            </w:pPr>
            <w:r w:rsidRPr="00727C08">
              <w:rPr>
                <w:sz w:val="18"/>
                <w:szCs w:val="18"/>
              </w:rPr>
              <w:t xml:space="preserve">Anne </w:t>
            </w:r>
            <w:r w:rsidR="005F0144" w:rsidRPr="00727C08">
              <w:rPr>
                <w:sz w:val="18"/>
                <w:szCs w:val="18"/>
              </w:rPr>
              <w:t>Williams</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0144" w:rsidRDefault="005F0144" w:rsidP="00640F43">
            <w:pPr>
              <w:rPr>
                <w:sz w:val="18"/>
                <w:szCs w:val="18"/>
              </w:rPr>
            </w:pPr>
            <w:r>
              <w:rPr>
                <w:sz w:val="18"/>
                <w:szCs w:val="18"/>
              </w:rPr>
              <w:t>Billingsport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F0144" w:rsidRPr="008331F1" w:rsidRDefault="0027573A" w:rsidP="008331F1">
            <w:pPr>
              <w:jc w:val="right"/>
              <w:rPr>
                <w:sz w:val="18"/>
                <w:szCs w:val="18"/>
              </w:rPr>
            </w:pPr>
            <w:r>
              <w:rPr>
                <w:sz w:val="18"/>
                <w:szCs w:val="18"/>
              </w:rPr>
              <w:t>$</w:t>
            </w:r>
            <w:r w:rsidR="005F0144" w:rsidRPr="008331F1">
              <w:rPr>
                <w:sz w:val="18"/>
                <w:szCs w:val="18"/>
              </w:rPr>
              <w:t>21,797.67</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F0144" w:rsidRDefault="005F0144" w:rsidP="00640F43">
            <w:pPr>
              <w:rPr>
                <w:sz w:val="18"/>
                <w:szCs w:val="18"/>
              </w:rPr>
            </w:pPr>
            <w:r>
              <w:rPr>
                <w:sz w:val="18"/>
                <w:szCs w:val="18"/>
              </w:rPr>
              <w:t>Instructional Aide</w:t>
            </w:r>
          </w:p>
        </w:tc>
      </w:tr>
      <w:tr w:rsidR="005F0144" w:rsidTr="00727C08">
        <w:trPr>
          <w:trHeight w:val="264"/>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0144" w:rsidRPr="00727C08" w:rsidRDefault="00727C08" w:rsidP="00727C08">
            <w:pPr>
              <w:rPr>
                <w:sz w:val="18"/>
                <w:szCs w:val="18"/>
              </w:rPr>
            </w:pPr>
            <w:r w:rsidRPr="00727C08">
              <w:rPr>
                <w:sz w:val="18"/>
                <w:szCs w:val="18"/>
              </w:rPr>
              <w:t xml:space="preserve">Judith </w:t>
            </w:r>
            <w:proofErr w:type="spellStart"/>
            <w:r w:rsidR="005F0144" w:rsidRPr="00727C08">
              <w:rPr>
                <w:sz w:val="18"/>
                <w:szCs w:val="18"/>
              </w:rPr>
              <w:t>Toscano</w:t>
            </w:r>
            <w:proofErr w:type="spellEnd"/>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0144" w:rsidRDefault="005F0144" w:rsidP="00640F43">
            <w:pPr>
              <w:rPr>
                <w:sz w:val="18"/>
                <w:szCs w:val="18"/>
              </w:rPr>
            </w:pPr>
            <w:r>
              <w:rPr>
                <w:sz w:val="18"/>
                <w:szCs w:val="18"/>
              </w:rPr>
              <w:t>Billingsport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F0144" w:rsidRPr="008331F1" w:rsidRDefault="0027573A" w:rsidP="0027573A">
            <w:pPr>
              <w:jc w:val="right"/>
              <w:rPr>
                <w:sz w:val="18"/>
                <w:szCs w:val="18"/>
              </w:rPr>
            </w:pPr>
            <w:r>
              <w:rPr>
                <w:sz w:val="18"/>
                <w:szCs w:val="18"/>
              </w:rPr>
              <w:t xml:space="preserve">    $</w:t>
            </w:r>
            <w:r w:rsidR="005F0144" w:rsidRPr="008331F1">
              <w:rPr>
                <w:sz w:val="18"/>
                <w:szCs w:val="18"/>
              </w:rPr>
              <w:t>77,374</w:t>
            </w:r>
            <w:r>
              <w:rPr>
                <w:sz w:val="18"/>
                <w:szCs w:val="18"/>
              </w:rPr>
              <w:t>.00</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bottom"/>
          </w:tcPr>
          <w:p w:rsidR="005F0144" w:rsidRDefault="00B05B1B" w:rsidP="00640F43">
            <w:pPr>
              <w:rPr>
                <w:sz w:val="18"/>
                <w:szCs w:val="18"/>
              </w:rPr>
            </w:pPr>
            <w:r>
              <w:rPr>
                <w:sz w:val="18"/>
                <w:szCs w:val="18"/>
              </w:rPr>
              <w:t>Teacher</w:t>
            </w:r>
          </w:p>
        </w:tc>
      </w:tr>
      <w:tr w:rsidR="005F0144" w:rsidTr="00727C08">
        <w:trPr>
          <w:trHeight w:val="264"/>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0144" w:rsidRPr="00727C08" w:rsidRDefault="00727C08" w:rsidP="00727C08">
            <w:pPr>
              <w:rPr>
                <w:sz w:val="18"/>
                <w:szCs w:val="18"/>
              </w:rPr>
            </w:pPr>
            <w:r w:rsidRPr="00727C08">
              <w:rPr>
                <w:sz w:val="18"/>
                <w:szCs w:val="18"/>
              </w:rPr>
              <w:t xml:space="preserve">Kathleen </w:t>
            </w:r>
            <w:r w:rsidR="005F0144" w:rsidRPr="00727C08">
              <w:rPr>
                <w:sz w:val="18"/>
                <w:szCs w:val="18"/>
              </w:rPr>
              <w:t>Brown</w:t>
            </w:r>
            <w:r w:rsidR="0010653F">
              <w:rPr>
                <w:sz w:val="18"/>
                <w:szCs w:val="18"/>
              </w:rPr>
              <w: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0144" w:rsidRDefault="005F0144" w:rsidP="00640F43">
            <w:pPr>
              <w:rPr>
                <w:sz w:val="18"/>
                <w:szCs w:val="18"/>
              </w:rPr>
            </w:pPr>
            <w:proofErr w:type="spellStart"/>
            <w:r>
              <w:rPr>
                <w:sz w:val="18"/>
                <w:szCs w:val="18"/>
              </w:rPr>
              <w:t>Loudenslager</w:t>
            </w:r>
            <w:proofErr w:type="spellEnd"/>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F0144" w:rsidRPr="008331F1" w:rsidRDefault="0027573A" w:rsidP="008331F1">
            <w:pPr>
              <w:jc w:val="right"/>
              <w:rPr>
                <w:sz w:val="18"/>
                <w:szCs w:val="18"/>
              </w:rPr>
            </w:pPr>
            <w:r>
              <w:rPr>
                <w:sz w:val="18"/>
                <w:szCs w:val="18"/>
              </w:rPr>
              <w:t xml:space="preserve">     $</w:t>
            </w:r>
            <w:r w:rsidR="005F0144" w:rsidRPr="008331F1">
              <w:rPr>
                <w:sz w:val="18"/>
                <w:szCs w:val="18"/>
              </w:rPr>
              <w:t>77,374</w:t>
            </w:r>
            <w:r>
              <w:rPr>
                <w:sz w:val="18"/>
                <w:szCs w:val="18"/>
              </w:rPr>
              <w:t>.00</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F0144" w:rsidRDefault="005F0144" w:rsidP="00640F43">
            <w:pPr>
              <w:rPr>
                <w:sz w:val="18"/>
                <w:szCs w:val="18"/>
              </w:rPr>
            </w:pPr>
            <w:r>
              <w:rPr>
                <w:sz w:val="18"/>
                <w:szCs w:val="18"/>
              </w:rPr>
              <w:t>Teacher</w:t>
            </w:r>
          </w:p>
        </w:tc>
      </w:tr>
      <w:tr w:rsidR="005F0144" w:rsidTr="00727C08">
        <w:trPr>
          <w:trHeight w:val="264"/>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0144" w:rsidRPr="00727C08" w:rsidRDefault="00727C08" w:rsidP="00727C08">
            <w:pPr>
              <w:rPr>
                <w:sz w:val="18"/>
                <w:szCs w:val="18"/>
              </w:rPr>
            </w:pPr>
            <w:r w:rsidRPr="00727C08">
              <w:rPr>
                <w:sz w:val="18"/>
                <w:szCs w:val="18"/>
              </w:rPr>
              <w:t xml:space="preserve">Heather </w:t>
            </w:r>
            <w:r w:rsidR="005F0144" w:rsidRPr="00727C08">
              <w:rPr>
                <w:sz w:val="18"/>
                <w:szCs w:val="18"/>
              </w:rPr>
              <w:t>Parks</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0144" w:rsidRDefault="005F0144" w:rsidP="00640F43">
            <w:pPr>
              <w:rPr>
                <w:sz w:val="18"/>
                <w:szCs w:val="18"/>
              </w:rPr>
            </w:pPr>
            <w:proofErr w:type="spellStart"/>
            <w:r>
              <w:rPr>
                <w:sz w:val="18"/>
                <w:szCs w:val="18"/>
              </w:rPr>
              <w:t>Loudenslager</w:t>
            </w:r>
            <w:proofErr w:type="spellEnd"/>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F0144" w:rsidRPr="008331F1" w:rsidRDefault="0027573A" w:rsidP="008331F1">
            <w:pPr>
              <w:jc w:val="right"/>
              <w:rPr>
                <w:sz w:val="18"/>
                <w:szCs w:val="18"/>
              </w:rPr>
            </w:pPr>
            <w:r>
              <w:rPr>
                <w:sz w:val="18"/>
                <w:szCs w:val="18"/>
              </w:rPr>
              <w:t>$</w:t>
            </w:r>
            <w:r w:rsidR="005F0144" w:rsidRPr="008331F1">
              <w:rPr>
                <w:sz w:val="18"/>
                <w:szCs w:val="18"/>
              </w:rPr>
              <w:t>21,797.67</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F0144" w:rsidRDefault="005F0144" w:rsidP="00640F43">
            <w:pPr>
              <w:rPr>
                <w:sz w:val="18"/>
                <w:szCs w:val="18"/>
              </w:rPr>
            </w:pPr>
            <w:r>
              <w:rPr>
                <w:sz w:val="18"/>
                <w:szCs w:val="18"/>
              </w:rPr>
              <w:t>Instructional Aide</w:t>
            </w:r>
          </w:p>
        </w:tc>
      </w:tr>
      <w:tr w:rsidR="005F0144" w:rsidTr="00727C08">
        <w:trPr>
          <w:trHeight w:val="264"/>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0144" w:rsidRPr="00727C08" w:rsidRDefault="00727C08" w:rsidP="00727C08">
            <w:pPr>
              <w:rPr>
                <w:sz w:val="18"/>
                <w:szCs w:val="18"/>
              </w:rPr>
            </w:pPr>
            <w:r w:rsidRPr="00727C08">
              <w:rPr>
                <w:sz w:val="18"/>
                <w:szCs w:val="18"/>
              </w:rPr>
              <w:t xml:space="preserve">Marietta </w:t>
            </w:r>
            <w:r w:rsidR="005F0144" w:rsidRPr="00727C08">
              <w:rPr>
                <w:sz w:val="18"/>
                <w:szCs w:val="18"/>
              </w:rPr>
              <w:t>Relation</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0144" w:rsidRDefault="005F0144" w:rsidP="00640F43">
            <w:pPr>
              <w:rPr>
                <w:sz w:val="18"/>
                <w:szCs w:val="18"/>
              </w:rPr>
            </w:pPr>
            <w:proofErr w:type="spellStart"/>
            <w:r>
              <w:rPr>
                <w:sz w:val="18"/>
                <w:szCs w:val="18"/>
              </w:rPr>
              <w:t>Loudenslager</w:t>
            </w:r>
            <w:proofErr w:type="spellEnd"/>
            <w:r>
              <w:rPr>
                <w:sz w:val="18"/>
                <w:szCs w:val="18"/>
              </w:rPr>
              <w:t xml:space="preserve"> </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F0144" w:rsidRPr="008331F1" w:rsidRDefault="0027573A" w:rsidP="008331F1">
            <w:pPr>
              <w:jc w:val="right"/>
              <w:rPr>
                <w:sz w:val="18"/>
                <w:szCs w:val="18"/>
              </w:rPr>
            </w:pPr>
            <w:r>
              <w:rPr>
                <w:sz w:val="18"/>
                <w:szCs w:val="18"/>
              </w:rPr>
              <w:t>$</w:t>
            </w:r>
            <w:r w:rsidR="005F0144" w:rsidRPr="008331F1">
              <w:rPr>
                <w:sz w:val="18"/>
                <w:szCs w:val="18"/>
              </w:rPr>
              <w:t>21,797.67</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F0144" w:rsidRDefault="005F0144" w:rsidP="00640F43">
            <w:pPr>
              <w:rPr>
                <w:sz w:val="18"/>
                <w:szCs w:val="18"/>
              </w:rPr>
            </w:pPr>
            <w:r>
              <w:rPr>
                <w:sz w:val="18"/>
                <w:szCs w:val="18"/>
              </w:rPr>
              <w:t>Instructional Aide</w:t>
            </w:r>
          </w:p>
        </w:tc>
      </w:tr>
    </w:tbl>
    <w:p w:rsidR="005F0144" w:rsidRPr="00AB6773" w:rsidRDefault="005F0144" w:rsidP="00AB6773"/>
    <w:p w:rsidR="005F0144" w:rsidRDefault="005F0144" w:rsidP="005F0144">
      <w:pPr>
        <w:pStyle w:val="ListParagraph"/>
        <w:numPr>
          <w:ilvl w:val="0"/>
          <w:numId w:val="14"/>
        </w:numPr>
        <w:rPr>
          <w:rFonts w:ascii="Times New Roman" w:hAnsi="Times New Roman"/>
        </w:rPr>
      </w:pPr>
      <w:r>
        <w:rPr>
          <w:rFonts w:ascii="Times New Roman" w:hAnsi="Times New Roman"/>
        </w:rPr>
        <w:t>Recommend approval to cha</w:t>
      </w:r>
      <w:r w:rsidR="00B05B1B">
        <w:rPr>
          <w:rFonts w:ascii="Times New Roman" w:hAnsi="Times New Roman"/>
        </w:rPr>
        <w:t xml:space="preserve">rge the salary of </w:t>
      </w:r>
      <w:proofErr w:type="spellStart"/>
      <w:r>
        <w:rPr>
          <w:rFonts w:ascii="Times New Roman" w:hAnsi="Times New Roman"/>
        </w:rPr>
        <w:t>Loudenslager</w:t>
      </w:r>
      <w:proofErr w:type="spellEnd"/>
      <w:r>
        <w:rPr>
          <w:rFonts w:ascii="Times New Roman" w:hAnsi="Times New Roman"/>
        </w:rPr>
        <w:t xml:space="preserve"> Elementary School Teacher </w:t>
      </w:r>
      <w:proofErr w:type="gramStart"/>
      <w:r>
        <w:rPr>
          <w:rFonts w:ascii="Times New Roman" w:hAnsi="Times New Roman"/>
        </w:rPr>
        <w:t>Maryann</w:t>
      </w:r>
      <w:proofErr w:type="gramEnd"/>
      <w:r>
        <w:rPr>
          <w:rFonts w:ascii="Times New Roman" w:hAnsi="Times New Roman"/>
        </w:rPr>
        <w:t xml:space="preserve"> Ridinger to the No Child Left Behind (NCLB) Title II – Part A grant for the 2014-2015 school year.  The salary amount to be charged is $77,374.</w:t>
      </w:r>
      <w:r w:rsidR="0010653F">
        <w:rPr>
          <w:rFonts w:ascii="Times New Roman" w:hAnsi="Times New Roman"/>
        </w:rPr>
        <w:t xml:space="preserve"> (*)</w:t>
      </w:r>
    </w:p>
    <w:p w:rsidR="005F0144" w:rsidRDefault="005F0144" w:rsidP="005F0144">
      <w:pPr>
        <w:pStyle w:val="ListParagraph"/>
        <w:rPr>
          <w:rFonts w:ascii="Times New Roman" w:hAnsi="Times New Roman"/>
        </w:rPr>
      </w:pPr>
    </w:p>
    <w:p w:rsidR="005F0144" w:rsidRDefault="005F0144" w:rsidP="005F0144">
      <w:pPr>
        <w:pStyle w:val="ListParagraph"/>
        <w:numPr>
          <w:ilvl w:val="0"/>
          <w:numId w:val="14"/>
        </w:numPr>
        <w:rPr>
          <w:rFonts w:ascii="Times New Roman" w:hAnsi="Times New Roman"/>
        </w:rPr>
      </w:pPr>
      <w:r>
        <w:rPr>
          <w:rFonts w:ascii="Times New Roman" w:hAnsi="Times New Roman"/>
        </w:rPr>
        <w:t xml:space="preserve">Recommend approval to charge the salary of </w:t>
      </w:r>
      <w:proofErr w:type="spellStart"/>
      <w:r>
        <w:rPr>
          <w:rFonts w:ascii="Times New Roman" w:hAnsi="Times New Roman"/>
        </w:rPr>
        <w:t>Loudenslager</w:t>
      </w:r>
      <w:proofErr w:type="spellEnd"/>
      <w:r>
        <w:rPr>
          <w:rFonts w:ascii="Times New Roman" w:hAnsi="Times New Roman"/>
        </w:rPr>
        <w:t xml:space="preserve"> Elementary School Psychologist/</w:t>
      </w:r>
      <w:r w:rsidR="00B05B1B">
        <w:rPr>
          <w:rFonts w:ascii="Times New Roman" w:hAnsi="Times New Roman"/>
        </w:rPr>
        <w:t xml:space="preserve"> </w:t>
      </w:r>
      <w:r>
        <w:rPr>
          <w:rFonts w:ascii="Times New Roman" w:hAnsi="Times New Roman"/>
        </w:rPr>
        <w:t>Counselor</w:t>
      </w:r>
      <w:r w:rsidR="00293C07">
        <w:rPr>
          <w:rFonts w:ascii="Times New Roman" w:hAnsi="Times New Roman"/>
        </w:rPr>
        <w:t xml:space="preserve"> Nicole Crosby</w:t>
      </w:r>
      <w:r>
        <w:rPr>
          <w:rFonts w:ascii="Times New Roman" w:hAnsi="Times New Roman"/>
        </w:rPr>
        <w:t xml:space="preserve"> to the IDEA – Basic grant for the 2014-2015 school </w:t>
      </w:r>
      <w:proofErr w:type="gramStart"/>
      <w:r>
        <w:rPr>
          <w:rFonts w:ascii="Times New Roman" w:hAnsi="Times New Roman"/>
        </w:rPr>
        <w:t>year</w:t>
      </w:r>
      <w:proofErr w:type="gramEnd"/>
      <w:r>
        <w:rPr>
          <w:rFonts w:ascii="Times New Roman" w:hAnsi="Times New Roman"/>
        </w:rPr>
        <w:t xml:space="preserve"> in the amount of $47,321.</w:t>
      </w:r>
    </w:p>
    <w:p w:rsidR="005F0144" w:rsidRDefault="005F0144" w:rsidP="005F0144">
      <w:pPr>
        <w:pStyle w:val="ListParagraph"/>
        <w:tabs>
          <w:tab w:val="left" w:pos="810"/>
        </w:tabs>
        <w:rPr>
          <w:rFonts w:ascii="Times New Roman" w:hAnsi="Times New Roman"/>
        </w:rPr>
      </w:pPr>
    </w:p>
    <w:p w:rsidR="00A646D8" w:rsidRPr="008D0AB3" w:rsidRDefault="00A646D8" w:rsidP="00A646D8">
      <w:r w:rsidRPr="008D0AB3">
        <w:t xml:space="preserve">Roll Call Vote: Ms. </w:t>
      </w:r>
      <w:proofErr w:type="spellStart"/>
      <w:r w:rsidRPr="008D0AB3">
        <w:t>Eastlack</w:t>
      </w:r>
      <w:proofErr w:type="spellEnd"/>
      <w:r w:rsidRPr="008D0AB3">
        <w:t xml:space="preserve">, Mr. Hamilton, Mr. Lisa, Mrs. </w:t>
      </w:r>
      <w:proofErr w:type="spellStart"/>
      <w:r w:rsidRPr="008D0AB3">
        <w:t>Lozada</w:t>
      </w:r>
      <w:proofErr w:type="spellEnd"/>
      <w:r w:rsidRPr="008D0AB3">
        <w:t xml:space="preserve">-Shaw, Ms. Priest, Mr. Ridinger, Mrs. Stevenson, and Mr. Walter voting 8 YES; </w:t>
      </w:r>
      <w:r w:rsidR="0010653F">
        <w:t xml:space="preserve">(*) Mr. Ridinger ABSTAINED; </w:t>
      </w:r>
      <w:bookmarkStart w:id="0" w:name="_GoBack"/>
      <w:bookmarkEnd w:id="0"/>
      <w:r w:rsidRPr="008D0AB3">
        <w:t>Mr. Chapkowski, Mrs. Giampola 2 ABSENT</w:t>
      </w:r>
    </w:p>
    <w:p w:rsidR="00A646D8" w:rsidRDefault="00A646D8" w:rsidP="00A646D8">
      <w:pPr>
        <w:tabs>
          <w:tab w:val="left" w:pos="1080"/>
        </w:tabs>
        <w:jc w:val="right"/>
      </w:pPr>
      <w:r w:rsidRPr="008D0AB3">
        <w:tab/>
      </w:r>
      <w:r w:rsidRPr="008D0AB3">
        <w:tab/>
      </w:r>
      <w:r w:rsidRPr="008D0AB3">
        <w:tab/>
      </w:r>
      <w:r w:rsidRPr="008D0AB3">
        <w:tab/>
      </w:r>
      <w:r w:rsidRPr="008D0AB3">
        <w:tab/>
      </w:r>
      <w:r w:rsidRPr="008D0AB3">
        <w:tab/>
      </w:r>
      <w:r w:rsidRPr="008D0AB3">
        <w:tab/>
      </w:r>
      <w:r w:rsidRPr="008D0AB3">
        <w:tab/>
      </w:r>
      <w:r w:rsidRPr="008D0AB3">
        <w:tab/>
      </w:r>
      <w:r w:rsidRPr="008D0AB3">
        <w:tab/>
      </w:r>
      <w:r w:rsidRPr="008D0AB3">
        <w:tab/>
        <w:t>Motion carried</w:t>
      </w:r>
    </w:p>
    <w:p w:rsidR="00A646D8" w:rsidRPr="009831BE" w:rsidRDefault="00A646D8" w:rsidP="00A646D8">
      <w:pPr>
        <w:tabs>
          <w:tab w:val="left" w:pos="1080"/>
        </w:tabs>
        <w:jc w:val="right"/>
      </w:pPr>
    </w:p>
    <w:p w:rsidR="00A646D8" w:rsidRPr="005F0144" w:rsidRDefault="00A646D8" w:rsidP="005F0144">
      <w:pPr>
        <w:pStyle w:val="ListParagraph"/>
        <w:tabs>
          <w:tab w:val="left" w:pos="810"/>
        </w:tabs>
        <w:rPr>
          <w:rFonts w:ascii="Times New Roman" w:hAnsi="Times New Roman"/>
        </w:rPr>
      </w:pPr>
    </w:p>
    <w:p w:rsidR="00041819" w:rsidRDefault="00041819" w:rsidP="005F0144">
      <w:pPr>
        <w:pStyle w:val="ListParagraph"/>
        <w:numPr>
          <w:ilvl w:val="0"/>
          <w:numId w:val="14"/>
        </w:numPr>
        <w:tabs>
          <w:tab w:val="left" w:pos="810"/>
        </w:tabs>
        <w:rPr>
          <w:rFonts w:ascii="Times New Roman" w:hAnsi="Times New Roman"/>
        </w:rPr>
      </w:pPr>
      <w:r w:rsidRPr="00041819">
        <w:rPr>
          <w:rFonts w:ascii="Times New Roman" w:hAnsi="Times New Roman"/>
          <w:u w:val="single"/>
        </w:rPr>
        <w:t>Informational</w:t>
      </w:r>
      <w:r w:rsidRPr="00041819">
        <w:rPr>
          <w:rFonts w:ascii="Times New Roman" w:hAnsi="Times New Roman"/>
        </w:rPr>
        <w:t xml:space="preserve">:   </w:t>
      </w:r>
      <w:r>
        <w:rPr>
          <w:rFonts w:ascii="Times New Roman" w:hAnsi="Times New Roman"/>
        </w:rPr>
        <w:t xml:space="preserve">Paulsboro, as well as other schools in New Jersey, uses </w:t>
      </w:r>
      <w:r w:rsidRPr="00041819">
        <w:rPr>
          <w:rFonts w:ascii="Times New Roman" w:hAnsi="Times New Roman"/>
        </w:rPr>
        <w:t>Public Consulting Group as the agency to process the</w:t>
      </w:r>
      <w:r>
        <w:rPr>
          <w:rFonts w:ascii="Times New Roman" w:hAnsi="Times New Roman"/>
        </w:rPr>
        <w:t xml:space="preserve"> Special Education</w:t>
      </w:r>
      <w:r w:rsidRPr="00041819">
        <w:rPr>
          <w:rFonts w:ascii="Times New Roman" w:hAnsi="Times New Roman"/>
        </w:rPr>
        <w:t xml:space="preserve"> Medicaid Initiative</w:t>
      </w:r>
      <w:r>
        <w:rPr>
          <w:rFonts w:ascii="Times New Roman" w:hAnsi="Times New Roman"/>
        </w:rPr>
        <w:t xml:space="preserve"> (SEMI) payment.  Some services provided by the Child Study Team straddle education and medicine.  As a result, Medicaid reimburses the district for services such as initial classification meeting when a School Psychologist or School Social Worker </w:t>
      </w:r>
      <w:proofErr w:type="gramStart"/>
      <w:r>
        <w:rPr>
          <w:rFonts w:ascii="Times New Roman" w:hAnsi="Times New Roman"/>
        </w:rPr>
        <w:t>participate</w:t>
      </w:r>
      <w:proofErr w:type="gramEnd"/>
      <w:r>
        <w:rPr>
          <w:rFonts w:ascii="Times New Roman" w:hAnsi="Times New Roman"/>
        </w:rPr>
        <w:t xml:space="preserve"> in the Individual Educational Program (IEP) meeting. Some occupational and physical therapy is also reimbursable.   Public Consulting Group retains a percentage of the reimbursable amount as its fee.  </w:t>
      </w:r>
      <w:r w:rsidR="00B05B1B">
        <w:rPr>
          <w:rFonts w:ascii="Times New Roman" w:hAnsi="Times New Roman"/>
        </w:rPr>
        <w:t xml:space="preserve">The State of New Jersey also retains a portion of the fee.  </w:t>
      </w:r>
      <w:r w:rsidR="00EE59DB">
        <w:rPr>
          <w:rFonts w:ascii="Times New Roman" w:hAnsi="Times New Roman"/>
        </w:rPr>
        <w:t xml:space="preserve">During the 2012-2013 school </w:t>
      </w:r>
      <w:proofErr w:type="gramStart"/>
      <w:r w:rsidR="00EE59DB">
        <w:rPr>
          <w:rFonts w:ascii="Times New Roman" w:hAnsi="Times New Roman"/>
        </w:rPr>
        <w:t>year</w:t>
      </w:r>
      <w:proofErr w:type="gramEnd"/>
      <w:r w:rsidR="00EE59DB">
        <w:rPr>
          <w:rFonts w:ascii="Times New Roman" w:hAnsi="Times New Roman"/>
        </w:rPr>
        <w:t xml:space="preserve"> the district received $83,457.55 via SEMI.</w:t>
      </w:r>
    </w:p>
    <w:p w:rsidR="00573CA8" w:rsidRDefault="00041819" w:rsidP="00573CA8">
      <w:r>
        <w:t xml:space="preserve"> </w:t>
      </w:r>
    </w:p>
    <w:p w:rsidR="00AC53D2" w:rsidRDefault="00AC53D2" w:rsidP="00330E93">
      <w:pPr>
        <w:pStyle w:val="ListParagraph"/>
        <w:tabs>
          <w:tab w:val="left" w:pos="720"/>
          <w:tab w:val="left" w:pos="1080"/>
        </w:tabs>
        <w:ind w:left="360"/>
        <w:rPr>
          <w:rFonts w:ascii="Times New Roman" w:hAnsi="Times New Roman"/>
          <w:b/>
          <w:sz w:val="24"/>
          <w:szCs w:val="24"/>
        </w:rPr>
      </w:pPr>
    </w:p>
    <w:p w:rsidR="00AC53D2" w:rsidRDefault="00AC53D2" w:rsidP="00330E93">
      <w:pPr>
        <w:pStyle w:val="ListParagraph"/>
        <w:tabs>
          <w:tab w:val="left" w:pos="720"/>
          <w:tab w:val="left" w:pos="1080"/>
        </w:tabs>
        <w:ind w:left="360"/>
        <w:rPr>
          <w:rFonts w:ascii="Times New Roman" w:hAnsi="Times New Roman"/>
          <w:b/>
          <w:sz w:val="24"/>
          <w:szCs w:val="24"/>
        </w:rPr>
      </w:pPr>
    </w:p>
    <w:p w:rsidR="00D01BA5" w:rsidRPr="009831BE" w:rsidRDefault="00D01BA5" w:rsidP="00330E93">
      <w:pPr>
        <w:pStyle w:val="ListParagraph"/>
        <w:tabs>
          <w:tab w:val="left" w:pos="720"/>
          <w:tab w:val="left" w:pos="1080"/>
        </w:tabs>
        <w:ind w:left="360"/>
        <w:rPr>
          <w:rFonts w:ascii="Times New Roman" w:hAnsi="Times New Roman"/>
          <w:b/>
          <w:sz w:val="24"/>
          <w:szCs w:val="24"/>
        </w:rPr>
      </w:pPr>
      <w:r w:rsidRPr="009831BE">
        <w:rPr>
          <w:rFonts w:ascii="Times New Roman" w:hAnsi="Times New Roman"/>
          <w:b/>
          <w:sz w:val="24"/>
          <w:szCs w:val="24"/>
        </w:rPr>
        <w:t>FACILITIES</w:t>
      </w:r>
    </w:p>
    <w:p w:rsidR="004C5164" w:rsidRDefault="004C5164" w:rsidP="004C5164">
      <w:pPr>
        <w:pStyle w:val="ListParagraph"/>
        <w:tabs>
          <w:tab w:val="left" w:pos="720"/>
          <w:tab w:val="left" w:pos="1080"/>
        </w:tabs>
        <w:ind w:left="360"/>
        <w:rPr>
          <w:rFonts w:ascii="Times New Roman" w:hAnsi="Times New Roman"/>
        </w:rPr>
      </w:pPr>
    </w:p>
    <w:p w:rsidR="004C5164" w:rsidRPr="000A1990" w:rsidRDefault="004C5164" w:rsidP="004C5164">
      <w:pPr>
        <w:pStyle w:val="ListParagraph"/>
        <w:tabs>
          <w:tab w:val="left" w:pos="720"/>
          <w:tab w:val="left" w:pos="1080"/>
        </w:tabs>
        <w:ind w:left="360"/>
        <w:rPr>
          <w:rFonts w:ascii="Times New Roman" w:hAnsi="Times New Roman"/>
        </w:rPr>
      </w:pPr>
      <w:r w:rsidRPr="000A1990">
        <w:rPr>
          <w:rFonts w:ascii="Times New Roman" w:hAnsi="Times New Roman"/>
        </w:rPr>
        <w:t xml:space="preserve">Motion by </w:t>
      </w:r>
      <w:r w:rsidR="007A52AB">
        <w:rPr>
          <w:rFonts w:ascii="Times New Roman" w:hAnsi="Times New Roman"/>
        </w:rPr>
        <w:t>Lisa</w:t>
      </w:r>
      <w:r w:rsidRPr="000A1990">
        <w:rPr>
          <w:rFonts w:ascii="Times New Roman" w:hAnsi="Times New Roman"/>
        </w:rPr>
        <w:t xml:space="preserve">, seconded by </w:t>
      </w:r>
      <w:r w:rsidR="007A52AB">
        <w:rPr>
          <w:rFonts w:ascii="Times New Roman" w:hAnsi="Times New Roman"/>
        </w:rPr>
        <w:t>Walter</w:t>
      </w:r>
      <w:r w:rsidRPr="000A1990">
        <w:rPr>
          <w:rFonts w:ascii="Times New Roman" w:hAnsi="Times New Roman"/>
        </w:rPr>
        <w:t xml:space="preserve"> to accept the Interim Superintendents recommendation item A:</w:t>
      </w:r>
    </w:p>
    <w:p w:rsidR="008B0BD3" w:rsidRPr="00C06C02" w:rsidRDefault="008B0BD3" w:rsidP="008B0BD3">
      <w:pPr>
        <w:pStyle w:val="ListParagraph"/>
        <w:ind w:left="1080"/>
        <w:rPr>
          <w:rFonts w:ascii="Times New Roman" w:hAnsi="Times New Roman"/>
          <w:highlight w:val="yellow"/>
        </w:rPr>
      </w:pPr>
    </w:p>
    <w:p w:rsidR="00E55080" w:rsidRDefault="00E55080" w:rsidP="00B95BEE">
      <w:pPr>
        <w:pStyle w:val="ListParagraph"/>
        <w:numPr>
          <w:ilvl w:val="0"/>
          <w:numId w:val="13"/>
        </w:numPr>
        <w:rPr>
          <w:rFonts w:ascii="Times New Roman" w:hAnsi="Times New Roman"/>
        </w:rPr>
      </w:pPr>
      <w:r>
        <w:rPr>
          <w:rFonts w:ascii="Times New Roman" w:hAnsi="Times New Roman"/>
        </w:rPr>
        <w:t>Recommend approval for Cedar Law Firm, LLC to use the Paulsboro High School Auditorium between 6:30 PM and 9:00 PM on Monday, July 14, 2014.   This recommendation includes approval to charge this organization the actual cost of custodial salaries to cover this event.  Attorney David Cedar is in charge of this event.</w:t>
      </w:r>
    </w:p>
    <w:p w:rsidR="00E55080" w:rsidRDefault="00E55080" w:rsidP="00E55080">
      <w:pPr>
        <w:pStyle w:val="ListParagraph"/>
        <w:ind w:left="1080"/>
        <w:rPr>
          <w:rFonts w:ascii="Times New Roman" w:hAnsi="Times New Roman"/>
        </w:rPr>
      </w:pPr>
    </w:p>
    <w:p w:rsidR="00E55080" w:rsidRDefault="00E55080" w:rsidP="00E55080">
      <w:pPr>
        <w:pStyle w:val="ListParagraph"/>
        <w:ind w:left="1080"/>
        <w:rPr>
          <w:rFonts w:ascii="Times New Roman" w:hAnsi="Times New Roman"/>
        </w:rPr>
      </w:pPr>
      <w:r w:rsidRPr="00E55080">
        <w:rPr>
          <w:rFonts w:ascii="Times New Roman" w:hAnsi="Times New Roman"/>
          <w:u w:val="single"/>
        </w:rPr>
        <w:t>Informational</w:t>
      </w:r>
      <w:r>
        <w:rPr>
          <w:rFonts w:ascii="Times New Roman" w:hAnsi="Times New Roman"/>
        </w:rPr>
        <w:t>:  Mr. Cedar represents many Paulsboro residents in their litigation against Conrail. He is requesting the auditorium so that</w:t>
      </w:r>
      <w:r w:rsidR="0066301A">
        <w:rPr>
          <w:rFonts w:ascii="Times New Roman" w:hAnsi="Times New Roman"/>
        </w:rPr>
        <w:t xml:space="preserve"> he can conduct an information</w:t>
      </w:r>
      <w:r>
        <w:rPr>
          <w:rFonts w:ascii="Times New Roman" w:hAnsi="Times New Roman"/>
        </w:rPr>
        <w:t>/question/</w:t>
      </w:r>
    </w:p>
    <w:p w:rsidR="00E55080" w:rsidRDefault="00E55080" w:rsidP="00E55080">
      <w:pPr>
        <w:pStyle w:val="ListParagraph"/>
        <w:ind w:left="1080"/>
        <w:rPr>
          <w:rFonts w:ascii="Times New Roman" w:hAnsi="Times New Roman"/>
        </w:rPr>
      </w:pPr>
      <w:proofErr w:type="gramStart"/>
      <w:r>
        <w:rPr>
          <w:rFonts w:ascii="Times New Roman" w:hAnsi="Times New Roman"/>
        </w:rPr>
        <w:t>answer</w:t>
      </w:r>
      <w:proofErr w:type="gramEnd"/>
      <w:r>
        <w:rPr>
          <w:rFonts w:ascii="Times New Roman" w:hAnsi="Times New Roman"/>
        </w:rPr>
        <w:t xml:space="preserve"> meeting with his clients.  </w:t>
      </w:r>
      <w:r w:rsidRPr="00251B7F">
        <w:rPr>
          <w:rFonts w:ascii="Times New Roman" w:hAnsi="Times New Roman"/>
        </w:rPr>
        <w:t xml:space="preserve">Since this is a “for profit” </w:t>
      </w:r>
      <w:r w:rsidR="0066301A">
        <w:rPr>
          <w:rFonts w:ascii="Times New Roman" w:hAnsi="Times New Roman"/>
        </w:rPr>
        <w:t>firm</w:t>
      </w:r>
      <w:r w:rsidRPr="00251B7F">
        <w:rPr>
          <w:rFonts w:ascii="Times New Roman" w:hAnsi="Times New Roman"/>
        </w:rPr>
        <w:t>, the Interim Superintendent is recommending that the</w:t>
      </w:r>
      <w:r w:rsidR="00A673A1">
        <w:rPr>
          <w:rFonts w:ascii="Times New Roman" w:hAnsi="Times New Roman"/>
        </w:rPr>
        <w:t>y</w:t>
      </w:r>
      <w:r w:rsidRPr="00251B7F">
        <w:rPr>
          <w:rFonts w:ascii="Times New Roman" w:hAnsi="Times New Roman"/>
        </w:rPr>
        <w:t xml:space="preserve"> reimburse the </w:t>
      </w:r>
      <w:r w:rsidR="0066301A">
        <w:rPr>
          <w:rFonts w:ascii="Times New Roman" w:hAnsi="Times New Roman"/>
        </w:rPr>
        <w:t>district</w:t>
      </w:r>
      <w:r w:rsidRPr="00251B7F">
        <w:rPr>
          <w:rFonts w:ascii="Times New Roman" w:hAnsi="Times New Roman"/>
        </w:rPr>
        <w:t xml:space="preserve"> for custodial salaries.  </w:t>
      </w:r>
      <w:r w:rsidR="009B38C0" w:rsidRPr="00251B7F">
        <w:rPr>
          <w:rFonts w:ascii="Times New Roman" w:hAnsi="Times New Roman"/>
        </w:rPr>
        <w:t>Proof of appropriate insurance coverage is on file.</w:t>
      </w:r>
      <w:r w:rsidR="009B38C0">
        <w:rPr>
          <w:rFonts w:ascii="Times New Roman" w:hAnsi="Times New Roman"/>
        </w:rPr>
        <w:t xml:space="preserve"> </w:t>
      </w:r>
    </w:p>
    <w:p w:rsidR="004C5164" w:rsidRDefault="004C5164" w:rsidP="004C5164"/>
    <w:p w:rsidR="00A90259" w:rsidRPr="00A90259" w:rsidRDefault="00A90259" w:rsidP="00A90259">
      <w:pPr>
        <w:rPr>
          <w:sz w:val="20"/>
          <w:szCs w:val="20"/>
        </w:rPr>
      </w:pPr>
      <w:r w:rsidRPr="00A90259">
        <w:rPr>
          <w:sz w:val="20"/>
          <w:szCs w:val="20"/>
        </w:rPr>
        <w:t xml:space="preserve">Roll Call Vote: Ms. </w:t>
      </w:r>
      <w:proofErr w:type="spellStart"/>
      <w:r w:rsidRPr="00A90259">
        <w:rPr>
          <w:sz w:val="20"/>
          <w:szCs w:val="20"/>
        </w:rPr>
        <w:t>Eastlack</w:t>
      </w:r>
      <w:proofErr w:type="spellEnd"/>
      <w:r w:rsidRPr="00A90259">
        <w:rPr>
          <w:sz w:val="20"/>
          <w:szCs w:val="20"/>
        </w:rPr>
        <w:t xml:space="preserve">, , Mr. Lisa, Mrs., Ms. Priest, Mr. Ridinger, , and Mr. Walter voting 5 YES; Mr. Hamilton, </w:t>
      </w:r>
      <w:proofErr w:type="spellStart"/>
      <w:r w:rsidRPr="00A90259">
        <w:rPr>
          <w:sz w:val="20"/>
          <w:szCs w:val="20"/>
        </w:rPr>
        <w:t>Lozada</w:t>
      </w:r>
      <w:proofErr w:type="spellEnd"/>
      <w:r w:rsidRPr="00A90259">
        <w:rPr>
          <w:sz w:val="20"/>
          <w:szCs w:val="20"/>
        </w:rPr>
        <w:t xml:space="preserve">-Shaw, Mrs. Stevenson 3 </w:t>
      </w:r>
      <w:r w:rsidR="00AC53D2" w:rsidRPr="00A90259">
        <w:rPr>
          <w:sz w:val="20"/>
          <w:szCs w:val="20"/>
        </w:rPr>
        <w:t>A</w:t>
      </w:r>
      <w:r w:rsidR="00AC53D2">
        <w:rPr>
          <w:sz w:val="20"/>
          <w:szCs w:val="20"/>
        </w:rPr>
        <w:t>BSTENTIONS</w:t>
      </w:r>
      <w:r w:rsidRPr="00A90259">
        <w:rPr>
          <w:sz w:val="20"/>
          <w:szCs w:val="20"/>
        </w:rPr>
        <w:t>; Mr. Chapkowski, Mrs. Giampola 2 ABSENT</w:t>
      </w:r>
    </w:p>
    <w:p w:rsidR="004C5164" w:rsidRPr="00A90259" w:rsidRDefault="00A90259" w:rsidP="00A90259">
      <w:pPr>
        <w:jc w:val="right"/>
        <w:rPr>
          <w:sz w:val="20"/>
          <w:szCs w:val="20"/>
        </w:rPr>
      </w:pPr>
      <w:r w:rsidRPr="00A90259">
        <w:rPr>
          <w:sz w:val="20"/>
          <w:szCs w:val="20"/>
        </w:rPr>
        <w:tab/>
      </w:r>
      <w:r w:rsidRPr="00A90259">
        <w:rPr>
          <w:sz w:val="20"/>
          <w:szCs w:val="20"/>
        </w:rPr>
        <w:tab/>
      </w:r>
      <w:r w:rsidRPr="00A90259">
        <w:rPr>
          <w:sz w:val="20"/>
          <w:szCs w:val="20"/>
        </w:rPr>
        <w:tab/>
      </w:r>
      <w:r w:rsidRPr="00A90259">
        <w:rPr>
          <w:sz w:val="20"/>
          <w:szCs w:val="20"/>
        </w:rPr>
        <w:tab/>
      </w:r>
      <w:r w:rsidRPr="00A90259">
        <w:rPr>
          <w:sz w:val="20"/>
          <w:szCs w:val="20"/>
        </w:rPr>
        <w:tab/>
      </w:r>
      <w:r w:rsidRPr="00A90259">
        <w:rPr>
          <w:sz w:val="20"/>
          <w:szCs w:val="20"/>
        </w:rPr>
        <w:tab/>
      </w:r>
      <w:r w:rsidRPr="00A90259">
        <w:rPr>
          <w:sz w:val="20"/>
          <w:szCs w:val="20"/>
        </w:rPr>
        <w:tab/>
      </w:r>
      <w:r w:rsidRPr="00A90259">
        <w:rPr>
          <w:sz w:val="20"/>
          <w:szCs w:val="20"/>
        </w:rPr>
        <w:tab/>
      </w:r>
      <w:r w:rsidRPr="00A90259">
        <w:rPr>
          <w:sz w:val="20"/>
          <w:szCs w:val="20"/>
        </w:rPr>
        <w:tab/>
      </w:r>
      <w:r w:rsidRPr="00A90259">
        <w:rPr>
          <w:sz w:val="20"/>
          <w:szCs w:val="20"/>
        </w:rPr>
        <w:tab/>
      </w:r>
      <w:r w:rsidRPr="00A90259">
        <w:rPr>
          <w:sz w:val="20"/>
          <w:szCs w:val="20"/>
        </w:rPr>
        <w:tab/>
      </w:r>
      <w:r w:rsidRPr="00A90259">
        <w:rPr>
          <w:sz w:val="20"/>
          <w:szCs w:val="20"/>
        </w:rPr>
        <w:tab/>
      </w:r>
      <w:r w:rsidRPr="00A90259">
        <w:rPr>
          <w:sz w:val="20"/>
          <w:szCs w:val="20"/>
        </w:rPr>
        <w:tab/>
        <w:t>Motion carried</w:t>
      </w:r>
    </w:p>
    <w:p w:rsidR="00A66040" w:rsidRDefault="00A66040" w:rsidP="004C5164"/>
    <w:p w:rsidR="004C5164" w:rsidRPr="00806FAB" w:rsidRDefault="004C5164" w:rsidP="004C5164">
      <w:r w:rsidRPr="00806FAB">
        <w:t xml:space="preserve">Motion by Stevenson, seconded by </w:t>
      </w:r>
      <w:proofErr w:type="spellStart"/>
      <w:r w:rsidRPr="00806FAB">
        <w:t>Eastlack</w:t>
      </w:r>
      <w:proofErr w:type="spellEnd"/>
      <w:r w:rsidRPr="00806FAB">
        <w:t xml:space="preserve"> to accept the Interim Superintendents recommendation items </w:t>
      </w:r>
      <w:r>
        <w:t>B</w:t>
      </w:r>
      <w:r w:rsidRPr="00806FAB">
        <w:t>-</w:t>
      </w:r>
      <w:r>
        <w:t>C</w:t>
      </w:r>
      <w:r w:rsidRPr="00806FAB">
        <w:t>:</w:t>
      </w:r>
    </w:p>
    <w:p w:rsidR="00E55080" w:rsidRDefault="00E55080" w:rsidP="00E55080">
      <w:pPr>
        <w:pStyle w:val="ListParagraph"/>
        <w:ind w:left="1080"/>
        <w:rPr>
          <w:rFonts w:ascii="Times New Roman" w:hAnsi="Times New Roman"/>
        </w:rPr>
      </w:pPr>
    </w:p>
    <w:p w:rsidR="00BD17B5" w:rsidRPr="009831BE" w:rsidRDefault="00BD17B5" w:rsidP="00B95BEE">
      <w:pPr>
        <w:pStyle w:val="ListParagraph"/>
        <w:numPr>
          <w:ilvl w:val="0"/>
          <w:numId w:val="13"/>
        </w:numPr>
        <w:rPr>
          <w:rFonts w:ascii="Times New Roman" w:hAnsi="Times New Roman"/>
        </w:rPr>
      </w:pPr>
      <w:r w:rsidRPr="009831BE">
        <w:rPr>
          <w:rFonts w:ascii="Times New Roman" w:hAnsi="Times New Roman"/>
        </w:rPr>
        <w:t xml:space="preserve">Recommend approval of the following financial considerations for non-school organizations requesting to use a school bus or van.   That is, non-school organizations using a school bus or van will be billed at the same rate for a similar vehicle as that charged by </w:t>
      </w:r>
      <w:r w:rsidRPr="0018269C">
        <w:rPr>
          <w:rFonts w:ascii="Times New Roman" w:hAnsi="Times New Roman"/>
        </w:rPr>
        <w:t>H.</w:t>
      </w:r>
      <w:r w:rsidR="0018269C">
        <w:rPr>
          <w:rFonts w:ascii="Times New Roman" w:hAnsi="Times New Roman"/>
        </w:rPr>
        <w:t xml:space="preserve"> </w:t>
      </w:r>
      <w:r w:rsidRPr="0018269C">
        <w:rPr>
          <w:rFonts w:ascii="Times New Roman" w:hAnsi="Times New Roman"/>
        </w:rPr>
        <w:t xml:space="preserve">A. </w:t>
      </w:r>
      <w:proofErr w:type="spellStart"/>
      <w:r w:rsidRPr="0018269C">
        <w:rPr>
          <w:rFonts w:ascii="Times New Roman" w:hAnsi="Times New Roman"/>
        </w:rPr>
        <w:t>DeHart</w:t>
      </w:r>
      <w:proofErr w:type="spellEnd"/>
      <w:r w:rsidR="0018269C" w:rsidRPr="0018269C">
        <w:rPr>
          <w:rFonts w:ascii="Times New Roman" w:hAnsi="Times New Roman"/>
        </w:rPr>
        <w:t xml:space="preserve"> &amp;</w:t>
      </w:r>
      <w:r w:rsidR="0018269C">
        <w:rPr>
          <w:rFonts w:ascii="Times New Roman" w:hAnsi="Times New Roman"/>
        </w:rPr>
        <w:t xml:space="preserve"> Sons, Inc.  </w:t>
      </w:r>
      <w:r w:rsidRPr="009831BE">
        <w:rPr>
          <w:rFonts w:ascii="Times New Roman" w:hAnsi="Times New Roman"/>
        </w:rPr>
        <w:t>In addition to the rental fee, the organization will pay the actual cost of fuel, parking and tolls.   The salary of the driver will be charged at the actual hour</w:t>
      </w:r>
      <w:r w:rsidR="00771C4F">
        <w:rPr>
          <w:rFonts w:ascii="Times New Roman" w:hAnsi="Times New Roman"/>
        </w:rPr>
        <w:t>ly</w:t>
      </w:r>
      <w:r w:rsidRPr="009831BE">
        <w:rPr>
          <w:rFonts w:ascii="Times New Roman" w:hAnsi="Times New Roman"/>
        </w:rPr>
        <w:t xml:space="preserve"> rate (or overtime rate if applicable) plus the prorated amount </w:t>
      </w:r>
      <w:r w:rsidR="007347A5">
        <w:rPr>
          <w:rFonts w:ascii="Times New Roman" w:hAnsi="Times New Roman"/>
        </w:rPr>
        <w:t xml:space="preserve">for </w:t>
      </w:r>
      <w:r w:rsidRPr="009831BE">
        <w:rPr>
          <w:rFonts w:ascii="Times New Roman" w:hAnsi="Times New Roman"/>
        </w:rPr>
        <w:t xml:space="preserve">employee benefits.  The use of a school bus or van by </w:t>
      </w:r>
      <w:r w:rsidR="00D2650E" w:rsidRPr="009831BE">
        <w:rPr>
          <w:rFonts w:ascii="Times New Roman" w:hAnsi="Times New Roman"/>
        </w:rPr>
        <w:t>a</w:t>
      </w:r>
      <w:r w:rsidRPr="009831BE">
        <w:rPr>
          <w:rFonts w:ascii="Times New Roman" w:hAnsi="Times New Roman"/>
        </w:rPr>
        <w:t xml:space="preserve"> non-school organization must receive advanced approval by the Superintendent of Schools and Board of Education. </w:t>
      </w:r>
    </w:p>
    <w:p w:rsidR="00BD17B5" w:rsidRPr="009831BE" w:rsidRDefault="00BD17B5" w:rsidP="00BD17B5">
      <w:pPr>
        <w:pStyle w:val="ListParagraph"/>
        <w:ind w:left="1080"/>
        <w:rPr>
          <w:rFonts w:ascii="Times New Roman" w:hAnsi="Times New Roman"/>
        </w:rPr>
      </w:pPr>
      <w:r w:rsidRPr="009831BE">
        <w:rPr>
          <w:rFonts w:ascii="Times New Roman" w:hAnsi="Times New Roman"/>
          <w:u w:val="single"/>
        </w:rPr>
        <w:t>Informational</w:t>
      </w:r>
      <w:r w:rsidRPr="009831BE">
        <w:rPr>
          <w:rFonts w:ascii="Times New Roman" w:hAnsi="Times New Roman"/>
        </w:rPr>
        <w:t xml:space="preserve">:  From time to time, </w:t>
      </w:r>
      <w:r w:rsidR="00250637" w:rsidRPr="009831BE">
        <w:rPr>
          <w:rFonts w:ascii="Times New Roman" w:hAnsi="Times New Roman"/>
        </w:rPr>
        <w:t xml:space="preserve">outside organizations request to use school buses and vans.  If the Board of Education opts to allow this type of use, the fees charged should cover the actual costs.   Indexing the fees to those charged by a bus rental company should help the school district to establish a fair </w:t>
      </w:r>
      <w:r w:rsidR="0066301A">
        <w:rPr>
          <w:rFonts w:ascii="Times New Roman" w:hAnsi="Times New Roman"/>
        </w:rPr>
        <w:t>rate</w:t>
      </w:r>
      <w:r w:rsidR="00250637" w:rsidRPr="009831BE">
        <w:rPr>
          <w:rFonts w:ascii="Times New Roman" w:hAnsi="Times New Roman"/>
        </w:rPr>
        <w:t xml:space="preserve"> for the use of the vehicle.   In most cases, the hope is that the outside organization will go ahead and use the bus rental company.</w:t>
      </w:r>
    </w:p>
    <w:p w:rsidR="00250637" w:rsidRPr="009831BE" w:rsidRDefault="00250637" w:rsidP="00BD17B5">
      <w:pPr>
        <w:pStyle w:val="ListParagraph"/>
        <w:ind w:left="1080"/>
        <w:rPr>
          <w:rFonts w:ascii="Times New Roman" w:hAnsi="Times New Roman"/>
        </w:rPr>
      </w:pPr>
    </w:p>
    <w:p w:rsidR="00A40B55" w:rsidRPr="009831BE" w:rsidRDefault="00A40B55" w:rsidP="00B95BEE">
      <w:pPr>
        <w:pStyle w:val="ListParagraph"/>
        <w:numPr>
          <w:ilvl w:val="0"/>
          <w:numId w:val="13"/>
        </w:numPr>
        <w:rPr>
          <w:rFonts w:ascii="Times New Roman" w:hAnsi="Times New Roman"/>
        </w:rPr>
      </w:pPr>
      <w:r w:rsidRPr="009831BE">
        <w:rPr>
          <w:rFonts w:ascii="Times New Roman" w:hAnsi="Times New Roman"/>
        </w:rPr>
        <w:t xml:space="preserve">Recommend approval of </w:t>
      </w:r>
      <w:r w:rsidR="005F16F7">
        <w:rPr>
          <w:rFonts w:ascii="Times New Roman" w:hAnsi="Times New Roman"/>
        </w:rPr>
        <w:t xml:space="preserve">a contract for </w:t>
      </w:r>
      <w:r w:rsidRPr="009831BE">
        <w:rPr>
          <w:rFonts w:ascii="Times New Roman" w:hAnsi="Times New Roman"/>
        </w:rPr>
        <w:t xml:space="preserve"> 2014-2015 lawn mowing and bed care maintenance to </w:t>
      </w:r>
      <w:r w:rsidR="00944E12">
        <w:rPr>
          <w:rFonts w:ascii="Times New Roman" w:hAnsi="Times New Roman"/>
        </w:rPr>
        <w:t xml:space="preserve">JV’s Landscaping, Post Office Box 248 Paulsboro, New Jersey </w:t>
      </w:r>
      <w:r w:rsidRPr="009831BE">
        <w:rPr>
          <w:rFonts w:ascii="Times New Roman" w:hAnsi="Times New Roman"/>
        </w:rPr>
        <w:t>for the following location w</w:t>
      </w:r>
      <w:r w:rsidR="005F16F7">
        <w:rPr>
          <w:rFonts w:ascii="Times New Roman" w:hAnsi="Times New Roman"/>
        </w:rPr>
        <w:t>ithin Paulsboro Public Schools g</w:t>
      </w:r>
      <w:r w:rsidRPr="009831BE">
        <w:rPr>
          <w:rFonts w:ascii="Times New Roman" w:hAnsi="Times New Roman"/>
        </w:rPr>
        <w:t>rounds:</w:t>
      </w:r>
    </w:p>
    <w:p w:rsidR="00A40B55" w:rsidRPr="009831BE" w:rsidRDefault="00A40B55" w:rsidP="00A40B55">
      <w:pPr>
        <w:pStyle w:val="ListParagraph"/>
        <w:ind w:left="1080"/>
        <w:rPr>
          <w:rFonts w:ascii="Times New Roman" w:hAnsi="Times New Roman"/>
        </w:rPr>
      </w:pPr>
    </w:p>
    <w:p w:rsidR="00A40B55" w:rsidRPr="009831BE" w:rsidRDefault="005F16F7" w:rsidP="00A40B55">
      <w:pPr>
        <w:pStyle w:val="ListParagraph"/>
        <w:ind w:left="1620"/>
        <w:rPr>
          <w:rFonts w:ascii="Times New Roman" w:hAnsi="Times New Roman"/>
        </w:rPr>
      </w:pPr>
      <w:r>
        <w:rPr>
          <w:rFonts w:ascii="Times New Roman" w:hAnsi="Times New Roman"/>
        </w:rPr>
        <w:t xml:space="preserve">Project </w:t>
      </w:r>
      <w:r w:rsidR="00A40B55" w:rsidRPr="009831BE">
        <w:rPr>
          <w:rFonts w:ascii="Times New Roman" w:hAnsi="Times New Roman"/>
        </w:rPr>
        <w:t>1</w:t>
      </w:r>
      <w:r w:rsidR="00A40B55" w:rsidRPr="009831BE">
        <w:rPr>
          <w:rFonts w:ascii="Times New Roman" w:hAnsi="Times New Roman"/>
        </w:rPr>
        <w:tab/>
        <w:t xml:space="preserve">Billingsport </w:t>
      </w:r>
      <w:r>
        <w:rPr>
          <w:rFonts w:ascii="Times New Roman" w:hAnsi="Times New Roman"/>
        </w:rPr>
        <w:t>Early Childhood Center</w:t>
      </w:r>
      <w:r w:rsidR="00A40B55" w:rsidRPr="009831BE">
        <w:rPr>
          <w:rFonts w:ascii="Times New Roman" w:hAnsi="Times New Roman"/>
        </w:rPr>
        <w:t xml:space="preserve"> Lawn and Beds</w:t>
      </w:r>
    </w:p>
    <w:p w:rsidR="00A40B55" w:rsidRPr="009831BE" w:rsidRDefault="005F16F7" w:rsidP="00A40B55">
      <w:pPr>
        <w:pStyle w:val="ListParagraph"/>
        <w:ind w:left="1620"/>
        <w:rPr>
          <w:rFonts w:ascii="Times New Roman" w:hAnsi="Times New Roman"/>
        </w:rPr>
      </w:pPr>
      <w:r>
        <w:rPr>
          <w:rFonts w:ascii="Times New Roman" w:hAnsi="Times New Roman"/>
        </w:rPr>
        <w:t xml:space="preserve">Project </w:t>
      </w:r>
      <w:r w:rsidR="00A40B55" w:rsidRPr="009831BE">
        <w:rPr>
          <w:rFonts w:ascii="Times New Roman" w:hAnsi="Times New Roman"/>
        </w:rPr>
        <w:t>2</w:t>
      </w:r>
      <w:r w:rsidR="00A40B55" w:rsidRPr="009831BE">
        <w:rPr>
          <w:rFonts w:ascii="Times New Roman" w:hAnsi="Times New Roman"/>
        </w:rPr>
        <w:tab/>
      </w:r>
      <w:proofErr w:type="spellStart"/>
      <w:r w:rsidR="00A40B55" w:rsidRPr="009831BE">
        <w:rPr>
          <w:rFonts w:ascii="Times New Roman" w:hAnsi="Times New Roman"/>
        </w:rPr>
        <w:t>Loudenslager</w:t>
      </w:r>
      <w:proofErr w:type="spellEnd"/>
      <w:r w:rsidR="00A40B55" w:rsidRPr="009831BE">
        <w:rPr>
          <w:rFonts w:ascii="Times New Roman" w:hAnsi="Times New Roman"/>
        </w:rPr>
        <w:t xml:space="preserve"> Elementary School Lawn and Beds and Courtyard</w:t>
      </w:r>
    </w:p>
    <w:p w:rsidR="00A40B55" w:rsidRPr="009831BE" w:rsidRDefault="00A40B55" w:rsidP="00A40B55">
      <w:pPr>
        <w:pStyle w:val="ListParagraph"/>
        <w:ind w:left="1620"/>
        <w:rPr>
          <w:rFonts w:ascii="Times New Roman" w:hAnsi="Times New Roman"/>
        </w:rPr>
      </w:pPr>
      <w:r w:rsidRPr="009831BE">
        <w:rPr>
          <w:rFonts w:ascii="Times New Roman" w:hAnsi="Times New Roman"/>
        </w:rPr>
        <w:t>Project</w:t>
      </w:r>
      <w:r w:rsidR="00944E12">
        <w:rPr>
          <w:rFonts w:ascii="Times New Roman" w:hAnsi="Times New Roman"/>
        </w:rPr>
        <w:t xml:space="preserve"> </w:t>
      </w:r>
      <w:r w:rsidRPr="009831BE">
        <w:rPr>
          <w:rFonts w:ascii="Times New Roman" w:hAnsi="Times New Roman"/>
        </w:rPr>
        <w:t>3</w:t>
      </w:r>
      <w:r w:rsidRPr="009831BE">
        <w:rPr>
          <w:rFonts w:ascii="Times New Roman" w:hAnsi="Times New Roman"/>
        </w:rPr>
        <w:tab/>
        <w:t xml:space="preserve">Green </w:t>
      </w:r>
      <w:r w:rsidR="00727C08">
        <w:rPr>
          <w:rFonts w:ascii="Times New Roman" w:hAnsi="Times New Roman"/>
        </w:rPr>
        <w:t>Acres</w:t>
      </w:r>
      <w:r w:rsidRPr="009831BE">
        <w:rPr>
          <w:rFonts w:ascii="Times New Roman" w:hAnsi="Times New Roman"/>
        </w:rPr>
        <w:t xml:space="preserve"> fields behind </w:t>
      </w:r>
      <w:proofErr w:type="spellStart"/>
      <w:r w:rsidRPr="009831BE">
        <w:rPr>
          <w:rFonts w:ascii="Times New Roman" w:hAnsi="Times New Roman"/>
        </w:rPr>
        <w:t>Loudenslager</w:t>
      </w:r>
      <w:proofErr w:type="spellEnd"/>
      <w:r w:rsidRPr="009831BE">
        <w:rPr>
          <w:rFonts w:ascii="Times New Roman" w:hAnsi="Times New Roman"/>
        </w:rPr>
        <w:t xml:space="preserve"> Elementary School</w:t>
      </w:r>
    </w:p>
    <w:p w:rsidR="00A40B55" w:rsidRPr="009831BE" w:rsidRDefault="00A40B55" w:rsidP="00A40B55">
      <w:pPr>
        <w:pStyle w:val="ListParagraph"/>
        <w:ind w:left="2880" w:hanging="1260"/>
        <w:rPr>
          <w:rFonts w:ascii="Times New Roman" w:hAnsi="Times New Roman"/>
        </w:rPr>
      </w:pPr>
      <w:r w:rsidRPr="009831BE">
        <w:rPr>
          <w:rFonts w:ascii="Times New Roman" w:hAnsi="Times New Roman"/>
        </w:rPr>
        <w:t>Project</w:t>
      </w:r>
      <w:r w:rsidR="00944E12">
        <w:rPr>
          <w:rFonts w:ascii="Times New Roman" w:hAnsi="Times New Roman"/>
        </w:rPr>
        <w:t xml:space="preserve"> </w:t>
      </w:r>
      <w:r w:rsidRPr="009831BE">
        <w:rPr>
          <w:rFonts w:ascii="Times New Roman" w:hAnsi="Times New Roman"/>
        </w:rPr>
        <w:t>4</w:t>
      </w:r>
      <w:r w:rsidRPr="009831BE">
        <w:rPr>
          <w:rFonts w:ascii="Times New Roman" w:hAnsi="Times New Roman"/>
        </w:rPr>
        <w:tab/>
        <w:t xml:space="preserve">Paulsboro High School and Administration Building Lawns and </w:t>
      </w:r>
      <w:r w:rsidR="005F16F7">
        <w:rPr>
          <w:rFonts w:ascii="Times New Roman" w:hAnsi="Times New Roman"/>
        </w:rPr>
        <w:t>B</w:t>
      </w:r>
      <w:r w:rsidRPr="009831BE">
        <w:rPr>
          <w:rFonts w:ascii="Times New Roman" w:hAnsi="Times New Roman"/>
        </w:rPr>
        <w:t xml:space="preserve">eds excluding the athletic </w:t>
      </w:r>
      <w:r w:rsidR="00D2650E" w:rsidRPr="009831BE">
        <w:rPr>
          <w:rFonts w:ascii="Times New Roman" w:hAnsi="Times New Roman"/>
        </w:rPr>
        <w:t>complex</w:t>
      </w:r>
      <w:r w:rsidRPr="009831BE">
        <w:rPr>
          <w:rFonts w:ascii="Times New Roman" w:hAnsi="Times New Roman"/>
        </w:rPr>
        <w:t xml:space="preserve"> (</w:t>
      </w:r>
      <w:proofErr w:type="gramStart"/>
      <w:r w:rsidRPr="009831BE">
        <w:rPr>
          <w:rFonts w:ascii="Times New Roman" w:hAnsi="Times New Roman"/>
        </w:rPr>
        <w:t>Bennet</w:t>
      </w:r>
      <w:r w:rsidR="00641ACB">
        <w:rPr>
          <w:rFonts w:ascii="Times New Roman" w:hAnsi="Times New Roman"/>
        </w:rPr>
        <w:t>t</w:t>
      </w:r>
      <w:r w:rsidR="00ED181D">
        <w:rPr>
          <w:rFonts w:ascii="Times New Roman" w:hAnsi="Times New Roman"/>
        </w:rPr>
        <w:t xml:space="preserve"> </w:t>
      </w:r>
      <w:r w:rsidRPr="009831BE">
        <w:rPr>
          <w:rFonts w:ascii="Times New Roman" w:hAnsi="Times New Roman"/>
        </w:rPr>
        <w:t>,</w:t>
      </w:r>
      <w:proofErr w:type="gramEnd"/>
      <w:r w:rsidRPr="009831BE">
        <w:rPr>
          <w:rFonts w:ascii="Times New Roman" w:hAnsi="Times New Roman"/>
        </w:rPr>
        <w:t xml:space="preserve"> </w:t>
      </w:r>
      <w:proofErr w:type="spellStart"/>
      <w:r w:rsidRPr="009831BE">
        <w:rPr>
          <w:rFonts w:ascii="Times New Roman" w:hAnsi="Times New Roman"/>
        </w:rPr>
        <w:t>Battaglia</w:t>
      </w:r>
      <w:proofErr w:type="spellEnd"/>
      <w:r w:rsidRPr="009831BE">
        <w:rPr>
          <w:rFonts w:ascii="Times New Roman" w:hAnsi="Times New Roman"/>
        </w:rPr>
        <w:t xml:space="preserve"> &amp; </w:t>
      </w:r>
      <w:proofErr w:type="spellStart"/>
      <w:r w:rsidRPr="009831BE">
        <w:rPr>
          <w:rFonts w:ascii="Times New Roman" w:hAnsi="Times New Roman"/>
        </w:rPr>
        <w:t>Rastelli</w:t>
      </w:r>
      <w:proofErr w:type="spellEnd"/>
      <w:r w:rsidRPr="009831BE">
        <w:rPr>
          <w:rFonts w:ascii="Times New Roman" w:hAnsi="Times New Roman"/>
        </w:rPr>
        <w:t xml:space="preserve"> </w:t>
      </w:r>
      <w:r w:rsidR="005F16F7">
        <w:rPr>
          <w:rFonts w:ascii="Times New Roman" w:hAnsi="Times New Roman"/>
        </w:rPr>
        <w:t>F</w:t>
      </w:r>
      <w:r w:rsidRPr="009831BE">
        <w:rPr>
          <w:rFonts w:ascii="Times New Roman" w:hAnsi="Times New Roman"/>
        </w:rPr>
        <w:t>ields).</w:t>
      </w:r>
    </w:p>
    <w:p w:rsidR="00A40B55" w:rsidRDefault="00A40B55" w:rsidP="00A40B55">
      <w:pPr>
        <w:pStyle w:val="ListParagraph"/>
        <w:ind w:left="1080"/>
        <w:rPr>
          <w:rFonts w:ascii="Times New Roman" w:hAnsi="Times New Roman"/>
        </w:rPr>
      </w:pPr>
    </w:p>
    <w:p w:rsidR="00944E12" w:rsidRDefault="00944E12" w:rsidP="00A40B55">
      <w:pPr>
        <w:pStyle w:val="ListParagraph"/>
        <w:ind w:left="1080"/>
        <w:rPr>
          <w:rFonts w:ascii="Times New Roman" w:hAnsi="Times New Roman"/>
        </w:rPr>
      </w:pPr>
      <w:r>
        <w:rPr>
          <w:rFonts w:ascii="Times New Roman" w:hAnsi="Times New Roman"/>
        </w:rPr>
        <w:t xml:space="preserve">Cost of the agreement is $24,156 to mow the lawns </w:t>
      </w:r>
      <w:r w:rsidRPr="00F56F0C">
        <w:rPr>
          <w:rFonts w:ascii="Times New Roman" w:hAnsi="Times New Roman"/>
        </w:rPr>
        <w:t>33 times</w:t>
      </w:r>
      <w:r>
        <w:rPr>
          <w:rFonts w:ascii="Times New Roman" w:hAnsi="Times New Roman"/>
        </w:rPr>
        <w:t xml:space="preserve"> (cost to mow the lawn an additional time is $185.60), mulching $2,040 and playground mulching/tilling $650.   </w:t>
      </w:r>
      <w:r w:rsidR="006D5D81">
        <w:rPr>
          <w:rFonts w:ascii="Times New Roman" w:hAnsi="Times New Roman"/>
        </w:rPr>
        <w:t>Total contract amount is $27,771.</w:t>
      </w:r>
      <w:r w:rsidR="00F56F0C">
        <w:rPr>
          <w:rFonts w:ascii="Times New Roman" w:hAnsi="Times New Roman"/>
        </w:rPr>
        <w:t xml:space="preserve">  This contract covers the period July 1, 2014 through June 30, 2015.</w:t>
      </w:r>
    </w:p>
    <w:p w:rsidR="00944E12" w:rsidRPr="009831BE" w:rsidRDefault="00944E12" w:rsidP="00A40B55">
      <w:pPr>
        <w:pStyle w:val="ListParagraph"/>
        <w:ind w:left="1080"/>
        <w:rPr>
          <w:rFonts w:ascii="Times New Roman" w:hAnsi="Times New Roman"/>
        </w:rPr>
      </w:pPr>
    </w:p>
    <w:p w:rsidR="00A40B55" w:rsidRPr="009831BE" w:rsidRDefault="00A40B55" w:rsidP="00A40B55">
      <w:pPr>
        <w:pStyle w:val="ListParagraph"/>
        <w:ind w:left="1080"/>
        <w:rPr>
          <w:rFonts w:ascii="Times New Roman" w:hAnsi="Times New Roman"/>
        </w:rPr>
      </w:pPr>
      <w:r w:rsidRPr="009831BE">
        <w:rPr>
          <w:rFonts w:ascii="Times New Roman" w:hAnsi="Times New Roman"/>
          <w:u w:val="single"/>
        </w:rPr>
        <w:t>Informational</w:t>
      </w:r>
      <w:r w:rsidRPr="009831BE">
        <w:rPr>
          <w:rFonts w:ascii="Times New Roman" w:hAnsi="Times New Roman"/>
        </w:rPr>
        <w:t xml:space="preserve">:  Quotes were sent to the companies listed below on Tuesday April 29, 2014.  </w:t>
      </w:r>
      <w:r w:rsidR="00F60379">
        <w:rPr>
          <w:rFonts w:ascii="Times New Roman" w:hAnsi="Times New Roman"/>
        </w:rPr>
        <w:t xml:space="preserve">On </w:t>
      </w:r>
      <w:r w:rsidRPr="009831BE">
        <w:rPr>
          <w:rFonts w:ascii="Times New Roman" w:hAnsi="Times New Roman"/>
        </w:rPr>
        <w:t>Wednesday May 9, 2014 at 4:00</w:t>
      </w:r>
      <w:r w:rsidR="00ED181D">
        <w:rPr>
          <w:rFonts w:ascii="Times New Roman" w:hAnsi="Times New Roman"/>
        </w:rPr>
        <w:t xml:space="preserve"> </w:t>
      </w:r>
      <w:r w:rsidRPr="009831BE">
        <w:rPr>
          <w:rFonts w:ascii="Times New Roman" w:hAnsi="Times New Roman"/>
        </w:rPr>
        <w:t xml:space="preserve">pm </w:t>
      </w:r>
      <w:r w:rsidR="00F60379">
        <w:rPr>
          <w:rFonts w:ascii="Times New Roman" w:hAnsi="Times New Roman"/>
        </w:rPr>
        <w:t xml:space="preserve">the </w:t>
      </w:r>
      <w:proofErr w:type="gramStart"/>
      <w:r w:rsidR="00F60379">
        <w:rPr>
          <w:rFonts w:ascii="Times New Roman" w:hAnsi="Times New Roman"/>
        </w:rPr>
        <w:t xml:space="preserve">facility </w:t>
      </w:r>
      <w:r w:rsidRPr="009831BE">
        <w:rPr>
          <w:rFonts w:ascii="Times New Roman" w:hAnsi="Times New Roman"/>
        </w:rPr>
        <w:t xml:space="preserve">was made available </w:t>
      </w:r>
      <w:r w:rsidR="00F60379">
        <w:rPr>
          <w:rFonts w:ascii="Times New Roman" w:hAnsi="Times New Roman"/>
        </w:rPr>
        <w:t xml:space="preserve">to </w:t>
      </w:r>
      <w:r w:rsidR="00ED181D">
        <w:rPr>
          <w:rFonts w:ascii="Times New Roman" w:hAnsi="Times New Roman"/>
        </w:rPr>
        <w:t xml:space="preserve">the </w:t>
      </w:r>
      <w:r w:rsidR="00F60379">
        <w:rPr>
          <w:rFonts w:ascii="Times New Roman" w:hAnsi="Times New Roman"/>
        </w:rPr>
        <w:t>contractor for</w:t>
      </w:r>
      <w:r w:rsidRPr="009831BE">
        <w:rPr>
          <w:rFonts w:ascii="Times New Roman" w:hAnsi="Times New Roman"/>
        </w:rPr>
        <w:t xml:space="preserve"> inspect</w:t>
      </w:r>
      <w:r w:rsidR="00F60379">
        <w:rPr>
          <w:rFonts w:ascii="Times New Roman" w:hAnsi="Times New Roman"/>
        </w:rPr>
        <w:t>ion</w:t>
      </w:r>
      <w:r w:rsidRPr="009831BE">
        <w:rPr>
          <w:rFonts w:ascii="Times New Roman" w:hAnsi="Times New Roman"/>
        </w:rPr>
        <w:t xml:space="preserve"> and ask</w:t>
      </w:r>
      <w:proofErr w:type="gramEnd"/>
      <w:r w:rsidRPr="009831BE">
        <w:rPr>
          <w:rFonts w:ascii="Times New Roman" w:hAnsi="Times New Roman"/>
        </w:rPr>
        <w:t xml:space="preserve"> questions or address concerns.  No vendors contact</w:t>
      </w:r>
      <w:r w:rsidR="00F60379">
        <w:rPr>
          <w:rFonts w:ascii="Times New Roman" w:hAnsi="Times New Roman"/>
        </w:rPr>
        <w:t>ed</w:t>
      </w:r>
      <w:r w:rsidRPr="009831BE">
        <w:rPr>
          <w:rFonts w:ascii="Times New Roman" w:hAnsi="Times New Roman"/>
        </w:rPr>
        <w:t xml:space="preserve"> </w:t>
      </w:r>
      <w:r w:rsidR="009D2727">
        <w:rPr>
          <w:rFonts w:ascii="Times New Roman" w:hAnsi="Times New Roman"/>
        </w:rPr>
        <w:t>Supervisor of Support Staff</w:t>
      </w:r>
      <w:r w:rsidR="00F60379">
        <w:rPr>
          <w:rFonts w:ascii="Times New Roman" w:hAnsi="Times New Roman"/>
        </w:rPr>
        <w:t xml:space="preserve"> </w:t>
      </w:r>
      <w:r w:rsidRPr="009831BE">
        <w:rPr>
          <w:rFonts w:ascii="Times New Roman" w:hAnsi="Times New Roman"/>
        </w:rPr>
        <w:t>Jack Henderson to attend.</w:t>
      </w:r>
    </w:p>
    <w:p w:rsidR="00A40B55" w:rsidRPr="009831BE" w:rsidRDefault="00A40B55" w:rsidP="00A40B55">
      <w:pPr>
        <w:pStyle w:val="ListParagraph"/>
        <w:ind w:left="1080"/>
        <w:rPr>
          <w:rFonts w:ascii="Times New Roman" w:hAnsi="Times New Roman"/>
        </w:rPr>
      </w:pPr>
    </w:p>
    <w:p w:rsidR="00A40B55" w:rsidRPr="009831BE" w:rsidRDefault="00A40B55" w:rsidP="00A40B55">
      <w:pPr>
        <w:pStyle w:val="ListParagraph"/>
        <w:ind w:left="1620"/>
        <w:rPr>
          <w:rFonts w:ascii="Times New Roman" w:hAnsi="Times New Roman"/>
        </w:rPr>
      </w:pPr>
      <w:r w:rsidRPr="009831BE">
        <w:rPr>
          <w:rFonts w:ascii="Times New Roman" w:hAnsi="Times New Roman"/>
        </w:rPr>
        <w:t>Johns Landscaping LLC</w:t>
      </w:r>
      <w:r w:rsidRPr="009831BE">
        <w:rPr>
          <w:rFonts w:ascii="Times New Roman" w:hAnsi="Times New Roman"/>
        </w:rPr>
        <w:tab/>
        <w:t>219 Crown Point Rd, West Deptford NJ</w:t>
      </w:r>
    </w:p>
    <w:p w:rsidR="00A40B55" w:rsidRPr="009831BE" w:rsidRDefault="00A40B55" w:rsidP="00A40B55">
      <w:pPr>
        <w:pStyle w:val="ListParagraph"/>
        <w:ind w:left="1620"/>
        <w:rPr>
          <w:rFonts w:ascii="Times New Roman" w:hAnsi="Times New Roman"/>
        </w:rPr>
      </w:pPr>
      <w:r w:rsidRPr="009831BE">
        <w:rPr>
          <w:rFonts w:ascii="Times New Roman" w:hAnsi="Times New Roman"/>
        </w:rPr>
        <w:t xml:space="preserve">Marc </w:t>
      </w:r>
      <w:proofErr w:type="spellStart"/>
      <w:r w:rsidRPr="009831BE">
        <w:rPr>
          <w:rFonts w:ascii="Times New Roman" w:hAnsi="Times New Roman"/>
        </w:rPr>
        <w:t>Suppe</w:t>
      </w:r>
      <w:proofErr w:type="spellEnd"/>
      <w:r w:rsidRPr="009831BE">
        <w:rPr>
          <w:rFonts w:ascii="Times New Roman" w:hAnsi="Times New Roman"/>
        </w:rPr>
        <w:tab/>
      </w:r>
      <w:r w:rsidRPr="009831BE">
        <w:rPr>
          <w:rFonts w:ascii="Times New Roman" w:hAnsi="Times New Roman"/>
        </w:rPr>
        <w:tab/>
      </w:r>
      <w:r w:rsidRPr="009831BE">
        <w:rPr>
          <w:rFonts w:ascii="Times New Roman" w:hAnsi="Times New Roman"/>
        </w:rPr>
        <w:tab/>
        <w:t>312 Beacons Ave, Paulsboro NJ</w:t>
      </w:r>
    </w:p>
    <w:p w:rsidR="00A40B55" w:rsidRPr="009831BE" w:rsidRDefault="00A40B55" w:rsidP="00A40B55">
      <w:pPr>
        <w:pStyle w:val="ListParagraph"/>
        <w:ind w:left="1620"/>
        <w:rPr>
          <w:rFonts w:ascii="Times New Roman" w:hAnsi="Times New Roman"/>
        </w:rPr>
      </w:pPr>
      <w:r w:rsidRPr="009831BE">
        <w:rPr>
          <w:rFonts w:ascii="Times New Roman" w:hAnsi="Times New Roman"/>
        </w:rPr>
        <w:t>Garden State Lawn Care</w:t>
      </w:r>
      <w:r w:rsidRPr="009831BE">
        <w:rPr>
          <w:rFonts w:ascii="Times New Roman" w:hAnsi="Times New Roman"/>
        </w:rPr>
        <w:tab/>
        <w:t>PO Box 048, National Park, NJ</w:t>
      </w:r>
    </w:p>
    <w:p w:rsidR="00A40B55" w:rsidRPr="009831BE" w:rsidRDefault="00A40B55" w:rsidP="00A40B55">
      <w:pPr>
        <w:pStyle w:val="ListParagraph"/>
        <w:ind w:left="1620"/>
        <w:rPr>
          <w:rFonts w:ascii="Times New Roman" w:hAnsi="Times New Roman"/>
        </w:rPr>
      </w:pPr>
      <w:r w:rsidRPr="009831BE">
        <w:rPr>
          <w:rFonts w:ascii="Times New Roman" w:hAnsi="Times New Roman"/>
        </w:rPr>
        <w:t>JV’s Landscaping</w:t>
      </w:r>
      <w:r w:rsidRPr="009831BE">
        <w:rPr>
          <w:rFonts w:ascii="Times New Roman" w:hAnsi="Times New Roman"/>
        </w:rPr>
        <w:tab/>
      </w:r>
      <w:r w:rsidRPr="009831BE">
        <w:rPr>
          <w:rFonts w:ascii="Times New Roman" w:hAnsi="Times New Roman"/>
        </w:rPr>
        <w:tab/>
        <w:t>537 Nassau Ave, Paulsboro NJ</w:t>
      </w:r>
    </w:p>
    <w:p w:rsidR="00A40B55" w:rsidRPr="009831BE" w:rsidRDefault="00A40B55" w:rsidP="00A40B55">
      <w:pPr>
        <w:pStyle w:val="ListParagraph"/>
        <w:ind w:left="1620"/>
        <w:rPr>
          <w:rFonts w:ascii="Times New Roman" w:hAnsi="Times New Roman"/>
        </w:rPr>
      </w:pPr>
      <w:r w:rsidRPr="009831BE">
        <w:rPr>
          <w:rFonts w:ascii="Times New Roman" w:hAnsi="Times New Roman"/>
        </w:rPr>
        <w:t xml:space="preserve">TJ’s Lawn &amp; </w:t>
      </w:r>
      <w:proofErr w:type="gramStart"/>
      <w:r w:rsidRPr="009831BE">
        <w:rPr>
          <w:rFonts w:ascii="Times New Roman" w:hAnsi="Times New Roman"/>
        </w:rPr>
        <w:t>Landscaping</w:t>
      </w:r>
      <w:proofErr w:type="gramEnd"/>
      <w:r w:rsidRPr="009831BE">
        <w:rPr>
          <w:rFonts w:ascii="Times New Roman" w:hAnsi="Times New Roman"/>
        </w:rPr>
        <w:tab/>
        <w:t>3 Bowen Ave, Woodstown, NJ</w:t>
      </w:r>
    </w:p>
    <w:p w:rsidR="00A40B55" w:rsidRDefault="00A40B55" w:rsidP="003814F1">
      <w:pPr>
        <w:pStyle w:val="ListParagraph"/>
        <w:spacing w:after="0"/>
        <w:ind w:left="1627"/>
        <w:rPr>
          <w:rFonts w:ascii="Times New Roman" w:hAnsi="Times New Roman"/>
        </w:rPr>
      </w:pPr>
      <w:r w:rsidRPr="009831BE">
        <w:rPr>
          <w:rFonts w:ascii="Times New Roman" w:hAnsi="Times New Roman"/>
        </w:rPr>
        <w:t>Earnest Davis</w:t>
      </w:r>
      <w:r w:rsidRPr="009831BE">
        <w:rPr>
          <w:rFonts w:ascii="Times New Roman" w:hAnsi="Times New Roman"/>
        </w:rPr>
        <w:tab/>
      </w:r>
      <w:r w:rsidRPr="009831BE">
        <w:rPr>
          <w:rFonts w:ascii="Times New Roman" w:hAnsi="Times New Roman"/>
        </w:rPr>
        <w:tab/>
      </w:r>
      <w:r w:rsidRPr="009831BE">
        <w:rPr>
          <w:rFonts w:ascii="Times New Roman" w:hAnsi="Times New Roman"/>
        </w:rPr>
        <w:tab/>
        <w:t>886 Main Street, Salem NJ</w:t>
      </w:r>
    </w:p>
    <w:p w:rsidR="006D5D81" w:rsidRDefault="006D5D81" w:rsidP="006D5D81"/>
    <w:p w:rsidR="006D5D81" w:rsidRDefault="006D5D81" w:rsidP="00727C08">
      <w:pPr>
        <w:ind w:left="1109"/>
      </w:pPr>
      <w:r>
        <w:t xml:space="preserve">A copy of the specifications is attached for the convenience of members of the Board of Education </w:t>
      </w:r>
      <w:r w:rsidR="00A44109" w:rsidRPr="00A44109">
        <w:rPr>
          <w:b/>
        </w:rPr>
        <w:t>(Attachment)</w:t>
      </w:r>
      <w:r>
        <w:t>.</w:t>
      </w:r>
    </w:p>
    <w:p w:rsidR="006D5D81" w:rsidRDefault="006D5D81" w:rsidP="006D5D81"/>
    <w:p w:rsidR="000F14EC" w:rsidRPr="00A90259" w:rsidRDefault="000F14EC" w:rsidP="000F14EC">
      <w:pPr>
        <w:rPr>
          <w:sz w:val="20"/>
          <w:szCs w:val="20"/>
        </w:rPr>
      </w:pPr>
      <w:r w:rsidRPr="00A90259">
        <w:rPr>
          <w:sz w:val="20"/>
          <w:szCs w:val="20"/>
        </w:rPr>
        <w:t xml:space="preserve">Roll Call Vote: Ms. </w:t>
      </w:r>
      <w:proofErr w:type="spellStart"/>
      <w:r w:rsidRPr="00A90259">
        <w:rPr>
          <w:sz w:val="20"/>
          <w:szCs w:val="20"/>
        </w:rPr>
        <w:t>Eastlack</w:t>
      </w:r>
      <w:proofErr w:type="spellEnd"/>
      <w:r w:rsidRPr="00A90259">
        <w:rPr>
          <w:sz w:val="20"/>
          <w:szCs w:val="20"/>
        </w:rPr>
        <w:t xml:space="preserve">, , Mr. Lisa, Mrs., Ms. Priest, Mr. Ridinger, , and Mr. Walter voting 5 YES; Mr. Hamilton, </w:t>
      </w:r>
      <w:proofErr w:type="spellStart"/>
      <w:r w:rsidRPr="00A90259">
        <w:rPr>
          <w:sz w:val="20"/>
          <w:szCs w:val="20"/>
        </w:rPr>
        <w:t>Lozada</w:t>
      </w:r>
      <w:proofErr w:type="spellEnd"/>
      <w:r w:rsidRPr="00A90259">
        <w:rPr>
          <w:sz w:val="20"/>
          <w:szCs w:val="20"/>
        </w:rPr>
        <w:t xml:space="preserve">-Shaw, Mrs. Stevenson 3 </w:t>
      </w:r>
      <w:proofErr w:type="spellStart"/>
      <w:r w:rsidRPr="00A90259">
        <w:rPr>
          <w:sz w:val="20"/>
          <w:szCs w:val="20"/>
        </w:rPr>
        <w:t>Abstensions</w:t>
      </w:r>
      <w:proofErr w:type="spellEnd"/>
      <w:r w:rsidRPr="00A90259">
        <w:rPr>
          <w:sz w:val="20"/>
          <w:szCs w:val="20"/>
        </w:rPr>
        <w:t>; Mr. Chapkowski, Mrs. Giampola 2 ABSENT</w:t>
      </w:r>
    </w:p>
    <w:p w:rsidR="000F14EC" w:rsidRPr="00A90259" w:rsidRDefault="000F14EC" w:rsidP="000F14EC">
      <w:pPr>
        <w:jc w:val="right"/>
        <w:rPr>
          <w:sz w:val="20"/>
          <w:szCs w:val="20"/>
        </w:rPr>
      </w:pPr>
      <w:r w:rsidRPr="00A90259">
        <w:rPr>
          <w:sz w:val="20"/>
          <w:szCs w:val="20"/>
        </w:rPr>
        <w:tab/>
      </w:r>
      <w:r w:rsidRPr="00A90259">
        <w:rPr>
          <w:sz w:val="20"/>
          <w:szCs w:val="20"/>
        </w:rPr>
        <w:tab/>
      </w:r>
      <w:r w:rsidRPr="00A90259">
        <w:rPr>
          <w:sz w:val="20"/>
          <w:szCs w:val="20"/>
        </w:rPr>
        <w:tab/>
      </w:r>
      <w:r w:rsidRPr="00A90259">
        <w:rPr>
          <w:sz w:val="20"/>
          <w:szCs w:val="20"/>
        </w:rPr>
        <w:tab/>
      </w:r>
      <w:r w:rsidRPr="00A90259">
        <w:rPr>
          <w:sz w:val="20"/>
          <w:szCs w:val="20"/>
        </w:rPr>
        <w:tab/>
      </w:r>
      <w:r w:rsidRPr="00A90259">
        <w:rPr>
          <w:sz w:val="20"/>
          <w:szCs w:val="20"/>
        </w:rPr>
        <w:tab/>
      </w:r>
      <w:r w:rsidRPr="00A90259">
        <w:rPr>
          <w:sz w:val="20"/>
          <w:szCs w:val="20"/>
        </w:rPr>
        <w:tab/>
      </w:r>
      <w:r w:rsidRPr="00A90259">
        <w:rPr>
          <w:sz w:val="20"/>
          <w:szCs w:val="20"/>
        </w:rPr>
        <w:tab/>
      </w:r>
      <w:r w:rsidRPr="00A90259">
        <w:rPr>
          <w:sz w:val="20"/>
          <w:szCs w:val="20"/>
        </w:rPr>
        <w:tab/>
      </w:r>
      <w:r w:rsidRPr="00A90259">
        <w:rPr>
          <w:sz w:val="20"/>
          <w:szCs w:val="20"/>
        </w:rPr>
        <w:tab/>
      </w:r>
      <w:r w:rsidRPr="00A90259">
        <w:rPr>
          <w:sz w:val="20"/>
          <w:szCs w:val="20"/>
        </w:rPr>
        <w:tab/>
      </w:r>
      <w:r w:rsidRPr="00A90259">
        <w:rPr>
          <w:sz w:val="20"/>
          <w:szCs w:val="20"/>
        </w:rPr>
        <w:tab/>
      </w:r>
      <w:r w:rsidRPr="00A90259">
        <w:rPr>
          <w:sz w:val="20"/>
          <w:szCs w:val="20"/>
        </w:rPr>
        <w:tab/>
        <w:t>Motion carried</w:t>
      </w:r>
    </w:p>
    <w:p w:rsidR="00B52B16" w:rsidRDefault="00B52B16" w:rsidP="00760FBB">
      <w:pPr>
        <w:tabs>
          <w:tab w:val="decimal" w:pos="360"/>
          <w:tab w:val="left" w:pos="720"/>
          <w:tab w:val="left" w:pos="1080"/>
        </w:tabs>
        <w:rPr>
          <w:b/>
          <w:sz w:val="24"/>
          <w:szCs w:val="24"/>
        </w:rPr>
      </w:pPr>
    </w:p>
    <w:p w:rsidR="00F8311D" w:rsidRPr="00760FBB" w:rsidRDefault="00D01BA5" w:rsidP="00760FBB">
      <w:pPr>
        <w:tabs>
          <w:tab w:val="decimal" w:pos="360"/>
          <w:tab w:val="left" w:pos="720"/>
          <w:tab w:val="left" w:pos="1080"/>
        </w:tabs>
        <w:rPr>
          <w:b/>
          <w:sz w:val="24"/>
          <w:szCs w:val="24"/>
        </w:rPr>
      </w:pPr>
      <w:r w:rsidRPr="00760FBB">
        <w:rPr>
          <w:b/>
          <w:sz w:val="24"/>
          <w:szCs w:val="24"/>
        </w:rPr>
        <w:t>SCHOOL SAFETY</w:t>
      </w:r>
    </w:p>
    <w:p w:rsidR="00821035" w:rsidRPr="009831BE" w:rsidRDefault="00821035" w:rsidP="00821035">
      <w:pPr>
        <w:pStyle w:val="ListParagraph"/>
        <w:tabs>
          <w:tab w:val="decimal" w:pos="360"/>
          <w:tab w:val="left" w:pos="720"/>
          <w:tab w:val="left" w:pos="1080"/>
        </w:tabs>
        <w:spacing w:after="0"/>
        <w:ind w:left="360"/>
        <w:rPr>
          <w:rFonts w:ascii="Times New Roman" w:hAnsi="Times New Roman"/>
          <w:b/>
          <w:sz w:val="24"/>
          <w:szCs w:val="24"/>
        </w:rPr>
      </w:pPr>
    </w:p>
    <w:p w:rsidR="000A1990" w:rsidRPr="00806FAB" w:rsidRDefault="000A1990" w:rsidP="000A1990">
      <w:r w:rsidRPr="00806FAB">
        <w:t xml:space="preserve">Motion by </w:t>
      </w:r>
      <w:r w:rsidR="00A66040">
        <w:t>Lisa</w:t>
      </w:r>
      <w:r w:rsidRPr="00806FAB">
        <w:t xml:space="preserve">, seconded by </w:t>
      </w:r>
      <w:r w:rsidR="00A66040">
        <w:t>Hamilton</w:t>
      </w:r>
      <w:r w:rsidRPr="00806FAB">
        <w:t xml:space="preserve"> to accept the Interim Superintendents recommendation items </w:t>
      </w:r>
      <w:r>
        <w:t>A</w:t>
      </w:r>
      <w:r w:rsidRPr="00806FAB">
        <w:t>-</w:t>
      </w:r>
      <w:r>
        <w:t>C</w:t>
      </w:r>
      <w:r w:rsidRPr="00806FAB">
        <w:t>:</w:t>
      </w:r>
    </w:p>
    <w:p w:rsidR="00CE421C" w:rsidRPr="009831BE" w:rsidRDefault="00CE421C" w:rsidP="00CE421C">
      <w:pPr>
        <w:pStyle w:val="ListParagraph"/>
        <w:tabs>
          <w:tab w:val="decimal" w:pos="360"/>
          <w:tab w:val="left" w:pos="720"/>
          <w:tab w:val="left" w:pos="1080"/>
        </w:tabs>
        <w:ind w:left="360"/>
        <w:rPr>
          <w:rFonts w:ascii="Times New Roman" w:hAnsi="Times New Roman"/>
          <w:b/>
        </w:rPr>
      </w:pPr>
    </w:p>
    <w:p w:rsidR="001B46B2" w:rsidRPr="00535389" w:rsidRDefault="001B46B2" w:rsidP="00535389">
      <w:pPr>
        <w:pStyle w:val="ListParagraph"/>
        <w:numPr>
          <w:ilvl w:val="0"/>
          <w:numId w:val="25"/>
        </w:numPr>
        <w:tabs>
          <w:tab w:val="left" w:pos="720"/>
        </w:tabs>
        <w:spacing w:after="0"/>
        <w:ind w:left="720"/>
        <w:rPr>
          <w:rFonts w:ascii="Times New Roman" w:hAnsi="Times New Roman"/>
        </w:rPr>
      </w:pPr>
      <w:r w:rsidRPr="00535389">
        <w:rPr>
          <w:rFonts w:ascii="Times New Roman" w:hAnsi="Times New Roman"/>
        </w:rPr>
        <w:t>Recommend the use of Paulsboro High School as an emergency evacuation site for the</w:t>
      </w:r>
    </w:p>
    <w:p w:rsidR="001B46B2" w:rsidRPr="00535389" w:rsidRDefault="001B46B2" w:rsidP="00535389">
      <w:pPr>
        <w:tabs>
          <w:tab w:val="left" w:pos="720"/>
          <w:tab w:val="left" w:pos="1080"/>
        </w:tabs>
        <w:ind w:left="720" w:hanging="360"/>
      </w:pPr>
      <w:r w:rsidRPr="00535389">
        <w:tab/>
      </w:r>
      <w:proofErr w:type="gramStart"/>
      <w:r w:rsidRPr="00535389">
        <w:t xml:space="preserve">Paulsboro Boys &amp; Girls </w:t>
      </w:r>
      <w:r w:rsidR="00923BDD">
        <w:t>C</w:t>
      </w:r>
      <w:r w:rsidRPr="00535389">
        <w:t>lub.</w:t>
      </w:r>
      <w:proofErr w:type="gramEnd"/>
    </w:p>
    <w:p w:rsidR="001B46B2" w:rsidRDefault="001B46B2" w:rsidP="00535389">
      <w:pPr>
        <w:tabs>
          <w:tab w:val="left" w:pos="720"/>
          <w:tab w:val="left" w:pos="1080"/>
        </w:tabs>
      </w:pPr>
    </w:p>
    <w:p w:rsidR="00D01BA5" w:rsidRPr="009831BE" w:rsidRDefault="00D01BA5" w:rsidP="00535389">
      <w:pPr>
        <w:pStyle w:val="ListParagraph"/>
        <w:numPr>
          <w:ilvl w:val="0"/>
          <w:numId w:val="26"/>
        </w:numPr>
        <w:tabs>
          <w:tab w:val="left" w:pos="720"/>
        </w:tabs>
        <w:ind w:left="720"/>
        <w:rPr>
          <w:rFonts w:ascii="Times New Roman" w:hAnsi="Times New Roman"/>
        </w:rPr>
      </w:pPr>
      <w:r w:rsidRPr="009831BE">
        <w:rPr>
          <w:rFonts w:ascii="Times New Roman" w:hAnsi="Times New Roman"/>
        </w:rPr>
        <w:t>Recommend that the Board of Education confirm the decision of the Interim Superintendent of Schools for the following cases of Harassment, Intimidation and Bullying (HIB)</w:t>
      </w:r>
      <w:r w:rsidR="00923BDD">
        <w:rPr>
          <w:rFonts w:ascii="Times New Roman" w:hAnsi="Times New Roman"/>
        </w:rPr>
        <w:t xml:space="preserve"> at Paulsboro Senior High School</w:t>
      </w:r>
      <w:r w:rsidRPr="009831BE">
        <w:rPr>
          <w:rFonts w:ascii="Times New Roman" w:hAnsi="Times New Roman"/>
        </w:rPr>
        <w:t>.</w:t>
      </w:r>
      <w:r w:rsidRPr="009831BE">
        <w:rPr>
          <w:rFonts w:ascii="Times New Roman" w:hAnsi="Times New Roman"/>
        </w:rPr>
        <w:tab/>
      </w:r>
    </w:p>
    <w:p w:rsidR="00D01BA5" w:rsidRPr="009831BE" w:rsidRDefault="00D01BA5" w:rsidP="000304BF">
      <w:pPr>
        <w:tabs>
          <w:tab w:val="decimal" w:pos="360"/>
          <w:tab w:val="left" w:pos="720"/>
          <w:tab w:val="left" w:pos="1080"/>
        </w:tabs>
        <w:ind w:left="1080" w:hanging="1080"/>
        <w:jc w:val="center"/>
        <w:rPr>
          <w:rFonts w:eastAsia="Calibri"/>
          <w:b/>
        </w:rPr>
      </w:pPr>
      <w:r w:rsidRPr="009831BE">
        <w:rPr>
          <w:rFonts w:eastAsia="Calibri"/>
          <w:b/>
        </w:rPr>
        <w:t>Harassment, Intimidation and Bullying (HIB) Report</w:t>
      </w:r>
    </w:p>
    <w:tbl>
      <w:tblPr>
        <w:tblW w:w="909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080"/>
        <w:gridCol w:w="1260"/>
        <w:gridCol w:w="1980"/>
        <w:gridCol w:w="1350"/>
        <w:gridCol w:w="1260"/>
        <w:gridCol w:w="990"/>
      </w:tblGrid>
      <w:tr w:rsidR="00662C13" w:rsidRPr="00B67F57" w:rsidTr="00FE23C0">
        <w:tc>
          <w:tcPr>
            <w:tcW w:w="117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315FA2">
            <w:pPr>
              <w:jc w:val="center"/>
              <w:rPr>
                <w:b/>
                <w:sz w:val="18"/>
                <w:szCs w:val="18"/>
              </w:rPr>
            </w:pPr>
          </w:p>
          <w:p w:rsidR="00662C13" w:rsidRPr="00451DEE" w:rsidRDefault="00662C13" w:rsidP="00315FA2">
            <w:pPr>
              <w:jc w:val="center"/>
              <w:rPr>
                <w:b/>
                <w:sz w:val="18"/>
                <w:szCs w:val="18"/>
              </w:rPr>
            </w:pPr>
            <w:r w:rsidRPr="00451DEE">
              <w:rPr>
                <w:b/>
                <w:sz w:val="18"/>
                <w:szCs w:val="18"/>
              </w:rPr>
              <w:t>Case Number</w:t>
            </w:r>
          </w:p>
          <w:p w:rsidR="00662C13" w:rsidRPr="00451DEE" w:rsidRDefault="00662C13" w:rsidP="00315FA2">
            <w:pPr>
              <w:jc w:val="center"/>
              <w:rPr>
                <w:b/>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62C13" w:rsidRPr="00451DEE" w:rsidRDefault="00662C13" w:rsidP="00315FA2">
            <w:pPr>
              <w:jc w:val="center"/>
              <w:rPr>
                <w:b/>
                <w:sz w:val="18"/>
                <w:szCs w:val="18"/>
              </w:rPr>
            </w:pPr>
            <w:r w:rsidRPr="00451DEE">
              <w:rPr>
                <w:b/>
                <w:sz w:val="18"/>
                <w:szCs w:val="18"/>
              </w:rPr>
              <w:t>Date of Incident</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62C13" w:rsidRPr="00451DEE" w:rsidRDefault="00662C13" w:rsidP="00315FA2">
            <w:pPr>
              <w:jc w:val="center"/>
              <w:rPr>
                <w:b/>
                <w:sz w:val="18"/>
                <w:szCs w:val="18"/>
              </w:rPr>
            </w:pPr>
            <w:r w:rsidRPr="00451DEE">
              <w:rPr>
                <w:b/>
                <w:sz w:val="18"/>
                <w:szCs w:val="18"/>
              </w:rPr>
              <w:t>Status of Investigation</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62C13" w:rsidRPr="00451DEE" w:rsidRDefault="00662C13" w:rsidP="00315FA2">
            <w:pPr>
              <w:jc w:val="center"/>
              <w:rPr>
                <w:b/>
                <w:sz w:val="18"/>
                <w:szCs w:val="18"/>
              </w:rPr>
            </w:pPr>
            <w:r w:rsidRPr="00451DEE">
              <w:rPr>
                <w:b/>
                <w:sz w:val="18"/>
                <w:szCs w:val="18"/>
              </w:rPr>
              <w:t>Nature of Case Based on Protection Categories</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662C13" w:rsidRPr="00451DEE" w:rsidRDefault="00662C13" w:rsidP="00315FA2">
            <w:pPr>
              <w:jc w:val="center"/>
              <w:rPr>
                <w:b/>
                <w:sz w:val="18"/>
                <w:szCs w:val="18"/>
              </w:rPr>
            </w:pPr>
            <w:r w:rsidRPr="00451DEE">
              <w:rPr>
                <w:b/>
                <w:sz w:val="18"/>
                <w:szCs w:val="18"/>
              </w:rPr>
              <w:t>Names of Investigators</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62C13" w:rsidRPr="00451DEE" w:rsidRDefault="00662C13" w:rsidP="00315FA2">
            <w:pPr>
              <w:jc w:val="center"/>
              <w:rPr>
                <w:b/>
                <w:sz w:val="18"/>
                <w:szCs w:val="18"/>
              </w:rPr>
            </w:pPr>
            <w:r w:rsidRPr="00451DEE">
              <w:rPr>
                <w:b/>
                <w:sz w:val="18"/>
                <w:szCs w:val="18"/>
              </w:rPr>
              <w:t>Type and Nature of Discipline Imposed</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662C13" w:rsidRPr="00451DEE" w:rsidRDefault="00662C13" w:rsidP="00315FA2">
            <w:pPr>
              <w:jc w:val="center"/>
              <w:rPr>
                <w:b/>
                <w:sz w:val="18"/>
                <w:szCs w:val="18"/>
              </w:rPr>
            </w:pPr>
            <w:r w:rsidRPr="00451DEE">
              <w:rPr>
                <w:b/>
                <w:sz w:val="18"/>
                <w:szCs w:val="18"/>
              </w:rPr>
              <w:t>Other Measures</w:t>
            </w:r>
          </w:p>
        </w:tc>
      </w:tr>
      <w:tr w:rsidR="00662C13" w:rsidRPr="000B6E87" w:rsidTr="00FE23C0">
        <w:tc>
          <w:tcPr>
            <w:tcW w:w="117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315FA2">
            <w:pPr>
              <w:ind w:right="-108"/>
              <w:jc w:val="center"/>
              <w:rPr>
                <w:sz w:val="16"/>
                <w:szCs w:val="16"/>
              </w:rPr>
            </w:pPr>
            <w:r w:rsidRPr="00451DEE">
              <w:rPr>
                <w:sz w:val="16"/>
                <w:szCs w:val="16"/>
              </w:rPr>
              <w:t>PHS050814001</w:t>
            </w:r>
          </w:p>
        </w:tc>
        <w:tc>
          <w:tcPr>
            <w:tcW w:w="108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315FA2">
            <w:pPr>
              <w:jc w:val="center"/>
              <w:rPr>
                <w:sz w:val="16"/>
                <w:szCs w:val="16"/>
              </w:rPr>
            </w:pPr>
            <w:r w:rsidRPr="00451DEE">
              <w:rPr>
                <w:sz w:val="16"/>
                <w:szCs w:val="16"/>
              </w:rPr>
              <w:t>5/08/14</w:t>
            </w:r>
          </w:p>
        </w:tc>
        <w:tc>
          <w:tcPr>
            <w:tcW w:w="126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315FA2">
            <w:pPr>
              <w:jc w:val="center"/>
              <w:rPr>
                <w:sz w:val="16"/>
                <w:szCs w:val="16"/>
              </w:rPr>
            </w:pPr>
            <w:r w:rsidRPr="00451DEE">
              <w:rPr>
                <w:sz w:val="16"/>
                <w:szCs w:val="16"/>
              </w:rPr>
              <w:t>Complete</w:t>
            </w:r>
          </w:p>
        </w:tc>
        <w:tc>
          <w:tcPr>
            <w:tcW w:w="198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315FA2">
            <w:pPr>
              <w:jc w:val="center"/>
              <w:rPr>
                <w:sz w:val="16"/>
                <w:szCs w:val="16"/>
              </w:rPr>
            </w:pPr>
            <w:r w:rsidRPr="00451DEE">
              <w:rPr>
                <w:sz w:val="16"/>
                <w:szCs w:val="16"/>
              </w:rPr>
              <w:t>Non-HIB</w:t>
            </w:r>
          </w:p>
        </w:tc>
        <w:tc>
          <w:tcPr>
            <w:tcW w:w="135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315FA2">
            <w:pPr>
              <w:jc w:val="center"/>
              <w:rPr>
                <w:sz w:val="16"/>
                <w:szCs w:val="16"/>
              </w:rPr>
            </w:pPr>
            <w:r w:rsidRPr="00451DEE">
              <w:rPr>
                <w:sz w:val="16"/>
                <w:szCs w:val="16"/>
              </w:rPr>
              <w:t>Melba Moore-Suggs, School Counselor</w:t>
            </w:r>
          </w:p>
        </w:tc>
        <w:tc>
          <w:tcPr>
            <w:tcW w:w="126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315FA2">
            <w:pPr>
              <w:jc w:val="center"/>
              <w:rPr>
                <w:sz w:val="16"/>
                <w:szCs w:val="16"/>
              </w:rPr>
            </w:pPr>
            <w:r w:rsidRPr="00451DEE">
              <w:rPr>
                <w:sz w:val="16"/>
                <w:szCs w:val="16"/>
              </w:rPr>
              <w:t>Parent Conferences</w:t>
            </w:r>
          </w:p>
        </w:tc>
        <w:tc>
          <w:tcPr>
            <w:tcW w:w="99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A76439" w:rsidP="00315FA2">
            <w:pPr>
              <w:jc w:val="center"/>
              <w:rPr>
                <w:sz w:val="16"/>
                <w:szCs w:val="16"/>
              </w:rPr>
            </w:pPr>
            <w:r>
              <w:rPr>
                <w:sz w:val="16"/>
                <w:szCs w:val="16"/>
              </w:rPr>
              <w:t>NA</w:t>
            </w:r>
          </w:p>
        </w:tc>
      </w:tr>
    </w:tbl>
    <w:p w:rsidR="00662C13" w:rsidRPr="009831BE" w:rsidRDefault="00662C13" w:rsidP="00CB2953">
      <w:pPr>
        <w:rPr>
          <w:sz w:val="16"/>
          <w:szCs w:val="16"/>
        </w:rPr>
      </w:pPr>
    </w:p>
    <w:p w:rsidR="00D01BA5" w:rsidRPr="009831BE" w:rsidRDefault="00D01BA5" w:rsidP="00CE421C">
      <w:pPr>
        <w:tabs>
          <w:tab w:val="decimal" w:pos="360"/>
          <w:tab w:val="left" w:pos="720"/>
        </w:tabs>
        <w:ind w:left="720" w:hanging="1080"/>
      </w:pPr>
      <w:r w:rsidRPr="009831BE">
        <w:tab/>
      </w:r>
      <w:r w:rsidRPr="009831BE">
        <w:tab/>
      </w:r>
      <w:r w:rsidRPr="009831BE">
        <w:rPr>
          <w:u w:val="single"/>
        </w:rPr>
        <w:t>Informational</w:t>
      </w:r>
      <w:r w:rsidRPr="009831BE">
        <w:t xml:space="preserve">:  The New Jersey Department of Education requires all suspected cases of HIB to be investigated. Some of these cases are confirmed as HIB incidents.   At the end of each investigation, the Superintendent must officially act on the case.   In general, he confirms the findings of those who investigated the incident.   Each month, the Superintendent must request that the Board of Education confirm, reject or modify his decision. The Superintendent informs the parents of this decision as well as their right to appeal.  </w:t>
      </w:r>
    </w:p>
    <w:p w:rsidR="00ED181D" w:rsidRPr="009831BE" w:rsidRDefault="00ED181D" w:rsidP="00CE421C">
      <w:pPr>
        <w:tabs>
          <w:tab w:val="decimal" w:pos="360"/>
          <w:tab w:val="left" w:pos="720"/>
        </w:tabs>
        <w:ind w:left="720" w:hanging="1080"/>
      </w:pPr>
    </w:p>
    <w:p w:rsidR="00A5140E" w:rsidRDefault="00FE23C0" w:rsidP="00A370F1">
      <w:pPr>
        <w:pStyle w:val="ListParagraph"/>
        <w:numPr>
          <w:ilvl w:val="0"/>
          <w:numId w:val="26"/>
        </w:numPr>
        <w:tabs>
          <w:tab w:val="left" w:pos="720"/>
        </w:tabs>
        <w:ind w:left="720"/>
        <w:rPr>
          <w:rFonts w:ascii="Times New Roman" w:hAnsi="Times New Roman"/>
        </w:rPr>
      </w:pPr>
      <w:r>
        <w:rPr>
          <w:rFonts w:ascii="Times New Roman" w:hAnsi="Times New Roman"/>
        </w:rPr>
        <w:t xml:space="preserve">Recommend that the Board of Education confirm the decision of the Interim </w:t>
      </w:r>
      <w:r w:rsidR="00D01BA5" w:rsidRPr="009831BE">
        <w:rPr>
          <w:rFonts w:ascii="Times New Roman" w:hAnsi="Times New Roman"/>
        </w:rPr>
        <w:t>Superintendent of Schools for the following cases of Harassment, Intimidation and Bullying (HIB)</w:t>
      </w:r>
      <w:r w:rsidR="00923BDD">
        <w:rPr>
          <w:rFonts w:ascii="Times New Roman" w:hAnsi="Times New Roman"/>
        </w:rPr>
        <w:t xml:space="preserve"> for students in grades Pre</w:t>
      </w:r>
      <w:r w:rsidR="00A5140E">
        <w:rPr>
          <w:rFonts w:ascii="Times New Roman" w:hAnsi="Times New Roman"/>
        </w:rPr>
        <w:t>-</w:t>
      </w:r>
      <w:r w:rsidR="00923BDD">
        <w:rPr>
          <w:rFonts w:ascii="Times New Roman" w:hAnsi="Times New Roman"/>
        </w:rPr>
        <w:t>kindergarten</w:t>
      </w:r>
      <w:r w:rsidR="00A5140E">
        <w:rPr>
          <w:rFonts w:ascii="Times New Roman" w:hAnsi="Times New Roman"/>
        </w:rPr>
        <w:t xml:space="preserve"> – 8.</w:t>
      </w:r>
    </w:p>
    <w:p w:rsidR="00D01BA5" w:rsidRPr="009831BE" w:rsidRDefault="00D01BA5" w:rsidP="00393F02">
      <w:pPr>
        <w:tabs>
          <w:tab w:val="left" w:pos="1080"/>
        </w:tabs>
        <w:spacing w:line="276" w:lineRule="auto"/>
        <w:jc w:val="center"/>
        <w:rPr>
          <w:rFonts w:eastAsia="Calibri"/>
          <w:b/>
        </w:rPr>
      </w:pPr>
      <w:r w:rsidRPr="009831BE">
        <w:t xml:space="preserve"> </w:t>
      </w:r>
      <w:r w:rsidRPr="009831BE">
        <w:rPr>
          <w:rFonts w:eastAsia="Calibri"/>
          <w:b/>
        </w:rPr>
        <w:t>Harassment, Intimidation and Bullying (HIB) Report</w:t>
      </w:r>
    </w:p>
    <w:p w:rsidR="00EF5D19" w:rsidRDefault="00EF5D19" w:rsidP="00393F02">
      <w:pPr>
        <w:tabs>
          <w:tab w:val="left" w:pos="1080"/>
        </w:tabs>
        <w:spacing w:line="276" w:lineRule="auto"/>
        <w:jc w:val="center"/>
        <w:rPr>
          <w:rFonts w:eastAsia="Calibri"/>
          <w:b/>
        </w:rPr>
      </w:pP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170"/>
        <w:gridCol w:w="1260"/>
        <w:gridCol w:w="1980"/>
        <w:gridCol w:w="1350"/>
        <w:gridCol w:w="1260"/>
        <w:gridCol w:w="1620"/>
      </w:tblGrid>
      <w:tr w:rsidR="00662C13" w:rsidRPr="00B67F57" w:rsidTr="00662C13">
        <w:tc>
          <w:tcPr>
            <w:tcW w:w="153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315FA2">
            <w:pPr>
              <w:jc w:val="center"/>
              <w:rPr>
                <w:b/>
                <w:sz w:val="18"/>
                <w:szCs w:val="18"/>
              </w:rPr>
            </w:pPr>
          </w:p>
          <w:p w:rsidR="00662C13" w:rsidRPr="00451DEE" w:rsidRDefault="00662C13" w:rsidP="00315FA2">
            <w:pPr>
              <w:jc w:val="center"/>
              <w:rPr>
                <w:b/>
                <w:sz w:val="18"/>
                <w:szCs w:val="18"/>
              </w:rPr>
            </w:pPr>
            <w:r w:rsidRPr="00451DEE">
              <w:rPr>
                <w:b/>
                <w:sz w:val="18"/>
                <w:szCs w:val="18"/>
              </w:rPr>
              <w:t>Case Number</w:t>
            </w:r>
          </w:p>
          <w:p w:rsidR="00662C13" w:rsidRPr="00451DEE" w:rsidRDefault="00662C13" w:rsidP="00315FA2">
            <w:pPr>
              <w:jc w:val="center"/>
              <w:rPr>
                <w:b/>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662C13" w:rsidRPr="00451DEE" w:rsidRDefault="00662C13" w:rsidP="00315FA2">
            <w:pPr>
              <w:jc w:val="center"/>
              <w:rPr>
                <w:b/>
                <w:sz w:val="18"/>
                <w:szCs w:val="18"/>
              </w:rPr>
            </w:pPr>
            <w:r w:rsidRPr="00451DEE">
              <w:rPr>
                <w:b/>
                <w:sz w:val="18"/>
                <w:szCs w:val="18"/>
              </w:rPr>
              <w:t>Date of Incident</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62C13" w:rsidRPr="00451DEE" w:rsidRDefault="00662C13" w:rsidP="00315FA2">
            <w:pPr>
              <w:jc w:val="center"/>
              <w:rPr>
                <w:b/>
                <w:sz w:val="18"/>
                <w:szCs w:val="18"/>
              </w:rPr>
            </w:pPr>
            <w:r w:rsidRPr="00451DEE">
              <w:rPr>
                <w:b/>
                <w:sz w:val="18"/>
                <w:szCs w:val="18"/>
              </w:rPr>
              <w:t>Status of Investigation</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62C13" w:rsidRPr="00451DEE" w:rsidRDefault="00662C13" w:rsidP="00315FA2">
            <w:pPr>
              <w:jc w:val="center"/>
              <w:rPr>
                <w:b/>
                <w:sz w:val="18"/>
                <w:szCs w:val="18"/>
              </w:rPr>
            </w:pPr>
            <w:r w:rsidRPr="00451DEE">
              <w:rPr>
                <w:b/>
                <w:sz w:val="18"/>
                <w:szCs w:val="18"/>
              </w:rPr>
              <w:t>Nature of Case Based on Protection Categories</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662C13" w:rsidRPr="00451DEE" w:rsidRDefault="00662C13" w:rsidP="00315FA2">
            <w:pPr>
              <w:jc w:val="center"/>
              <w:rPr>
                <w:b/>
                <w:sz w:val="18"/>
                <w:szCs w:val="18"/>
              </w:rPr>
            </w:pPr>
            <w:r w:rsidRPr="00451DEE">
              <w:rPr>
                <w:b/>
                <w:sz w:val="18"/>
                <w:szCs w:val="18"/>
              </w:rPr>
              <w:t>Names of Investigators</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62C13" w:rsidRPr="00451DEE" w:rsidRDefault="00662C13" w:rsidP="00315FA2">
            <w:pPr>
              <w:jc w:val="center"/>
              <w:rPr>
                <w:b/>
                <w:sz w:val="18"/>
                <w:szCs w:val="18"/>
              </w:rPr>
            </w:pPr>
            <w:r w:rsidRPr="00451DEE">
              <w:rPr>
                <w:b/>
                <w:sz w:val="18"/>
                <w:szCs w:val="18"/>
              </w:rPr>
              <w:t>Type and Nature of Discipline Imposed</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662C13" w:rsidRPr="00451DEE" w:rsidRDefault="00662C13" w:rsidP="00315FA2">
            <w:pPr>
              <w:jc w:val="center"/>
              <w:rPr>
                <w:b/>
                <w:sz w:val="18"/>
                <w:szCs w:val="18"/>
              </w:rPr>
            </w:pPr>
            <w:r w:rsidRPr="00451DEE">
              <w:rPr>
                <w:b/>
                <w:sz w:val="18"/>
                <w:szCs w:val="18"/>
              </w:rPr>
              <w:t>Other Measures</w:t>
            </w:r>
          </w:p>
        </w:tc>
      </w:tr>
      <w:tr w:rsidR="00662C13" w:rsidRPr="00B67F57" w:rsidTr="00662C13">
        <w:tc>
          <w:tcPr>
            <w:tcW w:w="153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315FA2">
            <w:pPr>
              <w:ind w:right="-108"/>
              <w:jc w:val="center"/>
              <w:rPr>
                <w:sz w:val="16"/>
                <w:szCs w:val="16"/>
              </w:rPr>
            </w:pPr>
            <w:r w:rsidRPr="00451DEE">
              <w:rPr>
                <w:sz w:val="16"/>
                <w:szCs w:val="16"/>
              </w:rPr>
              <w:t>BECC050714001</w:t>
            </w:r>
          </w:p>
        </w:tc>
        <w:tc>
          <w:tcPr>
            <w:tcW w:w="117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315FA2">
            <w:pPr>
              <w:jc w:val="center"/>
              <w:rPr>
                <w:sz w:val="16"/>
                <w:szCs w:val="16"/>
              </w:rPr>
            </w:pPr>
            <w:r w:rsidRPr="00451DEE">
              <w:rPr>
                <w:sz w:val="16"/>
                <w:szCs w:val="16"/>
              </w:rPr>
              <w:t>5/7/2014</w:t>
            </w:r>
          </w:p>
        </w:tc>
        <w:tc>
          <w:tcPr>
            <w:tcW w:w="126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315FA2">
            <w:pPr>
              <w:jc w:val="center"/>
              <w:rPr>
                <w:sz w:val="16"/>
                <w:szCs w:val="16"/>
              </w:rPr>
            </w:pPr>
            <w:r w:rsidRPr="00451DEE">
              <w:rPr>
                <w:sz w:val="16"/>
                <w:szCs w:val="16"/>
              </w:rPr>
              <w:t>Complete</w:t>
            </w:r>
          </w:p>
        </w:tc>
        <w:tc>
          <w:tcPr>
            <w:tcW w:w="198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315FA2">
            <w:pPr>
              <w:jc w:val="center"/>
              <w:rPr>
                <w:sz w:val="16"/>
                <w:szCs w:val="16"/>
              </w:rPr>
            </w:pPr>
            <w:r w:rsidRPr="00451DEE">
              <w:rPr>
                <w:sz w:val="16"/>
                <w:szCs w:val="16"/>
              </w:rPr>
              <w:t>Non-HIB</w:t>
            </w:r>
          </w:p>
        </w:tc>
        <w:tc>
          <w:tcPr>
            <w:tcW w:w="135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315FA2">
            <w:pPr>
              <w:jc w:val="center"/>
              <w:rPr>
                <w:sz w:val="16"/>
                <w:szCs w:val="16"/>
              </w:rPr>
            </w:pPr>
            <w:r w:rsidRPr="00451DEE">
              <w:rPr>
                <w:sz w:val="16"/>
                <w:szCs w:val="16"/>
              </w:rPr>
              <w:t xml:space="preserve">Lisa Calabrese, School Counselor </w:t>
            </w:r>
          </w:p>
        </w:tc>
        <w:tc>
          <w:tcPr>
            <w:tcW w:w="126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A76439" w:rsidP="00315FA2">
            <w:pPr>
              <w:jc w:val="center"/>
              <w:rPr>
                <w:sz w:val="16"/>
                <w:szCs w:val="16"/>
              </w:rPr>
            </w:pPr>
            <w:r>
              <w:rPr>
                <w:sz w:val="16"/>
                <w:szCs w:val="16"/>
              </w:rPr>
              <w:t>NA</w:t>
            </w:r>
          </w:p>
        </w:tc>
        <w:tc>
          <w:tcPr>
            <w:tcW w:w="162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A76439" w:rsidP="00315FA2">
            <w:pPr>
              <w:jc w:val="center"/>
              <w:rPr>
                <w:sz w:val="16"/>
                <w:szCs w:val="16"/>
              </w:rPr>
            </w:pPr>
            <w:r>
              <w:rPr>
                <w:sz w:val="16"/>
                <w:szCs w:val="16"/>
              </w:rPr>
              <w:t>NA</w:t>
            </w:r>
          </w:p>
        </w:tc>
      </w:tr>
      <w:tr w:rsidR="00662C13" w:rsidRPr="00B67F57" w:rsidTr="00662C13">
        <w:tc>
          <w:tcPr>
            <w:tcW w:w="153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315FA2">
            <w:pPr>
              <w:ind w:right="-108"/>
              <w:jc w:val="center"/>
              <w:rPr>
                <w:sz w:val="16"/>
                <w:szCs w:val="16"/>
              </w:rPr>
            </w:pPr>
            <w:r w:rsidRPr="00451DEE">
              <w:rPr>
                <w:sz w:val="16"/>
                <w:szCs w:val="16"/>
              </w:rPr>
              <w:t>LES051114001</w:t>
            </w:r>
          </w:p>
        </w:tc>
        <w:tc>
          <w:tcPr>
            <w:tcW w:w="117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315FA2">
            <w:pPr>
              <w:jc w:val="center"/>
              <w:rPr>
                <w:sz w:val="16"/>
                <w:szCs w:val="16"/>
              </w:rPr>
            </w:pPr>
            <w:r w:rsidRPr="00451DEE">
              <w:rPr>
                <w:sz w:val="16"/>
                <w:szCs w:val="16"/>
              </w:rPr>
              <w:t>5/11/2014</w:t>
            </w:r>
          </w:p>
        </w:tc>
        <w:tc>
          <w:tcPr>
            <w:tcW w:w="126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315FA2">
            <w:pPr>
              <w:jc w:val="center"/>
              <w:rPr>
                <w:sz w:val="16"/>
                <w:szCs w:val="16"/>
              </w:rPr>
            </w:pPr>
            <w:r w:rsidRPr="00451DEE">
              <w:rPr>
                <w:sz w:val="16"/>
                <w:szCs w:val="16"/>
              </w:rPr>
              <w:t>Complete</w:t>
            </w:r>
          </w:p>
        </w:tc>
        <w:tc>
          <w:tcPr>
            <w:tcW w:w="198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315FA2">
            <w:pPr>
              <w:jc w:val="center"/>
              <w:rPr>
                <w:sz w:val="16"/>
                <w:szCs w:val="16"/>
              </w:rPr>
            </w:pPr>
            <w:r w:rsidRPr="00451DEE">
              <w:rPr>
                <w:sz w:val="16"/>
                <w:szCs w:val="16"/>
              </w:rPr>
              <w:t>Non-HIB</w:t>
            </w:r>
          </w:p>
        </w:tc>
        <w:tc>
          <w:tcPr>
            <w:tcW w:w="135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315FA2">
            <w:pPr>
              <w:jc w:val="center"/>
              <w:rPr>
                <w:sz w:val="16"/>
                <w:szCs w:val="16"/>
              </w:rPr>
            </w:pPr>
            <w:r w:rsidRPr="00451DEE">
              <w:rPr>
                <w:sz w:val="16"/>
                <w:szCs w:val="16"/>
              </w:rPr>
              <w:t>Nicole Crosby, Anti-Bullying Specialist</w:t>
            </w:r>
          </w:p>
        </w:tc>
        <w:tc>
          <w:tcPr>
            <w:tcW w:w="126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A76439" w:rsidP="00315FA2">
            <w:pPr>
              <w:jc w:val="center"/>
              <w:rPr>
                <w:sz w:val="16"/>
                <w:szCs w:val="16"/>
              </w:rPr>
            </w:pPr>
            <w:r>
              <w:rPr>
                <w:sz w:val="16"/>
                <w:szCs w:val="16"/>
              </w:rPr>
              <w:t>NA</w:t>
            </w:r>
          </w:p>
        </w:tc>
        <w:tc>
          <w:tcPr>
            <w:tcW w:w="162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315FA2">
            <w:pPr>
              <w:jc w:val="center"/>
              <w:rPr>
                <w:sz w:val="16"/>
                <w:szCs w:val="16"/>
              </w:rPr>
            </w:pPr>
            <w:r w:rsidRPr="00451DEE">
              <w:rPr>
                <w:sz w:val="16"/>
                <w:szCs w:val="16"/>
              </w:rPr>
              <w:t>Parent Conferences</w:t>
            </w:r>
          </w:p>
        </w:tc>
      </w:tr>
      <w:tr w:rsidR="00662C13" w:rsidRPr="00B67F57" w:rsidTr="00662C13">
        <w:tc>
          <w:tcPr>
            <w:tcW w:w="153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315FA2">
            <w:pPr>
              <w:ind w:right="-108"/>
              <w:jc w:val="center"/>
              <w:rPr>
                <w:sz w:val="16"/>
                <w:szCs w:val="16"/>
              </w:rPr>
            </w:pPr>
            <w:r w:rsidRPr="00451DEE">
              <w:rPr>
                <w:sz w:val="16"/>
                <w:szCs w:val="16"/>
              </w:rPr>
              <w:t>LES050514002</w:t>
            </w:r>
          </w:p>
        </w:tc>
        <w:tc>
          <w:tcPr>
            <w:tcW w:w="117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315FA2">
            <w:pPr>
              <w:jc w:val="center"/>
              <w:rPr>
                <w:sz w:val="16"/>
                <w:szCs w:val="16"/>
              </w:rPr>
            </w:pPr>
            <w:r w:rsidRPr="00451DEE">
              <w:rPr>
                <w:sz w:val="16"/>
                <w:szCs w:val="16"/>
              </w:rPr>
              <w:t>5/5/2014</w:t>
            </w:r>
          </w:p>
        </w:tc>
        <w:tc>
          <w:tcPr>
            <w:tcW w:w="126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315FA2">
            <w:pPr>
              <w:jc w:val="center"/>
              <w:rPr>
                <w:sz w:val="16"/>
                <w:szCs w:val="16"/>
              </w:rPr>
            </w:pPr>
            <w:r w:rsidRPr="00451DEE">
              <w:rPr>
                <w:sz w:val="16"/>
                <w:szCs w:val="16"/>
              </w:rPr>
              <w:t>Complete</w:t>
            </w:r>
          </w:p>
        </w:tc>
        <w:tc>
          <w:tcPr>
            <w:tcW w:w="198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315FA2">
            <w:pPr>
              <w:jc w:val="center"/>
              <w:rPr>
                <w:sz w:val="16"/>
                <w:szCs w:val="16"/>
              </w:rPr>
            </w:pPr>
            <w:r w:rsidRPr="00451DEE">
              <w:rPr>
                <w:sz w:val="16"/>
                <w:szCs w:val="16"/>
              </w:rPr>
              <w:t>Non-HIB</w:t>
            </w:r>
          </w:p>
        </w:tc>
        <w:tc>
          <w:tcPr>
            <w:tcW w:w="135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315FA2">
            <w:pPr>
              <w:jc w:val="center"/>
              <w:rPr>
                <w:sz w:val="16"/>
                <w:szCs w:val="16"/>
              </w:rPr>
            </w:pPr>
            <w:r w:rsidRPr="00451DEE">
              <w:rPr>
                <w:sz w:val="16"/>
                <w:szCs w:val="16"/>
              </w:rPr>
              <w:t>Lisa Calabrese, School Counselor</w:t>
            </w:r>
          </w:p>
        </w:tc>
        <w:tc>
          <w:tcPr>
            <w:tcW w:w="126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7762C0">
            <w:pPr>
              <w:jc w:val="center"/>
              <w:rPr>
                <w:sz w:val="16"/>
                <w:szCs w:val="16"/>
              </w:rPr>
            </w:pPr>
            <w:r w:rsidRPr="00451DEE">
              <w:rPr>
                <w:sz w:val="16"/>
                <w:szCs w:val="16"/>
              </w:rPr>
              <w:t>Peer mediation and student counseling</w:t>
            </w:r>
          </w:p>
        </w:tc>
        <w:tc>
          <w:tcPr>
            <w:tcW w:w="162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315FA2">
            <w:pPr>
              <w:jc w:val="center"/>
              <w:rPr>
                <w:sz w:val="16"/>
                <w:szCs w:val="16"/>
              </w:rPr>
            </w:pPr>
            <w:r w:rsidRPr="00451DEE">
              <w:rPr>
                <w:sz w:val="16"/>
                <w:szCs w:val="16"/>
              </w:rPr>
              <w:t>Parent Conferences</w:t>
            </w:r>
          </w:p>
        </w:tc>
      </w:tr>
      <w:tr w:rsidR="00662C13" w:rsidRPr="00B67F57" w:rsidTr="00662C13">
        <w:tc>
          <w:tcPr>
            <w:tcW w:w="153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315FA2">
            <w:pPr>
              <w:ind w:right="-108"/>
              <w:jc w:val="center"/>
              <w:rPr>
                <w:sz w:val="16"/>
                <w:szCs w:val="16"/>
              </w:rPr>
            </w:pPr>
            <w:r w:rsidRPr="00451DEE">
              <w:rPr>
                <w:sz w:val="16"/>
                <w:szCs w:val="16"/>
              </w:rPr>
              <w:t>LES050514003</w:t>
            </w:r>
          </w:p>
        </w:tc>
        <w:tc>
          <w:tcPr>
            <w:tcW w:w="117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315FA2">
            <w:pPr>
              <w:jc w:val="center"/>
              <w:rPr>
                <w:sz w:val="16"/>
                <w:szCs w:val="16"/>
              </w:rPr>
            </w:pPr>
            <w:r w:rsidRPr="00451DEE">
              <w:rPr>
                <w:sz w:val="16"/>
                <w:szCs w:val="16"/>
              </w:rPr>
              <w:t>5/5/14</w:t>
            </w:r>
          </w:p>
        </w:tc>
        <w:tc>
          <w:tcPr>
            <w:tcW w:w="126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315FA2">
            <w:pPr>
              <w:jc w:val="center"/>
              <w:rPr>
                <w:sz w:val="16"/>
                <w:szCs w:val="16"/>
              </w:rPr>
            </w:pPr>
            <w:r w:rsidRPr="00451DEE">
              <w:rPr>
                <w:sz w:val="16"/>
                <w:szCs w:val="16"/>
              </w:rPr>
              <w:t>Complete</w:t>
            </w:r>
          </w:p>
        </w:tc>
        <w:tc>
          <w:tcPr>
            <w:tcW w:w="198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315FA2">
            <w:pPr>
              <w:jc w:val="center"/>
              <w:rPr>
                <w:sz w:val="16"/>
                <w:szCs w:val="16"/>
              </w:rPr>
            </w:pPr>
            <w:r w:rsidRPr="00451DEE">
              <w:rPr>
                <w:sz w:val="16"/>
                <w:szCs w:val="16"/>
              </w:rPr>
              <w:t>Non-HIB</w:t>
            </w:r>
          </w:p>
        </w:tc>
        <w:tc>
          <w:tcPr>
            <w:tcW w:w="135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662C13" w:rsidP="00315FA2">
            <w:pPr>
              <w:jc w:val="center"/>
              <w:rPr>
                <w:sz w:val="16"/>
                <w:szCs w:val="16"/>
              </w:rPr>
            </w:pPr>
            <w:r w:rsidRPr="00451DEE">
              <w:rPr>
                <w:sz w:val="16"/>
                <w:szCs w:val="16"/>
              </w:rPr>
              <w:t>Nicole Crosby, Anti-Bullying Specialist</w:t>
            </w:r>
          </w:p>
        </w:tc>
        <w:tc>
          <w:tcPr>
            <w:tcW w:w="126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A76439" w:rsidP="00315FA2">
            <w:pPr>
              <w:jc w:val="center"/>
              <w:rPr>
                <w:sz w:val="16"/>
                <w:szCs w:val="16"/>
              </w:rPr>
            </w:pPr>
            <w:r>
              <w:rPr>
                <w:sz w:val="16"/>
                <w:szCs w:val="16"/>
              </w:rPr>
              <w:t>NA</w:t>
            </w:r>
          </w:p>
        </w:tc>
        <w:tc>
          <w:tcPr>
            <w:tcW w:w="1620" w:type="dxa"/>
            <w:tcBorders>
              <w:top w:val="single" w:sz="4" w:space="0" w:color="000000"/>
              <w:left w:val="single" w:sz="4" w:space="0" w:color="000000"/>
              <w:bottom w:val="single" w:sz="4" w:space="0" w:color="000000"/>
              <w:right w:val="single" w:sz="4" w:space="0" w:color="000000"/>
            </w:tcBorders>
            <w:vAlign w:val="center"/>
          </w:tcPr>
          <w:p w:rsidR="00662C13" w:rsidRPr="00451DEE" w:rsidRDefault="00A76439" w:rsidP="00315FA2">
            <w:pPr>
              <w:jc w:val="center"/>
              <w:rPr>
                <w:sz w:val="16"/>
                <w:szCs w:val="16"/>
              </w:rPr>
            </w:pPr>
            <w:r>
              <w:rPr>
                <w:sz w:val="16"/>
                <w:szCs w:val="16"/>
              </w:rPr>
              <w:t>NA</w:t>
            </w:r>
          </w:p>
        </w:tc>
      </w:tr>
    </w:tbl>
    <w:p w:rsidR="00662C13" w:rsidRPr="009831BE" w:rsidRDefault="00662C13" w:rsidP="00393F02">
      <w:pPr>
        <w:tabs>
          <w:tab w:val="left" w:pos="1080"/>
        </w:tabs>
        <w:spacing w:line="276" w:lineRule="auto"/>
        <w:jc w:val="center"/>
        <w:rPr>
          <w:rFonts w:eastAsia="Calibri"/>
          <w:b/>
        </w:rPr>
      </w:pPr>
    </w:p>
    <w:p w:rsidR="00D01BA5" w:rsidRPr="009831BE" w:rsidRDefault="00D01BA5" w:rsidP="00400516">
      <w:pPr>
        <w:tabs>
          <w:tab w:val="left" w:pos="720"/>
          <w:tab w:val="left" w:pos="1800"/>
        </w:tabs>
        <w:ind w:left="720"/>
      </w:pPr>
      <w:r w:rsidRPr="009831BE">
        <w:rPr>
          <w:u w:val="single"/>
        </w:rPr>
        <w:t>Informational</w:t>
      </w:r>
      <w:r w:rsidRPr="009831BE">
        <w:t xml:space="preserve">:  Please refer to the previous recommendation.   </w:t>
      </w:r>
    </w:p>
    <w:p w:rsidR="00FA24ED" w:rsidRDefault="00FA24ED" w:rsidP="00D01BA5">
      <w:pPr>
        <w:tabs>
          <w:tab w:val="left" w:pos="720"/>
          <w:tab w:val="left" w:pos="1080"/>
          <w:tab w:val="left" w:pos="1800"/>
        </w:tabs>
        <w:ind w:left="1080"/>
      </w:pPr>
    </w:p>
    <w:p w:rsidR="000A1990" w:rsidRDefault="000A1990" w:rsidP="00D01BA5">
      <w:pPr>
        <w:tabs>
          <w:tab w:val="left" w:pos="720"/>
          <w:tab w:val="left" w:pos="1080"/>
          <w:tab w:val="left" w:pos="1800"/>
        </w:tabs>
        <w:ind w:left="1080"/>
      </w:pPr>
    </w:p>
    <w:p w:rsidR="00B52B16" w:rsidRPr="008D0AB3" w:rsidRDefault="00B52B16" w:rsidP="00B52B16">
      <w:r w:rsidRPr="008D0AB3">
        <w:t xml:space="preserve">Roll Call Vote: Ms. </w:t>
      </w:r>
      <w:proofErr w:type="spellStart"/>
      <w:r w:rsidRPr="008D0AB3">
        <w:t>Eastlack</w:t>
      </w:r>
      <w:proofErr w:type="spellEnd"/>
      <w:r w:rsidRPr="008D0AB3">
        <w:t xml:space="preserve">, Mr. Hamilton, Mr. Lisa, Mrs. </w:t>
      </w:r>
      <w:proofErr w:type="spellStart"/>
      <w:r w:rsidRPr="008D0AB3">
        <w:t>Lozada</w:t>
      </w:r>
      <w:proofErr w:type="spellEnd"/>
      <w:r w:rsidRPr="008D0AB3">
        <w:t>-Shaw, Ms. Priest, Mr. Ridinger, Mrs. Stevenson, and Mr. Walter voting 8 YES; Mr. Chapkowski, Mrs. Giampola 2 ABSENT</w:t>
      </w:r>
    </w:p>
    <w:p w:rsidR="00B52B16" w:rsidRDefault="00B52B16" w:rsidP="00B52B16">
      <w:pPr>
        <w:tabs>
          <w:tab w:val="left" w:pos="1080"/>
        </w:tabs>
        <w:jc w:val="right"/>
      </w:pPr>
      <w:r w:rsidRPr="008D0AB3">
        <w:tab/>
      </w:r>
      <w:r w:rsidRPr="008D0AB3">
        <w:tab/>
      </w:r>
      <w:r w:rsidRPr="008D0AB3">
        <w:tab/>
      </w:r>
      <w:r w:rsidRPr="008D0AB3">
        <w:tab/>
      </w:r>
      <w:r w:rsidRPr="008D0AB3">
        <w:tab/>
      </w:r>
      <w:r w:rsidRPr="008D0AB3">
        <w:tab/>
      </w:r>
      <w:r w:rsidRPr="008D0AB3">
        <w:tab/>
      </w:r>
      <w:r w:rsidRPr="008D0AB3">
        <w:tab/>
      </w:r>
      <w:r w:rsidRPr="008D0AB3">
        <w:tab/>
      </w:r>
      <w:r w:rsidRPr="008D0AB3">
        <w:tab/>
      </w:r>
      <w:r w:rsidRPr="008D0AB3">
        <w:tab/>
        <w:t>Motion carried</w:t>
      </w:r>
    </w:p>
    <w:p w:rsidR="000A1990" w:rsidRDefault="000A1990" w:rsidP="00D01BA5">
      <w:pPr>
        <w:tabs>
          <w:tab w:val="left" w:pos="720"/>
          <w:tab w:val="left" w:pos="1080"/>
          <w:tab w:val="left" w:pos="1800"/>
        </w:tabs>
        <w:ind w:left="1080"/>
      </w:pPr>
    </w:p>
    <w:p w:rsidR="000A1990" w:rsidRPr="009831BE" w:rsidRDefault="000A1990" w:rsidP="00D01BA5">
      <w:pPr>
        <w:tabs>
          <w:tab w:val="left" w:pos="720"/>
          <w:tab w:val="left" w:pos="1080"/>
          <w:tab w:val="left" w:pos="1800"/>
        </w:tabs>
        <w:ind w:left="1080"/>
      </w:pPr>
    </w:p>
    <w:p w:rsidR="00D01BA5" w:rsidRPr="009831BE" w:rsidRDefault="00D01BA5" w:rsidP="00A370F1">
      <w:pPr>
        <w:pStyle w:val="ListParagraph"/>
        <w:numPr>
          <w:ilvl w:val="0"/>
          <w:numId w:val="26"/>
        </w:numPr>
        <w:tabs>
          <w:tab w:val="left" w:pos="720"/>
        </w:tabs>
        <w:ind w:left="720"/>
        <w:rPr>
          <w:rFonts w:ascii="Times New Roman" w:hAnsi="Times New Roman"/>
        </w:rPr>
      </w:pPr>
      <w:r w:rsidRPr="009831BE">
        <w:rPr>
          <w:rFonts w:ascii="Times New Roman" w:hAnsi="Times New Roman"/>
          <w:u w:val="single"/>
        </w:rPr>
        <w:t>Informational</w:t>
      </w:r>
    </w:p>
    <w:p w:rsidR="00D01BA5" w:rsidRPr="009831BE" w:rsidRDefault="00D01BA5" w:rsidP="0038078E">
      <w:pPr>
        <w:numPr>
          <w:ilvl w:val="0"/>
          <w:numId w:val="1"/>
        </w:numPr>
        <w:ind w:left="1080"/>
      </w:pPr>
      <w:r w:rsidRPr="009831BE">
        <w:t xml:space="preserve">The following cases of Violence, Vandalism and Substance Abuse were investigated and confirmed since the last report to the Board of Education.   These cases are reported to the New Jersey Department of Education semi-annually.  The Superintendent of Schools makes an annual report of Violence, Vandalism and Substance Abuse circa September for the prior school year.   </w:t>
      </w:r>
    </w:p>
    <w:p w:rsidR="00D01BA5" w:rsidRPr="009831BE" w:rsidRDefault="00D01BA5" w:rsidP="00D01BA5">
      <w:pPr>
        <w:tabs>
          <w:tab w:val="decimal" w:pos="360"/>
          <w:tab w:val="left" w:pos="720"/>
          <w:tab w:val="left" w:pos="1080"/>
        </w:tabs>
        <w:ind w:left="1080" w:hanging="1080"/>
      </w:pPr>
    </w:p>
    <w:p w:rsidR="00D01BA5" w:rsidRPr="009831BE" w:rsidRDefault="00D01BA5" w:rsidP="00D01BA5">
      <w:pPr>
        <w:tabs>
          <w:tab w:val="decimal" w:pos="360"/>
          <w:tab w:val="left" w:pos="720"/>
          <w:tab w:val="left" w:pos="1080"/>
        </w:tabs>
        <w:ind w:left="1080" w:hanging="1080"/>
        <w:jc w:val="center"/>
        <w:rPr>
          <w:rFonts w:eastAsia="Calibri"/>
          <w:b/>
        </w:rPr>
      </w:pPr>
      <w:r w:rsidRPr="009831BE">
        <w:rPr>
          <w:rFonts w:eastAsia="Calibri"/>
          <w:b/>
        </w:rPr>
        <w:t>Violence, Vandalism and Substance Abuse Report</w:t>
      </w:r>
    </w:p>
    <w:p w:rsidR="00EF5D19" w:rsidRPr="009831BE" w:rsidRDefault="00EF5D19" w:rsidP="00D01BA5">
      <w:pPr>
        <w:tabs>
          <w:tab w:val="left" w:pos="720"/>
          <w:tab w:val="left" w:pos="1080"/>
        </w:tabs>
      </w:pPr>
    </w:p>
    <w:tbl>
      <w:tblPr>
        <w:tblStyle w:val="TableGrid"/>
        <w:tblW w:w="10710" w:type="dxa"/>
        <w:tblInd w:w="-252" w:type="dxa"/>
        <w:tblLayout w:type="fixed"/>
        <w:tblLook w:val="04A0" w:firstRow="1" w:lastRow="0" w:firstColumn="1" w:lastColumn="0" w:noHBand="0" w:noVBand="1"/>
      </w:tblPr>
      <w:tblGrid>
        <w:gridCol w:w="1080"/>
        <w:gridCol w:w="1080"/>
        <w:gridCol w:w="1350"/>
        <w:gridCol w:w="1800"/>
        <w:gridCol w:w="2070"/>
        <w:gridCol w:w="2160"/>
        <w:gridCol w:w="1170"/>
      </w:tblGrid>
      <w:tr w:rsidR="00AF1B2F" w:rsidRPr="001F33F0" w:rsidTr="005279AC">
        <w:trPr>
          <w:trHeight w:val="431"/>
        </w:trPr>
        <w:tc>
          <w:tcPr>
            <w:tcW w:w="1080" w:type="dxa"/>
            <w:vAlign w:val="center"/>
          </w:tcPr>
          <w:p w:rsidR="00AF1B2F" w:rsidRPr="001F33F0" w:rsidRDefault="00AF1B2F" w:rsidP="00315FA2">
            <w:pPr>
              <w:jc w:val="center"/>
              <w:rPr>
                <w:b/>
                <w:sz w:val="18"/>
                <w:szCs w:val="18"/>
              </w:rPr>
            </w:pPr>
            <w:r w:rsidRPr="001F33F0">
              <w:rPr>
                <w:b/>
                <w:sz w:val="18"/>
                <w:szCs w:val="18"/>
              </w:rPr>
              <w:lastRenderedPageBreak/>
              <w:t>Case #:</w:t>
            </w:r>
          </w:p>
        </w:tc>
        <w:tc>
          <w:tcPr>
            <w:tcW w:w="1080" w:type="dxa"/>
            <w:vAlign w:val="center"/>
          </w:tcPr>
          <w:p w:rsidR="00AF1B2F" w:rsidRPr="001F33F0" w:rsidRDefault="00AF1B2F" w:rsidP="00315FA2">
            <w:pPr>
              <w:jc w:val="center"/>
              <w:rPr>
                <w:b/>
                <w:sz w:val="18"/>
                <w:szCs w:val="18"/>
              </w:rPr>
            </w:pPr>
            <w:r w:rsidRPr="001F33F0">
              <w:rPr>
                <w:b/>
                <w:sz w:val="18"/>
                <w:szCs w:val="18"/>
              </w:rPr>
              <w:t>Date of Incident:</w:t>
            </w:r>
          </w:p>
        </w:tc>
        <w:tc>
          <w:tcPr>
            <w:tcW w:w="1350" w:type="dxa"/>
            <w:vAlign w:val="center"/>
          </w:tcPr>
          <w:p w:rsidR="00AF1B2F" w:rsidRPr="001F33F0" w:rsidRDefault="00AF1B2F" w:rsidP="00315FA2">
            <w:pPr>
              <w:jc w:val="center"/>
              <w:rPr>
                <w:b/>
                <w:sz w:val="18"/>
                <w:szCs w:val="18"/>
              </w:rPr>
            </w:pPr>
            <w:r w:rsidRPr="001F33F0">
              <w:rPr>
                <w:b/>
                <w:sz w:val="18"/>
                <w:szCs w:val="18"/>
              </w:rPr>
              <w:t>Status of Investigation:</w:t>
            </w:r>
          </w:p>
        </w:tc>
        <w:tc>
          <w:tcPr>
            <w:tcW w:w="1800" w:type="dxa"/>
            <w:vAlign w:val="center"/>
          </w:tcPr>
          <w:p w:rsidR="00AF1B2F" w:rsidRPr="001F33F0" w:rsidRDefault="00AF1B2F" w:rsidP="00315FA2">
            <w:pPr>
              <w:jc w:val="center"/>
              <w:rPr>
                <w:b/>
                <w:sz w:val="18"/>
                <w:szCs w:val="18"/>
              </w:rPr>
            </w:pPr>
            <w:r w:rsidRPr="001F33F0">
              <w:rPr>
                <w:b/>
                <w:sz w:val="18"/>
                <w:szCs w:val="18"/>
              </w:rPr>
              <w:t>Nature of Case:</w:t>
            </w:r>
          </w:p>
        </w:tc>
        <w:tc>
          <w:tcPr>
            <w:tcW w:w="2070" w:type="dxa"/>
            <w:vAlign w:val="center"/>
          </w:tcPr>
          <w:p w:rsidR="00AF1B2F" w:rsidRPr="001F33F0" w:rsidRDefault="00AF1B2F" w:rsidP="00315FA2">
            <w:pPr>
              <w:jc w:val="center"/>
              <w:rPr>
                <w:b/>
                <w:sz w:val="18"/>
                <w:szCs w:val="18"/>
              </w:rPr>
            </w:pPr>
            <w:r w:rsidRPr="001F33F0">
              <w:rPr>
                <w:b/>
                <w:sz w:val="18"/>
                <w:szCs w:val="18"/>
              </w:rPr>
              <w:t>Names of Investigators:</w:t>
            </w:r>
          </w:p>
        </w:tc>
        <w:tc>
          <w:tcPr>
            <w:tcW w:w="2160" w:type="dxa"/>
            <w:vAlign w:val="center"/>
          </w:tcPr>
          <w:p w:rsidR="00AF1B2F" w:rsidRPr="001F33F0" w:rsidRDefault="00AF1B2F" w:rsidP="00315FA2">
            <w:pPr>
              <w:jc w:val="center"/>
              <w:rPr>
                <w:b/>
                <w:sz w:val="18"/>
                <w:szCs w:val="18"/>
              </w:rPr>
            </w:pPr>
            <w:r w:rsidRPr="001F33F0">
              <w:rPr>
                <w:b/>
                <w:sz w:val="18"/>
                <w:szCs w:val="18"/>
              </w:rPr>
              <w:t>Type and Nature of Discipline Imposed:</w:t>
            </w:r>
          </w:p>
        </w:tc>
        <w:tc>
          <w:tcPr>
            <w:tcW w:w="1170" w:type="dxa"/>
            <w:vAlign w:val="center"/>
          </w:tcPr>
          <w:p w:rsidR="00AF1B2F" w:rsidRPr="001F33F0" w:rsidRDefault="00AF1B2F" w:rsidP="00315FA2">
            <w:pPr>
              <w:jc w:val="center"/>
              <w:rPr>
                <w:b/>
                <w:sz w:val="18"/>
                <w:szCs w:val="18"/>
              </w:rPr>
            </w:pPr>
            <w:r w:rsidRPr="001F33F0">
              <w:rPr>
                <w:b/>
                <w:sz w:val="18"/>
                <w:szCs w:val="18"/>
              </w:rPr>
              <w:t>Cost of Vandalism:</w:t>
            </w:r>
          </w:p>
        </w:tc>
      </w:tr>
      <w:tr w:rsidR="00AF1B2F" w:rsidRPr="00F252E8" w:rsidTr="005279AC">
        <w:tc>
          <w:tcPr>
            <w:tcW w:w="1080" w:type="dxa"/>
            <w:vAlign w:val="center"/>
          </w:tcPr>
          <w:p w:rsidR="00AF1B2F" w:rsidRPr="00F252E8" w:rsidRDefault="00AF1B2F" w:rsidP="00315FA2">
            <w:pPr>
              <w:jc w:val="center"/>
              <w:rPr>
                <w:sz w:val="18"/>
                <w:szCs w:val="18"/>
              </w:rPr>
            </w:pPr>
            <w:r w:rsidRPr="00F252E8">
              <w:rPr>
                <w:sz w:val="18"/>
                <w:szCs w:val="18"/>
              </w:rPr>
              <w:t>LOUD033</w:t>
            </w:r>
          </w:p>
        </w:tc>
        <w:tc>
          <w:tcPr>
            <w:tcW w:w="1080" w:type="dxa"/>
            <w:vAlign w:val="center"/>
          </w:tcPr>
          <w:p w:rsidR="00AF1B2F" w:rsidRPr="00F252E8" w:rsidRDefault="00AF1B2F" w:rsidP="00315FA2">
            <w:pPr>
              <w:jc w:val="center"/>
              <w:rPr>
                <w:sz w:val="18"/>
                <w:szCs w:val="18"/>
              </w:rPr>
            </w:pPr>
            <w:r w:rsidRPr="00F252E8">
              <w:rPr>
                <w:sz w:val="18"/>
                <w:szCs w:val="18"/>
              </w:rPr>
              <w:t>5/14/2014</w:t>
            </w:r>
          </w:p>
        </w:tc>
        <w:tc>
          <w:tcPr>
            <w:tcW w:w="1350" w:type="dxa"/>
            <w:vAlign w:val="center"/>
          </w:tcPr>
          <w:p w:rsidR="00AF1B2F" w:rsidRPr="00F252E8" w:rsidRDefault="00AF1B2F" w:rsidP="00315FA2">
            <w:pPr>
              <w:jc w:val="center"/>
              <w:rPr>
                <w:sz w:val="18"/>
                <w:szCs w:val="18"/>
              </w:rPr>
            </w:pPr>
            <w:r w:rsidRPr="00F252E8">
              <w:rPr>
                <w:sz w:val="18"/>
                <w:szCs w:val="18"/>
              </w:rPr>
              <w:t>Complete</w:t>
            </w:r>
          </w:p>
        </w:tc>
        <w:tc>
          <w:tcPr>
            <w:tcW w:w="1800" w:type="dxa"/>
            <w:vAlign w:val="center"/>
          </w:tcPr>
          <w:p w:rsidR="00AF1B2F" w:rsidRPr="00F252E8" w:rsidRDefault="00AF1B2F" w:rsidP="00315FA2">
            <w:pPr>
              <w:jc w:val="center"/>
              <w:rPr>
                <w:sz w:val="18"/>
                <w:szCs w:val="18"/>
              </w:rPr>
            </w:pPr>
            <w:r w:rsidRPr="00F252E8">
              <w:rPr>
                <w:sz w:val="18"/>
                <w:szCs w:val="18"/>
              </w:rPr>
              <w:t>Violence – Threat</w:t>
            </w:r>
          </w:p>
        </w:tc>
        <w:tc>
          <w:tcPr>
            <w:tcW w:w="2070" w:type="dxa"/>
            <w:vAlign w:val="center"/>
          </w:tcPr>
          <w:p w:rsidR="00AF1B2F" w:rsidRPr="00F252E8" w:rsidRDefault="00AF1B2F" w:rsidP="00315FA2">
            <w:pPr>
              <w:jc w:val="center"/>
              <w:rPr>
                <w:sz w:val="18"/>
                <w:szCs w:val="18"/>
              </w:rPr>
            </w:pPr>
            <w:r w:rsidRPr="00F252E8">
              <w:rPr>
                <w:sz w:val="18"/>
                <w:szCs w:val="18"/>
              </w:rPr>
              <w:t>Mildred Tolbert, Principal</w:t>
            </w:r>
          </w:p>
        </w:tc>
        <w:tc>
          <w:tcPr>
            <w:tcW w:w="2160" w:type="dxa"/>
            <w:vAlign w:val="center"/>
          </w:tcPr>
          <w:p w:rsidR="00AF1B2F" w:rsidRPr="00F252E8" w:rsidRDefault="00AF1B2F" w:rsidP="00315FA2">
            <w:pPr>
              <w:jc w:val="center"/>
              <w:rPr>
                <w:sz w:val="18"/>
                <w:szCs w:val="18"/>
              </w:rPr>
            </w:pPr>
            <w:r w:rsidRPr="00F252E8">
              <w:rPr>
                <w:sz w:val="18"/>
                <w:szCs w:val="18"/>
              </w:rPr>
              <w:t>Out of School Suspension 3 days</w:t>
            </w:r>
          </w:p>
        </w:tc>
        <w:tc>
          <w:tcPr>
            <w:tcW w:w="1170" w:type="dxa"/>
            <w:vAlign w:val="center"/>
          </w:tcPr>
          <w:p w:rsidR="00AF1B2F" w:rsidRPr="00F252E8" w:rsidRDefault="00AF1B2F" w:rsidP="00315FA2">
            <w:pPr>
              <w:jc w:val="center"/>
              <w:rPr>
                <w:sz w:val="18"/>
                <w:szCs w:val="18"/>
              </w:rPr>
            </w:pPr>
            <w:r w:rsidRPr="00F252E8">
              <w:rPr>
                <w:sz w:val="18"/>
                <w:szCs w:val="18"/>
              </w:rPr>
              <w:t>Threat Assessment and referral to the Child Study Team</w:t>
            </w:r>
          </w:p>
        </w:tc>
      </w:tr>
      <w:tr w:rsidR="00AF1B2F" w:rsidRPr="009A0E44" w:rsidTr="005279AC">
        <w:tc>
          <w:tcPr>
            <w:tcW w:w="1080" w:type="dxa"/>
            <w:vAlign w:val="center"/>
          </w:tcPr>
          <w:p w:rsidR="00AF1B2F" w:rsidRPr="009A0E44" w:rsidRDefault="00AF1B2F" w:rsidP="00315FA2">
            <w:pPr>
              <w:jc w:val="center"/>
              <w:rPr>
                <w:sz w:val="18"/>
                <w:szCs w:val="18"/>
              </w:rPr>
            </w:pPr>
            <w:r w:rsidRPr="009A0E44">
              <w:rPr>
                <w:sz w:val="18"/>
                <w:szCs w:val="18"/>
              </w:rPr>
              <w:t>PHS017</w:t>
            </w:r>
          </w:p>
        </w:tc>
        <w:tc>
          <w:tcPr>
            <w:tcW w:w="1080" w:type="dxa"/>
            <w:vAlign w:val="center"/>
          </w:tcPr>
          <w:p w:rsidR="00AF1B2F" w:rsidRPr="009A0E44" w:rsidRDefault="00AF1B2F" w:rsidP="00315FA2">
            <w:pPr>
              <w:jc w:val="center"/>
              <w:rPr>
                <w:sz w:val="18"/>
                <w:szCs w:val="18"/>
              </w:rPr>
            </w:pPr>
            <w:r w:rsidRPr="009A0E44">
              <w:rPr>
                <w:sz w:val="18"/>
                <w:szCs w:val="18"/>
              </w:rPr>
              <w:t>5/30/2014</w:t>
            </w:r>
          </w:p>
        </w:tc>
        <w:tc>
          <w:tcPr>
            <w:tcW w:w="1350" w:type="dxa"/>
            <w:vAlign w:val="center"/>
          </w:tcPr>
          <w:p w:rsidR="00AF1B2F" w:rsidRPr="009A0E44" w:rsidRDefault="00AF1B2F" w:rsidP="00315FA2">
            <w:pPr>
              <w:jc w:val="center"/>
              <w:rPr>
                <w:sz w:val="18"/>
                <w:szCs w:val="18"/>
              </w:rPr>
            </w:pPr>
            <w:r w:rsidRPr="009A0E44">
              <w:rPr>
                <w:sz w:val="18"/>
                <w:szCs w:val="18"/>
              </w:rPr>
              <w:t>Complete</w:t>
            </w:r>
          </w:p>
        </w:tc>
        <w:tc>
          <w:tcPr>
            <w:tcW w:w="1800" w:type="dxa"/>
            <w:vAlign w:val="center"/>
          </w:tcPr>
          <w:p w:rsidR="00AF1B2F" w:rsidRPr="009A0E44" w:rsidRDefault="00AF1B2F" w:rsidP="00315FA2">
            <w:pPr>
              <w:jc w:val="center"/>
              <w:rPr>
                <w:sz w:val="18"/>
                <w:szCs w:val="18"/>
              </w:rPr>
            </w:pPr>
            <w:r w:rsidRPr="009A0E44">
              <w:rPr>
                <w:sz w:val="18"/>
                <w:szCs w:val="18"/>
              </w:rPr>
              <w:t>Vandalism – Damage to Property</w:t>
            </w:r>
          </w:p>
          <w:p w:rsidR="009A0E44" w:rsidRPr="009A0E44" w:rsidRDefault="009A0E44" w:rsidP="00315FA2">
            <w:pPr>
              <w:jc w:val="center"/>
              <w:rPr>
                <w:sz w:val="18"/>
                <w:szCs w:val="18"/>
              </w:rPr>
            </w:pPr>
            <w:r w:rsidRPr="009A0E44">
              <w:rPr>
                <w:sz w:val="18"/>
                <w:szCs w:val="18"/>
              </w:rPr>
              <w:t>Pole Vault Pit</w:t>
            </w:r>
          </w:p>
        </w:tc>
        <w:tc>
          <w:tcPr>
            <w:tcW w:w="2070" w:type="dxa"/>
            <w:vAlign w:val="center"/>
          </w:tcPr>
          <w:p w:rsidR="00AF1B2F" w:rsidRPr="009A0E44" w:rsidRDefault="00AF1B2F" w:rsidP="00315FA2">
            <w:pPr>
              <w:jc w:val="center"/>
              <w:rPr>
                <w:sz w:val="18"/>
                <w:szCs w:val="18"/>
              </w:rPr>
            </w:pPr>
            <w:r w:rsidRPr="009A0E44">
              <w:rPr>
                <w:sz w:val="18"/>
                <w:szCs w:val="18"/>
              </w:rPr>
              <w:t>Jack Henderson, Facilities Manager</w:t>
            </w:r>
          </w:p>
        </w:tc>
        <w:tc>
          <w:tcPr>
            <w:tcW w:w="2160" w:type="dxa"/>
            <w:vAlign w:val="center"/>
          </w:tcPr>
          <w:p w:rsidR="00AF1B2F" w:rsidRPr="009A0E44" w:rsidRDefault="00AF1B2F" w:rsidP="00315FA2">
            <w:pPr>
              <w:jc w:val="center"/>
              <w:rPr>
                <w:sz w:val="18"/>
                <w:szCs w:val="18"/>
              </w:rPr>
            </w:pPr>
            <w:r w:rsidRPr="009A0E44">
              <w:rPr>
                <w:sz w:val="18"/>
                <w:szCs w:val="18"/>
              </w:rPr>
              <w:t>Police were notified, no complaint filed</w:t>
            </w:r>
          </w:p>
        </w:tc>
        <w:tc>
          <w:tcPr>
            <w:tcW w:w="1170" w:type="dxa"/>
            <w:vAlign w:val="center"/>
          </w:tcPr>
          <w:p w:rsidR="00AF1B2F" w:rsidRPr="009A0E44" w:rsidRDefault="009A0E44" w:rsidP="00315FA2">
            <w:pPr>
              <w:jc w:val="center"/>
              <w:rPr>
                <w:sz w:val="18"/>
                <w:szCs w:val="18"/>
              </w:rPr>
            </w:pPr>
            <w:r w:rsidRPr="009A0E44">
              <w:rPr>
                <w:sz w:val="18"/>
                <w:szCs w:val="18"/>
              </w:rPr>
              <w:t>TBD by outside contractor</w:t>
            </w:r>
          </w:p>
        </w:tc>
      </w:tr>
      <w:tr w:rsidR="00AF1B2F" w:rsidRPr="009A0E44" w:rsidTr="005279AC">
        <w:tc>
          <w:tcPr>
            <w:tcW w:w="1080" w:type="dxa"/>
            <w:vAlign w:val="center"/>
          </w:tcPr>
          <w:p w:rsidR="00AF1B2F" w:rsidRPr="009A0E44" w:rsidRDefault="00AF1B2F" w:rsidP="00315FA2">
            <w:pPr>
              <w:jc w:val="center"/>
              <w:rPr>
                <w:sz w:val="18"/>
                <w:szCs w:val="18"/>
              </w:rPr>
            </w:pPr>
            <w:r w:rsidRPr="009A0E44">
              <w:rPr>
                <w:sz w:val="18"/>
                <w:szCs w:val="18"/>
              </w:rPr>
              <w:t>PHS018</w:t>
            </w:r>
          </w:p>
        </w:tc>
        <w:tc>
          <w:tcPr>
            <w:tcW w:w="1080" w:type="dxa"/>
            <w:vAlign w:val="center"/>
          </w:tcPr>
          <w:p w:rsidR="00AF1B2F" w:rsidRPr="009A0E44" w:rsidRDefault="00AF1B2F" w:rsidP="00315FA2">
            <w:pPr>
              <w:jc w:val="center"/>
              <w:rPr>
                <w:sz w:val="18"/>
                <w:szCs w:val="18"/>
              </w:rPr>
            </w:pPr>
            <w:r w:rsidRPr="009A0E44">
              <w:rPr>
                <w:sz w:val="18"/>
                <w:szCs w:val="18"/>
              </w:rPr>
              <w:t>5/22/2014</w:t>
            </w:r>
          </w:p>
        </w:tc>
        <w:tc>
          <w:tcPr>
            <w:tcW w:w="1350" w:type="dxa"/>
            <w:vAlign w:val="center"/>
          </w:tcPr>
          <w:p w:rsidR="00AF1B2F" w:rsidRPr="009A0E44" w:rsidRDefault="00AF1B2F" w:rsidP="00315FA2">
            <w:pPr>
              <w:jc w:val="center"/>
              <w:rPr>
                <w:sz w:val="18"/>
                <w:szCs w:val="18"/>
              </w:rPr>
            </w:pPr>
            <w:r w:rsidRPr="009A0E44">
              <w:rPr>
                <w:sz w:val="18"/>
                <w:szCs w:val="18"/>
              </w:rPr>
              <w:t>Complete</w:t>
            </w:r>
          </w:p>
        </w:tc>
        <w:tc>
          <w:tcPr>
            <w:tcW w:w="1800" w:type="dxa"/>
            <w:vAlign w:val="center"/>
          </w:tcPr>
          <w:p w:rsidR="00AF1B2F" w:rsidRPr="009A0E44" w:rsidRDefault="00AF1B2F" w:rsidP="00315FA2">
            <w:pPr>
              <w:jc w:val="center"/>
              <w:rPr>
                <w:sz w:val="18"/>
                <w:szCs w:val="18"/>
              </w:rPr>
            </w:pPr>
            <w:r w:rsidRPr="009A0E44">
              <w:rPr>
                <w:sz w:val="18"/>
                <w:szCs w:val="18"/>
              </w:rPr>
              <w:t>HIB</w:t>
            </w:r>
          </w:p>
        </w:tc>
        <w:tc>
          <w:tcPr>
            <w:tcW w:w="2070" w:type="dxa"/>
            <w:vAlign w:val="center"/>
          </w:tcPr>
          <w:p w:rsidR="00AF1B2F" w:rsidRPr="009A0E44" w:rsidRDefault="00AF1B2F" w:rsidP="00315FA2">
            <w:pPr>
              <w:jc w:val="center"/>
              <w:rPr>
                <w:sz w:val="18"/>
                <w:szCs w:val="18"/>
              </w:rPr>
            </w:pPr>
            <w:r w:rsidRPr="009A0E44">
              <w:rPr>
                <w:sz w:val="18"/>
                <w:szCs w:val="18"/>
              </w:rPr>
              <w:t>Melba Moore-Suggs, Anti-Bullying Specialist</w:t>
            </w:r>
          </w:p>
        </w:tc>
        <w:tc>
          <w:tcPr>
            <w:tcW w:w="2160" w:type="dxa"/>
            <w:vAlign w:val="center"/>
          </w:tcPr>
          <w:p w:rsidR="00AF1B2F" w:rsidRPr="009A0E44" w:rsidRDefault="00AF1B2F" w:rsidP="00315FA2">
            <w:pPr>
              <w:jc w:val="center"/>
              <w:rPr>
                <w:sz w:val="18"/>
                <w:szCs w:val="18"/>
              </w:rPr>
            </w:pPr>
            <w:r w:rsidRPr="009A0E44">
              <w:rPr>
                <w:sz w:val="18"/>
                <w:szCs w:val="18"/>
              </w:rPr>
              <w:t>In School Suspension 2 days</w:t>
            </w:r>
          </w:p>
        </w:tc>
        <w:tc>
          <w:tcPr>
            <w:tcW w:w="1170" w:type="dxa"/>
            <w:vAlign w:val="center"/>
          </w:tcPr>
          <w:p w:rsidR="00AF1B2F" w:rsidRPr="009A0E44" w:rsidRDefault="00A76439" w:rsidP="00315FA2">
            <w:pPr>
              <w:jc w:val="center"/>
              <w:rPr>
                <w:sz w:val="18"/>
                <w:szCs w:val="18"/>
              </w:rPr>
            </w:pPr>
            <w:r w:rsidRPr="009A0E44">
              <w:rPr>
                <w:sz w:val="18"/>
                <w:szCs w:val="18"/>
              </w:rPr>
              <w:t>NA</w:t>
            </w:r>
          </w:p>
        </w:tc>
      </w:tr>
      <w:tr w:rsidR="00AF1B2F" w:rsidRPr="00CF55DE" w:rsidTr="005279AC">
        <w:tc>
          <w:tcPr>
            <w:tcW w:w="1080" w:type="dxa"/>
            <w:vAlign w:val="center"/>
          </w:tcPr>
          <w:p w:rsidR="00AF1B2F" w:rsidRPr="00F252E8" w:rsidRDefault="00AF1B2F" w:rsidP="00315FA2">
            <w:pPr>
              <w:jc w:val="center"/>
              <w:rPr>
                <w:sz w:val="18"/>
                <w:szCs w:val="18"/>
              </w:rPr>
            </w:pPr>
            <w:r>
              <w:rPr>
                <w:sz w:val="18"/>
                <w:szCs w:val="18"/>
              </w:rPr>
              <w:t>PHS019</w:t>
            </w:r>
          </w:p>
        </w:tc>
        <w:tc>
          <w:tcPr>
            <w:tcW w:w="1080" w:type="dxa"/>
            <w:vAlign w:val="center"/>
          </w:tcPr>
          <w:p w:rsidR="00AF1B2F" w:rsidRPr="00F252E8" w:rsidRDefault="00AF1B2F" w:rsidP="00315FA2">
            <w:pPr>
              <w:jc w:val="center"/>
              <w:rPr>
                <w:sz w:val="18"/>
                <w:szCs w:val="18"/>
              </w:rPr>
            </w:pPr>
            <w:r>
              <w:rPr>
                <w:sz w:val="18"/>
                <w:szCs w:val="18"/>
              </w:rPr>
              <w:t>4/15-4/22/2014</w:t>
            </w:r>
          </w:p>
        </w:tc>
        <w:tc>
          <w:tcPr>
            <w:tcW w:w="1350" w:type="dxa"/>
            <w:vAlign w:val="center"/>
          </w:tcPr>
          <w:p w:rsidR="00AF1B2F" w:rsidRPr="00F252E8" w:rsidRDefault="00AF1B2F" w:rsidP="00315FA2">
            <w:pPr>
              <w:jc w:val="center"/>
              <w:rPr>
                <w:sz w:val="18"/>
                <w:szCs w:val="18"/>
              </w:rPr>
            </w:pPr>
            <w:r>
              <w:rPr>
                <w:sz w:val="18"/>
                <w:szCs w:val="18"/>
              </w:rPr>
              <w:t>Complete</w:t>
            </w:r>
          </w:p>
        </w:tc>
        <w:tc>
          <w:tcPr>
            <w:tcW w:w="1800" w:type="dxa"/>
            <w:vAlign w:val="center"/>
          </w:tcPr>
          <w:p w:rsidR="00AF1B2F" w:rsidRPr="00F252E8" w:rsidRDefault="00AF1B2F" w:rsidP="00315FA2">
            <w:pPr>
              <w:jc w:val="center"/>
              <w:rPr>
                <w:sz w:val="18"/>
                <w:szCs w:val="18"/>
              </w:rPr>
            </w:pPr>
            <w:r>
              <w:rPr>
                <w:sz w:val="18"/>
                <w:szCs w:val="18"/>
              </w:rPr>
              <w:t>Vandalism – Damage to Property</w:t>
            </w:r>
          </w:p>
        </w:tc>
        <w:tc>
          <w:tcPr>
            <w:tcW w:w="2070" w:type="dxa"/>
            <w:vAlign w:val="center"/>
          </w:tcPr>
          <w:p w:rsidR="00AF1B2F" w:rsidRPr="00F252E8" w:rsidRDefault="00AF1B2F" w:rsidP="00315FA2">
            <w:pPr>
              <w:jc w:val="center"/>
              <w:rPr>
                <w:sz w:val="18"/>
                <w:szCs w:val="18"/>
              </w:rPr>
            </w:pPr>
            <w:r>
              <w:rPr>
                <w:sz w:val="18"/>
                <w:szCs w:val="18"/>
              </w:rPr>
              <w:t>Jack Henderson, Facilities Manager</w:t>
            </w:r>
          </w:p>
        </w:tc>
        <w:tc>
          <w:tcPr>
            <w:tcW w:w="2160" w:type="dxa"/>
            <w:vAlign w:val="center"/>
          </w:tcPr>
          <w:p w:rsidR="00AF1B2F" w:rsidRPr="00F252E8" w:rsidRDefault="00A76439" w:rsidP="00315FA2">
            <w:pPr>
              <w:jc w:val="center"/>
              <w:rPr>
                <w:sz w:val="18"/>
                <w:szCs w:val="18"/>
              </w:rPr>
            </w:pPr>
            <w:r>
              <w:rPr>
                <w:sz w:val="18"/>
                <w:szCs w:val="18"/>
              </w:rPr>
              <w:t>NA</w:t>
            </w:r>
          </w:p>
        </w:tc>
        <w:tc>
          <w:tcPr>
            <w:tcW w:w="1170" w:type="dxa"/>
            <w:vAlign w:val="center"/>
          </w:tcPr>
          <w:p w:rsidR="00AF1B2F" w:rsidRPr="00F252E8" w:rsidRDefault="00325347" w:rsidP="00315FA2">
            <w:pPr>
              <w:jc w:val="center"/>
              <w:rPr>
                <w:sz w:val="18"/>
                <w:szCs w:val="18"/>
              </w:rPr>
            </w:pPr>
            <w:r>
              <w:rPr>
                <w:sz w:val="18"/>
                <w:szCs w:val="18"/>
              </w:rPr>
              <w:t>$103.89</w:t>
            </w:r>
          </w:p>
        </w:tc>
      </w:tr>
    </w:tbl>
    <w:p w:rsidR="00393F02" w:rsidRDefault="00D01BA5" w:rsidP="00D01BA5">
      <w:pPr>
        <w:tabs>
          <w:tab w:val="left" w:pos="720"/>
          <w:tab w:val="left" w:pos="1080"/>
        </w:tabs>
      </w:pPr>
      <w:r w:rsidRPr="009831BE">
        <w:tab/>
      </w:r>
    </w:p>
    <w:p w:rsidR="00257244" w:rsidRDefault="00257244" w:rsidP="00D01BA5">
      <w:pPr>
        <w:tabs>
          <w:tab w:val="left" w:pos="720"/>
          <w:tab w:val="left" w:pos="1080"/>
        </w:tabs>
      </w:pPr>
    </w:p>
    <w:p w:rsidR="00D01BA5" w:rsidRPr="009831BE" w:rsidRDefault="00D01BA5" w:rsidP="0038078E">
      <w:pPr>
        <w:pStyle w:val="ListParagraph"/>
        <w:numPr>
          <w:ilvl w:val="0"/>
          <w:numId w:val="1"/>
        </w:numPr>
        <w:ind w:left="1080"/>
        <w:rPr>
          <w:rFonts w:ascii="Times New Roman" w:hAnsi="Times New Roman"/>
        </w:rPr>
      </w:pPr>
      <w:r w:rsidRPr="009831BE">
        <w:rPr>
          <w:rFonts w:ascii="Times New Roman" w:hAnsi="Times New Roman"/>
        </w:rPr>
        <w:t xml:space="preserve">The New Jersey Department of Education requires schools to conduct the types of safety drills reported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2696"/>
        <w:gridCol w:w="2347"/>
        <w:gridCol w:w="2372"/>
      </w:tblGrid>
      <w:tr w:rsidR="00D01BA5" w:rsidRPr="009831BE" w:rsidTr="00D5476C">
        <w:tc>
          <w:tcPr>
            <w:tcW w:w="1998" w:type="dxa"/>
            <w:shd w:val="clear" w:color="auto" w:fill="auto"/>
          </w:tcPr>
          <w:p w:rsidR="00D01BA5" w:rsidRPr="009831BE" w:rsidRDefault="00D01BA5" w:rsidP="0042222F">
            <w:pPr>
              <w:tabs>
                <w:tab w:val="left" w:pos="1080"/>
              </w:tabs>
              <w:jc w:val="center"/>
              <w:rPr>
                <w:b/>
                <w:sz w:val="18"/>
                <w:szCs w:val="18"/>
              </w:rPr>
            </w:pPr>
            <w:r w:rsidRPr="009831BE">
              <w:rPr>
                <w:b/>
                <w:sz w:val="18"/>
                <w:szCs w:val="18"/>
              </w:rPr>
              <w:t>Type of Drill</w:t>
            </w:r>
          </w:p>
        </w:tc>
        <w:tc>
          <w:tcPr>
            <w:tcW w:w="2696" w:type="dxa"/>
            <w:shd w:val="clear" w:color="auto" w:fill="auto"/>
          </w:tcPr>
          <w:p w:rsidR="00D01BA5" w:rsidRPr="009831BE" w:rsidRDefault="00D01BA5" w:rsidP="0042222F">
            <w:pPr>
              <w:tabs>
                <w:tab w:val="left" w:pos="1080"/>
              </w:tabs>
              <w:jc w:val="center"/>
              <w:rPr>
                <w:b/>
                <w:sz w:val="18"/>
                <w:szCs w:val="18"/>
              </w:rPr>
            </w:pPr>
            <w:r w:rsidRPr="009831BE">
              <w:rPr>
                <w:b/>
                <w:sz w:val="18"/>
                <w:szCs w:val="18"/>
              </w:rPr>
              <w:t>Paulsboro High School</w:t>
            </w:r>
          </w:p>
        </w:tc>
        <w:tc>
          <w:tcPr>
            <w:tcW w:w="2347" w:type="dxa"/>
            <w:shd w:val="clear" w:color="auto" w:fill="auto"/>
          </w:tcPr>
          <w:p w:rsidR="00D01BA5" w:rsidRPr="009831BE" w:rsidRDefault="00D01BA5" w:rsidP="0042222F">
            <w:pPr>
              <w:tabs>
                <w:tab w:val="left" w:pos="1080"/>
              </w:tabs>
              <w:jc w:val="center"/>
              <w:rPr>
                <w:b/>
                <w:sz w:val="18"/>
                <w:szCs w:val="18"/>
              </w:rPr>
            </w:pPr>
            <w:proofErr w:type="spellStart"/>
            <w:r w:rsidRPr="009831BE">
              <w:rPr>
                <w:b/>
                <w:sz w:val="18"/>
                <w:szCs w:val="18"/>
              </w:rPr>
              <w:t>Loudenslager</w:t>
            </w:r>
            <w:proofErr w:type="spellEnd"/>
            <w:r w:rsidRPr="009831BE">
              <w:rPr>
                <w:b/>
                <w:sz w:val="18"/>
                <w:szCs w:val="18"/>
              </w:rPr>
              <w:t xml:space="preserve"> Elementary School</w:t>
            </w:r>
          </w:p>
        </w:tc>
        <w:tc>
          <w:tcPr>
            <w:tcW w:w="2372" w:type="dxa"/>
            <w:shd w:val="clear" w:color="auto" w:fill="auto"/>
          </w:tcPr>
          <w:p w:rsidR="00D01BA5" w:rsidRPr="009831BE" w:rsidRDefault="00D01BA5" w:rsidP="0042222F">
            <w:pPr>
              <w:tabs>
                <w:tab w:val="left" w:pos="1080"/>
              </w:tabs>
              <w:jc w:val="center"/>
              <w:rPr>
                <w:b/>
                <w:sz w:val="18"/>
                <w:szCs w:val="18"/>
              </w:rPr>
            </w:pPr>
            <w:r w:rsidRPr="009831BE">
              <w:rPr>
                <w:b/>
                <w:sz w:val="18"/>
                <w:szCs w:val="18"/>
              </w:rPr>
              <w:t>Billingsport Early Childhood Center</w:t>
            </w:r>
          </w:p>
        </w:tc>
      </w:tr>
      <w:tr w:rsidR="00D01BA5" w:rsidRPr="009831BE" w:rsidTr="00D5476C">
        <w:tc>
          <w:tcPr>
            <w:tcW w:w="1998" w:type="dxa"/>
            <w:shd w:val="clear" w:color="auto" w:fill="auto"/>
          </w:tcPr>
          <w:p w:rsidR="00D01BA5" w:rsidRPr="009831BE" w:rsidRDefault="00D01BA5" w:rsidP="0042222F">
            <w:pPr>
              <w:tabs>
                <w:tab w:val="left" w:pos="1080"/>
              </w:tabs>
              <w:rPr>
                <w:sz w:val="18"/>
                <w:szCs w:val="18"/>
              </w:rPr>
            </w:pPr>
            <w:r w:rsidRPr="009831BE">
              <w:rPr>
                <w:sz w:val="18"/>
                <w:szCs w:val="18"/>
              </w:rPr>
              <w:t>Fire</w:t>
            </w:r>
          </w:p>
        </w:tc>
        <w:tc>
          <w:tcPr>
            <w:tcW w:w="2696" w:type="dxa"/>
            <w:shd w:val="clear" w:color="auto" w:fill="auto"/>
          </w:tcPr>
          <w:p w:rsidR="00D01BA5" w:rsidRPr="009831BE" w:rsidRDefault="00D01BA5" w:rsidP="0042222F">
            <w:pPr>
              <w:tabs>
                <w:tab w:val="left" w:pos="1080"/>
              </w:tabs>
              <w:rPr>
                <w:sz w:val="18"/>
                <w:szCs w:val="18"/>
              </w:rPr>
            </w:pPr>
            <w:r w:rsidRPr="009831BE">
              <w:rPr>
                <w:sz w:val="18"/>
                <w:szCs w:val="18"/>
              </w:rPr>
              <w:t>9/11/13, 10/24/13, 11/5/13, 12/19/13, 1/31/14</w:t>
            </w:r>
            <w:r w:rsidR="00CC46DC" w:rsidRPr="009831BE">
              <w:rPr>
                <w:sz w:val="18"/>
                <w:szCs w:val="18"/>
              </w:rPr>
              <w:t>, 2/24/14</w:t>
            </w:r>
            <w:r w:rsidR="00505F05" w:rsidRPr="009831BE">
              <w:rPr>
                <w:sz w:val="18"/>
                <w:szCs w:val="18"/>
              </w:rPr>
              <w:t>, 3/31/14</w:t>
            </w:r>
            <w:r w:rsidR="00B30A93" w:rsidRPr="009831BE">
              <w:rPr>
                <w:sz w:val="18"/>
                <w:szCs w:val="18"/>
              </w:rPr>
              <w:t>, 4/28/14</w:t>
            </w:r>
            <w:r w:rsidR="00A35A19">
              <w:rPr>
                <w:sz w:val="18"/>
                <w:szCs w:val="18"/>
              </w:rPr>
              <w:t>, 6/12/14</w:t>
            </w:r>
            <w:r w:rsidR="006229D1">
              <w:rPr>
                <w:sz w:val="18"/>
                <w:szCs w:val="18"/>
              </w:rPr>
              <w:t>, 6/23/14</w:t>
            </w:r>
          </w:p>
        </w:tc>
        <w:tc>
          <w:tcPr>
            <w:tcW w:w="2347" w:type="dxa"/>
            <w:shd w:val="clear" w:color="auto" w:fill="auto"/>
          </w:tcPr>
          <w:p w:rsidR="00D01BA5" w:rsidRDefault="00D01BA5" w:rsidP="0042222F">
            <w:pPr>
              <w:tabs>
                <w:tab w:val="left" w:pos="1080"/>
              </w:tabs>
              <w:rPr>
                <w:sz w:val="18"/>
                <w:szCs w:val="18"/>
              </w:rPr>
            </w:pPr>
            <w:r w:rsidRPr="009831BE">
              <w:rPr>
                <w:sz w:val="18"/>
                <w:szCs w:val="18"/>
              </w:rPr>
              <w:t>9/5/13,10/15/13, 11/18/13, 12/4/13, 1/27/14</w:t>
            </w:r>
            <w:r w:rsidR="00CC46DC" w:rsidRPr="009831BE">
              <w:rPr>
                <w:sz w:val="18"/>
                <w:szCs w:val="18"/>
              </w:rPr>
              <w:t>, 2/21/14</w:t>
            </w:r>
            <w:r w:rsidR="00505F05" w:rsidRPr="009831BE">
              <w:rPr>
                <w:sz w:val="18"/>
                <w:szCs w:val="18"/>
              </w:rPr>
              <w:t>, 3/20/14</w:t>
            </w:r>
            <w:r w:rsidR="000526B2" w:rsidRPr="009831BE">
              <w:rPr>
                <w:sz w:val="18"/>
                <w:szCs w:val="18"/>
              </w:rPr>
              <w:t>, 4/25/14</w:t>
            </w:r>
            <w:r w:rsidR="00C36319" w:rsidRPr="009831BE">
              <w:rPr>
                <w:sz w:val="18"/>
                <w:szCs w:val="18"/>
              </w:rPr>
              <w:t>, 5/20/14</w:t>
            </w:r>
            <w:r w:rsidR="00B76246">
              <w:rPr>
                <w:sz w:val="18"/>
                <w:szCs w:val="18"/>
              </w:rPr>
              <w:t>,</w:t>
            </w:r>
          </w:p>
          <w:p w:rsidR="00B76246" w:rsidRPr="009831BE" w:rsidRDefault="00B76246" w:rsidP="0042222F">
            <w:pPr>
              <w:tabs>
                <w:tab w:val="left" w:pos="1080"/>
              </w:tabs>
              <w:rPr>
                <w:sz w:val="18"/>
                <w:szCs w:val="18"/>
              </w:rPr>
            </w:pPr>
            <w:r>
              <w:rPr>
                <w:sz w:val="18"/>
                <w:szCs w:val="18"/>
              </w:rPr>
              <w:t>6/16/14</w:t>
            </w:r>
          </w:p>
        </w:tc>
        <w:tc>
          <w:tcPr>
            <w:tcW w:w="2372" w:type="dxa"/>
            <w:shd w:val="clear" w:color="auto" w:fill="auto"/>
          </w:tcPr>
          <w:p w:rsidR="00D01BA5" w:rsidRPr="009831BE" w:rsidRDefault="00D01BA5" w:rsidP="0042222F">
            <w:pPr>
              <w:tabs>
                <w:tab w:val="left" w:pos="1080"/>
              </w:tabs>
              <w:rPr>
                <w:sz w:val="18"/>
                <w:szCs w:val="18"/>
              </w:rPr>
            </w:pPr>
            <w:r w:rsidRPr="009831BE">
              <w:rPr>
                <w:sz w:val="18"/>
                <w:szCs w:val="18"/>
              </w:rPr>
              <w:t>9/6/13, 10/21/13, 11/5/13, 12/19/13, 1/27/14</w:t>
            </w:r>
            <w:r w:rsidR="00CC46DC" w:rsidRPr="009831BE">
              <w:rPr>
                <w:sz w:val="18"/>
                <w:szCs w:val="18"/>
              </w:rPr>
              <w:t>, 2/20/14</w:t>
            </w:r>
            <w:r w:rsidR="008D1305" w:rsidRPr="009831BE">
              <w:rPr>
                <w:sz w:val="18"/>
                <w:szCs w:val="18"/>
              </w:rPr>
              <w:t>, 3/20/14</w:t>
            </w:r>
            <w:r w:rsidR="000526B2" w:rsidRPr="009831BE">
              <w:rPr>
                <w:sz w:val="18"/>
                <w:szCs w:val="18"/>
              </w:rPr>
              <w:t>, 4/11/14</w:t>
            </w:r>
            <w:r w:rsidR="00ED1FC5" w:rsidRPr="009831BE">
              <w:rPr>
                <w:sz w:val="18"/>
                <w:szCs w:val="18"/>
              </w:rPr>
              <w:t>, 5/2/14</w:t>
            </w:r>
            <w:r w:rsidR="0010619B">
              <w:rPr>
                <w:sz w:val="18"/>
                <w:szCs w:val="18"/>
              </w:rPr>
              <w:t>, 6/2/14</w:t>
            </w:r>
          </w:p>
        </w:tc>
      </w:tr>
      <w:tr w:rsidR="00D01BA5" w:rsidRPr="009831BE" w:rsidTr="00D5476C">
        <w:trPr>
          <w:trHeight w:val="260"/>
        </w:trPr>
        <w:tc>
          <w:tcPr>
            <w:tcW w:w="1998" w:type="dxa"/>
            <w:shd w:val="clear" w:color="auto" w:fill="auto"/>
          </w:tcPr>
          <w:p w:rsidR="00D01BA5" w:rsidRPr="009831BE" w:rsidRDefault="00D01BA5" w:rsidP="0042222F">
            <w:pPr>
              <w:tabs>
                <w:tab w:val="left" w:pos="1080"/>
              </w:tabs>
              <w:rPr>
                <w:sz w:val="18"/>
                <w:szCs w:val="18"/>
              </w:rPr>
            </w:pPr>
            <w:r w:rsidRPr="009831BE">
              <w:rPr>
                <w:sz w:val="18"/>
                <w:szCs w:val="18"/>
              </w:rPr>
              <w:t>Shelter-in-Place</w:t>
            </w:r>
          </w:p>
        </w:tc>
        <w:tc>
          <w:tcPr>
            <w:tcW w:w="2696" w:type="dxa"/>
            <w:shd w:val="clear" w:color="auto" w:fill="auto"/>
          </w:tcPr>
          <w:p w:rsidR="00D01BA5" w:rsidRPr="009831BE" w:rsidRDefault="00D01BA5" w:rsidP="0042222F">
            <w:pPr>
              <w:tabs>
                <w:tab w:val="left" w:pos="1080"/>
              </w:tabs>
              <w:rPr>
                <w:sz w:val="18"/>
                <w:szCs w:val="18"/>
              </w:rPr>
            </w:pPr>
            <w:r w:rsidRPr="009831BE">
              <w:rPr>
                <w:sz w:val="18"/>
                <w:szCs w:val="18"/>
              </w:rPr>
              <w:t>10/8/13, 1/29/14</w:t>
            </w:r>
          </w:p>
        </w:tc>
        <w:tc>
          <w:tcPr>
            <w:tcW w:w="2347" w:type="dxa"/>
            <w:shd w:val="clear" w:color="auto" w:fill="auto"/>
          </w:tcPr>
          <w:p w:rsidR="00D01BA5" w:rsidRPr="009831BE" w:rsidRDefault="00CC46DC" w:rsidP="0042222F">
            <w:pPr>
              <w:tabs>
                <w:tab w:val="left" w:pos="1080"/>
              </w:tabs>
              <w:rPr>
                <w:sz w:val="18"/>
                <w:szCs w:val="18"/>
              </w:rPr>
            </w:pPr>
            <w:r w:rsidRPr="009831BE">
              <w:rPr>
                <w:sz w:val="18"/>
                <w:szCs w:val="18"/>
              </w:rPr>
              <w:t>2/28/14</w:t>
            </w:r>
          </w:p>
        </w:tc>
        <w:tc>
          <w:tcPr>
            <w:tcW w:w="2372" w:type="dxa"/>
            <w:shd w:val="clear" w:color="auto" w:fill="auto"/>
          </w:tcPr>
          <w:p w:rsidR="00D01BA5" w:rsidRPr="009831BE" w:rsidRDefault="00CC46DC" w:rsidP="0042222F">
            <w:pPr>
              <w:tabs>
                <w:tab w:val="left" w:pos="1080"/>
              </w:tabs>
              <w:rPr>
                <w:sz w:val="18"/>
                <w:szCs w:val="18"/>
              </w:rPr>
            </w:pPr>
            <w:r w:rsidRPr="009831BE">
              <w:rPr>
                <w:sz w:val="18"/>
                <w:szCs w:val="18"/>
              </w:rPr>
              <w:t>2/10/14</w:t>
            </w:r>
          </w:p>
        </w:tc>
      </w:tr>
      <w:tr w:rsidR="00D01BA5" w:rsidRPr="009831BE" w:rsidTr="00D5476C">
        <w:tc>
          <w:tcPr>
            <w:tcW w:w="1998" w:type="dxa"/>
            <w:shd w:val="clear" w:color="auto" w:fill="auto"/>
          </w:tcPr>
          <w:p w:rsidR="00D01BA5" w:rsidRPr="006229D1" w:rsidRDefault="00D01BA5" w:rsidP="0042222F">
            <w:pPr>
              <w:tabs>
                <w:tab w:val="left" w:pos="1080"/>
              </w:tabs>
              <w:rPr>
                <w:sz w:val="18"/>
                <w:szCs w:val="18"/>
              </w:rPr>
            </w:pPr>
            <w:r w:rsidRPr="006229D1">
              <w:rPr>
                <w:sz w:val="18"/>
                <w:szCs w:val="18"/>
              </w:rPr>
              <w:t>Bomb Threat</w:t>
            </w:r>
          </w:p>
        </w:tc>
        <w:tc>
          <w:tcPr>
            <w:tcW w:w="2696" w:type="dxa"/>
            <w:shd w:val="clear" w:color="auto" w:fill="auto"/>
          </w:tcPr>
          <w:p w:rsidR="00D01BA5" w:rsidRPr="006229D1" w:rsidRDefault="00C36319" w:rsidP="0042222F">
            <w:pPr>
              <w:tabs>
                <w:tab w:val="left" w:pos="1080"/>
              </w:tabs>
              <w:rPr>
                <w:sz w:val="18"/>
                <w:szCs w:val="18"/>
              </w:rPr>
            </w:pPr>
            <w:r w:rsidRPr="006229D1">
              <w:rPr>
                <w:sz w:val="18"/>
                <w:szCs w:val="18"/>
              </w:rPr>
              <w:t>5/30/14</w:t>
            </w:r>
            <w:r w:rsidR="00CA25A8" w:rsidRPr="006229D1">
              <w:rPr>
                <w:sz w:val="18"/>
                <w:szCs w:val="18"/>
              </w:rPr>
              <w:t>, 6/24/14</w:t>
            </w:r>
          </w:p>
        </w:tc>
        <w:tc>
          <w:tcPr>
            <w:tcW w:w="2347" w:type="dxa"/>
            <w:shd w:val="clear" w:color="auto" w:fill="auto"/>
          </w:tcPr>
          <w:p w:rsidR="00D01BA5" w:rsidRPr="00CA25A8" w:rsidRDefault="00D01BA5" w:rsidP="0042222F">
            <w:pPr>
              <w:tabs>
                <w:tab w:val="left" w:pos="1080"/>
              </w:tabs>
              <w:rPr>
                <w:sz w:val="18"/>
                <w:szCs w:val="18"/>
              </w:rPr>
            </w:pPr>
            <w:r w:rsidRPr="00CA25A8">
              <w:rPr>
                <w:sz w:val="18"/>
                <w:szCs w:val="18"/>
              </w:rPr>
              <w:t>10/22/13</w:t>
            </w:r>
            <w:r w:rsidR="00C36319" w:rsidRPr="00CA25A8">
              <w:rPr>
                <w:sz w:val="18"/>
                <w:szCs w:val="18"/>
              </w:rPr>
              <w:t>, 5/30/14</w:t>
            </w:r>
          </w:p>
        </w:tc>
        <w:tc>
          <w:tcPr>
            <w:tcW w:w="2372" w:type="dxa"/>
            <w:shd w:val="clear" w:color="auto" w:fill="auto"/>
          </w:tcPr>
          <w:p w:rsidR="00D01BA5" w:rsidRPr="00CA25A8" w:rsidRDefault="008D1305" w:rsidP="0042222F">
            <w:pPr>
              <w:tabs>
                <w:tab w:val="left" w:pos="1080"/>
              </w:tabs>
              <w:rPr>
                <w:sz w:val="18"/>
                <w:szCs w:val="18"/>
              </w:rPr>
            </w:pPr>
            <w:r w:rsidRPr="00CA25A8">
              <w:rPr>
                <w:sz w:val="18"/>
                <w:szCs w:val="18"/>
              </w:rPr>
              <w:t>3/12/14</w:t>
            </w:r>
            <w:r w:rsidR="000526B2" w:rsidRPr="00CA25A8">
              <w:rPr>
                <w:sz w:val="18"/>
                <w:szCs w:val="18"/>
              </w:rPr>
              <w:t>, 4/30/14</w:t>
            </w:r>
          </w:p>
        </w:tc>
      </w:tr>
      <w:tr w:rsidR="00D01BA5" w:rsidRPr="009831BE" w:rsidTr="00D5476C">
        <w:tc>
          <w:tcPr>
            <w:tcW w:w="1998" w:type="dxa"/>
            <w:shd w:val="clear" w:color="auto" w:fill="auto"/>
          </w:tcPr>
          <w:p w:rsidR="00D01BA5" w:rsidRPr="009831BE" w:rsidRDefault="00D01BA5" w:rsidP="0042222F">
            <w:pPr>
              <w:tabs>
                <w:tab w:val="left" w:pos="1080"/>
              </w:tabs>
              <w:rPr>
                <w:sz w:val="18"/>
                <w:szCs w:val="18"/>
              </w:rPr>
            </w:pPr>
            <w:r w:rsidRPr="009831BE">
              <w:rPr>
                <w:sz w:val="18"/>
                <w:szCs w:val="18"/>
              </w:rPr>
              <w:t>Lockdown</w:t>
            </w:r>
          </w:p>
        </w:tc>
        <w:tc>
          <w:tcPr>
            <w:tcW w:w="2696" w:type="dxa"/>
            <w:shd w:val="clear" w:color="auto" w:fill="auto"/>
          </w:tcPr>
          <w:p w:rsidR="00D01BA5" w:rsidRPr="009831BE" w:rsidRDefault="00D01BA5" w:rsidP="0042222F">
            <w:pPr>
              <w:tabs>
                <w:tab w:val="left" w:pos="1080"/>
              </w:tabs>
              <w:rPr>
                <w:sz w:val="18"/>
                <w:szCs w:val="18"/>
              </w:rPr>
            </w:pPr>
            <w:r w:rsidRPr="009831BE">
              <w:rPr>
                <w:sz w:val="18"/>
                <w:szCs w:val="18"/>
              </w:rPr>
              <w:t>9/23/13, 11/20/13, 12/12/13</w:t>
            </w:r>
            <w:r w:rsidR="00CC46DC" w:rsidRPr="009831BE">
              <w:rPr>
                <w:sz w:val="18"/>
                <w:szCs w:val="18"/>
              </w:rPr>
              <w:t>, 2/27/14</w:t>
            </w:r>
            <w:r w:rsidR="00505F05" w:rsidRPr="009831BE">
              <w:rPr>
                <w:sz w:val="18"/>
                <w:szCs w:val="18"/>
              </w:rPr>
              <w:t>,  3/28/14</w:t>
            </w:r>
            <w:r w:rsidR="00B30A93" w:rsidRPr="009831BE">
              <w:rPr>
                <w:sz w:val="18"/>
                <w:szCs w:val="18"/>
              </w:rPr>
              <w:t>, 4/30/14</w:t>
            </w:r>
            <w:r w:rsidR="00785C3A">
              <w:rPr>
                <w:sz w:val="18"/>
                <w:szCs w:val="18"/>
              </w:rPr>
              <w:t>, 6/13/14</w:t>
            </w:r>
          </w:p>
        </w:tc>
        <w:tc>
          <w:tcPr>
            <w:tcW w:w="2347" w:type="dxa"/>
            <w:shd w:val="clear" w:color="auto" w:fill="auto"/>
          </w:tcPr>
          <w:p w:rsidR="00D01BA5" w:rsidRPr="009831BE" w:rsidRDefault="00D01BA5" w:rsidP="0042222F">
            <w:pPr>
              <w:tabs>
                <w:tab w:val="left" w:pos="1080"/>
              </w:tabs>
              <w:rPr>
                <w:sz w:val="18"/>
                <w:szCs w:val="18"/>
              </w:rPr>
            </w:pPr>
            <w:r w:rsidRPr="009831BE">
              <w:rPr>
                <w:sz w:val="18"/>
                <w:szCs w:val="18"/>
              </w:rPr>
              <w:t>9/10/13, 12/19/13</w:t>
            </w:r>
          </w:p>
        </w:tc>
        <w:tc>
          <w:tcPr>
            <w:tcW w:w="2372" w:type="dxa"/>
            <w:shd w:val="clear" w:color="auto" w:fill="auto"/>
          </w:tcPr>
          <w:p w:rsidR="00D01BA5" w:rsidRPr="009831BE" w:rsidRDefault="00D01BA5" w:rsidP="0042222F">
            <w:pPr>
              <w:tabs>
                <w:tab w:val="left" w:pos="1080"/>
              </w:tabs>
              <w:rPr>
                <w:sz w:val="18"/>
                <w:szCs w:val="18"/>
              </w:rPr>
            </w:pPr>
            <w:r w:rsidRPr="009831BE">
              <w:rPr>
                <w:sz w:val="18"/>
                <w:szCs w:val="18"/>
              </w:rPr>
              <w:t>9/10/13, 1/2/14</w:t>
            </w:r>
          </w:p>
        </w:tc>
      </w:tr>
      <w:tr w:rsidR="00D01BA5" w:rsidRPr="009831BE" w:rsidTr="00D5476C">
        <w:tc>
          <w:tcPr>
            <w:tcW w:w="1998" w:type="dxa"/>
            <w:shd w:val="clear" w:color="auto" w:fill="auto"/>
          </w:tcPr>
          <w:p w:rsidR="00D01BA5" w:rsidRPr="009831BE" w:rsidRDefault="00D01BA5" w:rsidP="0042222F">
            <w:pPr>
              <w:tabs>
                <w:tab w:val="left" w:pos="1080"/>
              </w:tabs>
              <w:rPr>
                <w:sz w:val="18"/>
                <w:szCs w:val="18"/>
              </w:rPr>
            </w:pPr>
            <w:r w:rsidRPr="009831BE">
              <w:rPr>
                <w:sz w:val="18"/>
                <w:szCs w:val="18"/>
              </w:rPr>
              <w:t>Evacuation (Non-Fire)</w:t>
            </w:r>
          </w:p>
        </w:tc>
        <w:tc>
          <w:tcPr>
            <w:tcW w:w="2696" w:type="dxa"/>
            <w:shd w:val="clear" w:color="auto" w:fill="auto"/>
          </w:tcPr>
          <w:p w:rsidR="00D01BA5" w:rsidRPr="009831BE" w:rsidRDefault="00C36319" w:rsidP="00CA25A8">
            <w:pPr>
              <w:tabs>
                <w:tab w:val="left" w:pos="1080"/>
              </w:tabs>
              <w:rPr>
                <w:sz w:val="18"/>
                <w:szCs w:val="18"/>
              </w:rPr>
            </w:pPr>
            <w:r w:rsidRPr="009831BE">
              <w:rPr>
                <w:sz w:val="18"/>
                <w:szCs w:val="18"/>
              </w:rPr>
              <w:t>5/22/14</w:t>
            </w:r>
            <w:r w:rsidR="00A35A19">
              <w:rPr>
                <w:sz w:val="18"/>
                <w:szCs w:val="18"/>
              </w:rPr>
              <w:t>, 6/</w:t>
            </w:r>
            <w:r w:rsidR="00CA25A8">
              <w:rPr>
                <w:sz w:val="18"/>
                <w:szCs w:val="18"/>
              </w:rPr>
              <w:t>20</w:t>
            </w:r>
            <w:r w:rsidR="00A35A19">
              <w:rPr>
                <w:sz w:val="18"/>
                <w:szCs w:val="18"/>
              </w:rPr>
              <w:t xml:space="preserve">/14 </w:t>
            </w:r>
          </w:p>
        </w:tc>
        <w:tc>
          <w:tcPr>
            <w:tcW w:w="2347" w:type="dxa"/>
            <w:shd w:val="clear" w:color="auto" w:fill="auto"/>
          </w:tcPr>
          <w:p w:rsidR="00D01BA5" w:rsidRPr="009831BE" w:rsidRDefault="00D01BA5" w:rsidP="0042222F">
            <w:pPr>
              <w:tabs>
                <w:tab w:val="left" w:pos="1080"/>
              </w:tabs>
              <w:rPr>
                <w:sz w:val="18"/>
                <w:szCs w:val="18"/>
                <w:highlight w:val="yellow"/>
              </w:rPr>
            </w:pPr>
            <w:r w:rsidRPr="009831BE">
              <w:rPr>
                <w:sz w:val="18"/>
                <w:szCs w:val="18"/>
              </w:rPr>
              <w:t>11/20/13</w:t>
            </w:r>
            <w:r w:rsidR="000526B2" w:rsidRPr="009831BE">
              <w:rPr>
                <w:sz w:val="18"/>
                <w:szCs w:val="18"/>
              </w:rPr>
              <w:t>, 4/10/14</w:t>
            </w:r>
          </w:p>
        </w:tc>
        <w:tc>
          <w:tcPr>
            <w:tcW w:w="2372" w:type="dxa"/>
            <w:shd w:val="clear" w:color="auto" w:fill="auto"/>
          </w:tcPr>
          <w:p w:rsidR="00D01BA5" w:rsidRPr="009831BE" w:rsidRDefault="00D01BA5" w:rsidP="0042222F">
            <w:pPr>
              <w:tabs>
                <w:tab w:val="left" w:pos="1080"/>
              </w:tabs>
              <w:rPr>
                <w:sz w:val="18"/>
                <w:szCs w:val="18"/>
              </w:rPr>
            </w:pPr>
            <w:r w:rsidRPr="009831BE">
              <w:rPr>
                <w:sz w:val="18"/>
                <w:szCs w:val="18"/>
              </w:rPr>
              <w:t>10/4/13</w:t>
            </w:r>
            <w:r w:rsidR="00ED1FC5" w:rsidRPr="009831BE">
              <w:rPr>
                <w:sz w:val="18"/>
                <w:szCs w:val="18"/>
              </w:rPr>
              <w:t>, 5/20/14</w:t>
            </w:r>
          </w:p>
        </w:tc>
      </w:tr>
      <w:tr w:rsidR="00D01BA5" w:rsidRPr="009831BE" w:rsidTr="00D5476C">
        <w:tc>
          <w:tcPr>
            <w:tcW w:w="1998" w:type="dxa"/>
            <w:shd w:val="clear" w:color="auto" w:fill="auto"/>
          </w:tcPr>
          <w:p w:rsidR="00D01BA5" w:rsidRPr="009831BE" w:rsidRDefault="00D01BA5" w:rsidP="0042222F">
            <w:pPr>
              <w:tabs>
                <w:tab w:val="left" w:pos="1080"/>
              </w:tabs>
              <w:rPr>
                <w:sz w:val="18"/>
                <w:szCs w:val="18"/>
              </w:rPr>
            </w:pPr>
            <w:r w:rsidRPr="009831BE">
              <w:rPr>
                <w:sz w:val="18"/>
                <w:szCs w:val="18"/>
              </w:rPr>
              <w:t>Bus Evacuation</w:t>
            </w:r>
          </w:p>
        </w:tc>
        <w:tc>
          <w:tcPr>
            <w:tcW w:w="2696" w:type="dxa"/>
            <w:shd w:val="clear" w:color="auto" w:fill="auto"/>
          </w:tcPr>
          <w:p w:rsidR="00D01BA5" w:rsidRPr="009831BE" w:rsidRDefault="00D01BA5" w:rsidP="0042222F">
            <w:pPr>
              <w:tabs>
                <w:tab w:val="left" w:pos="1080"/>
              </w:tabs>
              <w:rPr>
                <w:sz w:val="18"/>
                <w:szCs w:val="18"/>
              </w:rPr>
            </w:pPr>
            <w:r w:rsidRPr="009831BE">
              <w:rPr>
                <w:sz w:val="18"/>
                <w:szCs w:val="18"/>
              </w:rPr>
              <w:t>10/3/13, 10/15/13</w:t>
            </w:r>
            <w:r w:rsidR="00D5476C" w:rsidRPr="009831BE">
              <w:rPr>
                <w:sz w:val="18"/>
                <w:szCs w:val="18"/>
              </w:rPr>
              <w:t>,4/10/14</w:t>
            </w:r>
          </w:p>
          <w:p w:rsidR="00D01BA5" w:rsidRPr="009831BE" w:rsidRDefault="00D01BA5" w:rsidP="0042222F">
            <w:pPr>
              <w:tabs>
                <w:tab w:val="left" w:pos="1080"/>
              </w:tabs>
              <w:rPr>
                <w:sz w:val="18"/>
                <w:szCs w:val="18"/>
              </w:rPr>
            </w:pPr>
            <w:r w:rsidRPr="009831BE">
              <w:rPr>
                <w:sz w:val="18"/>
                <w:szCs w:val="18"/>
              </w:rPr>
              <w:t>10/8/13</w:t>
            </w:r>
            <w:r w:rsidR="00D5476C" w:rsidRPr="009831BE">
              <w:rPr>
                <w:sz w:val="18"/>
                <w:szCs w:val="18"/>
              </w:rPr>
              <w:t>, 4/3/14</w:t>
            </w:r>
            <w:r w:rsidRPr="009831BE">
              <w:rPr>
                <w:sz w:val="18"/>
                <w:szCs w:val="18"/>
              </w:rPr>
              <w:t xml:space="preserve"> (Greenwich Twp.)</w:t>
            </w:r>
          </w:p>
          <w:p w:rsidR="00D5476C" w:rsidRPr="009831BE" w:rsidRDefault="00D5476C" w:rsidP="0042222F">
            <w:pPr>
              <w:tabs>
                <w:tab w:val="left" w:pos="1080"/>
              </w:tabs>
              <w:rPr>
                <w:sz w:val="18"/>
                <w:szCs w:val="18"/>
              </w:rPr>
            </w:pPr>
            <w:r w:rsidRPr="009831BE">
              <w:rPr>
                <w:sz w:val="18"/>
                <w:szCs w:val="18"/>
              </w:rPr>
              <w:t>4/2/14 (</w:t>
            </w:r>
            <w:proofErr w:type="spellStart"/>
            <w:r w:rsidRPr="009831BE">
              <w:rPr>
                <w:sz w:val="18"/>
                <w:szCs w:val="18"/>
              </w:rPr>
              <w:t>Bankbridge</w:t>
            </w:r>
            <w:proofErr w:type="spellEnd"/>
            <w:r w:rsidRPr="009831BE">
              <w:rPr>
                <w:sz w:val="18"/>
                <w:szCs w:val="18"/>
              </w:rPr>
              <w:t>)</w:t>
            </w:r>
          </w:p>
          <w:p w:rsidR="00D01BA5" w:rsidRPr="009831BE" w:rsidRDefault="00D01BA5" w:rsidP="0042222F">
            <w:pPr>
              <w:tabs>
                <w:tab w:val="left" w:pos="1080"/>
              </w:tabs>
              <w:rPr>
                <w:sz w:val="18"/>
                <w:szCs w:val="18"/>
              </w:rPr>
            </w:pPr>
            <w:r w:rsidRPr="009831BE">
              <w:rPr>
                <w:sz w:val="18"/>
                <w:szCs w:val="18"/>
              </w:rPr>
              <w:t>10/10/13</w:t>
            </w:r>
            <w:r w:rsidR="00D5476C" w:rsidRPr="009831BE">
              <w:rPr>
                <w:sz w:val="18"/>
                <w:szCs w:val="18"/>
              </w:rPr>
              <w:t>, 4/2/14</w:t>
            </w:r>
            <w:r w:rsidRPr="009831BE">
              <w:rPr>
                <w:sz w:val="18"/>
                <w:szCs w:val="18"/>
              </w:rPr>
              <w:t xml:space="preserve"> (GCIT)</w:t>
            </w:r>
          </w:p>
        </w:tc>
        <w:tc>
          <w:tcPr>
            <w:tcW w:w="2347" w:type="dxa"/>
            <w:shd w:val="clear" w:color="auto" w:fill="auto"/>
          </w:tcPr>
          <w:p w:rsidR="00D01BA5" w:rsidRPr="009831BE" w:rsidRDefault="00D01BA5" w:rsidP="0042222F">
            <w:pPr>
              <w:tabs>
                <w:tab w:val="left" w:pos="1080"/>
              </w:tabs>
              <w:rPr>
                <w:sz w:val="18"/>
                <w:szCs w:val="18"/>
              </w:rPr>
            </w:pPr>
            <w:r w:rsidRPr="009831BE">
              <w:rPr>
                <w:sz w:val="18"/>
                <w:szCs w:val="18"/>
              </w:rPr>
              <w:t>10/4/13, 10/8/13, 10/13/13</w:t>
            </w:r>
            <w:r w:rsidR="00D5476C" w:rsidRPr="009831BE">
              <w:rPr>
                <w:sz w:val="18"/>
                <w:szCs w:val="18"/>
              </w:rPr>
              <w:t>,4/3/14,4/9/14</w:t>
            </w:r>
          </w:p>
        </w:tc>
        <w:tc>
          <w:tcPr>
            <w:tcW w:w="2372" w:type="dxa"/>
            <w:shd w:val="clear" w:color="auto" w:fill="auto"/>
          </w:tcPr>
          <w:p w:rsidR="00D01BA5" w:rsidRPr="009831BE" w:rsidRDefault="00D01BA5" w:rsidP="0042222F">
            <w:pPr>
              <w:tabs>
                <w:tab w:val="left" w:pos="1080"/>
              </w:tabs>
              <w:rPr>
                <w:sz w:val="18"/>
                <w:szCs w:val="18"/>
              </w:rPr>
            </w:pPr>
            <w:r w:rsidRPr="009831BE">
              <w:rPr>
                <w:sz w:val="18"/>
                <w:szCs w:val="18"/>
              </w:rPr>
              <w:t>10/3/13, 10/10/13,  10/15/13</w:t>
            </w:r>
            <w:r w:rsidR="00D5476C" w:rsidRPr="009831BE">
              <w:rPr>
                <w:sz w:val="18"/>
                <w:szCs w:val="18"/>
              </w:rPr>
              <w:t>,4/2/14,4/7/14,4/9/14</w:t>
            </w:r>
          </w:p>
        </w:tc>
      </w:tr>
      <w:tr w:rsidR="00D01BA5" w:rsidRPr="009831BE" w:rsidTr="00D5476C">
        <w:tc>
          <w:tcPr>
            <w:tcW w:w="1998" w:type="dxa"/>
            <w:shd w:val="clear" w:color="auto" w:fill="auto"/>
          </w:tcPr>
          <w:p w:rsidR="00D01BA5" w:rsidRPr="009831BE" w:rsidRDefault="00D01BA5" w:rsidP="0042222F">
            <w:pPr>
              <w:tabs>
                <w:tab w:val="left" w:pos="1080"/>
              </w:tabs>
              <w:rPr>
                <w:sz w:val="18"/>
                <w:szCs w:val="18"/>
              </w:rPr>
            </w:pPr>
            <w:r w:rsidRPr="009831BE">
              <w:rPr>
                <w:sz w:val="18"/>
                <w:szCs w:val="18"/>
              </w:rPr>
              <w:t>Active Shooter</w:t>
            </w:r>
          </w:p>
        </w:tc>
        <w:tc>
          <w:tcPr>
            <w:tcW w:w="2696" w:type="dxa"/>
            <w:shd w:val="clear" w:color="auto" w:fill="auto"/>
          </w:tcPr>
          <w:p w:rsidR="00D01BA5" w:rsidRPr="009831BE" w:rsidRDefault="00D01BA5" w:rsidP="0042222F">
            <w:pPr>
              <w:tabs>
                <w:tab w:val="left" w:pos="1080"/>
              </w:tabs>
              <w:rPr>
                <w:sz w:val="18"/>
                <w:szCs w:val="18"/>
              </w:rPr>
            </w:pPr>
            <w:r w:rsidRPr="009831BE">
              <w:rPr>
                <w:sz w:val="18"/>
                <w:szCs w:val="18"/>
              </w:rPr>
              <w:t>11/27/13</w:t>
            </w:r>
            <w:r w:rsidR="00A35A19">
              <w:rPr>
                <w:sz w:val="18"/>
                <w:szCs w:val="18"/>
              </w:rPr>
              <w:t>, 6/17/14</w:t>
            </w:r>
          </w:p>
        </w:tc>
        <w:tc>
          <w:tcPr>
            <w:tcW w:w="2347" w:type="dxa"/>
            <w:shd w:val="clear" w:color="auto" w:fill="auto"/>
          </w:tcPr>
          <w:p w:rsidR="00D01BA5" w:rsidRPr="009831BE" w:rsidRDefault="00D01BA5" w:rsidP="00505F05">
            <w:pPr>
              <w:tabs>
                <w:tab w:val="left" w:pos="1080"/>
              </w:tabs>
              <w:rPr>
                <w:sz w:val="18"/>
                <w:szCs w:val="18"/>
              </w:rPr>
            </w:pPr>
            <w:r w:rsidRPr="009831BE">
              <w:rPr>
                <w:sz w:val="18"/>
                <w:szCs w:val="18"/>
              </w:rPr>
              <w:t>1/21/14</w:t>
            </w:r>
            <w:r w:rsidR="00505F05" w:rsidRPr="009831BE">
              <w:rPr>
                <w:sz w:val="18"/>
                <w:szCs w:val="18"/>
              </w:rPr>
              <w:t>, 3/31/14</w:t>
            </w:r>
          </w:p>
        </w:tc>
        <w:tc>
          <w:tcPr>
            <w:tcW w:w="2372" w:type="dxa"/>
            <w:shd w:val="clear" w:color="auto" w:fill="auto"/>
          </w:tcPr>
          <w:p w:rsidR="00D01BA5" w:rsidRPr="009831BE" w:rsidRDefault="00D01BA5" w:rsidP="0042222F">
            <w:pPr>
              <w:tabs>
                <w:tab w:val="left" w:pos="1080"/>
              </w:tabs>
              <w:rPr>
                <w:sz w:val="18"/>
                <w:szCs w:val="18"/>
              </w:rPr>
            </w:pPr>
            <w:r w:rsidRPr="009831BE">
              <w:rPr>
                <w:sz w:val="18"/>
                <w:szCs w:val="18"/>
              </w:rPr>
              <w:t>11/26/13, 12/11/13</w:t>
            </w:r>
            <w:r w:rsidR="0010619B">
              <w:rPr>
                <w:sz w:val="18"/>
                <w:szCs w:val="18"/>
              </w:rPr>
              <w:t>, 6/10/14</w:t>
            </w:r>
          </w:p>
        </w:tc>
      </w:tr>
      <w:tr w:rsidR="006E377F" w:rsidRPr="009831BE" w:rsidTr="00640F43">
        <w:tc>
          <w:tcPr>
            <w:tcW w:w="1998" w:type="dxa"/>
            <w:shd w:val="clear" w:color="auto" w:fill="auto"/>
          </w:tcPr>
          <w:p w:rsidR="006E377F" w:rsidRPr="009831BE" w:rsidRDefault="006E377F" w:rsidP="0042222F">
            <w:pPr>
              <w:tabs>
                <w:tab w:val="left" w:pos="1080"/>
              </w:tabs>
              <w:rPr>
                <w:sz w:val="18"/>
                <w:szCs w:val="18"/>
              </w:rPr>
            </w:pPr>
            <w:r w:rsidRPr="009831BE">
              <w:rPr>
                <w:sz w:val="18"/>
                <w:szCs w:val="18"/>
              </w:rPr>
              <w:t>Safety Committee Meetings</w:t>
            </w:r>
          </w:p>
        </w:tc>
        <w:tc>
          <w:tcPr>
            <w:tcW w:w="7415" w:type="dxa"/>
            <w:gridSpan w:val="3"/>
            <w:shd w:val="clear" w:color="auto" w:fill="auto"/>
          </w:tcPr>
          <w:p w:rsidR="006E377F" w:rsidRPr="009831BE" w:rsidRDefault="006E377F" w:rsidP="0042222F">
            <w:pPr>
              <w:tabs>
                <w:tab w:val="left" w:pos="1080"/>
              </w:tabs>
              <w:rPr>
                <w:sz w:val="18"/>
                <w:szCs w:val="18"/>
              </w:rPr>
            </w:pPr>
            <w:r>
              <w:rPr>
                <w:sz w:val="18"/>
                <w:szCs w:val="18"/>
              </w:rPr>
              <w:t xml:space="preserve">These meetings will begin to be reported to the Board of Education during the 2014-2015 school </w:t>
            </w:r>
            <w:proofErr w:type="gramStart"/>
            <w:r>
              <w:rPr>
                <w:sz w:val="18"/>
                <w:szCs w:val="18"/>
              </w:rPr>
              <w:t>year</w:t>
            </w:r>
            <w:proofErr w:type="gramEnd"/>
            <w:r>
              <w:rPr>
                <w:sz w:val="18"/>
                <w:szCs w:val="18"/>
              </w:rPr>
              <w:t>.</w:t>
            </w:r>
          </w:p>
        </w:tc>
      </w:tr>
      <w:tr w:rsidR="00D01BA5" w:rsidRPr="009831BE" w:rsidTr="00D5476C">
        <w:tc>
          <w:tcPr>
            <w:tcW w:w="1998" w:type="dxa"/>
            <w:shd w:val="clear" w:color="auto" w:fill="auto"/>
          </w:tcPr>
          <w:p w:rsidR="00D01BA5" w:rsidRPr="009831BE" w:rsidRDefault="00D01BA5" w:rsidP="0042222F">
            <w:pPr>
              <w:tabs>
                <w:tab w:val="left" w:pos="1080"/>
              </w:tabs>
              <w:rPr>
                <w:sz w:val="18"/>
                <w:szCs w:val="18"/>
              </w:rPr>
            </w:pPr>
            <w:r w:rsidRPr="009831BE">
              <w:rPr>
                <w:sz w:val="18"/>
                <w:szCs w:val="18"/>
              </w:rPr>
              <w:t>Test of Communication System</w:t>
            </w:r>
          </w:p>
        </w:tc>
        <w:tc>
          <w:tcPr>
            <w:tcW w:w="7415" w:type="dxa"/>
            <w:gridSpan w:val="3"/>
            <w:shd w:val="clear" w:color="auto" w:fill="auto"/>
          </w:tcPr>
          <w:p w:rsidR="00D01BA5" w:rsidRPr="009831BE" w:rsidRDefault="00D01BA5" w:rsidP="0038078E">
            <w:pPr>
              <w:numPr>
                <w:ilvl w:val="0"/>
                <w:numId w:val="2"/>
              </w:numPr>
              <w:tabs>
                <w:tab w:val="left" w:pos="353"/>
              </w:tabs>
              <w:ind w:left="263" w:hanging="180"/>
              <w:rPr>
                <w:sz w:val="18"/>
                <w:szCs w:val="18"/>
              </w:rPr>
            </w:pPr>
            <w:r w:rsidRPr="009831BE">
              <w:rPr>
                <w:sz w:val="18"/>
                <w:szCs w:val="18"/>
              </w:rPr>
              <w:t xml:space="preserve">All district administrators were trained to use the Phone Blaster system </w:t>
            </w:r>
            <w:r w:rsidR="005E4101" w:rsidRPr="009831BE">
              <w:rPr>
                <w:sz w:val="18"/>
                <w:szCs w:val="18"/>
              </w:rPr>
              <w:t xml:space="preserve">on Monday, </w:t>
            </w:r>
            <w:r w:rsidRPr="009831BE">
              <w:rPr>
                <w:sz w:val="18"/>
                <w:szCs w:val="18"/>
              </w:rPr>
              <w:t>November 25, 2013.</w:t>
            </w:r>
          </w:p>
          <w:p w:rsidR="00D01BA5" w:rsidRPr="009831BE" w:rsidRDefault="00D01BA5" w:rsidP="0038078E">
            <w:pPr>
              <w:numPr>
                <w:ilvl w:val="0"/>
                <w:numId w:val="2"/>
              </w:numPr>
              <w:tabs>
                <w:tab w:val="left" w:pos="353"/>
              </w:tabs>
              <w:ind w:left="263" w:hanging="180"/>
              <w:rPr>
                <w:sz w:val="18"/>
                <w:szCs w:val="18"/>
              </w:rPr>
            </w:pPr>
            <w:r w:rsidRPr="009831BE">
              <w:rPr>
                <w:sz w:val="18"/>
                <w:szCs w:val="18"/>
              </w:rPr>
              <w:t>Member of the Paulsboro Police Department will be trained to use the Phone Blaster system at their convenience.</w:t>
            </w:r>
          </w:p>
          <w:p w:rsidR="00D01BA5" w:rsidRPr="009831BE" w:rsidRDefault="00D01BA5" w:rsidP="0038078E">
            <w:pPr>
              <w:numPr>
                <w:ilvl w:val="0"/>
                <w:numId w:val="2"/>
              </w:numPr>
              <w:tabs>
                <w:tab w:val="left" w:pos="353"/>
              </w:tabs>
              <w:ind w:left="263" w:hanging="180"/>
              <w:rPr>
                <w:sz w:val="18"/>
                <w:szCs w:val="18"/>
              </w:rPr>
            </w:pPr>
            <w:proofErr w:type="spellStart"/>
            <w:r w:rsidRPr="009831BE">
              <w:rPr>
                <w:sz w:val="18"/>
                <w:szCs w:val="18"/>
              </w:rPr>
              <w:t>Districtwide</w:t>
            </w:r>
            <w:proofErr w:type="spellEnd"/>
            <w:r w:rsidRPr="009831BE">
              <w:rPr>
                <w:sz w:val="18"/>
                <w:szCs w:val="18"/>
              </w:rPr>
              <w:t xml:space="preserve"> test of the Phone Blaster system was conducted on December 11, 2013.</w:t>
            </w:r>
          </w:p>
        </w:tc>
      </w:tr>
    </w:tbl>
    <w:p w:rsidR="00D01BA5" w:rsidRPr="009831BE" w:rsidRDefault="00D01BA5" w:rsidP="00D01BA5">
      <w:pPr>
        <w:pStyle w:val="Footer"/>
        <w:tabs>
          <w:tab w:val="clear" w:pos="4320"/>
          <w:tab w:val="clear" w:pos="8640"/>
        </w:tabs>
        <w:rPr>
          <w:sz w:val="22"/>
          <w:szCs w:val="22"/>
        </w:rPr>
      </w:pPr>
    </w:p>
    <w:p w:rsidR="00711A8B" w:rsidRPr="009831BE" w:rsidRDefault="00711A8B" w:rsidP="00D01BA5">
      <w:pPr>
        <w:pStyle w:val="Footer"/>
        <w:tabs>
          <w:tab w:val="clear" w:pos="4320"/>
          <w:tab w:val="clear" w:pos="8640"/>
        </w:tabs>
      </w:pPr>
    </w:p>
    <w:p w:rsidR="009E62C9" w:rsidRPr="00E95C61" w:rsidRDefault="009E62C9" w:rsidP="009E62C9">
      <w:pPr>
        <w:pStyle w:val="Footer"/>
        <w:tabs>
          <w:tab w:val="clear" w:pos="4320"/>
          <w:tab w:val="clear" w:pos="8640"/>
        </w:tabs>
      </w:pPr>
    </w:p>
    <w:p w:rsidR="009E62C9" w:rsidRPr="00F86627" w:rsidRDefault="009E62C9" w:rsidP="009E62C9">
      <w:pPr>
        <w:pStyle w:val="Footer"/>
        <w:tabs>
          <w:tab w:val="clear" w:pos="4320"/>
          <w:tab w:val="clear" w:pos="8640"/>
        </w:tabs>
        <w:rPr>
          <w:b/>
        </w:rPr>
      </w:pPr>
      <w:r w:rsidRPr="00F86627">
        <w:rPr>
          <w:b/>
        </w:rPr>
        <w:t>PUBLIC COMMENTS</w:t>
      </w:r>
    </w:p>
    <w:p w:rsidR="009E62C9" w:rsidRPr="00F86627" w:rsidRDefault="009E62C9" w:rsidP="009E62C9">
      <w:pPr>
        <w:pStyle w:val="Footer"/>
        <w:tabs>
          <w:tab w:val="clear" w:pos="4320"/>
          <w:tab w:val="clear" w:pos="8640"/>
        </w:tabs>
      </w:pPr>
      <w:r w:rsidRPr="00F86627">
        <w:t>None</w:t>
      </w:r>
    </w:p>
    <w:p w:rsidR="009E62C9" w:rsidRDefault="009E62C9" w:rsidP="009E62C9">
      <w:pPr>
        <w:rPr>
          <w:b/>
        </w:rPr>
      </w:pPr>
    </w:p>
    <w:p w:rsidR="009E62C9" w:rsidRPr="00F86627" w:rsidRDefault="009E62C9" w:rsidP="009E62C9">
      <w:pPr>
        <w:rPr>
          <w:b/>
        </w:rPr>
      </w:pPr>
      <w:r w:rsidRPr="00F86627">
        <w:rPr>
          <w:b/>
        </w:rPr>
        <w:t>NEXT PUBLIC MEETINGS</w:t>
      </w:r>
    </w:p>
    <w:p w:rsidR="00D64915" w:rsidRDefault="00D64915" w:rsidP="00D01BA5">
      <w:pPr>
        <w:pStyle w:val="Footer"/>
        <w:tabs>
          <w:tab w:val="clear" w:pos="4320"/>
          <w:tab w:val="clear" w:pos="8640"/>
        </w:tabs>
      </w:pPr>
    </w:p>
    <w:p w:rsidR="00C066C2" w:rsidRPr="00A625E8" w:rsidRDefault="00C066C2" w:rsidP="00F50B34">
      <w:pPr>
        <w:tabs>
          <w:tab w:val="left" w:pos="1080"/>
        </w:tabs>
        <w:rPr>
          <w:sz w:val="20"/>
          <w:szCs w:val="20"/>
        </w:rPr>
      </w:pPr>
      <w:r w:rsidRPr="00F50B34">
        <w:t xml:space="preserve">Thursday, </w:t>
      </w:r>
      <w:r w:rsidR="00907017" w:rsidRPr="00F50B34">
        <w:t xml:space="preserve">July </w:t>
      </w:r>
      <w:r w:rsidR="00F4538C" w:rsidRPr="00F50B34">
        <w:t>17</w:t>
      </w:r>
      <w:r w:rsidR="00907017" w:rsidRPr="00F50B34">
        <w:t xml:space="preserve">, </w:t>
      </w:r>
      <w:r w:rsidRPr="00F50B34">
        <w:t xml:space="preserve">2014 - </w:t>
      </w:r>
      <w:r w:rsidR="001F0792" w:rsidRPr="00F50B34">
        <w:t>7</w:t>
      </w:r>
      <w:r w:rsidRPr="00F50B34">
        <w:t>:00 PM</w:t>
      </w:r>
      <w:r w:rsidR="00F50B34">
        <w:t xml:space="preserve"> </w:t>
      </w:r>
      <w:r w:rsidRPr="00A625E8">
        <w:rPr>
          <w:sz w:val="20"/>
          <w:szCs w:val="20"/>
        </w:rPr>
        <w:t>Regular Meeting – Paulsboro High School Library</w:t>
      </w:r>
    </w:p>
    <w:p w:rsidR="00C35598" w:rsidRPr="00A625E8" w:rsidRDefault="00C35598" w:rsidP="00C066C2">
      <w:pPr>
        <w:jc w:val="center"/>
        <w:rPr>
          <w:sz w:val="20"/>
          <w:szCs w:val="20"/>
        </w:rPr>
      </w:pPr>
    </w:p>
    <w:p w:rsidR="00C35598" w:rsidRPr="00A625E8" w:rsidRDefault="00C35598" w:rsidP="00CB7C02">
      <w:pPr>
        <w:tabs>
          <w:tab w:val="left" w:pos="720"/>
          <w:tab w:val="decimal" w:pos="1440"/>
        </w:tabs>
        <w:rPr>
          <w:sz w:val="20"/>
          <w:szCs w:val="20"/>
        </w:rPr>
      </w:pPr>
      <w:r w:rsidRPr="00A625E8">
        <w:rPr>
          <w:sz w:val="20"/>
          <w:szCs w:val="20"/>
        </w:rPr>
        <w:sym w:font="Symbol" w:char="F0B7"/>
      </w:r>
      <w:r w:rsidRPr="00A625E8">
        <w:rPr>
          <w:sz w:val="20"/>
          <w:szCs w:val="20"/>
        </w:rPr>
        <w:t>The Board will take official action at this meeting.</w:t>
      </w:r>
    </w:p>
    <w:p w:rsidR="00C35598" w:rsidRPr="009831BE" w:rsidRDefault="00C35598" w:rsidP="00CB7C02">
      <w:pPr>
        <w:rPr>
          <w:sz w:val="16"/>
        </w:rPr>
      </w:pPr>
      <w:r w:rsidRPr="00A625E8">
        <w:rPr>
          <w:sz w:val="20"/>
          <w:szCs w:val="20"/>
        </w:rPr>
        <w:sym w:font="Symbol" w:char="F0B7"/>
      </w:r>
      <w:r w:rsidRPr="00A625E8">
        <w:rPr>
          <w:sz w:val="20"/>
          <w:szCs w:val="20"/>
        </w:rPr>
        <w:t>The meeting is open to the public and comment will</w:t>
      </w:r>
      <w:r w:rsidR="00CB7C02" w:rsidRPr="00A625E8">
        <w:rPr>
          <w:sz w:val="20"/>
          <w:szCs w:val="20"/>
        </w:rPr>
        <w:t xml:space="preserve"> </w:t>
      </w:r>
      <w:r w:rsidRPr="00A625E8">
        <w:rPr>
          <w:sz w:val="20"/>
          <w:szCs w:val="20"/>
        </w:rPr>
        <w:t>be solicited from citizens in attendance</w:t>
      </w:r>
      <w:r w:rsidRPr="009831BE">
        <w:rPr>
          <w:sz w:val="16"/>
        </w:rPr>
        <w:t>.</w:t>
      </w:r>
    </w:p>
    <w:p w:rsidR="00C35598" w:rsidRPr="009831BE" w:rsidRDefault="00C35598" w:rsidP="00C066C2">
      <w:pPr>
        <w:jc w:val="center"/>
        <w:rPr>
          <w:sz w:val="16"/>
          <w:szCs w:val="16"/>
        </w:rPr>
      </w:pPr>
    </w:p>
    <w:p w:rsidR="00A625E8" w:rsidRDefault="00A625E8" w:rsidP="00A625E8">
      <w:pPr>
        <w:rPr>
          <w:sz w:val="20"/>
          <w:szCs w:val="20"/>
        </w:rPr>
      </w:pPr>
    </w:p>
    <w:p w:rsidR="00A625E8" w:rsidRPr="00F86627" w:rsidRDefault="00A625E8" w:rsidP="00A625E8">
      <w:pPr>
        <w:rPr>
          <w:sz w:val="20"/>
          <w:szCs w:val="20"/>
        </w:rPr>
      </w:pPr>
      <w:r w:rsidRPr="00F86627">
        <w:rPr>
          <w:sz w:val="20"/>
          <w:szCs w:val="20"/>
        </w:rPr>
        <w:t xml:space="preserve">Motion made by </w:t>
      </w:r>
      <w:r>
        <w:rPr>
          <w:sz w:val="20"/>
          <w:szCs w:val="20"/>
        </w:rPr>
        <w:t>Lisa</w:t>
      </w:r>
      <w:r w:rsidRPr="00F86627">
        <w:rPr>
          <w:sz w:val="20"/>
          <w:szCs w:val="20"/>
        </w:rPr>
        <w:t xml:space="preserve">, seconded by </w:t>
      </w:r>
      <w:proofErr w:type="spellStart"/>
      <w:r>
        <w:rPr>
          <w:sz w:val="20"/>
          <w:szCs w:val="20"/>
        </w:rPr>
        <w:t>Lozada</w:t>
      </w:r>
      <w:proofErr w:type="spellEnd"/>
      <w:r>
        <w:rPr>
          <w:sz w:val="20"/>
          <w:szCs w:val="20"/>
        </w:rPr>
        <w:t>-Shaw</w:t>
      </w:r>
      <w:r w:rsidRPr="00F86627">
        <w:rPr>
          <w:sz w:val="20"/>
          <w:szCs w:val="20"/>
        </w:rPr>
        <w:t xml:space="preserve"> and unanimously carried (</w:t>
      </w:r>
      <w:r>
        <w:rPr>
          <w:sz w:val="20"/>
          <w:szCs w:val="20"/>
        </w:rPr>
        <w:t>8</w:t>
      </w:r>
      <w:r w:rsidRPr="00F86627">
        <w:rPr>
          <w:sz w:val="20"/>
          <w:szCs w:val="20"/>
        </w:rPr>
        <w:t>-0) to adjourn the meeting</w:t>
      </w:r>
      <w:r>
        <w:rPr>
          <w:sz w:val="20"/>
          <w:szCs w:val="20"/>
        </w:rPr>
        <w:t xml:space="preserve"> at 8:25p.m</w:t>
      </w:r>
      <w:r w:rsidRPr="00F86627">
        <w:rPr>
          <w:sz w:val="20"/>
          <w:szCs w:val="20"/>
        </w:rPr>
        <w:t>.</w:t>
      </w:r>
    </w:p>
    <w:p w:rsidR="00A625E8" w:rsidRPr="00F86627" w:rsidRDefault="00A625E8" w:rsidP="00A625E8">
      <w:pPr>
        <w:jc w:val="center"/>
        <w:rPr>
          <w:sz w:val="20"/>
          <w:szCs w:val="20"/>
        </w:rPr>
      </w:pPr>
    </w:p>
    <w:p w:rsidR="00A625E8" w:rsidRPr="00F86627" w:rsidRDefault="00A625E8" w:rsidP="00A625E8">
      <w:pPr>
        <w:rPr>
          <w:sz w:val="20"/>
          <w:szCs w:val="20"/>
        </w:rPr>
      </w:pPr>
    </w:p>
    <w:p w:rsidR="00A625E8" w:rsidRDefault="00A625E8" w:rsidP="00A625E8">
      <w:pPr>
        <w:rPr>
          <w:sz w:val="20"/>
          <w:szCs w:val="20"/>
        </w:rPr>
      </w:pPr>
      <w:r w:rsidRPr="00F86627">
        <w:rPr>
          <w:sz w:val="20"/>
          <w:szCs w:val="20"/>
        </w:rPr>
        <w:t>Respectfully submitted,</w:t>
      </w:r>
    </w:p>
    <w:p w:rsidR="00A625E8" w:rsidRPr="00F86627" w:rsidRDefault="00A625E8" w:rsidP="00A625E8">
      <w:pPr>
        <w:rPr>
          <w:sz w:val="20"/>
          <w:szCs w:val="20"/>
        </w:rPr>
      </w:pPr>
    </w:p>
    <w:p w:rsidR="00A625E8" w:rsidRPr="00F86627" w:rsidRDefault="00A625E8" w:rsidP="00A625E8">
      <w:pPr>
        <w:rPr>
          <w:sz w:val="20"/>
          <w:szCs w:val="20"/>
        </w:rPr>
      </w:pPr>
      <w:r w:rsidRPr="00F86627">
        <w:rPr>
          <w:noProof/>
        </w:rPr>
        <w:drawing>
          <wp:inline distT="0" distB="0" distL="0" distR="0" wp14:anchorId="628722FE" wp14:editId="75566501">
            <wp:extent cx="1295400" cy="436245"/>
            <wp:effectExtent l="0" t="0" r="0" b="1905"/>
            <wp:docPr id="1" name="Picture 1"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A625E8" w:rsidRPr="00F86627" w:rsidRDefault="00A625E8" w:rsidP="00A625E8">
      <w:pPr>
        <w:rPr>
          <w:sz w:val="20"/>
          <w:szCs w:val="20"/>
        </w:rPr>
      </w:pPr>
    </w:p>
    <w:p w:rsidR="00A625E8" w:rsidRDefault="00A625E8" w:rsidP="00A625E8">
      <w:pPr>
        <w:rPr>
          <w:sz w:val="18"/>
        </w:rPr>
      </w:pPr>
      <w:r w:rsidRPr="00F86627">
        <w:rPr>
          <w:sz w:val="18"/>
        </w:rPr>
        <w:t>Business Administrator/Board Secretary</w:t>
      </w:r>
    </w:p>
    <w:p w:rsidR="00C35598" w:rsidRPr="009831BE" w:rsidRDefault="00C35598" w:rsidP="00C066C2">
      <w:pPr>
        <w:jc w:val="center"/>
        <w:rPr>
          <w:sz w:val="16"/>
          <w:szCs w:val="16"/>
        </w:rPr>
      </w:pPr>
    </w:p>
    <w:sectPr w:rsidR="00C35598" w:rsidRPr="009831BE" w:rsidSect="00A67C86">
      <w:footerReference w:type="default" r:id="rId10"/>
      <w:pgSz w:w="12240" w:h="20160" w:code="5"/>
      <w:pgMar w:top="1440" w:right="1440" w:bottom="1440" w:left="1440" w:header="720" w:footer="720" w:gutter="0"/>
      <w:paperSrc w:first="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750" w:rsidRDefault="00401750" w:rsidP="002216F1">
      <w:r>
        <w:separator/>
      </w:r>
    </w:p>
  </w:endnote>
  <w:endnote w:type="continuationSeparator" w:id="0">
    <w:p w:rsidR="00401750" w:rsidRDefault="00401750" w:rsidP="0022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120268"/>
      <w:docPartObj>
        <w:docPartGallery w:val="Page Numbers (Bottom of Page)"/>
        <w:docPartUnique/>
      </w:docPartObj>
    </w:sdtPr>
    <w:sdtEndPr>
      <w:rPr>
        <w:noProof/>
      </w:rPr>
    </w:sdtEndPr>
    <w:sdtContent>
      <w:p w:rsidR="00401750" w:rsidRDefault="00401750">
        <w:pPr>
          <w:pStyle w:val="Footer"/>
        </w:pPr>
        <w:r>
          <w:fldChar w:fldCharType="begin"/>
        </w:r>
        <w:r>
          <w:instrText xml:space="preserve"> PAGE   \* MERGEFORMAT </w:instrText>
        </w:r>
        <w:r>
          <w:fldChar w:fldCharType="separate"/>
        </w:r>
        <w:r w:rsidR="0010653F">
          <w:rPr>
            <w:noProof/>
          </w:rPr>
          <w:t>27</w:t>
        </w:r>
        <w:r>
          <w:rPr>
            <w:noProof/>
          </w:rPr>
          <w:fldChar w:fldCharType="end"/>
        </w:r>
        <w:r>
          <w:rPr>
            <w:noProof/>
          </w:rPr>
          <w:tab/>
        </w:r>
        <w:r>
          <w:rPr>
            <w:noProof/>
          </w:rPr>
          <w:tab/>
          <w:t>June 30, 2014</w:t>
        </w:r>
      </w:p>
    </w:sdtContent>
  </w:sdt>
  <w:p w:rsidR="00401750" w:rsidRDefault="00401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750" w:rsidRDefault="00401750" w:rsidP="002216F1">
      <w:r>
        <w:separator/>
      </w:r>
    </w:p>
  </w:footnote>
  <w:footnote w:type="continuationSeparator" w:id="0">
    <w:p w:rsidR="00401750" w:rsidRDefault="00401750" w:rsidP="00221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7DE"/>
    <w:multiLevelType w:val="hybridMultilevel"/>
    <w:tmpl w:val="B650B57C"/>
    <w:lvl w:ilvl="0" w:tplc="DFD4527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5424CE"/>
    <w:multiLevelType w:val="hybridMultilevel"/>
    <w:tmpl w:val="73F4CA2E"/>
    <w:lvl w:ilvl="0" w:tplc="A37410FC">
      <w:start w:val="13"/>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16596"/>
    <w:multiLevelType w:val="hybridMultilevel"/>
    <w:tmpl w:val="C25A8D92"/>
    <w:lvl w:ilvl="0" w:tplc="C0F29382">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F2A5B"/>
    <w:multiLevelType w:val="hybridMultilevel"/>
    <w:tmpl w:val="60FC3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B6955"/>
    <w:multiLevelType w:val="hybridMultilevel"/>
    <w:tmpl w:val="6D58652E"/>
    <w:lvl w:ilvl="0" w:tplc="DCF2B964">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065212"/>
    <w:multiLevelType w:val="hybridMultilevel"/>
    <w:tmpl w:val="9DB0F166"/>
    <w:lvl w:ilvl="0" w:tplc="9C60829A">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4C6244"/>
    <w:multiLevelType w:val="hybridMultilevel"/>
    <w:tmpl w:val="72B28A80"/>
    <w:lvl w:ilvl="0" w:tplc="1D6650A4">
      <w:start w:val="3"/>
      <w:numFmt w:val="upperLetter"/>
      <w:lvlText w:val="%1."/>
      <w:lvlJc w:val="left"/>
      <w:pPr>
        <w:ind w:left="720" w:hanging="360"/>
      </w:pPr>
      <w:rPr>
        <w:rFonts w:ascii="Times New Roman" w:hAnsi="Times New Roman" w:hint="default"/>
        <w:b w:val="0"/>
        <w:i w:val="0"/>
        <w:sz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A4407D"/>
    <w:multiLevelType w:val="hybridMultilevel"/>
    <w:tmpl w:val="97B44284"/>
    <w:lvl w:ilvl="0" w:tplc="E0C0BB18">
      <w:start w:val="21"/>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5436FE"/>
    <w:multiLevelType w:val="hybridMultilevel"/>
    <w:tmpl w:val="2A28B758"/>
    <w:lvl w:ilvl="0" w:tplc="CD9EB7D0">
      <w:start w:val="8"/>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1351FC"/>
    <w:multiLevelType w:val="hybridMultilevel"/>
    <w:tmpl w:val="8BD60A38"/>
    <w:lvl w:ilvl="0" w:tplc="9C60829A">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4A1088"/>
    <w:multiLevelType w:val="hybridMultilevel"/>
    <w:tmpl w:val="01FC9F50"/>
    <w:lvl w:ilvl="0" w:tplc="CB88B562">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0E8A7F90"/>
    <w:multiLevelType w:val="hybridMultilevel"/>
    <w:tmpl w:val="F51CB316"/>
    <w:lvl w:ilvl="0" w:tplc="8E143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FA864B4"/>
    <w:multiLevelType w:val="hybridMultilevel"/>
    <w:tmpl w:val="2A6A807A"/>
    <w:lvl w:ilvl="0" w:tplc="8332A8C6">
      <w:start w:val="10"/>
      <w:numFmt w:val="decimal"/>
      <w:lvlText w:val="%1."/>
      <w:lvlJc w:val="left"/>
      <w:pPr>
        <w:ind w:left="2128" w:hanging="360"/>
      </w:pPr>
      <w:rPr>
        <w:rFonts w:ascii="Times New Roman" w:hAnsi="Times New Roman" w:cs="Times New Roman" w:hint="default"/>
        <w:b w:val="0"/>
        <w:sz w:val="22"/>
        <w:szCs w:val="22"/>
      </w:rPr>
    </w:lvl>
    <w:lvl w:ilvl="1" w:tplc="04090019" w:tentative="1">
      <w:start w:val="1"/>
      <w:numFmt w:val="lowerLetter"/>
      <w:lvlText w:val="%2."/>
      <w:lvlJc w:val="left"/>
      <w:pPr>
        <w:ind w:left="1768" w:hanging="360"/>
      </w:pPr>
    </w:lvl>
    <w:lvl w:ilvl="2" w:tplc="0409001B" w:tentative="1">
      <w:start w:val="1"/>
      <w:numFmt w:val="lowerRoman"/>
      <w:lvlText w:val="%3."/>
      <w:lvlJc w:val="right"/>
      <w:pPr>
        <w:ind w:left="2488" w:hanging="180"/>
      </w:pPr>
    </w:lvl>
    <w:lvl w:ilvl="3" w:tplc="0409000F" w:tentative="1">
      <w:start w:val="1"/>
      <w:numFmt w:val="decimal"/>
      <w:lvlText w:val="%4."/>
      <w:lvlJc w:val="left"/>
      <w:pPr>
        <w:ind w:left="3208" w:hanging="360"/>
      </w:pPr>
    </w:lvl>
    <w:lvl w:ilvl="4" w:tplc="04090019" w:tentative="1">
      <w:start w:val="1"/>
      <w:numFmt w:val="lowerLetter"/>
      <w:lvlText w:val="%5."/>
      <w:lvlJc w:val="left"/>
      <w:pPr>
        <w:ind w:left="3928" w:hanging="360"/>
      </w:pPr>
    </w:lvl>
    <w:lvl w:ilvl="5" w:tplc="0409001B" w:tentative="1">
      <w:start w:val="1"/>
      <w:numFmt w:val="lowerRoman"/>
      <w:lvlText w:val="%6."/>
      <w:lvlJc w:val="right"/>
      <w:pPr>
        <w:ind w:left="4648" w:hanging="180"/>
      </w:pPr>
    </w:lvl>
    <w:lvl w:ilvl="6" w:tplc="0409000F" w:tentative="1">
      <w:start w:val="1"/>
      <w:numFmt w:val="decimal"/>
      <w:lvlText w:val="%7."/>
      <w:lvlJc w:val="left"/>
      <w:pPr>
        <w:ind w:left="5368" w:hanging="360"/>
      </w:pPr>
    </w:lvl>
    <w:lvl w:ilvl="7" w:tplc="04090019" w:tentative="1">
      <w:start w:val="1"/>
      <w:numFmt w:val="lowerLetter"/>
      <w:lvlText w:val="%8."/>
      <w:lvlJc w:val="left"/>
      <w:pPr>
        <w:ind w:left="6088" w:hanging="360"/>
      </w:pPr>
    </w:lvl>
    <w:lvl w:ilvl="8" w:tplc="0409001B" w:tentative="1">
      <w:start w:val="1"/>
      <w:numFmt w:val="lowerRoman"/>
      <w:lvlText w:val="%9."/>
      <w:lvlJc w:val="right"/>
      <w:pPr>
        <w:ind w:left="6808" w:hanging="180"/>
      </w:pPr>
    </w:lvl>
  </w:abstractNum>
  <w:abstractNum w:abstractNumId="13">
    <w:nsid w:val="18825A9A"/>
    <w:multiLevelType w:val="hybridMultilevel"/>
    <w:tmpl w:val="004A68F4"/>
    <w:lvl w:ilvl="0" w:tplc="9C60829A">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56931"/>
    <w:multiLevelType w:val="hybridMultilevel"/>
    <w:tmpl w:val="8B26A08E"/>
    <w:lvl w:ilvl="0" w:tplc="DDD82264">
      <w:start w:val="9"/>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8A549F"/>
    <w:multiLevelType w:val="hybridMultilevel"/>
    <w:tmpl w:val="7DA4A4C2"/>
    <w:lvl w:ilvl="0" w:tplc="DCF2B964">
      <w:start w:val="1"/>
      <w:numFmt w:val="upperLetter"/>
      <w:lvlText w:val="%1."/>
      <w:lvlJc w:val="left"/>
      <w:pPr>
        <w:ind w:left="810" w:hanging="360"/>
      </w:pPr>
      <w:rPr>
        <w:rFonts w:ascii="Times New Roman" w:hAnsi="Times New Roman" w:hint="default"/>
        <w:b w:val="0"/>
        <w:i w:val="0"/>
        <w:sz w:val="22"/>
      </w:rPr>
    </w:lvl>
    <w:lvl w:ilvl="1" w:tplc="FC0E66A2">
      <w:start w:val="1"/>
      <w:numFmt w:val="decimal"/>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220F5409"/>
    <w:multiLevelType w:val="hybridMultilevel"/>
    <w:tmpl w:val="66DA1526"/>
    <w:lvl w:ilvl="0" w:tplc="6A663B96">
      <w:start w:val="8"/>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79287D"/>
    <w:multiLevelType w:val="hybridMultilevel"/>
    <w:tmpl w:val="5210C288"/>
    <w:lvl w:ilvl="0" w:tplc="6A20BA5E">
      <w:start w:val="27"/>
      <w:numFmt w:val="upperLetter"/>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CB50D4"/>
    <w:multiLevelType w:val="hybridMultilevel"/>
    <w:tmpl w:val="1494BBE0"/>
    <w:lvl w:ilvl="0" w:tplc="F3688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A43959"/>
    <w:multiLevelType w:val="hybridMultilevel"/>
    <w:tmpl w:val="AFB688EE"/>
    <w:lvl w:ilvl="0" w:tplc="D0CA6DBC">
      <w:start w:val="2"/>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773B97"/>
    <w:multiLevelType w:val="hybridMultilevel"/>
    <w:tmpl w:val="A822B860"/>
    <w:lvl w:ilvl="0" w:tplc="DCF2B964">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946C88"/>
    <w:multiLevelType w:val="hybridMultilevel"/>
    <w:tmpl w:val="966A0574"/>
    <w:lvl w:ilvl="0" w:tplc="DCF2B964">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323C41"/>
    <w:multiLevelType w:val="hybridMultilevel"/>
    <w:tmpl w:val="8B1C25AC"/>
    <w:lvl w:ilvl="0" w:tplc="DCF2B964">
      <w:start w:val="1"/>
      <w:numFmt w:val="upperLetter"/>
      <w:lvlText w:val="%1."/>
      <w:lvlJc w:val="left"/>
      <w:pPr>
        <w:ind w:left="2250" w:hanging="360"/>
      </w:pPr>
      <w:rPr>
        <w:rFonts w:ascii="Times New Roman" w:hAnsi="Times New Roman" w:hint="default"/>
        <w:b w:val="0"/>
        <w:i w:val="0"/>
        <w:sz w:val="22"/>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nsid w:val="339B02E8"/>
    <w:multiLevelType w:val="hybridMultilevel"/>
    <w:tmpl w:val="656667C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36E8115C"/>
    <w:multiLevelType w:val="hybridMultilevel"/>
    <w:tmpl w:val="E41C880A"/>
    <w:lvl w:ilvl="0" w:tplc="DCF2B964">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E37835"/>
    <w:multiLevelType w:val="hybridMultilevel"/>
    <w:tmpl w:val="1718748C"/>
    <w:lvl w:ilvl="0" w:tplc="0409000F">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4C3A4D"/>
    <w:multiLevelType w:val="hybridMultilevel"/>
    <w:tmpl w:val="9614E448"/>
    <w:lvl w:ilvl="0" w:tplc="E89EB0A6">
      <w:start w:val="9"/>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2C59FB"/>
    <w:multiLevelType w:val="hybridMultilevel"/>
    <w:tmpl w:val="7B1A2F56"/>
    <w:lvl w:ilvl="0" w:tplc="663EDDBE">
      <w:start w:val="14"/>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015D0F"/>
    <w:multiLevelType w:val="hybridMultilevel"/>
    <w:tmpl w:val="2BB077FA"/>
    <w:lvl w:ilvl="0" w:tplc="08AAB9F6">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91D2D8E"/>
    <w:multiLevelType w:val="hybridMultilevel"/>
    <w:tmpl w:val="10AA8778"/>
    <w:lvl w:ilvl="0" w:tplc="D78CBAE0">
      <w:start w:val="1"/>
      <w:numFmt w:val="upperLetter"/>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E97FCB"/>
    <w:multiLevelType w:val="hybridMultilevel"/>
    <w:tmpl w:val="17209048"/>
    <w:lvl w:ilvl="0" w:tplc="ADAAF910">
      <w:start w:val="3"/>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7D28A7"/>
    <w:multiLevelType w:val="hybridMultilevel"/>
    <w:tmpl w:val="C31212B0"/>
    <w:lvl w:ilvl="0" w:tplc="DDD82264">
      <w:start w:val="9"/>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175966"/>
    <w:multiLevelType w:val="hybridMultilevel"/>
    <w:tmpl w:val="E95AA5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2665DEC"/>
    <w:multiLevelType w:val="hybridMultilevel"/>
    <w:tmpl w:val="E8E2B658"/>
    <w:lvl w:ilvl="0" w:tplc="2438E60A">
      <w:start w:val="2"/>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BE0696"/>
    <w:multiLevelType w:val="hybridMultilevel"/>
    <w:tmpl w:val="4D763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757B07"/>
    <w:multiLevelType w:val="hybridMultilevel"/>
    <w:tmpl w:val="183E827E"/>
    <w:lvl w:ilvl="0" w:tplc="B630F46C">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E8D0322"/>
    <w:multiLevelType w:val="hybridMultilevel"/>
    <w:tmpl w:val="AB32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4B7647"/>
    <w:multiLevelType w:val="hybridMultilevel"/>
    <w:tmpl w:val="3E301682"/>
    <w:lvl w:ilvl="0" w:tplc="47E0B170">
      <w:start w:val="22"/>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151C31"/>
    <w:multiLevelType w:val="hybridMultilevel"/>
    <w:tmpl w:val="9F202140"/>
    <w:lvl w:ilvl="0" w:tplc="5262F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183FCA"/>
    <w:multiLevelType w:val="hybridMultilevel"/>
    <w:tmpl w:val="C412781C"/>
    <w:lvl w:ilvl="0" w:tplc="8332A8C6">
      <w:start w:val="10"/>
      <w:numFmt w:val="decimal"/>
      <w:lvlText w:val="%1."/>
      <w:lvlJc w:val="left"/>
      <w:pPr>
        <w:ind w:left="1350" w:hanging="360"/>
      </w:pPr>
      <w:rPr>
        <w:rFonts w:ascii="Times New Roman" w:hAnsi="Times New Roman" w:cs="Times New Roman"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69647FF"/>
    <w:multiLevelType w:val="hybridMultilevel"/>
    <w:tmpl w:val="A8C2A66A"/>
    <w:lvl w:ilvl="0" w:tplc="D4E00C44">
      <w:start w:val="8"/>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137D3B"/>
    <w:multiLevelType w:val="hybridMultilevel"/>
    <w:tmpl w:val="8E18A7E4"/>
    <w:lvl w:ilvl="0" w:tplc="DF22BF50">
      <w:start w:val="29"/>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4E66DE"/>
    <w:multiLevelType w:val="hybridMultilevel"/>
    <w:tmpl w:val="55D2A99C"/>
    <w:lvl w:ilvl="0" w:tplc="084C8AC4">
      <w:start w:val="7"/>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513360"/>
    <w:multiLevelType w:val="hybridMultilevel"/>
    <w:tmpl w:val="23E437CA"/>
    <w:lvl w:ilvl="0" w:tplc="8E56F98C">
      <w:start w:val="1"/>
      <w:numFmt w:val="upperRoman"/>
      <w:lvlText w:val="%1."/>
      <w:lvlJc w:val="right"/>
      <w:pPr>
        <w:ind w:left="36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D26828"/>
    <w:multiLevelType w:val="hybridMultilevel"/>
    <w:tmpl w:val="1C90201C"/>
    <w:lvl w:ilvl="0" w:tplc="0409000F">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FC00E8"/>
    <w:multiLevelType w:val="hybridMultilevel"/>
    <w:tmpl w:val="5AC82FDE"/>
    <w:lvl w:ilvl="0" w:tplc="DCF2B964">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162693"/>
    <w:multiLevelType w:val="hybridMultilevel"/>
    <w:tmpl w:val="F94EAA66"/>
    <w:lvl w:ilvl="0" w:tplc="D78CBAE0">
      <w:start w:val="1"/>
      <w:numFmt w:val="upperLetter"/>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EF061A"/>
    <w:multiLevelType w:val="hybridMultilevel"/>
    <w:tmpl w:val="230CF7FE"/>
    <w:lvl w:ilvl="0" w:tplc="DCF2B964">
      <w:start w:val="1"/>
      <w:numFmt w:val="upperLetter"/>
      <w:lvlText w:val="%1."/>
      <w:lvlJc w:val="left"/>
      <w:pPr>
        <w:ind w:left="720" w:hanging="360"/>
      </w:pPr>
      <w:rPr>
        <w:rFonts w:ascii="Times New Roman" w:hAnsi="Times New Roman" w:hint="default"/>
        <w:b w:val="0"/>
        <w:i w:val="0"/>
        <w:sz w:val="22"/>
      </w:rPr>
    </w:lvl>
    <w:lvl w:ilvl="1" w:tplc="FC0E66A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B537DF0"/>
    <w:multiLevelType w:val="hybridMultilevel"/>
    <w:tmpl w:val="30BACC76"/>
    <w:lvl w:ilvl="0" w:tplc="C0F29382">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F37CC6"/>
    <w:multiLevelType w:val="hybridMultilevel"/>
    <w:tmpl w:val="3668A5B6"/>
    <w:lvl w:ilvl="0" w:tplc="E4D2D384">
      <w:start w:val="12"/>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6"/>
  </w:num>
  <w:num w:numId="3">
    <w:abstractNumId w:val="25"/>
  </w:num>
  <w:num w:numId="4">
    <w:abstractNumId w:val="20"/>
  </w:num>
  <w:num w:numId="5">
    <w:abstractNumId w:val="47"/>
  </w:num>
  <w:num w:numId="6">
    <w:abstractNumId w:val="44"/>
  </w:num>
  <w:num w:numId="7">
    <w:abstractNumId w:val="15"/>
  </w:num>
  <w:num w:numId="8">
    <w:abstractNumId w:val="2"/>
  </w:num>
  <w:num w:numId="9">
    <w:abstractNumId w:val="35"/>
  </w:num>
  <w:num w:numId="10">
    <w:abstractNumId w:val="43"/>
  </w:num>
  <w:num w:numId="11">
    <w:abstractNumId w:val="22"/>
  </w:num>
  <w:num w:numId="12">
    <w:abstractNumId w:val="29"/>
  </w:num>
  <w:num w:numId="13">
    <w:abstractNumId w:val="45"/>
  </w:num>
  <w:num w:numId="14">
    <w:abstractNumId w:val="13"/>
  </w:num>
  <w:num w:numId="15">
    <w:abstractNumId w:val="1"/>
  </w:num>
  <w:num w:numId="16">
    <w:abstractNumId w:val="27"/>
  </w:num>
  <w:num w:numId="17">
    <w:abstractNumId w:val="7"/>
  </w:num>
  <w:num w:numId="18">
    <w:abstractNumId w:val="37"/>
  </w:num>
  <w:num w:numId="19">
    <w:abstractNumId w:val="17"/>
  </w:num>
  <w:num w:numId="20">
    <w:abstractNumId w:val="41"/>
  </w:num>
  <w:num w:numId="21">
    <w:abstractNumId w:val="48"/>
  </w:num>
  <w:num w:numId="22">
    <w:abstractNumId w:val="6"/>
  </w:num>
  <w:num w:numId="23">
    <w:abstractNumId w:val="8"/>
  </w:num>
  <w:num w:numId="24">
    <w:abstractNumId w:val="42"/>
  </w:num>
  <w:num w:numId="25">
    <w:abstractNumId w:val="11"/>
  </w:num>
  <w:num w:numId="26">
    <w:abstractNumId w:val="33"/>
  </w:num>
  <w:num w:numId="27">
    <w:abstractNumId w:val="19"/>
  </w:num>
  <w:num w:numId="28">
    <w:abstractNumId w:val="30"/>
  </w:num>
  <w:num w:numId="29">
    <w:abstractNumId w:val="16"/>
  </w:num>
  <w:num w:numId="30">
    <w:abstractNumId w:val="26"/>
  </w:num>
  <w:num w:numId="31">
    <w:abstractNumId w:val="24"/>
  </w:num>
  <w:num w:numId="32">
    <w:abstractNumId w:val="23"/>
  </w:num>
  <w:num w:numId="33">
    <w:abstractNumId w:val="4"/>
  </w:num>
  <w:num w:numId="34">
    <w:abstractNumId w:val="40"/>
  </w:num>
  <w:num w:numId="35">
    <w:abstractNumId w:val="31"/>
  </w:num>
  <w:num w:numId="36">
    <w:abstractNumId w:val="49"/>
  </w:num>
  <w:num w:numId="37">
    <w:abstractNumId w:val="34"/>
  </w:num>
  <w:num w:numId="38">
    <w:abstractNumId w:val="14"/>
  </w:num>
  <w:num w:numId="39">
    <w:abstractNumId w:val="9"/>
  </w:num>
  <w:num w:numId="40">
    <w:abstractNumId w:val="46"/>
  </w:num>
  <w:num w:numId="41">
    <w:abstractNumId w:val="5"/>
  </w:num>
  <w:num w:numId="42">
    <w:abstractNumId w:val="21"/>
  </w:num>
  <w:num w:numId="43">
    <w:abstractNumId w:val="3"/>
  </w:num>
  <w:num w:numId="44">
    <w:abstractNumId w:val="0"/>
  </w:num>
  <w:num w:numId="45">
    <w:abstractNumId w:val="18"/>
  </w:num>
  <w:num w:numId="46">
    <w:abstractNumId w:val="32"/>
  </w:num>
  <w:num w:numId="47">
    <w:abstractNumId w:val="10"/>
  </w:num>
  <w:num w:numId="48">
    <w:abstractNumId w:val="28"/>
  </w:num>
  <w:num w:numId="49">
    <w:abstractNumId w:val="39"/>
  </w:num>
  <w:num w:numId="50">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A5"/>
    <w:rsid w:val="00003127"/>
    <w:rsid w:val="00005F6D"/>
    <w:rsid w:val="000060FA"/>
    <w:rsid w:val="0000687D"/>
    <w:rsid w:val="00006D92"/>
    <w:rsid w:val="000072E2"/>
    <w:rsid w:val="00007929"/>
    <w:rsid w:val="00007A02"/>
    <w:rsid w:val="000118F8"/>
    <w:rsid w:val="00011D1C"/>
    <w:rsid w:val="00013A5C"/>
    <w:rsid w:val="00014522"/>
    <w:rsid w:val="000173F6"/>
    <w:rsid w:val="00017927"/>
    <w:rsid w:val="00017EFE"/>
    <w:rsid w:val="00020088"/>
    <w:rsid w:val="00022CE6"/>
    <w:rsid w:val="00022EE6"/>
    <w:rsid w:val="00023D60"/>
    <w:rsid w:val="00024368"/>
    <w:rsid w:val="00024626"/>
    <w:rsid w:val="00025635"/>
    <w:rsid w:val="00025F3F"/>
    <w:rsid w:val="000271F6"/>
    <w:rsid w:val="000272D4"/>
    <w:rsid w:val="00027DE3"/>
    <w:rsid w:val="000304BF"/>
    <w:rsid w:val="0003080E"/>
    <w:rsid w:val="00030D16"/>
    <w:rsid w:val="0003292F"/>
    <w:rsid w:val="00032FE6"/>
    <w:rsid w:val="0003398D"/>
    <w:rsid w:val="00034275"/>
    <w:rsid w:val="000374CF"/>
    <w:rsid w:val="00037C1D"/>
    <w:rsid w:val="00040721"/>
    <w:rsid w:val="00041819"/>
    <w:rsid w:val="0004286F"/>
    <w:rsid w:val="00043AA8"/>
    <w:rsid w:val="00044850"/>
    <w:rsid w:val="000448B9"/>
    <w:rsid w:val="00044EFC"/>
    <w:rsid w:val="0004624C"/>
    <w:rsid w:val="00046D33"/>
    <w:rsid w:val="00050A18"/>
    <w:rsid w:val="00050A70"/>
    <w:rsid w:val="00051312"/>
    <w:rsid w:val="000526B2"/>
    <w:rsid w:val="000529B6"/>
    <w:rsid w:val="0005358A"/>
    <w:rsid w:val="000537DC"/>
    <w:rsid w:val="00053806"/>
    <w:rsid w:val="00056951"/>
    <w:rsid w:val="0005698E"/>
    <w:rsid w:val="00057E1E"/>
    <w:rsid w:val="00057EB0"/>
    <w:rsid w:val="00060ED5"/>
    <w:rsid w:val="00060EE9"/>
    <w:rsid w:val="00061B1C"/>
    <w:rsid w:val="0006453D"/>
    <w:rsid w:val="000656CF"/>
    <w:rsid w:val="00071C4F"/>
    <w:rsid w:val="0007219D"/>
    <w:rsid w:val="00072EAA"/>
    <w:rsid w:val="00072F1A"/>
    <w:rsid w:val="00075850"/>
    <w:rsid w:val="000776A0"/>
    <w:rsid w:val="00077C6F"/>
    <w:rsid w:val="00081019"/>
    <w:rsid w:val="00081536"/>
    <w:rsid w:val="00081FAB"/>
    <w:rsid w:val="00083445"/>
    <w:rsid w:val="00083658"/>
    <w:rsid w:val="00084707"/>
    <w:rsid w:val="000851DA"/>
    <w:rsid w:val="000874F1"/>
    <w:rsid w:val="000910CB"/>
    <w:rsid w:val="00091364"/>
    <w:rsid w:val="000913CA"/>
    <w:rsid w:val="0009160E"/>
    <w:rsid w:val="00091F3F"/>
    <w:rsid w:val="00093578"/>
    <w:rsid w:val="00093BDE"/>
    <w:rsid w:val="00093EE2"/>
    <w:rsid w:val="00094985"/>
    <w:rsid w:val="00095097"/>
    <w:rsid w:val="00095378"/>
    <w:rsid w:val="00095C2A"/>
    <w:rsid w:val="00097298"/>
    <w:rsid w:val="000A0623"/>
    <w:rsid w:val="000A08DB"/>
    <w:rsid w:val="000A0F24"/>
    <w:rsid w:val="000A1990"/>
    <w:rsid w:val="000A1C22"/>
    <w:rsid w:val="000A210E"/>
    <w:rsid w:val="000A2C45"/>
    <w:rsid w:val="000A45D8"/>
    <w:rsid w:val="000A587E"/>
    <w:rsid w:val="000A661B"/>
    <w:rsid w:val="000A6805"/>
    <w:rsid w:val="000A70F1"/>
    <w:rsid w:val="000A7689"/>
    <w:rsid w:val="000A7ABA"/>
    <w:rsid w:val="000B0847"/>
    <w:rsid w:val="000B0E63"/>
    <w:rsid w:val="000B0F8E"/>
    <w:rsid w:val="000B305D"/>
    <w:rsid w:val="000B30DA"/>
    <w:rsid w:val="000C027F"/>
    <w:rsid w:val="000C02A9"/>
    <w:rsid w:val="000C1A4E"/>
    <w:rsid w:val="000C1C54"/>
    <w:rsid w:val="000C3BE5"/>
    <w:rsid w:val="000C3D2E"/>
    <w:rsid w:val="000C4CE4"/>
    <w:rsid w:val="000C7256"/>
    <w:rsid w:val="000D07CA"/>
    <w:rsid w:val="000D0962"/>
    <w:rsid w:val="000D2332"/>
    <w:rsid w:val="000D4656"/>
    <w:rsid w:val="000D4B63"/>
    <w:rsid w:val="000D531A"/>
    <w:rsid w:val="000E0C00"/>
    <w:rsid w:val="000E18B7"/>
    <w:rsid w:val="000E1E96"/>
    <w:rsid w:val="000E3A8F"/>
    <w:rsid w:val="000E3CB2"/>
    <w:rsid w:val="000E3F8F"/>
    <w:rsid w:val="000E42D7"/>
    <w:rsid w:val="000E5D56"/>
    <w:rsid w:val="000E745D"/>
    <w:rsid w:val="000F0169"/>
    <w:rsid w:val="000F06F1"/>
    <w:rsid w:val="000F082D"/>
    <w:rsid w:val="000F14EC"/>
    <w:rsid w:val="000F38CE"/>
    <w:rsid w:val="000F4F74"/>
    <w:rsid w:val="000F62FC"/>
    <w:rsid w:val="00100B66"/>
    <w:rsid w:val="00100E8C"/>
    <w:rsid w:val="00103256"/>
    <w:rsid w:val="00104AC2"/>
    <w:rsid w:val="001050C6"/>
    <w:rsid w:val="001052A9"/>
    <w:rsid w:val="001055BB"/>
    <w:rsid w:val="001057EB"/>
    <w:rsid w:val="001058B1"/>
    <w:rsid w:val="00105EAD"/>
    <w:rsid w:val="00105FEE"/>
    <w:rsid w:val="0010619B"/>
    <w:rsid w:val="0010653F"/>
    <w:rsid w:val="00110A0C"/>
    <w:rsid w:val="00112F06"/>
    <w:rsid w:val="00112F0D"/>
    <w:rsid w:val="0011357D"/>
    <w:rsid w:val="00113B35"/>
    <w:rsid w:val="001166A3"/>
    <w:rsid w:val="00120008"/>
    <w:rsid w:val="00120312"/>
    <w:rsid w:val="00121D50"/>
    <w:rsid w:val="00121E21"/>
    <w:rsid w:val="001250C5"/>
    <w:rsid w:val="00126254"/>
    <w:rsid w:val="001268BE"/>
    <w:rsid w:val="00126B3B"/>
    <w:rsid w:val="00126DCC"/>
    <w:rsid w:val="00126F27"/>
    <w:rsid w:val="001270D4"/>
    <w:rsid w:val="00127120"/>
    <w:rsid w:val="0012715B"/>
    <w:rsid w:val="00127787"/>
    <w:rsid w:val="00130783"/>
    <w:rsid w:val="0013196F"/>
    <w:rsid w:val="00133A6F"/>
    <w:rsid w:val="001352B5"/>
    <w:rsid w:val="00136FDD"/>
    <w:rsid w:val="00137656"/>
    <w:rsid w:val="001402B0"/>
    <w:rsid w:val="00140AFD"/>
    <w:rsid w:val="001412DE"/>
    <w:rsid w:val="001432CB"/>
    <w:rsid w:val="00143819"/>
    <w:rsid w:val="00143AA8"/>
    <w:rsid w:val="001520AD"/>
    <w:rsid w:val="001522CD"/>
    <w:rsid w:val="001526A7"/>
    <w:rsid w:val="00153953"/>
    <w:rsid w:val="00153AFE"/>
    <w:rsid w:val="00156803"/>
    <w:rsid w:val="00161256"/>
    <w:rsid w:val="00165FB4"/>
    <w:rsid w:val="001671C9"/>
    <w:rsid w:val="00170E31"/>
    <w:rsid w:val="00171C93"/>
    <w:rsid w:val="001731DD"/>
    <w:rsid w:val="00175B31"/>
    <w:rsid w:val="00175DF7"/>
    <w:rsid w:val="00177B9F"/>
    <w:rsid w:val="00180EF6"/>
    <w:rsid w:val="001811F2"/>
    <w:rsid w:val="001815B2"/>
    <w:rsid w:val="0018269C"/>
    <w:rsid w:val="00183468"/>
    <w:rsid w:val="001835BD"/>
    <w:rsid w:val="00184EA7"/>
    <w:rsid w:val="00186F43"/>
    <w:rsid w:val="00187A30"/>
    <w:rsid w:val="001936CE"/>
    <w:rsid w:val="001944BD"/>
    <w:rsid w:val="00194C3C"/>
    <w:rsid w:val="00197084"/>
    <w:rsid w:val="001A0D26"/>
    <w:rsid w:val="001A1963"/>
    <w:rsid w:val="001A36AB"/>
    <w:rsid w:val="001A401E"/>
    <w:rsid w:val="001A4680"/>
    <w:rsid w:val="001A48FC"/>
    <w:rsid w:val="001A4ECA"/>
    <w:rsid w:val="001A5490"/>
    <w:rsid w:val="001A63BE"/>
    <w:rsid w:val="001A6542"/>
    <w:rsid w:val="001A729B"/>
    <w:rsid w:val="001B13BE"/>
    <w:rsid w:val="001B148E"/>
    <w:rsid w:val="001B1EC0"/>
    <w:rsid w:val="001B41CB"/>
    <w:rsid w:val="001B46B2"/>
    <w:rsid w:val="001B5575"/>
    <w:rsid w:val="001B58AF"/>
    <w:rsid w:val="001B7430"/>
    <w:rsid w:val="001B780C"/>
    <w:rsid w:val="001B79C6"/>
    <w:rsid w:val="001C0BFD"/>
    <w:rsid w:val="001C0E0B"/>
    <w:rsid w:val="001C157B"/>
    <w:rsid w:val="001C1E29"/>
    <w:rsid w:val="001C2B30"/>
    <w:rsid w:val="001C45B4"/>
    <w:rsid w:val="001C512E"/>
    <w:rsid w:val="001C6303"/>
    <w:rsid w:val="001D6FEF"/>
    <w:rsid w:val="001E054B"/>
    <w:rsid w:val="001E1D22"/>
    <w:rsid w:val="001E5C3F"/>
    <w:rsid w:val="001E7734"/>
    <w:rsid w:val="001F0792"/>
    <w:rsid w:val="001F1A8C"/>
    <w:rsid w:val="001F20DC"/>
    <w:rsid w:val="001F2C33"/>
    <w:rsid w:val="001F2D75"/>
    <w:rsid w:val="001F2DEE"/>
    <w:rsid w:val="001F3CBD"/>
    <w:rsid w:val="001F5C99"/>
    <w:rsid w:val="00201462"/>
    <w:rsid w:val="0020304A"/>
    <w:rsid w:val="002039ED"/>
    <w:rsid w:val="00205D75"/>
    <w:rsid w:val="00207536"/>
    <w:rsid w:val="00207C7B"/>
    <w:rsid w:val="00207EFD"/>
    <w:rsid w:val="00213569"/>
    <w:rsid w:val="00213A58"/>
    <w:rsid w:val="00214A16"/>
    <w:rsid w:val="00215B60"/>
    <w:rsid w:val="00215DDB"/>
    <w:rsid w:val="00216329"/>
    <w:rsid w:val="002200FA"/>
    <w:rsid w:val="0022022B"/>
    <w:rsid w:val="002209C3"/>
    <w:rsid w:val="002216F1"/>
    <w:rsid w:val="0022222A"/>
    <w:rsid w:val="00222D3C"/>
    <w:rsid w:val="00222E0E"/>
    <w:rsid w:val="0022518F"/>
    <w:rsid w:val="002275EA"/>
    <w:rsid w:val="00227D0E"/>
    <w:rsid w:val="00227EAF"/>
    <w:rsid w:val="002330CD"/>
    <w:rsid w:val="00233AEA"/>
    <w:rsid w:val="00234353"/>
    <w:rsid w:val="00236BCC"/>
    <w:rsid w:val="00240174"/>
    <w:rsid w:val="0024030E"/>
    <w:rsid w:val="002410D6"/>
    <w:rsid w:val="00242D6C"/>
    <w:rsid w:val="00242FFC"/>
    <w:rsid w:val="00243BBF"/>
    <w:rsid w:val="00244AEA"/>
    <w:rsid w:val="0024506A"/>
    <w:rsid w:val="0024675C"/>
    <w:rsid w:val="00250637"/>
    <w:rsid w:val="00251B7F"/>
    <w:rsid w:val="0025461F"/>
    <w:rsid w:val="002547B9"/>
    <w:rsid w:val="00254BAD"/>
    <w:rsid w:val="002566A4"/>
    <w:rsid w:val="0025672C"/>
    <w:rsid w:val="00257177"/>
    <w:rsid w:val="00257244"/>
    <w:rsid w:val="0026174D"/>
    <w:rsid w:val="0026200C"/>
    <w:rsid w:val="002624E3"/>
    <w:rsid w:val="00264ED4"/>
    <w:rsid w:val="00265291"/>
    <w:rsid w:val="002672E7"/>
    <w:rsid w:val="0026780F"/>
    <w:rsid w:val="002708A5"/>
    <w:rsid w:val="00271F51"/>
    <w:rsid w:val="00272E85"/>
    <w:rsid w:val="002734BA"/>
    <w:rsid w:val="00274748"/>
    <w:rsid w:val="0027573A"/>
    <w:rsid w:val="00275961"/>
    <w:rsid w:val="002801F6"/>
    <w:rsid w:val="00280EF1"/>
    <w:rsid w:val="00281679"/>
    <w:rsid w:val="00281ADD"/>
    <w:rsid w:val="00281E04"/>
    <w:rsid w:val="00282373"/>
    <w:rsid w:val="002828A0"/>
    <w:rsid w:val="002836C2"/>
    <w:rsid w:val="00283F9B"/>
    <w:rsid w:val="00285896"/>
    <w:rsid w:val="00286F37"/>
    <w:rsid w:val="002870D9"/>
    <w:rsid w:val="00287F79"/>
    <w:rsid w:val="0029126A"/>
    <w:rsid w:val="00293C07"/>
    <w:rsid w:val="00294286"/>
    <w:rsid w:val="002942E9"/>
    <w:rsid w:val="00294C7B"/>
    <w:rsid w:val="00294F53"/>
    <w:rsid w:val="0029592E"/>
    <w:rsid w:val="002A11AF"/>
    <w:rsid w:val="002A1D43"/>
    <w:rsid w:val="002A20D6"/>
    <w:rsid w:val="002A2590"/>
    <w:rsid w:val="002A324E"/>
    <w:rsid w:val="002A3EFA"/>
    <w:rsid w:val="002A5919"/>
    <w:rsid w:val="002A659D"/>
    <w:rsid w:val="002B0949"/>
    <w:rsid w:val="002B0ACC"/>
    <w:rsid w:val="002B186D"/>
    <w:rsid w:val="002B269B"/>
    <w:rsid w:val="002B26B2"/>
    <w:rsid w:val="002B3888"/>
    <w:rsid w:val="002B4406"/>
    <w:rsid w:val="002B499E"/>
    <w:rsid w:val="002C0112"/>
    <w:rsid w:val="002C1A07"/>
    <w:rsid w:val="002C2B7F"/>
    <w:rsid w:val="002C2CF0"/>
    <w:rsid w:val="002C33E3"/>
    <w:rsid w:val="002C4718"/>
    <w:rsid w:val="002C60D3"/>
    <w:rsid w:val="002D0A46"/>
    <w:rsid w:val="002D48EF"/>
    <w:rsid w:val="002D5EF8"/>
    <w:rsid w:val="002D6206"/>
    <w:rsid w:val="002D71ED"/>
    <w:rsid w:val="002E1E83"/>
    <w:rsid w:val="002E2086"/>
    <w:rsid w:val="002E2745"/>
    <w:rsid w:val="002E3195"/>
    <w:rsid w:val="002E3BA4"/>
    <w:rsid w:val="002E4F93"/>
    <w:rsid w:val="002E5390"/>
    <w:rsid w:val="002E64F7"/>
    <w:rsid w:val="002E6C21"/>
    <w:rsid w:val="002E7B0D"/>
    <w:rsid w:val="002F0079"/>
    <w:rsid w:val="002F02A1"/>
    <w:rsid w:val="002F073D"/>
    <w:rsid w:val="002F13A2"/>
    <w:rsid w:val="002F1CFB"/>
    <w:rsid w:val="002F22D1"/>
    <w:rsid w:val="002F5D61"/>
    <w:rsid w:val="002F5EA3"/>
    <w:rsid w:val="002F5FAB"/>
    <w:rsid w:val="002F6400"/>
    <w:rsid w:val="002F6576"/>
    <w:rsid w:val="00300606"/>
    <w:rsid w:val="00301B27"/>
    <w:rsid w:val="00301CCF"/>
    <w:rsid w:val="0030287D"/>
    <w:rsid w:val="00303016"/>
    <w:rsid w:val="003032A0"/>
    <w:rsid w:val="00304B7F"/>
    <w:rsid w:val="00305808"/>
    <w:rsid w:val="0030626D"/>
    <w:rsid w:val="00306CBA"/>
    <w:rsid w:val="00307E84"/>
    <w:rsid w:val="00311368"/>
    <w:rsid w:val="00311D74"/>
    <w:rsid w:val="0031330B"/>
    <w:rsid w:val="00315602"/>
    <w:rsid w:val="00315FA2"/>
    <w:rsid w:val="00316D81"/>
    <w:rsid w:val="00322685"/>
    <w:rsid w:val="00322A45"/>
    <w:rsid w:val="00322A78"/>
    <w:rsid w:val="00323EAD"/>
    <w:rsid w:val="00324922"/>
    <w:rsid w:val="00325347"/>
    <w:rsid w:val="00330E93"/>
    <w:rsid w:val="00333844"/>
    <w:rsid w:val="003370DE"/>
    <w:rsid w:val="0033727E"/>
    <w:rsid w:val="00337707"/>
    <w:rsid w:val="00340044"/>
    <w:rsid w:val="003414B2"/>
    <w:rsid w:val="0034225B"/>
    <w:rsid w:val="00342D78"/>
    <w:rsid w:val="0034305E"/>
    <w:rsid w:val="00343084"/>
    <w:rsid w:val="003447E9"/>
    <w:rsid w:val="00344AD2"/>
    <w:rsid w:val="00345561"/>
    <w:rsid w:val="00345EF9"/>
    <w:rsid w:val="0034612F"/>
    <w:rsid w:val="003467FA"/>
    <w:rsid w:val="00350243"/>
    <w:rsid w:val="003505DA"/>
    <w:rsid w:val="003515A0"/>
    <w:rsid w:val="00352018"/>
    <w:rsid w:val="0035254F"/>
    <w:rsid w:val="003534DD"/>
    <w:rsid w:val="0035382A"/>
    <w:rsid w:val="003553A3"/>
    <w:rsid w:val="003568B8"/>
    <w:rsid w:val="00356C58"/>
    <w:rsid w:val="00357D17"/>
    <w:rsid w:val="00357FE2"/>
    <w:rsid w:val="003652DC"/>
    <w:rsid w:val="00370035"/>
    <w:rsid w:val="00371E76"/>
    <w:rsid w:val="003725DB"/>
    <w:rsid w:val="003725EB"/>
    <w:rsid w:val="003741F6"/>
    <w:rsid w:val="00374D74"/>
    <w:rsid w:val="0037500E"/>
    <w:rsid w:val="003751AB"/>
    <w:rsid w:val="0037700A"/>
    <w:rsid w:val="00377529"/>
    <w:rsid w:val="0038078E"/>
    <w:rsid w:val="003814F1"/>
    <w:rsid w:val="00382D4C"/>
    <w:rsid w:val="00382DA8"/>
    <w:rsid w:val="00390E77"/>
    <w:rsid w:val="003924D7"/>
    <w:rsid w:val="00393F02"/>
    <w:rsid w:val="003946A4"/>
    <w:rsid w:val="003947C7"/>
    <w:rsid w:val="00394D87"/>
    <w:rsid w:val="0039625D"/>
    <w:rsid w:val="00397478"/>
    <w:rsid w:val="003975F0"/>
    <w:rsid w:val="00397792"/>
    <w:rsid w:val="003A1217"/>
    <w:rsid w:val="003A2CC4"/>
    <w:rsid w:val="003A2D95"/>
    <w:rsid w:val="003A3480"/>
    <w:rsid w:val="003A397F"/>
    <w:rsid w:val="003A3BC6"/>
    <w:rsid w:val="003A46EF"/>
    <w:rsid w:val="003A4F0E"/>
    <w:rsid w:val="003A4F78"/>
    <w:rsid w:val="003A5606"/>
    <w:rsid w:val="003B0DC8"/>
    <w:rsid w:val="003B29E4"/>
    <w:rsid w:val="003B4667"/>
    <w:rsid w:val="003B646B"/>
    <w:rsid w:val="003B6FC5"/>
    <w:rsid w:val="003B7860"/>
    <w:rsid w:val="003B7A90"/>
    <w:rsid w:val="003C1046"/>
    <w:rsid w:val="003C158C"/>
    <w:rsid w:val="003C338A"/>
    <w:rsid w:val="003C3E49"/>
    <w:rsid w:val="003C4BAE"/>
    <w:rsid w:val="003C6BEF"/>
    <w:rsid w:val="003D05B1"/>
    <w:rsid w:val="003D0D16"/>
    <w:rsid w:val="003D2BC4"/>
    <w:rsid w:val="003D2D58"/>
    <w:rsid w:val="003D48F8"/>
    <w:rsid w:val="003D56BA"/>
    <w:rsid w:val="003D7CF5"/>
    <w:rsid w:val="003E00A7"/>
    <w:rsid w:val="003E094B"/>
    <w:rsid w:val="003E0A8F"/>
    <w:rsid w:val="003E3151"/>
    <w:rsid w:val="003E4AA5"/>
    <w:rsid w:val="003E579E"/>
    <w:rsid w:val="003F13CB"/>
    <w:rsid w:val="003F23CA"/>
    <w:rsid w:val="003F2B30"/>
    <w:rsid w:val="003F33D2"/>
    <w:rsid w:val="003F6008"/>
    <w:rsid w:val="003F7826"/>
    <w:rsid w:val="003F7E2F"/>
    <w:rsid w:val="00400516"/>
    <w:rsid w:val="00400D36"/>
    <w:rsid w:val="00401750"/>
    <w:rsid w:val="00402020"/>
    <w:rsid w:val="004031AA"/>
    <w:rsid w:val="00403BD7"/>
    <w:rsid w:val="004052E4"/>
    <w:rsid w:val="00406D3A"/>
    <w:rsid w:val="004079C2"/>
    <w:rsid w:val="00411BE0"/>
    <w:rsid w:val="00413939"/>
    <w:rsid w:val="00415322"/>
    <w:rsid w:val="0041704D"/>
    <w:rsid w:val="00417977"/>
    <w:rsid w:val="004204B5"/>
    <w:rsid w:val="004214A9"/>
    <w:rsid w:val="0042222F"/>
    <w:rsid w:val="004242D4"/>
    <w:rsid w:val="00425C30"/>
    <w:rsid w:val="00426275"/>
    <w:rsid w:val="00426E2C"/>
    <w:rsid w:val="00427DC8"/>
    <w:rsid w:val="004305F9"/>
    <w:rsid w:val="0043070E"/>
    <w:rsid w:val="00432293"/>
    <w:rsid w:val="0043289D"/>
    <w:rsid w:val="00432C0F"/>
    <w:rsid w:val="004356A1"/>
    <w:rsid w:val="004358F7"/>
    <w:rsid w:val="00436F2B"/>
    <w:rsid w:val="004400DC"/>
    <w:rsid w:val="004406BB"/>
    <w:rsid w:val="00440D1A"/>
    <w:rsid w:val="0044194A"/>
    <w:rsid w:val="0044288E"/>
    <w:rsid w:val="004435C0"/>
    <w:rsid w:val="00444D17"/>
    <w:rsid w:val="00445CA7"/>
    <w:rsid w:val="00445CBC"/>
    <w:rsid w:val="00450B68"/>
    <w:rsid w:val="00450E78"/>
    <w:rsid w:val="00451228"/>
    <w:rsid w:val="0045327B"/>
    <w:rsid w:val="00453524"/>
    <w:rsid w:val="004539F1"/>
    <w:rsid w:val="00454821"/>
    <w:rsid w:val="00454C5D"/>
    <w:rsid w:val="004560F3"/>
    <w:rsid w:val="004579A6"/>
    <w:rsid w:val="0046025D"/>
    <w:rsid w:val="00460FD3"/>
    <w:rsid w:val="00462A08"/>
    <w:rsid w:val="0046360C"/>
    <w:rsid w:val="00463849"/>
    <w:rsid w:val="00464ABD"/>
    <w:rsid w:val="0046562F"/>
    <w:rsid w:val="00467B3C"/>
    <w:rsid w:val="00470805"/>
    <w:rsid w:val="00470EF4"/>
    <w:rsid w:val="00473AB9"/>
    <w:rsid w:val="00474B1D"/>
    <w:rsid w:val="00474C3F"/>
    <w:rsid w:val="00476366"/>
    <w:rsid w:val="00476C0D"/>
    <w:rsid w:val="004777DF"/>
    <w:rsid w:val="004779FA"/>
    <w:rsid w:val="00480AA0"/>
    <w:rsid w:val="00480D41"/>
    <w:rsid w:val="00481424"/>
    <w:rsid w:val="0048299C"/>
    <w:rsid w:val="004857F2"/>
    <w:rsid w:val="00485C4A"/>
    <w:rsid w:val="00486D46"/>
    <w:rsid w:val="00487099"/>
    <w:rsid w:val="00487E4F"/>
    <w:rsid w:val="00490A69"/>
    <w:rsid w:val="00490F91"/>
    <w:rsid w:val="00491E98"/>
    <w:rsid w:val="0049293B"/>
    <w:rsid w:val="00492F76"/>
    <w:rsid w:val="004937C0"/>
    <w:rsid w:val="0049678A"/>
    <w:rsid w:val="00497116"/>
    <w:rsid w:val="004975F7"/>
    <w:rsid w:val="004A0EDD"/>
    <w:rsid w:val="004A0F06"/>
    <w:rsid w:val="004A2BA7"/>
    <w:rsid w:val="004A4999"/>
    <w:rsid w:val="004B191B"/>
    <w:rsid w:val="004B2CEF"/>
    <w:rsid w:val="004B3F56"/>
    <w:rsid w:val="004B45B6"/>
    <w:rsid w:val="004B46F6"/>
    <w:rsid w:val="004B5654"/>
    <w:rsid w:val="004B6F9B"/>
    <w:rsid w:val="004C5164"/>
    <w:rsid w:val="004C531F"/>
    <w:rsid w:val="004C582F"/>
    <w:rsid w:val="004C636A"/>
    <w:rsid w:val="004C74C4"/>
    <w:rsid w:val="004C7776"/>
    <w:rsid w:val="004D0A2B"/>
    <w:rsid w:val="004D40AC"/>
    <w:rsid w:val="004D45E4"/>
    <w:rsid w:val="004D785C"/>
    <w:rsid w:val="004E0CC6"/>
    <w:rsid w:val="004E0DD4"/>
    <w:rsid w:val="004E0E41"/>
    <w:rsid w:val="004E2BC3"/>
    <w:rsid w:val="004E3810"/>
    <w:rsid w:val="004E4970"/>
    <w:rsid w:val="004E4EA8"/>
    <w:rsid w:val="004F1BB2"/>
    <w:rsid w:val="004F2530"/>
    <w:rsid w:val="004F3154"/>
    <w:rsid w:val="004F35F5"/>
    <w:rsid w:val="004F3985"/>
    <w:rsid w:val="004F41EE"/>
    <w:rsid w:val="005004AE"/>
    <w:rsid w:val="00500DA4"/>
    <w:rsid w:val="00500FE0"/>
    <w:rsid w:val="00501421"/>
    <w:rsid w:val="0050294E"/>
    <w:rsid w:val="00503C11"/>
    <w:rsid w:val="005047E2"/>
    <w:rsid w:val="00505F05"/>
    <w:rsid w:val="005062EE"/>
    <w:rsid w:val="00506DEF"/>
    <w:rsid w:val="0050726F"/>
    <w:rsid w:val="00510137"/>
    <w:rsid w:val="00510AC7"/>
    <w:rsid w:val="00511D61"/>
    <w:rsid w:val="005129F9"/>
    <w:rsid w:val="00513955"/>
    <w:rsid w:val="00515013"/>
    <w:rsid w:val="00516FA4"/>
    <w:rsid w:val="00517F0A"/>
    <w:rsid w:val="0052114D"/>
    <w:rsid w:val="005224A9"/>
    <w:rsid w:val="0052274E"/>
    <w:rsid w:val="00522D7F"/>
    <w:rsid w:val="00523EC1"/>
    <w:rsid w:val="0052432A"/>
    <w:rsid w:val="00526F8D"/>
    <w:rsid w:val="005279AC"/>
    <w:rsid w:val="00530036"/>
    <w:rsid w:val="00530065"/>
    <w:rsid w:val="00530696"/>
    <w:rsid w:val="00530D86"/>
    <w:rsid w:val="005316EA"/>
    <w:rsid w:val="00532F1D"/>
    <w:rsid w:val="0053362D"/>
    <w:rsid w:val="0053472A"/>
    <w:rsid w:val="00535389"/>
    <w:rsid w:val="00535951"/>
    <w:rsid w:val="00535CA3"/>
    <w:rsid w:val="00537A4B"/>
    <w:rsid w:val="00537C2D"/>
    <w:rsid w:val="00544D38"/>
    <w:rsid w:val="005462F5"/>
    <w:rsid w:val="00546C17"/>
    <w:rsid w:val="0054729B"/>
    <w:rsid w:val="00547885"/>
    <w:rsid w:val="00550754"/>
    <w:rsid w:val="00551048"/>
    <w:rsid w:val="005512FF"/>
    <w:rsid w:val="00553559"/>
    <w:rsid w:val="00553715"/>
    <w:rsid w:val="005554D4"/>
    <w:rsid w:val="00555669"/>
    <w:rsid w:val="005559ED"/>
    <w:rsid w:val="005568B5"/>
    <w:rsid w:val="00556C2E"/>
    <w:rsid w:val="0055795A"/>
    <w:rsid w:val="00557E00"/>
    <w:rsid w:val="0056195B"/>
    <w:rsid w:val="005621B5"/>
    <w:rsid w:val="00565D78"/>
    <w:rsid w:val="00570A28"/>
    <w:rsid w:val="00570E84"/>
    <w:rsid w:val="00570F74"/>
    <w:rsid w:val="005717BB"/>
    <w:rsid w:val="00571876"/>
    <w:rsid w:val="005735B8"/>
    <w:rsid w:val="00573785"/>
    <w:rsid w:val="00573CA8"/>
    <w:rsid w:val="005742A7"/>
    <w:rsid w:val="005755B1"/>
    <w:rsid w:val="00575B7B"/>
    <w:rsid w:val="00576956"/>
    <w:rsid w:val="00580AA4"/>
    <w:rsid w:val="0058159E"/>
    <w:rsid w:val="00583BFB"/>
    <w:rsid w:val="005845EC"/>
    <w:rsid w:val="005846C3"/>
    <w:rsid w:val="00586531"/>
    <w:rsid w:val="00590916"/>
    <w:rsid w:val="00590C20"/>
    <w:rsid w:val="005912AC"/>
    <w:rsid w:val="00591564"/>
    <w:rsid w:val="005929C8"/>
    <w:rsid w:val="0059306C"/>
    <w:rsid w:val="00595656"/>
    <w:rsid w:val="005958FA"/>
    <w:rsid w:val="00595DA9"/>
    <w:rsid w:val="005979F7"/>
    <w:rsid w:val="005A0586"/>
    <w:rsid w:val="005A1801"/>
    <w:rsid w:val="005A3460"/>
    <w:rsid w:val="005A4573"/>
    <w:rsid w:val="005A4F31"/>
    <w:rsid w:val="005A55F1"/>
    <w:rsid w:val="005A7D4C"/>
    <w:rsid w:val="005B0266"/>
    <w:rsid w:val="005B113F"/>
    <w:rsid w:val="005B2141"/>
    <w:rsid w:val="005B26E0"/>
    <w:rsid w:val="005B2782"/>
    <w:rsid w:val="005B44C5"/>
    <w:rsid w:val="005B477F"/>
    <w:rsid w:val="005B512B"/>
    <w:rsid w:val="005B5476"/>
    <w:rsid w:val="005B5B28"/>
    <w:rsid w:val="005B699D"/>
    <w:rsid w:val="005C057E"/>
    <w:rsid w:val="005C0F8D"/>
    <w:rsid w:val="005C126E"/>
    <w:rsid w:val="005C1697"/>
    <w:rsid w:val="005C2034"/>
    <w:rsid w:val="005C23BB"/>
    <w:rsid w:val="005C300D"/>
    <w:rsid w:val="005C4483"/>
    <w:rsid w:val="005C4A3E"/>
    <w:rsid w:val="005C5054"/>
    <w:rsid w:val="005C530D"/>
    <w:rsid w:val="005C60F8"/>
    <w:rsid w:val="005C66B8"/>
    <w:rsid w:val="005C7334"/>
    <w:rsid w:val="005C7528"/>
    <w:rsid w:val="005D182C"/>
    <w:rsid w:val="005D3A64"/>
    <w:rsid w:val="005D4EE2"/>
    <w:rsid w:val="005D59CB"/>
    <w:rsid w:val="005D74C0"/>
    <w:rsid w:val="005E03FD"/>
    <w:rsid w:val="005E14E7"/>
    <w:rsid w:val="005E2324"/>
    <w:rsid w:val="005E3087"/>
    <w:rsid w:val="005E4101"/>
    <w:rsid w:val="005E4476"/>
    <w:rsid w:val="005E47A4"/>
    <w:rsid w:val="005E4938"/>
    <w:rsid w:val="005F0144"/>
    <w:rsid w:val="005F0AEB"/>
    <w:rsid w:val="005F1102"/>
    <w:rsid w:val="005F16F7"/>
    <w:rsid w:val="005F23C9"/>
    <w:rsid w:val="005F2805"/>
    <w:rsid w:val="005F2CFE"/>
    <w:rsid w:val="005F3806"/>
    <w:rsid w:val="005F397B"/>
    <w:rsid w:val="005F3CD8"/>
    <w:rsid w:val="005F4240"/>
    <w:rsid w:val="005F4BC7"/>
    <w:rsid w:val="005F5222"/>
    <w:rsid w:val="005F6A6E"/>
    <w:rsid w:val="005F7736"/>
    <w:rsid w:val="005F7B1F"/>
    <w:rsid w:val="0060011F"/>
    <w:rsid w:val="006016B5"/>
    <w:rsid w:val="00611682"/>
    <w:rsid w:val="00612A5E"/>
    <w:rsid w:val="00612DF5"/>
    <w:rsid w:val="00614295"/>
    <w:rsid w:val="00615F02"/>
    <w:rsid w:val="00616544"/>
    <w:rsid w:val="00621664"/>
    <w:rsid w:val="00621F66"/>
    <w:rsid w:val="006229D1"/>
    <w:rsid w:val="006229D4"/>
    <w:rsid w:val="0062462C"/>
    <w:rsid w:val="00624866"/>
    <w:rsid w:val="00624E25"/>
    <w:rsid w:val="0062579B"/>
    <w:rsid w:val="00630257"/>
    <w:rsid w:val="006303A4"/>
    <w:rsid w:val="00631CA8"/>
    <w:rsid w:val="00633459"/>
    <w:rsid w:val="00635574"/>
    <w:rsid w:val="00635F79"/>
    <w:rsid w:val="00636D0E"/>
    <w:rsid w:val="00637346"/>
    <w:rsid w:val="00640B40"/>
    <w:rsid w:val="00640F43"/>
    <w:rsid w:val="00641ACB"/>
    <w:rsid w:val="00641B6F"/>
    <w:rsid w:val="00643E4A"/>
    <w:rsid w:val="00646482"/>
    <w:rsid w:val="00646FC3"/>
    <w:rsid w:val="006501C5"/>
    <w:rsid w:val="00650A99"/>
    <w:rsid w:val="006511D5"/>
    <w:rsid w:val="0065252A"/>
    <w:rsid w:val="00653DE5"/>
    <w:rsid w:val="0065409D"/>
    <w:rsid w:val="00655985"/>
    <w:rsid w:val="00656C01"/>
    <w:rsid w:val="00657815"/>
    <w:rsid w:val="00660CA7"/>
    <w:rsid w:val="00660CB3"/>
    <w:rsid w:val="0066162D"/>
    <w:rsid w:val="00662C13"/>
    <w:rsid w:val="0066301A"/>
    <w:rsid w:val="0066307D"/>
    <w:rsid w:val="006632C9"/>
    <w:rsid w:val="00663351"/>
    <w:rsid w:val="006639A7"/>
    <w:rsid w:val="00664748"/>
    <w:rsid w:val="006649C2"/>
    <w:rsid w:val="00664C1C"/>
    <w:rsid w:val="00664CAC"/>
    <w:rsid w:val="00666707"/>
    <w:rsid w:val="00666C0C"/>
    <w:rsid w:val="006676DB"/>
    <w:rsid w:val="0067254A"/>
    <w:rsid w:val="006725B4"/>
    <w:rsid w:val="006729AB"/>
    <w:rsid w:val="006729E3"/>
    <w:rsid w:val="006748F2"/>
    <w:rsid w:val="006778F0"/>
    <w:rsid w:val="0068080E"/>
    <w:rsid w:val="0068168C"/>
    <w:rsid w:val="00681FAC"/>
    <w:rsid w:val="00683E5D"/>
    <w:rsid w:val="006842B3"/>
    <w:rsid w:val="00684ED5"/>
    <w:rsid w:val="00684F88"/>
    <w:rsid w:val="006911CC"/>
    <w:rsid w:val="006925B1"/>
    <w:rsid w:val="00692E7E"/>
    <w:rsid w:val="00695A65"/>
    <w:rsid w:val="00695ADC"/>
    <w:rsid w:val="00695CC6"/>
    <w:rsid w:val="006960B1"/>
    <w:rsid w:val="00696399"/>
    <w:rsid w:val="0069670B"/>
    <w:rsid w:val="006969CC"/>
    <w:rsid w:val="006A00E3"/>
    <w:rsid w:val="006A5111"/>
    <w:rsid w:val="006A5241"/>
    <w:rsid w:val="006A6020"/>
    <w:rsid w:val="006A6D05"/>
    <w:rsid w:val="006A780D"/>
    <w:rsid w:val="006B08EC"/>
    <w:rsid w:val="006B189B"/>
    <w:rsid w:val="006B1C3F"/>
    <w:rsid w:val="006B29A1"/>
    <w:rsid w:val="006B2AEF"/>
    <w:rsid w:val="006B2F91"/>
    <w:rsid w:val="006B41B9"/>
    <w:rsid w:val="006B5083"/>
    <w:rsid w:val="006B5C1D"/>
    <w:rsid w:val="006B6CC0"/>
    <w:rsid w:val="006B6D4A"/>
    <w:rsid w:val="006C04C3"/>
    <w:rsid w:val="006C145C"/>
    <w:rsid w:val="006C345C"/>
    <w:rsid w:val="006C39D1"/>
    <w:rsid w:val="006C4031"/>
    <w:rsid w:val="006C4FA0"/>
    <w:rsid w:val="006C54E4"/>
    <w:rsid w:val="006C5995"/>
    <w:rsid w:val="006C5EE7"/>
    <w:rsid w:val="006C6BA2"/>
    <w:rsid w:val="006C76C7"/>
    <w:rsid w:val="006C78C9"/>
    <w:rsid w:val="006D0F69"/>
    <w:rsid w:val="006D1F01"/>
    <w:rsid w:val="006D3EBB"/>
    <w:rsid w:val="006D47E2"/>
    <w:rsid w:val="006D4B80"/>
    <w:rsid w:val="006D55DB"/>
    <w:rsid w:val="006D5D81"/>
    <w:rsid w:val="006D6BFB"/>
    <w:rsid w:val="006D6DCF"/>
    <w:rsid w:val="006D7789"/>
    <w:rsid w:val="006E0009"/>
    <w:rsid w:val="006E0562"/>
    <w:rsid w:val="006E0608"/>
    <w:rsid w:val="006E161C"/>
    <w:rsid w:val="006E1C5B"/>
    <w:rsid w:val="006E1D55"/>
    <w:rsid w:val="006E20E0"/>
    <w:rsid w:val="006E377F"/>
    <w:rsid w:val="006E581E"/>
    <w:rsid w:val="006E5FBC"/>
    <w:rsid w:val="006E6746"/>
    <w:rsid w:val="006E74E1"/>
    <w:rsid w:val="006E7DEA"/>
    <w:rsid w:val="006F2FD0"/>
    <w:rsid w:val="006F54FB"/>
    <w:rsid w:val="006F5E0A"/>
    <w:rsid w:val="006F7116"/>
    <w:rsid w:val="006F7300"/>
    <w:rsid w:val="006F7C0C"/>
    <w:rsid w:val="006F7CA6"/>
    <w:rsid w:val="00700568"/>
    <w:rsid w:val="00706E70"/>
    <w:rsid w:val="00706EC3"/>
    <w:rsid w:val="00710C8D"/>
    <w:rsid w:val="00711231"/>
    <w:rsid w:val="00711A8B"/>
    <w:rsid w:val="00711E48"/>
    <w:rsid w:val="00713C89"/>
    <w:rsid w:val="007140A0"/>
    <w:rsid w:val="00717420"/>
    <w:rsid w:val="00717ABC"/>
    <w:rsid w:val="0072062F"/>
    <w:rsid w:val="00720B80"/>
    <w:rsid w:val="0072116B"/>
    <w:rsid w:val="00721602"/>
    <w:rsid w:val="0072187F"/>
    <w:rsid w:val="007219D4"/>
    <w:rsid w:val="00721BC6"/>
    <w:rsid w:val="0072232A"/>
    <w:rsid w:val="00722561"/>
    <w:rsid w:val="007225BF"/>
    <w:rsid w:val="0072292E"/>
    <w:rsid w:val="007234E0"/>
    <w:rsid w:val="00723CAE"/>
    <w:rsid w:val="007259C4"/>
    <w:rsid w:val="00725AB5"/>
    <w:rsid w:val="0072630F"/>
    <w:rsid w:val="00726952"/>
    <w:rsid w:val="00726A30"/>
    <w:rsid w:val="0072788F"/>
    <w:rsid w:val="00727C08"/>
    <w:rsid w:val="00731508"/>
    <w:rsid w:val="00733E0F"/>
    <w:rsid w:val="007347A5"/>
    <w:rsid w:val="007348AF"/>
    <w:rsid w:val="00736299"/>
    <w:rsid w:val="00740AA8"/>
    <w:rsid w:val="0074213A"/>
    <w:rsid w:val="0074376A"/>
    <w:rsid w:val="0074390C"/>
    <w:rsid w:val="00743C1E"/>
    <w:rsid w:val="0074414E"/>
    <w:rsid w:val="0074473A"/>
    <w:rsid w:val="00745D22"/>
    <w:rsid w:val="00747A9E"/>
    <w:rsid w:val="00751669"/>
    <w:rsid w:val="007554CC"/>
    <w:rsid w:val="00756905"/>
    <w:rsid w:val="00760FBB"/>
    <w:rsid w:val="007610AE"/>
    <w:rsid w:val="007658E5"/>
    <w:rsid w:val="00767735"/>
    <w:rsid w:val="0077087C"/>
    <w:rsid w:val="00771AD4"/>
    <w:rsid w:val="00771C4F"/>
    <w:rsid w:val="00772DFA"/>
    <w:rsid w:val="00775776"/>
    <w:rsid w:val="00775BAA"/>
    <w:rsid w:val="007762C0"/>
    <w:rsid w:val="00776BBB"/>
    <w:rsid w:val="007815D6"/>
    <w:rsid w:val="00783DCF"/>
    <w:rsid w:val="00785946"/>
    <w:rsid w:val="00785C3A"/>
    <w:rsid w:val="007863FE"/>
    <w:rsid w:val="00786801"/>
    <w:rsid w:val="007875C0"/>
    <w:rsid w:val="00787AAF"/>
    <w:rsid w:val="00787EDC"/>
    <w:rsid w:val="00790EE8"/>
    <w:rsid w:val="00791594"/>
    <w:rsid w:val="00793E4B"/>
    <w:rsid w:val="007957D9"/>
    <w:rsid w:val="00795AFE"/>
    <w:rsid w:val="00796D6F"/>
    <w:rsid w:val="007978F1"/>
    <w:rsid w:val="007A0278"/>
    <w:rsid w:val="007A0667"/>
    <w:rsid w:val="007A1724"/>
    <w:rsid w:val="007A22BE"/>
    <w:rsid w:val="007A52AB"/>
    <w:rsid w:val="007A5CFA"/>
    <w:rsid w:val="007A65EB"/>
    <w:rsid w:val="007A6BC9"/>
    <w:rsid w:val="007A7022"/>
    <w:rsid w:val="007A75C5"/>
    <w:rsid w:val="007B25B7"/>
    <w:rsid w:val="007B3BE2"/>
    <w:rsid w:val="007B4396"/>
    <w:rsid w:val="007B44A0"/>
    <w:rsid w:val="007B54DA"/>
    <w:rsid w:val="007B6123"/>
    <w:rsid w:val="007B6A57"/>
    <w:rsid w:val="007B717E"/>
    <w:rsid w:val="007C2302"/>
    <w:rsid w:val="007C3E9E"/>
    <w:rsid w:val="007C50CF"/>
    <w:rsid w:val="007C57AB"/>
    <w:rsid w:val="007C643A"/>
    <w:rsid w:val="007D269C"/>
    <w:rsid w:val="007D2F73"/>
    <w:rsid w:val="007D3C73"/>
    <w:rsid w:val="007D41B8"/>
    <w:rsid w:val="007D43CB"/>
    <w:rsid w:val="007D7F80"/>
    <w:rsid w:val="007E0707"/>
    <w:rsid w:val="007E0D10"/>
    <w:rsid w:val="007E225C"/>
    <w:rsid w:val="007E2DB9"/>
    <w:rsid w:val="007E3C5F"/>
    <w:rsid w:val="007E4143"/>
    <w:rsid w:val="007E4D5F"/>
    <w:rsid w:val="007E5CD7"/>
    <w:rsid w:val="007E7B42"/>
    <w:rsid w:val="007F2A02"/>
    <w:rsid w:val="007F2F68"/>
    <w:rsid w:val="007F33D8"/>
    <w:rsid w:val="007F3770"/>
    <w:rsid w:val="008005E4"/>
    <w:rsid w:val="008017CE"/>
    <w:rsid w:val="00801FC6"/>
    <w:rsid w:val="0080358D"/>
    <w:rsid w:val="00803F72"/>
    <w:rsid w:val="00804DA3"/>
    <w:rsid w:val="0080532B"/>
    <w:rsid w:val="00806FAB"/>
    <w:rsid w:val="00812D56"/>
    <w:rsid w:val="008135F9"/>
    <w:rsid w:val="0081439F"/>
    <w:rsid w:val="00815D85"/>
    <w:rsid w:val="00817650"/>
    <w:rsid w:val="00820E6B"/>
    <w:rsid w:val="00820E90"/>
    <w:rsid w:val="00821035"/>
    <w:rsid w:val="00822539"/>
    <w:rsid w:val="0082288B"/>
    <w:rsid w:val="00825AFA"/>
    <w:rsid w:val="008267D4"/>
    <w:rsid w:val="0082768D"/>
    <w:rsid w:val="008331F1"/>
    <w:rsid w:val="00834AC0"/>
    <w:rsid w:val="00836BC7"/>
    <w:rsid w:val="00841BBB"/>
    <w:rsid w:val="00841F63"/>
    <w:rsid w:val="00842841"/>
    <w:rsid w:val="0084464D"/>
    <w:rsid w:val="00846FF3"/>
    <w:rsid w:val="0085023D"/>
    <w:rsid w:val="00850457"/>
    <w:rsid w:val="00850821"/>
    <w:rsid w:val="008519DF"/>
    <w:rsid w:val="00851BB1"/>
    <w:rsid w:val="00852094"/>
    <w:rsid w:val="0085481F"/>
    <w:rsid w:val="008565F0"/>
    <w:rsid w:val="008573A8"/>
    <w:rsid w:val="008574E7"/>
    <w:rsid w:val="00860140"/>
    <w:rsid w:val="00860ABC"/>
    <w:rsid w:val="00862095"/>
    <w:rsid w:val="008628CA"/>
    <w:rsid w:val="00865924"/>
    <w:rsid w:val="008664F0"/>
    <w:rsid w:val="008667A3"/>
    <w:rsid w:val="00870637"/>
    <w:rsid w:val="00871DBD"/>
    <w:rsid w:val="00871DF2"/>
    <w:rsid w:val="00871E50"/>
    <w:rsid w:val="00871FAC"/>
    <w:rsid w:val="00872C0E"/>
    <w:rsid w:val="00876EA3"/>
    <w:rsid w:val="00876EEA"/>
    <w:rsid w:val="00880C50"/>
    <w:rsid w:val="00882308"/>
    <w:rsid w:val="008830FF"/>
    <w:rsid w:val="00883495"/>
    <w:rsid w:val="008839E5"/>
    <w:rsid w:val="00883DA4"/>
    <w:rsid w:val="0088468B"/>
    <w:rsid w:val="00884F98"/>
    <w:rsid w:val="00885030"/>
    <w:rsid w:val="00885B02"/>
    <w:rsid w:val="0088639A"/>
    <w:rsid w:val="00886EE4"/>
    <w:rsid w:val="00886FAD"/>
    <w:rsid w:val="008900A9"/>
    <w:rsid w:val="00890949"/>
    <w:rsid w:val="00890B9F"/>
    <w:rsid w:val="00890BAA"/>
    <w:rsid w:val="008916DE"/>
    <w:rsid w:val="00891D8B"/>
    <w:rsid w:val="008939F6"/>
    <w:rsid w:val="00894B8A"/>
    <w:rsid w:val="008951C7"/>
    <w:rsid w:val="00895311"/>
    <w:rsid w:val="00895724"/>
    <w:rsid w:val="00896D0A"/>
    <w:rsid w:val="008A0788"/>
    <w:rsid w:val="008A0D64"/>
    <w:rsid w:val="008A176B"/>
    <w:rsid w:val="008A3B43"/>
    <w:rsid w:val="008A7100"/>
    <w:rsid w:val="008B0BD3"/>
    <w:rsid w:val="008B2B88"/>
    <w:rsid w:val="008B2BA5"/>
    <w:rsid w:val="008B31BF"/>
    <w:rsid w:val="008B3CDD"/>
    <w:rsid w:val="008B430F"/>
    <w:rsid w:val="008B439D"/>
    <w:rsid w:val="008B4BEF"/>
    <w:rsid w:val="008B5B4B"/>
    <w:rsid w:val="008B6BD6"/>
    <w:rsid w:val="008C0AD2"/>
    <w:rsid w:val="008C0B0C"/>
    <w:rsid w:val="008C1A13"/>
    <w:rsid w:val="008C1B10"/>
    <w:rsid w:val="008C1E0D"/>
    <w:rsid w:val="008C415E"/>
    <w:rsid w:val="008C591C"/>
    <w:rsid w:val="008C65F4"/>
    <w:rsid w:val="008C710C"/>
    <w:rsid w:val="008C73F8"/>
    <w:rsid w:val="008D04D0"/>
    <w:rsid w:val="008D04D2"/>
    <w:rsid w:val="008D0AB3"/>
    <w:rsid w:val="008D0BE0"/>
    <w:rsid w:val="008D1305"/>
    <w:rsid w:val="008D155F"/>
    <w:rsid w:val="008D19A1"/>
    <w:rsid w:val="008D3C2F"/>
    <w:rsid w:val="008D4245"/>
    <w:rsid w:val="008D4B63"/>
    <w:rsid w:val="008D7052"/>
    <w:rsid w:val="008E29F2"/>
    <w:rsid w:val="008E4673"/>
    <w:rsid w:val="008E4F7F"/>
    <w:rsid w:val="008F06CE"/>
    <w:rsid w:val="008F0B75"/>
    <w:rsid w:val="008F1A54"/>
    <w:rsid w:val="008F1B2D"/>
    <w:rsid w:val="008F2B09"/>
    <w:rsid w:val="008F2F29"/>
    <w:rsid w:val="008F3025"/>
    <w:rsid w:val="008F3774"/>
    <w:rsid w:val="008F4680"/>
    <w:rsid w:val="00900B3E"/>
    <w:rsid w:val="009028A3"/>
    <w:rsid w:val="00903102"/>
    <w:rsid w:val="009032CB"/>
    <w:rsid w:val="00904195"/>
    <w:rsid w:val="00904C79"/>
    <w:rsid w:val="00905886"/>
    <w:rsid w:val="00905E3A"/>
    <w:rsid w:val="00906FC9"/>
    <w:rsid w:val="00907017"/>
    <w:rsid w:val="0090718A"/>
    <w:rsid w:val="009077DB"/>
    <w:rsid w:val="00907B95"/>
    <w:rsid w:val="0091101F"/>
    <w:rsid w:val="009111A3"/>
    <w:rsid w:val="0091295D"/>
    <w:rsid w:val="00913B83"/>
    <w:rsid w:val="0091484B"/>
    <w:rsid w:val="00914DA2"/>
    <w:rsid w:val="00916235"/>
    <w:rsid w:val="00920C4A"/>
    <w:rsid w:val="00921150"/>
    <w:rsid w:val="009217A5"/>
    <w:rsid w:val="00923989"/>
    <w:rsid w:val="00923BDD"/>
    <w:rsid w:val="00925355"/>
    <w:rsid w:val="00925B79"/>
    <w:rsid w:val="00925C48"/>
    <w:rsid w:val="009266BD"/>
    <w:rsid w:val="00926994"/>
    <w:rsid w:val="0092737D"/>
    <w:rsid w:val="00927678"/>
    <w:rsid w:val="00927EDC"/>
    <w:rsid w:val="00930735"/>
    <w:rsid w:val="00934E3F"/>
    <w:rsid w:val="0093573C"/>
    <w:rsid w:val="00936A55"/>
    <w:rsid w:val="00936D4F"/>
    <w:rsid w:val="009371A1"/>
    <w:rsid w:val="0093724D"/>
    <w:rsid w:val="00937A42"/>
    <w:rsid w:val="00940850"/>
    <w:rsid w:val="009428A7"/>
    <w:rsid w:val="00942C9F"/>
    <w:rsid w:val="0094376C"/>
    <w:rsid w:val="00943781"/>
    <w:rsid w:val="00943B4D"/>
    <w:rsid w:val="00943E73"/>
    <w:rsid w:val="00944E12"/>
    <w:rsid w:val="0094523E"/>
    <w:rsid w:val="009453C8"/>
    <w:rsid w:val="00945AB1"/>
    <w:rsid w:val="009466FE"/>
    <w:rsid w:val="009503E9"/>
    <w:rsid w:val="00950498"/>
    <w:rsid w:val="009559B1"/>
    <w:rsid w:val="0095744F"/>
    <w:rsid w:val="00960086"/>
    <w:rsid w:val="00960234"/>
    <w:rsid w:val="00961B66"/>
    <w:rsid w:val="0096250C"/>
    <w:rsid w:val="00964BB5"/>
    <w:rsid w:val="0096574B"/>
    <w:rsid w:val="00966DA2"/>
    <w:rsid w:val="00967724"/>
    <w:rsid w:val="00967A98"/>
    <w:rsid w:val="00970062"/>
    <w:rsid w:val="00970AD4"/>
    <w:rsid w:val="00972326"/>
    <w:rsid w:val="00972A14"/>
    <w:rsid w:val="00972A7B"/>
    <w:rsid w:val="00973C44"/>
    <w:rsid w:val="00982FD0"/>
    <w:rsid w:val="009831BE"/>
    <w:rsid w:val="00983A59"/>
    <w:rsid w:val="00983E5E"/>
    <w:rsid w:val="00987500"/>
    <w:rsid w:val="00987C45"/>
    <w:rsid w:val="00991EC8"/>
    <w:rsid w:val="00995E03"/>
    <w:rsid w:val="00997879"/>
    <w:rsid w:val="00997D28"/>
    <w:rsid w:val="00997D8F"/>
    <w:rsid w:val="009A00E7"/>
    <w:rsid w:val="009A0E44"/>
    <w:rsid w:val="009A23C1"/>
    <w:rsid w:val="009A2F2E"/>
    <w:rsid w:val="009A4486"/>
    <w:rsid w:val="009A6533"/>
    <w:rsid w:val="009B09BA"/>
    <w:rsid w:val="009B0BB6"/>
    <w:rsid w:val="009B1CA3"/>
    <w:rsid w:val="009B1F1B"/>
    <w:rsid w:val="009B2C9C"/>
    <w:rsid w:val="009B34A4"/>
    <w:rsid w:val="009B36AC"/>
    <w:rsid w:val="009B3787"/>
    <w:rsid w:val="009B38C0"/>
    <w:rsid w:val="009B593D"/>
    <w:rsid w:val="009B5CC4"/>
    <w:rsid w:val="009B6497"/>
    <w:rsid w:val="009B7308"/>
    <w:rsid w:val="009B7D77"/>
    <w:rsid w:val="009B7D94"/>
    <w:rsid w:val="009C133F"/>
    <w:rsid w:val="009C17EE"/>
    <w:rsid w:val="009C3D1E"/>
    <w:rsid w:val="009C41B5"/>
    <w:rsid w:val="009C4ADE"/>
    <w:rsid w:val="009C582A"/>
    <w:rsid w:val="009C5CF2"/>
    <w:rsid w:val="009C69DA"/>
    <w:rsid w:val="009C6C7D"/>
    <w:rsid w:val="009C7A13"/>
    <w:rsid w:val="009D18D9"/>
    <w:rsid w:val="009D2727"/>
    <w:rsid w:val="009D4688"/>
    <w:rsid w:val="009D6082"/>
    <w:rsid w:val="009D630F"/>
    <w:rsid w:val="009D7900"/>
    <w:rsid w:val="009E0896"/>
    <w:rsid w:val="009E12BA"/>
    <w:rsid w:val="009E1F19"/>
    <w:rsid w:val="009E20AE"/>
    <w:rsid w:val="009E4C52"/>
    <w:rsid w:val="009E62C9"/>
    <w:rsid w:val="009E7225"/>
    <w:rsid w:val="009E7526"/>
    <w:rsid w:val="009F1FE5"/>
    <w:rsid w:val="009F2B3A"/>
    <w:rsid w:val="009F2D55"/>
    <w:rsid w:val="009F4F13"/>
    <w:rsid w:val="009F5196"/>
    <w:rsid w:val="009F5E70"/>
    <w:rsid w:val="009F69AB"/>
    <w:rsid w:val="009F6A6D"/>
    <w:rsid w:val="009F6D6F"/>
    <w:rsid w:val="00A001AC"/>
    <w:rsid w:val="00A0234E"/>
    <w:rsid w:val="00A027C4"/>
    <w:rsid w:val="00A02B54"/>
    <w:rsid w:val="00A031AB"/>
    <w:rsid w:val="00A03528"/>
    <w:rsid w:val="00A03B0F"/>
    <w:rsid w:val="00A04486"/>
    <w:rsid w:val="00A04487"/>
    <w:rsid w:val="00A1052F"/>
    <w:rsid w:val="00A117A8"/>
    <w:rsid w:val="00A12DAC"/>
    <w:rsid w:val="00A13076"/>
    <w:rsid w:val="00A142B5"/>
    <w:rsid w:val="00A14533"/>
    <w:rsid w:val="00A163B1"/>
    <w:rsid w:val="00A20411"/>
    <w:rsid w:val="00A2075E"/>
    <w:rsid w:val="00A21DB5"/>
    <w:rsid w:val="00A251EB"/>
    <w:rsid w:val="00A25F17"/>
    <w:rsid w:val="00A26E17"/>
    <w:rsid w:val="00A276A8"/>
    <w:rsid w:val="00A31EE3"/>
    <w:rsid w:val="00A322B5"/>
    <w:rsid w:val="00A324CA"/>
    <w:rsid w:val="00A32733"/>
    <w:rsid w:val="00A32CDE"/>
    <w:rsid w:val="00A335F9"/>
    <w:rsid w:val="00A337D0"/>
    <w:rsid w:val="00A347F0"/>
    <w:rsid w:val="00A34C4D"/>
    <w:rsid w:val="00A352BB"/>
    <w:rsid w:val="00A35594"/>
    <w:rsid w:val="00A35A19"/>
    <w:rsid w:val="00A35DBF"/>
    <w:rsid w:val="00A36C32"/>
    <w:rsid w:val="00A370F1"/>
    <w:rsid w:val="00A3790F"/>
    <w:rsid w:val="00A40242"/>
    <w:rsid w:val="00A4091C"/>
    <w:rsid w:val="00A40AEE"/>
    <w:rsid w:val="00A40B55"/>
    <w:rsid w:val="00A40BB6"/>
    <w:rsid w:val="00A40E32"/>
    <w:rsid w:val="00A41B03"/>
    <w:rsid w:val="00A41D89"/>
    <w:rsid w:val="00A44109"/>
    <w:rsid w:val="00A4448C"/>
    <w:rsid w:val="00A447F9"/>
    <w:rsid w:val="00A46BA1"/>
    <w:rsid w:val="00A47518"/>
    <w:rsid w:val="00A47866"/>
    <w:rsid w:val="00A50C79"/>
    <w:rsid w:val="00A5140E"/>
    <w:rsid w:val="00A51A4D"/>
    <w:rsid w:val="00A51F24"/>
    <w:rsid w:val="00A52E38"/>
    <w:rsid w:val="00A56278"/>
    <w:rsid w:val="00A56482"/>
    <w:rsid w:val="00A572DC"/>
    <w:rsid w:val="00A60EB6"/>
    <w:rsid w:val="00A61A75"/>
    <w:rsid w:val="00A61D14"/>
    <w:rsid w:val="00A620C5"/>
    <w:rsid w:val="00A625E8"/>
    <w:rsid w:val="00A63570"/>
    <w:rsid w:val="00A637CD"/>
    <w:rsid w:val="00A646D8"/>
    <w:rsid w:val="00A654E0"/>
    <w:rsid w:val="00A66040"/>
    <w:rsid w:val="00A673A1"/>
    <w:rsid w:val="00A67729"/>
    <w:rsid w:val="00A67C86"/>
    <w:rsid w:val="00A74FD9"/>
    <w:rsid w:val="00A7552E"/>
    <w:rsid w:val="00A76439"/>
    <w:rsid w:val="00A76D39"/>
    <w:rsid w:val="00A77059"/>
    <w:rsid w:val="00A773C4"/>
    <w:rsid w:val="00A80410"/>
    <w:rsid w:val="00A8170C"/>
    <w:rsid w:val="00A8194E"/>
    <w:rsid w:val="00A82279"/>
    <w:rsid w:val="00A824CA"/>
    <w:rsid w:val="00A82BE4"/>
    <w:rsid w:val="00A84C79"/>
    <w:rsid w:val="00A85A68"/>
    <w:rsid w:val="00A90259"/>
    <w:rsid w:val="00A9237F"/>
    <w:rsid w:val="00A93FAB"/>
    <w:rsid w:val="00A94251"/>
    <w:rsid w:val="00A94F85"/>
    <w:rsid w:val="00A95523"/>
    <w:rsid w:val="00A97574"/>
    <w:rsid w:val="00AA004D"/>
    <w:rsid w:val="00AA0F37"/>
    <w:rsid w:val="00AA2C3B"/>
    <w:rsid w:val="00AA5444"/>
    <w:rsid w:val="00AA548E"/>
    <w:rsid w:val="00AA55B9"/>
    <w:rsid w:val="00AA6E98"/>
    <w:rsid w:val="00AA73E4"/>
    <w:rsid w:val="00AB0C7F"/>
    <w:rsid w:val="00AB5DCD"/>
    <w:rsid w:val="00AB64B4"/>
    <w:rsid w:val="00AB6773"/>
    <w:rsid w:val="00AC08BC"/>
    <w:rsid w:val="00AC0D88"/>
    <w:rsid w:val="00AC304F"/>
    <w:rsid w:val="00AC53D2"/>
    <w:rsid w:val="00AC58AF"/>
    <w:rsid w:val="00AC6C33"/>
    <w:rsid w:val="00AD0949"/>
    <w:rsid w:val="00AD0989"/>
    <w:rsid w:val="00AD0AB7"/>
    <w:rsid w:val="00AD0D6B"/>
    <w:rsid w:val="00AD2962"/>
    <w:rsid w:val="00AD2DF5"/>
    <w:rsid w:val="00AD31B9"/>
    <w:rsid w:val="00AD4C4B"/>
    <w:rsid w:val="00AD6246"/>
    <w:rsid w:val="00AD6D5E"/>
    <w:rsid w:val="00AD79FF"/>
    <w:rsid w:val="00AD7D67"/>
    <w:rsid w:val="00AE2408"/>
    <w:rsid w:val="00AE33AF"/>
    <w:rsid w:val="00AE394A"/>
    <w:rsid w:val="00AE4703"/>
    <w:rsid w:val="00AE7088"/>
    <w:rsid w:val="00AE79D3"/>
    <w:rsid w:val="00AF0560"/>
    <w:rsid w:val="00AF0E37"/>
    <w:rsid w:val="00AF1B2F"/>
    <w:rsid w:val="00AF3AD2"/>
    <w:rsid w:val="00AF407C"/>
    <w:rsid w:val="00AF4E79"/>
    <w:rsid w:val="00AF5116"/>
    <w:rsid w:val="00AF522C"/>
    <w:rsid w:val="00AF5255"/>
    <w:rsid w:val="00AF64C2"/>
    <w:rsid w:val="00AF69AD"/>
    <w:rsid w:val="00AF748D"/>
    <w:rsid w:val="00B004D3"/>
    <w:rsid w:val="00B00E05"/>
    <w:rsid w:val="00B01EBC"/>
    <w:rsid w:val="00B0240B"/>
    <w:rsid w:val="00B028E6"/>
    <w:rsid w:val="00B02E03"/>
    <w:rsid w:val="00B056D4"/>
    <w:rsid w:val="00B05B1B"/>
    <w:rsid w:val="00B06097"/>
    <w:rsid w:val="00B1004A"/>
    <w:rsid w:val="00B1022A"/>
    <w:rsid w:val="00B1036B"/>
    <w:rsid w:val="00B11246"/>
    <w:rsid w:val="00B127A7"/>
    <w:rsid w:val="00B1298B"/>
    <w:rsid w:val="00B142F8"/>
    <w:rsid w:val="00B1454F"/>
    <w:rsid w:val="00B15989"/>
    <w:rsid w:val="00B17A37"/>
    <w:rsid w:val="00B210F4"/>
    <w:rsid w:val="00B21A6C"/>
    <w:rsid w:val="00B22AE0"/>
    <w:rsid w:val="00B23262"/>
    <w:rsid w:val="00B2518C"/>
    <w:rsid w:val="00B252F9"/>
    <w:rsid w:val="00B25EDB"/>
    <w:rsid w:val="00B26F30"/>
    <w:rsid w:val="00B27822"/>
    <w:rsid w:val="00B305C2"/>
    <w:rsid w:val="00B308E8"/>
    <w:rsid w:val="00B30A93"/>
    <w:rsid w:val="00B30AD9"/>
    <w:rsid w:val="00B31DA4"/>
    <w:rsid w:val="00B32F27"/>
    <w:rsid w:val="00B33778"/>
    <w:rsid w:val="00B338C3"/>
    <w:rsid w:val="00B34D04"/>
    <w:rsid w:val="00B357D2"/>
    <w:rsid w:val="00B36478"/>
    <w:rsid w:val="00B36D5B"/>
    <w:rsid w:val="00B37DD8"/>
    <w:rsid w:val="00B40201"/>
    <w:rsid w:val="00B46406"/>
    <w:rsid w:val="00B506BE"/>
    <w:rsid w:val="00B5169B"/>
    <w:rsid w:val="00B52897"/>
    <w:rsid w:val="00B52B16"/>
    <w:rsid w:val="00B532C9"/>
    <w:rsid w:val="00B53345"/>
    <w:rsid w:val="00B54125"/>
    <w:rsid w:val="00B56F76"/>
    <w:rsid w:val="00B6157C"/>
    <w:rsid w:val="00B615FD"/>
    <w:rsid w:val="00B65DFF"/>
    <w:rsid w:val="00B7104E"/>
    <w:rsid w:val="00B73541"/>
    <w:rsid w:val="00B76246"/>
    <w:rsid w:val="00B772BF"/>
    <w:rsid w:val="00B80725"/>
    <w:rsid w:val="00B8177C"/>
    <w:rsid w:val="00B81838"/>
    <w:rsid w:val="00B82641"/>
    <w:rsid w:val="00B83228"/>
    <w:rsid w:val="00B83830"/>
    <w:rsid w:val="00B83CE1"/>
    <w:rsid w:val="00B83F39"/>
    <w:rsid w:val="00B84EBB"/>
    <w:rsid w:val="00B93A21"/>
    <w:rsid w:val="00B94012"/>
    <w:rsid w:val="00B94646"/>
    <w:rsid w:val="00B94BC1"/>
    <w:rsid w:val="00B94D91"/>
    <w:rsid w:val="00B95BEE"/>
    <w:rsid w:val="00B95DBC"/>
    <w:rsid w:val="00B969EF"/>
    <w:rsid w:val="00B974FD"/>
    <w:rsid w:val="00B9763D"/>
    <w:rsid w:val="00BA29C5"/>
    <w:rsid w:val="00BA2EAE"/>
    <w:rsid w:val="00BA34C1"/>
    <w:rsid w:val="00BA38DF"/>
    <w:rsid w:val="00BA46D7"/>
    <w:rsid w:val="00BA7021"/>
    <w:rsid w:val="00BA7053"/>
    <w:rsid w:val="00BB093F"/>
    <w:rsid w:val="00BB1619"/>
    <w:rsid w:val="00BB1A45"/>
    <w:rsid w:val="00BB1FD0"/>
    <w:rsid w:val="00BB290A"/>
    <w:rsid w:val="00BB30F9"/>
    <w:rsid w:val="00BB363A"/>
    <w:rsid w:val="00BB4E91"/>
    <w:rsid w:val="00BB573E"/>
    <w:rsid w:val="00BB692B"/>
    <w:rsid w:val="00BC029B"/>
    <w:rsid w:val="00BC073E"/>
    <w:rsid w:val="00BC75AA"/>
    <w:rsid w:val="00BC7DBE"/>
    <w:rsid w:val="00BD0295"/>
    <w:rsid w:val="00BD07C9"/>
    <w:rsid w:val="00BD0DE7"/>
    <w:rsid w:val="00BD17B5"/>
    <w:rsid w:val="00BD19D0"/>
    <w:rsid w:val="00BD2609"/>
    <w:rsid w:val="00BD5C88"/>
    <w:rsid w:val="00BD6F93"/>
    <w:rsid w:val="00BD7D2F"/>
    <w:rsid w:val="00BE0531"/>
    <w:rsid w:val="00BE1573"/>
    <w:rsid w:val="00BE567A"/>
    <w:rsid w:val="00BE6548"/>
    <w:rsid w:val="00BE6627"/>
    <w:rsid w:val="00BE72E6"/>
    <w:rsid w:val="00BE7535"/>
    <w:rsid w:val="00BE790A"/>
    <w:rsid w:val="00BF0BA9"/>
    <w:rsid w:val="00BF1AD3"/>
    <w:rsid w:val="00BF3103"/>
    <w:rsid w:val="00BF3614"/>
    <w:rsid w:val="00BF40B6"/>
    <w:rsid w:val="00BF73CA"/>
    <w:rsid w:val="00C01170"/>
    <w:rsid w:val="00C0181C"/>
    <w:rsid w:val="00C02300"/>
    <w:rsid w:val="00C0267A"/>
    <w:rsid w:val="00C040CE"/>
    <w:rsid w:val="00C05503"/>
    <w:rsid w:val="00C06306"/>
    <w:rsid w:val="00C0665C"/>
    <w:rsid w:val="00C066C2"/>
    <w:rsid w:val="00C06765"/>
    <w:rsid w:val="00C06A32"/>
    <w:rsid w:val="00C06C02"/>
    <w:rsid w:val="00C07AB7"/>
    <w:rsid w:val="00C11C4C"/>
    <w:rsid w:val="00C12040"/>
    <w:rsid w:val="00C1353C"/>
    <w:rsid w:val="00C13BC1"/>
    <w:rsid w:val="00C13DF3"/>
    <w:rsid w:val="00C143AB"/>
    <w:rsid w:val="00C152B3"/>
    <w:rsid w:val="00C173C5"/>
    <w:rsid w:val="00C178AA"/>
    <w:rsid w:val="00C17FBE"/>
    <w:rsid w:val="00C2188E"/>
    <w:rsid w:val="00C24438"/>
    <w:rsid w:val="00C253C8"/>
    <w:rsid w:val="00C26859"/>
    <w:rsid w:val="00C26F01"/>
    <w:rsid w:val="00C31484"/>
    <w:rsid w:val="00C326B9"/>
    <w:rsid w:val="00C3388B"/>
    <w:rsid w:val="00C33EC0"/>
    <w:rsid w:val="00C34630"/>
    <w:rsid w:val="00C34B84"/>
    <w:rsid w:val="00C35480"/>
    <w:rsid w:val="00C35598"/>
    <w:rsid w:val="00C3627F"/>
    <w:rsid w:val="00C36319"/>
    <w:rsid w:val="00C36844"/>
    <w:rsid w:val="00C37366"/>
    <w:rsid w:val="00C37FEC"/>
    <w:rsid w:val="00C40F6A"/>
    <w:rsid w:val="00C43026"/>
    <w:rsid w:val="00C44A28"/>
    <w:rsid w:val="00C456FC"/>
    <w:rsid w:val="00C46337"/>
    <w:rsid w:val="00C471DE"/>
    <w:rsid w:val="00C47246"/>
    <w:rsid w:val="00C47278"/>
    <w:rsid w:val="00C50081"/>
    <w:rsid w:val="00C50DF0"/>
    <w:rsid w:val="00C51D1A"/>
    <w:rsid w:val="00C5310A"/>
    <w:rsid w:val="00C53611"/>
    <w:rsid w:val="00C5667F"/>
    <w:rsid w:val="00C61D6E"/>
    <w:rsid w:val="00C6273A"/>
    <w:rsid w:val="00C6356B"/>
    <w:rsid w:val="00C63A04"/>
    <w:rsid w:val="00C64187"/>
    <w:rsid w:val="00C64CF8"/>
    <w:rsid w:val="00C65BE7"/>
    <w:rsid w:val="00C65CF3"/>
    <w:rsid w:val="00C66B1A"/>
    <w:rsid w:val="00C67681"/>
    <w:rsid w:val="00C70976"/>
    <w:rsid w:val="00C72FA9"/>
    <w:rsid w:val="00C73021"/>
    <w:rsid w:val="00C7328D"/>
    <w:rsid w:val="00C73D09"/>
    <w:rsid w:val="00C746D3"/>
    <w:rsid w:val="00C75141"/>
    <w:rsid w:val="00C763DE"/>
    <w:rsid w:val="00C769B7"/>
    <w:rsid w:val="00C76C03"/>
    <w:rsid w:val="00C77249"/>
    <w:rsid w:val="00C77604"/>
    <w:rsid w:val="00C80516"/>
    <w:rsid w:val="00C83748"/>
    <w:rsid w:val="00C83E6D"/>
    <w:rsid w:val="00C85060"/>
    <w:rsid w:val="00C85B75"/>
    <w:rsid w:val="00C863E2"/>
    <w:rsid w:val="00C91599"/>
    <w:rsid w:val="00C9254A"/>
    <w:rsid w:val="00C92D99"/>
    <w:rsid w:val="00C94C3D"/>
    <w:rsid w:val="00C968C2"/>
    <w:rsid w:val="00C97D0A"/>
    <w:rsid w:val="00CA05B4"/>
    <w:rsid w:val="00CA0C57"/>
    <w:rsid w:val="00CA1218"/>
    <w:rsid w:val="00CA1284"/>
    <w:rsid w:val="00CA16A7"/>
    <w:rsid w:val="00CA25A8"/>
    <w:rsid w:val="00CA32A4"/>
    <w:rsid w:val="00CA4FFE"/>
    <w:rsid w:val="00CA592B"/>
    <w:rsid w:val="00CA6A6B"/>
    <w:rsid w:val="00CA76C8"/>
    <w:rsid w:val="00CB2953"/>
    <w:rsid w:val="00CB2B3D"/>
    <w:rsid w:val="00CB32B6"/>
    <w:rsid w:val="00CB3FF9"/>
    <w:rsid w:val="00CB42A5"/>
    <w:rsid w:val="00CB5A76"/>
    <w:rsid w:val="00CB5F9B"/>
    <w:rsid w:val="00CB7C02"/>
    <w:rsid w:val="00CC0E3B"/>
    <w:rsid w:val="00CC10DC"/>
    <w:rsid w:val="00CC2159"/>
    <w:rsid w:val="00CC2DC2"/>
    <w:rsid w:val="00CC2F68"/>
    <w:rsid w:val="00CC4094"/>
    <w:rsid w:val="00CC46DC"/>
    <w:rsid w:val="00CC57C1"/>
    <w:rsid w:val="00CC6125"/>
    <w:rsid w:val="00CC7601"/>
    <w:rsid w:val="00CC7D4B"/>
    <w:rsid w:val="00CD0861"/>
    <w:rsid w:val="00CD2EC6"/>
    <w:rsid w:val="00CD3499"/>
    <w:rsid w:val="00CD3EA9"/>
    <w:rsid w:val="00CD62FD"/>
    <w:rsid w:val="00CD7EBB"/>
    <w:rsid w:val="00CE115C"/>
    <w:rsid w:val="00CE1869"/>
    <w:rsid w:val="00CE421C"/>
    <w:rsid w:val="00CE4B0A"/>
    <w:rsid w:val="00CE5E01"/>
    <w:rsid w:val="00CE604F"/>
    <w:rsid w:val="00CE6584"/>
    <w:rsid w:val="00CF1052"/>
    <w:rsid w:val="00CF2151"/>
    <w:rsid w:val="00CF36AD"/>
    <w:rsid w:val="00CF37EC"/>
    <w:rsid w:val="00CF3E00"/>
    <w:rsid w:val="00CF47C3"/>
    <w:rsid w:val="00CF52C8"/>
    <w:rsid w:val="00CF5493"/>
    <w:rsid w:val="00CF60E0"/>
    <w:rsid w:val="00CF71D5"/>
    <w:rsid w:val="00CF77ED"/>
    <w:rsid w:val="00D00300"/>
    <w:rsid w:val="00D01BA5"/>
    <w:rsid w:val="00D021D6"/>
    <w:rsid w:val="00D02688"/>
    <w:rsid w:val="00D02C2D"/>
    <w:rsid w:val="00D03AB5"/>
    <w:rsid w:val="00D05283"/>
    <w:rsid w:val="00D07731"/>
    <w:rsid w:val="00D147B0"/>
    <w:rsid w:val="00D1491C"/>
    <w:rsid w:val="00D14A8D"/>
    <w:rsid w:val="00D17C20"/>
    <w:rsid w:val="00D21878"/>
    <w:rsid w:val="00D23155"/>
    <w:rsid w:val="00D2650E"/>
    <w:rsid w:val="00D26987"/>
    <w:rsid w:val="00D275AD"/>
    <w:rsid w:val="00D30CC4"/>
    <w:rsid w:val="00D319C3"/>
    <w:rsid w:val="00D32635"/>
    <w:rsid w:val="00D358EB"/>
    <w:rsid w:val="00D36A29"/>
    <w:rsid w:val="00D407FE"/>
    <w:rsid w:val="00D418F5"/>
    <w:rsid w:val="00D41F21"/>
    <w:rsid w:val="00D44ECA"/>
    <w:rsid w:val="00D5191D"/>
    <w:rsid w:val="00D52D2C"/>
    <w:rsid w:val="00D53612"/>
    <w:rsid w:val="00D542ED"/>
    <w:rsid w:val="00D5476C"/>
    <w:rsid w:val="00D564AA"/>
    <w:rsid w:val="00D57BDE"/>
    <w:rsid w:val="00D60611"/>
    <w:rsid w:val="00D619CB"/>
    <w:rsid w:val="00D62138"/>
    <w:rsid w:val="00D62DAB"/>
    <w:rsid w:val="00D6390F"/>
    <w:rsid w:val="00D64915"/>
    <w:rsid w:val="00D6557E"/>
    <w:rsid w:val="00D66102"/>
    <w:rsid w:val="00D66A15"/>
    <w:rsid w:val="00D67380"/>
    <w:rsid w:val="00D67A49"/>
    <w:rsid w:val="00D703CC"/>
    <w:rsid w:val="00D716AF"/>
    <w:rsid w:val="00D7298C"/>
    <w:rsid w:val="00D73300"/>
    <w:rsid w:val="00D746E5"/>
    <w:rsid w:val="00D756D7"/>
    <w:rsid w:val="00D7704F"/>
    <w:rsid w:val="00D771AD"/>
    <w:rsid w:val="00D772CF"/>
    <w:rsid w:val="00D80C00"/>
    <w:rsid w:val="00D8123E"/>
    <w:rsid w:val="00D8294F"/>
    <w:rsid w:val="00D82D39"/>
    <w:rsid w:val="00D83210"/>
    <w:rsid w:val="00D8366C"/>
    <w:rsid w:val="00D86228"/>
    <w:rsid w:val="00D9136E"/>
    <w:rsid w:val="00D91BBC"/>
    <w:rsid w:val="00D922BD"/>
    <w:rsid w:val="00D93189"/>
    <w:rsid w:val="00D947DE"/>
    <w:rsid w:val="00D94B48"/>
    <w:rsid w:val="00D954FB"/>
    <w:rsid w:val="00D96B40"/>
    <w:rsid w:val="00D971F3"/>
    <w:rsid w:val="00DA1214"/>
    <w:rsid w:val="00DA1E63"/>
    <w:rsid w:val="00DA24F4"/>
    <w:rsid w:val="00DA4913"/>
    <w:rsid w:val="00DA76E1"/>
    <w:rsid w:val="00DA7CF2"/>
    <w:rsid w:val="00DB2482"/>
    <w:rsid w:val="00DB35B6"/>
    <w:rsid w:val="00DB4C44"/>
    <w:rsid w:val="00DB7331"/>
    <w:rsid w:val="00DB7ABC"/>
    <w:rsid w:val="00DB7DBA"/>
    <w:rsid w:val="00DB7DD1"/>
    <w:rsid w:val="00DC0356"/>
    <w:rsid w:val="00DC20DA"/>
    <w:rsid w:val="00DC214E"/>
    <w:rsid w:val="00DC485B"/>
    <w:rsid w:val="00DC6CE5"/>
    <w:rsid w:val="00DC72D3"/>
    <w:rsid w:val="00DD0585"/>
    <w:rsid w:val="00DD0A79"/>
    <w:rsid w:val="00DD1004"/>
    <w:rsid w:val="00DD10B3"/>
    <w:rsid w:val="00DD3FC6"/>
    <w:rsid w:val="00DD6A16"/>
    <w:rsid w:val="00DD7B40"/>
    <w:rsid w:val="00DD7F01"/>
    <w:rsid w:val="00DE16C3"/>
    <w:rsid w:val="00DE2755"/>
    <w:rsid w:val="00DE2E3C"/>
    <w:rsid w:val="00DE2F16"/>
    <w:rsid w:val="00DE3C2B"/>
    <w:rsid w:val="00DE3D53"/>
    <w:rsid w:val="00DE4B79"/>
    <w:rsid w:val="00DE6B19"/>
    <w:rsid w:val="00DE73C0"/>
    <w:rsid w:val="00DE7902"/>
    <w:rsid w:val="00DF0B29"/>
    <w:rsid w:val="00DF22DA"/>
    <w:rsid w:val="00DF3786"/>
    <w:rsid w:val="00DF5335"/>
    <w:rsid w:val="00DF748F"/>
    <w:rsid w:val="00E003B6"/>
    <w:rsid w:val="00E016D0"/>
    <w:rsid w:val="00E03CB0"/>
    <w:rsid w:val="00E04310"/>
    <w:rsid w:val="00E0541E"/>
    <w:rsid w:val="00E06BC3"/>
    <w:rsid w:val="00E117E9"/>
    <w:rsid w:val="00E13152"/>
    <w:rsid w:val="00E14496"/>
    <w:rsid w:val="00E147E6"/>
    <w:rsid w:val="00E14D6C"/>
    <w:rsid w:val="00E15554"/>
    <w:rsid w:val="00E163A5"/>
    <w:rsid w:val="00E165D5"/>
    <w:rsid w:val="00E16C25"/>
    <w:rsid w:val="00E20E64"/>
    <w:rsid w:val="00E22CAA"/>
    <w:rsid w:val="00E24AF1"/>
    <w:rsid w:val="00E24D26"/>
    <w:rsid w:val="00E25E99"/>
    <w:rsid w:val="00E26552"/>
    <w:rsid w:val="00E30CEF"/>
    <w:rsid w:val="00E3126B"/>
    <w:rsid w:val="00E31289"/>
    <w:rsid w:val="00E3425D"/>
    <w:rsid w:val="00E34429"/>
    <w:rsid w:val="00E3449A"/>
    <w:rsid w:val="00E36D35"/>
    <w:rsid w:val="00E40011"/>
    <w:rsid w:val="00E41D22"/>
    <w:rsid w:val="00E42470"/>
    <w:rsid w:val="00E425F0"/>
    <w:rsid w:val="00E453AC"/>
    <w:rsid w:val="00E46530"/>
    <w:rsid w:val="00E475BB"/>
    <w:rsid w:val="00E47D23"/>
    <w:rsid w:val="00E508F7"/>
    <w:rsid w:val="00E5190C"/>
    <w:rsid w:val="00E52AD5"/>
    <w:rsid w:val="00E52D82"/>
    <w:rsid w:val="00E540D2"/>
    <w:rsid w:val="00E54739"/>
    <w:rsid w:val="00E54DF9"/>
    <w:rsid w:val="00E55080"/>
    <w:rsid w:val="00E553B2"/>
    <w:rsid w:val="00E563C4"/>
    <w:rsid w:val="00E56537"/>
    <w:rsid w:val="00E5695E"/>
    <w:rsid w:val="00E606F7"/>
    <w:rsid w:val="00E624FB"/>
    <w:rsid w:val="00E62B9F"/>
    <w:rsid w:val="00E636C6"/>
    <w:rsid w:val="00E63795"/>
    <w:rsid w:val="00E653D4"/>
    <w:rsid w:val="00E65EF2"/>
    <w:rsid w:val="00E66159"/>
    <w:rsid w:val="00E67CE8"/>
    <w:rsid w:val="00E70F6E"/>
    <w:rsid w:val="00E7136E"/>
    <w:rsid w:val="00E72711"/>
    <w:rsid w:val="00E7368C"/>
    <w:rsid w:val="00E740C4"/>
    <w:rsid w:val="00E745EF"/>
    <w:rsid w:val="00E74738"/>
    <w:rsid w:val="00E7555F"/>
    <w:rsid w:val="00E75C90"/>
    <w:rsid w:val="00E7686D"/>
    <w:rsid w:val="00E77B7B"/>
    <w:rsid w:val="00E8002F"/>
    <w:rsid w:val="00E804DC"/>
    <w:rsid w:val="00E817C0"/>
    <w:rsid w:val="00E81E65"/>
    <w:rsid w:val="00E826F0"/>
    <w:rsid w:val="00E8315B"/>
    <w:rsid w:val="00E841EA"/>
    <w:rsid w:val="00E84C36"/>
    <w:rsid w:val="00E86D11"/>
    <w:rsid w:val="00E8746D"/>
    <w:rsid w:val="00E92054"/>
    <w:rsid w:val="00E927E7"/>
    <w:rsid w:val="00E928C7"/>
    <w:rsid w:val="00E92D19"/>
    <w:rsid w:val="00E931D7"/>
    <w:rsid w:val="00E931E1"/>
    <w:rsid w:val="00E93537"/>
    <w:rsid w:val="00E9362E"/>
    <w:rsid w:val="00E93E0C"/>
    <w:rsid w:val="00E94050"/>
    <w:rsid w:val="00E95C61"/>
    <w:rsid w:val="00E95F04"/>
    <w:rsid w:val="00E97133"/>
    <w:rsid w:val="00E971E2"/>
    <w:rsid w:val="00E97218"/>
    <w:rsid w:val="00E97E27"/>
    <w:rsid w:val="00EA030C"/>
    <w:rsid w:val="00EA3063"/>
    <w:rsid w:val="00EA4540"/>
    <w:rsid w:val="00EA55CB"/>
    <w:rsid w:val="00EA5FAF"/>
    <w:rsid w:val="00EA7399"/>
    <w:rsid w:val="00EB03D5"/>
    <w:rsid w:val="00EB1EF2"/>
    <w:rsid w:val="00EB3884"/>
    <w:rsid w:val="00EB3D22"/>
    <w:rsid w:val="00EB4025"/>
    <w:rsid w:val="00EB4275"/>
    <w:rsid w:val="00EB4ACA"/>
    <w:rsid w:val="00EB68C3"/>
    <w:rsid w:val="00EB6B93"/>
    <w:rsid w:val="00EC11D7"/>
    <w:rsid w:val="00EC27C9"/>
    <w:rsid w:val="00EC4B5F"/>
    <w:rsid w:val="00EC566A"/>
    <w:rsid w:val="00EC5FFC"/>
    <w:rsid w:val="00EC656C"/>
    <w:rsid w:val="00EC6C14"/>
    <w:rsid w:val="00ED0597"/>
    <w:rsid w:val="00ED181D"/>
    <w:rsid w:val="00ED1FC5"/>
    <w:rsid w:val="00ED427C"/>
    <w:rsid w:val="00ED4964"/>
    <w:rsid w:val="00ED59BF"/>
    <w:rsid w:val="00ED793B"/>
    <w:rsid w:val="00EE1D2A"/>
    <w:rsid w:val="00EE23B1"/>
    <w:rsid w:val="00EE3534"/>
    <w:rsid w:val="00EE3E12"/>
    <w:rsid w:val="00EE4291"/>
    <w:rsid w:val="00EE4BB0"/>
    <w:rsid w:val="00EE4D88"/>
    <w:rsid w:val="00EE513B"/>
    <w:rsid w:val="00EE59DB"/>
    <w:rsid w:val="00EF235F"/>
    <w:rsid w:val="00EF2928"/>
    <w:rsid w:val="00EF4A29"/>
    <w:rsid w:val="00EF5D19"/>
    <w:rsid w:val="00EF7035"/>
    <w:rsid w:val="00F00352"/>
    <w:rsid w:val="00F02895"/>
    <w:rsid w:val="00F0334E"/>
    <w:rsid w:val="00F04B11"/>
    <w:rsid w:val="00F060DD"/>
    <w:rsid w:val="00F07B0D"/>
    <w:rsid w:val="00F11216"/>
    <w:rsid w:val="00F118A7"/>
    <w:rsid w:val="00F11FDC"/>
    <w:rsid w:val="00F12397"/>
    <w:rsid w:val="00F1273F"/>
    <w:rsid w:val="00F13138"/>
    <w:rsid w:val="00F16BA6"/>
    <w:rsid w:val="00F16D66"/>
    <w:rsid w:val="00F20432"/>
    <w:rsid w:val="00F20BC9"/>
    <w:rsid w:val="00F230BC"/>
    <w:rsid w:val="00F24F19"/>
    <w:rsid w:val="00F25DA1"/>
    <w:rsid w:val="00F25F4E"/>
    <w:rsid w:val="00F26DC5"/>
    <w:rsid w:val="00F27213"/>
    <w:rsid w:val="00F327C5"/>
    <w:rsid w:val="00F34E09"/>
    <w:rsid w:val="00F3508F"/>
    <w:rsid w:val="00F35E2A"/>
    <w:rsid w:val="00F363B9"/>
    <w:rsid w:val="00F42DAC"/>
    <w:rsid w:val="00F43C77"/>
    <w:rsid w:val="00F4538C"/>
    <w:rsid w:val="00F45F08"/>
    <w:rsid w:val="00F474A3"/>
    <w:rsid w:val="00F47938"/>
    <w:rsid w:val="00F50B34"/>
    <w:rsid w:val="00F5148F"/>
    <w:rsid w:val="00F53348"/>
    <w:rsid w:val="00F54B95"/>
    <w:rsid w:val="00F54E54"/>
    <w:rsid w:val="00F551B1"/>
    <w:rsid w:val="00F554F3"/>
    <w:rsid w:val="00F55545"/>
    <w:rsid w:val="00F557F9"/>
    <w:rsid w:val="00F56C35"/>
    <w:rsid w:val="00F56F0C"/>
    <w:rsid w:val="00F57409"/>
    <w:rsid w:val="00F578C1"/>
    <w:rsid w:val="00F57FE2"/>
    <w:rsid w:val="00F60379"/>
    <w:rsid w:val="00F60615"/>
    <w:rsid w:val="00F671DF"/>
    <w:rsid w:val="00F705D9"/>
    <w:rsid w:val="00F7086B"/>
    <w:rsid w:val="00F70E7A"/>
    <w:rsid w:val="00F71A62"/>
    <w:rsid w:val="00F71D24"/>
    <w:rsid w:val="00F73A74"/>
    <w:rsid w:val="00F74C19"/>
    <w:rsid w:val="00F75388"/>
    <w:rsid w:val="00F802CB"/>
    <w:rsid w:val="00F80DFC"/>
    <w:rsid w:val="00F82BBB"/>
    <w:rsid w:val="00F8311D"/>
    <w:rsid w:val="00F831DF"/>
    <w:rsid w:val="00F8427C"/>
    <w:rsid w:val="00F853DE"/>
    <w:rsid w:val="00F8698D"/>
    <w:rsid w:val="00F86A09"/>
    <w:rsid w:val="00F86F74"/>
    <w:rsid w:val="00F87FA6"/>
    <w:rsid w:val="00F908AB"/>
    <w:rsid w:val="00F9366F"/>
    <w:rsid w:val="00F93B29"/>
    <w:rsid w:val="00F94A14"/>
    <w:rsid w:val="00F95E83"/>
    <w:rsid w:val="00F96CEB"/>
    <w:rsid w:val="00F9775F"/>
    <w:rsid w:val="00FA13A4"/>
    <w:rsid w:val="00FA2020"/>
    <w:rsid w:val="00FA24ED"/>
    <w:rsid w:val="00FA3258"/>
    <w:rsid w:val="00FA3E2F"/>
    <w:rsid w:val="00FA5269"/>
    <w:rsid w:val="00FA62ED"/>
    <w:rsid w:val="00FA72EB"/>
    <w:rsid w:val="00FB0E19"/>
    <w:rsid w:val="00FB1F7C"/>
    <w:rsid w:val="00FB1FC5"/>
    <w:rsid w:val="00FB3C0D"/>
    <w:rsid w:val="00FB4296"/>
    <w:rsid w:val="00FB58C1"/>
    <w:rsid w:val="00FB58C3"/>
    <w:rsid w:val="00FB61D6"/>
    <w:rsid w:val="00FC0675"/>
    <w:rsid w:val="00FC14CA"/>
    <w:rsid w:val="00FC294E"/>
    <w:rsid w:val="00FC2D40"/>
    <w:rsid w:val="00FC3405"/>
    <w:rsid w:val="00FC3EC9"/>
    <w:rsid w:val="00FC5385"/>
    <w:rsid w:val="00FC5D9B"/>
    <w:rsid w:val="00FC6860"/>
    <w:rsid w:val="00FC791F"/>
    <w:rsid w:val="00FD0360"/>
    <w:rsid w:val="00FD0A9F"/>
    <w:rsid w:val="00FD1156"/>
    <w:rsid w:val="00FD3D4F"/>
    <w:rsid w:val="00FD5DE1"/>
    <w:rsid w:val="00FD7EF7"/>
    <w:rsid w:val="00FE1958"/>
    <w:rsid w:val="00FE23C0"/>
    <w:rsid w:val="00FE3C1B"/>
    <w:rsid w:val="00FE3FD1"/>
    <w:rsid w:val="00FE41AE"/>
    <w:rsid w:val="00FE43ED"/>
    <w:rsid w:val="00FE51BC"/>
    <w:rsid w:val="00FF0D70"/>
    <w:rsid w:val="00FF109D"/>
    <w:rsid w:val="00FF13DF"/>
    <w:rsid w:val="00FF42ED"/>
    <w:rsid w:val="00FF4E4F"/>
    <w:rsid w:val="00FF662D"/>
    <w:rsid w:val="00FF75C7"/>
    <w:rsid w:val="00FF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BA5"/>
    <w:pPr>
      <w:spacing w:after="0" w:line="240" w:lineRule="auto"/>
    </w:pPr>
  </w:style>
  <w:style w:type="paragraph" w:styleId="Heading1">
    <w:name w:val="heading 1"/>
    <w:basedOn w:val="Normal"/>
    <w:next w:val="Normal"/>
    <w:link w:val="Heading1Char"/>
    <w:qFormat/>
    <w:rsid w:val="00D01BA5"/>
    <w:pPr>
      <w:keepNext/>
      <w:outlineLvl w:val="0"/>
    </w:pPr>
    <w:rPr>
      <w:sz w:val="20"/>
      <w:szCs w:val="20"/>
      <w:u w:val="single"/>
    </w:rPr>
  </w:style>
  <w:style w:type="paragraph" w:styleId="Heading2">
    <w:name w:val="heading 2"/>
    <w:basedOn w:val="Normal"/>
    <w:next w:val="Normal"/>
    <w:link w:val="Heading2Char"/>
    <w:qFormat/>
    <w:rsid w:val="00D01BA5"/>
    <w:pPr>
      <w:keepNext/>
      <w:spacing w:before="240" w:after="60"/>
      <w:outlineLvl w:val="1"/>
    </w:pPr>
    <w:rPr>
      <w:rFonts w:ascii="Arial" w:hAnsi="Arial"/>
      <w:b/>
      <w:i/>
      <w:szCs w:val="20"/>
    </w:rPr>
  </w:style>
  <w:style w:type="paragraph" w:styleId="Heading3">
    <w:name w:val="heading 3"/>
    <w:basedOn w:val="Normal"/>
    <w:next w:val="Normal"/>
    <w:link w:val="Heading3Char"/>
    <w:qFormat/>
    <w:rsid w:val="00D01BA5"/>
    <w:pPr>
      <w:keepNext/>
      <w:spacing w:before="240" w:after="60"/>
      <w:outlineLvl w:val="2"/>
    </w:pPr>
    <w:rPr>
      <w:rFonts w:ascii="Arial" w:hAnsi="Arial"/>
      <w:szCs w:val="20"/>
    </w:rPr>
  </w:style>
  <w:style w:type="paragraph" w:styleId="Heading4">
    <w:name w:val="heading 4"/>
    <w:basedOn w:val="Normal"/>
    <w:next w:val="Normal"/>
    <w:link w:val="Heading4Char"/>
    <w:qFormat/>
    <w:rsid w:val="00D01BA5"/>
    <w:pPr>
      <w:keepNext/>
      <w:spacing w:before="240" w:after="60"/>
      <w:outlineLvl w:val="3"/>
    </w:pPr>
    <w:rPr>
      <w:rFonts w:ascii="Arial" w:hAnsi="Arial"/>
      <w:b/>
      <w:szCs w:val="20"/>
    </w:rPr>
  </w:style>
  <w:style w:type="paragraph" w:styleId="Heading5">
    <w:name w:val="heading 5"/>
    <w:basedOn w:val="Normal"/>
    <w:next w:val="Normal"/>
    <w:link w:val="Heading5Char"/>
    <w:qFormat/>
    <w:rsid w:val="00D01BA5"/>
    <w:pPr>
      <w:spacing w:before="240" w:after="60"/>
      <w:outlineLvl w:val="4"/>
    </w:pPr>
    <w:rPr>
      <w:szCs w:val="20"/>
    </w:rPr>
  </w:style>
  <w:style w:type="paragraph" w:styleId="Heading6">
    <w:name w:val="heading 6"/>
    <w:basedOn w:val="Normal"/>
    <w:next w:val="Normal"/>
    <w:link w:val="Heading6Char"/>
    <w:qFormat/>
    <w:rsid w:val="00D01BA5"/>
    <w:pPr>
      <w:spacing w:before="240" w:after="60"/>
      <w:outlineLvl w:val="5"/>
    </w:pPr>
    <w:rPr>
      <w:i/>
      <w:szCs w:val="20"/>
    </w:rPr>
  </w:style>
  <w:style w:type="paragraph" w:styleId="Heading7">
    <w:name w:val="heading 7"/>
    <w:basedOn w:val="Normal"/>
    <w:next w:val="Normal"/>
    <w:link w:val="Heading7Char"/>
    <w:qFormat/>
    <w:rsid w:val="00D01BA5"/>
    <w:pPr>
      <w:keepNext/>
      <w:tabs>
        <w:tab w:val="left" w:pos="2880"/>
        <w:tab w:val="left" w:pos="3780"/>
        <w:tab w:val="left" w:pos="4680"/>
        <w:tab w:val="left" w:pos="5940"/>
        <w:tab w:val="left" w:pos="7020"/>
        <w:tab w:val="left" w:pos="7920"/>
      </w:tabs>
      <w:outlineLvl w:val="6"/>
    </w:pPr>
    <w:rPr>
      <w:b/>
      <w:sz w:val="16"/>
      <w:szCs w:val="20"/>
      <w:u w:val="single"/>
      <w:lang w:val="x-none" w:eastAsia="x-none"/>
    </w:rPr>
  </w:style>
  <w:style w:type="paragraph" w:styleId="Heading8">
    <w:name w:val="heading 8"/>
    <w:basedOn w:val="Normal"/>
    <w:next w:val="Normal"/>
    <w:link w:val="Heading8Char"/>
    <w:qFormat/>
    <w:rsid w:val="00D01BA5"/>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D01BA5"/>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BA5"/>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D01BA5"/>
    <w:rPr>
      <w:rFonts w:ascii="Arial" w:eastAsia="Times New Roman" w:hAnsi="Arial" w:cs="Times New Roman"/>
      <w:b/>
      <w:i/>
      <w:sz w:val="24"/>
      <w:szCs w:val="20"/>
    </w:rPr>
  </w:style>
  <w:style w:type="character" w:customStyle="1" w:styleId="Heading3Char">
    <w:name w:val="Heading 3 Char"/>
    <w:basedOn w:val="DefaultParagraphFont"/>
    <w:link w:val="Heading3"/>
    <w:rsid w:val="00D01BA5"/>
    <w:rPr>
      <w:rFonts w:ascii="Arial" w:eastAsia="Times New Roman" w:hAnsi="Arial" w:cs="Times New Roman"/>
      <w:sz w:val="24"/>
      <w:szCs w:val="20"/>
    </w:rPr>
  </w:style>
  <w:style w:type="character" w:customStyle="1" w:styleId="Heading4Char">
    <w:name w:val="Heading 4 Char"/>
    <w:basedOn w:val="DefaultParagraphFont"/>
    <w:link w:val="Heading4"/>
    <w:rsid w:val="00D01BA5"/>
    <w:rPr>
      <w:rFonts w:ascii="Arial" w:eastAsia="Times New Roman" w:hAnsi="Arial" w:cs="Times New Roman"/>
      <w:b/>
      <w:sz w:val="24"/>
      <w:szCs w:val="20"/>
    </w:rPr>
  </w:style>
  <w:style w:type="character" w:customStyle="1" w:styleId="Heading5Char">
    <w:name w:val="Heading 5 Char"/>
    <w:basedOn w:val="DefaultParagraphFont"/>
    <w:link w:val="Heading5"/>
    <w:rsid w:val="00D01BA5"/>
    <w:rPr>
      <w:rFonts w:ascii="Times New Roman" w:eastAsia="Times New Roman" w:hAnsi="Times New Roman" w:cs="Times New Roman"/>
      <w:szCs w:val="20"/>
    </w:rPr>
  </w:style>
  <w:style w:type="character" w:customStyle="1" w:styleId="Heading6Char">
    <w:name w:val="Heading 6 Char"/>
    <w:basedOn w:val="DefaultParagraphFont"/>
    <w:link w:val="Heading6"/>
    <w:rsid w:val="00D01BA5"/>
    <w:rPr>
      <w:rFonts w:ascii="Times New Roman" w:eastAsia="Times New Roman" w:hAnsi="Times New Roman" w:cs="Times New Roman"/>
      <w:i/>
      <w:szCs w:val="20"/>
    </w:rPr>
  </w:style>
  <w:style w:type="character" w:customStyle="1" w:styleId="Heading7Char">
    <w:name w:val="Heading 7 Char"/>
    <w:basedOn w:val="DefaultParagraphFont"/>
    <w:link w:val="Heading7"/>
    <w:rsid w:val="00D01BA5"/>
    <w:rPr>
      <w:rFonts w:ascii="Times New Roman" w:eastAsia="Times New Roman" w:hAnsi="Times New Roman" w:cs="Times New Roman"/>
      <w:b/>
      <w:sz w:val="16"/>
      <w:szCs w:val="20"/>
      <w:u w:val="single"/>
      <w:lang w:val="x-none" w:eastAsia="x-none"/>
    </w:rPr>
  </w:style>
  <w:style w:type="character" w:customStyle="1" w:styleId="Heading8Char">
    <w:name w:val="Heading 8 Char"/>
    <w:basedOn w:val="DefaultParagraphFont"/>
    <w:link w:val="Heading8"/>
    <w:rsid w:val="00D01BA5"/>
    <w:rPr>
      <w:rFonts w:ascii="Times New Roman" w:eastAsia="Times New Roman" w:hAnsi="Times New Roman" w:cs="Times New Roman"/>
      <w:b/>
      <w:sz w:val="20"/>
      <w:szCs w:val="20"/>
      <w:u w:val="single"/>
    </w:rPr>
  </w:style>
  <w:style w:type="character" w:customStyle="1" w:styleId="Heading9Char">
    <w:name w:val="Heading 9 Char"/>
    <w:basedOn w:val="DefaultParagraphFont"/>
    <w:link w:val="Heading9"/>
    <w:rsid w:val="00D01BA5"/>
    <w:rPr>
      <w:rFonts w:ascii="Times New Roman" w:eastAsia="Times New Roman" w:hAnsi="Times New Roman" w:cs="Times New Roman"/>
      <w:b/>
      <w:sz w:val="20"/>
      <w:szCs w:val="20"/>
    </w:rPr>
  </w:style>
  <w:style w:type="paragraph" w:styleId="Title">
    <w:name w:val="Title"/>
    <w:basedOn w:val="Normal"/>
    <w:link w:val="TitleChar"/>
    <w:qFormat/>
    <w:rsid w:val="00D01BA5"/>
    <w:pPr>
      <w:jc w:val="center"/>
    </w:pPr>
    <w:rPr>
      <w:b/>
      <w:bCs/>
    </w:rPr>
  </w:style>
  <w:style w:type="character" w:customStyle="1" w:styleId="TitleChar">
    <w:name w:val="Title Char"/>
    <w:basedOn w:val="DefaultParagraphFont"/>
    <w:link w:val="Title"/>
    <w:rsid w:val="00D01BA5"/>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D01BA5"/>
    <w:rPr>
      <w:rFonts w:ascii="Tahoma" w:hAnsi="Tahoma" w:cs="Tahoma"/>
      <w:sz w:val="16"/>
      <w:szCs w:val="16"/>
    </w:rPr>
  </w:style>
  <w:style w:type="character" w:customStyle="1" w:styleId="BalloonTextChar">
    <w:name w:val="Balloon Text Char"/>
    <w:basedOn w:val="DefaultParagraphFont"/>
    <w:link w:val="BalloonText"/>
    <w:semiHidden/>
    <w:rsid w:val="00D01BA5"/>
    <w:rPr>
      <w:rFonts w:ascii="Tahoma" w:eastAsia="Times New Roman" w:hAnsi="Tahoma" w:cs="Tahoma"/>
      <w:sz w:val="16"/>
      <w:szCs w:val="16"/>
    </w:rPr>
  </w:style>
  <w:style w:type="paragraph" w:styleId="Footer">
    <w:name w:val="footer"/>
    <w:basedOn w:val="Normal"/>
    <w:link w:val="FooterChar"/>
    <w:rsid w:val="00D01BA5"/>
    <w:pPr>
      <w:tabs>
        <w:tab w:val="center" w:pos="4320"/>
        <w:tab w:val="right" w:pos="8640"/>
      </w:tabs>
    </w:pPr>
    <w:rPr>
      <w:sz w:val="20"/>
      <w:szCs w:val="20"/>
    </w:rPr>
  </w:style>
  <w:style w:type="character" w:customStyle="1" w:styleId="FooterChar">
    <w:name w:val="Footer Char"/>
    <w:basedOn w:val="DefaultParagraphFont"/>
    <w:link w:val="Footer"/>
    <w:rsid w:val="00D01BA5"/>
    <w:rPr>
      <w:rFonts w:ascii="Times New Roman" w:eastAsia="Times New Roman" w:hAnsi="Times New Roman" w:cs="Times New Roman"/>
      <w:sz w:val="20"/>
      <w:szCs w:val="20"/>
    </w:rPr>
  </w:style>
  <w:style w:type="paragraph" w:styleId="ListParagraph">
    <w:name w:val="List Paragraph"/>
    <w:basedOn w:val="Normal"/>
    <w:uiPriority w:val="34"/>
    <w:qFormat/>
    <w:rsid w:val="00D01BA5"/>
    <w:pPr>
      <w:spacing w:after="200"/>
      <w:ind w:left="720"/>
      <w:contextualSpacing/>
    </w:pPr>
    <w:rPr>
      <w:rFonts w:ascii="Calibri" w:eastAsia="Calibri" w:hAnsi="Calibri"/>
    </w:rPr>
  </w:style>
  <w:style w:type="paragraph" w:styleId="NormalIndent">
    <w:name w:val="Normal Indent"/>
    <w:basedOn w:val="Normal"/>
    <w:rsid w:val="00D01BA5"/>
    <w:pPr>
      <w:ind w:left="720"/>
    </w:pPr>
    <w:rPr>
      <w:sz w:val="20"/>
      <w:szCs w:val="20"/>
    </w:rPr>
  </w:style>
  <w:style w:type="paragraph" w:styleId="BodyTextIndent">
    <w:name w:val="Body Text Indent"/>
    <w:basedOn w:val="Normal"/>
    <w:link w:val="BodyTextIndentChar"/>
    <w:unhideWhenUsed/>
    <w:rsid w:val="00D01BA5"/>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D01BA5"/>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D01BA5"/>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D01BA5"/>
    <w:rPr>
      <w:rFonts w:ascii="Times New Roman" w:eastAsia="Times New Roman" w:hAnsi="Times New Roman" w:cs="Times New Roman"/>
      <w:sz w:val="20"/>
      <w:szCs w:val="20"/>
    </w:rPr>
  </w:style>
  <w:style w:type="paragraph" w:styleId="NoSpacing">
    <w:name w:val="No Spacing"/>
    <w:uiPriority w:val="1"/>
    <w:qFormat/>
    <w:rsid w:val="00D01BA5"/>
    <w:pPr>
      <w:spacing w:after="0" w:line="240" w:lineRule="auto"/>
    </w:pPr>
    <w:rPr>
      <w:rFonts w:eastAsia="Times New Roman"/>
      <w:sz w:val="24"/>
      <w:szCs w:val="24"/>
    </w:rPr>
  </w:style>
  <w:style w:type="character" w:styleId="PageNumber">
    <w:name w:val="page number"/>
    <w:rsid w:val="00D01BA5"/>
  </w:style>
  <w:style w:type="paragraph" w:styleId="BodyTextIndent3">
    <w:name w:val="Body Text Indent 3"/>
    <w:basedOn w:val="Normal"/>
    <w:link w:val="BodyTextIndent3Char"/>
    <w:rsid w:val="00D01BA5"/>
    <w:pPr>
      <w:ind w:left="1440"/>
    </w:pPr>
    <w:rPr>
      <w:sz w:val="20"/>
      <w:szCs w:val="20"/>
    </w:rPr>
  </w:style>
  <w:style w:type="character" w:customStyle="1" w:styleId="BodyTextIndent3Char">
    <w:name w:val="Body Text Indent 3 Char"/>
    <w:basedOn w:val="DefaultParagraphFont"/>
    <w:link w:val="BodyTextIndent3"/>
    <w:rsid w:val="00D01BA5"/>
    <w:rPr>
      <w:rFonts w:ascii="Times New Roman" w:eastAsia="Times New Roman" w:hAnsi="Times New Roman" w:cs="Times New Roman"/>
      <w:sz w:val="20"/>
      <w:szCs w:val="20"/>
    </w:rPr>
  </w:style>
  <w:style w:type="paragraph" w:styleId="MessageHeader">
    <w:name w:val="Message Header"/>
    <w:basedOn w:val="Normal"/>
    <w:link w:val="MessageHeaderChar"/>
    <w:rsid w:val="00D01BA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D01BA5"/>
    <w:rPr>
      <w:rFonts w:ascii="Arial" w:eastAsia="Times New Roman" w:hAnsi="Arial" w:cs="Times New Roman"/>
      <w:sz w:val="24"/>
      <w:szCs w:val="20"/>
      <w:shd w:val="pct20" w:color="auto" w:fill="auto"/>
    </w:rPr>
  </w:style>
  <w:style w:type="paragraph" w:styleId="Date">
    <w:name w:val="Date"/>
    <w:basedOn w:val="Normal"/>
    <w:next w:val="Normal"/>
    <w:link w:val="DateChar"/>
    <w:rsid w:val="00D01BA5"/>
    <w:rPr>
      <w:sz w:val="20"/>
      <w:szCs w:val="20"/>
    </w:rPr>
  </w:style>
  <w:style w:type="character" w:customStyle="1" w:styleId="DateChar">
    <w:name w:val="Date Char"/>
    <w:basedOn w:val="DefaultParagraphFont"/>
    <w:link w:val="Date"/>
    <w:rsid w:val="00D01BA5"/>
    <w:rPr>
      <w:rFonts w:ascii="Times New Roman" w:eastAsia="Times New Roman" w:hAnsi="Times New Roman" w:cs="Times New Roman"/>
      <w:sz w:val="20"/>
      <w:szCs w:val="20"/>
    </w:rPr>
  </w:style>
  <w:style w:type="paragraph" w:customStyle="1" w:styleId="InsideAddress">
    <w:name w:val="Inside Address"/>
    <w:basedOn w:val="Normal"/>
    <w:rsid w:val="00D01BA5"/>
    <w:rPr>
      <w:sz w:val="20"/>
      <w:szCs w:val="20"/>
    </w:rPr>
  </w:style>
  <w:style w:type="paragraph" w:styleId="BodyText">
    <w:name w:val="Body Text"/>
    <w:basedOn w:val="Normal"/>
    <w:link w:val="BodyTextChar"/>
    <w:rsid w:val="00D01BA5"/>
    <w:pPr>
      <w:spacing w:after="120"/>
    </w:pPr>
    <w:rPr>
      <w:sz w:val="20"/>
      <w:szCs w:val="20"/>
    </w:rPr>
  </w:style>
  <w:style w:type="character" w:customStyle="1" w:styleId="BodyTextChar">
    <w:name w:val="Body Text Char"/>
    <w:basedOn w:val="DefaultParagraphFont"/>
    <w:link w:val="BodyText"/>
    <w:rsid w:val="00D01BA5"/>
    <w:rPr>
      <w:rFonts w:ascii="Times New Roman" w:eastAsia="Times New Roman" w:hAnsi="Times New Roman" w:cs="Times New Roman"/>
      <w:sz w:val="20"/>
      <w:szCs w:val="20"/>
    </w:rPr>
  </w:style>
  <w:style w:type="paragraph" w:styleId="Subtitle">
    <w:name w:val="Subtitle"/>
    <w:basedOn w:val="Normal"/>
    <w:link w:val="SubtitleChar"/>
    <w:qFormat/>
    <w:rsid w:val="00D01BA5"/>
    <w:pPr>
      <w:spacing w:after="60"/>
      <w:jc w:val="center"/>
      <w:outlineLvl w:val="1"/>
    </w:pPr>
    <w:rPr>
      <w:rFonts w:ascii="Arial" w:hAnsi="Arial"/>
      <w:szCs w:val="20"/>
    </w:rPr>
  </w:style>
  <w:style w:type="character" w:customStyle="1" w:styleId="SubtitleChar">
    <w:name w:val="Subtitle Char"/>
    <w:basedOn w:val="DefaultParagraphFont"/>
    <w:link w:val="Subtitle"/>
    <w:rsid w:val="00D01BA5"/>
    <w:rPr>
      <w:rFonts w:ascii="Arial" w:eastAsia="Times New Roman" w:hAnsi="Arial" w:cs="Times New Roman"/>
      <w:sz w:val="24"/>
      <w:szCs w:val="20"/>
    </w:rPr>
  </w:style>
  <w:style w:type="paragraph" w:customStyle="1" w:styleId="ReferenceLine">
    <w:name w:val="Reference Line"/>
    <w:basedOn w:val="BodyText"/>
    <w:rsid w:val="00D01BA5"/>
  </w:style>
  <w:style w:type="paragraph" w:styleId="BodyText2">
    <w:name w:val="Body Text 2"/>
    <w:basedOn w:val="Normal"/>
    <w:link w:val="BodyText2Char"/>
    <w:uiPriority w:val="99"/>
    <w:rsid w:val="00D01BA5"/>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lang w:val="x-none" w:eastAsia="x-none"/>
    </w:rPr>
  </w:style>
  <w:style w:type="character" w:customStyle="1" w:styleId="BodyText2Char">
    <w:name w:val="Body Text 2 Char"/>
    <w:basedOn w:val="DefaultParagraphFont"/>
    <w:link w:val="BodyText2"/>
    <w:uiPriority w:val="99"/>
    <w:rsid w:val="00D01BA5"/>
    <w:rPr>
      <w:rFonts w:ascii="Times New Roman" w:eastAsia="Times New Roman" w:hAnsi="Times New Roman" w:cs="Times New Roman"/>
      <w:sz w:val="16"/>
      <w:szCs w:val="20"/>
      <w:lang w:val="x-none" w:eastAsia="x-none"/>
    </w:rPr>
  </w:style>
  <w:style w:type="paragraph" w:styleId="BlockText">
    <w:name w:val="Block Text"/>
    <w:basedOn w:val="Normal"/>
    <w:rsid w:val="00D01BA5"/>
    <w:pPr>
      <w:tabs>
        <w:tab w:val="left" w:pos="720"/>
        <w:tab w:val="left" w:pos="1080"/>
      </w:tabs>
      <w:ind w:left="1080" w:right="-180" w:hanging="1080"/>
    </w:pPr>
    <w:rPr>
      <w:sz w:val="20"/>
      <w:szCs w:val="20"/>
    </w:rPr>
  </w:style>
  <w:style w:type="paragraph" w:styleId="BodyText3">
    <w:name w:val="Body Text 3"/>
    <w:basedOn w:val="Normal"/>
    <w:link w:val="BodyText3Char"/>
    <w:rsid w:val="00D01BA5"/>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D01BA5"/>
    <w:rPr>
      <w:rFonts w:ascii="Times New Roman" w:eastAsia="Times New Roman" w:hAnsi="Times New Roman" w:cs="Times New Roman"/>
      <w:sz w:val="18"/>
      <w:szCs w:val="20"/>
    </w:rPr>
  </w:style>
  <w:style w:type="character" w:customStyle="1" w:styleId="HTMLMarkup">
    <w:name w:val="HTML Markup"/>
    <w:rsid w:val="00D01BA5"/>
    <w:rPr>
      <w:vanish/>
      <w:color w:val="FF0000"/>
    </w:rPr>
  </w:style>
  <w:style w:type="character" w:styleId="CommentReference">
    <w:name w:val="annotation reference"/>
    <w:semiHidden/>
    <w:rsid w:val="00D01BA5"/>
    <w:rPr>
      <w:sz w:val="16"/>
      <w:szCs w:val="16"/>
    </w:rPr>
  </w:style>
  <w:style w:type="paragraph" w:styleId="CommentText">
    <w:name w:val="annotation text"/>
    <w:basedOn w:val="Normal"/>
    <w:link w:val="CommentTextChar"/>
    <w:semiHidden/>
    <w:rsid w:val="00D01BA5"/>
    <w:rPr>
      <w:sz w:val="20"/>
      <w:szCs w:val="20"/>
    </w:rPr>
  </w:style>
  <w:style w:type="character" w:customStyle="1" w:styleId="CommentTextChar">
    <w:name w:val="Comment Text Char"/>
    <w:basedOn w:val="DefaultParagraphFont"/>
    <w:link w:val="CommentText"/>
    <w:semiHidden/>
    <w:rsid w:val="00D01BA5"/>
    <w:rPr>
      <w:rFonts w:ascii="Times New Roman" w:eastAsia="Times New Roman" w:hAnsi="Times New Roman" w:cs="Times New Roman"/>
      <w:sz w:val="20"/>
      <w:szCs w:val="20"/>
    </w:rPr>
  </w:style>
  <w:style w:type="paragraph" w:styleId="Header">
    <w:name w:val="header"/>
    <w:basedOn w:val="Normal"/>
    <w:link w:val="HeaderChar"/>
    <w:rsid w:val="00D01BA5"/>
    <w:pPr>
      <w:tabs>
        <w:tab w:val="center" w:pos="4320"/>
        <w:tab w:val="right" w:pos="8640"/>
      </w:tabs>
    </w:pPr>
    <w:rPr>
      <w:sz w:val="20"/>
      <w:szCs w:val="20"/>
    </w:rPr>
  </w:style>
  <w:style w:type="character" w:customStyle="1" w:styleId="HeaderChar">
    <w:name w:val="Header Char"/>
    <w:basedOn w:val="DefaultParagraphFont"/>
    <w:link w:val="Header"/>
    <w:rsid w:val="00D01BA5"/>
    <w:rPr>
      <w:rFonts w:ascii="Times New Roman" w:eastAsia="Times New Roman" w:hAnsi="Times New Roman" w:cs="Times New Roman"/>
      <w:sz w:val="20"/>
      <w:szCs w:val="20"/>
    </w:rPr>
  </w:style>
  <w:style w:type="character" w:styleId="Strong">
    <w:name w:val="Strong"/>
    <w:uiPriority w:val="22"/>
    <w:qFormat/>
    <w:rsid w:val="00D01BA5"/>
    <w:rPr>
      <w:b/>
      <w:bCs/>
    </w:rPr>
  </w:style>
  <w:style w:type="table" w:styleId="TableGrid">
    <w:name w:val="Table Grid"/>
    <w:basedOn w:val="TableNormal"/>
    <w:uiPriority w:val="59"/>
    <w:rsid w:val="00D01BA5"/>
    <w:pPr>
      <w:spacing w:after="0" w:line="240" w:lineRule="auto"/>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01BA5"/>
    <w:rPr>
      <w:color w:val="0000FF"/>
      <w:u w:val="single"/>
    </w:rPr>
  </w:style>
  <w:style w:type="table" w:styleId="MediumList2-Accent1">
    <w:name w:val="Medium List 2 Accent 1"/>
    <w:basedOn w:val="TableNormal"/>
    <w:uiPriority w:val="66"/>
    <w:rsid w:val="00D01BA5"/>
    <w:pPr>
      <w:spacing w:after="0" w:line="240" w:lineRule="auto"/>
    </w:pPr>
    <w:rPr>
      <w:rFonts w:ascii="Cambria" w:eastAsia="Times New Roman" w:hAnsi="Cambria"/>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D01BA5"/>
    <w:rPr>
      <w:rFonts w:ascii="Consolas" w:eastAsia="Calibri" w:hAnsi="Consolas"/>
      <w:sz w:val="21"/>
      <w:szCs w:val="21"/>
    </w:rPr>
  </w:style>
  <w:style w:type="character" w:customStyle="1" w:styleId="PlainTextChar">
    <w:name w:val="Plain Text Char"/>
    <w:basedOn w:val="DefaultParagraphFont"/>
    <w:link w:val="PlainText"/>
    <w:uiPriority w:val="99"/>
    <w:rsid w:val="00D01BA5"/>
    <w:rPr>
      <w:rFonts w:ascii="Consolas" w:eastAsia="Calibri" w:hAnsi="Consolas" w:cs="Times New Roman"/>
      <w:sz w:val="21"/>
      <w:szCs w:val="21"/>
    </w:rPr>
  </w:style>
  <w:style w:type="table" w:customStyle="1" w:styleId="TableGrid1">
    <w:name w:val="Table Grid1"/>
    <w:basedOn w:val="TableNormal"/>
    <w:next w:val="TableGrid"/>
    <w:uiPriority w:val="59"/>
    <w:rsid w:val="00D01BA5"/>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1BA5"/>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01BA5"/>
    <w:rPr>
      <w:i/>
      <w:iCs/>
    </w:rPr>
  </w:style>
  <w:style w:type="character" w:styleId="FollowedHyperlink">
    <w:name w:val="FollowedHyperlink"/>
    <w:basedOn w:val="DefaultParagraphFont"/>
    <w:uiPriority w:val="99"/>
    <w:semiHidden/>
    <w:unhideWhenUsed/>
    <w:rsid w:val="004F35F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50081"/>
    <w:rPr>
      <w:b/>
      <w:bCs/>
    </w:rPr>
  </w:style>
  <w:style w:type="character" w:customStyle="1" w:styleId="CommentSubjectChar">
    <w:name w:val="Comment Subject Char"/>
    <w:basedOn w:val="CommentTextChar"/>
    <w:link w:val="CommentSubject"/>
    <w:uiPriority w:val="99"/>
    <w:semiHidden/>
    <w:rsid w:val="00C5008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BA5"/>
    <w:pPr>
      <w:spacing w:after="0" w:line="240" w:lineRule="auto"/>
    </w:pPr>
  </w:style>
  <w:style w:type="paragraph" w:styleId="Heading1">
    <w:name w:val="heading 1"/>
    <w:basedOn w:val="Normal"/>
    <w:next w:val="Normal"/>
    <w:link w:val="Heading1Char"/>
    <w:qFormat/>
    <w:rsid w:val="00D01BA5"/>
    <w:pPr>
      <w:keepNext/>
      <w:outlineLvl w:val="0"/>
    </w:pPr>
    <w:rPr>
      <w:sz w:val="20"/>
      <w:szCs w:val="20"/>
      <w:u w:val="single"/>
    </w:rPr>
  </w:style>
  <w:style w:type="paragraph" w:styleId="Heading2">
    <w:name w:val="heading 2"/>
    <w:basedOn w:val="Normal"/>
    <w:next w:val="Normal"/>
    <w:link w:val="Heading2Char"/>
    <w:qFormat/>
    <w:rsid w:val="00D01BA5"/>
    <w:pPr>
      <w:keepNext/>
      <w:spacing w:before="240" w:after="60"/>
      <w:outlineLvl w:val="1"/>
    </w:pPr>
    <w:rPr>
      <w:rFonts w:ascii="Arial" w:hAnsi="Arial"/>
      <w:b/>
      <w:i/>
      <w:szCs w:val="20"/>
    </w:rPr>
  </w:style>
  <w:style w:type="paragraph" w:styleId="Heading3">
    <w:name w:val="heading 3"/>
    <w:basedOn w:val="Normal"/>
    <w:next w:val="Normal"/>
    <w:link w:val="Heading3Char"/>
    <w:qFormat/>
    <w:rsid w:val="00D01BA5"/>
    <w:pPr>
      <w:keepNext/>
      <w:spacing w:before="240" w:after="60"/>
      <w:outlineLvl w:val="2"/>
    </w:pPr>
    <w:rPr>
      <w:rFonts w:ascii="Arial" w:hAnsi="Arial"/>
      <w:szCs w:val="20"/>
    </w:rPr>
  </w:style>
  <w:style w:type="paragraph" w:styleId="Heading4">
    <w:name w:val="heading 4"/>
    <w:basedOn w:val="Normal"/>
    <w:next w:val="Normal"/>
    <w:link w:val="Heading4Char"/>
    <w:qFormat/>
    <w:rsid w:val="00D01BA5"/>
    <w:pPr>
      <w:keepNext/>
      <w:spacing w:before="240" w:after="60"/>
      <w:outlineLvl w:val="3"/>
    </w:pPr>
    <w:rPr>
      <w:rFonts w:ascii="Arial" w:hAnsi="Arial"/>
      <w:b/>
      <w:szCs w:val="20"/>
    </w:rPr>
  </w:style>
  <w:style w:type="paragraph" w:styleId="Heading5">
    <w:name w:val="heading 5"/>
    <w:basedOn w:val="Normal"/>
    <w:next w:val="Normal"/>
    <w:link w:val="Heading5Char"/>
    <w:qFormat/>
    <w:rsid w:val="00D01BA5"/>
    <w:pPr>
      <w:spacing w:before="240" w:after="60"/>
      <w:outlineLvl w:val="4"/>
    </w:pPr>
    <w:rPr>
      <w:szCs w:val="20"/>
    </w:rPr>
  </w:style>
  <w:style w:type="paragraph" w:styleId="Heading6">
    <w:name w:val="heading 6"/>
    <w:basedOn w:val="Normal"/>
    <w:next w:val="Normal"/>
    <w:link w:val="Heading6Char"/>
    <w:qFormat/>
    <w:rsid w:val="00D01BA5"/>
    <w:pPr>
      <w:spacing w:before="240" w:after="60"/>
      <w:outlineLvl w:val="5"/>
    </w:pPr>
    <w:rPr>
      <w:i/>
      <w:szCs w:val="20"/>
    </w:rPr>
  </w:style>
  <w:style w:type="paragraph" w:styleId="Heading7">
    <w:name w:val="heading 7"/>
    <w:basedOn w:val="Normal"/>
    <w:next w:val="Normal"/>
    <w:link w:val="Heading7Char"/>
    <w:qFormat/>
    <w:rsid w:val="00D01BA5"/>
    <w:pPr>
      <w:keepNext/>
      <w:tabs>
        <w:tab w:val="left" w:pos="2880"/>
        <w:tab w:val="left" w:pos="3780"/>
        <w:tab w:val="left" w:pos="4680"/>
        <w:tab w:val="left" w:pos="5940"/>
        <w:tab w:val="left" w:pos="7020"/>
        <w:tab w:val="left" w:pos="7920"/>
      </w:tabs>
      <w:outlineLvl w:val="6"/>
    </w:pPr>
    <w:rPr>
      <w:b/>
      <w:sz w:val="16"/>
      <w:szCs w:val="20"/>
      <w:u w:val="single"/>
      <w:lang w:val="x-none" w:eastAsia="x-none"/>
    </w:rPr>
  </w:style>
  <w:style w:type="paragraph" w:styleId="Heading8">
    <w:name w:val="heading 8"/>
    <w:basedOn w:val="Normal"/>
    <w:next w:val="Normal"/>
    <w:link w:val="Heading8Char"/>
    <w:qFormat/>
    <w:rsid w:val="00D01BA5"/>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D01BA5"/>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BA5"/>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D01BA5"/>
    <w:rPr>
      <w:rFonts w:ascii="Arial" w:eastAsia="Times New Roman" w:hAnsi="Arial" w:cs="Times New Roman"/>
      <w:b/>
      <w:i/>
      <w:sz w:val="24"/>
      <w:szCs w:val="20"/>
    </w:rPr>
  </w:style>
  <w:style w:type="character" w:customStyle="1" w:styleId="Heading3Char">
    <w:name w:val="Heading 3 Char"/>
    <w:basedOn w:val="DefaultParagraphFont"/>
    <w:link w:val="Heading3"/>
    <w:rsid w:val="00D01BA5"/>
    <w:rPr>
      <w:rFonts w:ascii="Arial" w:eastAsia="Times New Roman" w:hAnsi="Arial" w:cs="Times New Roman"/>
      <w:sz w:val="24"/>
      <w:szCs w:val="20"/>
    </w:rPr>
  </w:style>
  <w:style w:type="character" w:customStyle="1" w:styleId="Heading4Char">
    <w:name w:val="Heading 4 Char"/>
    <w:basedOn w:val="DefaultParagraphFont"/>
    <w:link w:val="Heading4"/>
    <w:rsid w:val="00D01BA5"/>
    <w:rPr>
      <w:rFonts w:ascii="Arial" w:eastAsia="Times New Roman" w:hAnsi="Arial" w:cs="Times New Roman"/>
      <w:b/>
      <w:sz w:val="24"/>
      <w:szCs w:val="20"/>
    </w:rPr>
  </w:style>
  <w:style w:type="character" w:customStyle="1" w:styleId="Heading5Char">
    <w:name w:val="Heading 5 Char"/>
    <w:basedOn w:val="DefaultParagraphFont"/>
    <w:link w:val="Heading5"/>
    <w:rsid w:val="00D01BA5"/>
    <w:rPr>
      <w:rFonts w:ascii="Times New Roman" w:eastAsia="Times New Roman" w:hAnsi="Times New Roman" w:cs="Times New Roman"/>
      <w:szCs w:val="20"/>
    </w:rPr>
  </w:style>
  <w:style w:type="character" w:customStyle="1" w:styleId="Heading6Char">
    <w:name w:val="Heading 6 Char"/>
    <w:basedOn w:val="DefaultParagraphFont"/>
    <w:link w:val="Heading6"/>
    <w:rsid w:val="00D01BA5"/>
    <w:rPr>
      <w:rFonts w:ascii="Times New Roman" w:eastAsia="Times New Roman" w:hAnsi="Times New Roman" w:cs="Times New Roman"/>
      <w:i/>
      <w:szCs w:val="20"/>
    </w:rPr>
  </w:style>
  <w:style w:type="character" w:customStyle="1" w:styleId="Heading7Char">
    <w:name w:val="Heading 7 Char"/>
    <w:basedOn w:val="DefaultParagraphFont"/>
    <w:link w:val="Heading7"/>
    <w:rsid w:val="00D01BA5"/>
    <w:rPr>
      <w:rFonts w:ascii="Times New Roman" w:eastAsia="Times New Roman" w:hAnsi="Times New Roman" w:cs="Times New Roman"/>
      <w:b/>
      <w:sz w:val="16"/>
      <w:szCs w:val="20"/>
      <w:u w:val="single"/>
      <w:lang w:val="x-none" w:eastAsia="x-none"/>
    </w:rPr>
  </w:style>
  <w:style w:type="character" w:customStyle="1" w:styleId="Heading8Char">
    <w:name w:val="Heading 8 Char"/>
    <w:basedOn w:val="DefaultParagraphFont"/>
    <w:link w:val="Heading8"/>
    <w:rsid w:val="00D01BA5"/>
    <w:rPr>
      <w:rFonts w:ascii="Times New Roman" w:eastAsia="Times New Roman" w:hAnsi="Times New Roman" w:cs="Times New Roman"/>
      <w:b/>
      <w:sz w:val="20"/>
      <w:szCs w:val="20"/>
      <w:u w:val="single"/>
    </w:rPr>
  </w:style>
  <w:style w:type="character" w:customStyle="1" w:styleId="Heading9Char">
    <w:name w:val="Heading 9 Char"/>
    <w:basedOn w:val="DefaultParagraphFont"/>
    <w:link w:val="Heading9"/>
    <w:rsid w:val="00D01BA5"/>
    <w:rPr>
      <w:rFonts w:ascii="Times New Roman" w:eastAsia="Times New Roman" w:hAnsi="Times New Roman" w:cs="Times New Roman"/>
      <w:b/>
      <w:sz w:val="20"/>
      <w:szCs w:val="20"/>
    </w:rPr>
  </w:style>
  <w:style w:type="paragraph" w:styleId="Title">
    <w:name w:val="Title"/>
    <w:basedOn w:val="Normal"/>
    <w:link w:val="TitleChar"/>
    <w:qFormat/>
    <w:rsid w:val="00D01BA5"/>
    <w:pPr>
      <w:jc w:val="center"/>
    </w:pPr>
    <w:rPr>
      <w:b/>
      <w:bCs/>
    </w:rPr>
  </w:style>
  <w:style w:type="character" w:customStyle="1" w:styleId="TitleChar">
    <w:name w:val="Title Char"/>
    <w:basedOn w:val="DefaultParagraphFont"/>
    <w:link w:val="Title"/>
    <w:rsid w:val="00D01BA5"/>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D01BA5"/>
    <w:rPr>
      <w:rFonts w:ascii="Tahoma" w:hAnsi="Tahoma" w:cs="Tahoma"/>
      <w:sz w:val="16"/>
      <w:szCs w:val="16"/>
    </w:rPr>
  </w:style>
  <w:style w:type="character" w:customStyle="1" w:styleId="BalloonTextChar">
    <w:name w:val="Balloon Text Char"/>
    <w:basedOn w:val="DefaultParagraphFont"/>
    <w:link w:val="BalloonText"/>
    <w:semiHidden/>
    <w:rsid w:val="00D01BA5"/>
    <w:rPr>
      <w:rFonts w:ascii="Tahoma" w:eastAsia="Times New Roman" w:hAnsi="Tahoma" w:cs="Tahoma"/>
      <w:sz w:val="16"/>
      <w:szCs w:val="16"/>
    </w:rPr>
  </w:style>
  <w:style w:type="paragraph" w:styleId="Footer">
    <w:name w:val="footer"/>
    <w:basedOn w:val="Normal"/>
    <w:link w:val="FooterChar"/>
    <w:rsid w:val="00D01BA5"/>
    <w:pPr>
      <w:tabs>
        <w:tab w:val="center" w:pos="4320"/>
        <w:tab w:val="right" w:pos="8640"/>
      </w:tabs>
    </w:pPr>
    <w:rPr>
      <w:sz w:val="20"/>
      <w:szCs w:val="20"/>
    </w:rPr>
  </w:style>
  <w:style w:type="character" w:customStyle="1" w:styleId="FooterChar">
    <w:name w:val="Footer Char"/>
    <w:basedOn w:val="DefaultParagraphFont"/>
    <w:link w:val="Footer"/>
    <w:rsid w:val="00D01BA5"/>
    <w:rPr>
      <w:rFonts w:ascii="Times New Roman" w:eastAsia="Times New Roman" w:hAnsi="Times New Roman" w:cs="Times New Roman"/>
      <w:sz w:val="20"/>
      <w:szCs w:val="20"/>
    </w:rPr>
  </w:style>
  <w:style w:type="paragraph" w:styleId="ListParagraph">
    <w:name w:val="List Paragraph"/>
    <w:basedOn w:val="Normal"/>
    <w:uiPriority w:val="34"/>
    <w:qFormat/>
    <w:rsid w:val="00D01BA5"/>
    <w:pPr>
      <w:spacing w:after="200"/>
      <w:ind w:left="720"/>
      <w:contextualSpacing/>
    </w:pPr>
    <w:rPr>
      <w:rFonts w:ascii="Calibri" w:eastAsia="Calibri" w:hAnsi="Calibri"/>
    </w:rPr>
  </w:style>
  <w:style w:type="paragraph" w:styleId="NormalIndent">
    <w:name w:val="Normal Indent"/>
    <w:basedOn w:val="Normal"/>
    <w:rsid w:val="00D01BA5"/>
    <w:pPr>
      <w:ind w:left="720"/>
    </w:pPr>
    <w:rPr>
      <w:sz w:val="20"/>
      <w:szCs w:val="20"/>
    </w:rPr>
  </w:style>
  <w:style w:type="paragraph" w:styleId="BodyTextIndent">
    <w:name w:val="Body Text Indent"/>
    <w:basedOn w:val="Normal"/>
    <w:link w:val="BodyTextIndentChar"/>
    <w:unhideWhenUsed/>
    <w:rsid w:val="00D01BA5"/>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D01BA5"/>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D01BA5"/>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D01BA5"/>
    <w:rPr>
      <w:rFonts w:ascii="Times New Roman" w:eastAsia="Times New Roman" w:hAnsi="Times New Roman" w:cs="Times New Roman"/>
      <w:sz w:val="20"/>
      <w:szCs w:val="20"/>
    </w:rPr>
  </w:style>
  <w:style w:type="paragraph" w:styleId="NoSpacing">
    <w:name w:val="No Spacing"/>
    <w:uiPriority w:val="1"/>
    <w:qFormat/>
    <w:rsid w:val="00D01BA5"/>
    <w:pPr>
      <w:spacing w:after="0" w:line="240" w:lineRule="auto"/>
    </w:pPr>
    <w:rPr>
      <w:rFonts w:eastAsia="Times New Roman"/>
      <w:sz w:val="24"/>
      <w:szCs w:val="24"/>
    </w:rPr>
  </w:style>
  <w:style w:type="character" w:styleId="PageNumber">
    <w:name w:val="page number"/>
    <w:rsid w:val="00D01BA5"/>
  </w:style>
  <w:style w:type="paragraph" w:styleId="BodyTextIndent3">
    <w:name w:val="Body Text Indent 3"/>
    <w:basedOn w:val="Normal"/>
    <w:link w:val="BodyTextIndent3Char"/>
    <w:rsid w:val="00D01BA5"/>
    <w:pPr>
      <w:ind w:left="1440"/>
    </w:pPr>
    <w:rPr>
      <w:sz w:val="20"/>
      <w:szCs w:val="20"/>
    </w:rPr>
  </w:style>
  <w:style w:type="character" w:customStyle="1" w:styleId="BodyTextIndent3Char">
    <w:name w:val="Body Text Indent 3 Char"/>
    <w:basedOn w:val="DefaultParagraphFont"/>
    <w:link w:val="BodyTextIndent3"/>
    <w:rsid w:val="00D01BA5"/>
    <w:rPr>
      <w:rFonts w:ascii="Times New Roman" w:eastAsia="Times New Roman" w:hAnsi="Times New Roman" w:cs="Times New Roman"/>
      <w:sz w:val="20"/>
      <w:szCs w:val="20"/>
    </w:rPr>
  </w:style>
  <w:style w:type="paragraph" w:styleId="MessageHeader">
    <w:name w:val="Message Header"/>
    <w:basedOn w:val="Normal"/>
    <w:link w:val="MessageHeaderChar"/>
    <w:rsid w:val="00D01BA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D01BA5"/>
    <w:rPr>
      <w:rFonts w:ascii="Arial" w:eastAsia="Times New Roman" w:hAnsi="Arial" w:cs="Times New Roman"/>
      <w:sz w:val="24"/>
      <w:szCs w:val="20"/>
      <w:shd w:val="pct20" w:color="auto" w:fill="auto"/>
    </w:rPr>
  </w:style>
  <w:style w:type="paragraph" w:styleId="Date">
    <w:name w:val="Date"/>
    <w:basedOn w:val="Normal"/>
    <w:next w:val="Normal"/>
    <w:link w:val="DateChar"/>
    <w:rsid w:val="00D01BA5"/>
    <w:rPr>
      <w:sz w:val="20"/>
      <w:szCs w:val="20"/>
    </w:rPr>
  </w:style>
  <w:style w:type="character" w:customStyle="1" w:styleId="DateChar">
    <w:name w:val="Date Char"/>
    <w:basedOn w:val="DefaultParagraphFont"/>
    <w:link w:val="Date"/>
    <w:rsid w:val="00D01BA5"/>
    <w:rPr>
      <w:rFonts w:ascii="Times New Roman" w:eastAsia="Times New Roman" w:hAnsi="Times New Roman" w:cs="Times New Roman"/>
      <w:sz w:val="20"/>
      <w:szCs w:val="20"/>
    </w:rPr>
  </w:style>
  <w:style w:type="paragraph" w:customStyle="1" w:styleId="InsideAddress">
    <w:name w:val="Inside Address"/>
    <w:basedOn w:val="Normal"/>
    <w:rsid w:val="00D01BA5"/>
    <w:rPr>
      <w:sz w:val="20"/>
      <w:szCs w:val="20"/>
    </w:rPr>
  </w:style>
  <w:style w:type="paragraph" w:styleId="BodyText">
    <w:name w:val="Body Text"/>
    <w:basedOn w:val="Normal"/>
    <w:link w:val="BodyTextChar"/>
    <w:rsid w:val="00D01BA5"/>
    <w:pPr>
      <w:spacing w:after="120"/>
    </w:pPr>
    <w:rPr>
      <w:sz w:val="20"/>
      <w:szCs w:val="20"/>
    </w:rPr>
  </w:style>
  <w:style w:type="character" w:customStyle="1" w:styleId="BodyTextChar">
    <w:name w:val="Body Text Char"/>
    <w:basedOn w:val="DefaultParagraphFont"/>
    <w:link w:val="BodyText"/>
    <w:rsid w:val="00D01BA5"/>
    <w:rPr>
      <w:rFonts w:ascii="Times New Roman" w:eastAsia="Times New Roman" w:hAnsi="Times New Roman" w:cs="Times New Roman"/>
      <w:sz w:val="20"/>
      <w:szCs w:val="20"/>
    </w:rPr>
  </w:style>
  <w:style w:type="paragraph" w:styleId="Subtitle">
    <w:name w:val="Subtitle"/>
    <w:basedOn w:val="Normal"/>
    <w:link w:val="SubtitleChar"/>
    <w:qFormat/>
    <w:rsid w:val="00D01BA5"/>
    <w:pPr>
      <w:spacing w:after="60"/>
      <w:jc w:val="center"/>
      <w:outlineLvl w:val="1"/>
    </w:pPr>
    <w:rPr>
      <w:rFonts w:ascii="Arial" w:hAnsi="Arial"/>
      <w:szCs w:val="20"/>
    </w:rPr>
  </w:style>
  <w:style w:type="character" w:customStyle="1" w:styleId="SubtitleChar">
    <w:name w:val="Subtitle Char"/>
    <w:basedOn w:val="DefaultParagraphFont"/>
    <w:link w:val="Subtitle"/>
    <w:rsid w:val="00D01BA5"/>
    <w:rPr>
      <w:rFonts w:ascii="Arial" w:eastAsia="Times New Roman" w:hAnsi="Arial" w:cs="Times New Roman"/>
      <w:sz w:val="24"/>
      <w:szCs w:val="20"/>
    </w:rPr>
  </w:style>
  <w:style w:type="paragraph" w:customStyle="1" w:styleId="ReferenceLine">
    <w:name w:val="Reference Line"/>
    <w:basedOn w:val="BodyText"/>
    <w:rsid w:val="00D01BA5"/>
  </w:style>
  <w:style w:type="paragraph" w:styleId="BodyText2">
    <w:name w:val="Body Text 2"/>
    <w:basedOn w:val="Normal"/>
    <w:link w:val="BodyText2Char"/>
    <w:uiPriority w:val="99"/>
    <w:rsid w:val="00D01BA5"/>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lang w:val="x-none" w:eastAsia="x-none"/>
    </w:rPr>
  </w:style>
  <w:style w:type="character" w:customStyle="1" w:styleId="BodyText2Char">
    <w:name w:val="Body Text 2 Char"/>
    <w:basedOn w:val="DefaultParagraphFont"/>
    <w:link w:val="BodyText2"/>
    <w:uiPriority w:val="99"/>
    <w:rsid w:val="00D01BA5"/>
    <w:rPr>
      <w:rFonts w:ascii="Times New Roman" w:eastAsia="Times New Roman" w:hAnsi="Times New Roman" w:cs="Times New Roman"/>
      <w:sz w:val="16"/>
      <w:szCs w:val="20"/>
      <w:lang w:val="x-none" w:eastAsia="x-none"/>
    </w:rPr>
  </w:style>
  <w:style w:type="paragraph" w:styleId="BlockText">
    <w:name w:val="Block Text"/>
    <w:basedOn w:val="Normal"/>
    <w:rsid w:val="00D01BA5"/>
    <w:pPr>
      <w:tabs>
        <w:tab w:val="left" w:pos="720"/>
        <w:tab w:val="left" w:pos="1080"/>
      </w:tabs>
      <w:ind w:left="1080" w:right="-180" w:hanging="1080"/>
    </w:pPr>
    <w:rPr>
      <w:sz w:val="20"/>
      <w:szCs w:val="20"/>
    </w:rPr>
  </w:style>
  <w:style w:type="paragraph" w:styleId="BodyText3">
    <w:name w:val="Body Text 3"/>
    <w:basedOn w:val="Normal"/>
    <w:link w:val="BodyText3Char"/>
    <w:rsid w:val="00D01BA5"/>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D01BA5"/>
    <w:rPr>
      <w:rFonts w:ascii="Times New Roman" w:eastAsia="Times New Roman" w:hAnsi="Times New Roman" w:cs="Times New Roman"/>
      <w:sz w:val="18"/>
      <w:szCs w:val="20"/>
    </w:rPr>
  </w:style>
  <w:style w:type="character" w:customStyle="1" w:styleId="HTMLMarkup">
    <w:name w:val="HTML Markup"/>
    <w:rsid w:val="00D01BA5"/>
    <w:rPr>
      <w:vanish/>
      <w:color w:val="FF0000"/>
    </w:rPr>
  </w:style>
  <w:style w:type="character" w:styleId="CommentReference">
    <w:name w:val="annotation reference"/>
    <w:semiHidden/>
    <w:rsid w:val="00D01BA5"/>
    <w:rPr>
      <w:sz w:val="16"/>
      <w:szCs w:val="16"/>
    </w:rPr>
  </w:style>
  <w:style w:type="paragraph" w:styleId="CommentText">
    <w:name w:val="annotation text"/>
    <w:basedOn w:val="Normal"/>
    <w:link w:val="CommentTextChar"/>
    <w:semiHidden/>
    <w:rsid w:val="00D01BA5"/>
    <w:rPr>
      <w:sz w:val="20"/>
      <w:szCs w:val="20"/>
    </w:rPr>
  </w:style>
  <w:style w:type="character" w:customStyle="1" w:styleId="CommentTextChar">
    <w:name w:val="Comment Text Char"/>
    <w:basedOn w:val="DefaultParagraphFont"/>
    <w:link w:val="CommentText"/>
    <w:semiHidden/>
    <w:rsid w:val="00D01BA5"/>
    <w:rPr>
      <w:rFonts w:ascii="Times New Roman" w:eastAsia="Times New Roman" w:hAnsi="Times New Roman" w:cs="Times New Roman"/>
      <w:sz w:val="20"/>
      <w:szCs w:val="20"/>
    </w:rPr>
  </w:style>
  <w:style w:type="paragraph" w:styleId="Header">
    <w:name w:val="header"/>
    <w:basedOn w:val="Normal"/>
    <w:link w:val="HeaderChar"/>
    <w:rsid w:val="00D01BA5"/>
    <w:pPr>
      <w:tabs>
        <w:tab w:val="center" w:pos="4320"/>
        <w:tab w:val="right" w:pos="8640"/>
      </w:tabs>
    </w:pPr>
    <w:rPr>
      <w:sz w:val="20"/>
      <w:szCs w:val="20"/>
    </w:rPr>
  </w:style>
  <w:style w:type="character" w:customStyle="1" w:styleId="HeaderChar">
    <w:name w:val="Header Char"/>
    <w:basedOn w:val="DefaultParagraphFont"/>
    <w:link w:val="Header"/>
    <w:rsid w:val="00D01BA5"/>
    <w:rPr>
      <w:rFonts w:ascii="Times New Roman" w:eastAsia="Times New Roman" w:hAnsi="Times New Roman" w:cs="Times New Roman"/>
      <w:sz w:val="20"/>
      <w:szCs w:val="20"/>
    </w:rPr>
  </w:style>
  <w:style w:type="character" w:styleId="Strong">
    <w:name w:val="Strong"/>
    <w:uiPriority w:val="22"/>
    <w:qFormat/>
    <w:rsid w:val="00D01BA5"/>
    <w:rPr>
      <w:b/>
      <w:bCs/>
    </w:rPr>
  </w:style>
  <w:style w:type="table" w:styleId="TableGrid">
    <w:name w:val="Table Grid"/>
    <w:basedOn w:val="TableNormal"/>
    <w:uiPriority w:val="59"/>
    <w:rsid w:val="00D01BA5"/>
    <w:pPr>
      <w:spacing w:after="0" w:line="240" w:lineRule="auto"/>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01BA5"/>
    <w:rPr>
      <w:color w:val="0000FF"/>
      <w:u w:val="single"/>
    </w:rPr>
  </w:style>
  <w:style w:type="table" w:styleId="MediumList2-Accent1">
    <w:name w:val="Medium List 2 Accent 1"/>
    <w:basedOn w:val="TableNormal"/>
    <w:uiPriority w:val="66"/>
    <w:rsid w:val="00D01BA5"/>
    <w:pPr>
      <w:spacing w:after="0" w:line="240" w:lineRule="auto"/>
    </w:pPr>
    <w:rPr>
      <w:rFonts w:ascii="Cambria" w:eastAsia="Times New Roman" w:hAnsi="Cambria"/>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D01BA5"/>
    <w:rPr>
      <w:rFonts w:ascii="Consolas" w:eastAsia="Calibri" w:hAnsi="Consolas"/>
      <w:sz w:val="21"/>
      <w:szCs w:val="21"/>
    </w:rPr>
  </w:style>
  <w:style w:type="character" w:customStyle="1" w:styleId="PlainTextChar">
    <w:name w:val="Plain Text Char"/>
    <w:basedOn w:val="DefaultParagraphFont"/>
    <w:link w:val="PlainText"/>
    <w:uiPriority w:val="99"/>
    <w:rsid w:val="00D01BA5"/>
    <w:rPr>
      <w:rFonts w:ascii="Consolas" w:eastAsia="Calibri" w:hAnsi="Consolas" w:cs="Times New Roman"/>
      <w:sz w:val="21"/>
      <w:szCs w:val="21"/>
    </w:rPr>
  </w:style>
  <w:style w:type="table" w:customStyle="1" w:styleId="TableGrid1">
    <w:name w:val="Table Grid1"/>
    <w:basedOn w:val="TableNormal"/>
    <w:next w:val="TableGrid"/>
    <w:uiPriority w:val="59"/>
    <w:rsid w:val="00D01BA5"/>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1BA5"/>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01BA5"/>
    <w:rPr>
      <w:i/>
      <w:iCs/>
    </w:rPr>
  </w:style>
  <w:style w:type="character" w:styleId="FollowedHyperlink">
    <w:name w:val="FollowedHyperlink"/>
    <w:basedOn w:val="DefaultParagraphFont"/>
    <w:uiPriority w:val="99"/>
    <w:semiHidden/>
    <w:unhideWhenUsed/>
    <w:rsid w:val="004F35F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50081"/>
    <w:rPr>
      <w:b/>
      <w:bCs/>
    </w:rPr>
  </w:style>
  <w:style w:type="character" w:customStyle="1" w:styleId="CommentSubjectChar">
    <w:name w:val="Comment Subject Char"/>
    <w:basedOn w:val="CommentTextChar"/>
    <w:link w:val="CommentSubject"/>
    <w:uiPriority w:val="99"/>
    <w:semiHidden/>
    <w:rsid w:val="00C5008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938">
      <w:bodyDiv w:val="1"/>
      <w:marLeft w:val="0"/>
      <w:marRight w:val="0"/>
      <w:marTop w:val="0"/>
      <w:marBottom w:val="0"/>
      <w:divBdr>
        <w:top w:val="none" w:sz="0" w:space="0" w:color="auto"/>
        <w:left w:val="none" w:sz="0" w:space="0" w:color="auto"/>
        <w:bottom w:val="none" w:sz="0" w:space="0" w:color="auto"/>
        <w:right w:val="none" w:sz="0" w:space="0" w:color="auto"/>
      </w:divBdr>
    </w:div>
    <w:div w:id="43413512">
      <w:bodyDiv w:val="1"/>
      <w:marLeft w:val="0"/>
      <w:marRight w:val="0"/>
      <w:marTop w:val="0"/>
      <w:marBottom w:val="0"/>
      <w:divBdr>
        <w:top w:val="none" w:sz="0" w:space="0" w:color="auto"/>
        <w:left w:val="none" w:sz="0" w:space="0" w:color="auto"/>
        <w:bottom w:val="none" w:sz="0" w:space="0" w:color="auto"/>
        <w:right w:val="none" w:sz="0" w:space="0" w:color="auto"/>
      </w:divBdr>
    </w:div>
    <w:div w:id="91242338">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sChild>
        <w:div w:id="910191842">
          <w:marLeft w:val="1166"/>
          <w:marRight w:val="0"/>
          <w:marTop w:val="125"/>
          <w:marBottom w:val="0"/>
          <w:divBdr>
            <w:top w:val="none" w:sz="0" w:space="0" w:color="auto"/>
            <w:left w:val="none" w:sz="0" w:space="0" w:color="auto"/>
            <w:bottom w:val="none" w:sz="0" w:space="0" w:color="auto"/>
            <w:right w:val="none" w:sz="0" w:space="0" w:color="auto"/>
          </w:divBdr>
        </w:div>
        <w:div w:id="1451167162">
          <w:marLeft w:val="1166"/>
          <w:marRight w:val="0"/>
          <w:marTop w:val="125"/>
          <w:marBottom w:val="0"/>
          <w:divBdr>
            <w:top w:val="none" w:sz="0" w:space="0" w:color="auto"/>
            <w:left w:val="none" w:sz="0" w:space="0" w:color="auto"/>
            <w:bottom w:val="none" w:sz="0" w:space="0" w:color="auto"/>
            <w:right w:val="none" w:sz="0" w:space="0" w:color="auto"/>
          </w:divBdr>
        </w:div>
        <w:div w:id="1665670900">
          <w:marLeft w:val="1166"/>
          <w:marRight w:val="0"/>
          <w:marTop w:val="125"/>
          <w:marBottom w:val="0"/>
          <w:divBdr>
            <w:top w:val="none" w:sz="0" w:space="0" w:color="auto"/>
            <w:left w:val="none" w:sz="0" w:space="0" w:color="auto"/>
            <w:bottom w:val="none" w:sz="0" w:space="0" w:color="auto"/>
            <w:right w:val="none" w:sz="0" w:space="0" w:color="auto"/>
          </w:divBdr>
        </w:div>
        <w:div w:id="1945262634">
          <w:marLeft w:val="1166"/>
          <w:marRight w:val="0"/>
          <w:marTop w:val="125"/>
          <w:marBottom w:val="0"/>
          <w:divBdr>
            <w:top w:val="none" w:sz="0" w:space="0" w:color="auto"/>
            <w:left w:val="none" w:sz="0" w:space="0" w:color="auto"/>
            <w:bottom w:val="none" w:sz="0" w:space="0" w:color="auto"/>
            <w:right w:val="none" w:sz="0" w:space="0" w:color="auto"/>
          </w:divBdr>
        </w:div>
      </w:divsChild>
    </w:div>
    <w:div w:id="279534198">
      <w:bodyDiv w:val="1"/>
      <w:marLeft w:val="0"/>
      <w:marRight w:val="0"/>
      <w:marTop w:val="0"/>
      <w:marBottom w:val="0"/>
      <w:divBdr>
        <w:top w:val="none" w:sz="0" w:space="0" w:color="auto"/>
        <w:left w:val="none" w:sz="0" w:space="0" w:color="auto"/>
        <w:bottom w:val="none" w:sz="0" w:space="0" w:color="auto"/>
        <w:right w:val="none" w:sz="0" w:space="0" w:color="auto"/>
      </w:divBdr>
    </w:div>
    <w:div w:id="409811864">
      <w:bodyDiv w:val="1"/>
      <w:marLeft w:val="0"/>
      <w:marRight w:val="0"/>
      <w:marTop w:val="0"/>
      <w:marBottom w:val="0"/>
      <w:divBdr>
        <w:top w:val="none" w:sz="0" w:space="0" w:color="auto"/>
        <w:left w:val="none" w:sz="0" w:space="0" w:color="auto"/>
        <w:bottom w:val="none" w:sz="0" w:space="0" w:color="auto"/>
        <w:right w:val="none" w:sz="0" w:space="0" w:color="auto"/>
      </w:divBdr>
    </w:div>
    <w:div w:id="425729935">
      <w:bodyDiv w:val="1"/>
      <w:marLeft w:val="0"/>
      <w:marRight w:val="0"/>
      <w:marTop w:val="0"/>
      <w:marBottom w:val="0"/>
      <w:divBdr>
        <w:top w:val="none" w:sz="0" w:space="0" w:color="auto"/>
        <w:left w:val="none" w:sz="0" w:space="0" w:color="auto"/>
        <w:bottom w:val="none" w:sz="0" w:space="0" w:color="auto"/>
        <w:right w:val="none" w:sz="0" w:space="0" w:color="auto"/>
      </w:divBdr>
    </w:div>
    <w:div w:id="599487497">
      <w:bodyDiv w:val="1"/>
      <w:marLeft w:val="0"/>
      <w:marRight w:val="0"/>
      <w:marTop w:val="0"/>
      <w:marBottom w:val="0"/>
      <w:divBdr>
        <w:top w:val="none" w:sz="0" w:space="0" w:color="auto"/>
        <w:left w:val="none" w:sz="0" w:space="0" w:color="auto"/>
        <w:bottom w:val="none" w:sz="0" w:space="0" w:color="auto"/>
        <w:right w:val="none" w:sz="0" w:space="0" w:color="auto"/>
      </w:divBdr>
    </w:div>
    <w:div w:id="604308767">
      <w:bodyDiv w:val="1"/>
      <w:marLeft w:val="0"/>
      <w:marRight w:val="0"/>
      <w:marTop w:val="0"/>
      <w:marBottom w:val="0"/>
      <w:divBdr>
        <w:top w:val="none" w:sz="0" w:space="0" w:color="auto"/>
        <w:left w:val="none" w:sz="0" w:space="0" w:color="auto"/>
        <w:bottom w:val="none" w:sz="0" w:space="0" w:color="auto"/>
        <w:right w:val="none" w:sz="0" w:space="0" w:color="auto"/>
      </w:divBdr>
    </w:div>
    <w:div w:id="890653825">
      <w:bodyDiv w:val="1"/>
      <w:marLeft w:val="0"/>
      <w:marRight w:val="0"/>
      <w:marTop w:val="0"/>
      <w:marBottom w:val="0"/>
      <w:divBdr>
        <w:top w:val="none" w:sz="0" w:space="0" w:color="auto"/>
        <w:left w:val="none" w:sz="0" w:space="0" w:color="auto"/>
        <w:bottom w:val="none" w:sz="0" w:space="0" w:color="auto"/>
        <w:right w:val="none" w:sz="0" w:space="0" w:color="auto"/>
      </w:divBdr>
    </w:div>
    <w:div w:id="923105756">
      <w:bodyDiv w:val="1"/>
      <w:marLeft w:val="0"/>
      <w:marRight w:val="0"/>
      <w:marTop w:val="0"/>
      <w:marBottom w:val="0"/>
      <w:divBdr>
        <w:top w:val="none" w:sz="0" w:space="0" w:color="auto"/>
        <w:left w:val="none" w:sz="0" w:space="0" w:color="auto"/>
        <w:bottom w:val="none" w:sz="0" w:space="0" w:color="auto"/>
        <w:right w:val="none" w:sz="0" w:space="0" w:color="auto"/>
      </w:divBdr>
    </w:div>
    <w:div w:id="927270686">
      <w:bodyDiv w:val="1"/>
      <w:marLeft w:val="0"/>
      <w:marRight w:val="0"/>
      <w:marTop w:val="0"/>
      <w:marBottom w:val="0"/>
      <w:divBdr>
        <w:top w:val="none" w:sz="0" w:space="0" w:color="auto"/>
        <w:left w:val="none" w:sz="0" w:space="0" w:color="auto"/>
        <w:bottom w:val="none" w:sz="0" w:space="0" w:color="auto"/>
        <w:right w:val="none" w:sz="0" w:space="0" w:color="auto"/>
      </w:divBdr>
    </w:div>
    <w:div w:id="1178422366">
      <w:bodyDiv w:val="1"/>
      <w:marLeft w:val="0"/>
      <w:marRight w:val="0"/>
      <w:marTop w:val="0"/>
      <w:marBottom w:val="0"/>
      <w:divBdr>
        <w:top w:val="none" w:sz="0" w:space="0" w:color="auto"/>
        <w:left w:val="none" w:sz="0" w:space="0" w:color="auto"/>
        <w:bottom w:val="none" w:sz="0" w:space="0" w:color="auto"/>
        <w:right w:val="none" w:sz="0" w:space="0" w:color="auto"/>
      </w:divBdr>
    </w:div>
    <w:div w:id="1328946710">
      <w:bodyDiv w:val="1"/>
      <w:marLeft w:val="0"/>
      <w:marRight w:val="0"/>
      <w:marTop w:val="0"/>
      <w:marBottom w:val="0"/>
      <w:divBdr>
        <w:top w:val="none" w:sz="0" w:space="0" w:color="auto"/>
        <w:left w:val="none" w:sz="0" w:space="0" w:color="auto"/>
        <w:bottom w:val="none" w:sz="0" w:space="0" w:color="auto"/>
        <w:right w:val="none" w:sz="0" w:space="0" w:color="auto"/>
      </w:divBdr>
    </w:div>
    <w:div w:id="1362167092">
      <w:bodyDiv w:val="1"/>
      <w:marLeft w:val="0"/>
      <w:marRight w:val="0"/>
      <w:marTop w:val="0"/>
      <w:marBottom w:val="0"/>
      <w:divBdr>
        <w:top w:val="none" w:sz="0" w:space="0" w:color="auto"/>
        <w:left w:val="none" w:sz="0" w:space="0" w:color="auto"/>
        <w:bottom w:val="none" w:sz="0" w:space="0" w:color="auto"/>
        <w:right w:val="none" w:sz="0" w:space="0" w:color="auto"/>
      </w:divBdr>
    </w:div>
    <w:div w:id="1457603855">
      <w:bodyDiv w:val="1"/>
      <w:marLeft w:val="0"/>
      <w:marRight w:val="0"/>
      <w:marTop w:val="0"/>
      <w:marBottom w:val="0"/>
      <w:divBdr>
        <w:top w:val="none" w:sz="0" w:space="0" w:color="auto"/>
        <w:left w:val="none" w:sz="0" w:space="0" w:color="auto"/>
        <w:bottom w:val="none" w:sz="0" w:space="0" w:color="auto"/>
        <w:right w:val="none" w:sz="0" w:space="0" w:color="auto"/>
      </w:divBdr>
    </w:div>
    <w:div w:id="1668049518">
      <w:bodyDiv w:val="1"/>
      <w:marLeft w:val="0"/>
      <w:marRight w:val="0"/>
      <w:marTop w:val="0"/>
      <w:marBottom w:val="0"/>
      <w:divBdr>
        <w:top w:val="none" w:sz="0" w:space="0" w:color="auto"/>
        <w:left w:val="none" w:sz="0" w:space="0" w:color="auto"/>
        <w:bottom w:val="none" w:sz="0" w:space="0" w:color="auto"/>
        <w:right w:val="none" w:sz="0" w:space="0" w:color="auto"/>
      </w:divBdr>
    </w:div>
    <w:div w:id="1672566849">
      <w:bodyDiv w:val="1"/>
      <w:marLeft w:val="0"/>
      <w:marRight w:val="0"/>
      <w:marTop w:val="0"/>
      <w:marBottom w:val="0"/>
      <w:divBdr>
        <w:top w:val="none" w:sz="0" w:space="0" w:color="auto"/>
        <w:left w:val="none" w:sz="0" w:space="0" w:color="auto"/>
        <w:bottom w:val="none" w:sz="0" w:space="0" w:color="auto"/>
        <w:right w:val="none" w:sz="0" w:space="0" w:color="auto"/>
      </w:divBdr>
    </w:div>
    <w:div w:id="1820463322">
      <w:bodyDiv w:val="1"/>
      <w:marLeft w:val="0"/>
      <w:marRight w:val="0"/>
      <w:marTop w:val="0"/>
      <w:marBottom w:val="0"/>
      <w:divBdr>
        <w:top w:val="none" w:sz="0" w:space="0" w:color="auto"/>
        <w:left w:val="none" w:sz="0" w:space="0" w:color="auto"/>
        <w:bottom w:val="none" w:sz="0" w:space="0" w:color="auto"/>
        <w:right w:val="none" w:sz="0" w:space="0" w:color="auto"/>
      </w:divBdr>
    </w:div>
    <w:div w:id="1976836615">
      <w:bodyDiv w:val="1"/>
      <w:marLeft w:val="0"/>
      <w:marRight w:val="0"/>
      <w:marTop w:val="0"/>
      <w:marBottom w:val="0"/>
      <w:divBdr>
        <w:top w:val="none" w:sz="0" w:space="0" w:color="auto"/>
        <w:left w:val="none" w:sz="0" w:space="0" w:color="auto"/>
        <w:bottom w:val="none" w:sz="0" w:space="0" w:color="auto"/>
        <w:right w:val="none" w:sz="0" w:space="0" w:color="auto"/>
      </w:divBdr>
    </w:div>
    <w:div w:id="2035376281">
      <w:bodyDiv w:val="1"/>
      <w:marLeft w:val="0"/>
      <w:marRight w:val="0"/>
      <w:marTop w:val="0"/>
      <w:marBottom w:val="0"/>
      <w:divBdr>
        <w:top w:val="none" w:sz="0" w:space="0" w:color="auto"/>
        <w:left w:val="none" w:sz="0" w:space="0" w:color="auto"/>
        <w:bottom w:val="none" w:sz="0" w:space="0" w:color="auto"/>
        <w:right w:val="none" w:sz="0" w:space="0" w:color="auto"/>
      </w:divBdr>
    </w:div>
    <w:div w:id="2073691060">
      <w:bodyDiv w:val="1"/>
      <w:marLeft w:val="0"/>
      <w:marRight w:val="0"/>
      <w:marTop w:val="0"/>
      <w:marBottom w:val="0"/>
      <w:divBdr>
        <w:top w:val="none" w:sz="0" w:space="0" w:color="auto"/>
        <w:left w:val="none" w:sz="0" w:space="0" w:color="auto"/>
        <w:bottom w:val="none" w:sz="0" w:space="0" w:color="auto"/>
        <w:right w:val="none" w:sz="0" w:space="0" w:color="auto"/>
      </w:divBdr>
    </w:div>
    <w:div w:id="2104572417">
      <w:bodyDiv w:val="1"/>
      <w:marLeft w:val="0"/>
      <w:marRight w:val="0"/>
      <w:marTop w:val="0"/>
      <w:marBottom w:val="0"/>
      <w:divBdr>
        <w:top w:val="none" w:sz="0" w:space="0" w:color="auto"/>
        <w:left w:val="none" w:sz="0" w:space="0" w:color="auto"/>
        <w:bottom w:val="none" w:sz="0" w:space="0" w:color="auto"/>
        <w:right w:val="none" w:sz="0" w:space="0" w:color="auto"/>
      </w:divBdr>
    </w:div>
    <w:div w:id="2135175766">
      <w:bodyDiv w:val="1"/>
      <w:marLeft w:val="0"/>
      <w:marRight w:val="0"/>
      <w:marTop w:val="0"/>
      <w:marBottom w:val="0"/>
      <w:divBdr>
        <w:top w:val="none" w:sz="0" w:space="0" w:color="auto"/>
        <w:left w:val="none" w:sz="0" w:space="0" w:color="auto"/>
        <w:bottom w:val="none" w:sz="0" w:space="0" w:color="auto"/>
        <w:right w:val="none" w:sz="0" w:space="0" w:color="auto"/>
      </w:divBdr>
    </w:div>
    <w:div w:id="21467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F739C-4DA1-446C-A309-6167D56D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15200</Words>
  <Characters>86646</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101643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Green</dc:creator>
  <cp:lastModifiedBy>Johnson, Jennifer</cp:lastModifiedBy>
  <cp:revision>3</cp:revision>
  <cp:lastPrinted>2014-07-01T10:29:00Z</cp:lastPrinted>
  <dcterms:created xsi:type="dcterms:W3CDTF">2014-07-03T18:56:00Z</dcterms:created>
  <dcterms:modified xsi:type="dcterms:W3CDTF">2014-07-03T19:02:00Z</dcterms:modified>
</cp:coreProperties>
</file>