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E3CF" w14:textId="77777777"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 wp14:anchorId="62AAB4EE" wp14:editId="49EBF1D1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B5F8E" w14:textId="77777777" w:rsidR="002B7416" w:rsidRDefault="002B7416" w:rsidP="00344806">
      <w:pPr>
        <w:jc w:val="center"/>
      </w:pPr>
    </w:p>
    <w:p w14:paraId="1A1D9EE2" w14:textId="19E4040A" w:rsidR="00826E76" w:rsidRDefault="00826E76" w:rsidP="00826E7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</w:t>
      </w:r>
      <w:r>
        <w:rPr>
          <w:rFonts w:ascii="Arial Black" w:hAnsi="Arial Black"/>
          <w:sz w:val="18"/>
          <w:szCs w:val="18"/>
        </w:rPr>
        <w:t xml:space="preserve"> unless otherwise revised by the School Board</w:t>
      </w:r>
      <w:r w:rsidRPr="004E3546">
        <w:rPr>
          <w:rFonts w:ascii="Arial Black" w:hAnsi="Arial Black"/>
          <w:sz w:val="18"/>
          <w:szCs w:val="18"/>
        </w:rPr>
        <w:t xml:space="preserve">.  The Lincoln-Woodstock </w:t>
      </w:r>
      <w:r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>ooperative School Board will meet in the Elementary MPR at 6:30 pm on</w:t>
      </w:r>
      <w:r w:rsidR="005C71A9">
        <w:rPr>
          <w:rFonts w:ascii="Arial Black" w:hAnsi="Arial Black"/>
          <w:sz w:val="18"/>
          <w:szCs w:val="18"/>
        </w:rPr>
        <w:t xml:space="preserve"> </w:t>
      </w:r>
      <w:r w:rsidR="00744305">
        <w:rPr>
          <w:rFonts w:ascii="Arial Black" w:hAnsi="Arial Black"/>
          <w:sz w:val="18"/>
          <w:szCs w:val="18"/>
        </w:rPr>
        <w:t>December 11</w:t>
      </w:r>
      <w:r>
        <w:rPr>
          <w:rFonts w:ascii="Arial Black" w:hAnsi="Arial Black"/>
          <w:sz w:val="18"/>
          <w:szCs w:val="18"/>
        </w:rPr>
        <w:t>, 2019</w:t>
      </w:r>
    </w:p>
    <w:p w14:paraId="7D6504D6" w14:textId="77777777" w:rsidR="00344806" w:rsidRDefault="00344806" w:rsidP="00344806">
      <w:pPr>
        <w:jc w:val="center"/>
      </w:pPr>
    </w:p>
    <w:p w14:paraId="2777838C" w14:textId="77777777"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14:paraId="2EFE6ACD" w14:textId="77777777"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14:paraId="71540540" w14:textId="77777777"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14:paraId="3F5A4CBB" w14:textId="77777777"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14:paraId="063E6BBE" w14:textId="77777777"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14:paraId="74C0D13E" w14:textId="77777777" w:rsidR="00E25F91" w:rsidRPr="00E25F91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E25F91">
        <w:rPr>
          <w:rFonts w:ascii="Arial" w:hAnsi="Arial" w:cs="Arial"/>
          <w:sz w:val="20"/>
        </w:rPr>
        <w:br/>
      </w:r>
    </w:p>
    <w:p w14:paraId="23B80848" w14:textId="3644B84D" w:rsidR="0021655F" w:rsidRPr="0021655F" w:rsidRDefault="00E25F91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Educational Focus </w:t>
      </w:r>
      <w:r>
        <w:rPr>
          <w:rFonts w:ascii="Arial" w:hAnsi="Arial" w:cs="Arial"/>
          <w:sz w:val="20"/>
        </w:rPr>
        <w:t>–</w:t>
      </w:r>
      <w:r w:rsidR="003D1CCB">
        <w:rPr>
          <w:rFonts w:ascii="Arial" w:hAnsi="Arial" w:cs="Arial"/>
          <w:sz w:val="20"/>
        </w:rPr>
        <w:t xml:space="preserve">  </w:t>
      </w:r>
      <w:r w:rsidR="00E72CE1">
        <w:rPr>
          <w:rFonts w:ascii="Arial" w:hAnsi="Arial" w:cs="Arial"/>
          <w:sz w:val="20"/>
        </w:rPr>
        <w:t xml:space="preserve">Wayne Fillion - </w:t>
      </w:r>
      <w:r w:rsidR="003D1CCB">
        <w:rPr>
          <w:rFonts w:ascii="Arial" w:hAnsi="Arial" w:cs="Arial"/>
          <w:sz w:val="20"/>
        </w:rPr>
        <w:t>Yeaton – Elementary School Heating System</w:t>
      </w:r>
      <w:r w:rsidR="0021655F">
        <w:rPr>
          <w:rFonts w:ascii="Arial" w:hAnsi="Arial" w:cs="Arial"/>
          <w:sz w:val="20"/>
        </w:rPr>
        <w:br/>
      </w:r>
    </w:p>
    <w:p w14:paraId="662264BB" w14:textId="77777777"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14:paraId="507F4B13" w14:textId="09D432E8" w:rsidR="00254945" w:rsidRPr="00254945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E90722">
        <w:rPr>
          <w:rFonts w:ascii="Arial" w:hAnsi="Arial" w:cs="Arial"/>
          <w:sz w:val="20"/>
        </w:rPr>
        <w:t>November 13</w:t>
      </w:r>
      <w:r>
        <w:rPr>
          <w:rFonts w:ascii="Arial" w:hAnsi="Arial" w:cs="Arial"/>
          <w:sz w:val="20"/>
        </w:rPr>
        <w:t>, 2019</w:t>
      </w:r>
    </w:p>
    <w:p w14:paraId="3F035D87" w14:textId="77777777" w:rsidR="007A39BF" w:rsidRPr="007A39BF" w:rsidRDefault="007A39BF" w:rsidP="00667730">
      <w:pPr>
        <w:pStyle w:val="ListParagraph"/>
        <w:ind w:left="1440"/>
        <w:rPr>
          <w:rFonts w:ascii="Arial Black" w:hAnsi="Arial Black"/>
          <w:sz w:val="20"/>
        </w:rPr>
      </w:pPr>
    </w:p>
    <w:p w14:paraId="7F27E11A" w14:textId="77777777"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14:paraId="37F39337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14:paraId="166366B2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14:paraId="7E67799A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14:paraId="62B0F8F6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14:paraId="3A4BE47D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14:paraId="0C895133" w14:textId="77777777"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14:paraId="0AFCD770" w14:textId="77777777"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14:paraId="20E1A939" w14:textId="77777777"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860BCC" w14:paraId="63238049" w14:textId="77777777" w:rsidTr="00AC733A">
        <w:tc>
          <w:tcPr>
            <w:tcW w:w="4698" w:type="dxa"/>
          </w:tcPr>
          <w:p w14:paraId="0C25B8C4" w14:textId="74343749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1E2DEE81" w14:textId="36DB30D7" w:rsidR="00860BCC" w:rsidRPr="00860BCC" w:rsidRDefault="005A262D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DJB – Purchasing Procedure</w:t>
            </w:r>
          </w:p>
        </w:tc>
      </w:tr>
      <w:tr w:rsidR="00860BCC" w14:paraId="0C07D093" w14:textId="77777777" w:rsidTr="00AC733A">
        <w:tc>
          <w:tcPr>
            <w:tcW w:w="4698" w:type="dxa"/>
          </w:tcPr>
          <w:p w14:paraId="63FD5DEA" w14:textId="5AB06428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0A08BB58" w14:textId="4A81E4D2" w:rsidR="00860BCC" w:rsidRPr="00860BCC" w:rsidRDefault="00E90722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EBCE – School Closing</w:t>
            </w:r>
          </w:p>
        </w:tc>
      </w:tr>
      <w:tr w:rsidR="00860BCC" w14:paraId="283F92C2" w14:textId="77777777" w:rsidTr="00AC733A">
        <w:tc>
          <w:tcPr>
            <w:tcW w:w="4698" w:type="dxa"/>
          </w:tcPr>
          <w:p w14:paraId="22D95452" w14:textId="3BFF39B5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06849B1E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5BC67184" w14:textId="77777777" w:rsidTr="00AC733A">
        <w:tc>
          <w:tcPr>
            <w:tcW w:w="4698" w:type="dxa"/>
          </w:tcPr>
          <w:p w14:paraId="29EDF38B" w14:textId="4955B32A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28A4F7E2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74D2CE74" w14:textId="77777777" w:rsidTr="00AC733A">
        <w:tc>
          <w:tcPr>
            <w:tcW w:w="4698" w:type="dxa"/>
          </w:tcPr>
          <w:p w14:paraId="66FDBBAE" w14:textId="77C72700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2F15DD2D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5F27A9" w14:paraId="53D6B346" w14:textId="77777777" w:rsidTr="00AC733A">
        <w:tc>
          <w:tcPr>
            <w:tcW w:w="4698" w:type="dxa"/>
          </w:tcPr>
          <w:p w14:paraId="11B75AF9" w14:textId="2E30158D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4229ACCB" w14:textId="77777777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5F27A9" w14:paraId="614E5CF3" w14:textId="77777777" w:rsidTr="00AC733A">
        <w:tc>
          <w:tcPr>
            <w:tcW w:w="4698" w:type="dxa"/>
          </w:tcPr>
          <w:p w14:paraId="6EA861DD" w14:textId="05B78117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4CBF4888" w14:textId="77777777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0042CEDA" w14:textId="77777777" w:rsidTr="00AC733A">
        <w:tc>
          <w:tcPr>
            <w:tcW w:w="4698" w:type="dxa"/>
          </w:tcPr>
          <w:p w14:paraId="56472071" w14:textId="6BE0120A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01B462E6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331AA3" w14:paraId="115C0554" w14:textId="77777777" w:rsidTr="00AC733A">
        <w:tc>
          <w:tcPr>
            <w:tcW w:w="4698" w:type="dxa"/>
          </w:tcPr>
          <w:p w14:paraId="3B69B8EA" w14:textId="0E20FCCD" w:rsidR="00331AA3" w:rsidRDefault="00331AA3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61E7B6C8" w14:textId="77777777" w:rsidR="00331AA3" w:rsidRPr="00860BCC" w:rsidRDefault="00331AA3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0624A4" w14:textId="77777777" w:rsidR="004E3546" w:rsidRPr="00A210F0" w:rsidRDefault="00174A99" w:rsidP="00860BCC">
      <w:pPr>
        <w:ind w:left="1080"/>
        <w:rPr>
          <w:rStyle w:val="Strong"/>
          <w:rFonts w:ascii="Arial Black" w:hAnsi="Arial Black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4E3546" w:rsidRPr="00A210F0">
        <w:rPr>
          <w:rStyle w:val="Strong"/>
          <w:rFonts w:ascii="Arial Black" w:hAnsi="Arial Black"/>
        </w:rPr>
        <w:lastRenderedPageBreak/>
        <w:br/>
      </w:r>
    </w:p>
    <w:p w14:paraId="6CB86ED4" w14:textId="77777777"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14:paraId="338DD4B4" w14:textId="77777777" w:rsidR="00FA0C65" w:rsidRPr="00FA0C65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  <w:r w:rsidR="00FA0C65">
        <w:rPr>
          <w:rStyle w:val="Strong"/>
          <w:rFonts w:ascii="Arial" w:hAnsi="Arial" w:cs="Arial"/>
          <w:b w:val="0"/>
          <w:sz w:val="20"/>
        </w:rPr>
        <w:br/>
      </w:r>
    </w:p>
    <w:p w14:paraId="2BABFFF6" w14:textId="77777777" w:rsidR="00FA0C65" w:rsidRPr="00FA0C65" w:rsidRDefault="00FA0C65" w:rsidP="00FA0C65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Kinsman Scholarship Trust Fund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7A80A0FD" w14:textId="44FDEB6F" w:rsidR="001D61BF" w:rsidRPr="00FA0C65" w:rsidRDefault="00FA0C65" w:rsidP="00FA0C65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District Clerk Appointment</w:t>
      </w:r>
      <w:r w:rsidR="0009071F" w:rsidRPr="00FA0C65">
        <w:rPr>
          <w:rStyle w:val="Strong"/>
          <w:rFonts w:ascii="Arial" w:hAnsi="Arial" w:cs="Arial"/>
          <w:b w:val="0"/>
          <w:sz w:val="20"/>
        </w:rPr>
        <w:br/>
      </w:r>
    </w:p>
    <w:p w14:paraId="33AD125B" w14:textId="77777777" w:rsidR="00C97D48" w:rsidRPr="001D61BF" w:rsidRDefault="00380A43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Pr="001D61BF">
        <w:rPr>
          <w:rStyle w:val="Strong"/>
          <w:rFonts w:ascii="Arial Black" w:hAnsi="Arial Black"/>
          <w:sz w:val="20"/>
        </w:rPr>
        <w:t>I.</w:t>
      </w:r>
      <w:r w:rsidRPr="001D61BF">
        <w:rPr>
          <w:rStyle w:val="Strong"/>
          <w:rFonts w:ascii="Arial Black" w:hAnsi="Arial Black"/>
          <w:sz w:val="20"/>
        </w:rPr>
        <w:tab/>
        <w:t>NEW BUSINESS</w:t>
      </w:r>
    </w:p>
    <w:p w14:paraId="11A5FE0F" w14:textId="77777777"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14:paraId="2810467D" w14:textId="439CE264" w:rsidR="00A005C3" w:rsidRDefault="003D1CCB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Billing for Solid Waste Disposal</w:t>
      </w:r>
    </w:p>
    <w:p w14:paraId="136CF65D" w14:textId="77777777"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br/>
      </w:r>
    </w:p>
    <w:p w14:paraId="5634162A" w14:textId="77777777"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14:paraId="274334EE" w14:textId="77777777"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14:paraId="4D219F84" w14:textId="0FA0B3FE" w:rsidR="00FA0C65" w:rsidRDefault="00254945" w:rsidP="00FA0C65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Strategic Plan</w:t>
      </w:r>
      <w:r w:rsidR="00FA0C65">
        <w:rPr>
          <w:rStyle w:val="Strong"/>
          <w:rFonts w:ascii="Arial" w:hAnsi="Arial" w:cs="Arial"/>
          <w:b w:val="0"/>
          <w:sz w:val="20"/>
        </w:rPr>
        <w:br/>
      </w:r>
    </w:p>
    <w:p w14:paraId="2325D218" w14:textId="0975CC15" w:rsidR="00FA0C65" w:rsidRPr="00FA0C65" w:rsidRDefault="00FA0C65" w:rsidP="00FA0C65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2020 – 2021 Budget</w:t>
      </w:r>
      <w:bookmarkStart w:id="0" w:name="_GoBack"/>
      <w:bookmarkEnd w:id="0"/>
    </w:p>
    <w:p w14:paraId="075FC2A1" w14:textId="5C3DE25B" w:rsidR="002B0031" w:rsidRPr="00F30B8E" w:rsidRDefault="002B0031" w:rsidP="00722404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F30B8E">
        <w:rPr>
          <w:rStyle w:val="Strong"/>
          <w:rFonts w:ascii="Arial" w:hAnsi="Arial" w:cs="Arial"/>
          <w:b w:val="0"/>
          <w:sz w:val="20"/>
        </w:rPr>
        <w:br/>
      </w:r>
    </w:p>
    <w:p w14:paraId="7FBA3E3A" w14:textId="77777777"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14:paraId="26F22990" w14:textId="77777777"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14:paraId="333141C5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03B4EED9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4F3BAADC" w14:textId="77777777"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3F16A452" w14:textId="77777777"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6"/>
    <w:rsid w:val="000057FF"/>
    <w:rsid w:val="000338CD"/>
    <w:rsid w:val="00046B92"/>
    <w:rsid w:val="00065D21"/>
    <w:rsid w:val="0009071F"/>
    <w:rsid w:val="000A3083"/>
    <w:rsid w:val="000B43C9"/>
    <w:rsid w:val="000C6EE1"/>
    <w:rsid w:val="000D233B"/>
    <w:rsid w:val="000D24AD"/>
    <w:rsid w:val="000E1AAF"/>
    <w:rsid w:val="000E52EE"/>
    <w:rsid w:val="00102655"/>
    <w:rsid w:val="00102D5A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34F6C"/>
    <w:rsid w:val="00254945"/>
    <w:rsid w:val="00256811"/>
    <w:rsid w:val="00283631"/>
    <w:rsid w:val="002939AB"/>
    <w:rsid w:val="00297BC5"/>
    <w:rsid w:val="002B0031"/>
    <w:rsid w:val="002B7416"/>
    <w:rsid w:val="002C1ABC"/>
    <w:rsid w:val="002D53A2"/>
    <w:rsid w:val="002E05DD"/>
    <w:rsid w:val="00331AA3"/>
    <w:rsid w:val="00344806"/>
    <w:rsid w:val="00380A43"/>
    <w:rsid w:val="003D1CCB"/>
    <w:rsid w:val="003F13A3"/>
    <w:rsid w:val="004073AC"/>
    <w:rsid w:val="0042672C"/>
    <w:rsid w:val="00433BD2"/>
    <w:rsid w:val="004370FB"/>
    <w:rsid w:val="004C31EE"/>
    <w:rsid w:val="004D08B5"/>
    <w:rsid w:val="004E3546"/>
    <w:rsid w:val="004F1850"/>
    <w:rsid w:val="005054D0"/>
    <w:rsid w:val="00541CB5"/>
    <w:rsid w:val="00554A8C"/>
    <w:rsid w:val="005656AE"/>
    <w:rsid w:val="00587B8E"/>
    <w:rsid w:val="005A10AC"/>
    <w:rsid w:val="005A262D"/>
    <w:rsid w:val="005C0722"/>
    <w:rsid w:val="005C71A9"/>
    <w:rsid w:val="005C73E2"/>
    <w:rsid w:val="005E77E9"/>
    <w:rsid w:val="005F27A9"/>
    <w:rsid w:val="005F53D6"/>
    <w:rsid w:val="00637EFF"/>
    <w:rsid w:val="00660CCA"/>
    <w:rsid w:val="00667730"/>
    <w:rsid w:val="006A55EC"/>
    <w:rsid w:val="006A76D5"/>
    <w:rsid w:val="006A7FF4"/>
    <w:rsid w:val="006B3447"/>
    <w:rsid w:val="006D02DF"/>
    <w:rsid w:val="00704CDC"/>
    <w:rsid w:val="00714C94"/>
    <w:rsid w:val="00722404"/>
    <w:rsid w:val="007257D0"/>
    <w:rsid w:val="00732C4C"/>
    <w:rsid w:val="00740F08"/>
    <w:rsid w:val="007418D3"/>
    <w:rsid w:val="00744305"/>
    <w:rsid w:val="007A10B5"/>
    <w:rsid w:val="007A39BF"/>
    <w:rsid w:val="007B53B1"/>
    <w:rsid w:val="007B61C1"/>
    <w:rsid w:val="007E677A"/>
    <w:rsid w:val="008158D5"/>
    <w:rsid w:val="00823196"/>
    <w:rsid w:val="00826E76"/>
    <w:rsid w:val="00834CA7"/>
    <w:rsid w:val="00860BCC"/>
    <w:rsid w:val="008B27F0"/>
    <w:rsid w:val="008D5EA2"/>
    <w:rsid w:val="00917227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C733A"/>
    <w:rsid w:val="00AF07AC"/>
    <w:rsid w:val="00B4188F"/>
    <w:rsid w:val="00B46D2A"/>
    <w:rsid w:val="00B65AA9"/>
    <w:rsid w:val="00B92C71"/>
    <w:rsid w:val="00BD3A7F"/>
    <w:rsid w:val="00C16893"/>
    <w:rsid w:val="00C26DF1"/>
    <w:rsid w:val="00C41EB1"/>
    <w:rsid w:val="00C953FF"/>
    <w:rsid w:val="00C97D48"/>
    <w:rsid w:val="00CA723C"/>
    <w:rsid w:val="00CB3903"/>
    <w:rsid w:val="00CD159A"/>
    <w:rsid w:val="00CD3CDD"/>
    <w:rsid w:val="00CE3568"/>
    <w:rsid w:val="00D12E9D"/>
    <w:rsid w:val="00D16269"/>
    <w:rsid w:val="00D31E85"/>
    <w:rsid w:val="00D435BB"/>
    <w:rsid w:val="00D5557A"/>
    <w:rsid w:val="00D923B9"/>
    <w:rsid w:val="00DE290C"/>
    <w:rsid w:val="00DE412A"/>
    <w:rsid w:val="00E01AA7"/>
    <w:rsid w:val="00E1192A"/>
    <w:rsid w:val="00E25F91"/>
    <w:rsid w:val="00E364D0"/>
    <w:rsid w:val="00E72CE1"/>
    <w:rsid w:val="00E90722"/>
    <w:rsid w:val="00E916F4"/>
    <w:rsid w:val="00EE0CA1"/>
    <w:rsid w:val="00EF6A02"/>
    <w:rsid w:val="00F036BF"/>
    <w:rsid w:val="00F216AA"/>
    <w:rsid w:val="00F26FF7"/>
    <w:rsid w:val="00F30B8E"/>
    <w:rsid w:val="00F36A5A"/>
    <w:rsid w:val="00F75F7F"/>
    <w:rsid w:val="00F94DC4"/>
    <w:rsid w:val="00FA0C65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5273"/>
  <w15:docId w15:val="{11981016-DC8F-402D-A030-77A51C99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Jeanette Fecteau</cp:lastModifiedBy>
  <cp:revision>7</cp:revision>
  <cp:lastPrinted>2019-11-08T12:00:00Z</cp:lastPrinted>
  <dcterms:created xsi:type="dcterms:W3CDTF">2019-11-15T15:46:00Z</dcterms:created>
  <dcterms:modified xsi:type="dcterms:W3CDTF">2019-12-06T11:57:00Z</dcterms:modified>
</cp:coreProperties>
</file>