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17B" w:rsidRDefault="006F5C45" w:rsidP="00582D8F">
      <w:pPr>
        <w:spacing w:after="0"/>
        <w:jc w:val="center"/>
        <w:rPr>
          <w:b/>
          <w:sz w:val="28"/>
          <w:szCs w:val="28"/>
        </w:rPr>
      </w:pPr>
      <w:r>
        <w:rPr>
          <w:b/>
          <w:sz w:val="28"/>
          <w:szCs w:val="28"/>
        </w:rPr>
        <w:t>Rocky Hill Public Schools</w:t>
      </w:r>
    </w:p>
    <w:p w:rsidR="00A159C7" w:rsidRDefault="006F5C45" w:rsidP="00582D8F">
      <w:pPr>
        <w:spacing w:after="0"/>
        <w:jc w:val="center"/>
        <w:rPr>
          <w:b/>
          <w:sz w:val="28"/>
          <w:szCs w:val="28"/>
        </w:rPr>
      </w:pPr>
      <w:r>
        <w:rPr>
          <w:b/>
          <w:sz w:val="28"/>
          <w:szCs w:val="28"/>
        </w:rPr>
        <w:t xml:space="preserve">Meal </w:t>
      </w:r>
      <w:r w:rsidR="00A159C7">
        <w:rPr>
          <w:b/>
          <w:sz w:val="28"/>
          <w:szCs w:val="28"/>
        </w:rPr>
        <w:t>&amp;</w:t>
      </w:r>
      <w:r>
        <w:rPr>
          <w:b/>
          <w:sz w:val="28"/>
          <w:szCs w:val="28"/>
        </w:rPr>
        <w:t xml:space="preserve"> Snack </w:t>
      </w:r>
      <w:r w:rsidR="00A159C7">
        <w:rPr>
          <w:b/>
          <w:sz w:val="28"/>
          <w:szCs w:val="28"/>
        </w:rPr>
        <w:t xml:space="preserve">Prices </w:t>
      </w:r>
    </w:p>
    <w:p w:rsidR="006F5C45" w:rsidRPr="00582D8F" w:rsidRDefault="00A159C7" w:rsidP="00582D8F">
      <w:pPr>
        <w:spacing w:after="120"/>
        <w:jc w:val="center"/>
        <w:rPr>
          <w:b/>
          <w:sz w:val="28"/>
          <w:szCs w:val="28"/>
          <w:u w:val="single"/>
        </w:rPr>
      </w:pPr>
      <w:r w:rsidRPr="00582D8F">
        <w:rPr>
          <w:b/>
          <w:sz w:val="28"/>
          <w:szCs w:val="28"/>
          <w:u w:val="single"/>
        </w:rPr>
        <w:t>School</w:t>
      </w:r>
      <w:r w:rsidR="006F5C45" w:rsidRPr="00582D8F">
        <w:rPr>
          <w:b/>
          <w:sz w:val="28"/>
          <w:szCs w:val="28"/>
          <w:u w:val="single"/>
        </w:rPr>
        <w:t xml:space="preserve"> Year 2017-2018</w:t>
      </w:r>
    </w:p>
    <w:p w:rsidR="00A159C7" w:rsidRPr="00211686" w:rsidRDefault="00A159C7" w:rsidP="006F5C45">
      <w:pPr>
        <w:jc w:val="center"/>
        <w:rPr>
          <w:b/>
          <w:sz w:val="18"/>
          <w:szCs w:val="18"/>
        </w:rPr>
      </w:pPr>
      <w:r w:rsidRPr="00211686">
        <w:rPr>
          <w:rFonts w:ascii="Arial" w:hAnsi="Arial" w:cs="Arial"/>
          <w:color w:val="000000"/>
          <w:sz w:val="18"/>
          <w:szCs w:val="18"/>
          <w:shd w:val="clear" w:color="auto" w:fill="FFFFFF"/>
        </w:rPr>
        <w:t>Meals, foods and beverages sold or served at schools meet state and federal requirements based on the USDA Dietary Guidelines. All meals, foods and beverages are prepared and served by qualified child nutrition professionals. We provide students with access to a variety of affordable and appealing foods that meet the health and nutrition needs of students.</w:t>
      </w:r>
    </w:p>
    <w:tbl>
      <w:tblPr>
        <w:tblStyle w:val="TableGrid"/>
        <w:tblW w:w="0" w:type="auto"/>
        <w:tblLook w:val="04A0" w:firstRow="1" w:lastRow="0" w:firstColumn="1" w:lastColumn="0" w:noHBand="0" w:noVBand="1"/>
      </w:tblPr>
      <w:tblGrid>
        <w:gridCol w:w="2064"/>
        <w:gridCol w:w="1472"/>
        <w:gridCol w:w="1908"/>
        <w:gridCol w:w="1566"/>
        <w:gridCol w:w="1620"/>
      </w:tblGrid>
      <w:tr w:rsidR="006F5C45" w:rsidTr="006F5C45">
        <w:tc>
          <w:tcPr>
            <w:tcW w:w="2274" w:type="dxa"/>
          </w:tcPr>
          <w:p w:rsidR="006F5C45" w:rsidRDefault="006F5C45" w:rsidP="006F5C45">
            <w:pPr>
              <w:jc w:val="center"/>
              <w:rPr>
                <w:b/>
                <w:sz w:val="28"/>
                <w:szCs w:val="28"/>
              </w:rPr>
            </w:pPr>
            <w:r>
              <w:rPr>
                <w:b/>
                <w:sz w:val="28"/>
                <w:szCs w:val="28"/>
              </w:rPr>
              <w:t>Schools</w:t>
            </w:r>
          </w:p>
        </w:tc>
        <w:tc>
          <w:tcPr>
            <w:tcW w:w="1534" w:type="dxa"/>
          </w:tcPr>
          <w:p w:rsidR="006F5C45" w:rsidRDefault="006F5C45" w:rsidP="006F5C45">
            <w:pPr>
              <w:jc w:val="center"/>
              <w:rPr>
                <w:b/>
                <w:sz w:val="28"/>
                <w:szCs w:val="28"/>
              </w:rPr>
            </w:pPr>
            <w:r>
              <w:rPr>
                <w:b/>
                <w:sz w:val="28"/>
                <w:szCs w:val="28"/>
              </w:rPr>
              <w:t>Breakfast</w:t>
            </w:r>
          </w:p>
          <w:p w:rsidR="006F5C45" w:rsidRDefault="006F5C45" w:rsidP="006F5C45">
            <w:pPr>
              <w:jc w:val="center"/>
              <w:rPr>
                <w:b/>
                <w:sz w:val="28"/>
                <w:szCs w:val="28"/>
              </w:rPr>
            </w:pPr>
            <w:r>
              <w:rPr>
                <w:b/>
                <w:sz w:val="28"/>
                <w:szCs w:val="28"/>
              </w:rPr>
              <w:t>Reduced</w:t>
            </w:r>
          </w:p>
        </w:tc>
        <w:tc>
          <w:tcPr>
            <w:tcW w:w="2148" w:type="dxa"/>
          </w:tcPr>
          <w:p w:rsidR="006F5C45" w:rsidRPr="006F5C45" w:rsidRDefault="006F5C45" w:rsidP="006F5C45">
            <w:pPr>
              <w:jc w:val="center"/>
              <w:rPr>
                <w:b/>
                <w:sz w:val="28"/>
                <w:szCs w:val="28"/>
              </w:rPr>
            </w:pPr>
            <w:r w:rsidRPr="006F5C45">
              <w:rPr>
                <w:b/>
                <w:sz w:val="28"/>
                <w:szCs w:val="28"/>
              </w:rPr>
              <w:t>Breakfast</w:t>
            </w:r>
          </w:p>
          <w:p w:rsidR="006F5C45" w:rsidRPr="006F5C45" w:rsidRDefault="006F5C45" w:rsidP="006F5C45">
            <w:pPr>
              <w:jc w:val="center"/>
              <w:rPr>
                <w:sz w:val="28"/>
                <w:szCs w:val="28"/>
              </w:rPr>
            </w:pPr>
            <w:r>
              <w:rPr>
                <w:b/>
                <w:sz w:val="28"/>
                <w:szCs w:val="28"/>
              </w:rPr>
              <w:t>Full Price</w:t>
            </w:r>
          </w:p>
        </w:tc>
        <w:tc>
          <w:tcPr>
            <w:tcW w:w="1706" w:type="dxa"/>
          </w:tcPr>
          <w:p w:rsidR="006F5C45" w:rsidRPr="006F5C45" w:rsidRDefault="006F5C45" w:rsidP="006F5C45">
            <w:pPr>
              <w:jc w:val="center"/>
              <w:rPr>
                <w:b/>
                <w:sz w:val="28"/>
                <w:szCs w:val="28"/>
              </w:rPr>
            </w:pPr>
            <w:r w:rsidRPr="006F5C45">
              <w:rPr>
                <w:b/>
                <w:sz w:val="28"/>
                <w:szCs w:val="28"/>
              </w:rPr>
              <w:t>Lunch</w:t>
            </w:r>
          </w:p>
          <w:p w:rsidR="006F5C45" w:rsidRDefault="006F5C45" w:rsidP="006F5C45">
            <w:pPr>
              <w:jc w:val="center"/>
              <w:rPr>
                <w:b/>
                <w:sz w:val="28"/>
                <w:szCs w:val="28"/>
              </w:rPr>
            </w:pPr>
            <w:r w:rsidRPr="006F5C45">
              <w:rPr>
                <w:b/>
                <w:sz w:val="28"/>
                <w:szCs w:val="28"/>
              </w:rPr>
              <w:t>Reduced</w:t>
            </w:r>
          </w:p>
        </w:tc>
        <w:tc>
          <w:tcPr>
            <w:tcW w:w="1914" w:type="dxa"/>
          </w:tcPr>
          <w:p w:rsidR="006F5C45" w:rsidRDefault="006F5C45" w:rsidP="006F5C45">
            <w:pPr>
              <w:jc w:val="center"/>
              <w:rPr>
                <w:b/>
                <w:sz w:val="28"/>
                <w:szCs w:val="28"/>
              </w:rPr>
            </w:pPr>
            <w:r>
              <w:rPr>
                <w:b/>
                <w:sz w:val="28"/>
                <w:szCs w:val="28"/>
              </w:rPr>
              <w:t>Lunch</w:t>
            </w:r>
          </w:p>
          <w:p w:rsidR="006F5C45" w:rsidRDefault="006F5C45" w:rsidP="006F5C45">
            <w:pPr>
              <w:jc w:val="center"/>
              <w:rPr>
                <w:b/>
                <w:sz w:val="28"/>
                <w:szCs w:val="28"/>
              </w:rPr>
            </w:pPr>
            <w:r>
              <w:rPr>
                <w:b/>
                <w:sz w:val="28"/>
                <w:szCs w:val="28"/>
              </w:rPr>
              <w:t>Full Price</w:t>
            </w:r>
          </w:p>
        </w:tc>
      </w:tr>
      <w:tr w:rsidR="006F5C45" w:rsidTr="004B56F3">
        <w:tc>
          <w:tcPr>
            <w:tcW w:w="2274" w:type="dxa"/>
          </w:tcPr>
          <w:p w:rsidR="006F5C45" w:rsidRDefault="006F5C45" w:rsidP="006F5C45">
            <w:pPr>
              <w:jc w:val="center"/>
              <w:rPr>
                <w:b/>
                <w:sz w:val="28"/>
                <w:szCs w:val="28"/>
              </w:rPr>
            </w:pPr>
            <w:r>
              <w:rPr>
                <w:b/>
                <w:sz w:val="28"/>
                <w:szCs w:val="28"/>
              </w:rPr>
              <w:t>Stevens Elementary</w:t>
            </w:r>
          </w:p>
        </w:tc>
        <w:tc>
          <w:tcPr>
            <w:tcW w:w="1534" w:type="dxa"/>
            <w:shd w:val="clear" w:color="auto" w:fill="808080" w:themeFill="background1" w:themeFillShade="80"/>
          </w:tcPr>
          <w:p w:rsidR="006F5C45" w:rsidRDefault="006F5C45" w:rsidP="006F5C45">
            <w:pPr>
              <w:jc w:val="center"/>
              <w:rPr>
                <w:b/>
                <w:sz w:val="28"/>
                <w:szCs w:val="28"/>
              </w:rPr>
            </w:pPr>
          </w:p>
        </w:tc>
        <w:tc>
          <w:tcPr>
            <w:tcW w:w="2148" w:type="dxa"/>
            <w:shd w:val="clear" w:color="auto" w:fill="808080" w:themeFill="background1" w:themeFillShade="80"/>
          </w:tcPr>
          <w:p w:rsidR="006F5C45" w:rsidRDefault="006F5C45" w:rsidP="006F5C45">
            <w:pPr>
              <w:jc w:val="center"/>
              <w:rPr>
                <w:b/>
                <w:sz w:val="28"/>
                <w:szCs w:val="28"/>
              </w:rPr>
            </w:pPr>
          </w:p>
        </w:tc>
        <w:tc>
          <w:tcPr>
            <w:tcW w:w="1706" w:type="dxa"/>
          </w:tcPr>
          <w:p w:rsidR="006F5C45" w:rsidRDefault="00A159C7" w:rsidP="006F5C45">
            <w:pPr>
              <w:jc w:val="center"/>
              <w:rPr>
                <w:b/>
                <w:sz w:val="28"/>
                <w:szCs w:val="28"/>
              </w:rPr>
            </w:pPr>
            <w:r>
              <w:rPr>
                <w:b/>
                <w:sz w:val="28"/>
                <w:szCs w:val="28"/>
              </w:rPr>
              <w:t>$0.40</w:t>
            </w:r>
          </w:p>
        </w:tc>
        <w:tc>
          <w:tcPr>
            <w:tcW w:w="1914" w:type="dxa"/>
          </w:tcPr>
          <w:p w:rsidR="006F5C45" w:rsidRDefault="00A159C7" w:rsidP="006F5C45">
            <w:pPr>
              <w:jc w:val="center"/>
              <w:rPr>
                <w:b/>
                <w:sz w:val="28"/>
                <w:szCs w:val="28"/>
              </w:rPr>
            </w:pPr>
            <w:r>
              <w:rPr>
                <w:b/>
                <w:sz w:val="28"/>
                <w:szCs w:val="28"/>
              </w:rPr>
              <w:t>$2.75</w:t>
            </w:r>
          </w:p>
        </w:tc>
      </w:tr>
      <w:tr w:rsidR="006F5C45" w:rsidTr="004B56F3">
        <w:tc>
          <w:tcPr>
            <w:tcW w:w="2274" w:type="dxa"/>
          </w:tcPr>
          <w:p w:rsidR="006F5C45" w:rsidRDefault="006F5C45" w:rsidP="006F5C45">
            <w:pPr>
              <w:jc w:val="center"/>
              <w:rPr>
                <w:b/>
                <w:sz w:val="28"/>
                <w:szCs w:val="28"/>
              </w:rPr>
            </w:pPr>
            <w:r>
              <w:rPr>
                <w:b/>
                <w:sz w:val="28"/>
                <w:szCs w:val="28"/>
              </w:rPr>
              <w:t>West Hill Elementary</w:t>
            </w:r>
          </w:p>
        </w:tc>
        <w:tc>
          <w:tcPr>
            <w:tcW w:w="1534" w:type="dxa"/>
            <w:shd w:val="clear" w:color="auto" w:fill="808080" w:themeFill="background1" w:themeFillShade="80"/>
          </w:tcPr>
          <w:p w:rsidR="006F5C45" w:rsidRDefault="006F5C45" w:rsidP="006F5C45">
            <w:pPr>
              <w:jc w:val="center"/>
              <w:rPr>
                <w:b/>
                <w:sz w:val="28"/>
                <w:szCs w:val="28"/>
              </w:rPr>
            </w:pPr>
          </w:p>
        </w:tc>
        <w:tc>
          <w:tcPr>
            <w:tcW w:w="2148" w:type="dxa"/>
            <w:shd w:val="clear" w:color="auto" w:fill="808080" w:themeFill="background1" w:themeFillShade="80"/>
          </w:tcPr>
          <w:p w:rsidR="006F5C45" w:rsidRDefault="006F5C45" w:rsidP="006F5C45">
            <w:pPr>
              <w:jc w:val="center"/>
              <w:rPr>
                <w:b/>
                <w:sz w:val="28"/>
                <w:szCs w:val="28"/>
              </w:rPr>
            </w:pPr>
          </w:p>
        </w:tc>
        <w:tc>
          <w:tcPr>
            <w:tcW w:w="1706" w:type="dxa"/>
          </w:tcPr>
          <w:p w:rsidR="006F5C45" w:rsidRDefault="00A159C7" w:rsidP="006F5C45">
            <w:pPr>
              <w:jc w:val="center"/>
              <w:rPr>
                <w:b/>
                <w:sz w:val="28"/>
                <w:szCs w:val="28"/>
              </w:rPr>
            </w:pPr>
            <w:r w:rsidRPr="00A159C7">
              <w:rPr>
                <w:b/>
                <w:sz w:val="28"/>
                <w:szCs w:val="28"/>
              </w:rPr>
              <w:t>$0.40</w:t>
            </w:r>
          </w:p>
        </w:tc>
        <w:tc>
          <w:tcPr>
            <w:tcW w:w="1914" w:type="dxa"/>
          </w:tcPr>
          <w:p w:rsidR="006F5C45" w:rsidRDefault="00A159C7" w:rsidP="006F5C45">
            <w:pPr>
              <w:jc w:val="center"/>
              <w:rPr>
                <w:b/>
                <w:sz w:val="28"/>
                <w:szCs w:val="28"/>
              </w:rPr>
            </w:pPr>
            <w:r>
              <w:rPr>
                <w:b/>
                <w:sz w:val="28"/>
                <w:szCs w:val="28"/>
              </w:rPr>
              <w:t>$2.75</w:t>
            </w:r>
          </w:p>
        </w:tc>
      </w:tr>
      <w:tr w:rsidR="006F5C45" w:rsidTr="006F5C45">
        <w:tc>
          <w:tcPr>
            <w:tcW w:w="2274" w:type="dxa"/>
          </w:tcPr>
          <w:p w:rsidR="006F5C45" w:rsidRDefault="006F5C45" w:rsidP="006F5C45">
            <w:pPr>
              <w:jc w:val="center"/>
              <w:rPr>
                <w:b/>
                <w:sz w:val="28"/>
                <w:szCs w:val="28"/>
              </w:rPr>
            </w:pPr>
            <w:r>
              <w:rPr>
                <w:b/>
                <w:sz w:val="28"/>
                <w:szCs w:val="28"/>
              </w:rPr>
              <w:t xml:space="preserve">CREC </w:t>
            </w:r>
          </w:p>
          <w:p w:rsidR="006F5C45" w:rsidRDefault="006F5C45" w:rsidP="006F5C45">
            <w:pPr>
              <w:jc w:val="center"/>
              <w:rPr>
                <w:b/>
                <w:sz w:val="28"/>
                <w:szCs w:val="28"/>
              </w:rPr>
            </w:pPr>
            <w:r>
              <w:rPr>
                <w:b/>
                <w:sz w:val="28"/>
                <w:szCs w:val="28"/>
              </w:rPr>
              <w:t>Aerospace</w:t>
            </w:r>
          </w:p>
        </w:tc>
        <w:tc>
          <w:tcPr>
            <w:tcW w:w="1534" w:type="dxa"/>
          </w:tcPr>
          <w:p w:rsidR="006F5C45" w:rsidRDefault="00A159C7" w:rsidP="006F5C45">
            <w:pPr>
              <w:jc w:val="center"/>
              <w:rPr>
                <w:b/>
                <w:sz w:val="28"/>
                <w:szCs w:val="28"/>
              </w:rPr>
            </w:pPr>
            <w:r>
              <w:rPr>
                <w:b/>
                <w:sz w:val="28"/>
                <w:szCs w:val="28"/>
              </w:rPr>
              <w:t>$0.30</w:t>
            </w:r>
          </w:p>
        </w:tc>
        <w:tc>
          <w:tcPr>
            <w:tcW w:w="2148" w:type="dxa"/>
          </w:tcPr>
          <w:p w:rsidR="006F5C45" w:rsidRDefault="00A159C7" w:rsidP="006F5C45">
            <w:pPr>
              <w:jc w:val="center"/>
              <w:rPr>
                <w:b/>
                <w:sz w:val="28"/>
                <w:szCs w:val="28"/>
              </w:rPr>
            </w:pPr>
            <w:r>
              <w:rPr>
                <w:b/>
                <w:sz w:val="28"/>
                <w:szCs w:val="28"/>
              </w:rPr>
              <w:t>$1.50</w:t>
            </w:r>
          </w:p>
        </w:tc>
        <w:tc>
          <w:tcPr>
            <w:tcW w:w="1706" w:type="dxa"/>
          </w:tcPr>
          <w:p w:rsidR="006F5C45" w:rsidRDefault="00A159C7" w:rsidP="006F5C45">
            <w:pPr>
              <w:jc w:val="center"/>
              <w:rPr>
                <w:b/>
                <w:sz w:val="28"/>
                <w:szCs w:val="28"/>
              </w:rPr>
            </w:pPr>
            <w:r w:rsidRPr="00A159C7">
              <w:rPr>
                <w:b/>
                <w:sz w:val="28"/>
                <w:szCs w:val="28"/>
              </w:rPr>
              <w:t>$0.40</w:t>
            </w:r>
          </w:p>
        </w:tc>
        <w:tc>
          <w:tcPr>
            <w:tcW w:w="1914" w:type="dxa"/>
          </w:tcPr>
          <w:p w:rsidR="006F5C45" w:rsidRDefault="00A159C7" w:rsidP="006F5C45">
            <w:pPr>
              <w:jc w:val="center"/>
              <w:rPr>
                <w:b/>
                <w:sz w:val="28"/>
                <w:szCs w:val="28"/>
              </w:rPr>
            </w:pPr>
            <w:r>
              <w:rPr>
                <w:b/>
                <w:sz w:val="28"/>
                <w:szCs w:val="28"/>
              </w:rPr>
              <w:t>$2.75</w:t>
            </w:r>
          </w:p>
        </w:tc>
      </w:tr>
      <w:tr w:rsidR="006F5C45" w:rsidTr="004B56F3">
        <w:tc>
          <w:tcPr>
            <w:tcW w:w="2274" w:type="dxa"/>
          </w:tcPr>
          <w:p w:rsidR="006F5C45" w:rsidRDefault="006F5C45" w:rsidP="006F5C45">
            <w:pPr>
              <w:jc w:val="center"/>
              <w:rPr>
                <w:b/>
                <w:sz w:val="28"/>
                <w:szCs w:val="28"/>
              </w:rPr>
            </w:pPr>
            <w:r>
              <w:rPr>
                <w:b/>
                <w:sz w:val="28"/>
                <w:szCs w:val="28"/>
              </w:rPr>
              <w:t xml:space="preserve">Griswold </w:t>
            </w:r>
          </w:p>
          <w:p w:rsidR="006F5C45" w:rsidRDefault="006F5C45" w:rsidP="006F5C45">
            <w:pPr>
              <w:jc w:val="center"/>
              <w:rPr>
                <w:b/>
                <w:sz w:val="28"/>
                <w:szCs w:val="28"/>
              </w:rPr>
            </w:pPr>
            <w:r>
              <w:rPr>
                <w:b/>
                <w:sz w:val="28"/>
                <w:szCs w:val="28"/>
              </w:rPr>
              <w:t>Middle School</w:t>
            </w:r>
          </w:p>
        </w:tc>
        <w:tc>
          <w:tcPr>
            <w:tcW w:w="1534" w:type="dxa"/>
            <w:shd w:val="clear" w:color="auto" w:fill="808080" w:themeFill="background1" w:themeFillShade="80"/>
          </w:tcPr>
          <w:p w:rsidR="006F5C45" w:rsidRDefault="006F5C45" w:rsidP="006F5C45">
            <w:pPr>
              <w:jc w:val="center"/>
              <w:rPr>
                <w:b/>
                <w:sz w:val="28"/>
                <w:szCs w:val="28"/>
              </w:rPr>
            </w:pPr>
          </w:p>
        </w:tc>
        <w:tc>
          <w:tcPr>
            <w:tcW w:w="2148" w:type="dxa"/>
            <w:shd w:val="clear" w:color="auto" w:fill="808080" w:themeFill="background1" w:themeFillShade="80"/>
          </w:tcPr>
          <w:p w:rsidR="006F5C45" w:rsidRDefault="006F5C45" w:rsidP="006F5C45">
            <w:pPr>
              <w:jc w:val="center"/>
              <w:rPr>
                <w:b/>
                <w:sz w:val="28"/>
                <w:szCs w:val="28"/>
              </w:rPr>
            </w:pPr>
          </w:p>
        </w:tc>
        <w:tc>
          <w:tcPr>
            <w:tcW w:w="1706" w:type="dxa"/>
          </w:tcPr>
          <w:p w:rsidR="006F5C45" w:rsidRDefault="00A159C7" w:rsidP="006F5C45">
            <w:pPr>
              <w:jc w:val="center"/>
              <w:rPr>
                <w:b/>
                <w:sz w:val="28"/>
                <w:szCs w:val="28"/>
              </w:rPr>
            </w:pPr>
            <w:r w:rsidRPr="00A159C7">
              <w:rPr>
                <w:b/>
                <w:sz w:val="28"/>
                <w:szCs w:val="28"/>
              </w:rPr>
              <w:t>$0.40</w:t>
            </w:r>
          </w:p>
        </w:tc>
        <w:tc>
          <w:tcPr>
            <w:tcW w:w="1914" w:type="dxa"/>
          </w:tcPr>
          <w:p w:rsidR="006F5C45" w:rsidRDefault="00A159C7" w:rsidP="006F5C45">
            <w:pPr>
              <w:jc w:val="center"/>
              <w:rPr>
                <w:b/>
                <w:sz w:val="28"/>
                <w:szCs w:val="28"/>
              </w:rPr>
            </w:pPr>
            <w:r>
              <w:rPr>
                <w:b/>
                <w:sz w:val="28"/>
                <w:szCs w:val="28"/>
              </w:rPr>
              <w:t>$3.00</w:t>
            </w:r>
          </w:p>
        </w:tc>
      </w:tr>
      <w:tr w:rsidR="006F5C45" w:rsidTr="006F5C45">
        <w:tc>
          <w:tcPr>
            <w:tcW w:w="2274" w:type="dxa"/>
          </w:tcPr>
          <w:p w:rsidR="006F5C45" w:rsidRDefault="00A159C7" w:rsidP="006F5C45">
            <w:pPr>
              <w:jc w:val="center"/>
              <w:rPr>
                <w:b/>
                <w:sz w:val="28"/>
                <w:szCs w:val="28"/>
              </w:rPr>
            </w:pPr>
            <w:r>
              <w:rPr>
                <w:b/>
                <w:sz w:val="28"/>
                <w:szCs w:val="28"/>
              </w:rPr>
              <w:t>Rocky Hill</w:t>
            </w:r>
          </w:p>
          <w:p w:rsidR="00A159C7" w:rsidRDefault="00A159C7" w:rsidP="006F5C45">
            <w:pPr>
              <w:jc w:val="center"/>
              <w:rPr>
                <w:b/>
                <w:sz w:val="28"/>
                <w:szCs w:val="28"/>
              </w:rPr>
            </w:pPr>
            <w:r>
              <w:rPr>
                <w:b/>
                <w:sz w:val="28"/>
                <w:szCs w:val="28"/>
              </w:rPr>
              <w:t>High School</w:t>
            </w:r>
          </w:p>
        </w:tc>
        <w:tc>
          <w:tcPr>
            <w:tcW w:w="1534" w:type="dxa"/>
          </w:tcPr>
          <w:p w:rsidR="006F5C45" w:rsidRDefault="00A159C7" w:rsidP="006F5C45">
            <w:pPr>
              <w:jc w:val="center"/>
              <w:rPr>
                <w:b/>
                <w:sz w:val="28"/>
                <w:szCs w:val="28"/>
              </w:rPr>
            </w:pPr>
            <w:r w:rsidRPr="00A159C7">
              <w:rPr>
                <w:b/>
                <w:sz w:val="28"/>
                <w:szCs w:val="28"/>
              </w:rPr>
              <w:t>$0.30</w:t>
            </w:r>
          </w:p>
        </w:tc>
        <w:tc>
          <w:tcPr>
            <w:tcW w:w="2148" w:type="dxa"/>
          </w:tcPr>
          <w:p w:rsidR="006F5C45" w:rsidRDefault="00A159C7" w:rsidP="006F5C45">
            <w:pPr>
              <w:jc w:val="center"/>
              <w:rPr>
                <w:b/>
                <w:sz w:val="28"/>
                <w:szCs w:val="28"/>
              </w:rPr>
            </w:pPr>
            <w:r>
              <w:rPr>
                <w:b/>
                <w:sz w:val="28"/>
                <w:szCs w:val="28"/>
              </w:rPr>
              <w:t>$1.50 / $2.25</w:t>
            </w:r>
          </w:p>
        </w:tc>
        <w:tc>
          <w:tcPr>
            <w:tcW w:w="1706" w:type="dxa"/>
          </w:tcPr>
          <w:p w:rsidR="006F5C45" w:rsidRDefault="00A159C7" w:rsidP="006F5C45">
            <w:pPr>
              <w:jc w:val="center"/>
              <w:rPr>
                <w:b/>
                <w:sz w:val="28"/>
                <w:szCs w:val="28"/>
              </w:rPr>
            </w:pPr>
            <w:r w:rsidRPr="00A159C7">
              <w:rPr>
                <w:b/>
                <w:sz w:val="28"/>
                <w:szCs w:val="28"/>
              </w:rPr>
              <w:t>$0.40</w:t>
            </w:r>
          </w:p>
        </w:tc>
        <w:tc>
          <w:tcPr>
            <w:tcW w:w="1914" w:type="dxa"/>
          </w:tcPr>
          <w:p w:rsidR="006F5C45" w:rsidRDefault="00A159C7" w:rsidP="006F5C45">
            <w:pPr>
              <w:jc w:val="center"/>
              <w:rPr>
                <w:b/>
                <w:sz w:val="28"/>
                <w:szCs w:val="28"/>
              </w:rPr>
            </w:pPr>
            <w:r>
              <w:rPr>
                <w:b/>
                <w:sz w:val="28"/>
                <w:szCs w:val="28"/>
              </w:rPr>
              <w:t>$3.00</w:t>
            </w:r>
          </w:p>
        </w:tc>
      </w:tr>
      <w:tr w:rsidR="00A159C7" w:rsidTr="006F5C45">
        <w:tc>
          <w:tcPr>
            <w:tcW w:w="2274" w:type="dxa"/>
          </w:tcPr>
          <w:p w:rsidR="00A159C7" w:rsidRDefault="00A159C7" w:rsidP="006F5C45">
            <w:pPr>
              <w:jc w:val="center"/>
              <w:rPr>
                <w:b/>
                <w:sz w:val="28"/>
                <w:szCs w:val="28"/>
              </w:rPr>
            </w:pPr>
            <w:r>
              <w:rPr>
                <w:b/>
                <w:sz w:val="28"/>
                <w:szCs w:val="28"/>
              </w:rPr>
              <w:t>Milk</w:t>
            </w:r>
          </w:p>
        </w:tc>
        <w:tc>
          <w:tcPr>
            <w:tcW w:w="1534" w:type="dxa"/>
          </w:tcPr>
          <w:p w:rsidR="00A159C7" w:rsidRPr="00A159C7" w:rsidRDefault="00A159C7" w:rsidP="006F5C45">
            <w:pPr>
              <w:jc w:val="center"/>
              <w:rPr>
                <w:b/>
                <w:sz w:val="28"/>
                <w:szCs w:val="28"/>
              </w:rPr>
            </w:pPr>
            <w:r>
              <w:rPr>
                <w:b/>
                <w:sz w:val="28"/>
                <w:szCs w:val="28"/>
              </w:rPr>
              <w:t>$0.55</w:t>
            </w:r>
          </w:p>
        </w:tc>
        <w:tc>
          <w:tcPr>
            <w:tcW w:w="2148" w:type="dxa"/>
          </w:tcPr>
          <w:p w:rsidR="00A159C7" w:rsidRDefault="00A159C7" w:rsidP="006F5C45">
            <w:pPr>
              <w:jc w:val="center"/>
              <w:rPr>
                <w:b/>
                <w:sz w:val="28"/>
                <w:szCs w:val="28"/>
              </w:rPr>
            </w:pPr>
            <w:r>
              <w:rPr>
                <w:b/>
                <w:sz w:val="28"/>
                <w:szCs w:val="28"/>
              </w:rPr>
              <w:t>$0.55</w:t>
            </w:r>
          </w:p>
        </w:tc>
        <w:tc>
          <w:tcPr>
            <w:tcW w:w="1706" w:type="dxa"/>
          </w:tcPr>
          <w:p w:rsidR="00A159C7" w:rsidRPr="00A159C7" w:rsidRDefault="00A159C7" w:rsidP="006F5C45">
            <w:pPr>
              <w:jc w:val="center"/>
              <w:rPr>
                <w:b/>
                <w:sz w:val="28"/>
                <w:szCs w:val="28"/>
              </w:rPr>
            </w:pPr>
            <w:r>
              <w:rPr>
                <w:b/>
                <w:sz w:val="28"/>
                <w:szCs w:val="28"/>
              </w:rPr>
              <w:t>$0.55</w:t>
            </w:r>
          </w:p>
        </w:tc>
        <w:tc>
          <w:tcPr>
            <w:tcW w:w="1914" w:type="dxa"/>
          </w:tcPr>
          <w:p w:rsidR="00A159C7" w:rsidRDefault="00A159C7" w:rsidP="006F5C45">
            <w:pPr>
              <w:jc w:val="center"/>
              <w:rPr>
                <w:b/>
                <w:sz w:val="28"/>
                <w:szCs w:val="28"/>
              </w:rPr>
            </w:pPr>
            <w:r>
              <w:rPr>
                <w:b/>
                <w:sz w:val="28"/>
                <w:szCs w:val="28"/>
              </w:rPr>
              <w:t>$0.55</w:t>
            </w:r>
          </w:p>
        </w:tc>
      </w:tr>
      <w:tr w:rsidR="00A159C7" w:rsidTr="006F5C45">
        <w:tc>
          <w:tcPr>
            <w:tcW w:w="2274" w:type="dxa"/>
          </w:tcPr>
          <w:p w:rsidR="00A159C7" w:rsidRDefault="00A159C7" w:rsidP="006F5C45">
            <w:pPr>
              <w:jc w:val="center"/>
              <w:rPr>
                <w:b/>
                <w:sz w:val="28"/>
                <w:szCs w:val="28"/>
              </w:rPr>
            </w:pPr>
            <w:r>
              <w:rPr>
                <w:b/>
                <w:sz w:val="28"/>
                <w:szCs w:val="28"/>
              </w:rPr>
              <w:t>Adults</w:t>
            </w:r>
          </w:p>
        </w:tc>
        <w:tc>
          <w:tcPr>
            <w:tcW w:w="1534" w:type="dxa"/>
          </w:tcPr>
          <w:p w:rsidR="00A159C7" w:rsidRPr="00A159C7" w:rsidRDefault="00A159C7" w:rsidP="006F5C45">
            <w:pPr>
              <w:jc w:val="center"/>
              <w:rPr>
                <w:b/>
                <w:sz w:val="28"/>
                <w:szCs w:val="28"/>
              </w:rPr>
            </w:pPr>
            <w:r>
              <w:rPr>
                <w:b/>
                <w:sz w:val="28"/>
                <w:szCs w:val="28"/>
              </w:rPr>
              <w:t>N/A</w:t>
            </w:r>
          </w:p>
        </w:tc>
        <w:tc>
          <w:tcPr>
            <w:tcW w:w="2148" w:type="dxa"/>
          </w:tcPr>
          <w:p w:rsidR="00A159C7" w:rsidRDefault="00A159C7" w:rsidP="006F5C45">
            <w:pPr>
              <w:jc w:val="center"/>
              <w:rPr>
                <w:b/>
                <w:sz w:val="28"/>
                <w:szCs w:val="28"/>
              </w:rPr>
            </w:pPr>
            <w:r>
              <w:rPr>
                <w:b/>
                <w:sz w:val="28"/>
                <w:szCs w:val="28"/>
              </w:rPr>
              <w:t>$1.80 / $2.50</w:t>
            </w:r>
          </w:p>
        </w:tc>
        <w:tc>
          <w:tcPr>
            <w:tcW w:w="1706" w:type="dxa"/>
          </w:tcPr>
          <w:p w:rsidR="00A159C7" w:rsidRPr="00A159C7" w:rsidRDefault="00A159C7" w:rsidP="006F5C45">
            <w:pPr>
              <w:jc w:val="center"/>
              <w:rPr>
                <w:b/>
                <w:sz w:val="28"/>
                <w:szCs w:val="28"/>
              </w:rPr>
            </w:pPr>
            <w:r>
              <w:rPr>
                <w:b/>
                <w:sz w:val="28"/>
                <w:szCs w:val="28"/>
              </w:rPr>
              <w:t>N/A</w:t>
            </w:r>
          </w:p>
        </w:tc>
        <w:tc>
          <w:tcPr>
            <w:tcW w:w="1914" w:type="dxa"/>
          </w:tcPr>
          <w:p w:rsidR="00A159C7" w:rsidRDefault="00A159C7" w:rsidP="006F5C45">
            <w:pPr>
              <w:jc w:val="center"/>
              <w:rPr>
                <w:b/>
                <w:sz w:val="28"/>
                <w:szCs w:val="28"/>
              </w:rPr>
            </w:pPr>
            <w:r>
              <w:rPr>
                <w:b/>
                <w:sz w:val="28"/>
                <w:szCs w:val="28"/>
              </w:rPr>
              <w:t>$4.00</w:t>
            </w:r>
          </w:p>
        </w:tc>
      </w:tr>
    </w:tbl>
    <w:p w:rsidR="00582D8F" w:rsidRDefault="00582D8F" w:rsidP="00582D8F">
      <w:pPr>
        <w:spacing w:after="0"/>
        <w:jc w:val="center"/>
        <w:rPr>
          <w:b/>
          <w:sz w:val="28"/>
          <w:szCs w:val="28"/>
        </w:rPr>
      </w:pPr>
      <w:bookmarkStart w:id="0" w:name="_GoBack"/>
      <w:bookmarkEnd w:id="0"/>
    </w:p>
    <w:p w:rsidR="00726190" w:rsidRPr="00582D8F" w:rsidRDefault="00726190" w:rsidP="00582D8F">
      <w:pPr>
        <w:spacing w:after="120"/>
        <w:jc w:val="center"/>
        <w:rPr>
          <w:b/>
          <w:sz w:val="28"/>
          <w:szCs w:val="28"/>
          <w:u w:val="single"/>
        </w:rPr>
      </w:pPr>
      <w:r w:rsidRPr="00582D8F">
        <w:rPr>
          <w:b/>
          <w:sz w:val="28"/>
          <w:szCs w:val="28"/>
          <w:u w:val="single"/>
        </w:rPr>
        <w:t>Snack Prices</w:t>
      </w:r>
    </w:p>
    <w:p w:rsidR="00726190" w:rsidRPr="00211686" w:rsidRDefault="00582D8F" w:rsidP="006F5C45">
      <w:pPr>
        <w:jc w:val="center"/>
        <w:rPr>
          <w:sz w:val="18"/>
          <w:szCs w:val="18"/>
        </w:rPr>
      </w:pPr>
      <w:r w:rsidRPr="00211686">
        <w:rPr>
          <w:sz w:val="18"/>
          <w:szCs w:val="18"/>
        </w:rPr>
        <w:t xml:space="preserve">Snacks offered for sale in the Rocky Hill Public School District meet the CONNECTICUT NUTRITION STANDARDS that the CSDE developed with input from the state nutrition standards committee. The CNS focuses on limiting calories, fat, saturated fat, sodium, and added sugars, eliminating </w:t>
      </w:r>
      <w:r w:rsidR="00211686" w:rsidRPr="00211686">
        <w:rPr>
          <w:sz w:val="18"/>
          <w:szCs w:val="18"/>
        </w:rPr>
        <w:t>trans-fat</w:t>
      </w:r>
      <w:r w:rsidRPr="00211686">
        <w:rPr>
          <w:sz w:val="18"/>
          <w:szCs w:val="18"/>
        </w:rPr>
        <w:t>, and promoting more nutrient-rich foods such as fresh fruits, vegetables, whole grains, low-fat dairy, legumes, and lean meats. These standards are based on current nutrition science and national health recommendations from the Dietary Guidelines for Americans and national health and nutrition organizations</w:t>
      </w:r>
    </w:p>
    <w:tbl>
      <w:tblPr>
        <w:tblStyle w:val="TableGrid"/>
        <w:tblW w:w="0" w:type="auto"/>
        <w:tblInd w:w="-95" w:type="dxa"/>
        <w:tblLook w:val="04A0" w:firstRow="1" w:lastRow="0" w:firstColumn="1" w:lastColumn="0" w:noHBand="0" w:noVBand="1"/>
      </w:tblPr>
      <w:tblGrid>
        <w:gridCol w:w="3260"/>
        <w:gridCol w:w="1154"/>
        <w:gridCol w:w="2165"/>
        <w:gridCol w:w="2146"/>
      </w:tblGrid>
      <w:tr w:rsidR="00E56934" w:rsidTr="00476B51">
        <w:tc>
          <w:tcPr>
            <w:tcW w:w="3260" w:type="dxa"/>
          </w:tcPr>
          <w:p w:rsidR="00E56934" w:rsidRPr="004B56F3" w:rsidRDefault="00E56934" w:rsidP="006F5C45">
            <w:pPr>
              <w:jc w:val="center"/>
              <w:rPr>
                <w:b/>
                <w:sz w:val="40"/>
                <w:szCs w:val="40"/>
              </w:rPr>
            </w:pPr>
            <w:r w:rsidRPr="004B56F3">
              <w:rPr>
                <w:b/>
                <w:sz w:val="40"/>
                <w:szCs w:val="40"/>
              </w:rPr>
              <w:t xml:space="preserve">Snack </w:t>
            </w:r>
          </w:p>
        </w:tc>
        <w:tc>
          <w:tcPr>
            <w:tcW w:w="1154" w:type="dxa"/>
          </w:tcPr>
          <w:p w:rsidR="00E56934" w:rsidRPr="004B56F3" w:rsidRDefault="00E56934" w:rsidP="006F5C45">
            <w:pPr>
              <w:jc w:val="center"/>
              <w:rPr>
                <w:b/>
                <w:sz w:val="40"/>
                <w:szCs w:val="40"/>
              </w:rPr>
            </w:pPr>
            <w:r w:rsidRPr="004B56F3">
              <w:rPr>
                <w:b/>
                <w:sz w:val="40"/>
                <w:szCs w:val="40"/>
              </w:rPr>
              <w:t>Price</w:t>
            </w:r>
          </w:p>
        </w:tc>
        <w:tc>
          <w:tcPr>
            <w:tcW w:w="2165" w:type="dxa"/>
          </w:tcPr>
          <w:p w:rsidR="00E56934" w:rsidRPr="004B56F3" w:rsidRDefault="00E56934" w:rsidP="006F5C45">
            <w:pPr>
              <w:jc w:val="center"/>
              <w:rPr>
                <w:b/>
                <w:sz w:val="40"/>
                <w:szCs w:val="40"/>
              </w:rPr>
            </w:pPr>
            <w:r w:rsidRPr="004B56F3">
              <w:rPr>
                <w:b/>
                <w:sz w:val="40"/>
                <w:szCs w:val="40"/>
              </w:rPr>
              <w:t>Snack</w:t>
            </w:r>
          </w:p>
        </w:tc>
        <w:tc>
          <w:tcPr>
            <w:tcW w:w="2146" w:type="dxa"/>
          </w:tcPr>
          <w:p w:rsidR="00E56934" w:rsidRPr="004B56F3" w:rsidRDefault="00E56934" w:rsidP="006F5C45">
            <w:pPr>
              <w:jc w:val="center"/>
              <w:rPr>
                <w:b/>
                <w:sz w:val="40"/>
                <w:szCs w:val="40"/>
              </w:rPr>
            </w:pPr>
            <w:r w:rsidRPr="004B56F3">
              <w:rPr>
                <w:b/>
                <w:sz w:val="40"/>
                <w:szCs w:val="40"/>
              </w:rPr>
              <w:t>Price</w:t>
            </w:r>
          </w:p>
        </w:tc>
      </w:tr>
      <w:tr w:rsidR="00211686" w:rsidTr="00476B51">
        <w:tc>
          <w:tcPr>
            <w:tcW w:w="3260" w:type="dxa"/>
          </w:tcPr>
          <w:p w:rsidR="00211686" w:rsidRDefault="00211686" w:rsidP="00211686">
            <w:pPr>
              <w:jc w:val="center"/>
              <w:rPr>
                <w:b/>
                <w:sz w:val="28"/>
                <w:szCs w:val="28"/>
              </w:rPr>
            </w:pPr>
            <w:r>
              <w:rPr>
                <w:b/>
                <w:sz w:val="28"/>
                <w:szCs w:val="28"/>
              </w:rPr>
              <w:t>8 oz. Water</w:t>
            </w:r>
          </w:p>
        </w:tc>
        <w:tc>
          <w:tcPr>
            <w:tcW w:w="1154" w:type="dxa"/>
          </w:tcPr>
          <w:p w:rsidR="00211686" w:rsidRDefault="00211686" w:rsidP="00211686">
            <w:pPr>
              <w:jc w:val="center"/>
              <w:rPr>
                <w:b/>
                <w:sz w:val="28"/>
                <w:szCs w:val="28"/>
              </w:rPr>
            </w:pPr>
            <w:r>
              <w:rPr>
                <w:b/>
                <w:sz w:val="28"/>
                <w:szCs w:val="28"/>
              </w:rPr>
              <w:t>$0.75</w:t>
            </w:r>
          </w:p>
        </w:tc>
        <w:tc>
          <w:tcPr>
            <w:tcW w:w="2165" w:type="dxa"/>
          </w:tcPr>
          <w:p w:rsidR="00211686" w:rsidRDefault="00211686" w:rsidP="00211686">
            <w:pPr>
              <w:jc w:val="center"/>
              <w:rPr>
                <w:b/>
                <w:sz w:val="28"/>
                <w:szCs w:val="28"/>
              </w:rPr>
            </w:pPr>
            <w:r>
              <w:rPr>
                <w:b/>
                <w:sz w:val="28"/>
                <w:szCs w:val="28"/>
              </w:rPr>
              <w:t>Cookies</w:t>
            </w:r>
          </w:p>
        </w:tc>
        <w:tc>
          <w:tcPr>
            <w:tcW w:w="2146" w:type="dxa"/>
          </w:tcPr>
          <w:p w:rsidR="00211686" w:rsidRDefault="00211686" w:rsidP="00211686">
            <w:pPr>
              <w:jc w:val="center"/>
              <w:rPr>
                <w:b/>
                <w:sz w:val="28"/>
                <w:szCs w:val="28"/>
              </w:rPr>
            </w:pPr>
            <w:r>
              <w:rPr>
                <w:b/>
                <w:sz w:val="28"/>
                <w:szCs w:val="28"/>
              </w:rPr>
              <w:t>$0.50</w:t>
            </w:r>
          </w:p>
        </w:tc>
      </w:tr>
      <w:tr w:rsidR="00211686" w:rsidTr="00476B51">
        <w:tc>
          <w:tcPr>
            <w:tcW w:w="3260" w:type="dxa"/>
          </w:tcPr>
          <w:p w:rsidR="00211686" w:rsidRDefault="00211686" w:rsidP="00211686">
            <w:pPr>
              <w:jc w:val="center"/>
              <w:rPr>
                <w:b/>
                <w:sz w:val="28"/>
                <w:szCs w:val="28"/>
              </w:rPr>
            </w:pPr>
            <w:r>
              <w:rPr>
                <w:b/>
                <w:sz w:val="28"/>
                <w:szCs w:val="28"/>
              </w:rPr>
              <w:t>16 oz. Water</w:t>
            </w:r>
          </w:p>
        </w:tc>
        <w:tc>
          <w:tcPr>
            <w:tcW w:w="1154" w:type="dxa"/>
          </w:tcPr>
          <w:p w:rsidR="00211686" w:rsidRDefault="00211686" w:rsidP="00211686">
            <w:pPr>
              <w:jc w:val="center"/>
              <w:rPr>
                <w:b/>
                <w:sz w:val="28"/>
                <w:szCs w:val="28"/>
              </w:rPr>
            </w:pPr>
            <w:r>
              <w:rPr>
                <w:b/>
                <w:sz w:val="28"/>
                <w:szCs w:val="28"/>
              </w:rPr>
              <w:t>$1.25</w:t>
            </w:r>
          </w:p>
        </w:tc>
        <w:tc>
          <w:tcPr>
            <w:tcW w:w="2165" w:type="dxa"/>
          </w:tcPr>
          <w:p w:rsidR="00211686" w:rsidRDefault="00211686" w:rsidP="00211686">
            <w:pPr>
              <w:jc w:val="center"/>
              <w:rPr>
                <w:b/>
                <w:sz w:val="28"/>
                <w:szCs w:val="28"/>
              </w:rPr>
            </w:pPr>
            <w:r>
              <w:rPr>
                <w:b/>
                <w:sz w:val="28"/>
                <w:szCs w:val="28"/>
              </w:rPr>
              <w:t>Chips</w:t>
            </w:r>
          </w:p>
        </w:tc>
        <w:tc>
          <w:tcPr>
            <w:tcW w:w="2146" w:type="dxa"/>
          </w:tcPr>
          <w:p w:rsidR="00211686" w:rsidRDefault="00211686" w:rsidP="00211686">
            <w:pPr>
              <w:jc w:val="center"/>
              <w:rPr>
                <w:b/>
                <w:sz w:val="28"/>
                <w:szCs w:val="28"/>
              </w:rPr>
            </w:pPr>
            <w:r w:rsidRPr="00E56934">
              <w:rPr>
                <w:b/>
                <w:sz w:val="28"/>
                <w:szCs w:val="28"/>
              </w:rPr>
              <w:t>$1.00</w:t>
            </w:r>
          </w:p>
        </w:tc>
      </w:tr>
      <w:tr w:rsidR="00211686" w:rsidTr="00476B51">
        <w:tc>
          <w:tcPr>
            <w:tcW w:w="3260" w:type="dxa"/>
          </w:tcPr>
          <w:p w:rsidR="00211686" w:rsidRDefault="00211686" w:rsidP="00211686">
            <w:pPr>
              <w:jc w:val="center"/>
              <w:rPr>
                <w:b/>
                <w:sz w:val="28"/>
                <w:szCs w:val="28"/>
              </w:rPr>
            </w:pPr>
            <w:r>
              <w:rPr>
                <w:b/>
                <w:sz w:val="28"/>
                <w:szCs w:val="28"/>
              </w:rPr>
              <w:t>4 oz. 100% Juice</w:t>
            </w:r>
          </w:p>
        </w:tc>
        <w:tc>
          <w:tcPr>
            <w:tcW w:w="1154" w:type="dxa"/>
          </w:tcPr>
          <w:p w:rsidR="00211686" w:rsidRDefault="004B56F3" w:rsidP="00211686">
            <w:pPr>
              <w:jc w:val="center"/>
              <w:rPr>
                <w:b/>
                <w:sz w:val="28"/>
                <w:szCs w:val="28"/>
              </w:rPr>
            </w:pPr>
            <w:r>
              <w:rPr>
                <w:b/>
                <w:sz w:val="28"/>
                <w:szCs w:val="28"/>
              </w:rPr>
              <w:t>$0.50</w:t>
            </w:r>
          </w:p>
        </w:tc>
        <w:tc>
          <w:tcPr>
            <w:tcW w:w="2165" w:type="dxa"/>
          </w:tcPr>
          <w:p w:rsidR="00211686" w:rsidRDefault="00211686" w:rsidP="00211686">
            <w:pPr>
              <w:jc w:val="center"/>
              <w:rPr>
                <w:b/>
                <w:sz w:val="28"/>
                <w:szCs w:val="28"/>
              </w:rPr>
            </w:pPr>
            <w:r>
              <w:rPr>
                <w:b/>
                <w:sz w:val="28"/>
                <w:szCs w:val="28"/>
              </w:rPr>
              <w:t>Pop Tarts</w:t>
            </w:r>
          </w:p>
        </w:tc>
        <w:tc>
          <w:tcPr>
            <w:tcW w:w="2146" w:type="dxa"/>
          </w:tcPr>
          <w:p w:rsidR="00211686" w:rsidRDefault="00211686" w:rsidP="00211686">
            <w:pPr>
              <w:jc w:val="center"/>
              <w:rPr>
                <w:b/>
                <w:sz w:val="28"/>
                <w:szCs w:val="28"/>
              </w:rPr>
            </w:pPr>
            <w:r>
              <w:rPr>
                <w:b/>
                <w:sz w:val="28"/>
                <w:szCs w:val="28"/>
              </w:rPr>
              <w:t>$1.00</w:t>
            </w:r>
          </w:p>
        </w:tc>
      </w:tr>
      <w:tr w:rsidR="00211686" w:rsidTr="00476B51">
        <w:tc>
          <w:tcPr>
            <w:tcW w:w="3260" w:type="dxa"/>
          </w:tcPr>
          <w:p w:rsidR="00211686" w:rsidRDefault="00211686" w:rsidP="00211686">
            <w:pPr>
              <w:jc w:val="center"/>
              <w:rPr>
                <w:b/>
                <w:sz w:val="28"/>
                <w:szCs w:val="28"/>
              </w:rPr>
            </w:pPr>
            <w:r>
              <w:rPr>
                <w:b/>
                <w:sz w:val="28"/>
                <w:szCs w:val="28"/>
              </w:rPr>
              <w:t>8 oz. 100% Very Fine Juice</w:t>
            </w:r>
          </w:p>
        </w:tc>
        <w:tc>
          <w:tcPr>
            <w:tcW w:w="1154" w:type="dxa"/>
          </w:tcPr>
          <w:p w:rsidR="00211686" w:rsidRDefault="00211686" w:rsidP="00211686">
            <w:pPr>
              <w:jc w:val="center"/>
              <w:rPr>
                <w:b/>
                <w:sz w:val="28"/>
                <w:szCs w:val="28"/>
              </w:rPr>
            </w:pPr>
            <w:r>
              <w:rPr>
                <w:b/>
                <w:sz w:val="28"/>
                <w:szCs w:val="28"/>
              </w:rPr>
              <w:t>$1.25</w:t>
            </w:r>
          </w:p>
        </w:tc>
        <w:tc>
          <w:tcPr>
            <w:tcW w:w="2165" w:type="dxa"/>
          </w:tcPr>
          <w:p w:rsidR="00211686" w:rsidRDefault="00211686" w:rsidP="00211686">
            <w:pPr>
              <w:jc w:val="center"/>
              <w:rPr>
                <w:b/>
                <w:sz w:val="28"/>
                <w:szCs w:val="28"/>
              </w:rPr>
            </w:pPr>
            <w:r>
              <w:rPr>
                <w:b/>
                <w:sz w:val="28"/>
                <w:szCs w:val="28"/>
              </w:rPr>
              <w:t>Ice Cream</w:t>
            </w:r>
          </w:p>
        </w:tc>
        <w:tc>
          <w:tcPr>
            <w:tcW w:w="2146" w:type="dxa"/>
          </w:tcPr>
          <w:p w:rsidR="00211686" w:rsidRDefault="00211686" w:rsidP="00211686">
            <w:pPr>
              <w:jc w:val="center"/>
              <w:rPr>
                <w:b/>
                <w:sz w:val="28"/>
                <w:szCs w:val="28"/>
              </w:rPr>
            </w:pPr>
            <w:r>
              <w:rPr>
                <w:b/>
                <w:sz w:val="28"/>
                <w:szCs w:val="28"/>
              </w:rPr>
              <w:t>$1.00</w:t>
            </w:r>
          </w:p>
        </w:tc>
      </w:tr>
      <w:tr w:rsidR="00211686" w:rsidTr="00476B51">
        <w:tc>
          <w:tcPr>
            <w:tcW w:w="3260" w:type="dxa"/>
          </w:tcPr>
          <w:p w:rsidR="00211686" w:rsidRDefault="00211686" w:rsidP="00211686">
            <w:pPr>
              <w:jc w:val="center"/>
              <w:rPr>
                <w:b/>
                <w:sz w:val="28"/>
                <w:szCs w:val="28"/>
              </w:rPr>
            </w:pPr>
            <w:r>
              <w:rPr>
                <w:b/>
                <w:sz w:val="28"/>
                <w:szCs w:val="28"/>
              </w:rPr>
              <w:t>8 oz. Switch</w:t>
            </w:r>
          </w:p>
        </w:tc>
        <w:tc>
          <w:tcPr>
            <w:tcW w:w="1154" w:type="dxa"/>
          </w:tcPr>
          <w:p w:rsidR="00211686" w:rsidRDefault="00211686" w:rsidP="00211686">
            <w:pPr>
              <w:jc w:val="center"/>
              <w:rPr>
                <w:b/>
                <w:sz w:val="28"/>
                <w:szCs w:val="28"/>
              </w:rPr>
            </w:pPr>
            <w:r>
              <w:rPr>
                <w:b/>
                <w:sz w:val="28"/>
                <w:szCs w:val="28"/>
              </w:rPr>
              <w:t>$1.50</w:t>
            </w:r>
          </w:p>
        </w:tc>
        <w:tc>
          <w:tcPr>
            <w:tcW w:w="2165" w:type="dxa"/>
          </w:tcPr>
          <w:p w:rsidR="00211686" w:rsidRDefault="00211686" w:rsidP="00211686">
            <w:pPr>
              <w:jc w:val="center"/>
              <w:rPr>
                <w:b/>
                <w:sz w:val="28"/>
                <w:szCs w:val="28"/>
              </w:rPr>
            </w:pPr>
            <w:r>
              <w:rPr>
                <w:b/>
                <w:sz w:val="28"/>
                <w:szCs w:val="28"/>
              </w:rPr>
              <w:t>Granola Bar</w:t>
            </w:r>
          </w:p>
        </w:tc>
        <w:tc>
          <w:tcPr>
            <w:tcW w:w="2146" w:type="dxa"/>
          </w:tcPr>
          <w:p w:rsidR="00211686" w:rsidRDefault="004B56F3" w:rsidP="00211686">
            <w:pPr>
              <w:jc w:val="center"/>
              <w:rPr>
                <w:b/>
                <w:sz w:val="28"/>
                <w:szCs w:val="28"/>
              </w:rPr>
            </w:pPr>
            <w:r>
              <w:rPr>
                <w:b/>
                <w:sz w:val="28"/>
                <w:szCs w:val="28"/>
              </w:rPr>
              <w:t>$0.75</w:t>
            </w:r>
          </w:p>
        </w:tc>
      </w:tr>
      <w:tr w:rsidR="00211686" w:rsidTr="00476B51">
        <w:tc>
          <w:tcPr>
            <w:tcW w:w="3260" w:type="dxa"/>
          </w:tcPr>
          <w:p w:rsidR="00211686" w:rsidRDefault="00211686" w:rsidP="00211686">
            <w:pPr>
              <w:jc w:val="center"/>
              <w:rPr>
                <w:b/>
                <w:sz w:val="28"/>
                <w:szCs w:val="28"/>
              </w:rPr>
            </w:pPr>
            <w:r>
              <w:rPr>
                <w:b/>
                <w:sz w:val="28"/>
                <w:szCs w:val="28"/>
              </w:rPr>
              <w:t xml:space="preserve">11.50 oz. Snapple </w:t>
            </w:r>
          </w:p>
        </w:tc>
        <w:tc>
          <w:tcPr>
            <w:tcW w:w="1154" w:type="dxa"/>
          </w:tcPr>
          <w:p w:rsidR="00211686" w:rsidRDefault="00211686" w:rsidP="00211686">
            <w:pPr>
              <w:jc w:val="center"/>
              <w:rPr>
                <w:b/>
                <w:sz w:val="28"/>
                <w:szCs w:val="28"/>
              </w:rPr>
            </w:pPr>
            <w:r>
              <w:rPr>
                <w:b/>
                <w:sz w:val="28"/>
                <w:szCs w:val="28"/>
              </w:rPr>
              <w:t>$1.25</w:t>
            </w:r>
          </w:p>
        </w:tc>
        <w:tc>
          <w:tcPr>
            <w:tcW w:w="2165" w:type="dxa"/>
          </w:tcPr>
          <w:p w:rsidR="00211686" w:rsidRDefault="00211686" w:rsidP="00211686">
            <w:pPr>
              <w:jc w:val="center"/>
              <w:rPr>
                <w:b/>
                <w:sz w:val="28"/>
                <w:szCs w:val="28"/>
              </w:rPr>
            </w:pPr>
            <w:r>
              <w:rPr>
                <w:b/>
                <w:sz w:val="28"/>
                <w:szCs w:val="28"/>
              </w:rPr>
              <w:t xml:space="preserve">Rice Krispy Treat </w:t>
            </w:r>
          </w:p>
        </w:tc>
        <w:tc>
          <w:tcPr>
            <w:tcW w:w="2146" w:type="dxa"/>
          </w:tcPr>
          <w:p w:rsidR="00211686" w:rsidRDefault="004B56F3" w:rsidP="00211686">
            <w:pPr>
              <w:jc w:val="center"/>
              <w:rPr>
                <w:b/>
                <w:sz w:val="28"/>
                <w:szCs w:val="28"/>
              </w:rPr>
            </w:pPr>
            <w:r>
              <w:rPr>
                <w:b/>
                <w:sz w:val="28"/>
                <w:szCs w:val="28"/>
              </w:rPr>
              <w:t>$0.75</w:t>
            </w:r>
          </w:p>
        </w:tc>
      </w:tr>
      <w:tr w:rsidR="00211686" w:rsidTr="00476B51">
        <w:tc>
          <w:tcPr>
            <w:tcW w:w="3260" w:type="dxa"/>
          </w:tcPr>
          <w:p w:rsidR="00211686" w:rsidRDefault="00211686" w:rsidP="00211686">
            <w:pPr>
              <w:jc w:val="center"/>
              <w:rPr>
                <w:b/>
                <w:sz w:val="28"/>
                <w:szCs w:val="28"/>
              </w:rPr>
            </w:pPr>
            <w:r>
              <w:rPr>
                <w:b/>
                <w:sz w:val="28"/>
                <w:szCs w:val="28"/>
              </w:rPr>
              <w:t>Fruit / Vegetable</w:t>
            </w:r>
          </w:p>
        </w:tc>
        <w:tc>
          <w:tcPr>
            <w:tcW w:w="1154" w:type="dxa"/>
          </w:tcPr>
          <w:p w:rsidR="00211686" w:rsidRDefault="00211686" w:rsidP="00211686">
            <w:pPr>
              <w:jc w:val="center"/>
              <w:rPr>
                <w:b/>
                <w:sz w:val="28"/>
                <w:szCs w:val="28"/>
              </w:rPr>
            </w:pPr>
            <w:r>
              <w:rPr>
                <w:b/>
                <w:sz w:val="28"/>
                <w:szCs w:val="28"/>
              </w:rPr>
              <w:t>$0.50</w:t>
            </w:r>
          </w:p>
        </w:tc>
        <w:tc>
          <w:tcPr>
            <w:tcW w:w="2165" w:type="dxa"/>
          </w:tcPr>
          <w:p w:rsidR="00211686" w:rsidRDefault="00211686" w:rsidP="00211686">
            <w:pPr>
              <w:jc w:val="center"/>
              <w:rPr>
                <w:b/>
                <w:sz w:val="28"/>
                <w:szCs w:val="28"/>
              </w:rPr>
            </w:pPr>
            <w:r>
              <w:rPr>
                <w:b/>
                <w:sz w:val="28"/>
                <w:szCs w:val="28"/>
              </w:rPr>
              <w:t>Cheeto’s</w:t>
            </w:r>
          </w:p>
        </w:tc>
        <w:tc>
          <w:tcPr>
            <w:tcW w:w="2146" w:type="dxa"/>
          </w:tcPr>
          <w:p w:rsidR="00211686" w:rsidRDefault="00211686" w:rsidP="00211686">
            <w:pPr>
              <w:jc w:val="center"/>
              <w:rPr>
                <w:b/>
                <w:sz w:val="28"/>
                <w:szCs w:val="28"/>
              </w:rPr>
            </w:pPr>
            <w:r>
              <w:rPr>
                <w:b/>
                <w:sz w:val="28"/>
                <w:szCs w:val="28"/>
              </w:rPr>
              <w:t>$0.75</w:t>
            </w:r>
          </w:p>
        </w:tc>
      </w:tr>
      <w:tr w:rsidR="00211686" w:rsidTr="00476B51">
        <w:tc>
          <w:tcPr>
            <w:tcW w:w="3260" w:type="dxa"/>
          </w:tcPr>
          <w:p w:rsidR="00211686" w:rsidRDefault="00211686" w:rsidP="00211686">
            <w:pPr>
              <w:jc w:val="center"/>
              <w:rPr>
                <w:b/>
                <w:sz w:val="28"/>
                <w:szCs w:val="28"/>
              </w:rPr>
            </w:pPr>
            <w:r>
              <w:rPr>
                <w:b/>
                <w:sz w:val="28"/>
                <w:szCs w:val="28"/>
              </w:rPr>
              <w:t>4 oz. Yogurt</w:t>
            </w:r>
          </w:p>
        </w:tc>
        <w:tc>
          <w:tcPr>
            <w:tcW w:w="1154" w:type="dxa"/>
          </w:tcPr>
          <w:p w:rsidR="00211686" w:rsidRDefault="00211686" w:rsidP="00211686">
            <w:pPr>
              <w:jc w:val="center"/>
              <w:rPr>
                <w:b/>
                <w:sz w:val="28"/>
                <w:szCs w:val="28"/>
              </w:rPr>
            </w:pPr>
            <w:r>
              <w:rPr>
                <w:b/>
                <w:sz w:val="28"/>
                <w:szCs w:val="28"/>
              </w:rPr>
              <w:t>$0.75</w:t>
            </w:r>
          </w:p>
        </w:tc>
        <w:tc>
          <w:tcPr>
            <w:tcW w:w="2165" w:type="dxa"/>
          </w:tcPr>
          <w:p w:rsidR="00211686" w:rsidRDefault="0022044B" w:rsidP="00211686">
            <w:pPr>
              <w:jc w:val="center"/>
              <w:rPr>
                <w:b/>
                <w:sz w:val="28"/>
                <w:szCs w:val="28"/>
              </w:rPr>
            </w:pPr>
            <w:r>
              <w:rPr>
                <w:b/>
                <w:sz w:val="28"/>
                <w:szCs w:val="28"/>
              </w:rPr>
              <w:t>Popcorn</w:t>
            </w:r>
          </w:p>
        </w:tc>
        <w:tc>
          <w:tcPr>
            <w:tcW w:w="2146" w:type="dxa"/>
          </w:tcPr>
          <w:p w:rsidR="00211686" w:rsidRDefault="0022044B" w:rsidP="00211686">
            <w:pPr>
              <w:jc w:val="center"/>
              <w:rPr>
                <w:b/>
                <w:sz w:val="28"/>
                <w:szCs w:val="28"/>
              </w:rPr>
            </w:pPr>
            <w:r>
              <w:rPr>
                <w:b/>
                <w:sz w:val="28"/>
                <w:szCs w:val="28"/>
              </w:rPr>
              <w:t>$0.75</w:t>
            </w:r>
          </w:p>
        </w:tc>
      </w:tr>
    </w:tbl>
    <w:p w:rsidR="00E56934" w:rsidRDefault="00E56934" w:rsidP="006F5C45">
      <w:pPr>
        <w:jc w:val="center"/>
        <w:rPr>
          <w:b/>
          <w:sz w:val="28"/>
          <w:szCs w:val="28"/>
        </w:rPr>
      </w:pPr>
    </w:p>
    <w:p w:rsidR="004B56F3" w:rsidRDefault="004B56F3" w:rsidP="006F5C45">
      <w:pPr>
        <w:jc w:val="center"/>
        <w:rPr>
          <w:b/>
          <w:sz w:val="28"/>
          <w:szCs w:val="28"/>
        </w:rPr>
      </w:pPr>
      <w:r>
        <w:rPr>
          <w:b/>
          <w:sz w:val="28"/>
          <w:szCs w:val="28"/>
        </w:rPr>
        <w:t>This institution is an equal opportunity provider.</w:t>
      </w:r>
    </w:p>
    <w:sectPr w:rsidR="004B56F3" w:rsidSect="00582D8F">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45"/>
    <w:rsid w:val="00211686"/>
    <w:rsid w:val="0022044B"/>
    <w:rsid w:val="00476B51"/>
    <w:rsid w:val="004B56F3"/>
    <w:rsid w:val="004C717B"/>
    <w:rsid w:val="00582D8F"/>
    <w:rsid w:val="006F5C45"/>
    <w:rsid w:val="00726190"/>
    <w:rsid w:val="00A159C7"/>
    <w:rsid w:val="00E5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355F"/>
  <w15:chartTrackingRefBased/>
  <w15:docId w15:val="{B9733652-E4B6-481B-8EAB-31D327C2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John</dc:creator>
  <cp:keywords/>
  <dc:description/>
  <cp:lastModifiedBy>White, John</cp:lastModifiedBy>
  <cp:revision>3</cp:revision>
  <cp:lastPrinted>2018-02-05T22:33:00Z</cp:lastPrinted>
  <dcterms:created xsi:type="dcterms:W3CDTF">2018-02-05T21:29:00Z</dcterms:created>
  <dcterms:modified xsi:type="dcterms:W3CDTF">2018-02-06T13:17:00Z</dcterms:modified>
</cp:coreProperties>
</file>