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3078"/>
        <w:gridCol w:w="2070"/>
        <w:gridCol w:w="2250"/>
        <w:gridCol w:w="2430"/>
        <w:gridCol w:w="3348"/>
      </w:tblGrid>
      <w:tr w:rsidR="00292152" w:rsidRPr="002D5CF8" w14:paraId="6F11A34A" w14:textId="77777777" w:rsidTr="00117E99">
        <w:trPr>
          <w:trHeight w:val="440"/>
        </w:trPr>
        <w:tc>
          <w:tcPr>
            <w:tcW w:w="3078" w:type="dxa"/>
            <w:shd w:val="clear" w:color="auto" w:fill="auto"/>
          </w:tcPr>
          <w:p w14:paraId="24A95AB6" w14:textId="77777777" w:rsidR="002D5CF8" w:rsidRPr="002D5CF8" w:rsidRDefault="002D5CF8" w:rsidP="002D5CF8">
            <w:pPr>
              <w:jc w:val="center"/>
              <w:rPr>
                <w:rFonts w:ascii="Avenir Medium" w:hAnsi="Avenir Medium"/>
              </w:rPr>
            </w:pPr>
            <w:r w:rsidRPr="002D5CF8">
              <w:rPr>
                <w:rFonts w:ascii="Avenir Medium" w:hAnsi="Avenir Medium"/>
              </w:rPr>
              <w:t>Monday</w:t>
            </w:r>
          </w:p>
        </w:tc>
        <w:tc>
          <w:tcPr>
            <w:tcW w:w="2070" w:type="dxa"/>
            <w:shd w:val="clear" w:color="auto" w:fill="auto"/>
          </w:tcPr>
          <w:p w14:paraId="1009C0CD" w14:textId="77777777" w:rsidR="002D5CF8" w:rsidRPr="002D5CF8" w:rsidRDefault="002D5CF8" w:rsidP="002D5CF8">
            <w:pPr>
              <w:jc w:val="center"/>
              <w:rPr>
                <w:rFonts w:ascii="Avenir Medium" w:hAnsi="Avenir Medium"/>
              </w:rPr>
            </w:pPr>
            <w:r w:rsidRPr="002D5CF8">
              <w:rPr>
                <w:rFonts w:ascii="Avenir Medium" w:hAnsi="Avenir Medium"/>
              </w:rPr>
              <w:t>Tuesday</w:t>
            </w:r>
          </w:p>
        </w:tc>
        <w:tc>
          <w:tcPr>
            <w:tcW w:w="2250" w:type="dxa"/>
            <w:shd w:val="clear" w:color="auto" w:fill="auto"/>
          </w:tcPr>
          <w:p w14:paraId="6136334A" w14:textId="77777777" w:rsidR="002D5CF8" w:rsidRPr="002D5CF8" w:rsidRDefault="002D5CF8" w:rsidP="002D5CF8">
            <w:pPr>
              <w:jc w:val="center"/>
              <w:rPr>
                <w:rFonts w:ascii="Avenir Medium" w:hAnsi="Avenir Medium"/>
              </w:rPr>
            </w:pPr>
            <w:r w:rsidRPr="002D5CF8">
              <w:rPr>
                <w:rFonts w:ascii="Avenir Medium" w:hAnsi="Avenir Medium"/>
              </w:rPr>
              <w:t>Wednesday</w:t>
            </w:r>
          </w:p>
        </w:tc>
        <w:tc>
          <w:tcPr>
            <w:tcW w:w="2430" w:type="dxa"/>
            <w:shd w:val="clear" w:color="auto" w:fill="auto"/>
          </w:tcPr>
          <w:p w14:paraId="775A8E46" w14:textId="77777777" w:rsidR="002D5CF8" w:rsidRPr="002D5CF8" w:rsidRDefault="002D5CF8" w:rsidP="002D5CF8">
            <w:pPr>
              <w:jc w:val="center"/>
              <w:rPr>
                <w:rFonts w:ascii="Avenir Medium" w:hAnsi="Avenir Medium"/>
              </w:rPr>
            </w:pPr>
            <w:r w:rsidRPr="002D5CF8">
              <w:rPr>
                <w:rFonts w:ascii="Avenir Medium" w:hAnsi="Avenir Medium"/>
              </w:rPr>
              <w:t>Thursday</w:t>
            </w:r>
          </w:p>
        </w:tc>
        <w:tc>
          <w:tcPr>
            <w:tcW w:w="3348" w:type="dxa"/>
            <w:shd w:val="clear" w:color="auto" w:fill="auto"/>
          </w:tcPr>
          <w:p w14:paraId="6810FEF3" w14:textId="77777777" w:rsidR="002D5CF8" w:rsidRPr="002D5CF8" w:rsidRDefault="002D5CF8" w:rsidP="002D5CF8">
            <w:pPr>
              <w:jc w:val="center"/>
              <w:rPr>
                <w:rFonts w:ascii="Avenir Medium" w:hAnsi="Avenir Medium"/>
              </w:rPr>
            </w:pPr>
            <w:r w:rsidRPr="002D5CF8">
              <w:rPr>
                <w:rFonts w:ascii="Avenir Medium" w:hAnsi="Avenir Medium"/>
              </w:rPr>
              <w:t>Friday</w:t>
            </w:r>
          </w:p>
        </w:tc>
      </w:tr>
      <w:tr w:rsidR="00292152" w:rsidRPr="002D5CF8" w14:paraId="6CC1E95A" w14:textId="77777777" w:rsidTr="00117E99">
        <w:trPr>
          <w:trHeight w:val="6938"/>
        </w:trPr>
        <w:tc>
          <w:tcPr>
            <w:tcW w:w="3078" w:type="dxa"/>
            <w:shd w:val="clear" w:color="auto" w:fill="auto"/>
          </w:tcPr>
          <w:p w14:paraId="56FF65C5" w14:textId="621E6697" w:rsidR="001A71E7" w:rsidRDefault="000337F1" w:rsidP="004748EB">
            <w:pPr>
              <w:jc w:val="center"/>
              <w:rPr>
                <w:rFonts w:ascii="Avenir Medium" w:hAnsi="Avenir Medium"/>
              </w:rPr>
            </w:pPr>
            <w:r>
              <w:rPr>
                <w:rFonts w:ascii="Avenir Medium" w:hAnsi="Avenir Medium"/>
              </w:rPr>
              <w:t xml:space="preserve">Reading: </w:t>
            </w:r>
            <w:r w:rsidR="004748EB">
              <w:rPr>
                <w:rFonts w:ascii="Avenir Medium" w:hAnsi="Avenir Medium"/>
              </w:rPr>
              <w:t xml:space="preserve">Read a book with a family member. </w:t>
            </w:r>
            <w:r w:rsidR="00687DAA">
              <w:rPr>
                <w:rFonts w:ascii="Avenir Medium" w:hAnsi="Avenir Medium"/>
              </w:rPr>
              <w:t xml:space="preserve">Try this one: </w:t>
            </w:r>
            <w:hyperlink r:id="rId6" w:history="1">
              <w:r w:rsidR="001A71E7" w:rsidRPr="001A71E7">
                <w:rPr>
                  <w:rStyle w:val="Hyperlink"/>
                  <w:rFonts w:ascii="Avenir Medium" w:hAnsi="Avenir Medium"/>
                </w:rPr>
                <w:t>The City Mouse and Country Mouse</w:t>
              </w:r>
            </w:hyperlink>
            <w:r w:rsidR="001A71E7">
              <w:rPr>
                <w:rFonts w:ascii="Avenir Medium" w:hAnsi="Avenir Medium"/>
              </w:rPr>
              <w:t xml:space="preserve"> for a read-to or </w:t>
            </w:r>
            <w:r w:rsidR="00704DD4">
              <w:rPr>
                <w:rFonts w:ascii="Avenir Medium" w:hAnsi="Avenir Medium"/>
              </w:rPr>
              <w:t xml:space="preserve">open the photo file below to read the story. </w:t>
            </w:r>
            <w:r w:rsidR="00704DD4">
              <w:rPr>
                <w:rFonts w:ascii="Avenir Medium" w:hAnsi="Avenir Medium"/>
                <w:noProof/>
              </w:rPr>
              <w:drawing>
                <wp:inline distT="0" distB="0" distL="0" distR="0" wp14:anchorId="230FE98A" wp14:editId="418CC40E">
                  <wp:extent cx="1817370" cy="1143635"/>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0 at 2.53.57 PM.png"/>
                          <pic:cNvPicPr/>
                        </pic:nvPicPr>
                        <pic:blipFill>
                          <a:blip r:embed="rId7">
                            <a:extLst>
                              <a:ext uri="{28A0092B-C50C-407E-A947-70E740481C1C}">
                                <a14:useLocalDpi xmlns:a14="http://schemas.microsoft.com/office/drawing/2010/main" val="0"/>
                              </a:ext>
                            </a:extLst>
                          </a:blip>
                          <a:stretch>
                            <a:fillRect/>
                          </a:stretch>
                        </pic:blipFill>
                        <pic:spPr>
                          <a:xfrm>
                            <a:off x="0" y="0"/>
                            <a:ext cx="1817370" cy="1143635"/>
                          </a:xfrm>
                          <a:prstGeom prst="rect">
                            <a:avLst/>
                          </a:prstGeom>
                        </pic:spPr>
                      </pic:pic>
                    </a:graphicData>
                  </a:graphic>
                </wp:inline>
              </w:drawing>
            </w:r>
          </w:p>
          <w:p w14:paraId="0121C3C8" w14:textId="77777777" w:rsidR="003F650E" w:rsidRDefault="003F650E" w:rsidP="00125703">
            <w:pPr>
              <w:rPr>
                <w:rFonts w:ascii="Avenir Medium" w:hAnsi="Avenir Medium"/>
              </w:rPr>
            </w:pPr>
          </w:p>
          <w:p w14:paraId="5C5F1FD7" w14:textId="6ED6F4DF" w:rsidR="003F650E" w:rsidRPr="002D5CF8" w:rsidRDefault="00704DD4" w:rsidP="004748EB">
            <w:pPr>
              <w:jc w:val="center"/>
              <w:rPr>
                <w:rFonts w:ascii="Avenir Medium" w:hAnsi="Avenir Medium"/>
              </w:rPr>
            </w:pPr>
            <w:r>
              <w:rPr>
                <w:rFonts w:ascii="Avenir Medium" w:hAnsi="Avenir Medium"/>
              </w:rPr>
              <w:t xml:space="preserve">After reading the story think about whether you would rather live in the city or the country. Discuss your thoughts with a family member or friend. What are the benefits of living in the country? What are the benefits of living in the city? </w:t>
            </w:r>
          </w:p>
        </w:tc>
        <w:tc>
          <w:tcPr>
            <w:tcW w:w="2070" w:type="dxa"/>
            <w:tcBorders>
              <w:bottom w:val="single" w:sz="4" w:space="0" w:color="auto"/>
            </w:tcBorders>
            <w:shd w:val="clear" w:color="auto" w:fill="auto"/>
          </w:tcPr>
          <w:p w14:paraId="137E263F" w14:textId="43528EFD" w:rsidR="00EF3624" w:rsidRDefault="000337F1" w:rsidP="00EF3624">
            <w:pPr>
              <w:rPr>
                <w:rFonts w:ascii="Avenir Medium" w:hAnsi="Avenir Medium"/>
              </w:rPr>
            </w:pPr>
            <w:r>
              <w:rPr>
                <w:rFonts w:ascii="Avenir Medium" w:hAnsi="Avenir Medium"/>
              </w:rPr>
              <w:t xml:space="preserve">Listening: </w:t>
            </w:r>
            <w:r w:rsidR="00EF3624">
              <w:rPr>
                <w:rFonts w:ascii="Avenir Medium" w:hAnsi="Avenir Medium"/>
              </w:rPr>
              <w:t xml:space="preserve">Play a listening game called </w:t>
            </w:r>
          </w:p>
          <w:p w14:paraId="122B38F1" w14:textId="20BC888B" w:rsidR="00EF3624" w:rsidRPr="00EF3624" w:rsidRDefault="00EF3624" w:rsidP="00EF3624">
            <w:pPr>
              <w:rPr>
                <w:rFonts w:ascii="Avenir Medium" w:eastAsia="Times New Roman" w:hAnsi="Avenir Medium" w:cs="Times New Roman"/>
              </w:rPr>
            </w:pPr>
            <w:r>
              <w:rPr>
                <w:rFonts w:ascii="Avenir Medium" w:hAnsi="Avenir Medium"/>
              </w:rPr>
              <w:t xml:space="preserve">Do 3 Things. </w:t>
            </w:r>
            <w:r>
              <w:rPr>
                <w:rFonts w:ascii="Avenir Medium" w:eastAsia="Times New Roman" w:hAnsi="Avenir Medium" w:cs="Times New Roman"/>
                <w:color w:val="333333"/>
                <w:shd w:val="clear" w:color="auto" w:fill="FFFFFF"/>
              </w:rPr>
              <w:t>For example,</w:t>
            </w:r>
            <w:r w:rsidRPr="00EF3624">
              <w:rPr>
                <w:rFonts w:ascii="Avenir Medium" w:eastAsia="Times New Roman" w:hAnsi="Avenir Medium" w:cs="Times New Roman"/>
                <w:color w:val="333333"/>
                <w:shd w:val="clear" w:color="auto" w:fill="FFFFFF"/>
              </w:rPr>
              <w:t> </w:t>
            </w:r>
            <w:r>
              <w:rPr>
                <w:rFonts w:ascii="Avenir Medium" w:eastAsia="Times New Roman" w:hAnsi="Avenir Medium" w:cs="Times New Roman"/>
                <w:color w:val="333333"/>
                <w:shd w:val="clear" w:color="auto" w:fill="FFFFFF"/>
              </w:rPr>
              <w:t>“</w:t>
            </w:r>
            <w:r w:rsidRPr="00EF3624">
              <w:rPr>
                <w:rFonts w:ascii="Avenir Medium" w:eastAsia="Times New Roman" w:hAnsi="Avenir Medium" w:cs="Times New Roman"/>
                <w:i/>
                <w:iCs/>
                <w:color w:val="333333"/>
                <w:bdr w:val="none" w:sz="0" w:space="0" w:color="auto" w:frame="1"/>
              </w:rPr>
              <w:t xml:space="preserve">One. Touch your nose. Two. Pick up two crayons. Three. Jump up and down. </w:t>
            </w:r>
            <w:r>
              <w:rPr>
                <w:rFonts w:ascii="Avenir Medium" w:eastAsia="Times New Roman" w:hAnsi="Avenir Medium" w:cs="Times New Roman"/>
                <w:i/>
                <w:iCs/>
                <w:color w:val="333333"/>
                <w:bdr w:val="none" w:sz="0" w:space="0" w:color="auto" w:frame="1"/>
              </w:rPr>
              <w:t xml:space="preserve">See how many times you can listen well enough to remember and do all three things. </w:t>
            </w:r>
            <w:proofErr w:type="gramStart"/>
            <w:r w:rsidR="008214E8">
              <w:rPr>
                <w:rFonts w:ascii="Avenir Medium" w:eastAsia="Times New Roman" w:hAnsi="Avenir Medium" w:cs="Times New Roman"/>
                <w:i/>
                <w:iCs/>
                <w:color w:val="333333"/>
                <w:bdr w:val="none" w:sz="0" w:space="0" w:color="auto" w:frame="1"/>
              </w:rPr>
              <w:t>without</w:t>
            </w:r>
            <w:proofErr w:type="gramEnd"/>
            <w:r w:rsidR="008214E8">
              <w:rPr>
                <w:rFonts w:ascii="Avenir Medium" w:eastAsia="Times New Roman" w:hAnsi="Avenir Medium" w:cs="Times New Roman"/>
                <w:i/>
                <w:iCs/>
                <w:color w:val="333333"/>
                <w:bdr w:val="none" w:sz="0" w:space="0" w:color="auto" w:frame="1"/>
              </w:rPr>
              <w:t xml:space="preserve"> needing the instructions repeated. Then try listening for 4 things or 5 things. </w:t>
            </w:r>
          </w:p>
          <w:p w14:paraId="772D5DEA" w14:textId="2891589D" w:rsidR="00FB1862" w:rsidRDefault="00FB1862" w:rsidP="00E64F30">
            <w:pPr>
              <w:rPr>
                <w:rFonts w:ascii="Avenir Medium" w:hAnsi="Avenir Medium"/>
              </w:rPr>
            </w:pPr>
          </w:p>
          <w:p w14:paraId="56D296E4" w14:textId="77777777" w:rsidR="003F650E" w:rsidRDefault="003F650E" w:rsidP="003F650E">
            <w:pPr>
              <w:rPr>
                <w:rFonts w:ascii="Avenir Medium" w:hAnsi="Avenir Medium"/>
              </w:rPr>
            </w:pPr>
          </w:p>
          <w:p w14:paraId="67F383B7" w14:textId="77777777" w:rsidR="003F650E" w:rsidRDefault="003F650E" w:rsidP="003F650E">
            <w:pPr>
              <w:rPr>
                <w:rFonts w:ascii="Avenir Medium" w:hAnsi="Avenir Medium"/>
              </w:rPr>
            </w:pPr>
          </w:p>
          <w:p w14:paraId="30E9D631" w14:textId="77777777" w:rsidR="003F650E" w:rsidRDefault="003F650E" w:rsidP="004748EB">
            <w:pPr>
              <w:jc w:val="center"/>
              <w:rPr>
                <w:rFonts w:ascii="Avenir Medium" w:hAnsi="Avenir Medium"/>
              </w:rPr>
            </w:pPr>
          </w:p>
          <w:p w14:paraId="15CAE527" w14:textId="77777777" w:rsidR="00117E99" w:rsidRDefault="00117E99" w:rsidP="004748EB">
            <w:pPr>
              <w:jc w:val="center"/>
              <w:rPr>
                <w:rFonts w:ascii="Avenir Medium" w:hAnsi="Avenir Medium"/>
              </w:rPr>
            </w:pPr>
          </w:p>
          <w:p w14:paraId="23C5CA5C" w14:textId="77777777" w:rsidR="00117E99" w:rsidRDefault="00117E99" w:rsidP="004748EB">
            <w:pPr>
              <w:jc w:val="center"/>
              <w:rPr>
                <w:rFonts w:ascii="Avenir Medium" w:hAnsi="Avenir Medium"/>
              </w:rPr>
            </w:pPr>
          </w:p>
          <w:p w14:paraId="75F0DFF2" w14:textId="77777777" w:rsidR="00117E99" w:rsidRDefault="00117E99" w:rsidP="004748EB">
            <w:pPr>
              <w:jc w:val="center"/>
              <w:rPr>
                <w:rFonts w:ascii="Avenir Medium" w:hAnsi="Avenir Medium"/>
              </w:rPr>
            </w:pPr>
          </w:p>
          <w:p w14:paraId="34CC2D6B" w14:textId="77777777" w:rsidR="00117E99" w:rsidRDefault="00117E99" w:rsidP="004748EB">
            <w:pPr>
              <w:jc w:val="center"/>
              <w:rPr>
                <w:rFonts w:ascii="Avenir Medium" w:hAnsi="Avenir Medium"/>
              </w:rPr>
            </w:pPr>
          </w:p>
          <w:p w14:paraId="17F727EF" w14:textId="77777777" w:rsidR="00117E99" w:rsidRDefault="00117E99" w:rsidP="004748EB">
            <w:pPr>
              <w:jc w:val="center"/>
              <w:rPr>
                <w:rFonts w:ascii="Avenir Medium" w:hAnsi="Avenir Medium"/>
              </w:rPr>
            </w:pPr>
          </w:p>
          <w:p w14:paraId="7FC3A8ED" w14:textId="77777777" w:rsidR="00117E99" w:rsidRDefault="00117E99" w:rsidP="004748EB">
            <w:pPr>
              <w:jc w:val="center"/>
              <w:rPr>
                <w:rFonts w:ascii="Avenir Medium" w:hAnsi="Avenir Medium"/>
              </w:rPr>
            </w:pPr>
          </w:p>
          <w:p w14:paraId="103499A4" w14:textId="77777777" w:rsidR="00117E99" w:rsidRDefault="00117E99" w:rsidP="004748EB">
            <w:pPr>
              <w:jc w:val="center"/>
              <w:rPr>
                <w:rFonts w:ascii="Avenir Medium" w:hAnsi="Avenir Medium"/>
              </w:rPr>
            </w:pPr>
          </w:p>
          <w:p w14:paraId="4CF6E0B3" w14:textId="77777777" w:rsidR="00117E99" w:rsidRDefault="00117E99" w:rsidP="004748EB">
            <w:pPr>
              <w:jc w:val="center"/>
              <w:rPr>
                <w:rFonts w:ascii="Avenir Medium" w:hAnsi="Avenir Medium"/>
              </w:rPr>
            </w:pPr>
          </w:p>
          <w:p w14:paraId="36170EBE" w14:textId="77777777" w:rsidR="00117E99" w:rsidRDefault="00117E99" w:rsidP="004748EB">
            <w:pPr>
              <w:jc w:val="center"/>
              <w:rPr>
                <w:rFonts w:ascii="Avenir Medium" w:hAnsi="Avenir Medium"/>
              </w:rPr>
            </w:pPr>
          </w:p>
          <w:p w14:paraId="2D9D4F17" w14:textId="77777777" w:rsidR="00117E99" w:rsidRDefault="00117E99" w:rsidP="004748EB">
            <w:pPr>
              <w:jc w:val="center"/>
              <w:rPr>
                <w:rFonts w:ascii="Avenir Medium" w:hAnsi="Avenir Medium"/>
              </w:rPr>
            </w:pPr>
          </w:p>
          <w:p w14:paraId="06EFE473" w14:textId="77777777" w:rsidR="00117E99" w:rsidRDefault="00117E99" w:rsidP="004748EB">
            <w:pPr>
              <w:jc w:val="center"/>
              <w:rPr>
                <w:rFonts w:ascii="Avenir Medium" w:hAnsi="Avenir Medium"/>
              </w:rPr>
            </w:pPr>
          </w:p>
          <w:p w14:paraId="3C1BC101" w14:textId="77777777" w:rsidR="00117E99" w:rsidRDefault="00117E99" w:rsidP="004748EB">
            <w:pPr>
              <w:jc w:val="center"/>
              <w:rPr>
                <w:rFonts w:ascii="Avenir Medium" w:hAnsi="Avenir Medium"/>
              </w:rPr>
            </w:pPr>
          </w:p>
          <w:p w14:paraId="0FC82A2B" w14:textId="77777777" w:rsidR="00117E99" w:rsidRDefault="00117E99" w:rsidP="004748EB">
            <w:pPr>
              <w:jc w:val="center"/>
              <w:rPr>
                <w:rFonts w:ascii="Avenir Medium" w:hAnsi="Avenir Medium"/>
              </w:rPr>
            </w:pPr>
          </w:p>
          <w:p w14:paraId="0D066F31" w14:textId="77777777" w:rsidR="00117E99" w:rsidRDefault="00117E99" w:rsidP="004748EB">
            <w:pPr>
              <w:jc w:val="center"/>
              <w:rPr>
                <w:rFonts w:ascii="Avenir Medium" w:hAnsi="Avenir Medium"/>
              </w:rPr>
            </w:pPr>
          </w:p>
          <w:p w14:paraId="4AE46DC9" w14:textId="77777777" w:rsidR="00117E99" w:rsidRDefault="00117E99" w:rsidP="004748EB">
            <w:pPr>
              <w:jc w:val="center"/>
              <w:rPr>
                <w:rFonts w:ascii="Avenir Medium" w:hAnsi="Avenir Medium"/>
              </w:rPr>
            </w:pPr>
          </w:p>
          <w:p w14:paraId="3854A0B2" w14:textId="77777777" w:rsidR="00117E99" w:rsidRDefault="00117E99" w:rsidP="004748EB">
            <w:pPr>
              <w:jc w:val="center"/>
              <w:rPr>
                <w:rFonts w:ascii="Avenir Medium" w:hAnsi="Avenir Medium"/>
              </w:rPr>
            </w:pPr>
          </w:p>
          <w:p w14:paraId="21A59CFD" w14:textId="77777777" w:rsidR="00117E99" w:rsidRDefault="00117E99" w:rsidP="004748EB">
            <w:pPr>
              <w:jc w:val="center"/>
              <w:rPr>
                <w:rFonts w:ascii="Avenir Medium" w:hAnsi="Avenir Medium"/>
              </w:rPr>
            </w:pPr>
          </w:p>
          <w:p w14:paraId="698464F5" w14:textId="77777777" w:rsidR="00117E99" w:rsidRDefault="00117E99" w:rsidP="004748EB">
            <w:pPr>
              <w:jc w:val="center"/>
              <w:rPr>
                <w:rFonts w:ascii="Avenir Medium" w:hAnsi="Avenir Medium"/>
              </w:rPr>
            </w:pPr>
          </w:p>
          <w:p w14:paraId="1721FD0C" w14:textId="77777777" w:rsidR="00117E99" w:rsidRDefault="00117E99" w:rsidP="004748EB">
            <w:pPr>
              <w:jc w:val="center"/>
              <w:rPr>
                <w:rFonts w:ascii="Avenir Medium" w:hAnsi="Avenir Medium"/>
              </w:rPr>
            </w:pPr>
          </w:p>
          <w:p w14:paraId="0DF57A5F" w14:textId="77777777" w:rsidR="00117E99" w:rsidRDefault="00117E99" w:rsidP="004748EB">
            <w:pPr>
              <w:jc w:val="center"/>
              <w:rPr>
                <w:rFonts w:ascii="Avenir Medium" w:hAnsi="Avenir Medium"/>
              </w:rPr>
            </w:pPr>
          </w:p>
          <w:p w14:paraId="1D644D27" w14:textId="77777777" w:rsidR="00117E99" w:rsidRDefault="00117E99" w:rsidP="004748EB">
            <w:pPr>
              <w:jc w:val="center"/>
              <w:rPr>
                <w:rFonts w:ascii="Avenir Medium" w:hAnsi="Avenir Medium"/>
              </w:rPr>
            </w:pPr>
          </w:p>
          <w:p w14:paraId="2BF0A550" w14:textId="77777777" w:rsidR="00117E99" w:rsidRDefault="00117E99" w:rsidP="004748EB">
            <w:pPr>
              <w:jc w:val="center"/>
              <w:rPr>
                <w:rFonts w:ascii="Avenir Medium" w:hAnsi="Avenir Medium"/>
              </w:rPr>
            </w:pPr>
          </w:p>
          <w:p w14:paraId="4A02C73A" w14:textId="77777777" w:rsidR="00117E99" w:rsidRDefault="00117E99" w:rsidP="004748EB">
            <w:pPr>
              <w:jc w:val="center"/>
              <w:rPr>
                <w:rFonts w:ascii="Avenir Medium" w:hAnsi="Avenir Medium"/>
              </w:rPr>
            </w:pPr>
          </w:p>
          <w:p w14:paraId="0E9FA2F5" w14:textId="246F036C" w:rsidR="00117E99" w:rsidRPr="002D5CF8" w:rsidRDefault="00117E99" w:rsidP="004748EB">
            <w:pPr>
              <w:jc w:val="center"/>
              <w:rPr>
                <w:rFonts w:ascii="Avenir Medium" w:hAnsi="Avenir Medium"/>
              </w:rPr>
            </w:pPr>
          </w:p>
        </w:tc>
        <w:tc>
          <w:tcPr>
            <w:tcW w:w="2250" w:type="dxa"/>
            <w:shd w:val="clear" w:color="auto" w:fill="auto"/>
          </w:tcPr>
          <w:p w14:paraId="06D5C7D1" w14:textId="51445B79" w:rsidR="00FB1862" w:rsidRDefault="000337F1" w:rsidP="004748EB">
            <w:pPr>
              <w:jc w:val="center"/>
              <w:rPr>
                <w:rFonts w:ascii="Avenir Medium" w:hAnsi="Avenir Medium"/>
              </w:rPr>
            </w:pPr>
            <w:r>
              <w:rPr>
                <w:rFonts w:ascii="Avenir Medium" w:hAnsi="Avenir Medium"/>
              </w:rPr>
              <w:lastRenderedPageBreak/>
              <w:t xml:space="preserve">Writing: </w:t>
            </w:r>
            <w:r w:rsidR="004748EB">
              <w:rPr>
                <w:rFonts w:ascii="Avenir Medium" w:hAnsi="Avenir Medium"/>
              </w:rPr>
              <w:t>Writ</w:t>
            </w:r>
            <w:r w:rsidR="00125703">
              <w:rPr>
                <w:rFonts w:ascii="Avenir Medium" w:hAnsi="Avenir Medium"/>
              </w:rPr>
              <w:t xml:space="preserve">e a sentence </w:t>
            </w:r>
            <w:r w:rsidR="008214E8">
              <w:rPr>
                <w:rFonts w:ascii="Avenir Medium" w:hAnsi="Avenir Medium"/>
              </w:rPr>
              <w:t xml:space="preserve">about the things you were asked to do in the “Do 3 things” game yesterday. Remember when you are listing two or more things in a sentence you use commas. Let’s see how well you remember to use commas. I can’t wait to read your sentences. </w:t>
            </w:r>
          </w:p>
          <w:p w14:paraId="410EB02B" w14:textId="77777777" w:rsidR="00FB1862" w:rsidRDefault="00FB1862" w:rsidP="00125703">
            <w:pPr>
              <w:rPr>
                <w:rFonts w:ascii="Avenir Medium" w:hAnsi="Avenir Medium"/>
              </w:rPr>
            </w:pPr>
          </w:p>
          <w:p w14:paraId="6B8946D9" w14:textId="4B215BE2" w:rsidR="00FB1862" w:rsidRPr="002D5CF8" w:rsidRDefault="003F650E" w:rsidP="002D5CF8">
            <w:pPr>
              <w:jc w:val="center"/>
              <w:rPr>
                <w:rFonts w:ascii="Avenir Medium" w:hAnsi="Avenir Medium"/>
              </w:rPr>
            </w:pPr>
            <w:bookmarkStart w:id="0" w:name="_GoBack"/>
            <w:r>
              <w:rPr>
                <w:rFonts w:ascii="Avenir Medium" w:hAnsi="Avenir Medium"/>
                <w:noProof/>
              </w:rPr>
              <w:drawing>
                <wp:inline distT="0" distB="0" distL="0" distR="0" wp14:anchorId="6F15749C" wp14:editId="6F1441CE">
                  <wp:extent cx="850900" cy="967690"/>
                  <wp:effectExtent l="0" t="0" r="0" b="0"/>
                  <wp:docPr id="18" name="Picture 18" descr="MacHD:Users:rhsadmin:Desktop:Screen Shot 2020-04-26 at 10.16.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HD:Users:rhsadmin:Desktop:Screen Shot 2020-04-26 at 10.16.1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67690"/>
                          </a:xfrm>
                          <a:prstGeom prst="rect">
                            <a:avLst/>
                          </a:prstGeom>
                          <a:noFill/>
                          <a:ln>
                            <a:noFill/>
                          </a:ln>
                        </pic:spPr>
                      </pic:pic>
                    </a:graphicData>
                  </a:graphic>
                </wp:inline>
              </w:drawing>
            </w:r>
            <w:bookmarkEnd w:id="0"/>
          </w:p>
        </w:tc>
        <w:tc>
          <w:tcPr>
            <w:tcW w:w="2430" w:type="dxa"/>
            <w:shd w:val="clear" w:color="auto" w:fill="auto"/>
          </w:tcPr>
          <w:p w14:paraId="499ABD42" w14:textId="2F65E0CF" w:rsidR="0068545B" w:rsidRDefault="000337F1" w:rsidP="00125703">
            <w:pPr>
              <w:jc w:val="center"/>
              <w:rPr>
                <w:rFonts w:ascii="Avenir Medium" w:hAnsi="Avenir Medium"/>
              </w:rPr>
            </w:pPr>
            <w:r>
              <w:rPr>
                <w:rFonts w:ascii="Avenir Medium" w:hAnsi="Avenir Medium"/>
              </w:rPr>
              <w:t xml:space="preserve">Speaking: </w:t>
            </w:r>
            <w:r w:rsidR="00137B88">
              <w:rPr>
                <w:rFonts w:ascii="Avenir Medium" w:hAnsi="Avenir Medium"/>
              </w:rPr>
              <w:t xml:space="preserve">Today our focus is </w:t>
            </w:r>
            <w:r>
              <w:rPr>
                <w:rFonts w:ascii="Avenir Medium" w:hAnsi="Avenir Medium"/>
              </w:rPr>
              <w:t xml:space="preserve">on speaking. </w:t>
            </w:r>
            <w:r w:rsidR="005417BC">
              <w:rPr>
                <w:rFonts w:ascii="Avenir Medium" w:hAnsi="Avenir Medium"/>
              </w:rPr>
              <w:t>Pick something in your home that you really like. It</w:t>
            </w:r>
            <w:r w:rsidR="0031378C">
              <w:rPr>
                <w:rFonts w:ascii="Avenir Medium" w:hAnsi="Avenir Medium"/>
              </w:rPr>
              <w:t xml:space="preserve"> can be food, a toy, clothing,</w:t>
            </w:r>
            <w:r w:rsidR="00117E99">
              <w:rPr>
                <w:rFonts w:ascii="Avenir Medium" w:hAnsi="Avenir Medium"/>
              </w:rPr>
              <w:t xml:space="preserve"> </w:t>
            </w:r>
            <w:proofErr w:type="gramStart"/>
            <w:r w:rsidR="00117E99">
              <w:rPr>
                <w:rFonts w:ascii="Avenir Medium" w:hAnsi="Avenir Medium"/>
              </w:rPr>
              <w:t>game</w:t>
            </w:r>
            <w:proofErr w:type="gramEnd"/>
            <w:r w:rsidR="00117E99">
              <w:rPr>
                <w:rFonts w:ascii="Avenir Medium" w:hAnsi="Avenir Medium"/>
              </w:rPr>
              <w:t>, anything</w:t>
            </w:r>
            <w:r w:rsidR="005417BC">
              <w:rPr>
                <w:rFonts w:ascii="Avenir Medium" w:hAnsi="Avenir Medium"/>
              </w:rPr>
              <w:t xml:space="preserve"> that you like. Make up an advertisement like you would see on TV. Such as a cereal commercial or a car advertisement. Practice your lines then video yourself doing your commercial. Would your audience buy your product? Have fun. </w:t>
            </w:r>
          </w:p>
          <w:p w14:paraId="25E6F378" w14:textId="58491125" w:rsidR="002D5CF8" w:rsidRPr="002D5CF8" w:rsidRDefault="0068545B" w:rsidP="0068545B">
            <w:pPr>
              <w:rPr>
                <w:rFonts w:ascii="Avenir Medium" w:hAnsi="Avenir Medium"/>
              </w:rPr>
            </w:pPr>
            <w:r>
              <w:rPr>
                <w:rFonts w:ascii="Avenir Medium" w:hAnsi="Avenir Medium"/>
              </w:rPr>
              <w:t xml:space="preserve">    </w:t>
            </w:r>
            <w:r w:rsidR="006172BB">
              <w:rPr>
                <w:rFonts w:ascii="Avenir Medium" w:hAnsi="Avenir Medium"/>
                <w:noProof/>
              </w:rPr>
              <w:t xml:space="preserve"> </w:t>
            </w:r>
            <w:r w:rsidR="00137B88">
              <w:rPr>
                <w:rFonts w:ascii="Avenir Medium" w:hAnsi="Avenir Medium"/>
              </w:rPr>
              <w:t xml:space="preserve"> </w:t>
            </w:r>
          </w:p>
        </w:tc>
        <w:tc>
          <w:tcPr>
            <w:tcW w:w="3348" w:type="dxa"/>
            <w:shd w:val="clear" w:color="auto" w:fill="auto"/>
          </w:tcPr>
          <w:p w14:paraId="0979AEEE" w14:textId="5C04A3EF" w:rsidR="00EA2EE1" w:rsidRPr="00EA2EE1" w:rsidRDefault="00EA2EE1" w:rsidP="00EA2EE1">
            <w:pPr>
              <w:widowControl w:val="0"/>
              <w:autoSpaceDE w:val="0"/>
              <w:autoSpaceDN w:val="0"/>
              <w:adjustRightInd w:val="0"/>
              <w:rPr>
                <w:rFonts w:ascii="Avenir Medium" w:hAnsi="Avenir Medium" w:cs="Helvetica"/>
                <w:sz w:val="22"/>
                <w:szCs w:val="22"/>
              </w:rPr>
            </w:pPr>
            <w:r>
              <w:rPr>
                <w:rFonts w:ascii="Avenir Medium" w:hAnsi="Avenir Medium" w:cs="Helvetica"/>
                <w:b/>
                <w:bCs/>
                <w:sz w:val="22"/>
                <w:szCs w:val="22"/>
              </w:rPr>
              <w:t xml:space="preserve">   Easy and Fun Cookies</w:t>
            </w:r>
          </w:p>
          <w:p w14:paraId="6F85F069" w14:textId="4187903F" w:rsidR="00EA2EE1" w:rsidRPr="00EA2EE1" w:rsidRDefault="00EA2EE1" w:rsidP="00EA2EE1">
            <w:pPr>
              <w:widowControl w:val="0"/>
              <w:autoSpaceDE w:val="0"/>
              <w:autoSpaceDN w:val="0"/>
              <w:adjustRightInd w:val="0"/>
              <w:rPr>
                <w:rFonts w:ascii="Avenir Medium" w:hAnsi="Avenir Medium" w:cs="Helvetica"/>
                <w:sz w:val="22"/>
                <w:szCs w:val="22"/>
              </w:rPr>
            </w:pPr>
            <w:r w:rsidRPr="00EA2EE1">
              <w:rPr>
                <w:rFonts w:ascii="Avenir Medium" w:hAnsi="Avenir Medium" w:cs="Helvetica"/>
                <w:sz w:val="22"/>
                <w:szCs w:val="22"/>
              </w:rPr>
              <w:t>Ingredient</w:t>
            </w:r>
            <w:r>
              <w:rPr>
                <w:rFonts w:ascii="Avenir Medium" w:hAnsi="Avenir Medium" w:cs="Helvetica"/>
                <w:sz w:val="22"/>
                <w:szCs w:val="22"/>
              </w:rPr>
              <w:t>s</w:t>
            </w:r>
            <w:r w:rsidRPr="00EA2EE1">
              <w:rPr>
                <w:rFonts w:ascii="Avenir Medium" w:hAnsi="Avenir Medium" w:cs="Helvetica"/>
                <w:sz w:val="22"/>
                <w:szCs w:val="22"/>
              </w:rPr>
              <w:t xml:space="preserve"> </w:t>
            </w:r>
          </w:p>
          <w:p w14:paraId="0064CE61" w14:textId="77777777"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 2</w:t>
            </w:r>
            <w:r w:rsidRPr="00EA2EE1">
              <w:rPr>
                <w:rFonts w:ascii="Times New Roman" w:hAnsi="Times New Roman" w:cs="Times New Roman"/>
                <w:sz w:val="22"/>
                <w:szCs w:val="22"/>
              </w:rPr>
              <w:t> </w:t>
            </w:r>
            <w:r w:rsidRPr="00EA2EE1">
              <w:rPr>
                <w:rFonts w:ascii="Avenir Medium" w:hAnsi="Avenir Medium" w:cs="Helvetica"/>
                <w:sz w:val="22"/>
                <w:szCs w:val="22"/>
              </w:rPr>
              <w:t>¾ cups all-purpose flour</w:t>
            </w:r>
          </w:p>
          <w:p w14:paraId="364E17CF" w14:textId="77777777"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 1 teaspoon baking soda</w:t>
            </w:r>
          </w:p>
          <w:p w14:paraId="6CF43F5B" w14:textId="77777777"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 ½ teaspoon baking powder</w:t>
            </w:r>
          </w:p>
          <w:p w14:paraId="712F8882" w14:textId="77777777"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 1 cup butter, softened</w:t>
            </w:r>
          </w:p>
          <w:p w14:paraId="4794C635" w14:textId="1B5346D2"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 1</w:t>
            </w:r>
            <w:r w:rsidRPr="00EA2EE1">
              <w:rPr>
                <w:rFonts w:ascii="Times New Roman" w:hAnsi="Times New Roman" w:cs="Times New Roman"/>
                <w:sz w:val="22"/>
                <w:szCs w:val="22"/>
              </w:rPr>
              <w:t> </w:t>
            </w:r>
            <w:r w:rsidRPr="00EA2EE1">
              <w:rPr>
                <w:rFonts w:ascii="Avenir Medium" w:hAnsi="Avenir Medium" w:cs="Helvetica"/>
                <w:sz w:val="22"/>
                <w:szCs w:val="22"/>
              </w:rPr>
              <w:t xml:space="preserve">½ cups white sugar </w:t>
            </w:r>
          </w:p>
          <w:p w14:paraId="3184B725" w14:textId="77777777"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 1 egg</w:t>
            </w:r>
          </w:p>
          <w:p w14:paraId="069558A0" w14:textId="270C5953" w:rsidR="00EA2EE1" w:rsidRPr="00EA2EE1" w:rsidRDefault="00EA2EE1" w:rsidP="00EA2EE1">
            <w:pPr>
              <w:widowControl w:val="0"/>
              <w:numPr>
                <w:ilvl w:val="0"/>
                <w:numId w:val="3"/>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sz w:val="22"/>
                <w:szCs w:val="22"/>
              </w:rPr>
              <w:t> 1 teaspoon vanilla extrac</w:t>
            </w:r>
            <w:r>
              <w:rPr>
                <w:rFonts w:ascii="Avenir Medium" w:hAnsi="Avenir Medium" w:cs="Helvetica"/>
                <w:sz w:val="22"/>
                <w:szCs w:val="22"/>
              </w:rPr>
              <w:t>t</w:t>
            </w:r>
          </w:p>
          <w:p w14:paraId="2A75A800" w14:textId="77777777" w:rsidR="00EA2EE1" w:rsidRPr="00EA2EE1" w:rsidRDefault="00EA2EE1" w:rsidP="00EA2EE1">
            <w:pPr>
              <w:widowControl w:val="0"/>
              <w:autoSpaceDE w:val="0"/>
              <w:autoSpaceDN w:val="0"/>
              <w:adjustRightInd w:val="0"/>
              <w:rPr>
                <w:rFonts w:ascii="Avenir Medium" w:hAnsi="Avenir Medium" w:cs="Helvetica"/>
                <w:sz w:val="22"/>
                <w:szCs w:val="22"/>
              </w:rPr>
            </w:pPr>
            <w:r w:rsidRPr="00EA2EE1">
              <w:rPr>
                <w:rFonts w:ascii="Avenir Medium" w:hAnsi="Avenir Medium" w:cs="Helvetica"/>
                <w:b/>
                <w:bCs/>
                <w:sz w:val="22"/>
                <w:szCs w:val="22"/>
              </w:rPr>
              <w:t>Directions</w:t>
            </w:r>
          </w:p>
          <w:p w14:paraId="6029814A" w14:textId="20083F85" w:rsidR="00EA2EE1" w:rsidRPr="00EA2EE1" w:rsidRDefault="00EA2EE1" w:rsidP="00EA2EE1">
            <w:pPr>
              <w:widowControl w:val="0"/>
              <w:numPr>
                <w:ilvl w:val="0"/>
                <w:numId w:val="4"/>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kern w:val="1"/>
                <w:sz w:val="22"/>
                <w:szCs w:val="22"/>
              </w:rPr>
              <w:tab/>
            </w:r>
            <w:r w:rsidRPr="00EA2EE1">
              <w:rPr>
                <w:rFonts w:ascii="Avenir Medium" w:hAnsi="Avenir Medium" w:cs="Helvetica"/>
                <w:sz w:val="22"/>
                <w:szCs w:val="22"/>
              </w:rPr>
              <w:t> </w:t>
            </w:r>
            <w:r w:rsidRPr="00EA2EE1">
              <w:rPr>
                <w:rFonts w:ascii="Avenir Medium" w:hAnsi="Avenir Medium" w:cs="Helvetica"/>
                <w:b/>
                <w:bCs/>
                <w:sz w:val="22"/>
                <w:szCs w:val="22"/>
              </w:rPr>
              <w:t xml:space="preserve">Step 1 </w:t>
            </w:r>
            <w:r w:rsidRPr="00EA2EE1">
              <w:rPr>
                <w:rFonts w:ascii="Avenir Medium" w:hAnsi="Avenir Medium" w:cs="Helvetica"/>
                <w:sz w:val="22"/>
                <w:szCs w:val="22"/>
              </w:rPr>
              <w:t xml:space="preserve">Preheat oven </w:t>
            </w:r>
            <w:r>
              <w:rPr>
                <w:rFonts w:ascii="Avenir Medium" w:hAnsi="Avenir Medium" w:cs="Helvetica"/>
                <w:sz w:val="22"/>
                <w:szCs w:val="22"/>
              </w:rPr>
              <w:t>to 375 degrees F. S</w:t>
            </w:r>
            <w:r w:rsidRPr="00EA2EE1">
              <w:rPr>
                <w:rFonts w:ascii="Avenir Medium" w:hAnsi="Avenir Medium" w:cs="Helvetica"/>
                <w:sz w:val="22"/>
                <w:szCs w:val="22"/>
              </w:rPr>
              <w:t>tir together flour, baking soda, and baking powder. Set aside</w:t>
            </w:r>
            <w:proofErr w:type="gramStart"/>
            <w:r w:rsidRPr="00EA2EE1">
              <w:rPr>
                <w:rFonts w:ascii="Avenir Medium" w:hAnsi="Avenir Medium" w:cs="Helvetica"/>
                <w:sz w:val="22"/>
                <w:szCs w:val="22"/>
              </w:rPr>
              <w:t>. </w:t>
            </w:r>
            <w:proofErr w:type="gramEnd"/>
          </w:p>
          <w:p w14:paraId="3351CE2C" w14:textId="7D564522" w:rsidR="00EA2EE1" w:rsidRPr="00EA2EE1" w:rsidRDefault="00EA2EE1" w:rsidP="00EA2EE1">
            <w:pPr>
              <w:widowControl w:val="0"/>
              <w:numPr>
                <w:ilvl w:val="0"/>
                <w:numId w:val="4"/>
              </w:numPr>
              <w:tabs>
                <w:tab w:val="left" w:pos="220"/>
                <w:tab w:val="left" w:pos="720"/>
              </w:tabs>
              <w:autoSpaceDE w:val="0"/>
              <w:autoSpaceDN w:val="0"/>
              <w:adjustRightInd w:val="0"/>
              <w:ind w:hanging="720"/>
              <w:rPr>
                <w:rFonts w:ascii="Avenir Medium" w:hAnsi="Avenir Medium" w:cs="Helvetica"/>
                <w:sz w:val="22"/>
                <w:szCs w:val="22"/>
              </w:rPr>
            </w:pPr>
            <w:r w:rsidRPr="00EA2EE1">
              <w:rPr>
                <w:rFonts w:ascii="Avenir Medium" w:hAnsi="Avenir Medium" w:cs="Helvetica"/>
                <w:kern w:val="1"/>
                <w:sz w:val="22"/>
                <w:szCs w:val="22"/>
              </w:rPr>
              <w:tab/>
            </w:r>
            <w:r w:rsidRPr="00EA2EE1">
              <w:rPr>
                <w:rFonts w:ascii="Avenir Medium" w:hAnsi="Avenir Medium" w:cs="Helvetica"/>
                <w:b/>
                <w:bCs/>
                <w:sz w:val="22"/>
                <w:szCs w:val="22"/>
              </w:rPr>
              <w:t>Step 2</w:t>
            </w:r>
            <w:r w:rsidR="00117E99">
              <w:rPr>
                <w:rFonts w:ascii="Avenir Medium" w:hAnsi="Avenir Medium" w:cs="Helvetica"/>
                <w:sz w:val="22"/>
                <w:szCs w:val="22"/>
              </w:rPr>
              <w:t xml:space="preserve"> Cr</w:t>
            </w:r>
            <w:r w:rsidRPr="00EA2EE1">
              <w:rPr>
                <w:rFonts w:ascii="Avenir Medium" w:hAnsi="Avenir Medium" w:cs="Helvetica"/>
                <w:sz w:val="22"/>
                <w:szCs w:val="22"/>
              </w:rPr>
              <w:t>eam together the butter and sugar until smooth. Beat in egg and vanilla. Gradually blend in the dry ingredients. Roll dough into balls, and place cookie sheets</w:t>
            </w:r>
            <w:proofErr w:type="gramStart"/>
            <w:r w:rsidRPr="00EA2EE1">
              <w:rPr>
                <w:rFonts w:ascii="Avenir Medium" w:hAnsi="Avenir Medium" w:cs="Helvetica"/>
                <w:sz w:val="22"/>
                <w:szCs w:val="22"/>
              </w:rPr>
              <w:t>. </w:t>
            </w:r>
            <w:proofErr w:type="gramEnd"/>
          </w:p>
          <w:p w14:paraId="02C88809" w14:textId="77777777" w:rsidR="00EA2EE1" w:rsidRPr="00EA2EE1" w:rsidRDefault="00EA2EE1" w:rsidP="00EA2EE1">
            <w:pPr>
              <w:pStyle w:val="ListParagraph"/>
              <w:numPr>
                <w:ilvl w:val="0"/>
                <w:numId w:val="4"/>
              </w:numPr>
              <w:shd w:val="clear" w:color="auto" w:fill="FFFFFF"/>
              <w:spacing w:after="300"/>
              <w:ind w:hanging="720"/>
              <w:outlineLvl w:val="2"/>
              <w:rPr>
                <w:rFonts w:ascii="Helvetica" w:eastAsia="Times New Roman" w:hAnsi="Helvetica" w:cs="Times New Roman"/>
                <w:b/>
                <w:bCs/>
                <w:color w:val="000000"/>
                <w:sz w:val="33"/>
                <w:szCs w:val="33"/>
              </w:rPr>
            </w:pPr>
            <w:r w:rsidRPr="00EA2EE1">
              <w:rPr>
                <w:rFonts w:ascii="Avenir Medium" w:hAnsi="Avenir Medium" w:cs="Helvetica"/>
                <w:b/>
                <w:bCs/>
                <w:sz w:val="22"/>
                <w:szCs w:val="22"/>
              </w:rPr>
              <w:t xml:space="preserve">Step 3 </w:t>
            </w:r>
            <w:r>
              <w:rPr>
                <w:rFonts w:ascii="Avenir Medium" w:hAnsi="Avenir Medium" w:cs="Helvetica"/>
                <w:sz w:val="22"/>
                <w:szCs w:val="22"/>
              </w:rPr>
              <w:t>Bake 8 to 10</w:t>
            </w:r>
          </w:p>
          <w:p w14:paraId="52037E8E" w14:textId="238E97C1" w:rsidR="00292152" w:rsidRPr="00EA2EE1" w:rsidRDefault="00117E99" w:rsidP="00EA2EE1">
            <w:pPr>
              <w:pStyle w:val="ListParagraph"/>
              <w:shd w:val="clear" w:color="auto" w:fill="FFFFFF"/>
              <w:spacing w:after="300"/>
              <w:outlineLvl w:val="2"/>
              <w:rPr>
                <w:rFonts w:ascii="Helvetica" w:eastAsia="Times New Roman" w:hAnsi="Helvetica" w:cs="Times New Roman"/>
                <w:b/>
                <w:bCs/>
                <w:color w:val="000000"/>
                <w:sz w:val="33"/>
                <w:szCs w:val="33"/>
              </w:rPr>
            </w:pPr>
            <w:r>
              <w:rPr>
                <w:rFonts w:ascii="Avenir Medium" w:hAnsi="Avenir Medium" w:cs="Helvetica"/>
                <w:sz w:val="22"/>
                <w:szCs w:val="22"/>
              </w:rPr>
              <w:t>Minutes.</w:t>
            </w:r>
          </w:p>
          <w:p w14:paraId="287D3D95" w14:textId="77777777" w:rsidR="002D5CF8" w:rsidRDefault="002D5CF8" w:rsidP="00EA2EE1">
            <w:pPr>
              <w:shd w:val="clear" w:color="auto" w:fill="FFFFFF"/>
              <w:spacing w:after="300"/>
              <w:rPr>
                <w:rFonts w:ascii="Helvetica" w:eastAsia="Times New Roman" w:hAnsi="Helvetica" w:cs="Times New Roman"/>
                <w:b/>
                <w:bCs/>
                <w:color w:val="000000"/>
                <w:sz w:val="33"/>
                <w:szCs w:val="33"/>
              </w:rPr>
            </w:pPr>
          </w:p>
          <w:p w14:paraId="67B04B94" w14:textId="77777777" w:rsidR="00EA2EE1" w:rsidRDefault="00EA2EE1" w:rsidP="00EA2EE1">
            <w:pPr>
              <w:shd w:val="clear" w:color="auto" w:fill="FFFFFF"/>
              <w:spacing w:after="300"/>
              <w:rPr>
                <w:rFonts w:ascii="Helvetica" w:eastAsia="Times New Roman" w:hAnsi="Helvetica" w:cs="Times New Roman"/>
                <w:b/>
                <w:bCs/>
                <w:color w:val="000000"/>
                <w:sz w:val="33"/>
                <w:szCs w:val="33"/>
              </w:rPr>
            </w:pPr>
          </w:p>
          <w:p w14:paraId="71504D6C" w14:textId="77777777" w:rsidR="00EA2EE1" w:rsidRDefault="00EA2EE1" w:rsidP="00EA2EE1">
            <w:pPr>
              <w:shd w:val="clear" w:color="auto" w:fill="FFFFFF"/>
              <w:spacing w:after="300"/>
              <w:rPr>
                <w:rFonts w:ascii="Helvetica" w:eastAsia="Times New Roman" w:hAnsi="Helvetica" w:cs="Times New Roman"/>
                <w:b/>
                <w:bCs/>
                <w:color w:val="000000"/>
                <w:sz w:val="33"/>
                <w:szCs w:val="33"/>
              </w:rPr>
            </w:pPr>
          </w:p>
          <w:p w14:paraId="30B70E37" w14:textId="77777777" w:rsidR="00EA2EE1" w:rsidRDefault="00EA2EE1" w:rsidP="00EA2EE1">
            <w:pPr>
              <w:shd w:val="clear" w:color="auto" w:fill="FFFFFF"/>
              <w:spacing w:after="300"/>
              <w:rPr>
                <w:rFonts w:ascii="Helvetica" w:eastAsia="Times New Roman" w:hAnsi="Helvetica" w:cs="Times New Roman"/>
                <w:b/>
                <w:bCs/>
                <w:color w:val="000000"/>
                <w:sz w:val="33"/>
                <w:szCs w:val="33"/>
              </w:rPr>
            </w:pPr>
          </w:p>
          <w:p w14:paraId="6E27179E" w14:textId="77777777" w:rsidR="00EA2EE1" w:rsidRPr="002D5CF8" w:rsidRDefault="00EA2EE1" w:rsidP="00EA2EE1">
            <w:pPr>
              <w:shd w:val="clear" w:color="auto" w:fill="FFFFFF"/>
              <w:spacing w:after="300"/>
              <w:rPr>
                <w:rFonts w:ascii="Avenir Medium" w:hAnsi="Avenir Medium"/>
              </w:rPr>
            </w:pPr>
          </w:p>
        </w:tc>
      </w:tr>
      <w:tr w:rsidR="00292152" w:rsidRPr="002D5CF8" w14:paraId="3C655C0F" w14:textId="77777777" w:rsidTr="00117E99">
        <w:tc>
          <w:tcPr>
            <w:tcW w:w="3078" w:type="dxa"/>
            <w:shd w:val="clear" w:color="auto" w:fill="auto"/>
          </w:tcPr>
          <w:p w14:paraId="662223B2" w14:textId="621763A9" w:rsidR="002D5CF8" w:rsidRPr="00D378B7" w:rsidRDefault="002D5CF8" w:rsidP="002D5CF8">
            <w:pPr>
              <w:jc w:val="center"/>
              <w:rPr>
                <w:rFonts w:ascii="Avenir Medium" w:hAnsi="Avenir Medium"/>
                <w:lang w:val="es-ES_tradnl"/>
              </w:rPr>
            </w:pPr>
            <w:r w:rsidRPr="00D378B7">
              <w:rPr>
                <w:rFonts w:ascii="Avenir Medium" w:hAnsi="Avenir Medium"/>
                <w:lang w:val="es-ES_tradnl"/>
              </w:rPr>
              <w:lastRenderedPageBreak/>
              <w:t>Lunes</w:t>
            </w:r>
          </w:p>
        </w:tc>
        <w:tc>
          <w:tcPr>
            <w:tcW w:w="2070" w:type="dxa"/>
            <w:shd w:val="clear" w:color="auto" w:fill="auto"/>
          </w:tcPr>
          <w:p w14:paraId="46C04333" w14:textId="77777777" w:rsidR="002D5CF8" w:rsidRPr="00D378B7" w:rsidRDefault="002D5CF8" w:rsidP="002D5CF8">
            <w:pPr>
              <w:jc w:val="center"/>
              <w:rPr>
                <w:rFonts w:ascii="Avenir Medium" w:hAnsi="Avenir Medium"/>
                <w:lang w:val="es-ES_tradnl"/>
              </w:rPr>
            </w:pPr>
            <w:r w:rsidRPr="00D378B7">
              <w:rPr>
                <w:rFonts w:ascii="Avenir Medium" w:hAnsi="Avenir Medium"/>
                <w:lang w:val="es-ES_tradnl"/>
              </w:rPr>
              <w:t>Martes</w:t>
            </w:r>
          </w:p>
        </w:tc>
        <w:tc>
          <w:tcPr>
            <w:tcW w:w="2250" w:type="dxa"/>
            <w:shd w:val="clear" w:color="auto" w:fill="auto"/>
          </w:tcPr>
          <w:p w14:paraId="58DEC5B5" w14:textId="77777777" w:rsidR="002D5CF8" w:rsidRPr="00D378B7" w:rsidRDefault="002D5CF8" w:rsidP="002D5CF8">
            <w:pPr>
              <w:jc w:val="center"/>
              <w:rPr>
                <w:rFonts w:ascii="Avenir Medium" w:hAnsi="Avenir Medium"/>
                <w:lang w:val="es-ES_tradnl"/>
              </w:rPr>
            </w:pPr>
            <w:proofErr w:type="spellStart"/>
            <w:r w:rsidRPr="00D378B7">
              <w:rPr>
                <w:rFonts w:ascii="Avenir Medium" w:hAnsi="Avenir Medium"/>
                <w:lang w:val="es-ES_tradnl"/>
              </w:rPr>
              <w:t>Miercoles</w:t>
            </w:r>
            <w:proofErr w:type="spellEnd"/>
          </w:p>
        </w:tc>
        <w:tc>
          <w:tcPr>
            <w:tcW w:w="2430" w:type="dxa"/>
            <w:shd w:val="clear" w:color="auto" w:fill="auto"/>
          </w:tcPr>
          <w:p w14:paraId="755383D9" w14:textId="77777777" w:rsidR="002D5CF8" w:rsidRPr="00D378B7" w:rsidRDefault="002D5CF8" w:rsidP="002D5CF8">
            <w:pPr>
              <w:jc w:val="center"/>
              <w:rPr>
                <w:rFonts w:ascii="Avenir Medium" w:hAnsi="Avenir Medium"/>
                <w:lang w:val="es-ES_tradnl"/>
              </w:rPr>
            </w:pPr>
            <w:r w:rsidRPr="00D378B7">
              <w:rPr>
                <w:rFonts w:ascii="Avenir Medium" w:hAnsi="Avenir Medium"/>
                <w:lang w:val="es-ES_tradnl"/>
              </w:rPr>
              <w:t>Jueves</w:t>
            </w:r>
          </w:p>
        </w:tc>
        <w:tc>
          <w:tcPr>
            <w:tcW w:w="3348" w:type="dxa"/>
            <w:shd w:val="clear" w:color="auto" w:fill="auto"/>
          </w:tcPr>
          <w:p w14:paraId="1FF60688" w14:textId="77777777" w:rsidR="002D5CF8" w:rsidRPr="00D378B7" w:rsidRDefault="002D5CF8" w:rsidP="002D5CF8">
            <w:pPr>
              <w:jc w:val="center"/>
              <w:rPr>
                <w:rFonts w:ascii="Avenir Medium" w:hAnsi="Avenir Medium"/>
                <w:lang w:val="es-ES_tradnl"/>
              </w:rPr>
            </w:pPr>
            <w:r w:rsidRPr="00D378B7">
              <w:rPr>
                <w:rFonts w:ascii="Avenir Medium" w:hAnsi="Avenir Medium"/>
                <w:lang w:val="es-ES_tradnl"/>
              </w:rPr>
              <w:t>Viernes</w:t>
            </w:r>
          </w:p>
        </w:tc>
      </w:tr>
      <w:tr w:rsidR="00292152" w:rsidRPr="00292152" w14:paraId="3DDAA0B0" w14:textId="77777777" w:rsidTr="00117E99">
        <w:tc>
          <w:tcPr>
            <w:tcW w:w="3078" w:type="dxa"/>
            <w:shd w:val="clear" w:color="auto" w:fill="auto"/>
          </w:tcPr>
          <w:p w14:paraId="735A9BD3" w14:textId="7C870575" w:rsidR="003F650E" w:rsidRDefault="00117E99" w:rsidP="002D5CF8">
            <w:pPr>
              <w:jc w:val="center"/>
              <w:rPr>
                <w:rFonts w:ascii="Avenir Medium" w:hAnsi="Avenir Medium"/>
                <w:lang w:val="es-ES_tradnl"/>
              </w:rPr>
            </w:pPr>
            <w:r w:rsidRPr="00117E99">
              <w:rPr>
                <w:rFonts w:ascii="Avenir Medium" w:hAnsi="Avenir Medium"/>
                <w:lang w:val="es-ES_tradnl"/>
              </w:rPr>
              <w:t xml:space="preserve">Lectura: Lea un libro con un miembro de la familia. Pruebe este: </w:t>
            </w:r>
            <w:hyperlink r:id="rId9" w:history="1">
              <w:r w:rsidRPr="00117E99">
                <w:rPr>
                  <w:rStyle w:val="Hyperlink"/>
                  <w:rFonts w:ascii="Avenir Medium" w:hAnsi="Avenir Medium"/>
                  <w:lang w:val="es-ES_tradnl"/>
                </w:rPr>
                <w:t>el City Mouse y el Country Mouse</w:t>
              </w:r>
            </w:hyperlink>
            <w:r w:rsidRPr="00117E99">
              <w:rPr>
                <w:rFonts w:ascii="Avenir Medium" w:hAnsi="Avenir Medium"/>
                <w:lang w:val="es-ES_tradnl"/>
              </w:rPr>
              <w:t xml:space="preserve"> para leer o abrir el archivo de fotos a continuación para leer la historia.</w:t>
            </w:r>
          </w:p>
          <w:p w14:paraId="7618F0EC" w14:textId="414A8383" w:rsidR="00117E99" w:rsidRDefault="00117E99" w:rsidP="00117E99">
            <w:pPr>
              <w:rPr>
                <w:rFonts w:ascii="Avenir Medium" w:hAnsi="Avenir Medium"/>
                <w:lang w:val="es-ES_tradnl"/>
              </w:rPr>
            </w:pPr>
            <w:r>
              <w:rPr>
                <w:rFonts w:ascii="Avenir Medium" w:hAnsi="Avenir Medium"/>
                <w:noProof/>
              </w:rPr>
              <w:drawing>
                <wp:inline distT="0" distB="0" distL="0" distR="0" wp14:anchorId="62A40431" wp14:editId="57CE0139">
                  <wp:extent cx="1817370" cy="1143635"/>
                  <wp:effectExtent l="0" t="0" r="1143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20-05-10 at 2.53.57 PM.png"/>
                          <pic:cNvPicPr/>
                        </pic:nvPicPr>
                        <pic:blipFill>
                          <a:blip r:embed="rId7">
                            <a:extLst>
                              <a:ext uri="{28A0092B-C50C-407E-A947-70E740481C1C}">
                                <a14:useLocalDpi xmlns:a14="http://schemas.microsoft.com/office/drawing/2010/main" val="0"/>
                              </a:ext>
                            </a:extLst>
                          </a:blip>
                          <a:stretch>
                            <a:fillRect/>
                          </a:stretch>
                        </pic:blipFill>
                        <pic:spPr>
                          <a:xfrm>
                            <a:off x="0" y="0"/>
                            <a:ext cx="1817370" cy="1143635"/>
                          </a:xfrm>
                          <a:prstGeom prst="rect">
                            <a:avLst/>
                          </a:prstGeom>
                        </pic:spPr>
                      </pic:pic>
                    </a:graphicData>
                  </a:graphic>
                </wp:inline>
              </w:drawing>
            </w:r>
          </w:p>
          <w:p w14:paraId="10BFE596" w14:textId="5DADF26A" w:rsidR="00117E99" w:rsidRPr="00D378B7" w:rsidRDefault="00117E99" w:rsidP="002D5CF8">
            <w:pPr>
              <w:jc w:val="center"/>
              <w:rPr>
                <w:rFonts w:ascii="Avenir Medium" w:hAnsi="Avenir Medium"/>
                <w:lang w:val="es-ES_tradnl"/>
              </w:rPr>
            </w:pPr>
            <w:r w:rsidRPr="00117E99">
              <w:rPr>
                <w:rFonts w:ascii="Avenir Medium" w:hAnsi="Avenir Medium"/>
                <w:lang w:val="es-ES_tradnl"/>
              </w:rPr>
              <w:t>Después de leer la historia, piense si prefiere vivir en la ciudad o en el campo. Discuta sus pensamientos con un familiar o amigo. ¿Cuáles son los beneficios de vivir en el país? ¿Cuáles son los beneficios de vivir en la ciudad?</w:t>
            </w:r>
          </w:p>
        </w:tc>
        <w:tc>
          <w:tcPr>
            <w:tcW w:w="2070" w:type="dxa"/>
            <w:shd w:val="clear" w:color="auto" w:fill="auto"/>
          </w:tcPr>
          <w:p w14:paraId="513D6466" w14:textId="77777777" w:rsidR="00117E99" w:rsidRPr="00117E99" w:rsidRDefault="00117E99" w:rsidP="00117E99">
            <w:pPr>
              <w:shd w:val="clear" w:color="auto" w:fill="F5F5F5"/>
              <w:rPr>
                <w:rFonts w:ascii="Avenir Medium" w:hAnsi="Avenir Medium"/>
                <w:lang w:val="es-ES_tradnl"/>
              </w:rPr>
            </w:pPr>
            <w:r w:rsidRPr="00117E99">
              <w:rPr>
                <w:rFonts w:ascii="Avenir Medium" w:hAnsi="Avenir Medium"/>
                <w:lang w:val="es-ES_tradnl"/>
              </w:rPr>
              <w:t>Escuchar: jugar un juego de escuchar llamado</w:t>
            </w:r>
          </w:p>
          <w:p w14:paraId="020CA8CD" w14:textId="3B418342" w:rsidR="003F650E" w:rsidRPr="00D378B7" w:rsidRDefault="00117E99" w:rsidP="00117E99">
            <w:pPr>
              <w:shd w:val="clear" w:color="auto" w:fill="F5F5F5"/>
              <w:rPr>
                <w:rFonts w:ascii="Avenir Medium" w:hAnsi="Avenir Medium"/>
                <w:lang w:val="es-ES_tradnl"/>
              </w:rPr>
            </w:pPr>
            <w:r w:rsidRPr="00117E99">
              <w:rPr>
                <w:rFonts w:ascii="Avenir Medium" w:hAnsi="Avenir Medium"/>
                <w:lang w:val="es-ES_tradnl"/>
              </w:rPr>
              <w:t>Haz 3 cosas. Por ejemplo, "Uno. Toca tu nariz. Dos. Recoge dos crayones. Tres. Saltar arriba y abajo. Vea cuántas veces puede escuchar lo suficientemente bien como para recordar y hacer las tres cosas. sin necesidad de repetir las instrucciones. Luego intente escuchar 4 o 5 cosas.</w:t>
            </w:r>
          </w:p>
        </w:tc>
        <w:tc>
          <w:tcPr>
            <w:tcW w:w="2250" w:type="dxa"/>
            <w:shd w:val="clear" w:color="auto" w:fill="auto"/>
          </w:tcPr>
          <w:p w14:paraId="3AB46437" w14:textId="6AD93284" w:rsidR="003F650E" w:rsidRPr="00D378B7" w:rsidRDefault="00117E99" w:rsidP="002D5CF8">
            <w:pPr>
              <w:jc w:val="center"/>
              <w:rPr>
                <w:rFonts w:ascii="Avenir Medium" w:hAnsi="Avenir Medium"/>
                <w:lang w:val="es-ES_tradnl"/>
              </w:rPr>
            </w:pPr>
            <w:r w:rsidRPr="00117E99">
              <w:rPr>
                <w:rFonts w:ascii="Avenir Medium" w:hAnsi="Avenir Medium"/>
                <w:lang w:val="es-ES_tradnl"/>
              </w:rPr>
              <w:t>Escritura: Escriba una oración sobre las cosas que le pidieron que hiciera ayer en el juego "Hacer 3 cosas". Recuerde que cuando enumera dos o más cosas en una oración usa comas. Veamos qué tan bien recuerdas usar comas. No puedo esperar para leer tus oraciones.</w:t>
            </w:r>
            <w:r w:rsidR="003F650E">
              <w:rPr>
                <w:rFonts w:ascii="Avenir Medium" w:hAnsi="Avenir Medium"/>
                <w:noProof/>
              </w:rPr>
              <w:drawing>
                <wp:inline distT="0" distB="0" distL="0" distR="0" wp14:anchorId="7193A151" wp14:editId="47A09B15">
                  <wp:extent cx="850900" cy="967690"/>
                  <wp:effectExtent l="0" t="0" r="0" b="0"/>
                  <wp:docPr id="24" name="Picture 24" descr="MacHD:Users:rhsadmin:Desktop:Screen Shot 2020-04-26 at 10.16.1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HD:Users:rhsadmin:Desktop:Screen Shot 2020-04-26 at 10.16.17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0900" cy="967690"/>
                          </a:xfrm>
                          <a:prstGeom prst="rect">
                            <a:avLst/>
                          </a:prstGeom>
                          <a:noFill/>
                          <a:ln>
                            <a:noFill/>
                          </a:ln>
                        </pic:spPr>
                      </pic:pic>
                    </a:graphicData>
                  </a:graphic>
                </wp:inline>
              </w:drawing>
            </w:r>
          </w:p>
        </w:tc>
        <w:tc>
          <w:tcPr>
            <w:tcW w:w="2430" w:type="dxa"/>
            <w:shd w:val="clear" w:color="auto" w:fill="auto"/>
          </w:tcPr>
          <w:p w14:paraId="3A6B0510" w14:textId="5E82C7E0" w:rsidR="003F650E" w:rsidRPr="00D378B7" w:rsidRDefault="00117E99" w:rsidP="002D5CF8">
            <w:pPr>
              <w:jc w:val="center"/>
              <w:rPr>
                <w:rFonts w:ascii="Avenir Medium" w:hAnsi="Avenir Medium"/>
                <w:lang w:val="es-ES_tradnl"/>
              </w:rPr>
            </w:pPr>
            <w:r w:rsidRPr="00117E99">
              <w:rPr>
                <w:rFonts w:ascii="Avenir Medium" w:hAnsi="Avenir Medium"/>
                <w:lang w:val="es-ES_tradnl"/>
              </w:rPr>
              <w:t>Hablando: hoy nos enfocamos en hablar. Elige algo en tu casa que realmente te guste. Puede ser comida, un juguete, ropa, juego, cualquier cosa que te guste. Crea un anuncio como lo verías en la televisión. Como un anuncio de cereales o un anuncio de automóvil. Practica tus líneas y luego haz un video mientras haces tu comercial. ¿Su audiencia compraría su producto? Que te diviertas.</w:t>
            </w:r>
          </w:p>
        </w:tc>
        <w:tc>
          <w:tcPr>
            <w:tcW w:w="3348" w:type="dxa"/>
            <w:shd w:val="clear" w:color="auto" w:fill="auto"/>
          </w:tcPr>
          <w:p w14:paraId="1A71BBF8"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Cookies fáciles y divertidas</w:t>
            </w:r>
          </w:p>
          <w:p w14:paraId="1844D843"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Ingredientes</w:t>
            </w:r>
          </w:p>
          <w:p w14:paraId="24293A8A"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2 ¾ tazas de harina para todo uso</w:t>
            </w:r>
          </w:p>
          <w:p w14:paraId="5CB77C73"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1 cucharadita de bicarbonato de sodio</w:t>
            </w:r>
          </w:p>
          <w:p w14:paraId="062E2A16"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½ cucharadita de levadura en polvo</w:t>
            </w:r>
          </w:p>
          <w:p w14:paraId="34114D75"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1 taza de mantequilla, ablandada</w:t>
            </w:r>
          </w:p>
          <w:p w14:paraId="16D55594"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1 ½ tazas de azúcar blanca</w:t>
            </w:r>
          </w:p>
          <w:p w14:paraId="1140BA9A"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w:t>
            </w:r>
            <w:r w:rsidRPr="00194444">
              <w:rPr>
                <w:rFonts w:ascii="Avenir Medium" w:hAnsi="Avenir Medium"/>
                <w:sz w:val="20"/>
                <w:szCs w:val="20"/>
                <w:lang w:val="es-ES_tradnl"/>
              </w:rPr>
              <w:tab/>
            </w:r>
          </w:p>
          <w:p w14:paraId="7B436362"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1 huevo</w:t>
            </w:r>
          </w:p>
          <w:p w14:paraId="6348A4B4"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1 cucharadita de extracto de vainilla</w:t>
            </w:r>
          </w:p>
          <w:p w14:paraId="74E38233"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Direcciones</w:t>
            </w:r>
          </w:p>
          <w:p w14:paraId="5706E58C"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Paso 1 Precaliente el horno a 375 grados F. Mezcle la harina, el bicarbonato de sodio y el polvo de hornear. Dejar de lado.</w:t>
            </w:r>
          </w:p>
          <w:p w14:paraId="3EA111FD"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Paso 2 Batir la mantequilla y el azúcar hasta que quede suave. Batir en huevo y vainilla. Poco a poco se mezclan los ingredientes secos. Enrolle la masa en bolas y coloque las bandejas para galletas.</w:t>
            </w:r>
          </w:p>
          <w:p w14:paraId="443BE07D" w14:textId="77777777" w:rsidR="00194444" w:rsidRPr="00194444" w:rsidRDefault="00194444" w:rsidP="00194444">
            <w:pPr>
              <w:jc w:val="center"/>
              <w:rPr>
                <w:rFonts w:ascii="Avenir Medium" w:hAnsi="Avenir Medium"/>
                <w:sz w:val="20"/>
                <w:szCs w:val="20"/>
                <w:lang w:val="es-ES_tradnl"/>
              </w:rPr>
            </w:pPr>
            <w:r w:rsidRPr="00194444">
              <w:rPr>
                <w:rFonts w:ascii="Avenir Medium" w:hAnsi="Avenir Medium"/>
                <w:sz w:val="20"/>
                <w:szCs w:val="20"/>
                <w:lang w:val="es-ES_tradnl"/>
              </w:rPr>
              <w:t>• Paso 3 Hornee de 8 a 10</w:t>
            </w:r>
          </w:p>
          <w:p w14:paraId="5B2F3A40" w14:textId="4820037C" w:rsidR="00150E42" w:rsidRPr="00D378B7" w:rsidRDefault="00194444" w:rsidP="00194444">
            <w:pPr>
              <w:jc w:val="center"/>
              <w:rPr>
                <w:rFonts w:ascii="Avenir Medium" w:hAnsi="Avenir Medium"/>
                <w:lang w:val="es-ES_tradnl"/>
              </w:rPr>
            </w:pPr>
            <w:r w:rsidRPr="00194444">
              <w:rPr>
                <w:rFonts w:ascii="Avenir Medium" w:hAnsi="Avenir Medium"/>
                <w:sz w:val="20"/>
                <w:szCs w:val="20"/>
                <w:lang w:val="es-ES_tradnl"/>
              </w:rPr>
              <w:t>Minutos.</w:t>
            </w:r>
          </w:p>
        </w:tc>
      </w:tr>
    </w:tbl>
    <w:p w14:paraId="075347F3" w14:textId="77777777" w:rsidR="005B4EAA" w:rsidRDefault="005B4EAA" w:rsidP="002D5CF8">
      <w:pPr>
        <w:jc w:val="center"/>
        <w:rPr>
          <w:rFonts w:ascii="Avenir Medium" w:hAnsi="Avenir Medium"/>
        </w:rPr>
      </w:pPr>
    </w:p>
    <w:p w14:paraId="20FBD7BF" w14:textId="77777777" w:rsidR="00292152" w:rsidRPr="002D5CF8" w:rsidRDefault="00292152" w:rsidP="002D5CF8">
      <w:pPr>
        <w:jc w:val="center"/>
        <w:rPr>
          <w:rFonts w:ascii="Avenir Medium" w:hAnsi="Avenir Medium"/>
        </w:rPr>
      </w:pPr>
    </w:p>
    <w:sectPr w:rsidR="00292152" w:rsidRPr="002D5CF8" w:rsidSect="002D5CF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9474A97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B81B83"/>
    <w:multiLevelType w:val="multilevel"/>
    <w:tmpl w:val="6A72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659CC"/>
    <w:multiLevelType w:val="hybridMultilevel"/>
    <w:tmpl w:val="5C46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5F23F1"/>
    <w:multiLevelType w:val="hybridMultilevel"/>
    <w:tmpl w:val="28DA7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92EEB"/>
    <w:multiLevelType w:val="hybridMultilevel"/>
    <w:tmpl w:val="6262D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BF51878"/>
    <w:multiLevelType w:val="multilevel"/>
    <w:tmpl w:val="6A7230C0"/>
    <w:lvl w:ilvl="0">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067651"/>
    <w:multiLevelType w:val="hybridMultilevel"/>
    <w:tmpl w:val="A8567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6"/>
  </w:num>
  <w:num w:numId="3">
    <w:abstractNumId w:val="0"/>
  </w:num>
  <w:num w:numId="4">
    <w:abstractNumId w:val="1"/>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F8"/>
    <w:rsid w:val="000337F1"/>
    <w:rsid w:val="00117E99"/>
    <w:rsid w:val="00125703"/>
    <w:rsid w:val="00137B88"/>
    <w:rsid w:val="00150E42"/>
    <w:rsid w:val="00194444"/>
    <w:rsid w:val="001A71E7"/>
    <w:rsid w:val="00292152"/>
    <w:rsid w:val="002D5CF8"/>
    <w:rsid w:val="0031378C"/>
    <w:rsid w:val="003F650E"/>
    <w:rsid w:val="004748EB"/>
    <w:rsid w:val="005417BC"/>
    <w:rsid w:val="005B4EAA"/>
    <w:rsid w:val="006172BB"/>
    <w:rsid w:val="0068545B"/>
    <w:rsid w:val="00687DAA"/>
    <w:rsid w:val="00704DD4"/>
    <w:rsid w:val="008214E8"/>
    <w:rsid w:val="009618AC"/>
    <w:rsid w:val="00A4711D"/>
    <w:rsid w:val="00B61FC1"/>
    <w:rsid w:val="00C41899"/>
    <w:rsid w:val="00D378B7"/>
    <w:rsid w:val="00DA13FE"/>
    <w:rsid w:val="00E64F30"/>
    <w:rsid w:val="00EA2EE1"/>
    <w:rsid w:val="00EF3624"/>
    <w:rsid w:val="00FB1862"/>
    <w:rsid w:val="00FB2D23"/>
    <w:rsid w:val="00FD4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8BEA1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2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D23"/>
    <w:rPr>
      <w:rFonts w:ascii="Lucida Grande" w:hAnsi="Lucida Grande" w:cs="Lucida Grande"/>
      <w:sz w:val="18"/>
      <w:szCs w:val="18"/>
    </w:rPr>
  </w:style>
  <w:style w:type="paragraph" w:styleId="ListParagraph">
    <w:name w:val="List Paragraph"/>
    <w:basedOn w:val="Normal"/>
    <w:uiPriority w:val="34"/>
    <w:qFormat/>
    <w:rsid w:val="00292152"/>
    <w:pPr>
      <w:ind w:left="720"/>
      <w:contextualSpacing/>
    </w:pPr>
  </w:style>
  <w:style w:type="character" w:styleId="Hyperlink">
    <w:name w:val="Hyperlink"/>
    <w:basedOn w:val="DefaultParagraphFont"/>
    <w:uiPriority w:val="99"/>
    <w:unhideWhenUsed/>
    <w:rsid w:val="001A71E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5C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2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D23"/>
    <w:rPr>
      <w:rFonts w:ascii="Lucida Grande" w:hAnsi="Lucida Grande" w:cs="Lucida Grande"/>
      <w:sz w:val="18"/>
      <w:szCs w:val="18"/>
    </w:rPr>
  </w:style>
  <w:style w:type="paragraph" w:styleId="ListParagraph">
    <w:name w:val="List Paragraph"/>
    <w:basedOn w:val="Normal"/>
    <w:uiPriority w:val="34"/>
    <w:qFormat/>
    <w:rsid w:val="00292152"/>
    <w:pPr>
      <w:ind w:left="720"/>
      <w:contextualSpacing/>
    </w:pPr>
  </w:style>
  <w:style w:type="character" w:styleId="Hyperlink">
    <w:name w:val="Hyperlink"/>
    <w:basedOn w:val="DefaultParagraphFont"/>
    <w:uiPriority w:val="99"/>
    <w:unhideWhenUsed/>
    <w:rsid w:val="001A71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81927">
      <w:bodyDiv w:val="1"/>
      <w:marLeft w:val="0"/>
      <w:marRight w:val="0"/>
      <w:marTop w:val="0"/>
      <w:marBottom w:val="0"/>
      <w:divBdr>
        <w:top w:val="none" w:sz="0" w:space="0" w:color="auto"/>
        <w:left w:val="none" w:sz="0" w:space="0" w:color="auto"/>
        <w:bottom w:val="none" w:sz="0" w:space="0" w:color="auto"/>
        <w:right w:val="none" w:sz="0" w:space="0" w:color="auto"/>
      </w:divBdr>
    </w:div>
    <w:div w:id="1259748733">
      <w:bodyDiv w:val="1"/>
      <w:marLeft w:val="0"/>
      <w:marRight w:val="0"/>
      <w:marTop w:val="0"/>
      <w:marBottom w:val="0"/>
      <w:divBdr>
        <w:top w:val="none" w:sz="0" w:space="0" w:color="auto"/>
        <w:left w:val="none" w:sz="0" w:space="0" w:color="auto"/>
        <w:bottom w:val="none" w:sz="0" w:space="0" w:color="auto"/>
        <w:right w:val="none" w:sz="0" w:space="0" w:color="auto"/>
      </w:divBdr>
    </w:div>
    <w:div w:id="1744529264">
      <w:bodyDiv w:val="1"/>
      <w:marLeft w:val="0"/>
      <w:marRight w:val="0"/>
      <w:marTop w:val="0"/>
      <w:marBottom w:val="0"/>
      <w:divBdr>
        <w:top w:val="none" w:sz="0" w:space="0" w:color="auto"/>
        <w:left w:val="none" w:sz="0" w:space="0" w:color="auto"/>
        <w:bottom w:val="none" w:sz="0" w:space="0" w:color="auto"/>
        <w:right w:val="none" w:sz="0" w:space="0" w:color="auto"/>
      </w:divBdr>
      <w:divsChild>
        <w:div w:id="1745295494">
          <w:marLeft w:val="0"/>
          <w:marRight w:val="0"/>
          <w:marTop w:val="0"/>
          <w:marBottom w:val="0"/>
          <w:divBdr>
            <w:top w:val="none" w:sz="0" w:space="0" w:color="auto"/>
            <w:left w:val="none" w:sz="0" w:space="0" w:color="auto"/>
            <w:bottom w:val="none" w:sz="0" w:space="0" w:color="auto"/>
            <w:right w:val="none" w:sz="0" w:space="0" w:color="auto"/>
          </w:divBdr>
          <w:divsChild>
            <w:div w:id="542982762">
              <w:marLeft w:val="0"/>
              <w:marRight w:val="0"/>
              <w:marTop w:val="0"/>
              <w:marBottom w:val="0"/>
              <w:divBdr>
                <w:top w:val="none" w:sz="0" w:space="0" w:color="auto"/>
                <w:left w:val="none" w:sz="0" w:space="0" w:color="auto"/>
                <w:bottom w:val="none" w:sz="0" w:space="0" w:color="auto"/>
                <w:right w:val="none" w:sz="0" w:space="0" w:color="auto"/>
              </w:divBdr>
              <w:divsChild>
                <w:div w:id="666516034">
                  <w:marLeft w:val="0"/>
                  <w:marRight w:val="0"/>
                  <w:marTop w:val="0"/>
                  <w:marBottom w:val="0"/>
                  <w:divBdr>
                    <w:top w:val="none" w:sz="0" w:space="0" w:color="auto"/>
                    <w:left w:val="none" w:sz="0" w:space="0" w:color="auto"/>
                    <w:bottom w:val="none" w:sz="0" w:space="0" w:color="auto"/>
                    <w:right w:val="none" w:sz="0" w:space="0" w:color="auto"/>
                  </w:divBdr>
                  <w:divsChild>
                    <w:div w:id="1798841304">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519928504">
              <w:marLeft w:val="0"/>
              <w:marRight w:val="0"/>
              <w:marTop w:val="0"/>
              <w:marBottom w:val="0"/>
              <w:divBdr>
                <w:top w:val="none" w:sz="0" w:space="0" w:color="auto"/>
                <w:left w:val="none" w:sz="0" w:space="0" w:color="auto"/>
                <w:bottom w:val="none" w:sz="0" w:space="0" w:color="auto"/>
                <w:right w:val="none" w:sz="0" w:space="0" w:color="auto"/>
              </w:divBdr>
              <w:divsChild>
                <w:div w:id="723869395">
                  <w:marLeft w:val="0"/>
                  <w:marRight w:val="0"/>
                  <w:marTop w:val="0"/>
                  <w:marBottom w:val="0"/>
                  <w:divBdr>
                    <w:top w:val="none" w:sz="0" w:space="0" w:color="auto"/>
                    <w:left w:val="none" w:sz="0" w:space="0" w:color="auto"/>
                    <w:bottom w:val="none" w:sz="0" w:space="0" w:color="auto"/>
                    <w:right w:val="none" w:sz="0" w:space="0" w:color="auto"/>
                  </w:divBdr>
                  <w:divsChild>
                    <w:div w:id="1254587889">
                      <w:marLeft w:val="0"/>
                      <w:marRight w:val="0"/>
                      <w:marTop w:val="0"/>
                      <w:marBottom w:val="0"/>
                      <w:divBdr>
                        <w:top w:val="none" w:sz="0" w:space="0" w:color="auto"/>
                        <w:left w:val="none" w:sz="0" w:space="0" w:color="auto"/>
                        <w:bottom w:val="none" w:sz="0" w:space="0" w:color="auto"/>
                        <w:right w:val="none" w:sz="0" w:space="0" w:color="auto"/>
                      </w:divBdr>
                      <w:divsChild>
                        <w:div w:id="1712683883">
                          <w:marLeft w:val="0"/>
                          <w:marRight w:val="0"/>
                          <w:marTop w:val="0"/>
                          <w:marBottom w:val="0"/>
                          <w:divBdr>
                            <w:top w:val="none" w:sz="0" w:space="0" w:color="auto"/>
                            <w:left w:val="none" w:sz="0" w:space="0" w:color="auto"/>
                            <w:bottom w:val="none" w:sz="0" w:space="0" w:color="auto"/>
                            <w:right w:val="none" w:sz="0" w:space="0" w:color="auto"/>
                          </w:divBdr>
                        </w:div>
                        <w:div w:id="886988745">
                          <w:marLeft w:val="0"/>
                          <w:marRight w:val="0"/>
                          <w:marTop w:val="0"/>
                          <w:marBottom w:val="0"/>
                          <w:divBdr>
                            <w:top w:val="none" w:sz="0" w:space="0" w:color="auto"/>
                            <w:left w:val="none" w:sz="0" w:space="0" w:color="auto"/>
                            <w:bottom w:val="none" w:sz="0" w:space="0" w:color="auto"/>
                            <w:right w:val="none" w:sz="0" w:space="0" w:color="auto"/>
                          </w:divBdr>
                          <w:divsChild>
                            <w:div w:id="222377939">
                              <w:marLeft w:val="0"/>
                              <w:marRight w:val="300"/>
                              <w:marTop w:val="180"/>
                              <w:marBottom w:val="0"/>
                              <w:divBdr>
                                <w:top w:val="none" w:sz="0" w:space="0" w:color="auto"/>
                                <w:left w:val="none" w:sz="0" w:space="0" w:color="auto"/>
                                <w:bottom w:val="none" w:sz="0" w:space="0" w:color="auto"/>
                                <w:right w:val="none" w:sz="0" w:space="0" w:color="auto"/>
                              </w:divBdr>
                              <w:divsChild>
                                <w:div w:id="1843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290682">
          <w:marLeft w:val="0"/>
          <w:marRight w:val="0"/>
          <w:marTop w:val="0"/>
          <w:marBottom w:val="0"/>
          <w:divBdr>
            <w:top w:val="none" w:sz="0" w:space="0" w:color="auto"/>
            <w:left w:val="none" w:sz="0" w:space="0" w:color="auto"/>
            <w:bottom w:val="none" w:sz="0" w:space="0" w:color="auto"/>
            <w:right w:val="none" w:sz="0" w:space="0" w:color="auto"/>
          </w:divBdr>
          <w:divsChild>
            <w:div w:id="471214590">
              <w:marLeft w:val="0"/>
              <w:marRight w:val="0"/>
              <w:marTop w:val="0"/>
              <w:marBottom w:val="0"/>
              <w:divBdr>
                <w:top w:val="none" w:sz="0" w:space="0" w:color="auto"/>
                <w:left w:val="none" w:sz="0" w:space="0" w:color="auto"/>
                <w:bottom w:val="none" w:sz="0" w:space="0" w:color="auto"/>
                <w:right w:val="none" w:sz="0" w:space="0" w:color="auto"/>
              </w:divBdr>
              <w:divsChild>
                <w:div w:id="1806316281">
                  <w:marLeft w:val="0"/>
                  <w:marRight w:val="0"/>
                  <w:marTop w:val="0"/>
                  <w:marBottom w:val="0"/>
                  <w:divBdr>
                    <w:top w:val="none" w:sz="0" w:space="0" w:color="auto"/>
                    <w:left w:val="none" w:sz="0" w:space="0" w:color="auto"/>
                    <w:bottom w:val="none" w:sz="0" w:space="0" w:color="auto"/>
                    <w:right w:val="none" w:sz="0" w:space="0" w:color="auto"/>
                  </w:divBdr>
                  <w:divsChild>
                    <w:div w:id="1832335557">
                      <w:marLeft w:val="0"/>
                      <w:marRight w:val="0"/>
                      <w:marTop w:val="0"/>
                      <w:marBottom w:val="0"/>
                      <w:divBdr>
                        <w:top w:val="none" w:sz="0" w:space="0" w:color="auto"/>
                        <w:left w:val="none" w:sz="0" w:space="0" w:color="auto"/>
                        <w:bottom w:val="none" w:sz="0" w:space="0" w:color="auto"/>
                        <w:right w:val="none" w:sz="0" w:space="0" w:color="auto"/>
                      </w:divBdr>
                      <w:divsChild>
                        <w:div w:id="163331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youtu.be/Gd0FGjsoKKI"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s://youtu.be/Gd0FGjsoKK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3493</Characters>
  <Application>Microsoft Macintosh Word</Application>
  <DocSecurity>0</DocSecurity>
  <Lines>29</Lines>
  <Paragraphs>8</Paragraphs>
  <ScaleCrop>false</ScaleCrop>
  <Company>Walker County Schools</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RHS admin</dc:creator>
  <cp:keywords/>
  <dc:description/>
  <cp:lastModifiedBy>RHS admin</cp:lastModifiedBy>
  <cp:revision>2</cp:revision>
  <dcterms:created xsi:type="dcterms:W3CDTF">2020-05-11T03:42:00Z</dcterms:created>
  <dcterms:modified xsi:type="dcterms:W3CDTF">2020-05-11T03:42:00Z</dcterms:modified>
</cp:coreProperties>
</file>