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Calloway-Smith Middle School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Dress Code 2020-2021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Revised COVID 19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dress code was formulated for school safety and to reduce peer pressure for an equitable environment.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Boys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Plain khaki pants with belts loops (i.e. NO CARGO, DICKIES PANTS WITH LARGE SIDE POCKETS, NO FRAYED/SPLIT HEMS, NO CORDUROY, NO BAGGY OR SAGGY PANTS ALLOWED)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Maroon Polo Style Shirts (Solid Only)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 or Brown Solid Colored Belt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Dirty Buck Shoe (tan) or Sneaker/Athletic Tennis Shoe (NO slides, sandals or boots of any kind)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Black, Brown, White, or Khaki Socks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Black, Brown, White or Maroon Solid Colored Jackets (NO HOODIES)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Mask- No inappropriate images or words or any political messages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Girls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Pants or skirts, plain regular khaki, pleated or non-pleated, with belt loops, (cotton twill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 fabric, Dockers, Duckhead, Dickies style.) NO multi-riveted jeans, painter paints,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Extreme bell bottom, no fray/ split hems. NO CARGO, DICKIES PANTS WITH LARGE SIDE POCKETS, 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NOBAGGY OR SAGGY PANTS ALLOWED.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Girl skirts, (twill fabric-docker style) Skirts are to be NO shorter than 3 inches above the top of 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knee. No spandex, sweater, jean material.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Maroon Polo Shirts (Solid Only)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 or Brown Solid Colored Belt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Dirty Bucks Shoe (tan) or Sneaker/Athletic Tennis Shoe (NO slides, sandals or boots of any kind) 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Black, Brown, White or Khaki Socks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Black, Brown, White, or Maroon Solid Colored Jackets/Sweaters (NO HOODIES)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Mask- No inappropriate images or words or any political messages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Jewelry/Accessories: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large ornaments, no hoops or hanging earrings, (small studs- girls only). One bracelet or watch.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Only the above described jackets or sweaters may be worn in class during the school day or on field trips. Belts must always be worn at the natural waistline-solid black or brown (NO DRAWSTRING)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Note: Students are not allowed to wear shorts, hats, caps, headbands, bandannas, tiaras, picks, combs, or hair bonnets.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Hair- Natural Hair Color Only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