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315B801" w:rsidR="003F5D8E" w:rsidRPr="005E6367" w:rsidRDefault="62B21F22" w:rsidP="0F3A33E1">
      <w:pPr>
        <w:jc w:val="center"/>
        <w:rPr>
          <w:rFonts w:ascii="Candara" w:eastAsia="Candara" w:hAnsi="Candara" w:cs="Candara"/>
          <w:sz w:val="40"/>
          <w:szCs w:val="40"/>
          <w:lang w:val="es-ES"/>
        </w:rPr>
      </w:pPr>
      <w:r w:rsidRPr="0F3A33E1">
        <w:rPr>
          <w:rFonts w:ascii="Candara" w:eastAsia="Candara" w:hAnsi="Candara" w:cs="Candara"/>
          <w:sz w:val="40"/>
          <w:szCs w:val="40"/>
          <w:lang w:val="es-ES"/>
        </w:rPr>
        <w:t xml:space="preserve">Plan </w:t>
      </w:r>
      <w:proofErr w:type="gramStart"/>
      <w:r w:rsidRPr="0F3A33E1">
        <w:rPr>
          <w:rFonts w:ascii="Candara" w:eastAsia="Candara" w:hAnsi="Candara" w:cs="Candara"/>
          <w:sz w:val="40"/>
          <w:szCs w:val="40"/>
          <w:lang w:val="es-ES"/>
        </w:rPr>
        <w:t>de  Regreso</w:t>
      </w:r>
      <w:proofErr w:type="gramEnd"/>
      <w:r w:rsidRPr="0F3A33E1">
        <w:rPr>
          <w:rFonts w:ascii="Candara" w:eastAsia="Candara" w:hAnsi="Candara" w:cs="Candara"/>
          <w:sz w:val="40"/>
          <w:szCs w:val="40"/>
          <w:lang w:val="es-ES"/>
        </w:rPr>
        <w:t xml:space="preserve"> al Aprendizaje de PHES </w:t>
      </w:r>
    </w:p>
    <w:p w14:paraId="5DA60F91" w14:textId="320A857F" w:rsidR="62B21F22" w:rsidRPr="005E6367" w:rsidRDefault="53B18B55" w:rsidP="0F3A33E1">
      <w:pPr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Estimados padres y tutores, </w:t>
      </w:r>
    </w:p>
    <w:p w14:paraId="282597B3" w14:textId="7FF61AE9" w:rsidR="160E474C" w:rsidRPr="005E6367" w:rsidRDefault="005E6367" w:rsidP="1C450347">
      <w:pPr>
        <w:ind w:firstLine="72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El distrito lanzó nuestro plan de Regreso al Aprendizaje la semana pasada. Puede encontrar este documento visitando el sitio web del distrito en desotocountyschools.org y visitando la pestaña "Actualizaciones de </w:t>
      </w:r>
      <w:proofErr w:type="spellStart"/>
      <w:r w:rsidRPr="1C450347">
        <w:rPr>
          <w:rFonts w:ascii="Candara" w:eastAsia="Candara" w:hAnsi="Candara" w:cs="Candara"/>
          <w:sz w:val="24"/>
          <w:szCs w:val="24"/>
          <w:lang w:val="es-ES"/>
        </w:rPr>
        <w:t>Covid</w:t>
      </w:r>
      <w:proofErr w:type="spell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 19.” En este plan, se describen las op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>ciones de los padres para el aprendizaje y otras pautas en persona. Nos adheriremos a las pautas enumeradas en este documento. También hemos creado nuestro plan de Regreso a Aprendizaje específico de la escuela. Esperamos que este documento ayude a respond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er preguntas que pueda tener sobre cómo será un día escolar en persona en PHES. </w:t>
      </w:r>
    </w:p>
    <w:p w14:paraId="235FC2B9" w14:textId="3AB429D8" w:rsidR="0099225B" w:rsidRPr="005E6367" w:rsidRDefault="005E6367" w:rsidP="1C450347">
      <w:pPr>
        <w:ind w:firstLine="72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>Como dijimos, este plan describe nuestros procedimientos en persona. Sin embargo, el aprendizaje a distancia es una opción para usted. Visite el sitio web mencionado anteriorm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>ente para leer más sobre lo que implicará el aprendizaje a distancia, los requisitos para el aprendizaje a distancia y cómo inscribir a su hijo. El aprendizaje a distancia no será como lo fue en la primavera para los estudiantes de primaria. Su hijo recibi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rá instrucción de un maestro. La asistencia es obligatoria y se darán calificaciones. Los padres pueden inscribirse completando la solicitud en línea en </w:t>
      </w:r>
      <w:hyperlink r:id="rId5" w:history="1">
        <w:r w:rsidRPr="1C450347">
          <w:rPr>
            <w:rStyle w:val="Hyperlink"/>
            <w:rFonts w:ascii="Candara" w:eastAsia="Candara" w:hAnsi="Candara" w:cs="Candara"/>
            <w:sz w:val="24"/>
            <w:szCs w:val="24"/>
            <w:lang w:val="es-ES"/>
          </w:rPr>
          <w:t>https://www.desotocountyschools.or</w:t>
        </w:r>
        <w:r w:rsidRPr="1C450347">
          <w:rPr>
            <w:rStyle w:val="Hyperlink"/>
            <w:rFonts w:ascii="Candara" w:eastAsia="Candara" w:hAnsi="Candara" w:cs="Candara"/>
            <w:sz w:val="24"/>
            <w:szCs w:val="24"/>
            <w:lang w:val="es-ES"/>
          </w:rPr>
          <w:t>g/distancelearning</w:t>
        </w:r>
      </w:hyperlink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. Todas las preguntas relacionadas con el aprendizaje a distancia se pueden enviar a </w:t>
      </w:r>
      <w:hyperlink r:id="rId6" w:history="1">
        <w:r w:rsidRPr="1C450347">
          <w:rPr>
            <w:rStyle w:val="Hyperlink"/>
            <w:rFonts w:ascii="Candara" w:eastAsia="Candara" w:hAnsi="Candara" w:cs="Candara"/>
            <w:sz w:val="24"/>
            <w:szCs w:val="24"/>
            <w:lang w:val="es-ES"/>
          </w:rPr>
          <w:t>distancelearning@dcsms.org</w:t>
        </w:r>
      </w:hyperlink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. La fecha límite de solicitud es el miércoles 22 de julio. </w:t>
      </w:r>
    </w:p>
    <w:p w14:paraId="726D3726" w14:textId="4724639A" w:rsidR="0839BBB8" w:rsidRPr="005E6367" w:rsidRDefault="005E6367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La seguridad de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nuestro personal y estudiantes es siempre nuestra máxima prioridad. El distanciamiento social estará en su lugar en la mayor medida posible. A </w:t>
      </w:r>
      <w:proofErr w:type="gramStart"/>
      <w:r w:rsidRPr="1C450347">
        <w:rPr>
          <w:rFonts w:ascii="Candara" w:eastAsia="Candara" w:hAnsi="Candara" w:cs="Candara"/>
          <w:sz w:val="24"/>
          <w:szCs w:val="24"/>
          <w:lang w:val="es-ES"/>
        </w:rPr>
        <w:t>continuación</w:t>
      </w:r>
      <w:proofErr w:type="gram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 se presentan procedimientos específicos que tenemos implementados que nos ayudarán a mantener un amb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iente seguro. </w:t>
      </w:r>
    </w:p>
    <w:p w14:paraId="161E3C66" w14:textId="3B2C3B4C" w:rsidR="1C450347" w:rsidRPr="005E6367" w:rsidRDefault="1C450347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38088B1A" w14:textId="71F9D72E" w:rsidR="6F78177F" w:rsidRPr="005E6367" w:rsidRDefault="005E6367" w:rsidP="0F3A33E1">
      <w:pPr>
        <w:spacing w:after="0"/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</w:pPr>
      <w:r w:rsidRPr="0F3A33E1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Llegada:</w:t>
      </w:r>
    </w:p>
    <w:p w14:paraId="182538A6" w14:textId="6B83D077" w:rsidR="6FD5415A" w:rsidRDefault="005E6367" w:rsidP="0F3A33E1">
      <w:pPr>
        <w:spacing w:after="0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Los estudiantes podrán comenzar a ingresar al edificio a las 8:05. La campana tardía sonará a las 8:40. </w:t>
      </w:r>
    </w:p>
    <w:p w14:paraId="2C94DE3F" w14:textId="43781FAB" w:rsidR="6F78177F" w:rsidRDefault="005E6367" w:rsidP="0F3A33E1">
      <w:pPr>
        <w:spacing w:after="0"/>
        <w:rPr>
          <w:rFonts w:ascii="Candara" w:eastAsia="Candara" w:hAnsi="Candara" w:cs="Candara"/>
          <w:sz w:val="24"/>
          <w:szCs w:val="24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Estudiantes de </w:t>
      </w:r>
      <w:r>
        <w:rPr>
          <w:rFonts w:ascii="Candara" w:eastAsia="Candara" w:hAnsi="Candara" w:cs="Candara"/>
          <w:sz w:val="24"/>
          <w:szCs w:val="24"/>
          <w:lang w:val="es-ES"/>
        </w:rPr>
        <w:t>A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>utobús:</w:t>
      </w:r>
    </w:p>
    <w:p w14:paraId="799973D3" w14:textId="002EE2FB" w:rsidR="6F78177F" w:rsidRPr="005E6367" w:rsidRDefault="005E6367" w:rsidP="0F3A33E1">
      <w:pPr>
        <w:pStyle w:val="ListParagraph"/>
        <w:numPr>
          <w:ilvl w:val="1"/>
          <w:numId w:val="16"/>
        </w:numPr>
        <w:spacing w:after="0"/>
        <w:ind w:left="648"/>
        <w:rPr>
          <w:rFonts w:ascii="Candara" w:eastAsia="Candara" w:hAnsi="Candara" w:cs="Candara"/>
          <w:sz w:val="24"/>
          <w:szCs w:val="24"/>
          <w:lang w:val="es-ES"/>
        </w:rPr>
      </w:pPr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Estos estudiantes llegarán a la escuela y entrarán al edificio a través de la entrada de la cafetería del lado norte. Habrá maestros de guardia que ayudarán a los estudiantes a mantener el distanciamiento social a medida que ingresan al edificio. </w:t>
      </w:r>
    </w:p>
    <w:p w14:paraId="4F89572C" w14:textId="2D6518BC" w:rsidR="3B631626" w:rsidRPr="005E6367" w:rsidRDefault="005E6367" w:rsidP="0F3A33E1">
      <w:pPr>
        <w:pStyle w:val="ListParagraph"/>
        <w:numPr>
          <w:ilvl w:val="1"/>
          <w:numId w:val="16"/>
        </w:numPr>
        <w:spacing w:after="0"/>
        <w:ind w:left="648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>Al ingre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sar, los estudiantes irán directamente a sus aulas. Los miembros del personal estarán de servicio en cada sala para ayudar a mantener el distanciamiento social. </w:t>
      </w:r>
    </w:p>
    <w:p w14:paraId="16FF7A9E" w14:textId="3D87A3AC" w:rsidR="1C2C54B2" w:rsidRDefault="005E6367" w:rsidP="0F3A33E1">
      <w:pPr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lang w:val="es-ES"/>
        </w:rPr>
        <w:t xml:space="preserve">Pasajeros de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>Carro:</w:t>
      </w:r>
    </w:p>
    <w:p w14:paraId="487685C1" w14:textId="79EF3FCB" w:rsidR="72DDA300" w:rsidRPr="005E6367" w:rsidRDefault="005E6367" w:rsidP="1C450347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Por favor, no deje a su hijo antes de las 8:05. </w:t>
      </w:r>
    </w:p>
    <w:p w14:paraId="20B209D7" w14:textId="0CFF87C8" w:rsidR="1C2C54B2" w:rsidRPr="005E6367" w:rsidRDefault="72DDA300" w:rsidP="0F3A33E1">
      <w:pPr>
        <w:pStyle w:val="ListParagraph"/>
        <w:numPr>
          <w:ilvl w:val="0"/>
          <w:numId w:val="14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Cuando las puertas se abren a las 8:05, los estudiantes saldrán de sus carros de forma independiente. A partir de ahora, el personal no abrirá puertas. Sin embargo, estarán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lastRenderedPageBreak/>
        <w:t xml:space="preserve">allí con un cálido saludo por la mañana, como "¡Siempre es un gran día para ser un </w:t>
      </w:r>
      <w:proofErr w:type="spellStart"/>
      <w:r w:rsidRPr="1C450347">
        <w:rPr>
          <w:rFonts w:ascii="Candara" w:eastAsia="Candara" w:hAnsi="Candara" w:cs="Candara"/>
          <w:sz w:val="24"/>
          <w:szCs w:val="24"/>
          <w:lang w:val="es-ES"/>
        </w:rPr>
        <w:t>Jag</w:t>
      </w:r>
      <w:proofErr w:type="spell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!” </w:t>
      </w:r>
    </w:p>
    <w:p w14:paraId="4D88E12A" w14:textId="501FB067" w:rsidR="3EDAEDFE" w:rsidRDefault="005E6367" w:rsidP="1C450347">
      <w:pPr>
        <w:pStyle w:val="ListParagraph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Si su hijo necesita ayuda para salir del carro, le pedimos que se estacione en el estacionamiento delantero y camine a su hijo hasta la puerta. Los padres no serán permitidos en la escuela. </w:t>
      </w:r>
    </w:p>
    <w:p w14:paraId="6785EED2" w14:textId="7D75FC3C" w:rsidR="2BDBB463" w:rsidRPr="005E6367" w:rsidRDefault="005E6367" w:rsidP="1D7CA732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Estos estudiantes irán directamente a clase. </w:t>
      </w:r>
    </w:p>
    <w:p w14:paraId="10CBFEE9" w14:textId="38A9882F" w:rsidR="4BB0FD67" w:rsidRPr="005E6367" w:rsidRDefault="4BB0FD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1B3E037F" w14:textId="6A63660F" w:rsidR="4CF4662B" w:rsidRPr="005E6367" w:rsidRDefault="005E6367" w:rsidP="0F3A33E1">
      <w:pPr>
        <w:spacing w:after="0"/>
        <w:rPr>
          <w:rFonts w:ascii="Candara" w:eastAsia="Candara" w:hAnsi="Candara" w:cs="Candara"/>
          <w:b/>
          <w:bCs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Despedida</w:t>
      </w:r>
      <w:r w:rsidRPr="1C450347">
        <w:rPr>
          <w:rFonts w:ascii="Candara" w:eastAsia="Candara" w:hAnsi="Candara" w:cs="Candara"/>
          <w:sz w:val="24"/>
          <w:szCs w:val="24"/>
          <w:u w:val="single"/>
          <w:lang w:val="es-ES"/>
        </w:rPr>
        <w:t>:</w:t>
      </w:r>
    </w:p>
    <w:p w14:paraId="3B24E803" w14:textId="543724F2" w:rsidR="6E938384" w:rsidRPr="005E6367" w:rsidRDefault="005E6367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>Incluso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 en años sin distanciamiento social, el despido es un proceso largo a principios de año. Apreciamos su paciencia y comprensión esas primeras semanas mientras ejecutamos nuestro plan y hacemos los ajustes necesarios. </w:t>
      </w:r>
    </w:p>
    <w:p w14:paraId="3C746E75" w14:textId="28C5F771" w:rsidR="130F6352" w:rsidRDefault="005E6367" w:rsidP="1C450347">
      <w:pPr>
        <w:spacing w:after="0"/>
        <w:rPr>
          <w:rFonts w:ascii="Candara" w:eastAsia="Candara" w:hAnsi="Candara" w:cs="Candara"/>
          <w:sz w:val="24"/>
          <w:szCs w:val="24"/>
          <w:u w:val="single"/>
        </w:rPr>
      </w:pPr>
      <w:r>
        <w:rPr>
          <w:rFonts w:ascii="Candara" w:eastAsia="Candara" w:hAnsi="Candara" w:cs="Candara"/>
          <w:sz w:val="24"/>
          <w:szCs w:val="24"/>
          <w:u w:val="single"/>
          <w:lang w:val="es-ES"/>
        </w:rPr>
        <w:t xml:space="preserve">Pasajeros de </w:t>
      </w:r>
      <w:r w:rsidRPr="1C450347">
        <w:rPr>
          <w:rFonts w:ascii="Candara" w:eastAsia="Candara" w:hAnsi="Candara" w:cs="Candara"/>
          <w:sz w:val="24"/>
          <w:szCs w:val="24"/>
          <w:u w:val="single"/>
          <w:lang w:val="es-ES"/>
        </w:rPr>
        <w:t>Carro</w:t>
      </w:r>
    </w:p>
    <w:p w14:paraId="61ECFDE2" w14:textId="259FFA55" w:rsidR="4CF4662B" w:rsidRPr="005E6367" w:rsidRDefault="005E6367" w:rsidP="0F3A33E1">
      <w:pPr>
        <w:pStyle w:val="ListParagraph"/>
        <w:numPr>
          <w:ilvl w:val="0"/>
          <w:numId w:val="13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Los pasajeros de carros serán despedidos de sus aulas. Cuando ingrese a la línea de pasajeros de carro, un miembro del personal lo identificará por su etiqueta de pasajero de carro de PHES. Esta información será comunicada a los maestros de la escuela. El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personal estará estacionado en toda la escuela para acompañar a los estudiantes a la línea de pasajeros de carros. </w:t>
      </w:r>
      <w:r w:rsidR="207A789D" w:rsidRPr="1C450347">
        <w:rPr>
          <w:rFonts w:ascii="Candara" w:eastAsia="Candara" w:hAnsi="Candara" w:cs="Candara"/>
          <w:sz w:val="24"/>
          <w:szCs w:val="24"/>
          <w:u w:val="single"/>
          <w:lang w:val="es-ES"/>
        </w:rPr>
        <w:t>Si no tiene una etiqueta de pasajero de carros, deberá estacionar para mostrar su identificación. Cualquier persona que recoja a su hijo, debe tener una etiqueta de coche.</w:t>
      </w:r>
    </w:p>
    <w:p w14:paraId="4DF8483E" w14:textId="4633AB65" w:rsidR="6F33731D" w:rsidRPr="005E6367" w:rsidRDefault="005E6367" w:rsidP="0F3A33E1">
      <w:pPr>
        <w:pStyle w:val="ListParagraph"/>
        <w:numPr>
          <w:ilvl w:val="0"/>
          <w:numId w:val="13"/>
        </w:numPr>
        <w:spacing w:after="0"/>
        <w:rPr>
          <w:rFonts w:ascii="Candara" w:eastAsia="Candara" w:hAnsi="Candara" w:cs="Candara"/>
          <w:b/>
          <w:bCs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Hasta que hayamos perfeccionado este procedimiento de despido, la salida de los pasajeros de carro comenzará temprano (aproximadamente alrededor de las 2:30). </w:t>
      </w:r>
    </w:p>
    <w:p w14:paraId="5276620A" w14:textId="4A2ECBD7" w:rsidR="36738F8F" w:rsidRPr="005E6367" w:rsidRDefault="005E6367" w:rsidP="0F3A33E1">
      <w:pPr>
        <w:pStyle w:val="ListParagraph"/>
        <w:numPr>
          <w:ilvl w:val="0"/>
          <w:numId w:val="13"/>
        </w:numPr>
        <w:spacing w:after="0"/>
        <w:rPr>
          <w:rFonts w:ascii="Candara" w:eastAsia="Candara" w:hAnsi="Candara" w:cs="Candara"/>
          <w:b/>
          <w:bCs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>Todos los pasajeros de carros que aún esperan ser recogidos cuando los autobuses comiencen a des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pedir serán acompañados por los miembros del personal a una ubicación central (pasillo de la rotonda/vestíbulo) donde estarán sentados (socialmente distanciados) hasta que se les llame a despedir. </w:t>
      </w:r>
    </w:p>
    <w:p w14:paraId="0FD25277" w14:textId="54489DA0" w:rsidR="36738F8F" w:rsidRDefault="005E6367" w:rsidP="1C450347">
      <w:pPr>
        <w:spacing w:after="0"/>
        <w:rPr>
          <w:rFonts w:ascii="Candara" w:eastAsia="Candara" w:hAnsi="Candara" w:cs="Candara"/>
          <w:sz w:val="24"/>
          <w:szCs w:val="24"/>
          <w:u w:val="single"/>
        </w:rPr>
      </w:pPr>
      <w:r w:rsidRPr="1C450347">
        <w:rPr>
          <w:rFonts w:ascii="Candara" w:eastAsia="Candara" w:hAnsi="Candara" w:cs="Candara"/>
          <w:sz w:val="24"/>
          <w:szCs w:val="24"/>
          <w:u w:val="single"/>
          <w:lang w:val="es-ES"/>
        </w:rPr>
        <w:t>Pasajeros de autobús</w:t>
      </w:r>
    </w:p>
    <w:p w14:paraId="11FB4733" w14:textId="22ED0820" w:rsidR="6CD4832C" w:rsidRPr="005E6367" w:rsidRDefault="005E6367" w:rsidP="0F3A33E1">
      <w:pPr>
        <w:pStyle w:val="ListParagraph"/>
        <w:numPr>
          <w:ilvl w:val="0"/>
          <w:numId w:val="12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>Los pasajeros del autobús serán despe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didos por número de autobús de sus aulas. </w:t>
      </w:r>
    </w:p>
    <w:p w14:paraId="56DDE84C" w14:textId="702FFD0E" w:rsidR="6CD4832C" w:rsidRPr="005E6367" w:rsidRDefault="005E6367" w:rsidP="0F3A33E1">
      <w:pPr>
        <w:pStyle w:val="ListParagraph"/>
        <w:numPr>
          <w:ilvl w:val="0"/>
          <w:numId w:val="12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A medida que los autobuses están listos para ser cargados, se llamará a un número de autobús a través del intercomunicador. </w:t>
      </w:r>
    </w:p>
    <w:p w14:paraId="7A08FF4D" w14:textId="7809F166" w:rsidR="6CD4832C" w:rsidRPr="005E6367" w:rsidRDefault="005E6367" w:rsidP="0F3A33E1">
      <w:pPr>
        <w:pStyle w:val="ListParagraph"/>
        <w:numPr>
          <w:ilvl w:val="0"/>
          <w:numId w:val="12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>Una vez que los estudiantes escuchen sus números de autobús, saldrán de su aula, se alin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earán (socialmente distanciados) y seguirán a un miembro del personal colocado en cada sala. Este miembro del personal acompañará a los estudiantes a su autobús. </w:t>
      </w:r>
    </w:p>
    <w:p w14:paraId="78023B29" w14:textId="76C3C9FC" w:rsidR="6CD4832C" w:rsidRPr="005E6367" w:rsidRDefault="1DCABA8F" w:rsidP="0F3A33E1">
      <w:pPr>
        <w:pStyle w:val="ListParagraph"/>
        <w:numPr>
          <w:ilvl w:val="0"/>
          <w:numId w:val="12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Estaremos limitando la cantidad de autobuses despedidos al mismo tiempo. </w:t>
      </w:r>
    </w:p>
    <w:p w14:paraId="5C0D6338" w14:textId="188A117C" w:rsidR="4BB0FD67" w:rsidRPr="005E6367" w:rsidRDefault="4BB0FD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75DA9FC1" w14:textId="4006CDA4" w:rsidR="6CD4832C" w:rsidRPr="005E6367" w:rsidRDefault="005E63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Almuerzo</w:t>
      </w:r>
    </w:p>
    <w:p w14:paraId="54300064" w14:textId="4A41736B" w:rsidR="6CD4832C" w:rsidRPr="005E6367" w:rsidRDefault="005E63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Los almuerzos se comerán tanto en las aulas como en la </w:t>
      </w:r>
      <w:proofErr w:type="spellStart"/>
      <w:r w:rsidRPr="0F3A33E1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. Se programarán clases específicas para el almuerzo y/o almuerzos en clase cada día. </w:t>
      </w:r>
    </w:p>
    <w:p w14:paraId="0CD62ABE" w14:textId="46A4470F" w:rsidR="6CD4832C" w:rsidRPr="005E6367" w:rsidRDefault="005E6367" w:rsidP="0F3A33E1">
      <w:pPr>
        <w:pStyle w:val="ListParagraph"/>
        <w:numPr>
          <w:ilvl w:val="0"/>
          <w:numId w:val="10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Para aquellos que comen en la </w:t>
      </w:r>
      <w:proofErr w:type="spellStart"/>
      <w:r w:rsidRPr="0F3A33E1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, estas clases estarán espaciadas con mesas entre cada clase. Los 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tiempos serán escalonados y se llevará a cabo una limpieza a fondo entre las clases. </w:t>
      </w:r>
    </w:p>
    <w:p w14:paraId="50C97FCF" w14:textId="66A2E856" w:rsidR="6CD4832C" w:rsidRPr="005E6367" w:rsidRDefault="519CF67B" w:rsidP="0F3A33E1">
      <w:pPr>
        <w:pStyle w:val="ListParagraph"/>
        <w:numPr>
          <w:ilvl w:val="0"/>
          <w:numId w:val="10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D7CA732">
        <w:rPr>
          <w:rFonts w:ascii="Candara" w:eastAsia="Candara" w:hAnsi="Candara" w:cs="Candara"/>
          <w:sz w:val="24"/>
          <w:szCs w:val="24"/>
          <w:lang w:val="es-ES"/>
        </w:rPr>
        <w:lastRenderedPageBreak/>
        <w:t xml:space="preserve">Múltiples clases comerán en la </w:t>
      </w:r>
      <w:proofErr w:type="spellStart"/>
      <w:r w:rsidRPr="1D7CA732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 al mismo tiempo; sin embargo, se establecerán procedimientos y horarios específicos para garantizar que solo haya una clase ingresando a la </w:t>
      </w:r>
      <w:proofErr w:type="spellStart"/>
      <w:r w:rsidRPr="1D7CA732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, obteniendo platos y saliendo de la </w:t>
      </w:r>
      <w:proofErr w:type="spellStart"/>
      <w:r w:rsidRPr="1D7CA732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 a la vez. </w:t>
      </w:r>
    </w:p>
    <w:p w14:paraId="219EC861" w14:textId="29426B7F" w:rsidR="4AAF7A94" w:rsidRPr="005E6367" w:rsidRDefault="005E6367" w:rsidP="0F3A33E1">
      <w:pPr>
        <w:pStyle w:val="ListParagraph"/>
        <w:numPr>
          <w:ilvl w:val="0"/>
          <w:numId w:val="10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Mientras estén en la </w:t>
      </w:r>
      <w:proofErr w:type="spellStart"/>
      <w:r w:rsidRPr="1D7CA732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1D7CA732">
        <w:rPr>
          <w:rFonts w:ascii="Candara" w:eastAsia="Candara" w:hAnsi="Candara" w:cs="Candara"/>
          <w:sz w:val="24"/>
          <w:szCs w:val="24"/>
          <w:lang w:val="es-ES"/>
        </w:rPr>
        <w:t xml:space="preserve">, los estudiantes estarán sentados por aquellos con los que están agrupados en el aula. </w:t>
      </w:r>
    </w:p>
    <w:p w14:paraId="2CF670DB" w14:textId="6CF010E6" w:rsidR="6CD4832C" w:rsidRPr="005E6367" w:rsidRDefault="005E6367" w:rsidP="0F3A33E1">
      <w:pPr>
        <w:pStyle w:val="ListParagraph"/>
        <w:numPr>
          <w:ilvl w:val="0"/>
          <w:numId w:val="10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>Cuando las clases son asignadas para almuerzos "en la habit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ación", los estudiantes que necesitan platos serán acompañados a la </w:t>
      </w:r>
      <w:proofErr w:type="spellStart"/>
      <w:r w:rsidRPr="1C450347">
        <w:rPr>
          <w:rFonts w:ascii="Candara" w:eastAsia="Candara" w:hAnsi="Candara" w:cs="Candara"/>
          <w:sz w:val="24"/>
          <w:szCs w:val="24"/>
          <w:lang w:val="es-ES"/>
        </w:rPr>
        <w:t>cafeteria</w:t>
      </w:r>
      <w:proofErr w:type="spell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 para recibir su plato. </w:t>
      </w:r>
    </w:p>
    <w:p w14:paraId="58851978" w14:textId="768D2CC1" w:rsidR="340BF7A6" w:rsidRPr="005E6367" w:rsidRDefault="005E6367" w:rsidP="1C450347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En este momento, no habrá visitantes permitidos para el almuerzo. </w:t>
      </w:r>
    </w:p>
    <w:p w14:paraId="75600424" w14:textId="1F92EF39" w:rsidR="390A4237" w:rsidRPr="005E6367" w:rsidRDefault="005E63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-Muchos estudiantes de primaria necesitan apoyo para abrir sus materiales de almuerzo. 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Tenga en cuenta que los maestros y el personal continuarán ayudando a los estudiantes que necesitan apoyo; sin embargo, ahora es un buen momento para trabajar en estas habilidades con su hijo. </w:t>
      </w:r>
    </w:p>
    <w:p w14:paraId="39479F74" w14:textId="3A237A88" w:rsidR="4BB0FD67" w:rsidRPr="005E6367" w:rsidRDefault="4BB0FD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7C3ED066" w14:textId="103BD676" w:rsidR="4DC164D2" w:rsidRDefault="005E6367" w:rsidP="0F3A33E1">
      <w:pPr>
        <w:spacing w:after="0"/>
        <w:rPr>
          <w:rFonts w:ascii="Candara" w:eastAsia="Candara" w:hAnsi="Candara" w:cs="Candara"/>
          <w:sz w:val="24"/>
          <w:szCs w:val="24"/>
          <w:u w:val="single"/>
        </w:rPr>
      </w:pPr>
      <w:r w:rsidRPr="036F6CDB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Aula</w:t>
      </w:r>
    </w:p>
    <w:p w14:paraId="68F52181" w14:textId="688D0EFF" w:rsidR="4DC164D2" w:rsidRPr="005E6367" w:rsidRDefault="005E6367" w:rsidP="0F3A33E1">
      <w:pPr>
        <w:pStyle w:val="ListParagraph"/>
        <w:numPr>
          <w:ilvl w:val="0"/>
          <w:numId w:val="8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Los maestros ya han comenzado a crear alternativas a nuestros procedimientos típicos en el aula para que la interacción estudiantil no estructurada/no planificada sea mínima. </w:t>
      </w:r>
    </w:p>
    <w:p w14:paraId="35A4253A" w14:textId="54B42B19" w:rsidR="478740B8" w:rsidRPr="005E6367" w:rsidRDefault="005E6367" w:rsidP="0F3A33E1">
      <w:pPr>
        <w:pStyle w:val="ListParagraph"/>
        <w:numPr>
          <w:ilvl w:val="0"/>
          <w:numId w:val="8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>Los maestros están configurando su aula para que puedan distanciar a los estudia</w:t>
      </w:r>
      <w:r w:rsidRPr="23E69F68">
        <w:rPr>
          <w:rFonts w:ascii="Candara" w:eastAsia="Candara" w:hAnsi="Candara" w:cs="Candara"/>
          <w:sz w:val="24"/>
          <w:szCs w:val="24"/>
          <w:lang w:val="es-ES"/>
        </w:rPr>
        <w:t>ntes lo mejor que puedan dadas las dimensiones de su salón.</w:t>
      </w:r>
    </w:p>
    <w:p w14:paraId="7D16C6CD" w14:textId="2192D058" w:rsidR="6CE743EA" w:rsidRPr="005E6367" w:rsidRDefault="34F3A103" w:rsidP="0F3A33E1">
      <w:pPr>
        <w:pStyle w:val="ListParagraph"/>
        <w:numPr>
          <w:ilvl w:val="0"/>
          <w:numId w:val="8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Se producirá una versión adaptada de grupos pequeños/conferencias. Así es como nuestros maestros proporcionan mejor instrucción adaptada a las necesidades de su hijo. Los maestros estarán creando tanto espacio como sea posible para llevar a cabo esta tarea. </w:t>
      </w:r>
    </w:p>
    <w:p w14:paraId="456584EC" w14:textId="4F541702" w:rsidR="2D20B684" w:rsidRPr="005E6367" w:rsidRDefault="005E6367" w:rsidP="23E69F68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En un esfuerzo por reducir la cantidad de transiciones para los estudiantes, los maestros viajarán a las aulas para intercambiar clases en lugar de que los estudiantes estén cambiando de aulas. </w:t>
      </w:r>
    </w:p>
    <w:p w14:paraId="52B9ACDD" w14:textId="418675E5" w:rsidR="77C99EF1" w:rsidRPr="005E6367" w:rsidRDefault="005E6367" w:rsidP="0F3A33E1">
      <w:pPr>
        <w:pStyle w:val="ListParagraph"/>
        <w:numPr>
          <w:ilvl w:val="0"/>
          <w:numId w:val="8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>Los estudiantes permanecerán en sus asientos a menos que se l</w:t>
      </w:r>
      <w:r w:rsidRPr="23E69F68">
        <w:rPr>
          <w:rFonts w:ascii="Candara" w:eastAsia="Candara" w:hAnsi="Candara" w:cs="Candara"/>
          <w:sz w:val="24"/>
          <w:szCs w:val="24"/>
          <w:lang w:val="es-ES"/>
        </w:rPr>
        <w:t>es dé permiso de un maestro. Los estudiantes se sentarán con un pequeño "equipo", y este será su "equipo" durante al menos una semana. El equipo se sentará juntos, comerá juntos y jugará juntos. Las pautas de distanciamiento social continuarán existiendo p</w:t>
      </w: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ara los equipos de estudiantes, según sea factible, basadas en el mobiliario y el espacio. </w:t>
      </w:r>
    </w:p>
    <w:p w14:paraId="22584B7A" w14:textId="358FCF34" w:rsidR="713F9865" w:rsidRPr="005E6367" w:rsidRDefault="005E6367" w:rsidP="1C450347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Recomendamos que todos los estudiantes traigan una botella de agua de casa. </w:t>
      </w:r>
    </w:p>
    <w:p w14:paraId="3841807F" w14:textId="7E863885" w:rsidR="483A6C5D" w:rsidRPr="005E6367" w:rsidRDefault="005E6367" w:rsidP="1C450347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Se evitará el intercambio de útiles escolares. </w:t>
      </w:r>
    </w:p>
    <w:p w14:paraId="2D5BC84B" w14:textId="567227FF" w:rsidR="6E1AF927" w:rsidRPr="005E6367" w:rsidRDefault="005E6367" w:rsidP="23E69F68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>En un esfuerzo por disminuir la cantida</w:t>
      </w: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d de útiles almacenados en el aula, la mayoría de los niveles de grado han identificado útiles necesarios para 9 semanas. Estas listas de útiles e información con respecto a un día de entrega de útiles se enviarán la próxima semana. </w:t>
      </w:r>
    </w:p>
    <w:p w14:paraId="69E295DA" w14:textId="7F495F68" w:rsidR="4BB0FD67" w:rsidRPr="005E6367" w:rsidRDefault="4BB0FD67" w:rsidP="0F3A33E1">
      <w:pPr>
        <w:spacing w:after="0"/>
        <w:ind w:left="720" w:hanging="360"/>
        <w:rPr>
          <w:rFonts w:ascii="Candara" w:eastAsia="Candara" w:hAnsi="Candara" w:cs="Candara"/>
          <w:sz w:val="24"/>
          <w:szCs w:val="24"/>
          <w:lang w:val="es-ES"/>
        </w:rPr>
      </w:pPr>
    </w:p>
    <w:p w14:paraId="141A5D45" w14:textId="4DB2749B" w:rsidR="6E98C2F3" w:rsidRDefault="005E6367" w:rsidP="0F3A33E1">
      <w:pPr>
        <w:spacing w:after="0"/>
        <w:rPr>
          <w:rFonts w:ascii="Candara" w:eastAsia="Candara" w:hAnsi="Candara" w:cs="Candara"/>
          <w:sz w:val="24"/>
          <w:szCs w:val="24"/>
        </w:rPr>
      </w:pP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Pasillos</w:t>
      </w: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 xml:space="preserve"> y </w:t>
      </w: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baños</w:t>
      </w:r>
    </w:p>
    <w:p w14:paraId="550526A1" w14:textId="5E51B973" w:rsidR="4B2A3E85" w:rsidRPr="005E6367" w:rsidRDefault="6E98C2F3" w:rsidP="1C450347">
      <w:pPr>
        <w:pStyle w:val="ListParagraph"/>
        <w:numPr>
          <w:ilvl w:val="0"/>
          <w:numId w:val="7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lastRenderedPageBreak/>
        <w:t xml:space="preserve">Horarios específicos (baño, almuerzo, actividad, </w:t>
      </w:r>
      <w:proofErr w:type="gramStart"/>
      <w:r w:rsidRPr="1C450347">
        <w:rPr>
          <w:rFonts w:ascii="Candara" w:eastAsia="Candara" w:hAnsi="Candara" w:cs="Candara"/>
          <w:sz w:val="24"/>
          <w:szCs w:val="24"/>
          <w:lang w:val="es-ES"/>
        </w:rPr>
        <w:t>etc...</w:t>
      </w:r>
      <w:proofErr w:type="gram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) se crearán para que un número limitado de clases viajen en un pasillo a la vez. </w:t>
      </w:r>
    </w:p>
    <w:p w14:paraId="59E07820" w14:textId="32ECE90E" w:rsidR="4B2A3E85" w:rsidRPr="005E6367" w:rsidRDefault="005E6367" w:rsidP="1C45034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Los estudiantes tendrán oportunidades programadas durante el día. </w:t>
      </w:r>
    </w:p>
    <w:p w14:paraId="4FEA646A" w14:textId="7FEA6F21" w:rsidR="38296CB9" w:rsidRPr="005E6367" w:rsidRDefault="005E6367" w:rsidP="1D7CA732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El distrito ha contratado personal adicional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>para desinfectar rutinariamente los baños y otras áreas de alto tráfico.</w:t>
      </w:r>
    </w:p>
    <w:p w14:paraId="28C7EF26" w14:textId="4A9644BA" w:rsidR="3A8FBD5D" w:rsidRPr="005E6367" w:rsidRDefault="005E6367" w:rsidP="1C45034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Se recomiendan botellas de agua recargables del hogar para los estudiantes. </w:t>
      </w:r>
    </w:p>
    <w:p w14:paraId="024F3BAB" w14:textId="27057E51" w:rsidR="4BB0FD67" w:rsidRPr="005E6367" w:rsidRDefault="4BB0FD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13535768" w14:textId="6D327B7A" w:rsidR="6E98C2F3" w:rsidRDefault="005E6367" w:rsidP="0F3A33E1">
      <w:pPr>
        <w:spacing w:after="0"/>
        <w:rPr>
          <w:rFonts w:ascii="Candara" w:eastAsia="Candara" w:hAnsi="Candara" w:cs="Candara"/>
          <w:sz w:val="24"/>
          <w:szCs w:val="24"/>
        </w:rPr>
      </w:pPr>
      <w:r w:rsidRPr="0F3A33E1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Actividad</w:t>
      </w:r>
    </w:p>
    <w:p w14:paraId="5DE8B1C7" w14:textId="02B2EC69" w:rsidR="6E98C2F3" w:rsidRPr="005E6367" w:rsidRDefault="005E6367" w:rsidP="0F3A33E1">
      <w:pPr>
        <w:pStyle w:val="ListParagraph"/>
        <w:numPr>
          <w:ilvl w:val="0"/>
          <w:numId w:val="6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>Todavía llevaremos a cabo clases de actividad cada día. El tiempo para estas clases se limitará</w:t>
      </w: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 para permitir la limpieza entre cada clase. </w:t>
      </w:r>
    </w:p>
    <w:p w14:paraId="77FF24BE" w14:textId="35A7FB89" w:rsidR="6E98C2F3" w:rsidRPr="005E6367" w:rsidRDefault="005E6367" w:rsidP="0F3A33E1">
      <w:pPr>
        <w:pStyle w:val="ListParagraph"/>
        <w:numPr>
          <w:ilvl w:val="0"/>
          <w:numId w:val="6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115730F">
        <w:rPr>
          <w:rFonts w:ascii="Candara" w:eastAsia="Candara" w:hAnsi="Candara" w:cs="Candara"/>
          <w:sz w:val="24"/>
          <w:szCs w:val="24"/>
          <w:lang w:val="es-ES"/>
        </w:rPr>
        <w:t xml:space="preserve">La música, la biblioteca, el arte y la salud viajarán a cada clase. </w:t>
      </w:r>
    </w:p>
    <w:p w14:paraId="551F889D" w14:textId="45F0C59F" w:rsidR="6E98C2F3" w:rsidRPr="005E6367" w:rsidRDefault="005E6367" w:rsidP="0F3A33E1">
      <w:pPr>
        <w:pStyle w:val="ListParagraph"/>
        <w:numPr>
          <w:ilvl w:val="0"/>
          <w:numId w:val="6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115730F">
        <w:rPr>
          <w:rFonts w:ascii="Candara" w:eastAsia="Candara" w:hAnsi="Candara" w:cs="Candara"/>
          <w:sz w:val="24"/>
          <w:szCs w:val="24"/>
          <w:lang w:val="es-ES"/>
        </w:rPr>
        <w:t xml:space="preserve">Cuando el clima lo permite, la salud y la educación física pueden tener lugar afuera. </w:t>
      </w:r>
    </w:p>
    <w:p w14:paraId="53EAA9AF" w14:textId="39A8CF1D" w:rsidR="4BB0FD67" w:rsidRPr="005E6367" w:rsidRDefault="4BB0FD67" w:rsidP="0F3A33E1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0825EC6C" w14:textId="5E8AF6F1" w:rsidR="6E98C2F3" w:rsidRDefault="005E6367" w:rsidP="0F3A33E1">
      <w:pPr>
        <w:spacing w:after="0"/>
        <w:rPr>
          <w:rFonts w:ascii="Candara" w:eastAsia="Candara" w:hAnsi="Candara" w:cs="Candara"/>
          <w:sz w:val="24"/>
          <w:szCs w:val="24"/>
        </w:rPr>
      </w:pPr>
      <w:r w:rsidRPr="0F3A33E1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Recreo</w:t>
      </w:r>
    </w:p>
    <w:p w14:paraId="466E9D7E" w14:textId="7CA7B5B6" w:rsidR="6E98C2F3" w:rsidRPr="005E6367" w:rsidRDefault="005E6367" w:rsidP="0F3A33E1">
      <w:pPr>
        <w:pStyle w:val="ListParagraph"/>
        <w:numPr>
          <w:ilvl w:val="0"/>
          <w:numId w:val="5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Los estudiantes participarán en el recreo. </w:t>
      </w:r>
    </w:p>
    <w:p w14:paraId="612D011E" w14:textId="6C3AFE5A" w:rsidR="6E98C2F3" w:rsidRPr="005E6367" w:rsidRDefault="005E6367" w:rsidP="0F3A33E1">
      <w:pPr>
        <w:pStyle w:val="ListParagraph"/>
        <w:numPr>
          <w:ilvl w:val="0"/>
          <w:numId w:val="5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0F3A33E1">
        <w:rPr>
          <w:rFonts w:ascii="Candara" w:eastAsia="Candara" w:hAnsi="Candara" w:cs="Candara"/>
          <w:sz w:val="24"/>
          <w:szCs w:val="24"/>
          <w:lang w:val="es-ES"/>
        </w:rPr>
        <w:t xml:space="preserve">Estaremos dividiendo nuestras áreas al aire libre. A las clases se les dará un horario que detalla qué área se les asigna por un período de tiempo. Las clases tomaran turnos a través de las áreas designadas durante un período de tiempo. </w:t>
      </w:r>
    </w:p>
    <w:p w14:paraId="00821A39" w14:textId="4918D942" w:rsidR="65C35C82" w:rsidRPr="005E6367" w:rsidRDefault="005E6367" w:rsidP="0F3A33E1">
      <w:pPr>
        <w:pStyle w:val="ListParagraph"/>
        <w:numPr>
          <w:ilvl w:val="0"/>
          <w:numId w:val="5"/>
        </w:numPr>
        <w:spacing w:after="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>En este momento, m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ás de una clase no jugarán juntos en la misma área. </w:t>
      </w:r>
    </w:p>
    <w:p w14:paraId="00787AE4" w14:textId="7E9ADCD6" w:rsidR="0C3D2D98" w:rsidRPr="005E6367" w:rsidRDefault="0C3D2D98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4F9B4487" w14:textId="6610D889" w:rsidR="0C3D2D98" w:rsidRDefault="7E16304B" w:rsidP="1C450347">
      <w:pPr>
        <w:spacing w:after="0"/>
        <w:rPr>
          <w:rFonts w:ascii="Candara" w:eastAsia="Candara" w:hAnsi="Candara" w:cs="Candara"/>
          <w:sz w:val="24"/>
          <w:szCs w:val="24"/>
        </w:rPr>
      </w:pP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Visitantes</w:t>
      </w:r>
    </w:p>
    <w:p w14:paraId="3D7E5E2F" w14:textId="06305644" w:rsidR="0C3D2D98" w:rsidRPr="005E6367" w:rsidRDefault="7E16304B" w:rsidP="1C45034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En este momento, se permitirá a los visitantes ingresar al edificio solo con cita previa y con la aprobación del administrador. </w:t>
      </w:r>
    </w:p>
    <w:p w14:paraId="2316C3F8" w14:textId="0533D7E2" w:rsidR="0C3D2D98" w:rsidRPr="005E6367" w:rsidRDefault="15C05B61" w:rsidP="1C450347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>Cualquier reunión será por cita sólo en este momento. Se fomentan las reuniones virtuales.</w:t>
      </w:r>
    </w:p>
    <w:p w14:paraId="47EE5E9C" w14:textId="7890C77A" w:rsidR="0C3D2D98" w:rsidRPr="005E6367" w:rsidRDefault="0C3D2D98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6FB30E40" w14:textId="413F3450" w:rsidR="0C3D2D98" w:rsidRDefault="0CCFEC51" w:rsidP="1C450347">
      <w:pPr>
        <w:spacing w:after="0"/>
        <w:rPr>
          <w:rFonts w:ascii="Candara" w:eastAsia="Candara" w:hAnsi="Candara" w:cs="Candara"/>
          <w:sz w:val="24"/>
          <w:szCs w:val="24"/>
        </w:rPr>
      </w:pP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Máscaras</w:t>
      </w:r>
    </w:p>
    <w:p w14:paraId="1E31CF8D" w14:textId="1448248C" w:rsidR="0C3D2D98" w:rsidRDefault="0CCFEC51" w:rsidP="1C45034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Se recomiendan máscaras. </w:t>
      </w:r>
    </w:p>
    <w:p w14:paraId="77E4FBF3" w14:textId="17C9746A" w:rsidR="0C3D2D98" w:rsidRPr="005E6367" w:rsidRDefault="0CCFEC51" w:rsidP="1C45034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Si planea que su hijo use una máscara, ahora es un buen momento para practicar cómo usar y quitar una máscara correctamente. </w:t>
      </w:r>
    </w:p>
    <w:p w14:paraId="58452BE3" w14:textId="4F8F529C" w:rsidR="0C3D2D98" w:rsidRPr="005E6367" w:rsidRDefault="0C3D2D98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74570FAE" w14:textId="07FC0EAB" w:rsidR="0C3D2D98" w:rsidRDefault="01B00CA5" w:rsidP="1C450347">
      <w:pPr>
        <w:spacing w:after="0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1C450347">
        <w:rPr>
          <w:rFonts w:ascii="Candara" w:eastAsia="Candara" w:hAnsi="Candara" w:cs="Candara"/>
          <w:b/>
          <w:bCs/>
          <w:sz w:val="24"/>
          <w:szCs w:val="24"/>
          <w:u w:val="single"/>
          <w:lang w:val="es-ES"/>
        </w:rPr>
        <w:t>Servicios de extracción</w:t>
      </w:r>
    </w:p>
    <w:p w14:paraId="70987A80" w14:textId="2F8CEA42" w:rsidR="0C3D2D98" w:rsidRPr="005E6367" w:rsidRDefault="01B00CA5" w:rsidP="23E69F68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Los detalles sobre 504, IEP y dotados serán comunicados a los padres a medida que comience la escuela. </w:t>
      </w:r>
    </w:p>
    <w:p w14:paraId="700EF6F5" w14:textId="1B04B67F" w:rsidR="0C3D2D98" w:rsidRPr="005E6367" w:rsidRDefault="01B00CA5" w:rsidP="1C4503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Los padres serán contactados con respecto a planes específicos para su hijo. </w:t>
      </w:r>
    </w:p>
    <w:p w14:paraId="6206D7CA" w14:textId="06C90F1D" w:rsidR="0C3D2D98" w:rsidRPr="005E6367" w:rsidRDefault="0C3D2D98" w:rsidP="1C450347">
      <w:pPr>
        <w:spacing w:after="0"/>
        <w:rPr>
          <w:rFonts w:ascii="Candara" w:eastAsia="Candara" w:hAnsi="Candara" w:cs="Candara"/>
          <w:sz w:val="24"/>
          <w:szCs w:val="24"/>
          <w:lang w:val="es-ES"/>
        </w:rPr>
      </w:pPr>
    </w:p>
    <w:p w14:paraId="380057AA" w14:textId="01A357EF" w:rsidR="0C3D2D98" w:rsidRPr="005E6367" w:rsidRDefault="7651F83C" w:rsidP="036F6CDB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Además de los procedimientos anteriores, los estudiantes y el personal se desinfectarán y lavarán las manos con frecuencia. Tenga en cuenta que los procedimientos y las políticas están sujetos a cambios según las pautas del distrito, CDC, y/o MDE. Mientras prepara a sus hijos para regresar a la escuela, ahora es un buen momento para practicar el 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lastRenderedPageBreak/>
        <w:t xml:space="preserve">lavado de manos adecuado con nuestros </w:t>
      </w:r>
      <w:proofErr w:type="spellStart"/>
      <w:r w:rsidRPr="1C450347">
        <w:rPr>
          <w:rFonts w:ascii="Candara" w:eastAsia="Candara" w:hAnsi="Candara" w:cs="Candara"/>
          <w:sz w:val="24"/>
          <w:szCs w:val="24"/>
          <w:lang w:val="es-ES"/>
        </w:rPr>
        <w:t>Lil</w:t>
      </w:r>
      <w:proofErr w:type="spell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 '</w:t>
      </w:r>
      <w:proofErr w:type="spellStart"/>
      <w:r w:rsidRPr="1C450347">
        <w:rPr>
          <w:rFonts w:ascii="Candara" w:eastAsia="Candara" w:hAnsi="Candara" w:cs="Candara"/>
          <w:sz w:val="24"/>
          <w:szCs w:val="24"/>
          <w:lang w:val="es-ES"/>
        </w:rPr>
        <w:t>Jags</w:t>
      </w:r>
      <w:proofErr w:type="spellEnd"/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. También podría comenzar a hablar sobre qué es el distanciamiento social y por qué es importante en este momento. </w:t>
      </w:r>
    </w:p>
    <w:p w14:paraId="07845D55" w14:textId="1C909EF5" w:rsidR="1C450347" w:rsidRPr="005E6367" w:rsidRDefault="1C450347" w:rsidP="1C450347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</w:p>
    <w:p w14:paraId="56DF7D20" w14:textId="16B925A8" w:rsidR="16EC1B8E" w:rsidRPr="005E6367" w:rsidRDefault="005E6367" w:rsidP="23E69F68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Existe la posibilidad de que un estudiante, grupos de estudiantes y/o clases se enfrenten a cuarentenas cortas durante el año. Por lo tanto, cada maestro de clase incorporará </w:t>
      </w:r>
      <w:proofErr w:type="spellStart"/>
      <w:r w:rsidRPr="23E69F68">
        <w:rPr>
          <w:rFonts w:ascii="Candara" w:eastAsia="Candara" w:hAnsi="Candara" w:cs="Candara"/>
          <w:sz w:val="24"/>
          <w:szCs w:val="24"/>
          <w:lang w:val="es-ES"/>
        </w:rPr>
        <w:t>Schoology</w:t>
      </w:r>
      <w:proofErr w:type="spellEnd"/>
      <w:r w:rsidRPr="23E69F68">
        <w:rPr>
          <w:rFonts w:ascii="Candara" w:eastAsia="Candara" w:hAnsi="Candara" w:cs="Candara"/>
          <w:sz w:val="24"/>
          <w:szCs w:val="24"/>
          <w:lang w:val="es-ES"/>
        </w:rPr>
        <w:t>, nuestro sistema de gestión de aprendizaje en línea, regularmente. Esto</w:t>
      </w:r>
      <w:r w:rsidRPr="23E69F68">
        <w:rPr>
          <w:rFonts w:ascii="Candara" w:eastAsia="Candara" w:hAnsi="Candara" w:cs="Candara"/>
          <w:sz w:val="24"/>
          <w:szCs w:val="24"/>
          <w:lang w:val="es-ES"/>
        </w:rPr>
        <w:t xml:space="preserve"> asegurará que los estudiantes mantengan el acceso al trabajo en clase y a las experiencias de aprendizaje cuando no están en la escuela. </w:t>
      </w:r>
    </w:p>
    <w:p w14:paraId="4658271F" w14:textId="46CF82D5" w:rsidR="036F6CDB" w:rsidRPr="005E6367" w:rsidRDefault="036F6CDB" w:rsidP="036F6CDB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</w:p>
    <w:p w14:paraId="0FC30766" w14:textId="2A681611" w:rsidR="56523788" w:rsidRPr="005E6367" w:rsidRDefault="005E6367" w:rsidP="036F6CDB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Por favor, no dude en comunicarse con preguntas o inquietudes. Las preguntas específicas de la escuela se pueden dirigir a </w:t>
      </w:r>
      <w:hyperlink r:id="rId7" w:history="1">
        <w:r w:rsidR="2D60A482" w:rsidRPr="1C450347">
          <w:rPr>
            <w:rStyle w:val="Hyperlink"/>
            <w:rFonts w:ascii="Candara" w:eastAsia="Candara" w:hAnsi="Candara" w:cs="Candara"/>
            <w:sz w:val="24"/>
            <w:szCs w:val="24"/>
            <w:u w:val="none"/>
            <w:lang w:val="es-ES"/>
          </w:rPr>
          <w:t>bettye.magee@dcsms.org</w:t>
        </w:r>
      </w:hyperlink>
      <w:r w:rsidRPr="1C450347">
        <w:rPr>
          <w:rFonts w:ascii="Candara" w:eastAsia="Candara" w:hAnsi="Candara" w:cs="Candara"/>
          <w:sz w:val="24"/>
          <w:szCs w:val="24"/>
          <w:lang w:val="es-ES"/>
        </w:rPr>
        <w:t>. Para preguntas específicas sobre el aprendizaje a distancia, en</w:t>
      </w:r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víe un correo electrónico a </w:t>
      </w:r>
      <w:hyperlink r:id="rId8" w:history="1">
        <w:r w:rsidRPr="1C450347">
          <w:rPr>
            <w:rStyle w:val="Hyperlink"/>
            <w:rFonts w:ascii="Candara" w:eastAsia="Candara" w:hAnsi="Candara" w:cs="Candara"/>
            <w:sz w:val="24"/>
            <w:szCs w:val="24"/>
            <w:u w:val="none"/>
            <w:lang w:val="es-ES"/>
          </w:rPr>
          <w:t>distancelearning@dcsms.org</w:t>
        </w:r>
      </w:hyperlink>
      <w:r w:rsidRPr="1C450347">
        <w:rPr>
          <w:rFonts w:ascii="Candara" w:eastAsia="Candara" w:hAnsi="Candara" w:cs="Candara"/>
          <w:sz w:val="24"/>
          <w:szCs w:val="24"/>
          <w:lang w:val="es-ES"/>
        </w:rPr>
        <w:t xml:space="preserve">. </w:t>
      </w:r>
    </w:p>
    <w:p w14:paraId="22753CB9" w14:textId="18D267A8" w:rsidR="1C450347" w:rsidRPr="005E6367" w:rsidRDefault="1C450347" w:rsidP="1C450347">
      <w:pPr>
        <w:spacing w:after="0"/>
        <w:ind w:firstLine="720"/>
        <w:rPr>
          <w:rFonts w:ascii="Candara" w:eastAsia="Candara" w:hAnsi="Candara" w:cs="Candara"/>
          <w:sz w:val="24"/>
          <w:szCs w:val="24"/>
          <w:lang w:val="es-ES"/>
        </w:rPr>
      </w:pPr>
    </w:p>
    <w:sectPr w:rsidR="1C450347" w:rsidRPr="005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701A"/>
    <w:multiLevelType w:val="hybridMultilevel"/>
    <w:tmpl w:val="00000000"/>
    <w:lvl w:ilvl="0" w:tplc="AEF2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A7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0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06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E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0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41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8DCF"/>
    <w:multiLevelType w:val="hybridMultilevel"/>
    <w:tmpl w:val="00000000"/>
    <w:lvl w:ilvl="0" w:tplc="BD04B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A7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C6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6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C8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49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C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BC8E"/>
    <w:multiLevelType w:val="hybridMultilevel"/>
    <w:tmpl w:val="00000000"/>
    <w:lvl w:ilvl="0" w:tplc="50BEE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82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A2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6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A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2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26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E9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B6FD"/>
    <w:multiLevelType w:val="hybridMultilevel"/>
    <w:tmpl w:val="00000000"/>
    <w:lvl w:ilvl="0" w:tplc="95A0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2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0A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F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4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8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F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D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213A"/>
    <w:multiLevelType w:val="hybridMultilevel"/>
    <w:tmpl w:val="00000000"/>
    <w:lvl w:ilvl="0" w:tplc="7C48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A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C8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00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C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4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8A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E6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4C9A"/>
    <w:multiLevelType w:val="hybridMultilevel"/>
    <w:tmpl w:val="00000000"/>
    <w:lvl w:ilvl="0" w:tplc="77B8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8C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3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6A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8A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2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6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9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7021D"/>
    <w:multiLevelType w:val="hybridMultilevel"/>
    <w:tmpl w:val="00000000"/>
    <w:lvl w:ilvl="0" w:tplc="0D92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33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82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8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EC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E7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1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8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22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FE5C"/>
    <w:multiLevelType w:val="hybridMultilevel"/>
    <w:tmpl w:val="00000000"/>
    <w:lvl w:ilvl="0" w:tplc="813A0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ED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0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5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C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83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0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C0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95C"/>
    <w:multiLevelType w:val="hybridMultilevel"/>
    <w:tmpl w:val="00000000"/>
    <w:lvl w:ilvl="0" w:tplc="4C0C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85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21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2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2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2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C1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61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C0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7BF9"/>
    <w:multiLevelType w:val="hybridMultilevel"/>
    <w:tmpl w:val="00000000"/>
    <w:lvl w:ilvl="0" w:tplc="30DC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6E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C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D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A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40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2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89C1"/>
    <w:multiLevelType w:val="hybridMultilevel"/>
    <w:tmpl w:val="00000000"/>
    <w:lvl w:ilvl="0" w:tplc="A3C6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0B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CC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3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0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B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8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C1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F9D5"/>
    <w:multiLevelType w:val="hybridMultilevel"/>
    <w:tmpl w:val="00000000"/>
    <w:lvl w:ilvl="0" w:tplc="CAE4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3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66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0C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0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F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8A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23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B7D2"/>
    <w:multiLevelType w:val="hybridMultilevel"/>
    <w:tmpl w:val="00000000"/>
    <w:lvl w:ilvl="0" w:tplc="B3E2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A1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A3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7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49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A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EE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625B"/>
    <w:multiLevelType w:val="hybridMultilevel"/>
    <w:tmpl w:val="00000000"/>
    <w:lvl w:ilvl="0" w:tplc="FDC0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E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1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CA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AA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2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E4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C357"/>
    <w:multiLevelType w:val="hybridMultilevel"/>
    <w:tmpl w:val="00000000"/>
    <w:lvl w:ilvl="0" w:tplc="FBB84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C8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6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CF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5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C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9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21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D8B04"/>
    <w:multiLevelType w:val="hybridMultilevel"/>
    <w:tmpl w:val="00000000"/>
    <w:lvl w:ilvl="0" w:tplc="1604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27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4C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C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08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A1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CD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4E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6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3D5527"/>
    <w:rsid w:val="003F5D8E"/>
    <w:rsid w:val="005E6367"/>
    <w:rsid w:val="0069FDA4"/>
    <w:rsid w:val="006CCBB2"/>
    <w:rsid w:val="0099225B"/>
    <w:rsid w:val="0103F85B"/>
    <w:rsid w:val="01B00CA5"/>
    <w:rsid w:val="01F80F0C"/>
    <w:rsid w:val="01FBACC5"/>
    <w:rsid w:val="02A7C595"/>
    <w:rsid w:val="0309779C"/>
    <w:rsid w:val="036A9A16"/>
    <w:rsid w:val="036F6CDB"/>
    <w:rsid w:val="03C84913"/>
    <w:rsid w:val="042F13F4"/>
    <w:rsid w:val="0447018F"/>
    <w:rsid w:val="048020CD"/>
    <w:rsid w:val="05BC8F4B"/>
    <w:rsid w:val="063844E4"/>
    <w:rsid w:val="0650C215"/>
    <w:rsid w:val="067C111C"/>
    <w:rsid w:val="069E86CA"/>
    <w:rsid w:val="080C9D27"/>
    <w:rsid w:val="0839BBB8"/>
    <w:rsid w:val="08A4F8A1"/>
    <w:rsid w:val="08FA58F2"/>
    <w:rsid w:val="091EAE23"/>
    <w:rsid w:val="09A6EA2F"/>
    <w:rsid w:val="09AFBED9"/>
    <w:rsid w:val="09D6A860"/>
    <w:rsid w:val="0A9AD7B0"/>
    <w:rsid w:val="0AD96A81"/>
    <w:rsid w:val="0B32A76B"/>
    <w:rsid w:val="0B407CC9"/>
    <w:rsid w:val="0BFF08DC"/>
    <w:rsid w:val="0C1D979F"/>
    <w:rsid w:val="0C3D2D98"/>
    <w:rsid w:val="0C623044"/>
    <w:rsid w:val="0CA87878"/>
    <w:rsid w:val="0CCFEC51"/>
    <w:rsid w:val="0E328451"/>
    <w:rsid w:val="0E6B504C"/>
    <w:rsid w:val="0EC421D2"/>
    <w:rsid w:val="0F2F4E5C"/>
    <w:rsid w:val="0F34307F"/>
    <w:rsid w:val="0F3A33E1"/>
    <w:rsid w:val="0F6AB101"/>
    <w:rsid w:val="0F8CD2F8"/>
    <w:rsid w:val="1093AB55"/>
    <w:rsid w:val="1115730F"/>
    <w:rsid w:val="11172F52"/>
    <w:rsid w:val="1265CE8A"/>
    <w:rsid w:val="12DF5DAA"/>
    <w:rsid w:val="130F6352"/>
    <w:rsid w:val="131E04D7"/>
    <w:rsid w:val="134288C2"/>
    <w:rsid w:val="1376D3D2"/>
    <w:rsid w:val="13BAE1BA"/>
    <w:rsid w:val="140E54C2"/>
    <w:rsid w:val="14215318"/>
    <w:rsid w:val="14697E5A"/>
    <w:rsid w:val="14A1412B"/>
    <w:rsid w:val="151BBF95"/>
    <w:rsid w:val="158756E5"/>
    <w:rsid w:val="15A1229B"/>
    <w:rsid w:val="15C05B61"/>
    <w:rsid w:val="15E4C2D6"/>
    <w:rsid w:val="15F1BB27"/>
    <w:rsid w:val="160E474C"/>
    <w:rsid w:val="16DBAC3F"/>
    <w:rsid w:val="16E25CBD"/>
    <w:rsid w:val="16EC1B8E"/>
    <w:rsid w:val="17B399B1"/>
    <w:rsid w:val="18CB326D"/>
    <w:rsid w:val="1943C9D6"/>
    <w:rsid w:val="1B0DC072"/>
    <w:rsid w:val="1B6C9CC3"/>
    <w:rsid w:val="1BCEDA1C"/>
    <w:rsid w:val="1BE34EB3"/>
    <w:rsid w:val="1C01FC32"/>
    <w:rsid w:val="1C2C54B2"/>
    <w:rsid w:val="1C450347"/>
    <w:rsid w:val="1C7525AF"/>
    <w:rsid w:val="1CC8DFA9"/>
    <w:rsid w:val="1D7CA732"/>
    <w:rsid w:val="1DC1898F"/>
    <w:rsid w:val="1DCABA8F"/>
    <w:rsid w:val="1E4E7066"/>
    <w:rsid w:val="1E5F427C"/>
    <w:rsid w:val="1EC6B9B1"/>
    <w:rsid w:val="1F056BFF"/>
    <w:rsid w:val="1F607626"/>
    <w:rsid w:val="1F988C1D"/>
    <w:rsid w:val="1FAC6065"/>
    <w:rsid w:val="207A789D"/>
    <w:rsid w:val="2086391B"/>
    <w:rsid w:val="208C2697"/>
    <w:rsid w:val="20E57374"/>
    <w:rsid w:val="21DFC943"/>
    <w:rsid w:val="22F499C1"/>
    <w:rsid w:val="22FFFDD1"/>
    <w:rsid w:val="231C3F4C"/>
    <w:rsid w:val="23E69F68"/>
    <w:rsid w:val="24ECA00F"/>
    <w:rsid w:val="25465B68"/>
    <w:rsid w:val="25B89CBA"/>
    <w:rsid w:val="25DA9B06"/>
    <w:rsid w:val="26001CA7"/>
    <w:rsid w:val="261E34C3"/>
    <w:rsid w:val="26270D24"/>
    <w:rsid w:val="27176B71"/>
    <w:rsid w:val="276CFEAB"/>
    <w:rsid w:val="285E7B46"/>
    <w:rsid w:val="28AF3D74"/>
    <w:rsid w:val="29B72856"/>
    <w:rsid w:val="2A063831"/>
    <w:rsid w:val="2ABAC61E"/>
    <w:rsid w:val="2BBC7A81"/>
    <w:rsid w:val="2BDBB463"/>
    <w:rsid w:val="2BEFCEDE"/>
    <w:rsid w:val="2C34876C"/>
    <w:rsid w:val="2C636380"/>
    <w:rsid w:val="2D20B684"/>
    <w:rsid w:val="2D2C1B27"/>
    <w:rsid w:val="2D46A850"/>
    <w:rsid w:val="2D5B579B"/>
    <w:rsid w:val="2D60A482"/>
    <w:rsid w:val="2D8438A4"/>
    <w:rsid w:val="2E286EA3"/>
    <w:rsid w:val="2EA53CFD"/>
    <w:rsid w:val="2ECE182B"/>
    <w:rsid w:val="2EF64ACB"/>
    <w:rsid w:val="2F097B30"/>
    <w:rsid w:val="2FCEF573"/>
    <w:rsid w:val="304FD652"/>
    <w:rsid w:val="30685CD5"/>
    <w:rsid w:val="30A7F3F2"/>
    <w:rsid w:val="3116CDEB"/>
    <w:rsid w:val="335A2868"/>
    <w:rsid w:val="337B6AC6"/>
    <w:rsid w:val="340BF7A6"/>
    <w:rsid w:val="3421151A"/>
    <w:rsid w:val="348A5E71"/>
    <w:rsid w:val="34BD931B"/>
    <w:rsid w:val="34C85544"/>
    <w:rsid w:val="34F3A103"/>
    <w:rsid w:val="3579187A"/>
    <w:rsid w:val="35A2825D"/>
    <w:rsid w:val="35C1DCC7"/>
    <w:rsid w:val="36738F8F"/>
    <w:rsid w:val="36769B4B"/>
    <w:rsid w:val="368DD260"/>
    <w:rsid w:val="38296CB9"/>
    <w:rsid w:val="3840289E"/>
    <w:rsid w:val="38522962"/>
    <w:rsid w:val="390A4237"/>
    <w:rsid w:val="39B6FD1A"/>
    <w:rsid w:val="3A229012"/>
    <w:rsid w:val="3A59C366"/>
    <w:rsid w:val="3A6BC036"/>
    <w:rsid w:val="3A8FBD5D"/>
    <w:rsid w:val="3AB25DA4"/>
    <w:rsid w:val="3AE9ED65"/>
    <w:rsid w:val="3B3C4F67"/>
    <w:rsid w:val="3B631626"/>
    <w:rsid w:val="3C3EA5F3"/>
    <w:rsid w:val="3DB842C5"/>
    <w:rsid w:val="3E616DBA"/>
    <w:rsid w:val="3ED56735"/>
    <w:rsid w:val="3EDAEDFE"/>
    <w:rsid w:val="3EEBD66D"/>
    <w:rsid w:val="3FA2F095"/>
    <w:rsid w:val="40138DB0"/>
    <w:rsid w:val="40502C10"/>
    <w:rsid w:val="409A753C"/>
    <w:rsid w:val="435B57FA"/>
    <w:rsid w:val="43A3A3D0"/>
    <w:rsid w:val="4486E037"/>
    <w:rsid w:val="44A13FCF"/>
    <w:rsid w:val="44AE76A1"/>
    <w:rsid w:val="456A0A29"/>
    <w:rsid w:val="45BC505E"/>
    <w:rsid w:val="466FD76A"/>
    <w:rsid w:val="46C10888"/>
    <w:rsid w:val="46CF5AFE"/>
    <w:rsid w:val="472C0DC6"/>
    <w:rsid w:val="478740B8"/>
    <w:rsid w:val="483A6C5D"/>
    <w:rsid w:val="48A07425"/>
    <w:rsid w:val="4927D908"/>
    <w:rsid w:val="4A0D8F27"/>
    <w:rsid w:val="4A1168DB"/>
    <w:rsid w:val="4A27EE52"/>
    <w:rsid w:val="4A325AE8"/>
    <w:rsid w:val="4A6AC92C"/>
    <w:rsid w:val="4AAF7A94"/>
    <w:rsid w:val="4B2A3E85"/>
    <w:rsid w:val="4B9DEF4E"/>
    <w:rsid w:val="4BB0FD67"/>
    <w:rsid w:val="4BC52A40"/>
    <w:rsid w:val="4C539BC8"/>
    <w:rsid w:val="4CF4662B"/>
    <w:rsid w:val="4DC164D2"/>
    <w:rsid w:val="4DC58A45"/>
    <w:rsid w:val="4E5D7D38"/>
    <w:rsid w:val="4E877603"/>
    <w:rsid w:val="4EE48452"/>
    <w:rsid w:val="4F13D71E"/>
    <w:rsid w:val="5137C9DF"/>
    <w:rsid w:val="51805390"/>
    <w:rsid w:val="519CF67B"/>
    <w:rsid w:val="51B06F04"/>
    <w:rsid w:val="5214C76B"/>
    <w:rsid w:val="521FE721"/>
    <w:rsid w:val="5260EA2D"/>
    <w:rsid w:val="539CFD13"/>
    <w:rsid w:val="53B18B55"/>
    <w:rsid w:val="53D511D2"/>
    <w:rsid w:val="53F52059"/>
    <w:rsid w:val="53FC2AA0"/>
    <w:rsid w:val="54F3B46D"/>
    <w:rsid w:val="55149D1B"/>
    <w:rsid w:val="560725BA"/>
    <w:rsid w:val="560B602B"/>
    <w:rsid w:val="563F0C50"/>
    <w:rsid w:val="56523788"/>
    <w:rsid w:val="5670EFDE"/>
    <w:rsid w:val="56734474"/>
    <w:rsid w:val="56BB7006"/>
    <w:rsid w:val="57C73AD8"/>
    <w:rsid w:val="57F4A86D"/>
    <w:rsid w:val="583F48EB"/>
    <w:rsid w:val="5853419F"/>
    <w:rsid w:val="58B0DFB6"/>
    <w:rsid w:val="58B67CC2"/>
    <w:rsid w:val="5945D19D"/>
    <w:rsid w:val="59470CBD"/>
    <w:rsid w:val="5A02F9AA"/>
    <w:rsid w:val="5A92BF2F"/>
    <w:rsid w:val="5BC3B9E0"/>
    <w:rsid w:val="5BD51054"/>
    <w:rsid w:val="5BF133CC"/>
    <w:rsid w:val="5C7F26A6"/>
    <w:rsid w:val="5CD4F262"/>
    <w:rsid w:val="5D13AC02"/>
    <w:rsid w:val="5D1C4CF4"/>
    <w:rsid w:val="5D5C990E"/>
    <w:rsid w:val="5D71786D"/>
    <w:rsid w:val="5D9D110F"/>
    <w:rsid w:val="5F3194D1"/>
    <w:rsid w:val="5FAB2324"/>
    <w:rsid w:val="60558527"/>
    <w:rsid w:val="60E98315"/>
    <w:rsid w:val="612515A6"/>
    <w:rsid w:val="61BC7AD0"/>
    <w:rsid w:val="61C45A6C"/>
    <w:rsid w:val="62820523"/>
    <w:rsid w:val="62B21F22"/>
    <w:rsid w:val="63C088B8"/>
    <w:rsid w:val="643593CA"/>
    <w:rsid w:val="644B360B"/>
    <w:rsid w:val="65C35C82"/>
    <w:rsid w:val="6633A685"/>
    <w:rsid w:val="664FC0AB"/>
    <w:rsid w:val="666001DD"/>
    <w:rsid w:val="66DC18C0"/>
    <w:rsid w:val="67C5D4DC"/>
    <w:rsid w:val="67E4460E"/>
    <w:rsid w:val="68BD0F77"/>
    <w:rsid w:val="68E5E8A0"/>
    <w:rsid w:val="693D5527"/>
    <w:rsid w:val="6ABEDD4E"/>
    <w:rsid w:val="6AC2E7EB"/>
    <w:rsid w:val="6B4FA2E8"/>
    <w:rsid w:val="6B4FD4BE"/>
    <w:rsid w:val="6BE568E4"/>
    <w:rsid w:val="6C02D352"/>
    <w:rsid w:val="6C0BA4AE"/>
    <w:rsid w:val="6C666245"/>
    <w:rsid w:val="6C90F0D4"/>
    <w:rsid w:val="6CB55A4C"/>
    <w:rsid w:val="6CD4832C"/>
    <w:rsid w:val="6CE743EA"/>
    <w:rsid w:val="6DABA284"/>
    <w:rsid w:val="6E1AF927"/>
    <w:rsid w:val="6E2355D0"/>
    <w:rsid w:val="6E938384"/>
    <w:rsid w:val="6E98C2F3"/>
    <w:rsid w:val="6E9FFBCA"/>
    <w:rsid w:val="6F33731D"/>
    <w:rsid w:val="6F78177F"/>
    <w:rsid w:val="6FD5415A"/>
    <w:rsid w:val="6FD7DDED"/>
    <w:rsid w:val="6FEAE5A1"/>
    <w:rsid w:val="70735184"/>
    <w:rsid w:val="7117014A"/>
    <w:rsid w:val="713F9865"/>
    <w:rsid w:val="71405AC0"/>
    <w:rsid w:val="71B24906"/>
    <w:rsid w:val="71B8F2E7"/>
    <w:rsid w:val="72309173"/>
    <w:rsid w:val="72DDA300"/>
    <w:rsid w:val="72E8E8EC"/>
    <w:rsid w:val="73BB3A9D"/>
    <w:rsid w:val="7469AA7D"/>
    <w:rsid w:val="750965BE"/>
    <w:rsid w:val="75861CBE"/>
    <w:rsid w:val="7593DC59"/>
    <w:rsid w:val="75C20FFC"/>
    <w:rsid w:val="76355407"/>
    <w:rsid w:val="764974B3"/>
    <w:rsid w:val="7651F83C"/>
    <w:rsid w:val="770D5492"/>
    <w:rsid w:val="7744D174"/>
    <w:rsid w:val="77482080"/>
    <w:rsid w:val="774F6712"/>
    <w:rsid w:val="777DA413"/>
    <w:rsid w:val="77C99EF1"/>
    <w:rsid w:val="77D731C1"/>
    <w:rsid w:val="789832A6"/>
    <w:rsid w:val="78BB5F3D"/>
    <w:rsid w:val="792DD907"/>
    <w:rsid w:val="7945605F"/>
    <w:rsid w:val="7A63D3B0"/>
    <w:rsid w:val="7A82999F"/>
    <w:rsid w:val="7C0CBB58"/>
    <w:rsid w:val="7C20E13C"/>
    <w:rsid w:val="7C7522DE"/>
    <w:rsid w:val="7D7DCD59"/>
    <w:rsid w:val="7E16304B"/>
    <w:rsid w:val="7FB71475"/>
    <w:rsid w:val="7FEE0285"/>
    <w:rsid w:val="7FF9F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0D7C"/>
  <w15:chartTrackingRefBased/>
  <w15:docId w15:val="{1D523464-0118-41C9-A637-6CED0D8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celearning@dcs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e.magee@dc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celearning@dcsms.org" TargetMode="External"/><Relationship Id="rId5" Type="http://schemas.openxmlformats.org/officeDocument/2006/relationships/hyperlink" Target="https://www.desotocountyschools.org/distancelear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Duett</dc:creator>
  <cp:lastModifiedBy>Liliana Rangel</cp:lastModifiedBy>
  <cp:revision>2</cp:revision>
  <dcterms:created xsi:type="dcterms:W3CDTF">2020-07-23T16:36:00Z</dcterms:created>
  <dcterms:modified xsi:type="dcterms:W3CDTF">2020-07-23T16:36:00Z</dcterms:modified>
</cp:coreProperties>
</file>