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AF" w:rsidRPr="00C93B11" w:rsidRDefault="006C68AF" w:rsidP="006C68AF">
      <w:pPr>
        <w:rPr>
          <w:rFonts w:ascii="Arial Narrow" w:hAnsi="Arial Narrow"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School Psychologist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sdt>
        <w:sdtPr>
          <w:rPr>
            <w:rFonts w:ascii="Arial Narrow" w:hAnsi="Arial Narrow" w:cs="Cambria"/>
            <w:color w:val="000000"/>
          </w:rPr>
          <w:id w:val="616962819"/>
          <w:placeholder>
            <w:docPart w:val="534082D6EBBF41AF8B3C74DA68EDF02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-1230686795"/>
          <w:placeholder>
            <w:docPart w:val="534082D6EBBF41AF8B3C74DA68EDF02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6C68AF" w:rsidRPr="001402A4" w:rsidRDefault="006C68AF" w:rsidP="006C68AF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6C68AF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1121571438"/>
          <w:placeholder>
            <w:docPart w:val="534082D6EBBF41AF8B3C74DA68EDF02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738676418"/>
          <w:placeholder>
            <w:docPart w:val="135A85C2D0894CE79DDE4CB5C67635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477344288"/>
          <w:placeholder>
            <w:docPart w:val="135A85C2D0894CE79DDE4CB5C67635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AEB13" wp14:editId="5DC931BC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F" w:rsidRDefault="006C68AF" w:rsidP="006C68A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609012616"/>
                              <w:placeholder>
                                <w:docPart w:val="534082D6EBBF41AF8B3C74DA68EDF024"/>
                              </w:placeholder>
                              <w:showingPlcHdr/>
                            </w:sdtPr>
                            <w:sdtEndPr/>
                            <w:sdtContent>
                              <w:p w:rsidR="006C68AF" w:rsidRPr="00517BDD" w:rsidRDefault="006C68AF" w:rsidP="006C68AF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EB1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">
                <v:textbox>
                  <w:txbxContent>
                    <w:p w:rsidR="006C68AF" w:rsidRDefault="006C68AF" w:rsidP="006C68AF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609012616"/>
                        <w:placeholder>
                          <w:docPart w:val="534082D6EBBF41AF8B3C74DA68EDF024"/>
                        </w:placeholder>
                        <w:showingPlcHdr/>
                      </w:sdtPr>
                      <w:sdtContent>
                        <w:p w:rsidR="006C68AF" w:rsidRPr="00517BDD" w:rsidRDefault="006C68AF" w:rsidP="006C68AF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6C68AF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6C68AF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6C68AF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6C68AF" w:rsidRPr="001402A4" w:rsidTr="00C346D5">
        <w:trPr>
          <w:trHeight w:val="710"/>
        </w:trPr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909143353"/>
              <w:placeholder>
                <w:docPart w:val="534082D6EBBF41AF8B3C74DA68EDF024"/>
              </w:placeholder>
              <w:showingPlcHdr/>
            </w:sdtPr>
            <w:sdtEndPr/>
            <w:sdtContent>
              <w:p w:rsidR="006C68AF" w:rsidRPr="00D5165D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-713970024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6C68AF" w:rsidRPr="00D5165D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382"/>
      </w:tblGrid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6C68AF" w:rsidRPr="001402A4" w:rsidTr="00C346D5">
        <w:trPr>
          <w:trHeight w:val="1232"/>
        </w:trPr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026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Respectful interactions with all stakeholders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9751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Effort made towards repairing relationships and building rapport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61301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Establishes visibility in the school and is approachable to al</w:t>
            </w:r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>l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647744859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rPr>
          <w:trHeight w:val="1691"/>
        </w:trPr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Positive </w:t>
            </w: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Culture for Learning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43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ctively works to enhance the culture and climate of the school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435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Participates in school-wide committees, leadership teams, or problem-solving teams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032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Is involved </w:t>
            </w:r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in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the planning and implementation of Tier 1 social/emotional and behavioral interventions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131699840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</w:rPr>
              <w:t>Establishing and Maintaining Clear Procedures for R</w:t>
            </w:r>
            <w:r w:rsidRPr="00EA269A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</w:rPr>
              <w:t>efer</w:t>
            </w: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</w:rPr>
              <w:t>rals and Using Time Effectively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436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available and secured.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639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Copyright laws pertaining to asse</w:t>
            </w:r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>ssments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are respected</w:t>
            </w:r>
          </w:p>
          <w:p w:rsidR="006C68AF" w:rsidRPr="00177EBD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6689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6C68AF" w:rsidRPr="00EA269A">
              <w:rPr>
                <w:rFonts w:ascii="Arial Narrow" w:hAnsi="Arial Narrow" w:cs="Cambria"/>
                <w:color w:val="000000"/>
                <w:sz w:val="20"/>
                <w:szCs w:val="20"/>
              </w:rPr>
              <w:t>imelines are met by the school psychologist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982651174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Establishing Standards of Conduct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596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F7A23">
              <w:rPr>
                <w:rFonts w:ascii="Arial Narrow" w:hAnsi="Arial Narrow" w:cs="Cambria"/>
                <w:color w:val="000000"/>
                <w:sz w:val="20"/>
                <w:szCs w:val="20"/>
              </w:rPr>
              <w:t>Collaborates with school personnel regarding student behavior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3926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Helps defuse students in crisis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6C68AF" w:rsidRPr="00471BA5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734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E</w:t>
            </w:r>
            <w:r w:rsidR="006C68AF" w:rsidRPr="00AF7A23">
              <w:rPr>
                <w:rFonts w:ascii="Arial Narrow" w:hAnsi="Arial Narrow" w:cs="Cambria"/>
                <w:color w:val="000000"/>
                <w:sz w:val="20"/>
                <w:szCs w:val="20"/>
              </w:rPr>
              <w:t>mploys techniques designed to effectively manage student behavior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120285113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2E. Organizing Physical Space</w:t>
            </w:r>
          </w:p>
          <w:p w:rsidR="006C68AF" w:rsidRPr="00AF7A23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20957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Student </w:t>
            </w:r>
            <w:r w:rsidR="006C68AF" w:rsidRPr="00AF7A23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test material</w:t>
            </w:r>
            <w:r w:rsidR="006C68AF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s are placed out of sight from o</w:t>
            </w:r>
            <w:r w:rsidR="006C68AF" w:rsidRPr="00AF7A23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thers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20514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</w:t>
            </w:r>
            <w:r w:rsidR="006C68AF" w:rsidRPr="00AF7A23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>Psychologist can easily access test materials during testing</w:t>
            </w:r>
          </w:p>
          <w:p w:rsidR="006C68AF" w:rsidRPr="00365D03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749965946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68AF" w:rsidRDefault="006C68AF" w:rsidP="006C68AF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6C68AF" w:rsidRPr="00517317" w:rsidRDefault="006C68AF" w:rsidP="006C68A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School Psychologist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6C68AF" w:rsidRPr="001402A4" w:rsidRDefault="006C68AF" w:rsidP="006C68A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5377"/>
      </w:tblGrid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Communicating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with Students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6179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Boundaries between school psychologist and student are clear and developmentally appropriate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625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tudents are included in discussions about their education and needs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351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Expectations or explanations of activities are clearly communicated to students</w:t>
            </w: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2307415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rPr>
          <w:trHeight w:val="1536"/>
        </w:trPr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Interpreting Data to Facilitate Effective Instructional Decision-M</w:t>
            </w:r>
            <w:r w:rsidRPr="00AE77E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aking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310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Regularly participates on the problem-solving team and makes meaningful contributions to discussions about student concerns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9021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Consistently uses tools and processes to effectively collect data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276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E77E4">
              <w:rPr>
                <w:rFonts w:ascii="Arial Narrow" w:hAnsi="Arial Narrow" w:cs="Cambria"/>
                <w:color w:val="000000"/>
                <w:sz w:val="20"/>
                <w:szCs w:val="20"/>
              </w:rPr>
              <w:t>Uses accurate data sources to assist with instructional planning, progress monitoring, and decision making</w:t>
            </w: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741062578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Promoting the Use of Evidence-Based Interventions &amp; Supports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15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Regularly participates in meetings in which appropriate interventions are developed for students</w:t>
            </w:r>
            <w:r w:rsidR="006C68AF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400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Recommends appropriate interventions based on student data</w:t>
            </w: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377672198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Administering and Scoring  A</w:t>
            </w:r>
            <w:r w:rsidRPr="00A6083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ssessments 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910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Knowledgeable about available assessments and uses the appropriate</w:t>
            </w:r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instruments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based upon student characteristics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9900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Follows standardized administration procedures</w:t>
            </w: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 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267530759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383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Knowledge of students’ needs and interests drive recommendations</w:t>
            </w:r>
          </w:p>
          <w:p w:rsidR="006C68AF" w:rsidRPr="001402A4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10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Has different approaches within their repertoire to address the diverse needs of students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696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A60834">
              <w:rPr>
                <w:rFonts w:ascii="Arial Narrow" w:hAnsi="Arial Narrow" w:cs="Cambria"/>
                <w:color w:val="000000"/>
                <w:sz w:val="20"/>
                <w:szCs w:val="20"/>
              </w:rPr>
              <w:t>During unexpected situations, the school psychologist responds flexibly with usage of their time and adjustment of priorities</w:t>
            </w:r>
          </w:p>
          <w:p w:rsidR="006C68AF" w:rsidRPr="001402A4" w:rsidRDefault="006C68AF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239484598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8AF" w:rsidRPr="001402A4" w:rsidTr="00C346D5">
        <w:tc>
          <w:tcPr>
            <w:tcW w:w="5508" w:type="dxa"/>
          </w:tcPr>
          <w:p w:rsidR="006C68AF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3F. Writing Comprehensive School Psychological R</w:t>
            </w:r>
            <w:r w:rsidRPr="0090693E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eports</w:t>
            </w:r>
          </w:p>
          <w:p w:rsidR="006C68AF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378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90693E">
              <w:rPr>
                <w:rFonts w:ascii="Arial Narrow" w:hAnsi="Arial Narrow" w:cs="Cambria"/>
                <w:color w:val="000000"/>
                <w:sz w:val="20"/>
                <w:szCs w:val="20"/>
              </w:rPr>
              <w:t>Reports rely on the use of “laymen’s” terms to ease comprehension for parents and staff</w:t>
            </w:r>
          </w:p>
          <w:p w:rsidR="006C68AF" w:rsidRPr="0090693E" w:rsidRDefault="0035537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1480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F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6C68AF" w:rsidRPr="0090693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Evaluation results inform and guide interventions, </w:t>
            </w:r>
            <w:r w:rsidR="006C68AF">
              <w:rPr>
                <w:rFonts w:ascii="Arial Narrow" w:hAnsi="Arial Narrow" w:cs="Cambria"/>
                <w:color w:val="000000"/>
                <w:sz w:val="20"/>
                <w:szCs w:val="20"/>
              </w:rPr>
              <w:t>eligibility,</w:t>
            </w:r>
            <w:r w:rsidR="006C68AF" w:rsidRPr="0090693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supports</w:t>
            </w:r>
          </w:p>
          <w:p w:rsidR="006C68AF" w:rsidRPr="0090693E" w:rsidRDefault="006C68AF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673180162"/>
            <w:placeholder>
              <w:docPart w:val="534082D6EBBF41AF8B3C74DA68EDF02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6C68AF" w:rsidRPr="001402A4" w:rsidRDefault="006C68AF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68AF" w:rsidRPr="001402A4" w:rsidRDefault="006C68AF" w:rsidP="006C68AF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6C68AF" w:rsidRPr="001402A4" w:rsidRDefault="006C68AF" w:rsidP="006C68AF">
      <w:pPr>
        <w:spacing w:after="0"/>
        <w:rPr>
          <w:rFonts w:ascii="Arial Narrow" w:hAnsi="Arial Narrow"/>
          <w:i/>
          <w:sz w:val="16"/>
          <w:szCs w:val="16"/>
        </w:rPr>
      </w:pPr>
    </w:p>
    <w:p w:rsidR="006C68AF" w:rsidRPr="00177EBD" w:rsidRDefault="006C68AF" w:rsidP="006C68AF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6C68AF" w:rsidRDefault="006C68AF" w:rsidP="006C68AF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6C68AF" w:rsidRDefault="006C68AF" w:rsidP="006C68AF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6C68AF" w:rsidRDefault="006C68AF" w:rsidP="006C68AF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7615F5" w:rsidRDefault="0035537E"/>
    <w:sectPr w:rsidR="007615F5" w:rsidSect="006C6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eAYkaaTobTy/S6gZLhNc8A4hAHsSyO9XL/TFRknqJWWiwhIHCRkfScFcT9eDkRyDiLdCUftfgPI59V7A1nVPQ==" w:salt="NzeORk6eSVHXB4aqNGW/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AF"/>
    <w:rsid w:val="00346DBD"/>
    <w:rsid w:val="0035537E"/>
    <w:rsid w:val="006C68AF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72C5-2903-4F7F-A0ED-8ACABA4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082D6EBBF41AF8B3C74DA68ED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C8E1-9F20-4DAB-B2D1-3B0066051F36}"/>
      </w:docPartPr>
      <w:docPartBody>
        <w:p w:rsidR="00DB113B" w:rsidRDefault="00510DB4" w:rsidP="00510DB4">
          <w:pPr>
            <w:pStyle w:val="534082D6EBBF41AF8B3C74DA68EDF024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135A85C2D0894CE79DDE4CB5C676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8F6B-5724-4358-B355-A78852B50CA1}"/>
      </w:docPartPr>
      <w:docPartBody>
        <w:p w:rsidR="00DB113B" w:rsidRDefault="00510DB4" w:rsidP="00510DB4">
          <w:pPr>
            <w:pStyle w:val="135A85C2D0894CE79DDE4CB5C6763587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4"/>
    <w:rsid w:val="00510DB4"/>
    <w:rsid w:val="00C43461"/>
    <w:rsid w:val="00DB113B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DB4"/>
    <w:rPr>
      <w:color w:val="808080"/>
    </w:rPr>
  </w:style>
  <w:style w:type="paragraph" w:customStyle="1" w:styleId="534082D6EBBF41AF8B3C74DA68EDF024">
    <w:name w:val="534082D6EBBF41AF8B3C74DA68EDF024"/>
    <w:rsid w:val="00510DB4"/>
  </w:style>
  <w:style w:type="paragraph" w:customStyle="1" w:styleId="135A85C2D0894CE79DDE4CB5C6763587">
    <w:name w:val="135A85C2D0894CE79DDE4CB5C6763587"/>
    <w:rsid w:val="00510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2014-06-12T18:29:00Z</dcterms:created>
  <dcterms:modified xsi:type="dcterms:W3CDTF">2014-06-12T18:32:00Z</dcterms:modified>
</cp:coreProperties>
</file>