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E6A9" w14:textId="77777777"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 wp14:anchorId="3A22C3D8" wp14:editId="62C002DE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DED82" w14:textId="77777777" w:rsidR="002B7416" w:rsidRDefault="002B7416" w:rsidP="00344806">
      <w:pPr>
        <w:jc w:val="center"/>
      </w:pPr>
    </w:p>
    <w:p w14:paraId="4CCD87D7" w14:textId="339DD60F" w:rsidR="00826E76" w:rsidRDefault="00C94327" w:rsidP="00826E7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Due to Open House, there will be no committee meetings prior to the September 11, 2019 School Board Meeting.</w:t>
      </w:r>
      <w:r w:rsidR="00826E76" w:rsidRPr="004E3546">
        <w:rPr>
          <w:rFonts w:ascii="Arial Black" w:hAnsi="Arial Black"/>
          <w:sz w:val="18"/>
          <w:szCs w:val="18"/>
        </w:rPr>
        <w:t xml:space="preserve">  The Lincoln-Woodstock </w:t>
      </w:r>
      <w:r w:rsidR="00826E76">
        <w:rPr>
          <w:rFonts w:ascii="Arial Black" w:hAnsi="Arial Black"/>
          <w:sz w:val="18"/>
          <w:szCs w:val="18"/>
        </w:rPr>
        <w:t>C</w:t>
      </w:r>
      <w:r w:rsidR="00826E76" w:rsidRPr="004E3546">
        <w:rPr>
          <w:rFonts w:ascii="Arial Black" w:hAnsi="Arial Black"/>
          <w:sz w:val="18"/>
          <w:szCs w:val="18"/>
        </w:rPr>
        <w:t>ooperative School Board will meet in the Elementary MPR at 6:30 pm on</w:t>
      </w:r>
      <w:r w:rsidR="005C71A9">
        <w:rPr>
          <w:rFonts w:ascii="Arial Black" w:hAnsi="Arial Black"/>
          <w:sz w:val="18"/>
          <w:szCs w:val="18"/>
        </w:rPr>
        <w:t xml:space="preserve"> </w:t>
      </w:r>
      <w:r w:rsidR="00D120EE">
        <w:rPr>
          <w:rFonts w:ascii="Arial Black" w:hAnsi="Arial Black"/>
          <w:sz w:val="18"/>
          <w:szCs w:val="18"/>
        </w:rPr>
        <w:t>September 11</w:t>
      </w:r>
      <w:r w:rsidR="00826E76">
        <w:rPr>
          <w:rFonts w:ascii="Arial Black" w:hAnsi="Arial Black"/>
          <w:sz w:val="18"/>
          <w:szCs w:val="18"/>
        </w:rPr>
        <w:t>, 2019</w:t>
      </w:r>
    </w:p>
    <w:p w14:paraId="03E12770" w14:textId="77777777" w:rsidR="00344806" w:rsidRDefault="00344806" w:rsidP="00344806">
      <w:pPr>
        <w:jc w:val="center"/>
      </w:pPr>
    </w:p>
    <w:p w14:paraId="6FB2AF7A" w14:textId="77777777"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14:paraId="3502D993" w14:textId="77777777"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14:paraId="4961B8CA" w14:textId="77777777"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14:paraId="44FAF5CC" w14:textId="77777777"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14:paraId="6AB479D5" w14:textId="77777777"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14:paraId="1BC09068" w14:textId="77777777" w:rsidR="00FB550A" w:rsidRPr="00A125D7" w:rsidRDefault="00FB550A" w:rsidP="00FB550A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– </w:t>
      </w:r>
      <w:r>
        <w:rPr>
          <w:rFonts w:ascii="Arial" w:hAnsi="Arial" w:cs="Arial"/>
          <w:sz w:val="20"/>
        </w:rPr>
        <w:t>Matt Manning, Chairperson</w:t>
      </w:r>
      <w:r>
        <w:rPr>
          <w:rFonts w:ascii="Arial" w:hAnsi="Arial" w:cs="Arial"/>
          <w:sz w:val="20"/>
        </w:rPr>
        <w:br/>
      </w:r>
    </w:p>
    <w:p w14:paraId="4570AADD" w14:textId="77777777" w:rsidR="00FB550A" w:rsidRPr="00A125D7" w:rsidRDefault="00FB550A" w:rsidP="00FB550A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PUBLIC FORUM/HEARING</w:t>
      </w:r>
      <w:r>
        <w:rPr>
          <w:rFonts w:ascii="Arial Black" w:hAnsi="Arial Black"/>
          <w:sz w:val="20"/>
        </w:rPr>
        <w:br/>
      </w:r>
      <w:r>
        <w:rPr>
          <w:rFonts w:ascii="Arial" w:hAnsi="Arial" w:cs="Arial"/>
          <w:sz w:val="20"/>
        </w:rPr>
        <w:t>The public is invited to meet with Board members to provide community input regarding:</w:t>
      </w:r>
      <w:r>
        <w:rPr>
          <w:rFonts w:ascii="Arial" w:hAnsi="Arial" w:cs="Arial"/>
          <w:sz w:val="20"/>
        </w:rPr>
        <w:br/>
      </w:r>
    </w:p>
    <w:p w14:paraId="0E57CC43" w14:textId="72FF6AD9" w:rsidR="00FB550A" w:rsidRPr="00A125D7" w:rsidRDefault="00FB550A" w:rsidP="00FB550A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Use of monies from the Equipment and Technology Expendable Trust Fund for the following:</w:t>
      </w:r>
      <w:r>
        <w:rPr>
          <w:rFonts w:ascii="Arial" w:hAnsi="Arial" w:cs="Arial"/>
          <w:sz w:val="20"/>
        </w:rPr>
        <w:br/>
      </w:r>
    </w:p>
    <w:p w14:paraId="5943D000" w14:textId="41E7E4E1" w:rsidR="00FB550A" w:rsidRPr="00A125D7" w:rsidRDefault="00FB550A" w:rsidP="00FB550A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Replacement Electronic School Sign</w:t>
      </w:r>
      <w:r>
        <w:rPr>
          <w:rFonts w:ascii="Arial" w:hAnsi="Arial" w:cs="Arial"/>
          <w:sz w:val="20"/>
        </w:rPr>
        <w:br/>
      </w:r>
    </w:p>
    <w:p w14:paraId="198F698B" w14:textId="77777777" w:rsidR="00FB550A" w:rsidRPr="00A125D7" w:rsidRDefault="00FB550A" w:rsidP="00FB550A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>ADJOURNMENT TO REGULAR SCHEDULED BOARD MEETING</w:t>
      </w:r>
      <w:r>
        <w:rPr>
          <w:rFonts w:ascii="Arial Black" w:hAnsi="Arial Black" w:cs="Arial"/>
          <w:sz w:val="20"/>
        </w:rPr>
        <w:br/>
      </w:r>
    </w:p>
    <w:p w14:paraId="61FEE88A" w14:textId="0B2BEB40" w:rsidR="00C94327" w:rsidRPr="00C94327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C94327">
        <w:rPr>
          <w:rFonts w:ascii="Arial" w:hAnsi="Arial" w:cs="Arial"/>
          <w:sz w:val="20"/>
        </w:rPr>
        <w:br/>
      </w:r>
    </w:p>
    <w:p w14:paraId="28B2E1B5" w14:textId="669A988E" w:rsidR="0021655F" w:rsidRPr="00C94327" w:rsidRDefault="00C9432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C94327">
        <w:rPr>
          <w:rFonts w:ascii="Arial Black" w:hAnsi="Arial Black" w:cs="Arial"/>
          <w:b/>
          <w:bCs/>
          <w:sz w:val="20"/>
        </w:rPr>
        <w:t>WALK THROUGH</w:t>
      </w:r>
      <w:r w:rsidR="0021655F" w:rsidRPr="00C94327">
        <w:rPr>
          <w:rFonts w:ascii="Arial Black" w:hAnsi="Arial Black" w:cs="Arial"/>
          <w:sz w:val="20"/>
        </w:rPr>
        <w:br/>
      </w:r>
    </w:p>
    <w:p w14:paraId="7189A3DC" w14:textId="77777777"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14:paraId="48601739" w14:textId="2F2A9C6E" w:rsidR="00254945" w:rsidRPr="00254945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D120EE">
        <w:rPr>
          <w:rFonts w:ascii="Arial" w:hAnsi="Arial" w:cs="Arial"/>
          <w:sz w:val="20"/>
        </w:rPr>
        <w:t>August 28, 2019</w:t>
      </w:r>
    </w:p>
    <w:p w14:paraId="0B4639E1" w14:textId="7931A172" w:rsidR="00254945" w:rsidRPr="00B65AA9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Non-Public Minutes of </w:t>
      </w:r>
      <w:r w:rsidR="00D120EE">
        <w:rPr>
          <w:rFonts w:ascii="Arial" w:hAnsi="Arial" w:cs="Arial"/>
          <w:sz w:val="20"/>
        </w:rPr>
        <w:t>August 28</w:t>
      </w:r>
      <w:r>
        <w:rPr>
          <w:rFonts w:ascii="Arial" w:hAnsi="Arial" w:cs="Arial"/>
          <w:sz w:val="20"/>
        </w:rPr>
        <w:t>, 2019</w:t>
      </w:r>
    </w:p>
    <w:p w14:paraId="2027368B" w14:textId="77777777"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  <w:bookmarkStart w:id="0" w:name="_GoBack"/>
      <w:bookmarkEnd w:id="0"/>
    </w:p>
    <w:p w14:paraId="1B64491E" w14:textId="77777777"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14:paraId="7155B679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14:paraId="0046311A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14:paraId="1FD670B7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14:paraId="00AECDCA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14:paraId="4D196DD0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14:paraId="63969D94" w14:textId="77777777"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14:paraId="242813FA" w14:textId="77777777"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14:paraId="30933629" w14:textId="77777777"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60BCC" w14:paraId="56DE15D8" w14:textId="77777777" w:rsidTr="00AC733A">
        <w:tc>
          <w:tcPr>
            <w:tcW w:w="4698" w:type="dxa"/>
          </w:tcPr>
          <w:p w14:paraId="1A91A2A8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6019BFC0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14:paraId="009AC4AA" w14:textId="77777777" w:rsidTr="00AC733A">
        <w:tc>
          <w:tcPr>
            <w:tcW w:w="4698" w:type="dxa"/>
          </w:tcPr>
          <w:p w14:paraId="20F8EB4B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08675E56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14:paraId="45E3EC27" w14:textId="77777777" w:rsidTr="00AC733A">
        <w:tc>
          <w:tcPr>
            <w:tcW w:w="4698" w:type="dxa"/>
          </w:tcPr>
          <w:p w14:paraId="4C7762CE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1B1669C2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0F10759D" w14:textId="77777777" w:rsidTr="00AC733A">
        <w:tc>
          <w:tcPr>
            <w:tcW w:w="4698" w:type="dxa"/>
          </w:tcPr>
          <w:p w14:paraId="53E7623E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6EB0C8B3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600B3C8B" w14:textId="77777777" w:rsidTr="00AC733A">
        <w:tc>
          <w:tcPr>
            <w:tcW w:w="4698" w:type="dxa"/>
          </w:tcPr>
          <w:p w14:paraId="057CC1CF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1E23D767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0321B56D" w14:textId="77777777" w:rsidTr="00AC733A">
        <w:tc>
          <w:tcPr>
            <w:tcW w:w="4698" w:type="dxa"/>
          </w:tcPr>
          <w:p w14:paraId="2A1E8E31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7141C4A4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39D52A" w14:textId="77777777"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4E3546" w:rsidRPr="00A210F0">
        <w:rPr>
          <w:rStyle w:val="Strong"/>
          <w:rFonts w:ascii="Arial Black" w:hAnsi="Arial Black"/>
        </w:rPr>
        <w:br/>
      </w:r>
    </w:p>
    <w:p w14:paraId="28B37970" w14:textId="77777777"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14:paraId="08468B9E" w14:textId="77777777"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14:paraId="1566DC48" w14:textId="77777777" w:rsidR="00C97D48" w:rsidRPr="001D61BF" w:rsidRDefault="00380A43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Pr="001D61BF">
        <w:rPr>
          <w:rStyle w:val="Strong"/>
          <w:rFonts w:ascii="Arial Black" w:hAnsi="Arial Black"/>
          <w:sz w:val="20"/>
        </w:rPr>
        <w:t>I.</w:t>
      </w:r>
      <w:r w:rsidRPr="001D61BF">
        <w:rPr>
          <w:rStyle w:val="Strong"/>
          <w:rFonts w:ascii="Arial Black" w:hAnsi="Arial Black"/>
          <w:sz w:val="20"/>
        </w:rPr>
        <w:tab/>
        <w:t>NEW BUSINESS</w:t>
      </w:r>
    </w:p>
    <w:p w14:paraId="261D6C42" w14:textId="77777777"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14:paraId="51CED8FF" w14:textId="77777777" w:rsidR="00A005C3" w:rsidRDefault="00A005C3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</w:p>
    <w:p w14:paraId="0767913F" w14:textId="77777777"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14:paraId="2B3BD2DD" w14:textId="77777777"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14:paraId="31152BDF" w14:textId="77777777"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14:paraId="1440DDB6" w14:textId="77777777"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Strategic Plan</w:t>
      </w:r>
    </w:p>
    <w:p w14:paraId="7DB60D6A" w14:textId="000B84D5" w:rsidR="002B0031" w:rsidRPr="00F30B8E" w:rsidRDefault="002B0031" w:rsidP="00D120EE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F30B8E">
        <w:rPr>
          <w:rStyle w:val="Strong"/>
          <w:rFonts w:ascii="Arial" w:hAnsi="Arial" w:cs="Arial"/>
          <w:b w:val="0"/>
          <w:sz w:val="20"/>
        </w:rPr>
        <w:br/>
      </w:r>
    </w:p>
    <w:p w14:paraId="4C2D8F7F" w14:textId="77777777"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14:paraId="0AE6DBDF" w14:textId="77777777"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14:paraId="558DC098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3A22651B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548D8723" w14:textId="77777777"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>NON-PUBLIC SESSION (RSA 91-A:3</w:t>
      </w:r>
      <w:proofErr w:type="gramStart"/>
      <w:r>
        <w:rPr>
          <w:rStyle w:val="Strong"/>
          <w:rFonts w:ascii="Arial Black" w:hAnsi="Arial Black" w:cs="Arial"/>
          <w:b w:val="0"/>
          <w:sz w:val="20"/>
        </w:rPr>
        <w:t xml:space="preserve">)  </w:t>
      </w:r>
      <w:r>
        <w:rPr>
          <w:rStyle w:val="Strong"/>
          <w:rFonts w:ascii="Arial" w:hAnsi="Arial" w:cs="Arial"/>
          <w:b w:val="0"/>
          <w:sz w:val="20"/>
        </w:rPr>
        <w:t>Discussion</w:t>
      </w:r>
      <w:proofErr w:type="gramEnd"/>
      <w:r>
        <w:rPr>
          <w:rStyle w:val="Strong"/>
          <w:rFonts w:ascii="Arial" w:hAnsi="Arial" w:cs="Arial"/>
          <w:b w:val="0"/>
          <w:sz w:val="20"/>
        </w:rPr>
        <w:t xml:space="preserve">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54862ABF" w14:textId="77777777"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057FF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4945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44806"/>
    <w:rsid w:val="00380A43"/>
    <w:rsid w:val="003F13A3"/>
    <w:rsid w:val="004073AC"/>
    <w:rsid w:val="004370FB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C0722"/>
    <w:rsid w:val="005C71A9"/>
    <w:rsid w:val="005C73E2"/>
    <w:rsid w:val="005E77E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5AA9"/>
    <w:rsid w:val="00B92C71"/>
    <w:rsid w:val="00BD3A7F"/>
    <w:rsid w:val="00C16893"/>
    <w:rsid w:val="00C26DF1"/>
    <w:rsid w:val="00C41EB1"/>
    <w:rsid w:val="00C94327"/>
    <w:rsid w:val="00C953FF"/>
    <w:rsid w:val="00C97D48"/>
    <w:rsid w:val="00CA723C"/>
    <w:rsid w:val="00CB3903"/>
    <w:rsid w:val="00CD159A"/>
    <w:rsid w:val="00CD3CDD"/>
    <w:rsid w:val="00D120EE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B550A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3B0E"/>
  <w15:docId w15:val="{4F18E071-32A9-4AB1-BBBE-00113318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4</cp:revision>
  <cp:lastPrinted>2019-07-10T13:20:00Z</cp:lastPrinted>
  <dcterms:created xsi:type="dcterms:W3CDTF">2019-09-05T12:15:00Z</dcterms:created>
  <dcterms:modified xsi:type="dcterms:W3CDTF">2019-09-05T18:06:00Z</dcterms:modified>
</cp:coreProperties>
</file>