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ED" w:rsidRDefault="005136ED" w:rsidP="005136ED">
      <w:pPr>
        <w:rPr>
          <w:rFonts w:ascii="Chalkboard" w:hAnsi="Chalkboard"/>
          <w:sz w:val="22"/>
          <w:szCs w:val="22"/>
        </w:rPr>
      </w:pPr>
      <w:r w:rsidRPr="00E96F31">
        <w:rPr>
          <w:rFonts w:ascii="Chalkboard" w:hAnsi="Chalkboard"/>
          <w:b/>
          <w:sz w:val="22"/>
          <w:szCs w:val="22"/>
        </w:rPr>
        <w:t>Lesson #</w:t>
      </w:r>
      <w:r>
        <w:rPr>
          <w:rFonts w:ascii="Chalkboard" w:hAnsi="Chalkboard"/>
          <w:b/>
          <w:sz w:val="22"/>
          <w:szCs w:val="22"/>
        </w:rPr>
        <w:t>3</w:t>
      </w:r>
      <w:bookmarkStart w:id="0" w:name="_GoBack"/>
      <w:bookmarkEnd w:id="0"/>
      <w:r>
        <w:rPr>
          <w:rFonts w:ascii="Chalkboard" w:hAnsi="Chalkboard"/>
          <w:sz w:val="22"/>
          <w:szCs w:val="22"/>
        </w:rPr>
        <w:t>: Complete the anticipation guide for “The Monkey’s Paw” by W.W. Jacobs. (If you have access to Teams, your teacher may post some of these statements for discussion purposes throughout the next two weeks.</w:t>
      </w:r>
      <w:r w:rsidRPr="00E96F31">
        <w:rPr>
          <w:rFonts w:ascii="Chalkboard" w:hAnsi="Chalkboard"/>
          <w:sz w:val="22"/>
          <w:szCs w:val="22"/>
        </w:rPr>
        <w:sym w:font="Wingdings" w:char="F04A"/>
      </w:r>
      <w:r>
        <w:rPr>
          <w:rFonts w:ascii="Chalkboard" w:hAnsi="Chalkboard"/>
          <w:sz w:val="22"/>
          <w:szCs w:val="22"/>
        </w:rPr>
        <w:t>)</w:t>
      </w:r>
    </w:p>
    <w:p w:rsidR="005136ED" w:rsidRDefault="005136ED" w:rsidP="005136ED">
      <w:pPr>
        <w:rPr>
          <w:rFonts w:ascii="Chalkboard" w:hAnsi="Chalkboard"/>
          <w:sz w:val="22"/>
          <w:szCs w:val="22"/>
        </w:rPr>
      </w:pPr>
    </w:p>
    <w:p w:rsidR="005136ED" w:rsidRPr="00E96F31" w:rsidRDefault="005136ED" w:rsidP="005136ED">
      <w:pPr>
        <w:rPr>
          <w:rFonts w:ascii="Chalkboard" w:hAnsi="Chalkboard"/>
          <w:b/>
          <w:sz w:val="22"/>
          <w:szCs w:val="22"/>
        </w:rPr>
      </w:pPr>
      <w:r w:rsidRPr="00E96F31">
        <w:rPr>
          <w:rFonts w:ascii="Chalkboard" w:hAnsi="Chalkboard"/>
          <w:b/>
          <w:sz w:val="22"/>
          <w:szCs w:val="22"/>
        </w:rPr>
        <w:t>Directions – For each of the following statements, explain whether you agree or disagree. (A well-written sentence or two will be acceptable.)</w:t>
      </w:r>
    </w:p>
    <w:p w:rsidR="005136ED" w:rsidRDefault="005136ED" w:rsidP="005136ED">
      <w:pPr>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sidRPr="00AD36C4">
        <w:rPr>
          <w:rFonts w:ascii="Chalkboard" w:hAnsi="Chalkboard"/>
          <w:sz w:val="22"/>
          <w:szCs w:val="22"/>
        </w:rPr>
        <w:t>We are responsible for the good and bad things that happen to us.</w:t>
      </w:r>
    </w:p>
    <w:p w:rsidR="005136ED" w:rsidRDefault="005136ED" w:rsidP="005136ED">
      <w:pPr>
        <w:pStyle w:val="ListParagraph"/>
        <w:rPr>
          <w:rFonts w:ascii="Chalkboard" w:hAnsi="Chalkboard"/>
          <w:sz w:val="22"/>
          <w:szCs w:val="22"/>
        </w:rPr>
      </w:pPr>
    </w:p>
    <w:p w:rsidR="005136ED" w:rsidRPr="00E96F31"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sidRPr="00AD36C4">
        <w:rPr>
          <w:rFonts w:ascii="Chalkboard" w:hAnsi="Chalkboard"/>
          <w:sz w:val="22"/>
          <w:szCs w:val="22"/>
        </w:rPr>
        <w:t>Desire and greed will always lead to unhappiness.</w:t>
      </w:r>
    </w:p>
    <w:p w:rsidR="005136ED" w:rsidRPr="00E96F31" w:rsidRDefault="005136ED" w:rsidP="005136ED">
      <w:pPr>
        <w:rPr>
          <w:rFonts w:ascii="Chalkboard" w:hAnsi="Chalkboard"/>
          <w:sz w:val="22"/>
          <w:szCs w:val="22"/>
        </w:rPr>
      </w:pPr>
    </w:p>
    <w:p w:rsidR="005136ED" w:rsidRPr="00AD36C4"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Pr>
          <w:rFonts w:ascii="Chalkboard" w:hAnsi="Chalkboard"/>
          <w:sz w:val="22"/>
          <w:szCs w:val="22"/>
        </w:rPr>
        <w:t>People should be content with their lives as they are.</w:t>
      </w:r>
    </w:p>
    <w:p w:rsidR="005136ED" w:rsidRDefault="005136ED" w:rsidP="005136ED">
      <w:pPr>
        <w:pStyle w:val="ListParagraph"/>
        <w:rPr>
          <w:rFonts w:ascii="Chalkboard" w:hAnsi="Chalkboard"/>
          <w:sz w:val="22"/>
          <w:szCs w:val="22"/>
        </w:rPr>
      </w:pPr>
    </w:p>
    <w:p w:rsidR="005136ED"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Pr>
          <w:rFonts w:ascii="Chalkboard" w:hAnsi="Chalkboard"/>
          <w:sz w:val="22"/>
          <w:szCs w:val="22"/>
        </w:rPr>
        <w:t>Family tranquility (peace) is more important than personal needs and wants.</w:t>
      </w:r>
    </w:p>
    <w:p w:rsidR="005136ED" w:rsidRPr="00E96F31" w:rsidRDefault="005136ED" w:rsidP="005136ED">
      <w:pPr>
        <w:rPr>
          <w:rFonts w:ascii="Chalkboard" w:hAnsi="Chalkboard"/>
          <w:sz w:val="22"/>
          <w:szCs w:val="22"/>
        </w:rPr>
      </w:pPr>
    </w:p>
    <w:p w:rsidR="005136ED"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Pr>
          <w:rFonts w:ascii="Chalkboard" w:hAnsi="Chalkboard"/>
          <w:sz w:val="22"/>
          <w:szCs w:val="22"/>
        </w:rPr>
        <w:t>Superstition or bad luck can be a powerful force.</w:t>
      </w:r>
    </w:p>
    <w:p w:rsidR="005136ED" w:rsidRDefault="005136ED" w:rsidP="005136ED">
      <w:pPr>
        <w:pStyle w:val="ListParagraph"/>
        <w:rPr>
          <w:rFonts w:ascii="Chalkboard" w:hAnsi="Chalkboard"/>
          <w:sz w:val="22"/>
          <w:szCs w:val="22"/>
        </w:rPr>
      </w:pPr>
    </w:p>
    <w:p w:rsidR="005136ED"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Pr>
          <w:rFonts w:ascii="Chalkboard" w:hAnsi="Chalkboard"/>
          <w:sz w:val="22"/>
          <w:szCs w:val="22"/>
        </w:rPr>
        <w:t>Even the most harmless decisions can have the most disastrous consequences.</w:t>
      </w:r>
    </w:p>
    <w:p w:rsidR="005136ED" w:rsidRPr="00E96F31" w:rsidRDefault="005136ED" w:rsidP="005136ED">
      <w:pPr>
        <w:rPr>
          <w:rFonts w:ascii="Chalkboard" w:hAnsi="Chalkboard"/>
          <w:sz w:val="22"/>
          <w:szCs w:val="22"/>
        </w:rPr>
      </w:pPr>
    </w:p>
    <w:p w:rsidR="005136ED"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Pr>
          <w:rFonts w:ascii="Chalkboard" w:hAnsi="Chalkboard"/>
          <w:sz w:val="22"/>
          <w:szCs w:val="22"/>
        </w:rPr>
        <w:t>You should never fear being the master of your own destiny.</w:t>
      </w:r>
    </w:p>
    <w:p w:rsidR="005136ED" w:rsidRDefault="005136ED" w:rsidP="005136ED">
      <w:pPr>
        <w:pStyle w:val="ListParagraph"/>
        <w:rPr>
          <w:rFonts w:ascii="Chalkboard" w:hAnsi="Chalkboard"/>
          <w:sz w:val="22"/>
          <w:szCs w:val="22"/>
        </w:rPr>
      </w:pPr>
    </w:p>
    <w:p w:rsidR="005136ED" w:rsidRDefault="005136ED" w:rsidP="005136ED">
      <w:pPr>
        <w:pStyle w:val="ListParagraph"/>
        <w:rPr>
          <w:rFonts w:ascii="Chalkboard" w:hAnsi="Chalkboard"/>
          <w:sz w:val="22"/>
          <w:szCs w:val="22"/>
        </w:rPr>
      </w:pPr>
    </w:p>
    <w:p w:rsidR="005136ED" w:rsidRDefault="005136ED" w:rsidP="005136ED">
      <w:pPr>
        <w:pStyle w:val="ListParagraph"/>
        <w:numPr>
          <w:ilvl w:val="0"/>
          <w:numId w:val="1"/>
        </w:numPr>
        <w:rPr>
          <w:rFonts w:ascii="Chalkboard" w:hAnsi="Chalkboard"/>
          <w:sz w:val="22"/>
          <w:szCs w:val="22"/>
        </w:rPr>
      </w:pPr>
      <w:r>
        <w:rPr>
          <w:rFonts w:ascii="Chalkboard" w:hAnsi="Chalkboard"/>
          <w:sz w:val="22"/>
          <w:szCs w:val="22"/>
        </w:rPr>
        <w:t>Everything meaningful in life has a cost.</w:t>
      </w:r>
    </w:p>
    <w:p w:rsidR="006D2E90" w:rsidRDefault="006D2E90"/>
    <w:sectPr w:rsidR="006D2E90" w:rsidSect="005136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1FC3"/>
    <w:multiLevelType w:val="hybridMultilevel"/>
    <w:tmpl w:val="5818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ED"/>
    <w:rsid w:val="005136ED"/>
    <w:rsid w:val="006D2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F22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Macintosh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Reed</dc:creator>
  <cp:keywords/>
  <dc:description/>
  <cp:lastModifiedBy>Sara Reed</cp:lastModifiedBy>
  <cp:revision>1</cp:revision>
  <dcterms:created xsi:type="dcterms:W3CDTF">2020-04-06T19:08:00Z</dcterms:created>
  <dcterms:modified xsi:type="dcterms:W3CDTF">2020-04-06T19:08:00Z</dcterms:modified>
</cp:coreProperties>
</file>