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B84A" w14:textId="335B0C52" w:rsidR="007E2FA7" w:rsidRDefault="002C55E8">
      <w:r>
        <w:t>Name</w:t>
      </w:r>
      <w:proofErr w:type="gramStart"/>
      <w:r>
        <w:t>:_</w:t>
      </w:r>
      <w:proofErr w:type="gramEnd"/>
      <w:r>
        <w:t>______________________________________________________  Due Date:  May 1st</w:t>
      </w:r>
      <w:bookmarkStart w:id="0" w:name="_GoBack"/>
      <w:bookmarkEnd w:id="0"/>
    </w:p>
    <w:p w14:paraId="09BFBC96" w14:textId="77777777" w:rsidR="00FC53C5" w:rsidRDefault="00FC53C5"/>
    <w:p w14:paraId="1BB287D5" w14:textId="77777777" w:rsidR="00FC53C5" w:rsidRPr="00C44F58" w:rsidRDefault="00FC53C5" w:rsidP="00FC53C5">
      <w:pPr>
        <w:spacing w:after="120" w:line="480" w:lineRule="auto"/>
        <w:rPr>
          <w:rFonts w:ascii="Times" w:hAnsi="Times"/>
          <w:b/>
        </w:rPr>
      </w:pPr>
      <w:r w:rsidRPr="00C44F58">
        <w:rPr>
          <w:rFonts w:ascii="Times" w:hAnsi="Times"/>
          <w:b/>
        </w:rPr>
        <w:t>“Cats in the Cradle”</w:t>
      </w:r>
    </w:p>
    <w:p w14:paraId="2B11B8D8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A child arrived just the other day. He came to the world in the usual way, but there were planes to catch and bills to pay. He learned to walk while I was away, and he was talking before I knew it, and as he grew he said, "I'm going to be like you, Dad. You know I'm going to be like you." </w:t>
      </w:r>
      <w:proofErr w:type="gramStart"/>
      <w:r w:rsidRPr="00C44F58">
        <w:rPr>
          <w:rFonts w:ascii="Times" w:hAnsi="Times"/>
          <w:i/>
        </w:rPr>
        <w:t>And the Cats in the Cradle and the Silver Spoon.</w:t>
      </w:r>
      <w:proofErr w:type="gramEnd"/>
      <w:r w:rsidRPr="00C44F58">
        <w:rPr>
          <w:rFonts w:ascii="Times" w:hAnsi="Times"/>
          <w:i/>
        </w:rPr>
        <w:t xml:space="preserve"> Little Boy Blue and the Man in the Moon. “When you coming' home, Dad?” </w:t>
      </w:r>
    </w:p>
    <w:p w14:paraId="61ECEE5D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“ I don't know when, but we'll get together then. You know we'll have a good time then.”</w:t>
      </w:r>
    </w:p>
    <w:p w14:paraId="598152F4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My son turned ten just the other day. He said, "Thanks for the ball, Dad, come on let's play. Can you teach me to throw?" </w:t>
      </w:r>
    </w:p>
    <w:p w14:paraId="51584D6E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I said, "Not today. I got a lot to do.”</w:t>
      </w:r>
    </w:p>
    <w:p w14:paraId="439F594A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He said, "That's okay." And he walked away, but his smile never dimmed and said, "I'm going to be like him, yeah. You know I'm going to be like him." </w:t>
      </w:r>
      <w:proofErr w:type="gramStart"/>
      <w:r w:rsidRPr="00C44F58">
        <w:rPr>
          <w:rFonts w:ascii="Times" w:hAnsi="Times"/>
          <w:i/>
        </w:rPr>
        <w:t>And the Cats in the Cradle and the Silver Spoon.</w:t>
      </w:r>
      <w:proofErr w:type="gramEnd"/>
      <w:r w:rsidRPr="00C44F58">
        <w:rPr>
          <w:rFonts w:ascii="Times" w:hAnsi="Times"/>
          <w:i/>
        </w:rPr>
        <w:t xml:space="preserve"> Little Boy Blue and the Man in the Moon. “When you coming' home, Dad?” </w:t>
      </w:r>
    </w:p>
    <w:p w14:paraId="53314E0A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“I don't know when, but we'll get together then. You know we'll have a good time then. </w:t>
      </w:r>
    </w:p>
    <w:p w14:paraId="258BAD87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Well, he came from college just the other day so much like a man I just had to say, “Son, I'm proud of you, can you sit for a while?" </w:t>
      </w:r>
    </w:p>
    <w:p w14:paraId="7A8CC9FD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He shook his head and he said with a </w:t>
      </w:r>
      <w:proofErr w:type="spellStart"/>
      <w:r w:rsidRPr="00C44F58">
        <w:rPr>
          <w:rFonts w:ascii="Times" w:hAnsi="Times"/>
          <w:i/>
        </w:rPr>
        <w:t>smile,"What</w:t>
      </w:r>
      <w:proofErr w:type="spellEnd"/>
      <w:r w:rsidRPr="00C44F58">
        <w:rPr>
          <w:rFonts w:ascii="Times" w:hAnsi="Times"/>
          <w:i/>
        </w:rPr>
        <w:t xml:space="preserve"> I'd really like, Dad, is to borrow the car keys. See you later, can I have them please?" </w:t>
      </w:r>
      <w:proofErr w:type="gramStart"/>
      <w:r w:rsidRPr="00C44F58">
        <w:rPr>
          <w:rFonts w:ascii="Times" w:hAnsi="Times"/>
          <w:i/>
        </w:rPr>
        <w:t>And the Cats in the Cradle and the Silver Spoon.</w:t>
      </w:r>
      <w:proofErr w:type="gramEnd"/>
      <w:r w:rsidRPr="00C44F58">
        <w:rPr>
          <w:rFonts w:ascii="Times" w:hAnsi="Times"/>
          <w:i/>
        </w:rPr>
        <w:t xml:space="preserve"> Little Boy Blue and the Man in the Moon </w:t>
      </w:r>
    </w:p>
    <w:p w14:paraId="062DE6B9" w14:textId="77777777" w:rsidR="00FC53C5" w:rsidRPr="00C44F58" w:rsidRDefault="00FC53C5" w:rsidP="00FC53C5">
      <w:pPr>
        <w:spacing w:after="60" w:line="48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“When you coming home, son?”</w:t>
      </w:r>
    </w:p>
    <w:p w14:paraId="29F90BC5" w14:textId="77777777" w:rsidR="00FC53C5" w:rsidRPr="00C44F58" w:rsidRDefault="00FC53C5" w:rsidP="00FC53C5">
      <w:pPr>
        <w:spacing w:after="120" w:line="36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“I don't know when, but we'll get together then, Dad. You know we'll have a good time then”</w:t>
      </w:r>
    </w:p>
    <w:p w14:paraId="52453FC2" w14:textId="77777777" w:rsidR="00FC53C5" w:rsidRPr="00C44F58" w:rsidRDefault="00FC53C5" w:rsidP="00FC53C5">
      <w:pPr>
        <w:spacing w:after="120" w:line="36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I've long since retired. My son moved away.  I called him up just the other day. I said, "I'd like to see you if you don't mind." </w:t>
      </w:r>
    </w:p>
    <w:p w14:paraId="45ABE259" w14:textId="77777777" w:rsidR="00FC53C5" w:rsidRPr="00C44F58" w:rsidRDefault="00FC53C5" w:rsidP="00FC53C5">
      <w:pPr>
        <w:spacing w:after="120" w:line="36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He said, "I'd love to Dad, if I could find the time. You see my new </w:t>
      </w:r>
      <w:proofErr w:type="gramStart"/>
      <w:r w:rsidRPr="00C44F58">
        <w:rPr>
          <w:rFonts w:ascii="Times" w:hAnsi="Times"/>
          <w:i/>
        </w:rPr>
        <w:t>job's</w:t>
      </w:r>
      <w:proofErr w:type="gramEnd"/>
      <w:r w:rsidRPr="00C44F58">
        <w:rPr>
          <w:rFonts w:ascii="Times" w:hAnsi="Times"/>
          <w:i/>
        </w:rPr>
        <w:t xml:space="preserve"> a hassle and the kids have the flu, but it's sure nice talking to you, Dad. It's been sure nice talking to you.” </w:t>
      </w:r>
    </w:p>
    <w:p w14:paraId="6E17473F" w14:textId="77777777" w:rsidR="00FC53C5" w:rsidRPr="00C44F58" w:rsidRDefault="00FC53C5" w:rsidP="00FC53C5">
      <w:pPr>
        <w:spacing w:after="120" w:line="36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As I hung up the phone, it had occurred to me. He'd grown up just like me. My boy was </w:t>
      </w:r>
      <w:proofErr w:type="gramStart"/>
      <w:r w:rsidRPr="00C44F58">
        <w:rPr>
          <w:rFonts w:ascii="Times" w:hAnsi="Times"/>
          <w:i/>
        </w:rPr>
        <w:t>just like me And the Cats in the Cradle and the Silver Spoon</w:t>
      </w:r>
      <w:proofErr w:type="gramEnd"/>
      <w:r w:rsidRPr="00C44F58">
        <w:rPr>
          <w:rFonts w:ascii="Times" w:hAnsi="Times"/>
          <w:i/>
        </w:rPr>
        <w:t>. Little Boy Blue and the Man in the Moon. “When you coming' home, son?”</w:t>
      </w:r>
    </w:p>
    <w:p w14:paraId="0E1530B4" w14:textId="77777777" w:rsidR="00FC53C5" w:rsidRPr="00C44F58" w:rsidRDefault="00FC53C5" w:rsidP="00FC53C5">
      <w:pPr>
        <w:spacing w:after="120" w:line="360" w:lineRule="auto"/>
        <w:rPr>
          <w:rFonts w:ascii="Times" w:hAnsi="Times"/>
          <w:i/>
        </w:rPr>
      </w:pPr>
      <w:r w:rsidRPr="00C44F58">
        <w:rPr>
          <w:rFonts w:ascii="Times" w:hAnsi="Times"/>
          <w:i/>
        </w:rPr>
        <w:t xml:space="preserve">     “I don't know when, but we'll get together then, Dad. We're going to have a good time then.</w:t>
      </w:r>
    </w:p>
    <w:p w14:paraId="5DFA23C2" w14:textId="77777777" w:rsidR="00FC53C5" w:rsidRDefault="00FC53C5" w:rsidP="00FC53C5">
      <w:pPr>
        <w:spacing w:before="2" w:line="480" w:lineRule="auto"/>
        <w:rPr>
          <w:rFonts w:ascii="Times" w:hAnsi="Times"/>
        </w:rPr>
      </w:pPr>
    </w:p>
    <w:p w14:paraId="603AB66C" w14:textId="77777777" w:rsidR="00FC53C5" w:rsidRPr="00C44F58" w:rsidRDefault="00FC53C5" w:rsidP="00FC53C5">
      <w:pPr>
        <w:spacing w:before="2" w:line="480" w:lineRule="auto"/>
        <w:rPr>
          <w:rFonts w:ascii="Times" w:hAnsi="Times"/>
        </w:rPr>
      </w:pPr>
      <w:r w:rsidRPr="00C44F58">
        <w:rPr>
          <w:rFonts w:ascii="Times" w:hAnsi="Times"/>
        </w:rPr>
        <w:t xml:space="preserve">1. Briefly, in one or two sentences, what is the song about? </w:t>
      </w:r>
    </w:p>
    <w:p w14:paraId="47752B1F" w14:textId="77777777" w:rsidR="00FC53C5" w:rsidRPr="00C44F58" w:rsidRDefault="00FC53C5" w:rsidP="00FC53C5">
      <w:pPr>
        <w:spacing w:line="480" w:lineRule="auto"/>
        <w:rPr>
          <w:rFonts w:ascii="Times" w:hAnsi="Times"/>
        </w:rPr>
      </w:pPr>
      <w:r w:rsidRPr="00C44F58">
        <w:rPr>
          <w:rFonts w:ascii="Times" w:hAnsi="Times"/>
        </w:rPr>
        <w:t>2. Why do you think the boy want to be like his dad?</w:t>
      </w:r>
    </w:p>
    <w:p w14:paraId="75040E96" w14:textId="77777777" w:rsidR="00FC53C5" w:rsidRPr="00C44F58" w:rsidRDefault="00FC53C5" w:rsidP="00FC53C5">
      <w:pPr>
        <w:spacing w:line="480" w:lineRule="auto"/>
        <w:rPr>
          <w:rFonts w:ascii="Times" w:hAnsi="Times"/>
        </w:rPr>
      </w:pPr>
      <w:r w:rsidRPr="00C44F58">
        <w:rPr>
          <w:rFonts w:ascii="Times" w:hAnsi="Times"/>
        </w:rPr>
        <w:t>3. At what point in time does the relationship between the father and son change?</w:t>
      </w:r>
    </w:p>
    <w:p w14:paraId="37B097E3" w14:textId="77777777" w:rsidR="00FC53C5" w:rsidRPr="00C44F58" w:rsidRDefault="00FC53C5" w:rsidP="00FC53C5">
      <w:pPr>
        <w:spacing w:line="480" w:lineRule="auto"/>
        <w:rPr>
          <w:rFonts w:ascii="Times" w:hAnsi="Times"/>
        </w:rPr>
      </w:pPr>
      <w:r w:rsidRPr="00C44F58">
        <w:rPr>
          <w:rFonts w:ascii="Times" w:hAnsi="Times"/>
        </w:rPr>
        <w:t>4. Why does the father say that his son turned out just like him?</w:t>
      </w:r>
    </w:p>
    <w:p w14:paraId="0CBFC200" w14:textId="77777777" w:rsidR="00FC53C5" w:rsidRPr="00C44F58" w:rsidRDefault="00FC53C5" w:rsidP="00FC53C5">
      <w:pPr>
        <w:spacing w:line="480" w:lineRule="auto"/>
        <w:rPr>
          <w:rFonts w:ascii="Times" w:hAnsi="Times"/>
        </w:rPr>
      </w:pPr>
      <w:r w:rsidRPr="00C44F58">
        <w:rPr>
          <w:rFonts w:ascii="Times" w:hAnsi="Times"/>
        </w:rPr>
        <w:t xml:space="preserve">5. Why do you think the </w:t>
      </w:r>
      <w:proofErr w:type="gramStart"/>
      <w:r w:rsidRPr="00C44F58">
        <w:rPr>
          <w:rFonts w:ascii="Times" w:hAnsi="Times"/>
        </w:rPr>
        <w:t>writer included</w:t>
      </w:r>
      <w:proofErr w:type="gramEnd"/>
      <w:r w:rsidRPr="00C44F58">
        <w:rPr>
          <w:rFonts w:ascii="Times" w:hAnsi="Times"/>
        </w:rPr>
        <w:t xml:space="preserve"> names of nursery rhymes?</w:t>
      </w:r>
    </w:p>
    <w:p w14:paraId="33822802" w14:textId="77777777" w:rsidR="00FC53C5" w:rsidRPr="00C44F58" w:rsidRDefault="00FC53C5" w:rsidP="00FC53C5">
      <w:pPr>
        <w:spacing w:line="360" w:lineRule="auto"/>
        <w:rPr>
          <w:rFonts w:ascii="Times" w:hAnsi="Times"/>
        </w:rPr>
      </w:pPr>
      <w:r w:rsidRPr="00C44F58">
        <w:rPr>
          <w:rFonts w:ascii="Times" w:hAnsi="Times"/>
        </w:rPr>
        <w:t>6. As the boy is growing up, what exact words does the writer use three times to tell what will happen whenever the</w:t>
      </w:r>
    </w:p>
    <w:p w14:paraId="23459C6F" w14:textId="77777777" w:rsidR="00FC53C5" w:rsidRPr="00C44F58" w:rsidRDefault="00FC53C5" w:rsidP="00FC53C5">
      <w:pPr>
        <w:spacing w:line="360" w:lineRule="auto"/>
        <w:rPr>
          <w:rFonts w:ascii="Times" w:hAnsi="Times"/>
        </w:rPr>
      </w:pPr>
      <w:r w:rsidRPr="00C44F58">
        <w:rPr>
          <w:rFonts w:ascii="Times" w:hAnsi="Times"/>
        </w:rPr>
        <w:t xml:space="preserve">         </w:t>
      </w:r>
      <w:proofErr w:type="gramStart"/>
      <w:r w:rsidRPr="00C44F58">
        <w:rPr>
          <w:rFonts w:ascii="Times" w:hAnsi="Times"/>
        </w:rPr>
        <w:t>boy</w:t>
      </w:r>
      <w:proofErr w:type="gramEnd"/>
      <w:r w:rsidRPr="00C44F58">
        <w:rPr>
          <w:rFonts w:ascii="Times" w:hAnsi="Times"/>
        </w:rPr>
        <w:t xml:space="preserve"> and his father are able to get together?</w:t>
      </w:r>
    </w:p>
    <w:p w14:paraId="408F21A5" w14:textId="77777777" w:rsidR="00FC53C5" w:rsidRDefault="00FC53C5"/>
    <w:p w14:paraId="74A6C4A2" w14:textId="77777777" w:rsidR="00FC53C5" w:rsidRDefault="00FC53C5"/>
    <w:sectPr w:rsidR="00FC53C5" w:rsidSect="00A976EB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C5"/>
    <w:rsid w:val="001B1C35"/>
    <w:rsid w:val="002C55E8"/>
    <w:rsid w:val="007267F4"/>
    <w:rsid w:val="007E2FA7"/>
    <w:rsid w:val="00A976EB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4F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Reif</dc:creator>
  <cp:keywords/>
  <dc:description/>
  <cp:lastModifiedBy>Gator Band </cp:lastModifiedBy>
  <cp:revision>2</cp:revision>
  <dcterms:created xsi:type="dcterms:W3CDTF">2020-04-15T20:01:00Z</dcterms:created>
  <dcterms:modified xsi:type="dcterms:W3CDTF">2020-04-15T20:01:00Z</dcterms:modified>
</cp:coreProperties>
</file>