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AECE6" w14:textId="772E629F" w:rsidR="00BE23B6" w:rsidRPr="00C6615E" w:rsidRDefault="00F2719E">
      <w:pPr>
        <w:pStyle w:val="Title-Professional"/>
        <w:rPr>
          <w:rFonts w:ascii="Rockwell Extra Bold" w:hAnsi="Rockwell Extra Bold"/>
          <w:color w:val="0070C0"/>
          <w:sz w:val="60"/>
          <w:szCs w:val="60"/>
        </w:rPr>
      </w:pPr>
      <w:r w:rsidRPr="00C6615E">
        <w:rPr>
          <w:rFonts w:ascii="Rockwell Extra Bold" w:hAnsi="Rockwell Extra Bold"/>
          <w:color w:val="0070C0"/>
          <w:sz w:val="60"/>
          <w:szCs w:val="60"/>
        </w:rPr>
        <w:t>4</w:t>
      </w:r>
      <w:r w:rsidRPr="00C6615E">
        <w:rPr>
          <w:rFonts w:ascii="Rockwell Extra Bold" w:hAnsi="Rockwell Extra Bold"/>
          <w:color w:val="0070C0"/>
          <w:sz w:val="60"/>
          <w:szCs w:val="60"/>
          <w:vertAlign w:val="superscript"/>
        </w:rPr>
        <w:t>th</w:t>
      </w:r>
      <w:r w:rsidRPr="00C6615E">
        <w:rPr>
          <w:rFonts w:ascii="Rockwell Extra Bold" w:hAnsi="Rockwell Extra Bold"/>
          <w:color w:val="0070C0"/>
          <w:sz w:val="60"/>
          <w:szCs w:val="60"/>
        </w:rPr>
        <w:t>/5</w:t>
      </w:r>
      <w:r w:rsidRPr="00C6615E">
        <w:rPr>
          <w:rFonts w:ascii="Rockwell Extra Bold" w:hAnsi="Rockwell Extra Bold"/>
          <w:color w:val="0070C0"/>
          <w:sz w:val="60"/>
          <w:szCs w:val="60"/>
          <w:vertAlign w:val="superscript"/>
        </w:rPr>
        <w:t>th</w:t>
      </w:r>
      <w:r w:rsidRPr="00C6615E">
        <w:rPr>
          <w:rFonts w:ascii="Rockwell Extra Bold" w:hAnsi="Rockwell Extra Bold"/>
          <w:color w:val="0070C0"/>
          <w:sz w:val="60"/>
          <w:szCs w:val="60"/>
        </w:rPr>
        <w:t xml:space="preserve"> grade </w:t>
      </w:r>
      <w:r w:rsidR="009E5C62" w:rsidRPr="00C6615E">
        <w:rPr>
          <w:rFonts w:ascii="Rockwell Extra Bold" w:hAnsi="Rockwell Extra Bold"/>
          <w:color w:val="0070C0"/>
          <w:sz w:val="60"/>
          <w:szCs w:val="60"/>
        </w:rPr>
        <w:t xml:space="preserve">Literacy </w:t>
      </w:r>
      <w:r w:rsidR="00C6615E" w:rsidRPr="00C6615E">
        <w:rPr>
          <w:rFonts w:ascii="Rockwell Extra Bold" w:hAnsi="Rockwell Extra Bold"/>
          <w:color w:val="0070C0"/>
          <w:sz w:val="60"/>
          <w:szCs w:val="60"/>
        </w:rPr>
        <w:t>&amp; SS</w:t>
      </w:r>
    </w:p>
    <w:p w14:paraId="5BCE2ACF" w14:textId="5F25A785" w:rsidR="00C6615E" w:rsidRPr="0073028A" w:rsidRDefault="00C6615E" w:rsidP="001A3408">
      <w:pPr>
        <w:pStyle w:val="IssueVolumeDate-Professional"/>
        <w:rPr>
          <w:sz w:val="28"/>
          <w:szCs w:val="28"/>
        </w:rPr>
      </w:pPr>
      <w:r w:rsidRPr="0073028A">
        <w:rPr>
          <w:sz w:val="28"/>
          <w:szCs w:val="28"/>
        </w:rPr>
        <w:t>Taliaferro County Schools</w:t>
      </w:r>
      <w:r w:rsidR="001A3408" w:rsidRPr="0073028A">
        <w:rPr>
          <w:sz w:val="28"/>
          <w:szCs w:val="28"/>
        </w:rPr>
        <w:t xml:space="preserve"> </w:t>
      </w:r>
      <w:r w:rsidR="0073028A">
        <w:rPr>
          <w:sz w:val="28"/>
          <w:szCs w:val="28"/>
        </w:rPr>
        <w:t xml:space="preserve">           </w:t>
      </w:r>
      <w:r w:rsidRPr="0073028A">
        <w:rPr>
          <w:sz w:val="28"/>
          <w:szCs w:val="28"/>
        </w:rPr>
        <w:t>August 2020</w:t>
      </w:r>
      <w:r w:rsidR="001A3408" w:rsidRPr="0073028A">
        <w:rPr>
          <w:sz w:val="28"/>
          <w:szCs w:val="28"/>
        </w:rPr>
        <w:t xml:space="preserve">  </w:t>
      </w:r>
      <w:r w:rsidR="0073028A">
        <w:rPr>
          <w:sz w:val="28"/>
          <w:szCs w:val="28"/>
        </w:rPr>
        <w:t xml:space="preserve">                S. Reaves</w:t>
      </w:r>
      <w:r w:rsidR="001A3408" w:rsidRPr="0073028A">
        <w:rPr>
          <w:sz w:val="28"/>
          <w:szCs w:val="28"/>
        </w:rPr>
        <w:t xml:space="preserve">                                             </w:t>
      </w:r>
    </w:p>
    <w:p w14:paraId="526AECE7" w14:textId="246C7A18" w:rsidR="00BE23B6" w:rsidRDefault="00F13303" w:rsidP="00C6615E">
      <w:pPr>
        <w:pStyle w:val="IssueVolumeDate-Professional"/>
        <w:jc w:val="center"/>
      </w:pPr>
      <w:r>
        <w:t xml:space="preserve"> </w:t>
      </w:r>
      <w:r w:rsidR="00D5171F">
        <w:t xml:space="preserve"> </w:t>
      </w:r>
    </w:p>
    <w:p w14:paraId="526AECE8" w14:textId="485C2D1B" w:rsidR="00BE23B6" w:rsidRDefault="00AD6A1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526AECEF" wp14:editId="44032982">
                <wp:simplePos x="0" y="0"/>
                <wp:positionH relativeFrom="column">
                  <wp:posOffset>2662555</wp:posOffset>
                </wp:positionH>
                <wp:positionV relativeFrom="paragraph">
                  <wp:posOffset>3774440</wp:posOffset>
                </wp:positionV>
                <wp:extent cx="4043045" cy="4438650"/>
                <wp:effectExtent l="19685" t="24765" r="23495" b="22860"/>
                <wp:wrapNone/>
                <wp:docPr id="1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3045" cy="44386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D2C34" w14:textId="77777777" w:rsidR="00FE438A" w:rsidRPr="00EB31CA" w:rsidRDefault="00980D8B" w:rsidP="00FE438A">
                            <w:pPr>
                              <w:pStyle w:val="Heading1-Professional"/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E438A" w:rsidRPr="00EB31CA">
                              <w:rPr>
                                <w:rFonts w:ascii="Kristen ITC" w:hAnsi="Kristen ITC"/>
                                <w:b/>
                                <w:bCs/>
                                <w:u w:val="single"/>
                              </w:rPr>
                              <w:t>Curriculum Corner</w:t>
                            </w:r>
                          </w:p>
                          <w:p w14:paraId="755CC1A1" w14:textId="4FFC8409" w:rsidR="00A83945" w:rsidRPr="00C57640" w:rsidRDefault="00FE438A" w:rsidP="00930A50">
                            <w:pPr>
                              <w:pStyle w:val="BodyText-Professional"/>
                              <w:spacing w:after="0" w:line="240" w:lineRule="auto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C57640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Reading</w:t>
                            </w:r>
                            <w:r w:rsidR="004A35EA" w:rsidRPr="00C57640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/ELA/Writing</w:t>
                            </w:r>
                            <w:r w:rsidRPr="00C57640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C57640">
                              <w:rPr>
                                <w:rFonts w:eastAsia="Calibri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A35EA" w:rsidRPr="00C57640">
                              <w:rPr>
                                <w:rFonts w:eastAsia="Calibri" w:cs="Arial"/>
                                <w:color w:val="000000"/>
                                <w:sz w:val="16"/>
                                <w:szCs w:val="16"/>
                              </w:rPr>
                              <w:t xml:space="preserve">This month, students will </w:t>
                            </w:r>
                            <w:r w:rsidR="000B1E05" w:rsidRPr="00C57640">
                              <w:rPr>
                                <w:rFonts w:eastAsia="Calibri" w:cs="Arial"/>
                                <w:color w:val="000000"/>
                                <w:sz w:val="16"/>
                                <w:szCs w:val="16"/>
                              </w:rPr>
                              <w:t>use the Bookworms curriculum</w:t>
                            </w:r>
                            <w:r w:rsidR="001238BA" w:rsidRPr="00C57640">
                              <w:rPr>
                                <w:rFonts w:eastAsia="Calibri" w:cs="Arial"/>
                                <w:color w:val="000000"/>
                                <w:sz w:val="16"/>
                                <w:szCs w:val="16"/>
                              </w:rPr>
                              <w:t xml:space="preserve"> to </w:t>
                            </w:r>
                            <w:r w:rsidR="009553A3" w:rsidRPr="00C57640">
                              <w:rPr>
                                <w:rFonts w:eastAsia="Calibri" w:cs="Arial"/>
                                <w:color w:val="000000"/>
                                <w:sz w:val="16"/>
                                <w:szCs w:val="16"/>
                              </w:rPr>
                              <w:t>get them reading and discussing great</w:t>
                            </w:r>
                            <w:r w:rsidR="00DB6FF7" w:rsidRPr="00C57640">
                              <w:rPr>
                                <w:rFonts w:eastAsia="Calibri" w:cs="Arial"/>
                                <w:color w:val="000000"/>
                                <w:sz w:val="16"/>
                                <w:szCs w:val="16"/>
                              </w:rPr>
                              <w:t xml:space="preserve"> books everyday. They will also participate in</w:t>
                            </w:r>
                            <w:r w:rsidR="00DB6FF7" w:rsidRPr="00C57640">
                              <w:rPr>
                                <w:rFonts w:eastAsia="Calibri" w:cs="Arial"/>
                                <w:color w:val="000000"/>
                                <w:sz w:val="16"/>
                                <w:szCs w:val="16"/>
                              </w:rPr>
                              <w:t xml:space="preserve"> read alouds, grammar instruction, and writing instruction</w:t>
                            </w:r>
                            <w:r w:rsidR="00DB6FF7" w:rsidRPr="00C57640">
                              <w:rPr>
                                <w:rFonts w:eastAsia="Calibri" w:cs="Arial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  <w:r w:rsidR="00B01BFE" w:rsidRPr="00C57640">
                              <w:rPr>
                                <w:rFonts w:eastAsia="Calibri" w:cs="Arial"/>
                                <w:color w:val="000000"/>
                                <w:sz w:val="16"/>
                                <w:szCs w:val="16"/>
                              </w:rPr>
                              <w:t xml:space="preserve"> 4</w:t>
                            </w:r>
                            <w:r w:rsidR="00B01BFE" w:rsidRPr="00C57640">
                              <w:rPr>
                                <w:rFonts w:eastAsia="Calibri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B01BFE" w:rsidRPr="00C57640">
                              <w:rPr>
                                <w:rFonts w:eastAsia="Calibri" w:cs="Arial"/>
                                <w:color w:val="000000"/>
                                <w:sz w:val="16"/>
                                <w:szCs w:val="16"/>
                              </w:rPr>
                              <w:t xml:space="preserve"> grade will begin the extended text Charlie and the Chocolate Factory, while 5</w:t>
                            </w:r>
                            <w:r w:rsidR="00B01BFE" w:rsidRPr="00C57640">
                              <w:rPr>
                                <w:rFonts w:eastAsia="Calibri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B01BFE" w:rsidRPr="00C57640">
                              <w:rPr>
                                <w:rFonts w:eastAsia="Calibri" w:cs="Arial"/>
                                <w:color w:val="000000"/>
                                <w:sz w:val="16"/>
                                <w:szCs w:val="16"/>
                              </w:rPr>
                              <w:t xml:space="preserve"> grade will read Walk Two Moons.</w:t>
                            </w:r>
                            <w:r w:rsidR="008E32CD" w:rsidRPr="00C57640">
                              <w:rPr>
                                <w:rFonts w:eastAsia="Calibri" w:cs="Arial"/>
                                <w:color w:val="000000"/>
                                <w:sz w:val="16"/>
                                <w:szCs w:val="16"/>
                              </w:rPr>
                              <w:t xml:space="preserve"> Both grades will work on narrative and opinion writing.</w:t>
                            </w:r>
                          </w:p>
                          <w:p w14:paraId="628DC5B8" w14:textId="7A271F46" w:rsidR="00C35DD0" w:rsidRDefault="00C35DD0" w:rsidP="00C57640">
                            <w:pPr>
                              <w:pStyle w:val="BodyText-Professional"/>
                              <w:spacing w:after="0" w:line="240" w:lineRule="auto"/>
                              <w:rPr>
                                <w:rFonts w:eastAsia="Calibri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526AED08" w14:textId="3B69BD3E" w:rsidR="00980D8B" w:rsidRPr="00C57640" w:rsidRDefault="00FE438A" w:rsidP="00C57640">
                            <w:pPr>
                              <w:pStyle w:val="BodyText-Professional"/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57640">
                              <w:rPr>
                                <w:rFonts w:eastAsia="Calibri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Social Studies:</w:t>
                            </w:r>
                            <w:r w:rsidRPr="00C57640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57893BF" w14:textId="77777777" w:rsidR="0077448D" w:rsidRPr="00C57640" w:rsidRDefault="006F30EE" w:rsidP="0077448D">
                            <w:pPr>
                              <w:pStyle w:val="BodyText-Professional"/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57640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4</w:t>
                            </w:r>
                            <w:r w:rsidR="00294955" w:rsidRPr="00C57640">
                              <w:rPr>
                                <w:b/>
                                <w:bCs/>
                                <w:sz w:val="16"/>
                                <w:szCs w:val="16"/>
                                <w:vertAlign w:val="superscript"/>
                              </w:rPr>
                              <w:t xml:space="preserve">th </w:t>
                            </w:r>
                            <w:r w:rsidR="00294955" w:rsidRPr="00C57640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grade</w:t>
                            </w:r>
                            <w:r w:rsidRPr="00C57640">
                              <w:rPr>
                                <w:sz w:val="16"/>
                                <w:szCs w:val="16"/>
                              </w:rPr>
                              <w:t>- Unit 1 is Connecting Themes</w:t>
                            </w:r>
                            <w:r w:rsidR="00D317F4" w:rsidRPr="00C57640">
                              <w:rPr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D317F4" w:rsidRPr="00C57640">
                              <w:rPr>
                                <w:sz w:val="16"/>
                                <w:szCs w:val="16"/>
                              </w:rPr>
                              <w:t>This unit is an introductory unit intended to familiarize students with all of the connecting themes and enduring understandings. As such, this unit has no associated Georgia Standards of Excellence.</w:t>
                            </w:r>
                            <w:r w:rsidR="00200AB0" w:rsidRPr="00C5764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00AB0" w:rsidRPr="00C57640">
                              <w:rPr>
                                <w:sz w:val="16"/>
                                <w:szCs w:val="16"/>
                              </w:rPr>
                              <w:t xml:space="preserve">Activities will focus on </w:t>
                            </w:r>
                            <w:r w:rsidR="00003565" w:rsidRPr="00C57640">
                              <w:rPr>
                                <w:sz w:val="16"/>
                                <w:szCs w:val="16"/>
                              </w:rPr>
                              <w:t xml:space="preserve">8 connecting themes that students will </w:t>
                            </w:r>
                            <w:r w:rsidR="00C87F6E" w:rsidRPr="00C57640">
                              <w:rPr>
                                <w:sz w:val="16"/>
                                <w:szCs w:val="16"/>
                              </w:rPr>
                              <w:t>encounter this yea</w:t>
                            </w:r>
                            <w:r w:rsidR="00604B8B" w:rsidRPr="00C57640">
                              <w:rPr>
                                <w:sz w:val="16"/>
                                <w:szCs w:val="16"/>
                              </w:rPr>
                              <w:t xml:space="preserve">r: </w:t>
                            </w:r>
                            <w:r w:rsidR="00200AB0" w:rsidRPr="00C57640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relating beliefs and ideals; conflict and change; distribution of power; individuals, groups, institutions; location; movement/migration; production, distribution, and consumption; and technological innovations</w:t>
                            </w:r>
                            <w:r w:rsidR="00200AB0" w:rsidRPr="00C57640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="0077448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7448D" w:rsidRPr="00DF0020">
                              <w:rPr>
                                <w:sz w:val="16"/>
                                <w:szCs w:val="16"/>
                              </w:rPr>
                              <w:t>By the end of the unit, students should demonstrate that they are comfortable with the enduring understandings and can apply them to practical, everyday situations.</w:t>
                            </w:r>
                          </w:p>
                          <w:p w14:paraId="18E7E6A4" w14:textId="6690D3E5" w:rsidR="004B16AB" w:rsidRPr="00C57640" w:rsidRDefault="004B16AB" w:rsidP="00C57640">
                            <w:pPr>
                              <w:pStyle w:val="BodyText-Professional"/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DEE780E" w14:textId="4F09B396" w:rsidR="00294955" w:rsidRPr="00C57640" w:rsidRDefault="00740224" w:rsidP="00C57640">
                            <w:pPr>
                              <w:pStyle w:val="BodyText-Professional"/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Instructional </w:t>
                            </w:r>
                            <w:r w:rsidR="00C35DD0">
                              <w:rPr>
                                <w:sz w:val="16"/>
                                <w:szCs w:val="16"/>
                              </w:rPr>
                              <w:t xml:space="preserve">Activities: </w:t>
                            </w:r>
                            <w:hyperlink r:id="rId10" w:history="1">
                              <w:r w:rsidRPr="001F69B0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https://www.georgiastandards.org/Georgia-Standards/Documents/Social-Studies-4th-Grade-Unit-1-Sample-Unit.pdf</w:t>
                              </w:r>
                            </w:hyperlink>
                            <w:r w:rsidR="005B0AA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B10F2C8" w14:textId="77777777" w:rsidR="00C57640" w:rsidRDefault="00C57640" w:rsidP="00C57640">
                            <w:pPr>
                              <w:pStyle w:val="BodyText-Professional"/>
                              <w:spacing w:after="0" w:line="240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54121251" w14:textId="77777777" w:rsidR="00B724BB" w:rsidRDefault="00294955" w:rsidP="00C57640">
                            <w:pPr>
                              <w:pStyle w:val="BodyText-Professional"/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57640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5</w:t>
                            </w:r>
                            <w:r w:rsidRPr="00C57640">
                              <w:rPr>
                                <w:b/>
                                <w:bCs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C57640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grade</w:t>
                            </w:r>
                            <w:r w:rsidRPr="00C57640">
                              <w:rPr>
                                <w:sz w:val="16"/>
                                <w:szCs w:val="16"/>
                              </w:rPr>
                              <w:t xml:space="preserve">- Unit 1 is </w:t>
                            </w:r>
                            <w:r w:rsidR="00DF0020" w:rsidRPr="00DF0020">
                              <w:rPr>
                                <w:sz w:val="16"/>
                                <w:szCs w:val="16"/>
                              </w:rPr>
                              <w:t xml:space="preserve">This unit is designed to introduce students to the </w:t>
                            </w:r>
                            <w:r w:rsidR="0077448D">
                              <w:rPr>
                                <w:sz w:val="16"/>
                                <w:szCs w:val="16"/>
                              </w:rPr>
                              <w:t xml:space="preserve">8 </w:t>
                            </w:r>
                            <w:r w:rsidR="00DF0020" w:rsidRPr="00DF0020">
                              <w:rPr>
                                <w:sz w:val="16"/>
                                <w:szCs w:val="16"/>
                              </w:rPr>
                              <w:t xml:space="preserve">themes that will feature prominently in Fifth Grade Social Studies. Activities will focus on relating </w:t>
                            </w:r>
                            <w:r w:rsidR="00DF0020" w:rsidRPr="0077448D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beliefs and ideals; conflict and change; individuals, groups, institutions; location; movement/migration; production, distribution, consumption; scarcity; and technological innovations</w:t>
                            </w:r>
                            <w:r w:rsidR="00DF0020" w:rsidRPr="00DF0020">
                              <w:rPr>
                                <w:sz w:val="16"/>
                                <w:szCs w:val="16"/>
                              </w:rPr>
                              <w:t xml:space="preserve"> to students. </w:t>
                            </w:r>
                            <w:bookmarkStart w:id="0" w:name="_Hlk47051232"/>
                            <w:r w:rsidR="00DF0020" w:rsidRPr="00DF0020">
                              <w:rPr>
                                <w:sz w:val="16"/>
                                <w:szCs w:val="16"/>
                              </w:rPr>
                              <w:t>By the end of the unit, students should demonstrate that they are comfortable with the enduring understandings and can apply them to practical, everyday situations.</w:t>
                            </w:r>
                            <w:r w:rsidR="001C4329" w:rsidRPr="001C4329">
                              <w:t xml:space="preserve"> </w:t>
                            </w:r>
                            <w:r w:rsidR="001C4329" w:rsidRPr="001C4329">
                              <w:rPr>
                                <w:sz w:val="16"/>
                                <w:szCs w:val="16"/>
                              </w:rPr>
                              <w:t>There are no standards and elements for this introductory unit.</w:t>
                            </w:r>
                          </w:p>
                          <w:p w14:paraId="725534CD" w14:textId="77777777" w:rsidR="00B724BB" w:rsidRDefault="00B724BB" w:rsidP="00C57640">
                            <w:pPr>
                              <w:pStyle w:val="BodyText-Professional"/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F0AF002" w14:textId="682309AE" w:rsidR="00294955" w:rsidRDefault="00740224" w:rsidP="00C57640">
                            <w:pPr>
                              <w:pStyle w:val="BodyText-Professional"/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Instructional </w:t>
                            </w:r>
                            <w:r w:rsidR="00C35DD0">
                              <w:rPr>
                                <w:sz w:val="16"/>
                                <w:szCs w:val="16"/>
                              </w:rPr>
                              <w:t xml:space="preserve">Activities: </w:t>
                            </w:r>
                            <w:hyperlink r:id="rId11" w:history="1">
                              <w:r w:rsidR="00C35DD0" w:rsidRPr="001F69B0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https://www.georgiastandards.org/Georgia-Standards/Documents/Social-Studies-5th-Unit-1-Sample-Unit.pdf</w:t>
                              </w:r>
                            </w:hyperlink>
                          </w:p>
                          <w:p w14:paraId="23374B3A" w14:textId="48C2124B" w:rsidR="00034E66" w:rsidRDefault="00034E66" w:rsidP="00C57640">
                            <w:pPr>
                              <w:pStyle w:val="BodyText-Professional"/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844A79A" w14:textId="13A13BEE" w:rsidR="00034E66" w:rsidRPr="00F34AA8" w:rsidRDefault="00034E66" w:rsidP="00C57640">
                            <w:pPr>
                              <w:pStyle w:val="BodyText-Professional"/>
                              <w:spacing w:after="0" w:line="240" w:lineRule="auto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34AA8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***For the 1</w:t>
                            </w:r>
                            <w:r w:rsidRPr="00F34AA8">
                              <w:rPr>
                                <w:sz w:val="16"/>
                                <w:szCs w:val="16"/>
                                <w:highlight w:val="yellow"/>
                                <w:vertAlign w:val="superscript"/>
                              </w:rPr>
                              <w:t>st</w:t>
                            </w:r>
                            <w:r w:rsidRPr="00F34AA8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 xml:space="preserve"> two weeks, students will complete benchmark testing and review activities***</w:t>
                            </w:r>
                          </w:p>
                          <w:bookmarkEnd w:id="0"/>
                          <w:p w14:paraId="526AED09" w14:textId="77777777" w:rsidR="00980D8B" w:rsidRDefault="00980D8B" w:rsidP="00980D8B">
                            <w:pPr>
                              <w:pStyle w:val="BodyText-Professional"/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26AED0A" w14:textId="77777777" w:rsidR="0085357E" w:rsidRPr="00273E44" w:rsidRDefault="0085357E" w:rsidP="00980D8B">
                            <w:pPr>
                              <w:pStyle w:val="BodyText-Professional"/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6AECEF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margin-left:209.65pt;margin-top:297.2pt;width:318.35pt;height:349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" o:allowincell="f" fillcolor="#fbd4b4 [1305]" strokeweight="3pt">
                <v:textbox>
                  <w:txbxContent>
                    <w:p w14:paraId="60DD2C34" w14:textId="77777777" w:rsidR="00FE438A" w:rsidRPr="00EB31CA" w:rsidRDefault="00980D8B" w:rsidP="00FE438A">
                      <w:pPr>
                        <w:pStyle w:val="Heading1-Professional"/>
                        <w:jc w:val="center"/>
                        <w:rPr>
                          <w:rFonts w:ascii="Kristen ITC" w:hAnsi="Kristen ITC"/>
                          <w:b/>
                          <w:bCs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FE438A" w:rsidRPr="00EB31CA">
                        <w:rPr>
                          <w:rFonts w:ascii="Kristen ITC" w:hAnsi="Kristen ITC"/>
                          <w:b/>
                          <w:bCs/>
                          <w:u w:val="single"/>
                        </w:rPr>
                        <w:t>Curriculum Corner</w:t>
                      </w:r>
                    </w:p>
                    <w:p w14:paraId="755CC1A1" w14:textId="4FFC8409" w:rsidR="00A83945" w:rsidRPr="00C57640" w:rsidRDefault="00FE438A" w:rsidP="00930A50">
                      <w:pPr>
                        <w:pStyle w:val="BodyText-Professional"/>
                        <w:spacing w:after="0" w:line="240" w:lineRule="auto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C57640">
                        <w:rPr>
                          <w:rFonts w:cs="Arial"/>
                          <w:b/>
                          <w:sz w:val="16"/>
                          <w:szCs w:val="16"/>
                        </w:rPr>
                        <w:t>Reading</w:t>
                      </w:r>
                      <w:r w:rsidR="004A35EA" w:rsidRPr="00C57640">
                        <w:rPr>
                          <w:rFonts w:cs="Arial"/>
                          <w:b/>
                          <w:sz w:val="16"/>
                          <w:szCs w:val="16"/>
                        </w:rPr>
                        <w:t>/ELA/Writing</w:t>
                      </w:r>
                      <w:r w:rsidRPr="00C57640">
                        <w:rPr>
                          <w:rFonts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C57640">
                        <w:rPr>
                          <w:rFonts w:eastAsia="Calibri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4A35EA" w:rsidRPr="00C57640">
                        <w:rPr>
                          <w:rFonts w:eastAsia="Calibri" w:cs="Arial"/>
                          <w:color w:val="000000"/>
                          <w:sz w:val="16"/>
                          <w:szCs w:val="16"/>
                        </w:rPr>
                        <w:t xml:space="preserve">This month, students will </w:t>
                      </w:r>
                      <w:r w:rsidR="000B1E05" w:rsidRPr="00C57640">
                        <w:rPr>
                          <w:rFonts w:eastAsia="Calibri" w:cs="Arial"/>
                          <w:color w:val="000000"/>
                          <w:sz w:val="16"/>
                          <w:szCs w:val="16"/>
                        </w:rPr>
                        <w:t>use the Bookworms curriculum</w:t>
                      </w:r>
                      <w:r w:rsidR="001238BA" w:rsidRPr="00C57640">
                        <w:rPr>
                          <w:rFonts w:eastAsia="Calibri" w:cs="Arial"/>
                          <w:color w:val="000000"/>
                          <w:sz w:val="16"/>
                          <w:szCs w:val="16"/>
                        </w:rPr>
                        <w:t xml:space="preserve"> to </w:t>
                      </w:r>
                      <w:r w:rsidR="009553A3" w:rsidRPr="00C57640">
                        <w:rPr>
                          <w:rFonts w:eastAsia="Calibri" w:cs="Arial"/>
                          <w:color w:val="000000"/>
                          <w:sz w:val="16"/>
                          <w:szCs w:val="16"/>
                        </w:rPr>
                        <w:t>get them reading and discussing great</w:t>
                      </w:r>
                      <w:r w:rsidR="00DB6FF7" w:rsidRPr="00C57640">
                        <w:rPr>
                          <w:rFonts w:eastAsia="Calibri" w:cs="Arial"/>
                          <w:color w:val="000000"/>
                          <w:sz w:val="16"/>
                          <w:szCs w:val="16"/>
                        </w:rPr>
                        <w:t xml:space="preserve"> books everyday. They will also participate in</w:t>
                      </w:r>
                      <w:r w:rsidR="00DB6FF7" w:rsidRPr="00C57640">
                        <w:rPr>
                          <w:rFonts w:eastAsia="Calibri" w:cs="Arial"/>
                          <w:color w:val="000000"/>
                          <w:sz w:val="16"/>
                          <w:szCs w:val="16"/>
                        </w:rPr>
                        <w:t xml:space="preserve"> read alouds, grammar instruction, and writing instruction</w:t>
                      </w:r>
                      <w:r w:rsidR="00DB6FF7" w:rsidRPr="00C57640">
                        <w:rPr>
                          <w:rFonts w:eastAsia="Calibri" w:cs="Arial"/>
                          <w:color w:val="000000"/>
                          <w:sz w:val="16"/>
                          <w:szCs w:val="16"/>
                        </w:rPr>
                        <w:t>.</w:t>
                      </w:r>
                      <w:r w:rsidR="00B01BFE" w:rsidRPr="00C57640">
                        <w:rPr>
                          <w:rFonts w:eastAsia="Calibri" w:cs="Arial"/>
                          <w:color w:val="000000"/>
                          <w:sz w:val="16"/>
                          <w:szCs w:val="16"/>
                        </w:rPr>
                        <w:t xml:space="preserve"> 4</w:t>
                      </w:r>
                      <w:r w:rsidR="00B01BFE" w:rsidRPr="00C57640">
                        <w:rPr>
                          <w:rFonts w:eastAsia="Calibri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B01BFE" w:rsidRPr="00C57640">
                        <w:rPr>
                          <w:rFonts w:eastAsia="Calibri" w:cs="Arial"/>
                          <w:color w:val="000000"/>
                          <w:sz w:val="16"/>
                          <w:szCs w:val="16"/>
                        </w:rPr>
                        <w:t xml:space="preserve"> grade will begin the extended text Charlie and the Chocolate Factory, while 5</w:t>
                      </w:r>
                      <w:r w:rsidR="00B01BFE" w:rsidRPr="00C57640">
                        <w:rPr>
                          <w:rFonts w:eastAsia="Calibri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B01BFE" w:rsidRPr="00C57640">
                        <w:rPr>
                          <w:rFonts w:eastAsia="Calibri" w:cs="Arial"/>
                          <w:color w:val="000000"/>
                          <w:sz w:val="16"/>
                          <w:szCs w:val="16"/>
                        </w:rPr>
                        <w:t xml:space="preserve"> grade will read Walk Two Moons.</w:t>
                      </w:r>
                      <w:r w:rsidR="008E32CD" w:rsidRPr="00C57640">
                        <w:rPr>
                          <w:rFonts w:eastAsia="Calibri" w:cs="Arial"/>
                          <w:color w:val="000000"/>
                          <w:sz w:val="16"/>
                          <w:szCs w:val="16"/>
                        </w:rPr>
                        <w:t xml:space="preserve"> Both grades will work on narrative and opinion writing.</w:t>
                      </w:r>
                    </w:p>
                    <w:p w14:paraId="628DC5B8" w14:textId="7A271F46" w:rsidR="00C35DD0" w:rsidRDefault="00C35DD0" w:rsidP="00C57640">
                      <w:pPr>
                        <w:pStyle w:val="BodyText-Professional"/>
                        <w:spacing w:after="0" w:line="240" w:lineRule="auto"/>
                        <w:rPr>
                          <w:rFonts w:eastAsia="Calibri" w:cs="Arial"/>
                          <w:b/>
                          <w:color w:val="000000"/>
                          <w:sz w:val="16"/>
                          <w:szCs w:val="16"/>
                        </w:rPr>
                      </w:pPr>
                    </w:p>
                    <w:p w14:paraId="526AED08" w14:textId="3B69BD3E" w:rsidR="00980D8B" w:rsidRPr="00C57640" w:rsidRDefault="00FE438A" w:rsidP="00C57640">
                      <w:pPr>
                        <w:pStyle w:val="BodyText-Professional"/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C57640">
                        <w:rPr>
                          <w:rFonts w:eastAsia="Calibri" w:cs="Arial"/>
                          <w:b/>
                          <w:color w:val="000000"/>
                          <w:sz w:val="16"/>
                          <w:szCs w:val="16"/>
                        </w:rPr>
                        <w:t>Social Studies:</w:t>
                      </w:r>
                      <w:r w:rsidRPr="00C57640">
                        <w:rPr>
                          <w:rFonts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557893BF" w14:textId="77777777" w:rsidR="0077448D" w:rsidRPr="00C57640" w:rsidRDefault="006F30EE" w:rsidP="0077448D">
                      <w:pPr>
                        <w:pStyle w:val="BodyText-Professional"/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C57640">
                        <w:rPr>
                          <w:b/>
                          <w:bCs/>
                          <w:sz w:val="16"/>
                          <w:szCs w:val="16"/>
                        </w:rPr>
                        <w:t>4</w:t>
                      </w:r>
                      <w:r w:rsidR="00294955" w:rsidRPr="00C57640">
                        <w:rPr>
                          <w:b/>
                          <w:bCs/>
                          <w:sz w:val="16"/>
                          <w:szCs w:val="16"/>
                          <w:vertAlign w:val="superscript"/>
                        </w:rPr>
                        <w:t xml:space="preserve">th </w:t>
                      </w:r>
                      <w:r w:rsidR="00294955" w:rsidRPr="00C57640">
                        <w:rPr>
                          <w:b/>
                          <w:bCs/>
                          <w:sz w:val="16"/>
                          <w:szCs w:val="16"/>
                        </w:rPr>
                        <w:t>grade</w:t>
                      </w:r>
                      <w:r w:rsidRPr="00C57640">
                        <w:rPr>
                          <w:sz w:val="16"/>
                          <w:szCs w:val="16"/>
                        </w:rPr>
                        <w:t>- Unit 1 is Connecting Themes</w:t>
                      </w:r>
                      <w:r w:rsidR="00D317F4" w:rsidRPr="00C57640">
                        <w:rPr>
                          <w:sz w:val="16"/>
                          <w:szCs w:val="16"/>
                        </w:rPr>
                        <w:t xml:space="preserve">. </w:t>
                      </w:r>
                      <w:r w:rsidR="00D317F4" w:rsidRPr="00C57640">
                        <w:rPr>
                          <w:sz w:val="16"/>
                          <w:szCs w:val="16"/>
                        </w:rPr>
                        <w:t>This unit is an introductory unit intended to familiarize students with all of the connecting themes and enduring understandings. As such, this unit has no associated Georgia Standards of Excellence.</w:t>
                      </w:r>
                      <w:r w:rsidR="00200AB0" w:rsidRPr="00C57640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r w:rsidR="00200AB0" w:rsidRPr="00C57640">
                        <w:rPr>
                          <w:sz w:val="16"/>
                          <w:szCs w:val="16"/>
                        </w:rPr>
                        <w:t xml:space="preserve">Activities will focus on </w:t>
                      </w:r>
                      <w:r w:rsidR="00003565" w:rsidRPr="00C57640">
                        <w:rPr>
                          <w:sz w:val="16"/>
                          <w:szCs w:val="16"/>
                        </w:rPr>
                        <w:t xml:space="preserve">8 connecting themes that students will </w:t>
                      </w:r>
                      <w:r w:rsidR="00C87F6E" w:rsidRPr="00C57640">
                        <w:rPr>
                          <w:sz w:val="16"/>
                          <w:szCs w:val="16"/>
                        </w:rPr>
                        <w:t>encounter this yea</w:t>
                      </w:r>
                      <w:r w:rsidR="00604B8B" w:rsidRPr="00C57640">
                        <w:rPr>
                          <w:sz w:val="16"/>
                          <w:szCs w:val="16"/>
                        </w:rPr>
                        <w:t xml:space="preserve">r: </w:t>
                      </w:r>
                      <w:r w:rsidR="00200AB0" w:rsidRPr="00C57640">
                        <w:rPr>
                          <w:i/>
                          <w:iCs/>
                          <w:sz w:val="16"/>
                          <w:szCs w:val="16"/>
                        </w:rPr>
                        <w:t>relating beliefs and ideals; conflict and change; distribution of power; individuals, groups, institutions; location; movement/migration; production, distribution, and consumption; and technological innovations</w:t>
                      </w:r>
                      <w:r w:rsidR="00200AB0" w:rsidRPr="00C57640">
                        <w:rPr>
                          <w:sz w:val="16"/>
                          <w:szCs w:val="16"/>
                        </w:rPr>
                        <w:t>.</w:t>
                      </w:r>
                      <w:r w:rsidR="0077448D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77448D" w:rsidRPr="00DF0020">
                        <w:rPr>
                          <w:sz w:val="16"/>
                          <w:szCs w:val="16"/>
                        </w:rPr>
                        <w:t>By the end of the unit, students should demonstrate that they are comfortable with the enduring understandings and can apply them to practical, everyday situations.</w:t>
                      </w:r>
                    </w:p>
                    <w:p w14:paraId="18E7E6A4" w14:textId="6690D3E5" w:rsidR="004B16AB" w:rsidRPr="00C57640" w:rsidRDefault="004B16AB" w:rsidP="00C57640">
                      <w:pPr>
                        <w:pStyle w:val="BodyText-Professional"/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14:paraId="4DEE780E" w14:textId="4F09B396" w:rsidR="00294955" w:rsidRPr="00C57640" w:rsidRDefault="00740224" w:rsidP="00C57640">
                      <w:pPr>
                        <w:pStyle w:val="BodyText-Professional"/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Instructional </w:t>
                      </w:r>
                      <w:r w:rsidR="00C35DD0">
                        <w:rPr>
                          <w:sz w:val="16"/>
                          <w:szCs w:val="16"/>
                        </w:rPr>
                        <w:t xml:space="preserve">Activities: </w:t>
                      </w:r>
                      <w:hyperlink r:id="rId12" w:history="1">
                        <w:r w:rsidRPr="001F69B0">
                          <w:rPr>
                            <w:rStyle w:val="Hyperlink"/>
                            <w:sz w:val="16"/>
                            <w:szCs w:val="16"/>
                          </w:rPr>
                          <w:t>https://www.georgiastandards.org/Georgia-Standards/Documents/Social-Studies-4th-Grade-Unit-1-Sample-Unit.pdf</w:t>
                        </w:r>
                      </w:hyperlink>
                      <w:r w:rsidR="005B0AA5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7B10F2C8" w14:textId="77777777" w:rsidR="00C57640" w:rsidRDefault="00C57640" w:rsidP="00C57640">
                      <w:pPr>
                        <w:pStyle w:val="BodyText-Professional"/>
                        <w:spacing w:after="0" w:line="240" w:lineRule="auto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54121251" w14:textId="77777777" w:rsidR="00B724BB" w:rsidRDefault="00294955" w:rsidP="00C57640">
                      <w:pPr>
                        <w:pStyle w:val="BodyText-Professional"/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C57640">
                        <w:rPr>
                          <w:b/>
                          <w:bCs/>
                          <w:sz w:val="16"/>
                          <w:szCs w:val="16"/>
                        </w:rPr>
                        <w:t>5</w:t>
                      </w:r>
                      <w:r w:rsidRPr="00C57640">
                        <w:rPr>
                          <w:b/>
                          <w:bCs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Pr="00C57640">
                        <w:rPr>
                          <w:b/>
                          <w:bCs/>
                          <w:sz w:val="16"/>
                          <w:szCs w:val="16"/>
                        </w:rPr>
                        <w:t xml:space="preserve"> grade</w:t>
                      </w:r>
                      <w:r w:rsidRPr="00C57640">
                        <w:rPr>
                          <w:sz w:val="16"/>
                          <w:szCs w:val="16"/>
                        </w:rPr>
                        <w:t xml:space="preserve">- Unit 1 is </w:t>
                      </w:r>
                      <w:r w:rsidR="00DF0020" w:rsidRPr="00DF0020">
                        <w:rPr>
                          <w:sz w:val="16"/>
                          <w:szCs w:val="16"/>
                        </w:rPr>
                        <w:t xml:space="preserve">This unit is designed to introduce students to the </w:t>
                      </w:r>
                      <w:r w:rsidR="0077448D">
                        <w:rPr>
                          <w:sz w:val="16"/>
                          <w:szCs w:val="16"/>
                        </w:rPr>
                        <w:t xml:space="preserve">8 </w:t>
                      </w:r>
                      <w:r w:rsidR="00DF0020" w:rsidRPr="00DF0020">
                        <w:rPr>
                          <w:sz w:val="16"/>
                          <w:szCs w:val="16"/>
                        </w:rPr>
                        <w:t xml:space="preserve">themes that will feature prominently in Fifth Grade Social Studies. Activities will focus on relating </w:t>
                      </w:r>
                      <w:r w:rsidR="00DF0020" w:rsidRPr="0077448D">
                        <w:rPr>
                          <w:i/>
                          <w:iCs/>
                          <w:sz w:val="16"/>
                          <w:szCs w:val="16"/>
                        </w:rPr>
                        <w:t>beliefs and ideals; conflict and change; individuals, groups, institutions; location; movement/migration; production, distribution, consumption; scarcity; and technological innovations</w:t>
                      </w:r>
                      <w:r w:rsidR="00DF0020" w:rsidRPr="00DF0020">
                        <w:rPr>
                          <w:sz w:val="16"/>
                          <w:szCs w:val="16"/>
                        </w:rPr>
                        <w:t xml:space="preserve"> to students. </w:t>
                      </w:r>
                      <w:bookmarkStart w:id="1" w:name="_Hlk47051232"/>
                      <w:r w:rsidR="00DF0020" w:rsidRPr="00DF0020">
                        <w:rPr>
                          <w:sz w:val="16"/>
                          <w:szCs w:val="16"/>
                        </w:rPr>
                        <w:t>By the end of the unit, students should demonstrate that they are comfortable with the enduring understandings and can apply them to practical, everyday situations.</w:t>
                      </w:r>
                      <w:r w:rsidR="001C4329" w:rsidRPr="001C4329">
                        <w:t xml:space="preserve"> </w:t>
                      </w:r>
                      <w:r w:rsidR="001C4329" w:rsidRPr="001C4329">
                        <w:rPr>
                          <w:sz w:val="16"/>
                          <w:szCs w:val="16"/>
                        </w:rPr>
                        <w:t>There are no standards and elements for this introductory unit.</w:t>
                      </w:r>
                    </w:p>
                    <w:p w14:paraId="725534CD" w14:textId="77777777" w:rsidR="00B724BB" w:rsidRDefault="00B724BB" w:rsidP="00C57640">
                      <w:pPr>
                        <w:pStyle w:val="BodyText-Professional"/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14:paraId="6F0AF002" w14:textId="682309AE" w:rsidR="00294955" w:rsidRDefault="00740224" w:rsidP="00C57640">
                      <w:pPr>
                        <w:pStyle w:val="BodyText-Professional"/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Instructional </w:t>
                      </w:r>
                      <w:r w:rsidR="00C35DD0">
                        <w:rPr>
                          <w:sz w:val="16"/>
                          <w:szCs w:val="16"/>
                        </w:rPr>
                        <w:t xml:space="preserve">Activities: </w:t>
                      </w:r>
                      <w:hyperlink r:id="rId13" w:history="1">
                        <w:r w:rsidR="00C35DD0" w:rsidRPr="001F69B0">
                          <w:rPr>
                            <w:rStyle w:val="Hyperlink"/>
                            <w:sz w:val="16"/>
                            <w:szCs w:val="16"/>
                          </w:rPr>
                          <w:t>https://www.georgiastandards.org/Georgia-Standards/Documents/Social-Studies-5th-Unit-1-Sample-Unit.pdf</w:t>
                        </w:r>
                      </w:hyperlink>
                    </w:p>
                    <w:p w14:paraId="23374B3A" w14:textId="48C2124B" w:rsidR="00034E66" w:rsidRDefault="00034E66" w:rsidP="00C57640">
                      <w:pPr>
                        <w:pStyle w:val="BodyText-Professional"/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14:paraId="5844A79A" w14:textId="13A13BEE" w:rsidR="00034E66" w:rsidRPr="00F34AA8" w:rsidRDefault="00034E66" w:rsidP="00C57640">
                      <w:pPr>
                        <w:pStyle w:val="BodyText-Professional"/>
                        <w:spacing w:after="0" w:line="240" w:lineRule="auto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F34AA8">
                        <w:rPr>
                          <w:sz w:val="16"/>
                          <w:szCs w:val="16"/>
                          <w:highlight w:val="yellow"/>
                        </w:rPr>
                        <w:t>***For the 1</w:t>
                      </w:r>
                      <w:r w:rsidRPr="00F34AA8">
                        <w:rPr>
                          <w:sz w:val="16"/>
                          <w:szCs w:val="16"/>
                          <w:highlight w:val="yellow"/>
                          <w:vertAlign w:val="superscript"/>
                        </w:rPr>
                        <w:t>st</w:t>
                      </w:r>
                      <w:r w:rsidRPr="00F34AA8">
                        <w:rPr>
                          <w:sz w:val="16"/>
                          <w:szCs w:val="16"/>
                          <w:highlight w:val="yellow"/>
                        </w:rPr>
                        <w:t xml:space="preserve"> two weeks, students will complete benchmark testing and review activities***</w:t>
                      </w:r>
                    </w:p>
                    <w:bookmarkEnd w:id="1"/>
                    <w:p w14:paraId="526AED09" w14:textId="77777777" w:rsidR="00980D8B" w:rsidRDefault="00980D8B" w:rsidP="00980D8B">
                      <w:pPr>
                        <w:pStyle w:val="BodyText-Professional"/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526AED0A" w14:textId="77777777" w:rsidR="0085357E" w:rsidRPr="00273E44" w:rsidRDefault="0085357E" w:rsidP="00980D8B">
                      <w:pPr>
                        <w:pStyle w:val="BodyText-Professional"/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526AECF0" wp14:editId="25E915F8">
                <wp:simplePos x="0" y="0"/>
                <wp:positionH relativeFrom="column">
                  <wp:posOffset>-100330</wp:posOffset>
                </wp:positionH>
                <wp:positionV relativeFrom="paragraph">
                  <wp:posOffset>5908040</wp:posOffset>
                </wp:positionV>
                <wp:extent cx="2590165" cy="2305050"/>
                <wp:effectExtent l="19050" t="24765" r="19685" b="22860"/>
                <wp:wrapNone/>
                <wp:docPr id="1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165" cy="23050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4738D" w14:textId="77B092C1" w:rsidR="00E21C3F" w:rsidRPr="00EB31CA" w:rsidRDefault="00E7484F" w:rsidP="00E21C3F">
                            <w:pPr>
                              <w:pStyle w:val="Heading2-Professional"/>
                              <w:jc w:val="center"/>
                              <w:rPr>
                                <w:rFonts w:ascii="Kristen ITC" w:hAnsi="Kristen ITC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B31CA">
                              <w:rPr>
                                <w:rFonts w:ascii="Kristen ITC" w:hAnsi="Kristen ITC"/>
                                <w:sz w:val="28"/>
                                <w:szCs w:val="28"/>
                                <w:u w:val="single"/>
                              </w:rPr>
                              <w:t>Instructional websites</w:t>
                            </w:r>
                          </w:p>
                          <w:p w14:paraId="4BFAF305" w14:textId="77777777" w:rsidR="00E21C3F" w:rsidRPr="00E21C3F" w:rsidRDefault="00E21C3F" w:rsidP="00E21C3F">
                            <w:pPr>
                              <w:pStyle w:val="Heading2-Professional"/>
                              <w:jc w:val="center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bookmarkStart w:id="2" w:name="_GoBack"/>
                            <w:bookmarkEnd w:id="2"/>
                          </w:p>
                          <w:p w14:paraId="2CCD14FF" w14:textId="77777777" w:rsidR="00E05BCA" w:rsidRPr="00E05BCA" w:rsidRDefault="00E05BCA" w:rsidP="00E05BCA">
                            <w:pPr>
                              <w:pStyle w:val="BodyText-Professional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hyperlink r:id="rId14" w:history="1">
                              <w:r w:rsidRPr="00E05BCA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www.usatestprep.com</w:t>
                              </w:r>
                            </w:hyperlink>
                          </w:p>
                          <w:p w14:paraId="526AED0E" w14:textId="2585EAAA" w:rsidR="00980D8B" w:rsidRPr="00EB18C3" w:rsidRDefault="008E3A41" w:rsidP="00980D8B">
                            <w:pPr>
                              <w:pStyle w:val="BodyText-Professional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hyperlink r:id="rId15" w:anchor="/student/login" w:history="1">
                              <w:r w:rsidRPr="008E3A41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https://app.seesaw.me/#/student/login</w:t>
                              </w:r>
                            </w:hyperlink>
                          </w:p>
                          <w:p w14:paraId="1D88468A" w14:textId="7191232A" w:rsidR="00EB18C3" w:rsidRPr="00EB18C3" w:rsidRDefault="00EB18C3" w:rsidP="00980D8B">
                            <w:pPr>
                              <w:pStyle w:val="BodyText-Professional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hyperlink r:id="rId16" w:history="1">
                              <w:r w:rsidRPr="001F69B0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www.flocabulary.com</w:t>
                              </w:r>
                            </w:hyperlink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9B99410" w14:textId="2EE4BFD1" w:rsidR="00EB18C3" w:rsidRPr="0083282F" w:rsidRDefault="00EB18C3" w:rsidP="00980D8B">
                            <w:pPr>
                              <w:pStyle w:val="BodyText-Professional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hyperlink r:id="rId17" w:history="1">
                              <w:r w:rsidRPr="001F69B0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www.ixl.com</w:t>
                              </w:r>
                            </w:hyperlink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26AED0F" w14:textId="7A36BD92" w:rsidR="00980D8B" w:rsidRPr="00443388" w:rsidRDefault="00980D8B" w:rsidP="00980D8B">
                            <w:pPr>
                              <w:pStyle w:val="BodyText-Professional"/>
                              <w:ind w:left="720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AECF0" id="Text Box 44" o:spid="_x0000_s1027" type="#_x0000_t202" style="position:absolute;margin-left:-7.9pt;margin-top:465.2pt;width:203.95pt;height:181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" o:allowincell="f" fillcolor="#dbe5f1 [660]" strokeweight="3pt">
                <v:textbox>
                  <w:txbxContent>
                    <w:p w14:paraId="4404738D" w14:textId="77B092C1" w:rsidR="00E21C3F" w:rsidRPr="00EB31CA" w:rsidRDefault="00E7484F" w:rsidP="00E21C3F">
                      <w:pPr>
                        <w:pStyle w:val="Heading2-Professional"/>
                        <w:jc w:val="center"/>
                        <w:rPr>
                          <w:rFonts w:ascii="Kristen ITC" w:hAnsi="Kristen ITC"/>
                          <w:sz w:val="28"/>
                          <w:szCs w:val="28"/>
                          <w:u w:val="single"/>
                        </w:rPr>
                      </w:pPr>
                      <w:r w:rsidRPr="00EB31CA">
                        <w:rPr>
                          <w:rFonts w:ascii="Kristen ITC" w:hAnsi="Kristen ITC"/>
                          <w:sz w:val="28"/>
                          <w:szCs w:val="28"/>
                          <w:u w:val="single"/>
                        </w:rPr>
                        <w:t>Instructional websites</w:t>
                      </w:r>
                    </w:p>
                    <w:p w14:paraId="4BFAF305" w14:textId="77777777" w:rsidR="00E21C3F" w:rsidRPr="00E21C3F" w:rsidRDefault="00E21C3F" w:rsidP="00E21C3F">
                      <w:pPr>
                        <w:pStyle w:val="Heading2-Professional"/>
                        <w:jc w:val="center"/>
                        <w:rPr>
                          <w:sz w:val="16"/>
                          <w:szCs w:val="16"/>
                          <w:u w:val="single"/>
                        </w:rPr>
                      </w:pPr>
                      <w:bookmarkStart w:id="3" w:name="_GoBack"/>
                      <w:bookmarkEnd w:id="3"/>
                    </w:p>
                    <w:p w14:paraId="2CCD14FF" w14:textId="77777777" w:rsidR="00E05BCA" w:rsidRPr="00E05BCA" w:rsidRDefault="00E05BCA" w:rsidP="00E05BCA">
                      <w:pPr>
                        <w:pStyle w:val="BodyText-Professional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hyperlink r:id="rId18" w:history="1">
                        <w:r w:rsidRPr="00E05BCA">
                          <w:rPr>
                            <w:rStyle w:val="Hyperlink"/>
                            <w:sz w:val="24"/>
                            <w:szCs w:val="24"/>
                          </w:rPr>
                          <w:t>www.usatestprep.com</w:t>
                        </w:r>
                      </w:hyperlink>
                    </w:p>
                    <w:p w14:paraId="526AED0E" w14:textId="2585EAAA" w:rsidR="00980D8B" w:rsidRPr="00EB18C3" w:rsidRDefault="008E3A41" w:rsidP="00980D8B">
                      <w:pPr>
                        <w:pStyle w:val="BodyText-Professional"/>
                        <w:numPr>
                          <w:ilvl w:val="0"/>
                          <w:numId w:val="1"/>
                        </w:numPr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hyperlink r:id="rId19" w:anchor="/student/login" w:history="1">
                        <w:r w:rsidRPr="008E3A41">
                          <w:rPr>
                            <w:rStyle w:val="Hyperlink"/>
                            <w:sz w:val="24"/>
                            <w:szCs w:val="24"/>
                          </w:rPr>
                          <w:t>https://app.seesaw.me/#/student/login</w:t>
                        </w:r>
                      </w:hyperlink>
                    </w:p>
                    <w:p w14:paraId="1D88468A" w14:textId="7191232A" w:rsidR="00EB18C3" w:rsidRPr="00EB18C3" w:rsidRDefault="00EB18C3" w:rsidP="00980D8B">
                      <w:pPr>
                        <w:pStyle w:val="BodyText-Professional"/>
                        <w:numPr>
                          <w:ilvl w:val="0"/>
                          <w:numId w:val="1"/>
                        </w:numPr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hyperlink r:id="rId20" w:history="1">
                        <w:r w:rsidRPr="001F69B0">
                          <w:rPr>
                            <w:rStyle w:val="Hyperlink"/>
                            <w:sz w:val="24"/>
                            <w:szCs w:val="24"/>
                          </w:rPr>
                          <w:t>www.flocabulary.com</w:t>
                        </w:r>
                      </w:hyperlink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69B99410" w14:textId="2EE4BFD1" w:rsidR="00EB18C3" w:rsidRPr="0083282F" w:rsidRDefault="00EB18C3" w:rsidP="00980D8B">
                      <w:pPr>
                        <w:pStyle w:val="BodyText-Professional"/>
                        <w:numPr>
                          <w:ilvl w:val="0"/>
                          <w:numId w:val="1"/>
                        </w:numPr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hyperlink r:id="rId21" w:history="1">
                        <w:r w:rsidRPr="001F69B0">
                          <w:rPr>
                            <w:rStyle w:val="Hyperlink"/>
                            <w:sz w:val="24"/>
                            <w:szCs w:val="24"/>
                          </w:rPr>
                          <w:t>www.ixl.com</w:t>
                        </w:r>
                      </w:hyperlink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526AED0F" w14:textId="7A36BD92" w:rsidR="00980D8B" w:rsidRPr="00443388" w:rsidRDefault="00980D8B" w:rsidP="00980D8B">
                      <w:pPr>
                        <w:pStyle w:val="BodyText-Professional"/>
                        <w:ind w:left="720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526AECF1" wp14:editId="07F56FBB">
                <wp:simplePos x="0" y="0"/>
                <wp:positionH relativeFrom="column">
                  <wp:posOffset>-85725</wp:posOffset>
                </wp:positionH>
                <wp:positionV relativeFrom="paragraph">
                  <wp:posOffset>3779520</wp:posOffset>
                </wp:positionV>
                <wp:extent cx="2538095" cy="1943100"/>
                <wp:effectExtent l="24130" t="20320" r="19050" b="27305"/>
                <wp:wrapNone/>
                <wp:docPr id="1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8095" cy="1943100"/>
                        </a:xfrm>
                        <a:prstGeom prst="rect">
                          <a:avLst/>
                        </a:prstGeom>
                        <a:solidFill>
                          <a:srgbClr val="CCFF66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AED10" w14:textId="77777777" w:rsidR="00980D8B" w:rsidRPr="00EB31CA" w:rsidRDefault="00980D8B" w:rsidP="00980D8B">
                            <w:pPr>
                              <w:pStyle w:val="Heading2-Professional"/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B31CA">
                              <w:rPr>
                                <w:rFonts w:ascii="Kristen ITC" w:hAnsi="Kristen ITC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Exciting Events</w:t>
                            </w:r>
                          </w:p>
                          <w:p w14:paraId="1352C0F7" w14:textId="69FD935A" w:rsidR="00507E86" w:rsidRPr="00DC0639" w:rsidRDefault="00507E86" w:rsidP="0085357E">
                            <w:pPr>
                              <w:pStyle w:val="BodyText-Professional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DC063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Students will receive </w:t>
                            </w:r>
                            <w:r w:rsidR="006D6FAD" w:rsidRPr="00DC063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reading </w:t>
                            </w:r>
                            <w:r w:rsidR="00E04ED6" w:rsidRPr="00DC063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books </w:t>
                            </w:r>
                            <w:r w:rsidR="006D6FAD" w:rsidRPr="00DC063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and workbooks </w:t>
                            </w:r>
                            <w:r w:rsidR="00E04ED6" w:rsidRPr="00DC063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so they can participate in the reading lessons. Please remind your students to</w:t>
                            </w:r>
                            <w:r w:rsidR="000F172E" w:rsidRPr="00DC063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be careful with the</w:t>
                            </w:r>
                            <w:r w:rsidR="009B6362" w:rsidRPr="00DC063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ir materials.</w:t>
                            </w:r>
                          </w:p>
                          <w:p w14:paraId="526AED12" w14:textId="38B8599D" w:rsidR="00D5028A" w:rsidRPr="00DC0639" w:rsidRDefault="005E2D49" w:rsidP="0085357E">
                            <w:pPr>
                              <w:pStyle w:val="BodyText-Professional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DC063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Please </w:t>
                            </w:r>
                            <w:r w:rsidR="008462C8" w:rsidRPr="00DC063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check Remind</w:t>
                            </w:r>
                            <w:r w:rsidR="00507E86" w:rsidRPr="00DC063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frequently</w:t>
                            </w:r>
                            <w:r w:rsidR="008462C8" w:rsidRPr="00DC063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for important announcements</w:t>
                            </w:r>
                            <w:r w:rsidR="00507E86" w:rsidRPr="00DC063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AECF1" id="Text Box 43" o:spid="_x0000_s1028" type="#_x0000_t202" style="position:absolute;margin-left:-6.75pt;margin-top:297.6pt;width:199.85pt;height:153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" o:allowincell="f" fillcolor="#cf6" strokeweight="3pt">
                <v:textbox>
                  <w:txbxContent>
                    <w:p w14:paraId="526AED10" w14:textId="77777777" w:rsidR="00980D8B" w:rsidRPr="00EB31CA" w:rsidRDefault="00980D8B" w:rsidP="00980D8B">
                      <w:pPr>
                        <w:pStyle w:val="Heading2-Professional"/>
                        <w:jc w:val="center"/>
                        <w:rPr>
                          <w:rFonts w:ascii="Kristen ITC" w:hAnsi="Kristen ITC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EB31CA">
                        <w:rPr>
                          <w:rFonts w:ascii="Kristen ITC" w:hAnsi="Kristen ITC"/>
                          <w:b/>
                          <w:bCs/>
                          <w:sz w:val="28"/>
                          <w:szCs w:val="28"/>
                          <w:u w:val="single"/>
                        </w:rPr>
                        <w:t>Exciting Events</w:t>
                      </w:r>
                    </w:p>
                    <w:p w14:paraId="1352C0F7" w14:textId="69FD935A" w:rsidR="00507E86" w:rsidRPr="00DC0639" w:rsidRDefault="00507E86" w:rsidP="0085357E">
                      <w:pPr>
                        <w:pStyle w:val="BodyText-Professional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DC0639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Students will receive </w:t>
                      </w:r>
                      <w:r w:rsidR="006D6FAD" w:rsidRPr="00DC0639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reading </w:t>
                      </w:r>
                      <w:r w:rsidR="00E04ED6" w:rsidRPr="00DC0639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books </w:t>
                      </w:r>
                      <w:r w:rsidR="006D6FAD" w:rsidRPr="00DC0639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and workbooks </w:t>
                      </w:r>
                      <w:r w:rsidR="00E04ED6" w:rsidRPr="00DC0639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so they can participate in the reading lessons. Please remind your students to</w:t>
                      </w:r>
                      <w:r w:rsidR="000F172E" w:rsidRPr="00DC0639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be careful with the</w:t>
                      </w:r>
                      <w:r w:rsidR="009B6362" w:rsidRPr="00DC0639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ir materials.</w:t>
                      </w:r>
                    </w:p>
                    <w:p w14:paraId="526AED12" w14:textId="38B8599D" w:rsidR="00D5028A" w:rsidRPr="00DC0639" w:rsidRDefault="005E2D49" w:rsidP="0085357E">
                      <w:pPr>
                        <w:pStyle w:val="BodyText-Professional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DC0639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Please </w:t>
                      </w:r>
                      <w:r w:rsidR="008462C8" w:rsidRPr="00DC0639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check Remind</w:t>
                      </w:r>
                      <w:r w:rsidR="00507E86" w:rsidRPr="00DC0639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frequently</w:t>
                      </w:r>
                      <w:r w:rsidR="008462C8" w:rsidRPr="00DC0639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for important announcements</w:t>
                      </w:r>
                      <w:r w:rsidR="00507E86" w:rsidRPr="00DC0639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526AECEE" wp14:editId="76B0C0AE">
                <wp:simplePos x="0" y="0"/>
                <wp:positionH relativeFrom="column">
                  <wp:posOffset>-118745</wp:posOffset>
                </wp:positionH>
                <wp:positionV relativeFrom="paragraph">
                  <wp:posOffset>358775</wp:posOffset>
                </wp:positionV>
                <wp:extent cx="6810375" cy="3287395"/>
                <wp:effectExtent l="19685" t="19050" r="27940" b="27305"/>
                <wp:wrapNone/>
                <wp:docPr id="1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328739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AED01" w14:textId="2DF88505" w:rsidR="00980D8B" w:rsidRDefault="00B83397" w:rsidP="00FE438A">
                            <w:pPr>
                              <w:pStyle w:val="BodyText-Professional"/>
                              <w:ind w:left="720"/>
                              <w:rPr>
                                <w:rFonts w:eastAsia="Calibri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91A5AA" wp14:editId="3ABD8664">
                                  <wp:extent cx="2761939" cy="400020"/>
                                  <wp:effectExtent l="0" t="685800" r="0" b="66738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821845">
                                            <a:off x="0" y="0"/>
                                            <a:ext cx="2956837" cy="4282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AECEE" id="Text Box 41" o:spid="_x0000_s1029" type="#_x0000_t202" style="position:absolute;margin-left:-9.35pt;margin-top:28.25pt;width:536.25pt;height:258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" o:allowincell="f" fillcolor="#ccc0d9 [1303]" strokeweight="3pt">
                <v:textbox>
                  <w:txbxContent>
                    <w:p w14:paraId="526AED01" w14:textId="2DF88505" w:rsidR="00980D8B" w:rsidRDefault="00B83397" w:rsidP="00FE438A">
                      <w:pPr>
                        <w:pStyle w:val="BodyText-Professional"/>
                        <w:ind w:left="720"/>
                        <w:rPr>
                          <w:rFonts w:eastAsia="Calibri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891A5AA" wp14:editId="3ABD8664">
                            <wp:extent cx="2761939" cy="400020"/>
                            <wp:effectExtent l="0" t="685800" r="0" b="66738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821845">
                                      <a:off x="0" y="0"/>
                                      <a:ext cx="2956837" cy="4282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F7C507" wp14:editId="712E2FFF">
                <wp:simplePos x="0" y="0"/>
                <wp:positionH relativeFrom="column">
                  <wp:posOffset>128270</wp:posOffset>
                </wp:positionH>
                <wp:positionV relativeFrom="paragraph">
                  <wp:posOffset>158750</wp:posOffset>
                </wp:positionV>
                <wp:extent cx="5434330" cy="3338195"/>
                <wp:effectExtent l="9525" t="9525" r="13970" b="5080"/>
                <wp:wrapNone/>
                <wp:docPr id="9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4330" cy="3338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AF112C" w14:textId="221569F0" w:rsidR="00FE438A" w:rsidRPr="0073028A" w:rsidRDefault="00FE438A">
                            <w:pPr>
                              <w:rPr>
                                <w:rFonts w:ascii="Kristen ITC" w:hAnsi="Kristen ITC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73028A">
                              <w:rPr>
                                <w:rFonts w:ascii="Kristen ITC" w:hAnsi="Kristen ITC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From the t</w:t>
                            </w:r>
                            <w:r w:rsidR="00B52DE3" w:rsidRPr="0073028A">
                              <w:rPr>
                                <w:rFonts w:ascii="Kristen ITC" w:hAnsi="Kristen ITC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eacher’s desk:</w:t>
                            </w:r>
                          </w:p>
                          <w:p w14:paraId="2A8DDAFB" w14:textId="1F168AE7" w:rsidR="00B52DE3" w:rsidRDefault="00B52DE3"/>
                          <w:p w14:paraId="059ED3BF" w14:textId="12CC7971" w:rsidR="001274C2" w:rsidRPr="003303E6" w:rsidRDefault="000910A9" w:rsidP="00041122">
                            <w:pPr>
                              <w:rPr>
                                <w:rFonts w:ascii="Comic Sans MS" w:hAnsi="Comic Sans MS" w:cs="Segoe UI"/>
                                <w:i/>
                                <w:iCs/>
                                <w:color w:val="000000" w:themeColor="text1"/>
                                <w:kern w:val="24"/>
                                <w:sz w:val="23"/>
                                <w:szCs w:val="23"/>
                              </w:rPr>
                            </w:pPr>
                            <w:r w:rsidRPr="0075719E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Welcome to 4th and 5th grades at Taliaferro County Schools! My name is Sherkeyla Reaves and I can’t begin to tell you how excited I am to have you in my class this year.  This year will be packed full of learning adventures that I hope will be both exciting and challenging. We will meet live as a class (synchronous) on </w:t>
                            </w:r>
                            <w:r w:rsidRPr="00CF7F67">
                              <w:rPr>
                                <w:b/>
                                <w:bCs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  <w:t xml:space="preserve">Mondays, Wednesdays, and Fridays </w:t>
                            </w:r>
                            <w:r w:rsidR="00C84B49" w:rsidRPr="00CF7F67">
                              <w:rPr>
                                <w:b/>
                                <w:bCs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  <w:t xml:space="preserve">by 7:50am on </w:t>
                            </w:r>
                            <w:r w:rsidRPr="00CF7F67">
                              <w:rPr>
                                <w:b/>
                                <w:bCs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  <w:t>Zoom</w:t>
                            </w:r>
                            <w:r w:rsidR="004B345D" w:rsidRPr="00CF7F67"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 xml:space="preserve"> (Zoom is used to provide video and audio for live instruction</w:t>
                            </w:r>
                            <w:r w:rsidR="00CF7F67" w:rsidRPr="00CF7F67"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 xml:space="preserve">. </w:t>
                            </w:r>
                            <w:r w:rsidR="00B04D0E" w:rsidRPr="00CF7F67"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It is very important to log in on time because attendance i</w:t>
                            </w:r>
                            <w:r w:rsidR="00AB0C32" w:rsidRPr="00CF7F67"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s mandatory and taken for every class)</w:t>
                            </w:r>
                            <w:r w:rsidR="00A1202E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.</w:t>
                            </w:r>
                            <w:r w:rsidR="00AB0C32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5719E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You will use the time on Tuesdays and Thursdays to complete assigned work on your own </w:t>
                            </w:r>
                            <w:r w:rsidR="009B0C80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through S</w:t>
                            </w:r>
                            <w:r w:rsidR="00B83692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eesaw. </w:t>
                            </w:r>
                            <w:r w:rsidRPr="0075719E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(asynchronous)</w:t>
                            </w:r>
                            <w:r w:rsidR="003303E6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. Please keep submit your work on time because ALL assignments count. </w:t>
                            </w:r>
                          </w:p>
                          <w:p w14:paraId="32A9928A" w14:textId="77777777" w:rsidR="001274C2" w:rsidRDefault="001274C2" w:rsidP="00041122">
                            <w:pPr>
                              <w:rPr>
                                <w:rFonts w:ascii="Comic Sans MS" w:hAnsi="Comic Sans MS" w:cs="Segoe UI"/>
                                <w:i/>
                                <w:iCs/>
                                <w:color w:val="000000" w:themeColor="text1"/>
                                <w:kern w:val="24"/>
                                <w:sz w:val="23"/>
                                <w:szCs w:val="23"/>
                              </w:rPr>
                            </w:pPr>
                          </w:p>
                          <w:p w14:paraId="4C3CCDA4" w14:textId="392DF1FF" w:rsidR="00041122" w:rsidRPr="00041122" w:rsidRDefault="00041122" w:rsidP="00041122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041122"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Join Zoom Meeting:</w:t>
                            </w:r>
                            <w:r w:rsidRPr="00041122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6A086EDC" w14:textId="44E5D27B" w:rsidR="00041122" w:rsidRPr="00041122" w:rsidRDefault="00041122" w:rsidP="00041122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hyperlink r:id="rId23" w:history="1">
                              <w:r w:rsidRPr="00041122">
                                <w:rPr>
                                  <w:rStyle w:val="Hyperlink"/>
                                  <w:b/>
                                  <w:bCs/>
                                  <w:sz w:val="16"/>
                                  <w:szCs w:val="16"/>
                                </w:rPr>
                                <w:t>https://us04web.zoom.us/j/2302630591?pwd=WDJRVmovTUxSN21MZ0NPTWhXL1pqUT09</w:t>
                              </w:r>
                            </w:hyperlink>
                            <w:r w:rsidRPr="00041122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 ***You can also join at </w:t>
                            </w:r>
                            <w:hyperlink r:id="rId24" w:history="1">
                              <w:r w:rsidRPr="00041122">
                                <w:rPr>
                                  <w:rStyle w:val="Hyperlink"/>
                                  <w:b/>
                                  <w:bCs/>
                                  <w:sz w:val="16"/>
                                  <w:szCs w:val="16"/>
                                </w:rPr>
                                <w:t>www.zoom.us</w:t>
                              </w:r>
                            </w:hyperlink>
                            <w:r w:rsidRPr="00041122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. Enter the meeting id and passcode.***</w:t>
                            </w:r>
                          </w:p>
                          <w:p w14:paraId="6091D6F8" w14:textId="7DACE74A" w:rsidR="00041122" w:rsidRPr="00041122" w:rsidRDefault="00B83692" w:rsidP="00041122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           </w:t>
                            </w:r>
                            <w:r w:rsidR="00041122" w:rsidRPr="00041122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Meeting ID: 846 487 3953 </w:t>
                            </w:r>
                          </w:p>
                          <w:p w14:paraId="55F0DB42" w14:textId="41E5306E" w:rsidR="00041122" w:rsidRPr="00041122" w:rsidRDefault="00B83692" w:rsidP="00041122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           </w:t>
                            </w:r>
                            <w:r w:rsidR="00041122" w:rsidRPr="00041122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Passcode: 941647</w:t>
                            </w:r>
                          </w:p>
                          <w:p w14:paraId="23DF1174" w14:textId="77777777" w:rsidR="00B04D0E" w:rsidRDefault="00B04D0E" w:rsidP="000910A9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1CBE0376" w14:textId="5ADE7944" w:rsidR="000910A9" w:rsidRDefault="000910A9" w:rsidP="000910A9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5719E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All assignments will be located on Seesaw</w:t>
                            </w:r>
                            <w:r w:rsidR="00A819AB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(Seesaw is</w:t>
                            </w:r>
                            <w:r w:rsidR="00E21C50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a platform for students to receive and submit assignments, </w:t>
                            </w:r>
                            <w:r w:rsidR="0081352E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announcements, etc</w:t>
                            </w:r>
                            <w:r w:rsidR="0081352E" w:rsidRPr="00EB18C3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)</w:t>
                            </w:r>
                            <w:r w:rsidRPr="00EB18C3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.</w:t>
                            </w:r>
                            <w:r w:rsidR="00285C65" w:rsidRPr="00EB18C3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85C65" w:rsidRPr="00EB18C3"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 xml:space="preserve">Students will be provided with </w:t>
                            </w:r>
                            <w:r w:rsidR="0075719E" w:rsidRPr="00EB18C3"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log-in information for all websites</w:t>
                            </w:r>
                            <w:r w:rsidR="0075719E" w:rsidRPr="0075719E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00B5AB57" w14:textId="547AD6C3" w:rsidR="0075719E" w:rsidRDefault="0075719E" w:rsidP="000910A9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078DCC7D" w14:textId="04A66C95" w:rsidR="0075719E" w:rsidRDefault="0075719E" w:rsidP="000910A9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If you have any questions or concerns, please feel free to contact me at:</w:t>
                            </w:r>
                          </w:p>
                          <w:p w14:paraId="5DAA952D" w14:textId="77777777" w:rsidR="00F45AC9" w:rsidRPr="00F45AC9" w:rsidRDefault="00F45AC9" w:rsidP="00F45AC9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F45AC9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Office number: (706) 426-0304</w:t>
                            </w:r>
                            <w:r w:rsidRPr="00F45AC9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‬</w:t>
                            </w:r>
                          </w:p>
                          <w:p w14:paraId="7FA051FD" w14:textId="51B2213F" w:rsidR="0075719E" w:rsidRDefault="00F45AC9" w:rsidP="00F45AC9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F45AC9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email: </w:t>
                            </w:r>
                            <w:hyperlink r:id="rId25" w:history="1">
                              <w:r w:rsidR="0081352E" w:rsidRPr="001F69B0">
                                <w:rPr>
                                  <w:rStyle w:val="Hyperlink"/>
                                  <w:b/>
                                  <w:bCs/>
                                  <w:sz w:val="16"/>
                                  <w:szCs w:val="16"/>
                                </w:rPr>
                                <w:t>sreaves@taliaferro.k12.ga.us</w:t>
                              </w:r>
                            </w:hyperlink>
                          </w:p>
                          <w:p w14:paraId="4389B08A" w14:textId="3C3354B6" w:rsidR="00F6232A" w:rsidRPr="00F6232A" w:rsidRDefault="0081352E" w:rsidP="00F6232A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Remind: </w:t>
                            </w:r>
                            <w:r w:rsidR="00F6232A" w:rsidRPr="00F6232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4</w:t>
                            </w:r>
                            <w:r w:rsidR="00F6232A" w:rsidRPr="00F6232A">
                              <w:rPr>
                                <w:b/>
                                <w:bCs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F6232A" w:rsidRPr="00F6232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grade</w:t>
                            </w:r>
                            <w:r w:rsidR="00F6232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: </w:t>
                            </w:r>
                            <w:hyperlink r:id="rId26" w:history="1">
                              <w:r w:rsidR="00E7384F" w:rsidRPr="00F6232A">
                                <w:rPr>
                                  <w:rStyle w:val="Hyperlink"/>
                                  <w:b/>
                                  <w:bCs/>
                                  <w:sz w:val="16"/>
                                  <w:szCs w:val="16"/>
                                </w:rPr>
                                <w:t>www.rmd.at/9f73h4</w:t>
                              </w:r>
                            </w:hyperlink>
                            <w:r w:rsidR="00E7384F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EB1BA69" w14:textId="632D2CB9" w:rsidR="00F6232A" w:rsidRDefault="00E7384F" w:rsidP="00F6232A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             </w:t>
                            </w:r>
                            <w:r w:rsidR="00F6232A" w:rsidRPr="00F6232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5</w:t>
                            </w:r>
                            <w:r w:rsidR="00F6232A" w:rsidRPr="00F6232A">
                              <w:rPr>
                                <w:b/>
                                <w:bCs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F6232A" w:rsidRPr="00F6232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grade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: </w:t>
                            </w:r>
                            <w:hyperlink r:id="rId27" w:history="1">
                              <w:r w:rsidRPr="001F69B0">
                                <w:rPr>
                                  <w:rStyle w:val="Hyperlink"/>
                                  <w:b/>
                                  <w:bCs/>
                                  <w:sz w:val="16"/>
                                  <w:szCs w:val="16"/>
                                </w:rPr>
                                <w:t>w</w:t>
                              </w:r>
                              <w:r w:rsidRPr="00F6232A">
                                <w:rPr>
                                  <w:rStyle w:val="Hyperlink"/>
                                  <w:b/>
                                  <w:bCs/>
                                  <w:sz w:val="16"/>
                                  <w:szCs w:val="16"/>
                                </w:rPr>
                                <w:t>ww.rmd.at/36d99d</w:t>
                              </w:r>
                            </w:hyperlink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719A12D" w14:textId="0D4931BD" w:rsidR="00AB439F" w:rsidRDefault="00AB439F" w:rsidP="00F6232A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4C05D2D6" w14:textId="5A5B7DF2" w:rsidR="00AB439F" w:rsidRPr="00F6232A" w:rsidRDefault="00AB439F" w:rsidP="00F6232A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*** </w:t>
                            </w:r>
                            <w:r w:rsidR="00FE4F88" w:rsidRPr="00FE4F88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Tech Support: </w:t>
                            </w:r>
                            <w:hyperlink r:id="rId28" w:history="1">
                              <w:r w:rsidR="005E2D49" w:rsidRPr="001F69B0">
                                <w:rPr>
                                  <w:rStyle w:val="Hyperlink"/>
                                  <w:b/>
                                  <w:bCs/>
                                  <w:sz w:val="16"/>
                                  <w:szCs w:val="16"/>
                                </w:rPr>
                                <w:t>helpdesk@taliaferro.k12.ga.us</w:t>
                              </w:r>
                            </w:hyperlink>
                            <w:r w:rsidR="005E2D49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***</w:t>
                            </w:r>
                          </w:p>
                          <w:p w14:paraId="7B7D6FC7" w14:textId="0F453280" w:rsidR="0081352E" w:rsidRPr="0075719E" w:rsidRDefault="0081352E" w:rsidP="00F45AC9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7D150B65" w14:textId="2B632B90" w:rsidR="0075719E" w:rsidRDefault="0075719E" w:rsidP="000910A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168AFAB9" w14:textId="77777777" w:rsidR="0075719E" w:rsidRPr="000910A9" w:rsidRDefault="0075719E" w:rsidP="000910A9"/>
                          <w:p w14:paraId="3EDB90D7" w14:textId="77777777" w:rsidR="00B52DE3" w:rsidRDefault="00B52D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7C507" id="Text Box 46" o:spid="_x0000_s1030" type="#_x0000_t202" style="position:absolute;margin-left:10.1pt;margin-top:12.5pt;width:427.9pt;height:262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">
                <v:textbox>
                  <w:txbxContent>
                    <w:p w14:paraId="0CAF112C" w14:textId="221569F0" w:rsidR="00FE438A" w:rsidRPr="0073028A" w:rsidRDefault="00FE438A">
                      <w:pPr>
                        <w:rPr>
                          <w:rFonts w:ascii="Kristen ITC" w:hAnsi="Kristen ITC"/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  <w:r w:rsidRPr="0073028A">
                        <w:rPr>
                          <w:rFonts w:ascii="Kristen ITC" w:hAnsi="Kristen ITC"/>
                          <w:b/>
                          <w:bCs/>
                          <w:color w:val="FF0000"/>
                          <w:sz w:val="22"/>
                          <w:szCs w:val="22"/>
                        </w:rPr>
                        <w:t>From the t</w:t>
                      </w:r>
                      <w:r w:rsidR="00B52DE3" w:rsidRPr="0073028A">
                        <w:rPr>
                          <w:rFonts w:ascii="Kristen ITC" w:hAnsi="Kristen ITC"/>
                          <w:b/>
                          <w:bCs/>
                          <w:color w:val="FF0000"/>
                          <w:sz w:val="22"/>
                          <w:szCs w:val="22"/>
                        </w:rPr>
                        <w:t>eacher’s desk:</w:t>
                      </w:r>
                    </w:p>
                    <w:p w14:paraId="2A8DDAFB" w14:textId="1F168AE7" w:rsidR="00B52DE3" w:rsidRDefault="00B52DE3"/>
                    <w:p w14:paraId="059ED3BF" w14:textId="12CC7971" w:rsidR="001274C2" w:rsidRPr="003303E6" w:rsidRDefault="000910A9" w:rsidP="00041122">
                      <w:pPr>
                        <w:rPr>
                          <w:rFonts w:ascii="Comic Sans MS" w:hAnsi="Comic Sans MS" w:cs="Segoe UI"/>
                          <w:i/>
                          <w:iCs/>
                          <w:color w:val="000000" w:themeColor="text1"/>
                          <w:kern w:val="24"/>
                          <w:sz w:val="23"/>
                          <w:szCs w:val="23"/>
                        </w:rPr>
                      </w:pPr>
                      <w:r w:rsidRPr="0075719E">
                        <w:rPr>
                          <w:b/>
                          <w:bCs/>
                          <w:sz w:val="16"/>
                          <w:szCs w:val="16"/>
                        </w:rPr>
                        <w:t xml:space="preserve">Welcome to 4th and 5th grades at Taliaferro County Schools! My name is Sherkeyla Reaves and I can’t begin to tell you how excited I am to have you in my class this year.  This year will be packed full of learning adventures that I hope will be both exciting and challenging. We will meet live as a class (synchronous) on </w:t>
                      </w:r>
                      <w:r w:rsidRPr="00CF7F67">
                        <w:rPr>
                          <w:b/>
                          <w:bCs/>
                          <w:sz w:val="16"/>
                          <w:szCs w:val="16"/>
                          <w:highlight w:val="yellow"/>
                          <w:u w:val="single"/>
                        </w:rPr>
                        <w:t xml:space="preserve">Mondays, Wednesdays, and Fridays </w:t>
                      </w:r>
                      <w:r w:rsidR="00C84B49" w:rsidRPr="00CF7F67">
                        <w:rPr>
                          <w:b/>
                          <w:bCs/>
                          <w:sz w:val="16"/>
                          <w:szCs w:val="16"/>
                          <w:highlight w:val="yellow"/>
                          <w:u w:val="single"/>
                        </w:rPr>
                        <w:t xml:space="preserve">by 7:50am on </w:t>
                      </w:r>
                      <w:r w:rsidRPr="00CF7F67">
                        <w:rPr>
                          <w:b/>
                          <w:bCs/>
                          <w:sz w:val="16"/>
                          <w:szCs w:val="16"/>
                          <w:highlight w:val="yellow"/>
                          <w:u w:val="single"/>
                        </w:rPr>
                        <w:t>Zoom</w:t>
                      </w:r>
                      <w:r w:rsidR="004B345D" w:rsidRPr="00CF7F67"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  <w:t xml:space="preserve"> (Zoom is used to provide video and audio for live instruction</w:t>
                      </w:r>
                      <w:r w:rsidR="00CF7F67" w:rsidRPr="00CF7F67"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  <w:t xml:space="preserve">. </w:t>
                      </w:r>
                      <w:r w:rsidR="00B04D0E" w:rsidRPr="00CF7F67"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  <w:t>It is very important to log in on time because attendance i</w:t>
                      </w:r>
                      <w:r w:rsidR="00AB0C32" w:rsidRPr="00CF7F67"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  <w:t>s mandatory and taken for every class)</w:t>
                      </w:r>
                      <w:r w:rsidR="00A1202E">
                        <w:rPr>
                          <w:b/>
                          <w:bCs/>
                          <w:sz w:val="16"/>
                          <w:szCs w:val="16"/>
                        </w:rPr>
                        <w:t>.</w:t>
                      </w:r>
                      <w:r w:rsidR="00AB0C32">
                        <w:rPr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75719E">
                        <w:rPr>
                          <w:b/>
                          <w:bCs/>
                          <w:sz w:val="16"/>
                          <w:szCs w:val="16"/>
                        </w:rPr>
                        <w:t xml:space="preserve">You will use the time on Tuesdays and Thursdays to complete assigned work on your own </w:t>
                      </w:r>
                      <w:r w:rsidR="009B0C80">
                        <w:rPr>
                          <w:b/>
                          <w:bCs/>
                          <w:sz w:val="16"/>
                          <w:szCs w:val="16"/>
                        </w:rPr>
                        <w:t>through S</w:t>
                      </w:r>
                      <w:r w:rsidR="00B83692">
                        <w:rPr>
                          <w:b/>
                          <w:bCs/>
                          <w:sz w:val="16"/>
                          <w:szCs w:val="16"/>
                        </w:rPr>
                        <w:t xml:space="preserve">eesaw. </w:t>
                      </w:r>
                      <w:r w:rsidRPr="0075719E">
                        <w:rPr>
                          <w:b/>
                          <w:bCs/>
                          <w:sz w:val="16"/>
                          <w:szCs w:val="16"/>
                        </w:rPr>
                        <w:t>(asynchronous)</w:t>
                      </w:r>
                      <w:r w:rsidR="003303E6">
                        <w:rPr>
                          <w:b/>
                          <w:bCs/>
                          <w:sz w:val="16"/>
                          <w:szCs w:val="16"/>
                        </w:rPr>
                        <w:t xml:space="preserve">. Please keep submit your work on time because ALL assignments count. </w:t>
                      </w:r>
                    </w:p>
                    <w:p w14:paraId="32A9928A" w14:textId="77777777" w:rsidR="001274C2" w:rsidRDefault="001274C2" w:rsidP="00041122">
                      <w:pPr>
                        <w:rPr>
                          <w:rFonts w:ascii="Comic Sans MS" w:hAnsi="Comic Sans MS" w:cs="Segoe UI"/>
                          <w:i/>
                          <w:iCs/>
                          <w:color w:val="000000" w:themeColor="text1"/>
                          <w:kern w:val="24"/>
                          <w:sz w:val="23"/>
                          <w:szCs w:val="23"/>
                        </w:rPr>
                      </w:pPr>
                    </w:p>
                    <w:p w14:paraId="4C3CCDA4" w14:textId="392DF1FF" w:rsidR="00041122" w:rsidRPr="00041122" w:rsidRDefault="00041122" w:rsidP="00041122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041122"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Join Zoom Meeting:</w:t>
                      </w:r>
                      <w:r w:rsidRPr="00041122">
                        <w:rPr>
                          <w:b/>
                          <w:bCs/>
                          <w:sz w:val="16"/>
                          <w:szCs w:val="16"/>
                        </w:rPr>
                        <w:t> </w:t>
                      </w:r>
                    </w:p>
                    <w:p w14:paraId="6A086EDC" w14:textId="44E5D27B" w:rsidR="00041122" w:rsidRPr="00041122" w:rsidRDefault="00041122" w:rsidP="00041122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hyperlink r:id="rId29" w:history="1">
                        <w:r w:rsidRPr="00041122">
                          <w:rPr>
                            <w:rStyle w:val="Hyperlink"/>
                            <w:b/>
                            <w:bCs/>
                            <w:sz w:val="16"/>
                            <w:szCs w:val="16"/>
                          </w:rPr>
                          <w:t>https://us04web.zoom.us/j/2302630591?pwd=WDJRVmovTUxSN21MZ0NPTWhXL1pqUT09</w:t>
                        </w:r>
                      </w:hyperlink>
                      <w:r w:rsidRPr="00041122">
                        <w:rPr>
                          <w:b/>
                          <w:bCs/>
                          <w:sz w:val="16"/>
                          <w:szCs w:val="16"/>
                        </w:rPr>
                        <w:t xml:space="preserve"> ***You can also join at </w:t>
                      </w:r>
                      <w:hyperlink r:id="rId30" w:history="1">
                        <w:r w:rsidRPr="00041122">
                          <w:rPr>
                            <w:rStyle w:val="Hyperlink"/>
                            <w:b/>
                            <w:bCs/>
                            <w:sz w:val="16"/>
                            <w:szCs w:val="16"/>
                          </w:rPr>
                          <w:t>www.zoom.us</w:t>
                        </w:r>
                      </w:hyperlink>
                      <w:r w:rsidRPr="00041122">
                        <w:rPr>
                          <w:b/>
                          <w:bCs/>
                          <w:sz w:val="16"/>
                          <w:szCs w:val="16"/>
                        </w:rPr>
                        <w:t>. Enter the meeting id and passcode.***</w:t>
                      </w:r>
                    </w:p>
                    <w:p w14:paraId="6091D6F8" w14:textId="7DACE74A" w:rsidR="00041122" w:rsidRPr="00041122" w:rsidRDefault="00B83692" w:rsidP="00041122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             </w:t>
                      </w:r>
                      <w:r w:rsidR="00041122" w:rsidRPr="00041122">
                        <w:rPr>
                          <w:b/>
                          <w:bCs/>
                          <w:sz w:val="16"/>
                          <w:szCs w:val="16"/>
                        </w:rPr>
                        <w:t>Meeting ID: 846 487 3953 </w:t>
                      </w:r>
                    </w:p>
                    <w:p w14:paraId="55F0DB42" w14:textId="41E5306E" w:rsidR="00041122" w:rsidRPr="00041122" w:rsidRDefault="00B83692" w:rsidP="00041122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             </w:t>
                      </w:r>
                      <w:r w:rsidR="00041122" w:rsidRPr="00041122">
                        <w:rPr>
                          <w:b/>
                          <w:bCs/>
                          <w:sz w:val="16"/>
                          <w:szCs w:val="16"/>
                        </w:rPr>
                        <w:t>Passcode: 941647</w:t>
                      </w:r>
                    </w:p>
                    <w:p w14:paraId="23DF1174" w14:textId="77777777" w:rsidR="00B04D0E" w:rsidRDefault="00B04D0E" w:rsidP="000910A9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1CBE0376" w14:textId="5ADE7944" w:rsidR="000910A9" w:rsidRDefault="000910A9" w:rsidP="000910A9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75719E">
                        <w:rPr>
                          <w:b/>
                          <w:bCs/>
                          <w:sz w:val="16"/>
                          <w:szCs w:val="16"/>
                        </w:rPr>
                        <w:t>All assignments will be located on Seesaw</w:t>
                      </w:r>
                      <w:r w:rsidR="00A819AB">
                        <w:rPr>
                          <w:b/>
                          <w:bCs/>
                          <w:sz w:val="16"/>
                          <w:szCs w:val="16"/>
                        </w:rPr>
                        <w:t xml:space="preserve"> (Seesaw is</w:t>
                      </w:r>
                      <w:r w:rsidR="00E21C50">
                        <w:rPr>
                          <w:b/>
                          <w:bCs/>
                          <w:sz w:val="16"/>
                          <w:szCs w:val="16"/>
                        </w:rPr>
                        <w:t xml:space="preserve"> a platform for students to receive and submit assignments, </w:t>
                      </w:r>
                      <w:r w:rsidR="0081352E">
                        <w:rPr>
                          <w:b/>
                          <w:bCs/>
                          <w:sz w:val="16"/>
                          <w:szCs w:val="16"/>
                        </w:rPr>
                        <w:t>announcements, etc</w:t>
                      </w:r>
                      <w:r w:rsidR="0081352E" w:rsidRPr="00EB18C3">
                        <w:rPr>
                          <w:b/>
                          <w:bCs/>
                          <w:sz w:val="16"/>
                          <w:szCs w:val="16"/>
                        </w:rPr>
                        <w:t>)</w:t>
                      </w:r>
                      <w:r w:rsidRPr="00EB18C3">
                        <w:rPr>
                          <w:b/>
                          <w:bCs/>
                          <w:sz w:val="16"/>
                          <w:szCs w:val="16"/>
                        </w:rPr>
                        <w:t>.</w:t>
                      </w:r>
                      <w:r w:rsidR="00285C65" w:rsidRPr="00EB18C3">
                        <w:rPr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285C65" w:rsidRPr="00EB18C3"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  <w:t xml:space="preserve">Students will be provided with </w:t>
                      </w:r>
                      <w:r w:rsidR="0075719E" w:rsidRPr="00EB18C3"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  <w:t>log-in information for all websites</w:t>
                      </w:r>
                      <w:r w:rsidR="0075719E" w:rsidRPr="0075719E">
                        <w:rPr>
                          <w:b/>
                          <w:bCs/>
                          <w:sz w:val="16"/>
                          <w:szCs w:val="16"/>
                        </w:rPr>
                        <w:t>.</w:t>
                      </w:r>
                    </w:p>
                    <w:p w14:paraId="00B5AB57" w14:textId="547AD6C3" w:rsidR="0075719E" w:rsidRDefault="0075719E" w:rsidP="000910A9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078DCC7D" w14:textId="04A66C95" w:rsidR="0075719E" w:rsidRDefault="0075719E" w:rsidP="000910A9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If you have any questions or concerns, please feel free to contact me at:</w:t>
                      </w:r>
                    </w:p>
                    <w:p w14:paraId="5DAA952D" w14:textId="77777777" w:rsidR="00F45AC9" w:rsidRPr="00F45AC9" w:rsidRDefault="00F45AC9" w:rsidP="00F45AC9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F45AC9">
                        <w:rPr>
                          <w:b/>
                          <w:bCs/>
                          <w:sz w:val="16"/>
                          <w:szCs w:val="16"/>
                        </w:rPr>
                        <w:t>Office number: (706) 426-0304</w:t>
                      </w:r>
                      <w:r w:rsidRPr="00F45AC9">
                        <w:rPr>
                          <w:b/>
                          <w:bCs/>
                          <w:sz w:val="16"/>
                          <w:szCs w:val="16"/>
                        </w:rPr>
                        <w:t>‬</w:t>
                      </w:r>
                    </w:p>
                    <w:p w14:paraId="7FA051FD" w14:textId="51B2213F" w:rsidR="0075719E" w:rsidRDefault="00F45AC9" w:rsidP="00F45AC9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F45AC9">
                        <w:rPr>
                          <w:b/>
                          <w:bCs/>
                          <w:sz w:val="16"/>
                          <w:szCs w:val="16"/>
                        </w:rPr>
                        <w:t xml:space="preserve">email: </w:t>
                      </w:r>
                      <w:hyperlink r:id="rId31" w:history="1">
                        <w:r w:rsidR="0081352E" w:rsidRPr="001F69B0">
                          <w:rPr>
                            <w:rStyle w:val="Hyperlink"/>
                            <w:b/>
                            <w:bCs/>
                            <w:sz w:val="16"/>
                            <w:szCs w:val="16"/>
                          </w:rPr>
                          <w:t>sreaves@taliaferro.k12.ga.us</w:t>
                        </w:r>
                      </w:hyperlink>
                    </w:p>
                    <w:p w14:paraId="4389B08A" w14:textId="3C3354B6" w:rsidR="00F6232A" w:rsidRPr="00F6232A" w:rsidRDefault="0081352E" w:rsidP="00F6232A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Remind: </w:t>
                      </w:r>
                      <w:r w:rsidR="00F6232A" w:rsidRPr="00F6232A">
                        <w:rPr>
                          <w:b/>
                          <w:bCs/>
                          <w:sz w:val="16"/>
                          <w:szCs w:val="16"/>
                        </w:rPr>
                        <w:t>4</w:t>
                      </w:r>
                      <w:r w:rsidR="00F6232A" w:rsidRPr="00F6232A">
                        <w:rPr>
                          <w:b/>
                          <w:bCs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F6232A" w:rsidRPr="00F6232A">
                        <w:rPr>
                          <w:b/>
                          <w:bCs/>
                          <w:sz w:val="16"/>
                          <w:szCs w:val="16"/>
                        </w:rPr>
                        <w:t xml:space="preserve"> grade</w:t>
                      </w:r>
                      <w:r w:rsidR="00F6232A">
                        <w:rPr>
                          <w:b/>
                          <w:bCs/>
                          <w:sz w:val="16"/>
                          <w:szCs w:val="16"/>
                        </w:rPr>
                        <w:t xml:space="preserve">: </w:t>
                      </w:r>
                      <w:hyperlink r:id="rId32" w:history="1">
                        <w:r w:rsidR="00E7384F" w:rsidRPr="00F6232A">
                          <w:rPr>
                            <w:rStyle w:val="Hyperlink"/>
                            <w:b/>
                            <w:bCs/>
                            <w:sz w:val="16"/>
                            <w:szCs w:val="16"/>
                          </w:rPr>
                          <w:t>www.rmd.at/9f73h4</w:t>
                        </w:r>
                      </w:hyperlink>
                      <w:r w:rsidR="00E7384F">
                        <w:rPr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</w:p>
                    <w:p w14:paraId="6EB1BA69" w14:textId="632D2CB9" w:rsidR="00F6232A" w:rsidRDefault="00E7384F" w:rsidP="00F6232A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               </w:t>
                      </w:r>
                      <w:r w:rsidR="00F6232A" w:rsidRPr="00F6232A">
                        <w:rPr>
                          <w:b/>
                          <w:bCs/>
                          <w:sz w:val="16"/>
                          <w:szCs w:val="16"/>
                        </w:rPr>
                        <w:t>5</w:t>
                      </w:r>
                      <w:r w:rsidR="00F6232A" w:rsidRPr="00F6232A">
                        <w:rPr>
                          <w:b/>
                          <w:bCs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F6232A" w:rsidRPr="00F6232A">
                        <w:rPr>
                          <w:b/>
                          <w:bCs/>
                          <w:sz w:val="16"/>
                          <w:szCs w:val="16"/>
                        </w:rPr>
                        <w:t xml:space="preserve"> grade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: </w:t>
                      </w:r>
                      <w:hyperlink r:id="rId33" w:history="1">
                        <w:r w:rsidRPr="001F69B0">
                          <w:rPr>
                            <w:rStyle w:val="Hyperlink"/>
                            <w:b/>
                            <w:bCs/>
                            <w:sz w:val="16"/>
                            <w:szCs w:val="16"/>
                          </w:rPr>
                          <w:t>w</w:t>
                        </w:r>
                        <w:r w:rsidRPr="00F6232A">
                          <w:rPr>
                            <w:rStyle w:val="Hyperlink"/>
                            <w:b/>
                            <w:bCs/>
                            <w:sz w:val="16"/>
                            <w:szCs w:val="16"/>
                          </w:rPr>
                          <w:t>ww.rmd.at/36d99d</w:t>
                        </w:r>
                      </w:hyperlink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</w:p>
                    <w:p w14:paraId="5719A12D" w14:textId="0D4931BD" w:rsidR="00AB439F" w:rsidRDefault="00AB439F" w:rsidP="00F6232A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4C05D2D6" w14:textId="5A5B7DF2" w:rsidR="00AB439F" w:rsidRPr="00F6232A" w:rsidRDefault="00AB439F" w:rsidP="00F6232A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*** </w:t>
                      </w:r>
                      <w:r w:rsidR="00FE4F88" w:rsidRPr="00FE4F88">
                        <w:rPr>
                          <w:b/>
                          <w:bCs/>
                          <w:sz w:val="16"/>
                          <w:szCs w:val="16"/>
                        </w:rPr>
                        <w:t>Tech Support: </w:t>
                      </w:r>
                      <w:hyperlink r:id="rId34" w:history="1">
                        <w:r w:rsidR="005E2D49" w:rsidRPr="001F69B0">
                          <w:rPr>
                            <w:rStyle w:val="Hyperlink"/>
                            <w:b/>
                            <w:bCs/>
                            <w:sz w:val="16"/>
                            <w:szCs w:val="16"/>
                          </w:rPr>
                          <w:t>helpdesk@taliaferro.k12.ga.us</w:t>
                        </w:r>
                      </w:hyperlink>
                      <w:r w:rsidR="005E2D49">
                        <w:rPr>
                          <w:b/>
                          <w:bCs/>
                          <w:sz w:val="16"/>
                          <w:szCs w:val="16"/>
                        </w:rPr>
                        <w:t xml:space="preserve"> ***</w:t>
                      </w:r>
                    </w:p>
                    <w:p w14:paraId="7B7D6FC7" w14:textId="0F453280" w:rsidR="0081352E" w:rsidRPr="0075719E" w:rsidRDefault="0081352E" w:rsidP="00F45AC9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7D150B65" w14:textId="2B632B90" w:rsidR="0075719E" w:rsidRDefault="0075719E" w:rsidP="000910A9">
                      <w:pPr>
                        <w:rPr>
                          <w:b/>
                          <w:bCs/>
                        </w:rPr>
                      </w:pPr>
                    </w:p>
                    <w:p w14:paraId="168AFAB9" w14:textId="77777777" w:rsidR="0075719E" w:rsidRPr="000910A9" w:rsidRDefault="0075719E" w:rsidP="000910A9"/>
                    <w:p w14:paraId="3EDB90D7" w14:textId="77777777" w:rsidR="00B52DE3" w:rsidRDefault="00B52DE3"/>
                  </w:txbxContent>
                </v:textbox>
              </v:shape>
            </w:pict>
          </mc:Fallback>
        </mc:AlternateContent>
      </w:r>
      <w:r w:rsidR="00843D77">
        <w:rPr>
          <w:noProof/>
          <w:sz w:val="24"/>
          <w:szCs w:val="24"/>
        </w:rPr>
        <w:drawing>
          <wp:anchor distT="36576" distB="36576" distL="36576" distR="36576" simplePos="0" relativeHeight="251669504" behindDoc="0" locked="0" layoutInCell="1" allowOverlap="1" wp14:anchorId="721712F5" wp14:editId="00F68A72">
            <wp:simplePos x="0" y="0"/>
            <wp:positionH relativeFrom="column">
              <wp:posOffset>4170362</wp:posOffset>
            </wp:positionH>
            <wp:positionV relativeFrom="paragraph">
              <wp:posOffset>1701483</wp:posOffset>
            </wp:positionV>
            <wp:extent cx="3313673" cy="470496"/>
            <wp:effectExtent l="0" t="1181100" r="0" b="11684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818580">
                      <a:off x="0" y="0"/>
                      <a:ext cx="3313673" cy="470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E23B6" w:rsidSect="00F60D19">
      <w:type w:val="nextColumn"/>
      <w:pgSz w:w="12240" w:h="15840" w:code="1"/>
      <w:pgMar w:top="864" w:right="878" w:bottom="864" w:left="878" w:header="720" w:footer="0" w:gutter="0"/>
      <w:pgBorders w:display="notFirstPage">
        <w:top w:val="single" w:sz="36" w:space="1" w:color="auto"/>
        <w:left w:val="single" w:sz="6" w:space="4" w:color="auto"/>
        <w:bottom w:val="single" w:sz="6" w:space="0" w:color="auto"/>
        <w:right w:val="single" w:sz="6" w:space="4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6AECF4" w14:textId="77777777" w:rsidR="007D6EB4" w:rsidRDefault="007D6EB4">
      <w:r>
        <w:separator/>
      </w:r>
    </w:p>
  </w:endnote>
  <w:endnote w:type="continuationSeparator" w:id="0">
    <w:p w14:paraId="526AECF5" w14:textId="77777777" w:rsidR="007D6EB4" w:rsidRDefault="007D6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6AECF2" w14:textId="77777777" w:rsidR="007D6EB4" w:rsidRDefault="007D6EB4">
      <w:r>
        <w:separator/>
      </w:r>
    </w:p>
  </w:footnote>
  <w:footnote w:type="continuationSeparator" w:id="0">
    <w:p w14:paraId="526AECF3" w14:textId="77777777" w:rsidR="007D6EB4" w:rsidRDefault="007D6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F5C79"/>
    <w:multiLevelType w:val="hybridMultilevel"/>
    <w:tmpl w:val="8CBA5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16D9E"/>
    <w:multiLevelType w:val="hybridMultilevel"/>
    <w:tmpl w:val="4F12B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DA7131"/>
    <w:multiLevelType w:val="hybridMultilevel"/>
    <w:tmpl w:val="7332E4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cf6"/>
      <o:colormenu v:ext="edit" fillcolor="none [130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F64"/>
    <w:rsid w:val="00003565"/>
    <w:rsid w:val="0001541C"/>
    <w:rsid w:val="00034E66"/>
    <w:rsid w:val="000402B0"/>
    <w:rsid w:val="00040636"/>
    <w:rsid w:val="00041122"/>
    <w:rsid w:val="00070015"/>
    <w:rsid w:val="000910A9"/>
    <w:rsid w:val="000B1E05"/>
    <w:rsid w:val="000F172E"/>
    <w:rsid w:val="001238BA"/>
    <w:rsid w:val="001274C2"/>
    <w:rsid w:val="00136B52"/>
    <w:rsid w:val="00137C9D"/>
    <w:rsid w:val="00142B14"/>
    <w:rsid w:val="00146F64"/>
    <w:rsid w:val="00156DF2"/>
    <w:rsid w:val="00194554"/>
    <w:rsid w:val="001A3408"/>
    <w:rsid w:val="001C4329"/>
    <w:rsid w:val="001C7342"/>
    <w:rsid w:val="001E5BF5"/>
    <w:rsid w:val="00200AB0"/>
    <w:rsid w:val="0022569E"/>
    <w:rsid w:val="00226046"/>
    <w:rsid w:val="00241D60"/>
    <w:rsid w:val="00273E44"/>
    <w:rsid w:val="00285C65"/>
    <w:rsid w:val="00294955"/>
    <w:rsid w:val="002E1048"/>
    <w:rsid w:val="002F5B7B"/>
    <w:rsid w:val="00301FB3"/>
    <w:rsid w:val="00317D86"/>
    <w:rsid w:val="003303E6"/>
    <w:rsid w:val="00384F4C"/>
    <w:rsid w:val="003C6B09"/>
    <w:rsid w:val="003F53EA"/>
    <w:rsid w:val="004013E2"/>
    <w:rsid w:val="00443388"/>
    <w:rsid w:val="004A0DD9"/>
    <w:rsid w:val="004A34F1"/>
    <w:rsid w:val="004A35EA"/>
    <w:rsid w:val="004B16AB"/>
    <w:rsid w:val="004B345D"/>
    <w:rsid w:val="004F520E"/>
    <w:rsid w:val="00507E86"/>
    <w:rsid w:val="00525CD5"/>
    <w:rsid w:val="00554290"/>
    <w:rsid w:val="0058420A"/>
    <w:rsid w:val="005B0AA5"/>
    <w:rsid w:val="005E2D49"/>
    <w:rsid w:val="005E4295"/>
    <w:rsid w:val="005F36C1"/>
    <w:rsid w:val="005F662F"/>
    <w:rsid w:val="00604B8B"/>
    <w:rsid w:val="00631343"/>
    <w:rsid w:val="006359CD"/>
    <w:rsid w:val="00644C89"/>
    <w:rsid w:val="0068171E"/>
    <w:rsid w:val="006A2F03"/>
    <w:rsid w:val="006C7E37"/>
    <w:rsid w:val="006D04F1"/>
    <w:rsid w:val="006D0A87"/>
    <w:rsid w:val="006D6FAD"/>
    <w:rsid w:val="006F30EE"/>
    <w:rsid w:val="006F627B"/>
    <w:rsid w:val="007276F1"/>
    <w:rsid w:val="0073028A"/>
    <w:rsid w:val="00740224"/>
    <w:rsid w:val="0075719E"/>
    <w:rsid w:val="007577D7"/>
    <w:rsid w:val="0077127E"/>
    <w:rsid w:val="0077448D"/>
    <w:rsid w:val="007A121A"/>
    <w:rsid w:val="007D6EB4"/>
    <w:rsid w:val="007F23C7"/>
    <w:rsid w:val="0081352E"/>
    <w:rsid w:val="0083282F"/>
    <w:rsid w:val="00837D29"/>
    <w:rsid w:val="00843D77"/>
    <w:rsid w:val="008462C8"/>
    <w:rsid w:val="0085357E"/>
    <w:rsid w:val="008B281D"/>
    <w:rsid w:val="008B3775"/>
    <w:rsid w:val="008D57EC"/>
    <w:rsid w:val="008E32CD"/>
    <w:rsid w:val="008E3A41"/>
    <w:rsid w:val="008F0D58"/>
    <w:rsid w:val="009040A7"/>
    <w:rsid w:val="00914690"/>
    <w:rsid w:val="009255D2"/>
    <w:rsid w:val="00930A50"/>
    <w:rsid w:val="0094371F"/>
    <w:rsid w:val="009553A3"/>
    <w:rsid w:val="00980D8B"/>
    <w:rsid w:val="009B0C80"/>
    <w:rsid w:val="009B6362"/>
    <w:rsid w:val="009E5C62"/>
    <w:rsid w:val="00A1202E"/>
    <w:rsid w:val="00A47A3E"/>
    <w:rsid w:val="00A60868"/>
    <w:rsid w:val="00A819AB"/>
    <w:rsid w:val="00A83945"/>
    <w:rsid w:val="00AB0C32"/>
    <w:rsid w:val="00AB439F"/>
    <w:rsid w:val="00AD6A1B"/>
    <w:rsid w:val="00B01BFE"/>
    <w:rsid w:val="00B04D0E"/>
    <w:rsid w:val="00B25C18"/>
    <w:rsid w:val="00B52DE3"/>
    <w:rsid w:val="00B724BB"/>
    <w:rsid w:val="00B83397"/>
    <w:rsid w:val="00B83692"/>
    <w:rsid w:val="00B940A2"/>
    <w:rsid w:val="00BE0B5B"/>
    <w:rsid w:val="00BE23B6"/>
    <w:rsid w:val="00C0451D"/>
    <w:rsid w:val="00C11A9F"/>
    <w:rsid w:val="00C35DD0"/>
    <w:rsid w:val="00C53AE5"/>
    <w:rsid w:val="00C54258"/>
    <w:rsid w:val="00C57640"/>
    <w:rsid w:val="00C6615E"/>
    <w:rsid w:val="00C84B49"/>
    <w:rsid w:val="00C87F6E"/>
    <w:rsid w:val="00CA68DD"/>
    <w:rsid w:val="00CF7F67"/>
    <w:rsid w:val="00D317F4"/>
    <w:rsid w:val="00D3260E"/>
    <w:rsid w:val="00D5028A"/>
    <w:rsid w:val="00D5171F"/>
    <w:rsid w:val="00D70200"/>
    <w:rsid w:val="00D8380F"/>
    <w:rsid w:val="00D87D41"/>
    <w:rsid w:val="00D9472A"/>
    <w:rsid w:val="00DB6FF7"/>
    <w:rsid w:val="00DC0639"/>
    <w:rsid w:val="00DC0C93"/>
    <w:rsid w:val="00DE1D29"/>
    <w:rsid w:val="00DF0020"/>
    <w:rsid w:val="00DF1BA8"/>
    <w:rsid w:val="00E04ED6"/>
    <w:rsid w:val="00E05BCA"/>
    <w:rsid w:val="00E10B88"/>
    <w:rsid w:val="00E110D9"/>
    <w:rsid w:val="00E21C3F"/>
    <w:rsid w:val="00E21C50"/>
    <w:rsid w:val="00E34DAA"/>
    <w:rsid w:val="00E43D25"/>
    <w:rsid w:val="00E479ED"/>
    <w:rsid w:val="00E63F7E"/>
    <w:rsid w:val="00E7384F"/>
    <w:rsid w:val="00E7484F"/>
    <w:rsid w:val="00EA7432"/>
    <w:rsid w:val="00EA777E"/>
    <w:rsid w:val="00EB18C3"/>
    <w:rsid w:val="00EB31CA"/>
    <w:rsid w:val="00EE2BBA"/>
    <w:rsid w:val="00F05ABA"/>
    <w:rsid w:val="00F13303"/>
    <w:rsid w:val="00F13660"/>
    <w:rsid w:val="00F2719E"/>
    <w:rsid w:val="00F34AA8"/>
    <w:rsid w:val="00F45AC9"/>
    <w:rsid w:val="00F60D19"/>
    <w:rsid w:val="00F6232A"/>
    <w:rsid w:val="00F75992"/>
    <w:rsid w:val="00FC138C"/>
    <w:rsid w:val="00FC6520"/>
    <w:rsid w:val="00FE438A"/>
    <w:rsid w:val="00FE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f6"/>
      <o:colormenu v:ext="edit" fillcolor="none [1303]"/>
    </o:shapedefaults>
    <o:shapelayout v:ext="edit">
      <o:idmap v:ext="edit" data="1"/>
    </o:shapelayout>
  </w:shapeDefaults>
  <w:decimalSymbol w:val="."/>
  <w:listSeparator w:val=","/>
  <w14:docId w14:val="526AECE6"/>
  <w15:docId w15:val="{5650F5BE-E196-4B26-88E0-B3F0D218D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C7342"/>
  </w:style>
  <w:style w:type="paragraph" w:styleId="Heading1">
    <w:name w:val="heading 1"/>
    <w:basedOn w:val="Normal"/>
    <w:next w:val="Normal"/>
    <w:qFormat/>
    <w:rsid w:val="001C734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1C7342"/>
    <w:pPr>
      <w:keepNext/>
      <w:keepLines/>
      <w:suppressAutoHyphens/>
      <w:spacing w:line="260" w:lineRule="atLeast"/>
      <w:outlineLvl w:val="1"/>
    </w:pPr>
    <w:rPr>
      <w:rFonts w:ascii="Arial" w:hAnsi="Arial"/>
      <w:b/>
      <w:sz w:val="18"/>
    </w:rPr>
  </w:style>
  <w:style w:type="paragraph" w:styleId="Heading9">
    <w:name w:val="heading 9"/>
    <w:basedOn w:val="Normal"/>
    <w:next w:val="Normal"/>
    <w:qFormat/>
    <w:rsid w:val="001C7342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1C7342"/>
    <w:pPr>
      <w:spacing w:after="120"/>
    </w:pPr>
  </w:style>
  <w:style w:type="paragraph" w:customStyle="1" w:styleId="BodyText-Contemporary">
    <w:name w:val="Body Text - Contemporary"/>
    <w:basedOn w:val="Normal"/>
    <w:rsid w:val="001C7342"/>
    <w:pPr>
      <w:suppressAutoHyphens/>
      <w:spacing w:after="200" w:line="260" w:lineRule="exact"/>
    </w:pPr>
  </w:style>
  <w:style w:type="paragraph" w:customStyle="1" w:styleId="BodyText2-Contemporary">
    <w:name w:val="Body Text 2 - Contemporary"/>
    <w:basedOn w:val="Normal"/>
    <w:rsid w:val="001C7342"/>
    <w:pPr>
      <w:keepNext/>
      <w:keepLines/>
      <w:suppressAutoHyphens/>
      <w:spacing w:line="220" w:lineRule="exact"/>
    </w:pPr>
    <w:rPr>
      <w:sz w:val="32"/>
    </w:rPr>
  </w:style>
  <w:style w:type="paragraph" w:customStyle="1" w:styleId="BodyText3-Contemporary">
    <w:name w:val="Body Text 3 - Contemporary"/>
    <w:basedOn w:val="Normal"/>
    <w:rsid w:val="001C7342"/>
    <w:pPr>
      <w:suppressAutoHyphens/>
      <w:spacing w:line="200" w:lineRule="exact"/>
    </w:pPr>
    <w:rPr>
      <w:sz w:val="24"/>
    </w:rPr>
  </w:style>
  <w:style w:type="paragraph" w:customStyle="1" w:styleId="Byline-Contemporary">
    <w:name w:val="Byline - Contemporary"/>
    <w:basedOn w:val="Normal"/>
    <w:next w:val="BodyText"/>
    <w:rsid w:val="001C7342"/>
    <w:pPr>
      <w:spacing w:after="200" w:line="260" w:lineRule="exact"/>
    </w:pPr>
    <w:rPr>
      <w:i/>
    </w:rPr>
  </w:style>
  <w:style w:type="paragraph" w:customStyle="1" w:styleId="CalendarHead-Contemporary">
    <w:name w:val="Calendar Head - Contemporary"/>
    <w:basedOn w:val="Normal"/>
    <w:rsid w:val="001C7342"/>
    <w:pPr>
      <w:spacing w:line="240" w:lineRule="exact"/>
    </w:pPr>
    <w:rPr>
      <w:rFonts w:ascii="Arial" w:hAnsi="Arial"/>
      <w:b/>
      <w:sz w:val="18"/>
    </w:rPr>
  </w:style>
  <w:style w:type="paragraph" w:customStyle="1" w:styleId="CalendarSubhead-Contemporary">
    <w:name w:val="Calendar Subhead - Contemporary"/>
    <w:basedOn w:val="Normal"/>
    <w:next w:val="Normal"/>
    <w:rsid w:val="001C7342"/>
    <w:pPr>
      <w:spacing w:after="60" w:line="240" w:lineRule="exact"/>
    </w:pPr>
    <w:rPr>
      <w:rFonts w:ascii="Arial" w:hAnsi="Arial"/>
      <w:b/>
      <w:i/>
      <w:sz w:val="18"/>
    </w:rPr>
  </w:style>
  <w:style w:type="paragraph" w:customStyle="1" w:styleId="CalendarText-Contemporary">
    <w:name w:val="Calendar Text - Contemporary"/>
    <w:basedOn w:val="Normal"/>
    <w:next w:val="CalendarHead-Contemporary"/>
    <w:rsid w:val="001C7342"/>
    <w:pPr>
      <w:spacing w:after="240" w:line="240" w:lineRule="exact"/>
    </w:pPr>
    <w:rPr>
      <w:rFonts w:ascii="Arial" w:hAnsi="Arial"/>
      <w:sz w:val="18"/>
    </w:rPr>
  </w:style>
  <w:style w:type="paragraph" w:customStyle="1" w:styleId="CalendarTitle-Contemporary">
    <w:name w:val="Calendar Title - Contemporary"/>
    <w:basedOn w:val="Normal"/>
    <w:next w:val="CalendarHead-Contemporary"/>
    <w:rsid w:val="001C7342"/>
    <w:pPr>
      <w:spacing w:before="80" w:after="240" w:line="400" w:lineRule="exact"/>
    </w:pPr>
    <w:rPr>
      <w:rFonts w:ascii="Arial" w:hAnsi="Arial"/>
      <w:b/>
      <w:spacing w:val="-10"/>
      <w:kern w:val="36"/>
      <w:sz w:val="36"/>
    </w:rPr>
  </w:style>
  <w:style w:type="paragraph" w:styleId="Caption">
    <w:name w:val="caption"/>
    <w:basedOn w:val="Normal"/>
    <w:next w:val="Normal"/>
    <w:qFormat/>
    <w:rsid w:val="001C7342"/>
    <w:pPr>
      <w:spacing w:before="120" w:after="120"/>
    </w:pPr>
    <w:rPr>
      <w:b/>
    </w:rPr>
  </w:style>
  <w:style w:type="paragraph" w:customStyle="1" w:styleId="Footer-Contemporary">
    <w:name w:val="Footer - Contemporary"/>
    <w:basedOn w:val="Normal"/>
    <w:rsid w:val="001C7342"/>
    <w:pPr>
      <w:tabs>
        <w:tab w:val="left" w:pos="360"/>
        <w:tab w:val="center" w:pos="720"/>
        <w:tab w:val="center" w:pos="1080"/>
        <w:tab w:val="center" w:pos="1440"/>
        <w:tab w:val="center" w:pos="1800"/>
        <w:tab w:val="center" w:pos="2160"/>
        <w:tab w:val="center" w:pos="2520"/>
        <w:tab w:val="center" w:pos="2880"/>
        <w:tab w:val="center" w:pos="3240"/>
        <w:tab w:val="center" w:pos="3600"/>
        <w:tab w:val="center" w:pos="3960"/>
        <w:tab w:val="center" w:pos="4320"/>
        <w:tab w:val="center" w:pos="4680"/>
        <w:tab w:val="center" w:pos="5040"/>
        <w:tab w:val="center" w:pos="5400"/>
        <w:tab w:val="center" w:pos="5760"/>
        <w:tab w:val="center" w:pos="6120"/>
        <w:tab w:val="center" w:pos="6480"/>
        <w:tab w:val="center" w:pos="6840"/>
        <w:tab w:val="center" w:pos="7200"/>
        <w:tab w:val="center" w:pos="7560"/>
        <w:tab w:val="center" w:pos="7920"/>
        <w:tab w:val="center" w:pos="8280"/>
        <w:tab w:val="center" w:pos="8640"/>
        <w:tab w:val="center" w:pos="9000"/>
        <w:tab w:val="center" w:pos="9360"/>
        <w:tab w:val="center" w:pos="9720"/>
        <w:tab w:val="right" w:pos="10080"/>
      </w:tabs>
      <w:ind w:left="216" w:right="216"/>
    </w:pPr>
    <w:rPr>
      <w:sz w:val="36"/>
    </w:rPr>
  </w:style>
  <w:style w:type="paragraph" w:styleId="Header">
    <w:name w:val="header"/>
    <w:basedOn w:val="Normal"/>
    <w:semiHidden/>
    <w:rsid w:val="001C7342"/>
    <w:pPr>
      <w:tabs>
        <w:tab w:val="center" w:pos="4320"/>
        <w:tab w:val="right" w:pos="8640"/>
      </w:tabs>
    </w:pPr>
  </w:style>
  <w:style w:type="paragraph" w:customStyle="1" w:styleId="Header-Contemporary">
    <w:name w:val="Header - Contemporary"/>
    <w:basedOn w:val="Normal"/>
    <w:rsid w:val="001C7342"/>
    <w:pPr>
      <w:tabs>
        <w:tab w:val="center" w:pos="4320"/>
        <w:tab w:val="right" w:pos="10440"/>
      </w:tabs>
    </w:pPr>
    <w:rPr>
      <w:rFonts w:ascii="Arial" w:hAnsi="Arial"/>
      <w:b/>
      <w:sz w:val="14"/>
    </w:rPr>
  </w:style>
  <w:style w:type="paragraph" w:customStyle="1" w:styleId="Heading1-Contemporary">
    <w:name w:val="Heading 1- Contemporary"/>
    <w:basedOn w:val="Normal"/>
    <w:next w:val="Byline-Contemporary"/>
    <w:rsid w:val="001C7342"/>
    <w:pPr>
      <w:keepLines/>
      <w:widowControl w:val="0"/>
      <w:suppressAutoHyphens/>
      <w:spacing w:after="160" w:line="440" w:lineRule="atLeast"/>
    </w:pPr>
    <w:rPr>
      <w:spacing w:val="-10"/>
      <w:kern w:val="40"/>
      <w:sz w:val="40"/>
    </w:rPr>
  </w:style>
  <w:style w:type="paragraph" w:customStyle="1" w:styleId="Heading2-Contemporary">
    <w:name w:val="Heading 2 -Contemporary"/>
    <w:basedOn w:val="Normal"/>
    <w:next w:val="BodyText-Contemporary"/>
    <w:rsid w:val="001C7342"/>
    <w:pPr>
      <w:keepNext/>
      <w:keepLines/>
      <w:suppressAutoHyphens/>
      <w:spacing w:line="260" w:lineRule="atLeast"/>
    </w:pPr>
    <w:rPr>
      <w:rFonts w:ascii="Arial" w:hAnsi="Arial"/>
      <w:b/>
      <w:sz w:val="18"/>
    </w:rPr>
  </w:style>
  <w:style w:type="paragraph" w:customStyle="1" w:styleId="IssueVolumeDate-Contemporary">
    <w:name w:val="Issue/Volume/Date - Contemporary"/>
    <w:basedOn w:val="Caption"/>
    <w:rsid w:val="001C7342"/>
    <w:pPr>
      <w:spacing w:before="0" w:after="0" w:line="200" w:lineRule="exact"/>
      <w:jc w:val="right"/>
    </w:pPr>
    <w:rPr>
      <w:rFonts w:ascii="Arial" w:hAnsi="Arial"/>
      <w:sz w:val="18"/>
    </w:rPr>
  </w:style>
  <w:style w:type="paragraph" w:customStyle="1" w:styleId="JumpFrom-Contemporary">
    <w:name w:val="Jump From - Contemporary"/>
    <w:basedOn w:val="Normal"/>
    <w:rsid w:val="001C7342"/>
    <w:pPr>
      <w:pBdr>
        <w:top w:val="single" w:sz="4" w:space="1" w:color="auto"/>
      </w:pBdr>
      <w:spacing w:after="240" w:line="260" w:lineRule="exact"/>
      <w:jc w:val="right"/>
    </w:pPr>
    <w:rPr>
      <w:i/>
      <w:sz w:val="18"/>
    </w:rPr>
  </w:style>
  <w:style w:type="paragraph" w:customStyle="1" w:styleId="JumpTo-Contemporary">
    <w:name w:val="Jump To - Contemporary"/>
    <w:basedOn w:val="Normal"/>
    <w:next w:val="Heading1"/>
    <w:rsid w:val="001C7342"/>
    <w:pPr>
      <w:jc w:val="right"/>
    </w:pPr>
    <w:rPr>
      <w:i/>
      <w:sz w:val="18"/>
    </w:rPr>
  </w:style>
  <w:style w:type="paragraph" w:customStyle="1" w:styleId="MailingAddress-Contemporary">
    <w:name w:val="Mailing Address - Contemporary"/>
    <w:basedOn w:val="Normal"/>
    <w:rsid w:val="001C7342"/>
    <w:pPr>
      <w:spacing w:line="260" w:lineRule="exact"/>
    </w:pPr>
    <w:rPr>
      <w:rFonts w:ascii="Arial" w:hAnsi="Arial"/>
    </w:rPr>
  </w:style>
  <w:style w:type="character" w:customStyle="1" w:styleId="PageNumber-Contemporary">
    <w:name w:val="Page Number - Contemporary"/>
    <w:rsid w:val="001C7342"/>
    <w:rPr>
      <w:sz w:val="48"/>
      <w:effect w:val="none"/>
    </w:rPr>
  </w:style>
  <w:style w:type="paragraph" w:customStyle="1" w:styleId="Postage-Contemporary">
    <w:name w:val="Postage - Contemporary"/>
    <w:basedOn w:val="Normal"/>
    <w:rsid w:val="001C7342"/>
    <w:pPr>
      <w:widowControl w:val="0"/>
      <w:spacing w:line="240" w:lineRule="exact"/>
      <w:jc w:val="center"/>
    </w:pPr>
    <w:rPr>
      <w:rFonts w:ascii="Arial" w:hAnsi="Arial"/>
      <w:sz w:val="18"/>
    </w:rPr>
  </w:style>
  <w:style w:type="paragraph" w:customStyle="1" w:styleId="ReturnAddress-Contemporary">
    <w:name w:val="Return Address - Contemporary"/>
    <w:basedOn w:val="Normal"/>
    <w:rsid w:val="001C7342"/>
    <w:pPr>
      <w:spacing w:line="240" w:lineRule="exact"/>
    </w:pPr>
    <w:rPr>
      <w:rFonts w:ascii="Arial" w:hAnsi="Arial"/>
      <w:sz w:val="16"/>
    </w:rPr>
  </w:style>
  <w:style w:type="paragraph" w:customStyle="1" w:styleId="SidebarHead-Contemporary">
    <w:name w:val="Sidebar Head - Contemporary"/>
    <w:basedOn w:val="Heading9"/>
    <w:next w:val="Normal"/>
    <w:rsid w:val="001C7342"/>
    <w:pPr>
      <w:keepNext/>
      <w:keepLines/>
      <w:suppressAutoHyphens/>
      <w:spacing w:before="0" w:after="120" w:line="440" w:lineRule="atLeast"/>
    </w:pPr>
    <w:rPr>
      <w:rFonts w:ascii="Times New Roman" w:hAnsi="Times New Roman"/>
      <w:b w:val="0"/>
      <w:spacing w:val="-10"/>
      <w:kern w:val="40"/>
      <w:sz w:val="32"/>
    </w:rPr>
  </w:style>
  <w:style w:type="paragraph" w:customStyle="1" w:styleId="SidebarText-Contemporary">
    <w:name w:val="Sidebar Text - Contemporary"/>
    <w:basedOn w:val="Normal"/>
    <w:rsid w:val="001C7342"/>
    <w:pPr>
      <w:suppressAutoHyphens/>
      <w:spacing w:after="120" w:line="280" w:lineRule="exact"/>
    </w:pPr>
    <w:rPr>
      <w:rFonts w:ascii="Arial" w:hAnsi="Arial"/>
      <w:sz w:val="18"/>
    </w:rPr>
  </w:style>
  <w:style w:type="paragraph" w:customStyle="1" w:styleId="Subtitle-Contemorary">
    <w:name w:val="Subtitle - Contemorary"/>
    <w:basedOn w:val="Byline-Contemporary"/>
    <w:next w:val="Byline-Contemporary"/>
    <w:rsid w:val="001C7342"/>
    <w:pPr>
      <w:spacing w:line="360" w:lineRule="exact"/>
    </w:pPr>
    <w:rPr>
      <w:spacing w:val="-20"/>
      <w:kern w:val="32"/>
      <w:sz w:val="32"/>
    </w:rPr>
  </w:style>
  <w:style w:type="paragraph" w:customStyle="1" w:styleId="Title-Contemporary">
    <w:name w:val="Title - Contemporary"/>
    <w:basedOn w:val="Normal"/>
    <w:next w:val="Heading1-Contemporary"/>
    <w:rsid w:val="001C7342"/>
    <w:pPr>
      <w:keepNext/>
      <w:keepLines/>
      <w:suppressAutoHyphens/>
      <w:spacing w:line="1320" w:lineRule="exact"/>
    </w:pPr>
    <w:rPr>
      <w:rFonts w:ascii="Arial" w:hAnsi="Arial"/>
      <w:b/>
      <w:spacing w:val="-60"/>
      <w:kern w:val="124"/>
      <w:sz w:val="124"/>
    </w:rPr>
  </w:style>
  <w:style w:type="paragraph" w:customStyle="1" w:styleId="TOCHeading-Contemporary">
    <w:name w:val="TOC Heading - Contemporary"/>
    <w:basedOn w:val="Normal"/>
    <w:next w:val="Normal"/>
    <w:rsid w:val="001C7342"/>
    <w:pPr>
      <w:spacing w:before="240" w:line="340" w:lineRule="exact"/>
    </w:pPr>
    <w:rPr>
      <w:rFonts w:ascii="Arial" w:hAnsi="Arial"/>
      <w:b/>
      <w:spacing w:val="-10"/>
      <w:kern w:val="32"/>
      <w:sz w:val="32"/>
    </w:rPr>
  </w:style>
  <w:style w:type="paragraph" w:customStyle="1" w:styleId="TOCNumber-Contemporary">
    <w:name w:val="TOC Number - Contemporary"/>
    <w:basedOn w:val="Normal"/>
    <w:next w:val="Normal"/>
    <w:rsid w:val="001C7342"/>
    <w:pPr>
      <w:spacing w:line="640" w:lineRule="exact"/>
    </w:pPr>
    <w:rPr>
      <w:rFonts w:ascii="Arial" w:hAnsi="Arial"/>
      <w:b/>
      <w:kern w:val="60"/>
      <w:sz w:val="60"/>
    </w:rPr>
  </w:style>
  <w:style w:type="paragraph" w:customStyle="1" w:styleId="TOCText-Contemporary">
    <w:name w:val="TOC Text - Contemporary"/>
    <w:basedOn w:val="Normal"/>
    <w:rsid w:val="001C7342"/>
    <w:pPr>
      <w:spacing w:line="240" w:lineRule="exact"/>
    </w:pPr>
    <w:rPr>
      <w:rFonts w:ascii="Arial" w:hAnsi="Arial"/>
      <w:sz w:val="18"/>
    </w:rPr>
  </w:style>
  <w:style w:type="character" w:styleId="PageNumber">
    <w:name w:val="page number"/>
    <w:basedOn w:val="DefaultParagraphFont"/>
    <w:semiHidden/>
    <w:rsid w:val="001C7342"/>
  </w:style>
  <w:style w:type="paragraph" w:customStyle="1" w:styleId="BodyText-Professional">
    <w:name w:val="Body Text - Professional"/>
    <w:basedOn w:val="Normal"/>
    <w:rsid w:val="001C7342"/>
    <w:pPr>
      <w:spacing w:after="120" w:line="280" w:lineRule="exact"/>
    </w:pPr>
    <w:rPr>
      <w:rFonts w:ascii="Arial" w:hAnsi="Arial"/>
    </w:rPr>
  </w:style>
  <w:style w:type="paragraph" w:customStyle="1" w:styleId="SidebarHead-Professional">
    <w:name w:val="Sidebar Head - Professional"/>
    <w:basedOn w:val="Normal"/>
    <w:rsid w:val="001C7342"/>
    <w:pPr>
      <w:spacing w:before="60" w:after="60" w:line="240" w:lineRule="exact"/>
    </w:pPr>
    <w:rPr>
      <w:rFonts w:ascii="Arial Black" w:hAnsi="Arial Black"/>
      <w:smallCaps/>
      <w:sz w:val="18"/>
    </w:rPr>
  </w:style>
  <w:style w:type="paragraph" w:customStyle="1" w:styleId="SidebarText-Professional">
    <w:name w:val="Sidebar Text -Professional"/>
    <w:basedOn w:val="Normal"/>
    <w:rsid w:val="001C7342"/>
    <w:pPr>
      <w:spacing w:after="120" w:line="280" w:lineRule="exact"/>
    </w:pPr>
    <w:rPr>
      <w:rFonts w:ascii="Arial" w:hAnsi="Arial"/>
      <w:sz w:val="18"/>
    </w:rPr>
  </w:style>
  <w:style w:type="paragraph" w:customStyle="1" w:styleId="Byline-Professional">
    <w:name w:val="Byline - Professional"/>
    <w:basedOn w:val="Normal"/>
    <w:rsid w:val="001C7342"/>
    <w:pPr>
      <w:spacing w:before="60" w:line="280" w:lineRule="exact"/>
    </w:pPr>
    <w:rPr>
      <w:rFonts w:ascii="Arial Black" w:hAnsi="Arial Black"/>
      <w:sz w:val="18"/>
    </w:rPr>
  </w:style>
  <w:style w:type="paragraph" w:customStyle="1" w:styleId="BylineCompany-Professional">
    <w:name w:val="Byline Company - Professional"/>
    <w:basedOn w:val="Normal"/>
    <w:rsid w:val="001C7342"/>
    <w:pPr>
      <w:spacing w:after="120"/>
    </w:pPr>
    <w:rPr>
      <w:rFonts w:ascii="Arial" w:hAnsi="Arial"/>
      <w:sz w:val="16"/>
    </w:rPr>
  </w:style>
  <w:style w:type="paragraph" w:customStyle="1" w:styleId="Footer-Professional">
    <w:name w:val="Footer - Professional"/>
    <w:basedOn w:val="Footer"/>
    <w:rsid w:val="001C7342"/>
    <w:pPr>
      <w:pBdr>
        <w:top w:val="single" w:sz="36" w:space="1" w:color="auto"/>
      </w:pBdr>
      <w:jc w:val="center"/>
    </w:pPr>
    <w:rPr>
      <w:rFonts w:ascii="Arial Black" w:hAnsi="Arial Black"/>
      <w:sz w:val="16"/>
    </w:rPr>
  </w:style>
  <w:style w:type="paragraph" w:customStyle="1" w:styleId="Heading1-Professional">
    <w:name w:val="Heading 1 - Professional"/>
    <w:basedOn w:val="Normal"/>
    <w:rsid w:val="001C7342"/>
    <w:pPr>
      <w:spacing w:before="120" w:after="60" w:line="360" w:lineRule="exact"/>
    </w:pPr>
    <w:rPr>
      <w:rFonts w:ascii="Arial Black" w:hAnsi="Arial Black"/>
      <w:sz w:val="32"/>
    </w:rPr>
  </w:style>
  <w:style w:type="paragraph" w:customStyle="1" w:styleId="Heading2-Professional">
    <w:name w:val="Heading 2 - Professional"/>
    <w:basedOn w:val="Normal"/>
    <w:rsid w:val="001C7342"/>
    <w:pPr>
      <w:spacing w:before="120" w:after="60" w:line="320" w:lineRule="exact"/>
    </w:pPr>
    <w:rPr>
      <w:rFonts w:ascii="Arial Black" w:hAnsi="Arial Black"/>
      <w:sz w:val="24"/>
    </w:rPr>
  </w:style>
  <w:style w:type="paragraph" w:customStyle="1" w:styleId="IssueVolumeDate-Professional">
    <w:name w:val="Issue/Volume/Date - Professional"/>
    <w:basedOn w:val="Normal"/>
    <w:rsid w:val="001C7342"/>
    <w:pPr>
      <w:pBdr>
        <w:top w:val="single" w:sz="3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000000"/>
      <w:tabs>
        <w:tab w:val="right" w:pos="10480"/>
      </w:tabs>
      <w:spacing w:after="120"/>
    </w:pPr>
    <w:rPr>
      <w:rFonts w:ascii="Arial Black" w:hAnsi="Arial Black"/>
      <w:color w:val="FFFFFF"/>
    </w:rPr>
  </w:style>
  <w:style w:type="paragraph" w:customStyle="1" w:styleId="JumpTo-Professional">
    <w:name w:val="Jump To - Professional"/>
    <w:basedOn w:val="Normal"/>
    <w:rsid w:val="001C7342"/>
    <w:pPr>
      <w:jc w:val="right"/>
    </w:pPr>
    <w:rPr>
      <w:rFonts w:ascii="Arial" w:hAnsi="Arial"/>
      <w:i/>
      <w:sz w:val="16"/>
    </w:rPr>
  </w:style>
  <w:style w:type="paragraph" w:customStyle="1" w:styleId="JunpFrom-Professional">
    <w:name w:val="Junp From - Professional"/>
    <w:basedOn w:val="Normal"/>
    <w:rsid w:val="001C7342"/>
    <w:pPr>
      <w:jc w:val="right"/>
    </w:pPr>
    <w:rPr>
      <w:rFonts w:ascii="Arial" w:hAnsi="Arial"/>
      <w:i/>
      <w:sz w:val="16"/>
    </w:rPr>
  </w:style>
  <w:style w:type="paragraph" w:customStyle="1" w:styleId="ReturnAddress-Professional">
    <w:name w:val="Return Address - Professional"/>
    <w:basedOn w:val="Normal"/>
    <w:rsid w:val="001C7342"/>
    <w:pPr>
      <w:spacing w:after="40" w:line="240" w:lineRule="exact"/>
    </w:pPr>
    <w:rPr>
      <w:rFonts w:ascii="Arial" w:hAnsi="Arial"/>
    </w:rPr>
  </w:style>
  <w:style w:type="paragraph" w:customStyle="1" w:styleId="MailingAddress-Professional">
    <w:name w:val="Mailing Address - Professional"/>
    <w:basedOn w:val="ReturnAddress-Professional"/>
    <w:rsid w:val="001C7342"/>
  </w:style>
  <w:style w:type="paragraph" w:customStyle="1" w:styleId="Picture-Professional">
    <w:name w:val="Picture - Professional"/>
    <w:basedOn w:val="BodyText-Professional"/>
    <w:rsid w:val="001C7342"/>
    <w:pPr>
      <w:spacing w:before="120" w:line="240" w:lineRule="auto"/>
    </w:pPr>
  </w:style>
  <w:style w:type="paragraph" w:customStyle="1" w:styleId="PictureCaption-Professional">
    <w:name w:val="Picture Caption - Professional"/>
    <w:basedOn w:val="BodyText-Professional"/>
    <w:rsid w:val="001C7342"/>
    <w:rPr>
      <w:i/>
      <w:sz w:val="18"/>
    </w:rPr>
  </w:style>
  <w:style w:type="paragraph" w:customStyle="1" w:styleId="Postage-Professional">
    <w:name w:val="Postage - Professional"/>
    <w:basedOn w:val="Normal"/>
    <w:rsid w:val="001C7342"/>
    <w:pPr>
      <w:spacing w:after="40" w:line="240" w:lineRule="exact"/>
      <w:jc w:val="center"/>
    </w:pPr>
    <w:rPr>
      <w:rFonts w:ascii="Arial" w:hAnsi="Arial"/>
      <w:smallCaps/>
      <w:sz w:val="14"/>
    </w:rPr>
  </w:style>
  <w:style w:type="paragraph" w:customStyle="1" w:styleId="Pullquote-Professional">
    <w:name w:val="Pullquote - Professional"/>
    <w:basedOn w:val="BodyText-Professional"/>
    <w:rsid w:val="001C7342"/>
    <w:pPr>
      <w:pBdr>
        <w:top w:val="single" w:sz="6" w:space="1" w:color="auto"/>
        <w:bottom w:val="single" w:sz="6" w:space="3" w:color="auto"/>
      </w:pBdr>
      <w:ind w:left="60" w:right="60"/>
      <w:jc w:val="center"/>
    </w:pPr>
    <w:rPr>
      <w:i/>
      <w:sz w:val="22"/>
    </w:rPr>
  </w:style>
  <w:style w:type="paragraph" w:customStyle="1" w:styleId="SidebarSubhead-Professional">
    <w:name w:val="Sidebar Subhead - Professional"/>
    <w:basedOn w:val="Normal"/>
    <w:rsid w:val="001C7342"/>
    <w:pPr>
      <w:spacing w:line="280" w:lineRule="exact"/>
    </w:pPr>
    <w:rPr>
      <w:rFonts w:ascii="Arial" w:hAnsi="Arial"/>
      <w:smallCaps/>
      <w:sz w:val="18"/>
    </w:rPr>
  </w:style>
  <w:style w:type="paragraph" w:customStyle="1" w:styleId="SidebarTitle-Professional">
    <w:name w:val="Sidebar Title -Professional"/>
    <w:basedOn w:val="Normal"/>
    <w:rsid w:val="001C7342"/>
    <w:pPr>
      <w:spacing w:before="120" w:after="60" w:line="320" w:lineRule="exact"/>
    </w:pPr>
    <w:rPr>
      <w:rFonts w:ascii="Arial Black" w:hAnsi="Arial Black"/>
      <w:smallCaps/>
      <w:spacing w:val="40"/>
      <w:sz w:val="24"/>
    </w:rPr>
  </w:style>
  <w:style w:type="paragraph" w:customStyle="1" w:styleId="Subtitle-Professional">
    <w:name w:val="Subtitle - Professional"/>
    <w:basedOn w:val="Normal"/>
    <w:rsid w:val="001C7342"/>
    <w:pPr>
      <w:spacing w:after="120" w:line="280" w:lineRule="exact"/>
    </w:pPr>
    <w:rPr>
      <w:rFonts w:ascii="Arial" w:hAnsi="Arial"/>
      <w:i/>
    </w:rPr>
  </w:style>
  <w:style w:type="paragraph" w:customStyle="1" w:styleId="Title-Professional">
    <w:name w:val="Title - Professional"/>
    <w:basedOn w:val="Normal"/>
    <w:rsid w:val="001C7342"/>
    <w:pPr>
      <w:pBdr>
        <w:top w:val="single" w:sz="3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</w:pPr>
    <w:rPr>
      <w:rFonts w:ascii="Arial Black" w:hAnsi="Arial Black"/>
      <w:sz w:val="72"/>
    </w:rPr>
  </w:style>
  <w:style w:type="paragraph" w:customStyle="1" w:styleId="TOCHeading-Professional">
    <w:name w:val="TOC Heading - Professional"/>
    <w:basedOn w:val="Normal"/>
    <w:rsid w:val="001C7342"/>
    <w:pPr>
      <w:pBdr>
        <w:top w:val="single" w:sz="36" w:space="1" w:color="auto"/>
      </w:pBdr>
      <w:spacing w:before="60" w:after="120"/>
      <w:ind w:left="-60"/>
    </w:pPr>
    <w:rPr>
      <w:rFonts w:ascii="Arial Black" w:hAnsi="Arial Black"/>
      <w:smallCaps/>
      <w:spacing w:val="40"/>
      <w:sz w:val="24"/>
    </w:rPr>
  </w:style>
  <w:style w:type="paragraph" w:customStyle="1" w:styleId="TOCNumber-Professional">
    <w:name w:val="TOC Number - Professional"/>
    <w:basedOn w:val="Normal"/>
    <w:rsid w:val="001C7342"/>
    <w:pPr>
      <w:spacing w:before="60"/>
    </w:pPr>
    <w:rPr>
      <w:rFonts w:ascii="Arial Black" w:hAnsi="Arial Black"/>
      <w:sz w:val="24"/>
    </w:rPr>
  </w:style>
  <w:style w:type="paragraph" w:customStyle="1" w:styleId="TOCText-Professional">
    <w:name w:val="TOC Text - Professional"/>
    <w:basedOn w:val="Normal"/>
    <w:rsid w:val="001C7342"/>
    <w:pPr>
      <w:spacing w:before="60" w:after="60" w:line="320" w:lineRule="exact"/>
    </w:pPr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rsid w:val="001C7342"/>
    <w:pPr>
      <w:tabs>
        <w:tab w:val="center" w:pos="4320"/>
        <w:tab w:val="right" w:pos="8640"/>
      </w:tabs>
    </w:pPr>
  </w:style>
  <w:style w:type="paragraph" w:customStyle="1" w:styleId="BodyText-Elegant">
    <w:name w:val="Body Text - Elegant"/>
    <w:basedOn w:val="Normal"/>
    <w:rsid w:val="001C7342"/>
    <w:pPr>
      <w:spacing w:after="120" w:line="280" w:lineRule="exact"/>
    </w:pPr>
    <w:rPr>
      <w:rFonts w:ascii="Garamond" w:hAnsi="Garamond"/>
    </w:rPr>
  </w:style>
  <w:style w:type="paragraph" w:customStyle="1" w:styleId="Byline-Elegant">
    <w:name w:val="Byline - Elegant"/>
    <w:basedOn w:val="Normal"/>
    <w:rsid w:val="001C7342"/>
    <w:pPr>
      <w:spacing w:before="60" w:line="280" w:lineRule="exact"/>
    </w:pPr>
    <w:rPr>
      <w:rFonts w:ascii="Garamond" w:hAnsi="Garamond"/>
      <w:b/>
    </w:rPr>
  </w:style>
  <w:style w:type="paragraph" w:customStyle="1" w:styleId="BylineCompany-Elegant">
    <w:name w:val="Byline Company - Elegant"/>
    <w:basedOn w:val="Normal"/>
    <w:rsid w:val="001C7342"/>
    <w:pPr>
      <w:spacing w:after="120" w:line="280" w:lineRule="exact"/>
    </w:pPr>
    <w:rPr>
      <w:rFonts w:ascii="Garamond" w:hAnsi="Garamond"/>
      <w:i/>
    </w:rPr>
  </w:style>
  <w:style w:type="paragraph" w:customStyle="1" w:styleId="Footer-Elegant">
    <w:name w:val="Footer - Elegant"/>
    <w:basedOn w:val="Footer"/>
    <w:rsid w:val="001C7342"/>
    <w:pPr>
      <w:pBdr>
        <w:top w:val="double" w:sz="4" w:space="1" w:color="auto"/>
      </w:pBdr>
      <w:tabs>
        <w:tab w:val="clear" w:pos="8640"/>
        <w:tab w:val="center" w:pos="-14016"/>
        <w:tab w:val="right" w:pos="4320"/>
      </w:tabs>
      <w:jc w:val="right"/>
    </w:pPr>
    <w:rPr>
      <w:rFonts w:ascii="Garamond" w:hAnsi="Garamond"/>
      <w:i/>
      <w:sz w:val="16"/>
    </w:rPr>
  </w:style>
  <w:style w:type="paragraph" w:customStyle="1" w:styleId="Heading1-Elegant">
    <w:name w:val="Heading 1 - Elegant"/>
    <w:basedOn w:val="Normal"/>
    <w:rsid w:val="001C7342"/>
    <w:pPr>
      <w:spacing w:before="120" w:after="60" w:line="480" w:lineRule="exact"/>
    </w:pPr>
    <w:rPr>
      <w:rFonts w:ascii="Garamond" w:hAnsi="Garamond"/>
      <w:b/>
      <w:sz w:val="40"/>
    </w:rPr>
  </w:style>
  <w:style w:type="paragraph" w:customStyle="1" w:styleId="Heading2-Elegant">
    <w:name w:val="Heading 2 - Elegant"/>
    <w:basedOn w:val="Normal"/>
    <w:rsid w:val="001C7342"/>
    <w:pPr>
      <w:spacing w:before="120" w:after="60" w:line="280" w:lineRule="exact"/>
    </w:pPr>
    <w:rPr>
      <w:rFonts w:ascii="Garamond" w:hAnsi="Garamond"/>
      <w:b/>
      <w:sz w:val="24"/>
    </w:rPr>
  </w:style>
  <w:style w:type="paragraph" w:customStyle="1" w:styleId="IssueVolumeDate-Elegant">
    <w:name w:val="Issue/Volume/Date - Elegant"/>
    <w:basedOn w:val="Normal"/>
    <w:rsid w:val="001C7342"/>
    <w:pPr>
      <w:pBdr>
        <w:bottom w:val="double" w:sz="6" w:space="1" w:color="auto"/>
      </w:pBdr>
      <w:tabs>
        <w:tab w:val="right" w:pos="10530"/>
      </w:tabs>
      <w:spacing w:after="120"/>
    </w:pPr>
    <w:rPr>
      <w:rFonts w:ascii="Garamond" w:hAnsi="Garamond"/>
      <w:sz w:val="24"/>
    </w:rPr>
  </w:style>
  <w:style w:type="paragraph" w:customStyle="1" w:styleId="JumpTo-Elegant">
    <w:name w:val="Jump To - Elegant"/>
    <w:basedOn w:val="Normal"/>
    <w:rsid w:val="001C7342"/>
    <w:pPr>
      <w:jc w:val="right"/>
    </w:pPr>
    <w:rPr>
      <w:rFonts w:ascii="Garamond" w:hAnsi="Garamond"/>
      <w:i/>
      <w:sz w:val="16"/>
    </w:rPr>
  </w:style>
  <w:style w:type="paragraph" w:customStyle="1" w:styleId="JunpFrom-Elegant">
    <w:name w:val="Junp From - Elegant"/>
    <w:basedOn w:val="Normal"/>
    <w:rsid w:val="001C7342"/>
    <w:pPr>
      <w:jc w:val="right"/>
    </w:pPr>
    <w:rPr>
      <w:rFonts w:ascii="Garamond" w:hAnsi="Garamond"/>
      <w:i/>
      <w:sz w:val="16"/>
    </w:rPr>
  </w:style>
  <w:style w:type="paragraph" w:customStyle="1" w:styleId="ReturnAddress-Elegant">
    <w:name w:val="Return Address - Elegant"/>
    <w:basedOn w:val="Normal"/>
    <w:rsid w:val="001C7342"/>
    <w:pPr>
      <w:spacing w:after="40" w:line="240" w:lineRule="exact"/>
    </w:pPr>
    <w:rPr>
      <w:rFonts w:ascii="Garamond" w:hAnsi="Garamond"/>
    </w:rPr>
  </w:style>
  <w:style w:type="paragraph" w:customStyle="1" w:styleId="MailingAddress-Elegant">
    <w:name w:val="Mailing Address - Elegant"/>
    <w:basedOn w:val="ReturnAddress-Elegant"/>
    <w:rsid w:val="001C7342"/>
  </w:style>
  <w:style w:type="paragraph" w:customStyle="1" w:styleId="Picture-Elegant">
    <w:name w:val="Picture - Elegant"/>
    <w:basedOn w:val="BodyText-Elegant"/>
    <w:rsid w:val="001C7342"/>
    <w:pPr>
      <w:spacing w:before="120" w:line="240" w:lineRule="auto"/>
    </w:pPr>
  </w:style>
  <w:style w:type="paragraph" w:customStyle="1" w:styleId="Postage-Elegant">
    <w:name w:val="Postage - Elegant"/>
    <w:basedOn w:val="Normal"/>
    <w:rsid w:val="001C7342"/>
    <w:pPr>
      <w:spacing w:after="40" w:line="240" w:lineRule="exact"/>
      <w:jc w:val="center"/>
    </w:pPr>
    <w:rPr>
      <w:rFonts w:ascii="Garamond" w:hAnsi="Garamond"/>
      <w:smallCaps/>
      <w:sz w:val="14"/>
    </w:rPr>
  </w:style>
  <w:style w:type="paragraph" w:customStyle="1" w:styleId="Pullquote-Elegant">
    <w:name w:val="Pullquote - Elegant"/>
    <w:basedOn w:val="BodyText-Elegant"/>
    <w:rsid w:val="001C7342"/>
    <w:pPr>
      <w:pBdr>
        <w:top w:val="double" w:sz="6" w:space="1" w:color="auto"/>
        <w:bottom w:val="double" w:sz="6" w:space="3" w:color="auto"/>
      </w:pBdr>
      <w:jc w:val="center"/>
    </w:pPr>
    <w:rPr>
      <w:i/>
      <w:sz w:val="28"/>
    </w:rPr>
  </w:style>
  <w:style w:type="paragraph" w:customStyle="1" w:styleId="SidebarHead-Elegant">
    <w:name w:val="Sidebar Head - Elegant"/>
    <w:basedOn w:val="Normal"/>
    <w:rsid w:val="001C7342"/>
    <w:pPr>
      <w:spacing w:before="60" w:after="60" w:line="280" w:lineRule="exact"/>
    </w:pPr>
    <w:rPr>
      <w:rFonts w:ascii="Garamond" w:hAnsi="Garamond"/>
      <w:smallCaps/>
    </w:rPr>
  </w:style>
  <w:style w:type="paragraph" w:customStyle="1" w:styleId="SidebarSubhead-Elegant">
    <w:name w:val="Sidebar Subhead - Elegant"/>
    <w:basedOn w:val="Normal"/>
    <w:rsid w:val="001C7342"/>
    <w:pPr>
      <w:spacing w:line="280" w:lineRule="exact"/>
    </w:pPr>
    <w:rPr>
      <w:rFonts w:ascii="Garamond" w:hAnsi="Garamond"/>
      <w:smallCaps/>
      <w:sz w:val="18"/>
    </w:rPr>
  </w:style>
  <w:style w:type="paragraph" w:customStyle="1" w:styleId="SidebarText-Elegant">
    <w:name w:val="Sidebar Text - Elegant"/>
    <w:basedOn w:val="Normal"/>
    <w:rsid w:val="001C7342"/>
    <w:pPr>
      <w:spacing w:after="60" w:line="280" w:lineRule="exact"/>
    </w:pPr>
    <w:rPr>
      <w:rFonts w:ascii="Garamond" w:hAnsi="Garamond"/>
    </w:rPr>
  </w:style>
  <w:style w:type="paragraph" w:customStyle="1" w:styleId="SidebarTitle-Elegant">
    <w:name w:val="Sidebar Title - Elegant"/>
    <w:basedOn w:val="Normal"/>
    <w:rsid w:val="001C7342"/>
    <w:pPr>
      <w:spacing w:before="360" w:after="240" w:line="400" w:lineRule="exact"/>
    </w:pPr>
    <w:rPr>
      <w:rFonts w:ascii="Garamond" w:hAnsi="Garamond"/>
      <w:smallCaps/>
      <w:spacing w:val="40"/>
      <w:sz w:val="32"/>
    </w:rPr>
  </w:style>
  <w:style w:type="paragraph" w:customStyle="1" w:styleId="Subtitle-Elegant">
    <w:name w:val="Subtitle - Elegant"/>
    <w:basedOn w:val="Normal"/>
    <w:rsid w:val="001C7342"/>
    <w:pPr>
      <w:spacing w:after="180" w:line="280" w:lineRule="exact"/>
    </w:pPr>
    <w:rPr>
      <w:rFonts w:ascii="Garamond" w:hAnsi="Garamond"/>
      <w:i/>
    </w:rPr>
  </w:style>
  <w:style w:type="paragraph" w:customStyle="1" w:styleId="Title-Elegant">
    <w:name w:val="Title - Elegant"/>
    <w:basedOn w:val="Normal"/>
    <w:rsid w:val="001C7342"/>
    <w:pPr>
      <w:pBdr>
        <w:top w:val="double" w:sz="6" w:space="1" w:color="auto"/>
      </w:pBdr>
      <w:jc w:val="center"/>
    </w:pPr>
    <w:rPr>
      <w:rFonts w:ascii="Garamond" w:hAnsi="Garamond"/>
      <w:caps/>
      <w:sz w:val="144"/>
    </w:rPr>
  </w:style>
  <w:style w:type="paragraph" w:customStyle="1" w:styleId="TOCHeading-Elegant">
    <w:name w:val="TOC Heading - Elegant"/>
    <w:basedOn w:val="Normal"/>
    <w:rsid w:val="001C7342"/>
    <w:pPr>
      <w:spacing w:before="180" w:after="180"/>
    </w:pPr>
    <w:rPr>
      <w:rFonts w:ascii="Garamond" w:hAnsi="Garamond"/>
      <w:smallCaps/>
      <w:spacing w:val="30"/>
      <w:sz w:val="32"/>
    </w:rPr>
  </w:style>
  <w:style w:type="paragraph" w:customStyle="1" w:styleId="TOCNumber-Elegant">
    <w:name w:val="TOC Number - Elegant"/>
    <w:basedOn w:val="Normal"/>
    <w:rsid w:val="001C7342"/>
    <w:rPr>
      <w:rFonts w:ascii="Garamond" w:hAnsi="Garamond"/>
      <w:i/>
      <w:sz w:val="40"/>
    </w:rPr>
  </w:style>
  <w:style w:type="paragraph" w:customStyle="1" w:styleId="TOCText-Elegant">
    <w:name w:val="TOC Text - Elegant"/>
    <w:basedOn w:val="Normal"/>
    <w:rsid w:val="001C7342"/>
    <w:pPr>
      <w:spacing w:before="60" w:after="180" w:line="320" w:lineRule="exact"/>
    </w:pPr>
    <w:rPr>
      <w:rFonts w:ascii="Garamond" w:hAnsi="Garamon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2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20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42B14"/>
    <w:pPr>
      <w:spacing w:before="100" w:beforeAutospacing="1" w:after="330"/>
    </w:pPr>
    <w:rPr>
      <w:sz w:val="24"/>
      <w:szCs w:val="24"/>
    </w:rPr>
  </w:style>
  <w:style w:type="paragraph" w:customStyle="1" w:styleId="Default">
    <w:name w:val="Default"/>
    <w:rsid w:val="00EA777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A68DD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7127E"/>
  </w:style>
  <w:style w:type="paragraph" w:styleId="ListParagraph">
    <w:name w:val="List Paragraph"/>
    <w:basedOn w:val="Normal"/>
    <w:uiPriority w:val="34"/>
    <w:qFormat/>
    <w:rsid w:val="004B16A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B0AA5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E43D25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E43D25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8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7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6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7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33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197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eorgiastandards.org/Georgia-Standards/Documents/Social-Studies-5th-Unit-1-Sample-Unit.pdf" TargetMode="External"/><Relationship Id="rId18" Type="http://schemas.openxmlformats.org/officeDocument/2006/relationships/hyperlink" Target="http://www.usatestprep.com/" TargetMode="External"/><Relationship Id="rId26" Type="http://schemas.openxmlformats.org/officeDocument/2006/relationships/hyperlink" Target="http://www.rmd.at/9f73h4" TargetMode="External"/><Relationship Id="rId21" Type="http://schemas.openxmlformats.org/officeDocument/2006/relationships/hyperlink" Target="http://www.ixl.com" TargetMode="External"/><Relationship Id="rId34" Type="http://schemas.openxmlformats.org/officeDocument/2006/relationships/hyperlink" Target="mailto:helpdesk@taliaferro.k12.ga.us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georgiastandards.org/Georgia-Standards/Documents/Social-Studies-4th-Grade-Unit-1-Sample-Unit.pdf" TargetMode="External"/><Relationship Id="rId17" Type="http://schemas.openxmlformats.org/officeDocument/2006/relationships/hyperlink" Target="http://www.ixl.com" TargetMode="External"/><Relationship Id="rId25" Type="http://schemas.openxmlformats.org/officeDocument/2006/relationships/hyperlink" Target="mailto:sreaves@taliaferro.k12.ga.us" TargetMode="External"/><Relationship Id="rId33" Type="http://schemas.openxmlformats.org/officeDocument/2006/relationships/hyperlink" Target="http://www.rmd.at/36d99d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flocabulary.com" TargetMode="External"/><Relationship Id="rId20" Type="http://schemas.openxmlformats.org/officeDocument/2006/relationships/hyperlink" Target="http://www.flocabulary.com" TargetMode="External"/><Relationship Id="rId29" Type="http://schemas.openxmlformats.org/officeDocument/2006/relationships/hyperlink" Target="https://us04web.zoom.us/j/2302630591?pwd=WDJRVmovTUxSN21MZ0NPTWhXL1pqUT09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eorgiastandards.org/Georgia-Standards/Documents/Social-Studies-5th-Unit-1-Sample-Unit.pdf" TargetMode="External"/><Relationship Id="rId24" Type="http://schemas.openxmlformats.org/officeDocument/2006/relationships/hyperlink" Target="http://www.zoom.us/" TargetMode="External"/><Relationship Id="rId32" Type="http://schemas.openxmlformats.org/officeDocument/2006/relationships/hyperlink" Target="http://www.rmd.at/9f73h4" TargetMode="External"/><Relationship Id="rId37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app.seesaw.me/" TargetMode="External"/><Relationship Id="rId23" Type="http://schemas.openxmlformats.org/officeDocument/2006/relationships/hyperlink" Target="https://us04web.zoom.us/j/2302630591?pwd=WDJRVmovTUxSN21MZ0NPTWhXL1pqUT09" TargetMode="External"/><Relationship Id="rId28" Type="http://schemas.openxmlformats.org/officeDocument/2006/relationships/hyperlink" Target="mailto:helpdesk@taliaferro.k12.ga.us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georgiastandards.org/Georgia-Standards/Documents/Social-Studies-4th-Grade-Unit-1-Sample-Unit.pdf" TargetMode="External"/><Relationship Id="rId19" Type="http://schemas.openxmlformats.org/officeDocument/2006/relationships/hyperlink" Target="https://app.seesaw.me/" TargetMode="External"/><Relationship Id="rId31" Type="http://schemas.openxmlformats.org/officeDocument/2006/relationships/hyperlink" Target="mailto:sreaves@taliaferro.k12.ga.u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usatestprep.com/" TargetMode="External"/><Relationship Id="rId22" Type="http://schemas.openxmlformats.org/officeDocument/2006/relationships/image" Target="media/image1.png"/><Relationship Id="rId27" Type="http://schemas.openxmlformats.org/officeDocument/2006/relationships/hyperlink" Target="http://www.rmd.at/36d99d" TargetMode="External"/><Relationship Id="rId30" Type="http://schemas.openxmlformats.org/officeDocument/2006/relationships/hyperlink" Target="http://www.zoom.us/" TargetMode="External"/><Relationship Id="rId35" Type="http://schemas.openxmlformats.org/officeDocument/2006/relationships/image" Target="media/image2.emf"/><Relationship Id="rId8" Type="http://schemas.openxmlformats.org/officeDocument/2006/relationships/footnotes" Target="footnotes.xml"/><Relationship Id="rId3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uglas2k9\AppData\Roaming\Microsoft\Templates\Newsletter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7BD49F9EFA854B8F458C394203BADB" ma:contentTypeVersion="13" ma:contentTypeDescription="Create a new document." ma:contentTypeScope="" ma:versionID="e31c7e42138cb39f25dbdb462017a189">
  <xsd:schema xmlns:xsd="http://www.w3.org/2001/XMLSchema" xmlns:xs="http://www.w3.org/2001/XMLSchema" xmlns:p="http://schemas.microsoft.com/office/2006/metadata/properties" xmlns:ns3="dfbc8f66-25ae-4e5e-a483-e04ea2a85d41" xmlns:ns4="0f916377-e4fa-44cd-998d-acaa72469281" targetNamespace="http://schemas.microsoft.com/office/2006/metadata/properties" ma:root="true" ma:fieldsID="8d5107fbacdd95192a5aa15f2cf5d434" ns3:_="" ns4:_="">
    <xsd:import namespace="dfbc8f66-25ae-4e5e-a483-e04ea2a85d41"/>
    <xsd:import namespace="0f916377-e4fa-44cd-998d-acaa724692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bc8f66-25ae-4e5e-a483-e04ea2a85d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916377-e4fa-44cd-998d-acaa7246928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CEE35D-38FA-4218-9726-CA35D7B6B6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bc8f66-25ae-4e5e-a483-e04ea2a85d41"/>
    <ds:schemaRef ds:uri="0f916377-e4fa-44cd-998d-acaa724692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FDAFEA-BA91-4CD3-BB44-6071D65F4D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66A2D7-46BA-490C-8592-C4E0EF2E9D2A}">
  <ds:schemaRefs>
    <ds:schemaRef ds:uri="http://schemas.microsoft.com/office/infopath/2007/PartnerControls"/>
    <ds:schemaRef ds:uri="http://purl.org/dc/dcmitype/"/>
    <ds:schemaRef ds:uri="http://www.w3.org/XML/1998/namespace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0f916377-e4fa-44cd-998d-acaa72469281"/>
    <ds:schemaRef ds:uri="dfbc8f66-25ae-4e5e-a483-e04ea2a85d4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 wizard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Douglas2k</dc:creator>
  <cp:lastModifiedBy>Sherkeyla Reaves</cp:lastModifiedBy>
  <cp:revision>2</cp:revision>
  <cp:lastPrinted>2020-05-12T19:36:00Z</cp:lastPrinted>
  <dcterms:created xsi:type="dcterms:W3CDTF">2020-07-31T06:39:00Z</dcterms:created>
  <dcterms:modified xsi:type="dcterms:W3CDTF">2020-07-31T06:39:00Z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TC062062951033</vt:lpwstr>
  </property>
  <property fmtid="{D5CDD505-2E9C-101B-9397-08002B2CF9AE}" pid="3" name="ContentTypeId">
    <vt:lpwstr>0x010100477BD49F9EFA854B8F458C394203BADB</vt:lpwstr>
  </property>
</Properties>
</file>