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824"/>
        <w:gridCol w:w="2045"/>
        <w:gridCol w:w="1827"/>
        <w:gridCol w:w="2285"/>
      </w:tblGrid>
      <w:tr w:rsidR="00525CAC" w:rsidRPr="00525CAC" w:rsidTr="00525CA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Stage Presence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6" type="#_x0000_t75" style="width:1in;height:18pt" o:ole="">
                  <v:imagedata r:id="rId7" o:title=""/>
                </v:shape>
                <w:control r:id="rId8" w:name="DefaultOcxName" w:shapeid="_x0000_i1096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12" type="#_x0000_t75" style="width:1in;height:18pt" o:ole="">
                  <v:imagedata r:id="rId9" o:title=""/>
                </v:shape>
                <w:control r:id="rId10" w:name="DefaultOcxName1" w:shapeid="_x0000_i1312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Great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(4)</w:t>
            </w: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–Very comfortable and very relaxed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–Maintains eye contact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–Stands up straight, head up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94" type="#_x0000_t75" style="width:1in;height:18pt" o:ole="">
                  <v:imagedata r:id="rId11" o:title=""/>
                </v:shape>
                <w:control r:id="rId12" w:name="DefaultOcxName2" w:shapeid="_x0000_i1094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11" type="#_x0000_t75" style="width:1in;height:18pt" o:ole="">
                  <v:imagedata r:id="rId13" o:title=""/>
                </v:shape>
                <w:control r:id="rId14" w:name="DefaultOcxName3" w:shapeid="_x0000_i1311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Good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(3)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–Comfortable and relaxed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–Maintains eye contact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–Stands up straight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92" type="#_x0000_t75" style="width:1in;height:18pt" o:ole="">
                  <v:imagedata r:id="rId15" o:title=""/>
                </v:shape>
                <w:control r:id="rId16" w:name="DefaultOcxName4" w:shapeid="_x0000_i1092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10" type="#_x0000_t75" style="width:1in;height:18pt" o:ole="">
                  <v:imagedata r:id="rId17" o:title=""/>
                </v:shape>
                <w:control r:id="rId18" w:name="DefaultOcxName5" w:shapeid="_x0000_i1310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Fair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(2)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–Somewhat uncomfortable and nervous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–Some eye contact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–Standing up, occasional head down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90" type="#_x0000_t75" style="width:1in;height:18pt" o:ole="">
                  <v:imagedata r:id="rId19" o:title=""/>
                </v:shape>
                <w:control r:id="rId20" w:name="DefaultOcxName6" w:shapeid="_x0000_i1090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9" type="#_x0000_t75" style="width:1in;height:18pt" o:ole="">
                  <v:imagedata r:id="rId21" o:title=""/>
                </v:shape>
                <w:control r:id="rId22" w:name="DefaultOcxName7" w:shapeid="_x0000_i1309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(1)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–Uncomfortable and very nervous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–No eye contact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–Poor posture </w:t>
            </w:r>
          </w:p>
        </w:tc>
      </w:tr>
      <w:tr w:rsidR="00525CAC" w:rsidRPr="00525CAC" w:rsidTr="00525CAC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Vocal Expression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88" type="#_x0000_t75" style="width:1in;height:18pt" o:ole="">
                  <v:imagedata r:id="rId23" o:title=""/>
                </v:shape>
                <w:control r:id="rId24" w:name="DefaultOcxName8" w:shapeid="_x0000_i1088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8" type="#_x0000_t75" style="width:1in;height:18pt" o:ole="">
                  <v:imagedata r:id="rId25" o:title=""/>
                </v:shape>
                <w:control r:id="rId26" w:name="DefaultOcxName9" w:shapeid="_x0000_i1308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Great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(4)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–Voice projection is excellent, easily heard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–Speaks clearly, easily understood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–Uses a variety of rate, tone, and volume </w: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86" type="#_x0000_t75" style="width:1in;height:18pt" o:ole="">
                  <v:imagedata r:id="rId27" o:title=""/>
                </v:shape>
                <w:control r:id="rId28" w:name="DefaultOcxName10" w:shapeid="_x0000_i1086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7" type="#_x0000_t75" style="width:1in;height:18pt" o:ole="">
                  <v:imagedata r:id="rId25" o:title=""/>
                </v:shape>
                <w:control r:id="rId29" w:name="DefaultOcxName11" w:shapeid="_x0000_i1307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Good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(3)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–Voice projection is good, easily heard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–Speaks clearly, easily understood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–Variety of rate, tone, and volume is attempted </w: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84" type="#_x0000_t75" style="width:1in;height:18pt" o:ole="">
                  <v:imagedata r:id="rId30" o:title=""/>
                </v:shape>
                <w:control r:id="rId31" w:name="DefaultOcxName12" w:shapeid="_x0000_i1084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6" type="#_x0000_t75" style="width:1in;height:18pt" o:ole="">
                  <v:imagedata r:id="rId25" o:title=""/>
                </v:shape>
                <w:control r:id="rId32" w:name="DefaultOcxName13" w:shapeid="_x0000_i1306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Fair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(2)</w: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–Voice projection is average, somewhat difficult to hear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–Sometimes speaks clearly, sometimes understood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–No variety of rate, tone, or volume </w: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82" type="#_x0000_t75" style="width:1in;height:18pt" o:ole="">
                  <v:imagedata r:id="rId33" o:title=""/>
                </v:shape>
                <w:control r:id="rId34" w:name="DefaultOcxName14" w:shapeid="_x0000_i1082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5" type="#_x0000_t75" style="width:1in;height:18pt" o:ole="">
                  <v:imagedata r:id="rId25" o:title=""/>
                </v:shape>
                <w:control r:id="rId35" w:name="DefaultOcxName15" w:shapeid="_x0000_i1305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(1)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–Voice projection is poor, difficult to hear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–Does not speak clearly, difficult to understand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–Monotone voice level and tone </w:t>
            </w:r>
          </w:p>
        </w:tc>
      </w:tr>
      <w:tr w:rsidR="00525CAC" w:rsidRPr="00525CAC" w:rsidTr="00525CAC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Physical Expression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80" type="#_x0000_t75" style="width:1in;height:18pt" o:ole="">
                  <v:imagedata r:id="rId36" o:title=""/>
                </v:shape>
                <w:control r:id="rId37" w:name="DefaultOcxName16" w:shapeid="_x0000_i1080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4" type="#_x0000_t75" style="width:1in;height:18pt" o:ole="">
                  <v:imagedata r:id="rId38" o:title=""/>
                </v:shape>
                <w:control r:id="rId39" w:name="DefaultOcxName17" w:shapeid="_x0000_i1304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Great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(4)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–Facial expressions and body language fit the theme of the performance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–Performer shows a lot of effort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78" type="#_x0000_t75" style="width:1in;height:18pt" o:ole="">
                  <v:imagedata r:id="rId40" o:title=""/>
                </v:shape>
                <w:control r:id="rId41" w:name="DefaultOcxName18" w:shapeid="_x0000_i1078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3" type="#_x0000_t75" style="width:1in;height:18pt" o:ole="">
                  <v:imagedata r:id="rId38" o:title=""/>
                </v:shape>
                <w:control r:id="rId42" w:name="DefaultOcxName19" w:shapeid="_x0000_i1303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Good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(3)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–Facial expressions and body language somewhat contribute to the theme of the performance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–Performer shows effort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76" type="#_x0000_t75" style="width:1in;height:18pt" o:ole="">
                  <v:imagedata r:id="rId43" o:title=""/>
                </v:shape>
                <w:control r:id="rId44" w:name="DefaultOcxName20" w:shapeid="_x0000_i1076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2" type="#_x0000_t75" style="width:1in;height:18pt" o:ole="">
                  <v:imagedata r:id="rId38" o:title=""/>
                </v:shape>
                <w:control r:id="rId45" w:name="DefaultOcxName21" w:shapeid="_x0000_i1302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Fair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(2)</w: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–Facial expressions and body language are somewhat forced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–Performer’s show some effort 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074" type="#_x0000_t75" style="width:1in;height:18pt" o:ole="">
                  <v:imagedata r:id="rId46" o:title=""/>
                </v:shape>
                <w:control r:id="rId47" w:name="DefaultOcxName22" w:shapeid="_x0000_i1074"/>
              </w:objec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360">
                <v:shape id="_x0000_i1301" type="#_x0000_t75" style="width:1in;height:18pt" o:ole="">
                  <v:imagedata r:id="rId48" o:title=""/>
                </v:shape>
                <w:control r:id="rId49" w:name="DefaultOcxName23" w:shapeid="_x0000_i1301"/>
              </w:object>
            </w:r>
          </w:p>
          <w:p w:rsidR="00525CAC" w:rsidRPr="00525CAC" w:rsidRDefault="00525CAC" w:rsidP="00525CA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(1)</w:t>
            </w:r>
          </w:p>
          <w:p w:rsidR="00525CAC" w:rsidRPr="00525CAC" w:rsidRDefault="00525CAC" w:rsidP="00525CA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–Facial expressions and body language do not contribute to the theme of the performance, nonexistent</w:t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525CAC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–Performer shows little effort </w:t>
            </w:r>
          </w:p>
        </w:tc>
      </w:tr>
    </w:tbl>
    <w:p w:rsidR="00840BE0" w:rsidRDefault="00840BE0"/>
    <w:p w:rsidR="00525CAC" w:rsidRDefault="00525CAC">
      <w:r>
        <w:t>M</w:t>
      </w:r>
      <w:r w:rsidR="007F1659">
        <w:t>ajor</w:t>
      </w:r>
      <w:r>
        <w:t xml:space="preserve"> Part, Minor Part, No Part </w:t>
      </w:r>
    </w:p>
    <w:p w:rsidR="00525CAC" w:rsidRDefault="00525CAC">
      <w:r>
        <w:t>Notes on Acting: ____________________________________________________________________</w:t>
      </w:r>
    </w:p>
    <w:p w:rsidR="00525CAC" w:rsidRDefault="00525CAC">
      <w:r w:rsidRPr="00525CAC">
        <w:rPr>
          <w:b/>
        </w:rPr>
        <w:t>Singing Vocals:</w:t>
      </w:r>
      <w:r>
        <w:t xml:space="preserve"> Yes or No</w:t>
      </w:r>
    </w:p>
    <w:p w:rsidR="00525CAC" w:rsidRDefault="00525CAC">
      <w:r w:rsidRPr="00525CAC">
        <w:rPr>
          <w:b/>
        </w:rPr>
        <w:t>Pick:</w:t>
      </w:r>
      <w:r>
        <w:t xml:space="preserve"> Light voice or strong</w:t>
      </w:r>
    </w:p>
    <w:p w:rsidR="00525CAC" w:rsidRDefault="00525CAC">
      <w:r w:rsidRPr="00525CAC">
        <w:rPr>
          <w:b/>
        </w:rPr>
        <w:t>Pick:</w:t>
      </w:r>
      <w:r>
        <w:t xml:space="preserve"> Main character, Small Character, Non-singing Part, or Let it go</w:t>
      </w:r>
    </w:p>
    <w:p w:rsidR="00525CAC" w:rsidRDefault="00525CAC" w:rsidP="00EE4BE8">
      <w:pPr>
        <w:spacing w:line="480" w:lineRule="auto"/>
      </w:pPr>
      <w:r>
        <w:t>Notes:___________________________________________________________________________________________________________________________________________________________________________________________________________________________</w:t>
      </w:r>
      <w:r w:rsidR="00EE4BE8">
        <w:t>_______________________________</w:t>
      </w:r>
      <w:bookmarkStart w:id="0" w:name="_GoBack"/>
      <w:bookmarkEnd w:id="0"/>
    </w:p>
    <w:sectPr w:rsidR="00525CAC">
      <w:headerReference w:type="default" r:id="rId5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E8" w:rsidRDefault="00EE4BE8" w:rsidP="00525CAC">
      <w:pPr>
        <w:spacing w:after="0" w:line="240" w:lineRule="auto"/>
      </w:pPr>
      <w:r>
        <w:separator/>
      </w:r>
    </w:p>
  </w:endnote>
  <w:endnote w:type="continuationSeparator" w:id="0">
    <w:p w:rsidR="00EE4BE8" w:rsidRDefault="00EE4BE8" w:rsidP="0052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E8" w:rsidRDefault="00EE4BE8" w:rsidP="00525CAC">
      <w:pPr>
        <w:spacing w:after="0" w:line="240" w:lineRule="auto"/>
      </w:pPr>
      <w:r>
        <w:separator/>
      </w:r>
    </w:p>
  </w:footnote>
  <w:footnote w:type="continuationSeparator" w:id="0">
    <w:p w:rsidR="00EE4BE8" w:rsidRDefault="00EE4BE8" w:rsidP="0052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BE8" w:rsidRDefault="00EE4BE8">
    <w:pPr>
      <w:pStyle w:val="Header"/>
    </w:pPr>
    <w:r>
      <w:t>Student Name: _____________________________ Grade: ________ Song: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42081"/>
    <w:multiLevelType w:val="hybridMultilevel"/>
    <w:tmpl w:val="0FC6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AC"/>
    <w:rsid w:val="00525CAC"/>
    <w:rsid w:val="007F1659"/>
    <w:rsid w:val="00840BE0"/>
    <w:rsid w:val="009D7236"/>
    <w:rsid w:val="00EE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CAF16-2C1F-42F6-8181-6DEE90F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CAC"/>
  </w:style>
  <w:style w:type="paragraph" w:styleId="Footer">
    <w:name w:val="footer"/>
    <w:basedOn w:val="Normal"/>
    <w:link w:val="FooterChar"/>
    <w:uiPriority w:val="99"/>
    <w:unhideWhenUsed/>
    <w:rsid w:val="0052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CAC"/>
  </w:style>
  <w:style w:type="paragraph" w:styleId="ListParagraph">
    <w:name w:val="List Paragraph"/>
    <w:basedOn w:val="Normal"/>
    <w:uiPriority w:val="34"/>
    <w:qFormat/>
    <w:rsid w:val="007F1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2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4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9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7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1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8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8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1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6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0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0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4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50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6.wmf"/><Relationship Id="rId45" Type="http://schemas.openxmlformats.org/officeDocument/2006/relationships/control" Target="activeX/activeX2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control" Target="activeX/activeX24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6.xml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control" Target="activeX/activeX1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ccms343-s4</dc:creator>
  <cp:keywords/>
  <dc:description/>
  <cp:lastModifiedBy>ccms343-s4</cp:lastModifiedBy>
  <cp:revision>1</cp:revision>
  <dcterms:created xsi:type="dcterms:W3CDTF">2015-10-19T15:31:00Z</dcterms:created>
  <dcterms:modified xsi:type="dcterms:W3CDTF">2015-10-19T19:53:00Z</dcterms:modified>
</cp:coreProperties>
</file>